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1356"/>
        <w:gridCol w:w="4082"/>
      </w:tblGrid>
      <w:tr w:rsidR="003671B8" w:rsidRPr="00BB7298" w:rsidTr="00C00D41">
        <w:trPr>
          <w:trHeight w:val="1556"/>
        </w:trPr>
        <w:tc>
          <w:tcPr>
            <w:tcW w:w="3984" w:type="dxa"/>
            <w:tcBorders>
              <w:top w:val="nil"/>
              <w:left w:val="nil"/>
              <w:right w:val="nil"/>
            </w:tcBorders>
          </w:tcPr>
          <w:p w:rsidR="003671B8" w:rsidRPr="00BB7298" w:rsidRDefault="003671B8" w:rsidP="003671B8">
            <w:pPr>
              <w:widowControl/>
              <w:autoSpaceDE/>
              <w:autoSpaceDN/>
              <w:adjustRightInd/>
              <w:ind w:firstLine="0"/>
              <w:jc w:val="center"/>
              <w:rPr>
                <w:rFonts w:ascii="Times New Roman" w:hAnsi="Times New Roman" w:cs="Times New Roman"/>
              </w:rPr>
            </w:pPr>
            <w:r w:rsidRPr="00BB7298">
              <w:rPr>
                <w:rFonts w:ascii="Times New Roman" w:hAnsi="Times New Roman" w:cs="Times New Roman"/>
              </w:rPr>
              <w:t>ИСПОЛНИТЕЛЬНЫЙ КОМИТЕТ ЕЛАБУЖСКОГО МУНИЦИПАЛЬНОГО РАЙОНА</w:t>
            </w:r>
          </w:p>
          <w:p w:rsidR="003671B8" w:rsidRPr="00BB7298" w:rsidRDefault="003671B8" w:rsidP="003671B8">
            <w:pPr>
              <w:widowControl/>
              <w:autoSpaceDE/>
              <w:autoSpaceDN/>
              <w:adjustRightInd/>
              <w:ind w:firstLine="0"/>
              <w:jc w:val="center"/>
              <w:rPr>
                <w:rFonts w:ascii="Times New Roman" w:hAnsi="Times New Roman" w:cs="Times New Roman"/>
                <w:sz w:val="28"/>
                <w:szCs w:val="28"/>
              </w:rPr>
            </w:pPr>
            <w:r w:rsidRPr="00BB7298">
              <w:rPr>
                <w:rFonts w:ascii="Times New Roman" w:hAnsi="Times New Roman" w:cs="Times New Roman"/>
              </w:rPr>
              <w:t>РЕСПУБЛИКИ ТАТАРСТАН</w:t>
            </w:r>
          </w:p>
        </w:tc>
        <w:tc>
          <w:tcPr>
            <w:tcW w:w="1356" w:type="dxa"/>
            <w:tcBorders>
              <w:top w:val="nil"/>
              <w:left w:val="nil"/>
              <w:right w:val="nil"/>
            </w:tcBorders>
          </w:tcPr>
          <w:p w:rsidR="003671B8" w:rsidRPr="00BB7298" w:rsidRDefault="008C02AE" w:rsidP="003671B8">
            <w:pPr>
              <w:widowControl/>
              <w:autoSpaceDE/>
              <w:autoSpaceDN/>
              <w:adjustRightInd/>
              <w:ind w:firstLine="0"/>
              <w:jc w:val="left"/>
              <w:rPr>
                <w:rFonts w:ascii="Times New Roman" w:hAnsi="Times New Roman" w:cs="Times New Roman"/>
              </w:rPr>
            </w:pPr>
            <w:r w:rsidRPr="00BB7298">
              <w:rPr>
                <w:rFonts w:ascii="Times New Roman" w:hAnsi="Times New Roman" w:cs="Times New Roman"/>
                <w:noProof/>
              </w:rPr>
              <w:drawing>
                <wp:inline distT="0" distB="0" distL="0" distR="0">
                  <wp:extent cx="723900" cy="8953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tc>
        <w:tc>
          <w:tcPr>
            <w:tcW w:w="4225" w:type="dxa"/>
            <w:tcBorders>
              <w:top w:val="nil"/>
              <w:left w:val="nil"/>
              <w:right w:val="nil"/>
            </w:tcBorders>
          </w:tcPr>
          <w:p w:rsidR="003671B8" w:rsidRPr="00BB7298" w:rsidRDefault="003671B8" w:rsidP="003671B8">
            <w:pPr>
              <w:widowControl/>
              <w:autoSpaceDE/>
              <w:autoSpaceDN/>
              <w:adjustRightInd/>
              <w:ind w:left="-123" w:firstLine="0"/>
              <w:jc w:val="center"/>
              <w:rPr>
                <w:rFonts w:ascii="Times New Roman" w:hAnsi="Times New Roman" w:cs="Times New Roman"/>
              </w:rPr>
            </w:pPr>
            <w:r w:rsidRPr="00BB7298">
              <w:rPr>
                <w:rFonts w:ascii="Times New Roman" w:hAnsi="Times New Roman" w:cs="Times New Roman"/>
              </w:rPr>
              <w:t>ТАТАРСТАН  РЕСПУБЛИКАСЫ АЛАБУГА  МУНИЦИПАЛЬ</w:t>
            </w:r>
          </w:p>
          <w:p w:rsidR="003671B8" w:rsidRPr="00BB7298" w:rsidRDefault="003671B8" w:rsidP="003671B8">
            <w:pPr>
              <w:widowControl/>
              <w:autoSpaceDE/>
              <w:autoSpaceDN/>
              <w:adjustRightInd/>
              <w:ind w:left="-123" w:firstLine="0"/>
              <w:jc w:val="center"/>
              <w:rPr>
                <w:rFonts w:ascii="Times New Roman" w:hAnsi="Times New Roman" w:cs="Times New Roman"/>
              </w:rPr>
            </w:pPr>
            <w:r w:rsidRPr="00BB7298">
              <w:rPr>
                <w:rFonts w:ascii="Times New Roman" w:hAnsi="Times New Roman" w:cs="Times New Roman"/>
              </w:rPr>
              <w:t>РАЙОНЫ БАШКАРМА      КОМИТЕТЫ</w:t>
            </w:r>
          </w:p>
          <w:p w:rsidR="003671B8" w:rsidRPr="00BB7298" w:rsidRDefault="003671B8" w:rsidP="003671B8">
            <w:pPr>
              <w:widowControl/>
              <w:autoSpaceDE/>
              <w:autoSpaceDN/>
              <w:adjustRightInd/>
              <w:ind w:firstLine="0"/>
              <w:jc w:val="center"/>
              <w:rPr>
                <w:rFonts w:ascii="Times New Roman" w:hAnsi="Times New Roman" w:cs="Times New Roman"/>
                <w:sz w:val="20"/>
                <w:szCs w:val="20"/>
              </w:rPr>
            </w:pPr>
          </w:p>
        </w:tc>
      </w:tr>
      <w:tr w:rsidR="003671B8" w:rsidRPr="00BB7298" w:rsidTr="00C00D41">
        <w:trPr>
          <w:trHeight w:val="554"/>
        </w:trPr>
        <w:tc>
          <w:tcPr>
            <w:tcW w:w="3984" w:type="dxa"/>
            <w:tcBorders>
              <w:left w:val="nil"/>
              <w:bottom w:val="nil"/>
              <w:right w:val="nil"/>
            </w:tcBorders>
            <w:vAlign w:val="center"/>
          </w:tcPr>
          <w:p w:rsidR="003671B8" w:rsidRPr="00BB7298" w:rsidRDefault="003671B8" w:rsidP="003671B8">
            <w:pPr>
              <w:widowControl/>
              <w:autoSpaceDE/>
              <w:autoSpaceDN/>
              <w:adjustRightInd/>
              <w:ind w:firstLine="0"/>
              <w:jc w:val="center"/>
              <w:rPr>
                <w:rFonts w:ascii="Times New Roman" w:hAnsi="Times New Roman" w:cs="Times New Roman"/>
                <w:b/>
                <w:sz w:val="28"/>
                <w:szCs w:val="28"/>
              </w:rPr>
            </w:pPr>
            <w:r w:rsidRPr="00BB7298">
              <w:rPr>
                <w:rFonts w:ascii="Times New Roman" w:hAnsi="Times New Roman" w:cs="Times New Roman"/>
                <w:b/>
                <w:sz w:val="28"/>
                <w:szCs w:val="28"/>
              </w:rPr>
              <w:t>ПОСТАНОВЛЕНИЕ</w:t>
            </w:r>
          </w:p>
        </w:tc>
        <w:tc>
          <w:tcPr>
            <w:tcW w:w="1356" w:type="dxa"/>
            <w:tcBorders>
              <w:left w:val="nil"/>
              <w:bottom w:val="nil"/>
              <w:right w:val="nil"/>
            </w:tcBorders>
          </w:tcPr>
          <w:p w:rsidR="003671B8" w:rsidRPr="00BB7298" w:rsidRDefault="003671B8" w:rsidP="003671B8">
            <w:pPr>
              <w:widowControl/>
              <w:autoSpaceDE/>
              <w:autoSpaceDN/>
              <w:adjustRightInd/>
              <w:ind w:firstLine="0"/>
              <w:jc w:val="left"/>
              <w:rPr>
                <w:rFonts w:ascii="Times New Roman" w:hAnsi="Times New Roman" w:cs="Times New Roman"/>
                <w:noProof/>
              </w:rPr>
            </w:pPr>
          </w:p>
        </w:tc>
        <w:tc>
          <w:tcPr>
            <w:tcW w:w="4225" w:type="dxa"/>
            <w:tcBorders>
              <w:left w:val="nil"/>
              <w:bottom w:val="nil"/>
              <w:right w:val="nil"/>
            </w:tcBorders>
            <w:vAlign w:val="center"/>
          </w:tcPr>
          <w:p w:rsidR="003671B8" w:rsidRPr="00BB7298" w:rsidRDefault="003671B8" w:rsidP="003671B8">
            <w:pPr>
              <w:widowControl/>
              <w:autoSpaceDE/>
              <w:autoSpaceDN/>
              <w:adjustRightInd/>
              <w:ind w:left="-123" w:firstLine="0"/>
              <w:jc w:val="center"/>
              <w:rPr>
                <w:rFonts w:ascii="Times New Roman" w:hAnsi="Times New Roman" w:cs="Times New Roman"/>
                <w:b/>
                <w:sz w:val="28"/>
                <w:szCs w:val="28"/>
              </w:rPr>
            </w:pPr>
            <w:r w:rsidRPr="00BB7298">
              <w:rPr>
                <w:rFonts w:ascii="Times New Roman" w:hAnsi="Times New Roman" w:cs="Times New Roman"/>
                <w:b/>
                <w:sz w:val="28"/>
                <w:szCs w:val="28"/>
              </w:rPr>
              <w:t>КАРАР</w:t>
            </w:r>
          </w:p>
        </w:tc>
      </w:tr>
    </w:tbl>
    <w:p w:rsidR="003671B8" w:rsidRPr="00BB7298" w:rsidRDefault="001733C0" w:rsidP="003671B8">
      <w:r w:rsidRPr="00BB7298">
        <w:t>№290 от 29.02.2024</w:t>
      </w:r>
    </w:p>
    <w:p w:rsidR="001733C0" w:rsidRPr="00BB7298" w:rsidRDefault="001733C0" w:rsidP="003671B8"/>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43"/>
      </w:tblGrid>
      <w:tr w:rsidR="00C00D41" w:rsidRPr="00BB7298" w:rsidTr="00C00D41">
        <w:tc>
          <w:tcPr>
            <w:tcW w:w="4782" w:type="dxa"/>
          </w:tcPr>
          <w:p w:rsidR="00C00D41" w:rsidRPr="00BB7298" w:rsidRDefault="00C00D41" w:rsidP="00C00D41">
            <w:pPr>
              <w:ind w:firstLine="0"/>
              <w:rPr>
                <w:sz w:val="28"/>
                <w:szCs w:val="28"/>
              </w:rPr>
            </w:pPr>
            <w:bookmarkStart w:id="0" w:name="_GoBack"/>
            <w:r w:rsidRPr="00BB7298">
              <w:rPr>
                <w:sz w:val="28"/>
                <w:szCs w:val="28"/>
              </w:rPr>
              <w:t>О внесении изменений в постановление Исполнительного комитета Елабужского муниципального района Республики Татарстан от 05.09.2022 № 1142 «Об утверждении Порядка установления, изменения и отмены муниципальных маршрутов регулярных перевозок, а также изменения расписаний движения транспортных средств по муниципальному маршруту регулярных перевозок в Елабужском муниципальном районе и Порядка ведения реестра муниципальных маршрутов регулярных перевозок»</w:t>
            </w:r>
            <w:bookmarkEnd w:id="0"/>
          </w:p>
        </w:tc>
        <w:tc>
          <w:tcPr>
            <w:tcW w:w="4783" w:type="dxa"/>
          </w:tcPr>
          <w:p w:rsidR="00C00D41" w:rsidRPr="00BB7298" w:rsidRDefault="00C00D41" w:rsidP="00950DE7">
            <w:pPr>
              <w:ind w:firstLine="0"/>
              <w:rPr>
                <w:sz w:val="28"/>
                <w:szCs w:val="28"/>
              </w:rPr>
            </w:pPr>
          </w:p>
        </w:tc>
      </w:tr>
    </w:tbl>
    <w:p w:rsidR="00C00D41" w:rsidRPr="00BB7298" w:rsidRDefault="00C00D41" w:rsidP="00950DE7">
      <w:pPr>
        <w:rPr>
          <w:sz w:val="28"/>
          <w:szCs w:val="28"/>
        </w:rPr>
      </w:pPr>
    </w:p>
    <w:p w:rsidR="00F84F1E" w:rsidRPr="00BB7298" w:rsidRDefault="007B1F86" w:rsidP="00C00D41">
      <w:pPr>
        <w:ind w:firstLine="709"/>
        <w:rPr>
          <w:sz w:val="28"/>
          <w:szCs w:val="28"/>
        </w:rPr>
      </w:pPr>
      <w:r w:rsidRPr="00BB7298">
        <w:rPr>
          <w:sz w:val="28"/>
          <w:szCs w:val="28"/>
        </w:rPr>
        <w:t xml:space="preserve">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08.11.2007 № 259-ФЗ «Устав автомобильного транспорта и городского наземного электрического транспорта», Федеральным законом от 06.10.2003 № 131-ФЗ «Об общих принципах организации местного самоуправления в Российской Федерации», Законом Республики Татарстан </w:t>
      </w:r>
      <w:r w:rsidR="0063741D" w:rsidRPr="00BB7298">
        <w:rPr>
          <w:sz w:val="28"/>
          <w:szCs w:val="28"/>
        </w:rPr>
        <w:t>от 26.12.2015 № 107-ЗРТ</w:t>
      </w:r>
      <w:r w:rsidR="003565AC" w:rsidRPr="00BB7298">
        <w:t xml:space="preserve"> </w:t>
      </w:r>
      <w:r w:rsidR="003565AC" w:rsidRPr="00BB7298">
        <w:rPr>
          <w:sz w:val="28"/>
          <w:szCs w:val="28"/>
        </w:rPr>
        <w:t>"Об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Республике Татарстан</w:t>
      </w:r>
      <w:r w:rsidR="0063741D" w:rsidRPr="00BB7298">
        <w:rPr>
          <w:sz w:val="28"/>
          <w:szCs w:val="28"/>
        </w:rPr>
        <w:t>, Законом Республики Татарстан от 25 июля 2022 г. N 48-ЗРТ</w:t>
      </w:r>
      <w:r w:rsidRPr="00BB7298">
        <w:rPr>
          <w:sz w:val="28"/>
          <w:szCs w:val="28"/>
        </w:rPr>
        <w:t xml:space="preserve"> «О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45388" w:rsidRPr="00BB7298">
        <w:rPr>
          <w:sz w:val="28"/>
          <w:szCs w:val="28"/>
        </w:rPr>
        <w:t xml:space="preserve">, </w:t>
      </w:r>
      <w:r w:rsidR="002F19EE" w:rsidRPr="00BB7298">
        <w:rPr>
          <w:sz w:val="28"/>
          <w:szCs w:val="28"/>
        </w:rPr>
        <w:t>Исполнительный комитет Елабужского муниципального района</w:t>
      </w:r>
    </w:p>
    <w:p w:rsidR="00F84F1E" w:rsidRPr="00BB7298" w:rsidRDefault="00F84F1E" w:rsidP="00C00D41">
      <w:pPr>
        <w:ind w:firstLine="709"/>
        <w:rPr>
          <w:sz w:val="28"/>
          <w:szCs w:val="28"/>
        </w:rPr>
      </w:pPr>
    </w:p>
    <w:p w:rsidR="00593033" w:rsidRPr="00BB7298" w:rsidRDefault="00F84F1E" w:rsidP="00F84F1E">
      <w:pPr>
        <w:jc w:val="center"/>
        <w:rPr>
          <w:b/>
          <w:sz w:val="28"/>
          <w:szCs w:val="28"/>
        </w:rPr>
      </w:pPr>
      <w:r w:rsidRPr="00BB7298">
        <w:rPr>
          <w:b/>
          <w:sz w:val="28"/>
          <w:szCs w:val="28"/>
        </w:rPr>
        <w:t>ПОСТАНОВЛЯЕТ:</w:t>
      </w:r>
    </w:p>
    <w:p w:rsidR="00F84F1E" w:rsidRPr="00BB7298" w:rsidRDefault="00F84F1E" w:rsidP="00F84F1E">
      <w:pPr>
        <w:rPr>
          <w:sz w:val="28"/>
          <w:szCs w:val="28"/>
        </w:rPr>
      </w:pPr>
    </w:p>
    <w:p w:rsidR="008E037D" w:rsidRPr="00BB7298" w:rsidRDefault="00C00D41" w:rsidP="00C00D41">
      <w:pPr>
        <w:rPr>
          <w:sz w:val="28"/>
          <w:szCs w:val="28"/>
        </w:rPr>
      </w:pPr>
      <w:bookmarkStart w:id="1" w:name="sub_11"/>
      <w:r w:rsidRPr="00BB7298">
        <w:rPr>
          <w:sz w:val="28"/>
          <w:szCs w:val="28"/>
        </w:rPr>
        <w:t xml:space="preserve">1. </w:t>
      </w:r>
      <w:r w:rsidR="00381435" w:rsidRPr="00BB7298">
        <w:rPr>
          <w:sz w:val="28"/>
          <w:szCs w:val="28"/>
        </w:rPr>
        <w:t xml:space="preserve">Внести в </w:t>
      </w:r>
      <w:r w:rsidR="00223467" w:rsidRPr="00BB7298">
        <w:rPr>
          <w:sz w:val="28"/>
          <w:szCs w:val="28"/>
        </w:rPr>
        <w:t>Порядок установления, изменения и отмены муниципальных маршрутов регулярных перевозок, а также изменения расписаний движения транспортных средств по муниципальному маршруту регулярных перевозок в Елабужском муниципальном районе</w:t>
      </w:r>
      <w:r w:rsidR="00F74EAC" w:rsidRPr="00BB7298">
        <w:rPr>
          <w:sz w:val="28"/>
          <w:szCs w:val="28"/>
        </w:rPr>
        <w:t>, у</w:t>
      </w:r>
      <w:r w:rsidR="00223467" w:rsidRPr="00BB7298">
        <w:rPr>
          <w:sz w:val="28"/>
          <w:szCs w:val="28"/>
        </w:rPr>
        <w:t xml:space="preserve">тверждённый </w:t>
      </w:r>
      <w:r w:rsidRPr="00BB7298">
        <w:rPr>
          <w:sz w:val="28"/>
          <w:szCs w:val="28"/>
        </w:rPr>
        <w:t>п</w:t>
      </w:r>
      <w:r w:rsidR="00223467" w:rsidRPr="00BB7298">
        <w:rPr>
          <w:sz w:val="28"/>
          <w:szCs w:val="28"/>
        </w:rPr>
        <w:t xml:space="preserve">остановлением </w:t>
      </w:r>
      <w:r w:rsidR="00223467" w:rsidRPr="00BB7298">
        <w:rPr>
          <w:sz w:val="28"/>
          <w:szCs w:val="28"/>
        </w:rPr>
        <w:lastRenderedPageBreak/>
        <w:t xml:space="preserve">Исполнительного комитета Елабужского муниципального района </w:t>
      </w:r>
      <w:r w:rsidR="00225B48" w:rsidRPr="00BB7298">
        <w:rPr>
          <w:sz w:val="28"/>
          <w:szCs w:val="28"/>
        </w:rPr>
        <w:t xml:space="preserve">от 05.09.2022 № 1142 </w:t>
      </w:r>
      <w:r w:rsidR="00BD5A4C" w:rsidRPr="00BB7298">
        <w:rPr>
          <w:sz w:val="28"/>
          <w:szCs w:val="28"/>
        </w:rPr>
        <w:t>следующие изменения:</w:t>
      </w:r>
    </w:p>
    <w:p w:rsidR="00A07AFA" w:rsidRPr="00BB7298" w:rsidRDefault="00C00D41" w:rsidP="00C00D41">
      <w:pPr>
        <w:rPr>
          <w:sz w:val="28"/>
          <w:szCs w:val="28"/>
        </w:rPr>
      </w:pPr>
      <w:r w:rsidRPr="00BB7298">
        <w:rPr>
          <w:sz w:val="28"/>
          <w:szCs w:val="28"/>
        </w:rPr>
        <w:t xml:space="preserve">1.1. </w:t>
      </w:r>
      <w:r w:rsidR="00F74EAC" w:rsidRPr="00BB7298">
        <w:rPr>
          <w:sz w:val="28"/>
          <w:szCs w:val="28"/>
        </w:rPr>
        <w:t>Дополнить Разделом 5</w:t>
      </w:r>
      <w:r w:rsidR="00935982" w:rsidRPr="00BB7298">
        <w:rPr>
          <w:sz w:val="28"/>
          <w:szCs w:val="28"/>
        </w:rPr>
        <w:t xml:space="preserve"> Порядка</w:t>
      </w:r>
      <w:r w:rsidR="00AA682E" w:rsidRPr="00BB7298">
        <w:rPr>
          <w:sz w:val="28"/>
          <w:szCs w:val="28"/>
        </w:rPr>
        <w:t xml:space="preserve"> </w:t>
      </w:r>
      <w:r w:rsidR="00F74EAC" w:rsidRPr="00BB7298">
        <w:rPr>
          <w:sz w:val="28"/>
          <w:szCs w:val="28"/>
        </w:rPr>
        <w:t>следующего содержания:</w:t>
      </w:r>
    </w:p>
    <w:p w:rsidR="00AA682E" w:rsidRPr="00BB7298" w:rsidRDefault="00090379" w:rsidP="00C00D41">
      <w:pPr>
        <w:rPr>
          <w:sz w:val="28"/>
          <w:szCs w:val="28"/>
        </w:rPr>
      </w:pPr>
      <w:r w:rsidRPr="00BB7298">
        <w:rPr>
          <w:sz w:val="28"/>
          <w:szCs w:val="28"/>
        </w:rPr>
        <w:t>«5. Прекращение действия свидетельства об осуществлении перевозок по маршруту регулярных перевозок».</w:t>
      </w:r>
    </w:p>
    <w:p w:rsidR="00B8506B" w:rsidRPr="00BB7298" w:rsidRDefault="00C00D41" w:rsidP="00C00D41">
      <w:pPr>
        <w:rPr>
          <w:sz w:val="28"/>
          <w:szCs w:val="28"/>
        </w:rPr>
      </w:pPr>
      <w:r w:rsidRPr="00BB7298">
        <w:rPr>
          <w:sz w:val="28"/>
          <w:szCs w:val="28"/>
        </w:rPr>
        <w:t xml:space="preserve">1.2. </w:t>
      </w:r>
      <w:r w:rsidR="000B447B" w:rsidRPr="00BB7298">
        <w:rPr>
          <w:sz w:val="28"/>
          <w:szCs w:val="28"/>
        </w:rPr>
        <w:t>Дополнить пунктом 5.1.</w:t>
      </w:r>
      <w:r w:rsidR="00935982" w:rsidRPr="00BB7298">
        <w:rPr>
          <w:sz w:val="28"/>
          <w:szCs w:val="28"/>
        </w:rPr>
        <w:t xml:space="preserve"> Порядка </w:t>
      </w:r>
      <w:r w:rsidR="000B447B" w:rsidRPr="00BB7298">
        <w:rPr>
          <w:sz w:val="28"/>
          <w:szCs w:val="28"/>
        </w:rPr>
        <w:t>следующего содержания:</w:t>
      </w:r>
    </w:p>
    <w:p w:rsidR="000B447B" w:rsidRPr="00BB7298" w:rsidRDefault="00B8506B" w:rsidP="00C00D41">
      <w:pPr>
        <w:rPr>
          <w:sz w:val="28"/>
          <w:szCs w:val="28"/>
        </w:rPr>
      </w:pPr>
      <w:r w:rsidRPr="00BB7298">
        <w:rPr>
          <w:sz w:val="28"/>
          <w:szCs w:val="28"/>
        </w:rPr>
        <w:t>«5.1. Исполнительный комитет прекращает действие свидетельства об осуществлении перевозок по маршруту регулярных перевозок при наличии хотя бы одного из следующих обстоятельств:</w:t>
      </w:r>
    </w:p>
    <w:p w:rsidR="001D71DA" w:rsidRPr="00BB7298" w:rsidRDefault="001D71DA" w:rsidP="00C00D41">
      <w:pPr>
        <w:rPr>
          <w:sz w:val="28"/>
          <w:szCs w:val="28"/>
        </w:rPr>
      </w:pPr>
      <w:r w:rsidRPr="00BB7298">
        <w:rPr>
          <w:sz w:val="28"/>
          <w:szCs w:val="28"/>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1D71DA" w:rsidRPr="00BB7298" w:rsidRDefault="001D71DA" w:rsidP="00C00D41">
      <w:pPr>
        <w:rPr>
          <w:sz w:val="28"/>
          <w:szCs w:val="28"/>
        </w:rPr>
      </w:pPr>
      <w:r w:rsidRPr="00BB7298">
        <w:rPr>
          <w:sz w:val="28"/>
          <w:szCs w:val="28"/>
        </w:rPr>
        <w:t>2) вступление в законную силу решения суда о прекращении действия данного свидетельства;</w:t>
      </w:r>
    </w:p>
    <w:p w:rsidR="001D71DA" w:rsidRPr="00BB7298" w:rsidRDefault="001D71DA" w:rsidP="00C00D41">
      <w:pPr>
        <w:rPr>
          <w:sz w:val="28"/>
          <w:szCs w:val="28"/>
        </w:rPr>
      </w:pPr>
      <w:r w:rsidRPr="00BB7298">
        <w:rPr>
          <w:sz w:val="28"/>
          <w:szCs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1D71DA" w:rsidRPr="00BB7298" w:rsidRDefault="001D71DA" w:rsidP="00C00D41">
      <w:pPr>
        <w:rPr>
          <w:sz w:val="28"/>
          <w:szCs w:val="28"/>
        </w:rPr>
      </w:pPr>
      <w:r w:rsidRPr="00BB7298">
        <w:rPr>
          <w:sz w:val="28"/>
          <w:szCs w:val="28"/>
        </w:rPr>
        <w:t>4) окончание срока действия данного свидетельства;</w:t>
      </w:r>
    </w:p>
    <w:p w:rsidR="001D71DA" w:rsidRPr="00BB7298" w:rsidRDefault="0017227E" w:rsidP="00C00D41">
      <w:pPr>
        <w:rPr>
          <w:sz w:val="28"/>
          <w:szCs w:val="28"/>
        </w:rPr>
      </w:pPr>
      <w:r w:rsidRPr="00BB7298">
        <w:rPr>
          <w:sz w:val="28"/>
          <w:szCs w:val="28"/>
        </w:rPr>
        <w:t>5</w:t>
      </w:r>
      <w:r w:rsidR="001D71DA" w:rsidRPr="00BB7298">
        <w:rPr>
          <w:sz w:val="28"/>
          <w:szCs w:val="28"/>
        </w:rPr>
        <w:t>) вступление в силу предусмотренного </w:t>
      </w:r>
      <w:hyperlink r:id="rId8" w:anchor="/document/71129200/entry/18" w:history="1">
        <w:r w:rsidR="001D71DA" w:rsidRPr="00BB7298">
          <w:rPr>
            <w:rStyle w:val="ac"/>
            <w:rFonts w:cs="Times New Roman CYR"/>
            <w:color w:val="auto"/>
            <w:sz w:val="28"/>
            <w:szCs w:val="28"/>
            <w:u w:val="none"/>
          </w:rPr>
          <w:t>статьей 18</w:t>
        </w:r>
      </w:hyperlink>
      <w:r w:rsidR="001D71DA" w:rsidRPr="00BB7298">
        <w:rPr>
          <w:sz w:val="28"/>
          <w:szCs w:val="28"/>
        </w:rPr>
        <w:t xml:space="preserve"> Федерального закона</w:t>
      </w:r>
      <w:r w:rsidR="003854EB" w:rsidRPr="00BB7298">
        <w:rPr>
          <w:sz w:val="28"/>
          <w:szCs w:val="28"/>
        </w:rPr>
        <w:t xml:space="preserve">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02AEF" w:rsidRPr="00BB7298">
        <w:rPr>
          <w:sz w:val="28"/>
          <w:szCs w:val="28"/>
        </w:rPr>
        <w:t>»</w:t>
      </w:r>
      <w:r w:rsidR="001D71DA" w:rsidRPr="00BB7298">
        <w:rPr>
          <w:sz w:val="28"/>
          <w:szCs w:val="28"/>
        </w:rPr>
        <w:t xml:space="preserve"> решения о прекращении регулярных перевозок по нерегулируемым тарифам и начале осуществления регулярных перевозок по регулируемым тарифам;</w:t>
      </w:r>
    </w:p>
    <w:p w:rsidR="001D71DA" w:rsidRPr="00BB7298" w:rsidRDefault="0017227E" w:rsidP="00C00D41">
      <w:pPr>
        <w:rPr>
          <w:sz w:val="28"/>
          <w:szCs w:val="28"/>
        </w:rPr>
      </w:pPr>
      <w:r w:rsidRPr="00BB7298">
        <w:rPr>
          <w:sz w:val="28"/>
          <w:szCs w:val="28"/>
        </w:rPr>
        <w:t>6</w:t>
      </w:r>
      <w:r w:rsidR="001D71DA" w:rsidRPr="00BB7298">
        <w:rPr>
          <w:sz w:val="28"/>
          <w:szCs w:val="28"/>
        </w:rPr>
        <w:t xml:space="preserve">) принятие </w:t>
      </w:r>
      <w:r w:rsidR="00BD479C" w:rsidRPr="00BB7298">
        <w:rPr>
          <w:sz w:val="28"/>
          <w:szCs w:val="28"/>
        </w:rPr>
        <w:t>Исполнительным комитетом Елаб</w:t>
      </w:r>
      <w:r w:rsidR="00D2440B" w:rsidRPr="00BB7298">
        <w:rPr>
          <w:sz w:val="28"/>
          <w:szCs w:val="28"/>
        </w:rPr>
        <w:t>ужского муниципального района</w:t>
      </w:r>
      <w:r w:rsidR="001D71DA" w:rsidRPr="00BB7298">
        <w:rPr>
          <w:sz w:val="28"/>
          <w:szCs w:val="28"/>
        </w:rPr>
        <w:t xml:space="preserve">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r w:rsidR="008622F9" w:rsidRPr="00BB7298">
        <w:rPr>
          <w:sz w:val="28"/>
          <w:szCs w:val="28"/>
        </w:rPr>
        <w:t>.</w:t>
      </w:r>
    </w:p>
    <w:p w:rsidR="005835C6" w:rsidRPr="00BB7298" w:rsidRDefault="005835C6" w:rsidP="00C00D41">
      <w:pPr>
        <w:rPr>
          <w:sz w:val="28"/>
          <w:szCs w:val="28"/>
        </w:rPr>
      </w:pPr>
      <w:r w:rsidRPr="00BB7298">
        <w:rPr>
          <w:sz w:val="28"/>
          <w:szCs w:val="28"/>
        </w:rPr>
        <w:t>По обстоятельствам, предусмотренным подпунктами 1-6 пункта 5.1 Порядка действие свидетельства об осуществлении перевозок по маршруту регулярных перевозок прекращается с момента н</w:t>
      </w:r>
      <w:r w:rsidR="008F481F" w:rsidRPr="00BB7298">
        <w:rPr>
          <w:sz w:val="28"/>
          <w:szCs w:val="28"/>
        </w:rPr>
        <w:t>аступления данных обстоятельств</w:t>
      </w:r>
      <w:r w:rsidRPr="00BB7298">
        <w:rPr>
          <w:sz w:val="28"/>
          <w:szCs w:val="28"/>
        </w:rPr>
        <w:t>.</w:t>
      </w:r>
    </w:p>
    <w:p w:rsidR="008F481F" w:rsidRPr="00BB7298" w:rsidRDefault="008F481F" w:rsidP="00C00D41">
      <w:pPr>
        <w:rPr>
          <w:sz w:val="28"/>
          <w:szCs w:val="28"/>
        </w:rPr>
      </w:pPr>
      <w:r w:rsidRPr="00BB7298">
        <w:rPr>
          <w:sz w:val="28"/>
          <w:szCs w:val="28"/>
        </w:rPr>
        <w:t>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514536" w:rsidRPr="00BB7298" w:rsidRDefault="00C00D41" w:rsidP="00C00D41">
      <w:pPr>
        <w:rPr>
          <w:sz w:val="28"/>
          <w:szCs w:val="28"/>
        </w:rPr>
      </w:pPr>
      <w:r w:rsidRPr="00BB7298">
        <w:rPr>
          <w:sz w:val="28"/>
          <w:szCs w:val="28"/>
        </w:rPr>
        <w:t xml:space="preserve">2. </w:t>
      </w:r>
      <w:r w:rsidR="00C8780B" w:rsidRPr="00BB7298">
        <w:rPr>
          <w:sz w:val="28"/>
          <w:szCs w:val="28"/>
        </w:rPr>
        <w:t xml:space="preserve">Внести </w:t>
      </w:r>
      <w:r w:rsidR="00514536" w:rsidRPr="00BB7298">
        <w:rPr>
          <w:sz w:val="28"/>
          <w:szCs w:val="28"/>
        </w:rPr>
        <w:t xml:space="preserve">в Положение </w:t>
      </w:r>
      <w:r w:rsidRPr="00BB7298">
        <w:rPr>
          <w:sz w:val="28"/>
          <w:szCs w:val="28"/>
        </w:rPr>
        <w:t xml:space="preserve">о </w:t>
      </w:r>
      <w:r w:rsidR="00514536" w:rsidRPr="00BB7298">
        <w:rPr>
          <w:sz w:val="28"/>
          <w:szCs w:val="28"/>
        </w:rPr>
        <w:t xml:space="preserve">Комиссии, </w:t>
      </w:r>
      <w:r w:rsidR="00CF038D" w:rsidRPr="00BB7298">
        <w:rPr>
          <w:sz w:val="28"/>
          <w:szCs w:val="28"/>
        </w:rPr>
        <w:t>как Уполномоченного органа</w:t>
      </w:r>
      <w:r w:rsidRPr="00BB7298">
        <w:rPr>
          <w:sz w:val="28"/>
          <w:szCs w:val="28"/>
        </w:rPr>
        <w:t xml:space="preserve">, </w:t>
      </w:r>
      <w:r w:rsidR="00514536" w:rsidRPr="00BB7298">
        <w:rPr>
          <w:sz w:val="28"/>
          <w:szCs w:val="28"/>
        </w:rPr>
        <w:t>на осуществление функций по установлению, изменению и отмене муниципальных маршрутов регулярных перевозок, по изменению расписаний движения транспортных средств по муниципальным маршрутам регулярных перевозок, по ведению реестра муниципальных маршрутов регулярных перевозок, по подготовке документа планирования регулярных перевозок по муниципальным маршрутам на территории Елабужского муниципального района Республики Татарстан, утверждённ</w:t>
      </w:r>
      <w:r w:rsidRPr="00BB7298">
        <w:rPr>
          <w:sz w:val="28"/>
          <w:szCs w:val="28"/>
        </w:rPr>
        <w:t>ом</w:t>
      </w:r>
      <w:r w:rsidR="00514536" w:rsidRPr="00BB7298">
        <w:rPr>
          <w:sz w:val="28"/>
          <w:szCs w:val="28"/>
        </w:rPr>
        <w:t xml:space="preserve"> </w:t>
      </w:r>
      <w:r w:rsidRPr="00BB7298">
        <w:rPr>
          <w:sz w:val="28"/>
          <w:szCs w:val="28"/>
        </w:rPr>
        <w:t>п</w:t>
      </w:r>
      <w:r w:rsidR="00514536" w:rsidRPr="00BB7298">
        <w:rPr>
          <w:sz w:val="28"/>
          <w:szCs w:val="28"/>
        </w:rPr>
        <w:t xml:space="preserve">остановлением Исполнительного комитета Елабужского муниципального района </w:t>
      </w:r>
      <w:r w:rsidR="00935982" w:rsidRPr="00BB7298">
        <w:rPr>
          <w:sz w:val="28"/>
          <w:szCs w:val="28"/>
        </w:rPr>
        <w:t xml:space="preserve">от 05.09.2022 № 1142 </w:t>
      </w:r>
      <w:r w:rsidR="00514536" w:rsidRPr="00BB7298">
        <w:rPr>
          <w:sz w:val="28"/>
          <w:szCs w:val="28"/>
        </w:rPr>
        <w:t>следующие изменения:</w:t>
      </w:r>
    </w:p>
    <w:p w:rsidR="00744221" w:rsidRPr="00BB7298" w:rsidRDefault="00C00D41" w:rsidP="00C00D41">
      <w:pPr>
        <w:rPr>
          <w:sz w:val="28"/>
          <w:szCs w:val="28"/>
        </w:rPr>
      </w:pPr>
      <w:r w:rsidRPr="00BB7298">
        <w:rPr>
          <w:sz w:val="28"/>
          <w:szCs w:val="28"/>
        </w:rPr>
        <w:t xml:space="preserve">2.1. </w:t>
      </w:r>
      <w:r w:rsidR="00744221" w:rsidRPr="00BB7298">
        <w:rPr>
          <w:sz w:val="28"/>
          <w:szCs w:val="28"/>
        </w:rPr>
        <w:t>Наименование приложения</w:t>
      </w:r>
      <w:r w:rsidR="00935982" w:rsidRPr="00BB7298">
        <w:rPr>
          <w:sz w:val="28"/>
          <w:szCs w:val="28"/>
        </w:rPr>
        <w:t xml:space="preserve"> </w:t>
      </w:r>
      <w:r w:rsidR="00744221" w:rsidRPr="00BB7298">
        <w:rPr>
          <w:sz w:val="28"/>
          <w:szCs w:val="28"/>
        </w:rPr>
        <w:t>№ 3 к постановлению Исполнительного комитета Елабужского муниципального района изложить в следующей редакции:</w:t>
      </w:r>
    </w:p>
    <w:p w:rsidR="00B8506B" w:rsidRPr="00BB7298" w:rsidRDefault="00744221" w:rsidP="00C00D41">
      <w:pPr>
        <w:rPr>
          <w:sz w:val="28"/>
          <w:szCs w:val="28"/>
        </w:rPr>
      </w:pPr>
      <w:r w:rsidRPr="00BB7298">
        <w:rPr>
          <w:sz w:val="28"/>
          <w:szCs w:val="28"/>
        </w:rPr>
        <w:t xml:space="preserve">«Положение </w:t>
      </w:r>
      <w:r w:rsidR="00C00D41" w:rsidRPr="00BB7298">
        <w:rPr>
          <w:sz w:val="28"/>
          <w:szCs w:val="28"/>
        </w:rPr>
        <w:t xml:space="preserve">о </w:t>
      </w:r>
      <w:r w:rsidRPr="00BB7298">
        <w:rPr>
          <w:sz w:val="28"/>
          <w:szCs w:val="28"/>
        </w:rPr>
        <w:t xml:space="preserve">Комиссии, </w:t>
      </w:r>
      <w:r w:rsidR="0067063D" w:rsidRPr="00BB7298">
        <w:rPr>
          <w:sz w:val="28"/>
          <w:szCs w:val="28"/>
        </w:rPr>
        <w:t xml:space="preserve">как органе, уполномоченном на осуществление функций </w:t>
      </w:r>
      <w:r w:rsidRPr="00BB7298">
        <w:rPr>
          <w:sz w:val="28"/>
          <w:szCs w:val="28"/>
        </w:rPr>
        <w:t xml:space="preserve">по установлению, изменению и отмене муниципальных маршрутов регулярных перевозок, по изменению расписаний движения транспортных средств по муниципальным маршрутам регулярных перевозок, по ведению реестра муниципальных маршрутов регулярных перевозок, по подготовке документа планирования регулярных перевозок по муниципальным маршрутам, </w:t>
      </w:r>
      <w:r w:rsidR="000F7E7C" w:rsidRPr="00BB7298">
        <w:rPr>
          <w:sz w:val="28"/>
          <w:szCs w:val="28"/>
        </w:rPr>
        <w:t xml:space="preserve"> по </w:t>
      </w:r>
      <w:r w:rsidRPr="00BB7298">
        <w:rPr>
          <w:sz w:val="28"/>
          <w:szCs w:val="28"/>
        </w:rPr>
        <w:t>п</w:t>
      </w:r>
      <w:r w:rsidR="000F7E7C" w:rsidRPr="00BB7298">
        <w:rPr>
          <w:sz w:val="28"/>
          <w:szCs w:val="28"/>
        </w:rPr>
        <w:t xml:space="preserve">рекращению </w:t>
      </w:r>
      <w:r w:rsidRPr="00BB7298">
        <w:rPr>
          <w:sz w:val="28"/>
          <w:szCs w:val="28"/>
        </w:rPr>
        <w:t>действия свидетельства об осуществлении перевозок по маршруту регулярных перевозок на территории Елабужского муниципального района Республики Татарстан».</w:t>
      </w:r>
    </w:p>
    <w:p w:rsidR="00983356" w:rsidRPr="00BB7298" w:rsidRDefault="00C00D41" w:rsidP="00C00D41">
      <w:pPr>
        <w:rPr>
          <w:sz w:val="28"/>
          <w:szCs w:val="28"/>
        </w:rPr>
      </w:pPr>
      <w:r w:rsidRPr="00BB7298">
        <w:rPr>
          <w:sz w:val="28"/>
          <w:szCs w:val="28"/>
        </w:rPr>
        <w:t>2.2.</w:t>
      </w:r>
      <w:r w:rsidR="0067063D" w:rsidRPr="00BB7298">
        <w:rPr>
          <w:sz w:val="28"/>
          <w:szCs w:val="28"/>
        </w:rPr>
        <w:t xml:space="preserve"> </w:t>
      </w:r>
      <w:r w:rsidR="00330C41" w:rsidRPr="00BB7298">
        <w:rPr>
          <w:sz w:val="28"/>
          <w:szCs w:val="28"/>
        </w:rPr>
        <w:t xml:space="preserve">Пункт </w:t>
      </w:r>
      <w:r w:rsidR="00983356" w:rsidRPr="00BB7298">
        <w:rPr>
          <w:sz w:val="28"/>
          <w:szCs w:val="28"/>
        </w:rPr>
        <w:t>1.1 Положения изложить в следующей редакции:</w:t>
      </w:r>
    </w:p>
    <w:p w:rsidR="00CF2197" w:rsidRPr="00BB7298" w:rsidRDefault="00983356" w:rsidP="00C00D41">
      <w:pPr>
        <w:rPr>
          <w:sz w:val="28"/>
          <w:szCs w:val="28"/>
        </w:rPr>
      </w:pPr>
      <w:r w:rsidRPr="00BB7298">
        <w:rPr>
          <w:sz w:val="28"/>
          <w:szCs w:val="28"/>
        </w:rPr>
        <w:t>«1.1. Комиссия</w:t>
      </w:r>
      <w:r w:rsidR="00AA5DEA" w:rsidRPr="00BB7298">
        <w:rPr>
          <w:sz w:val="28"/>
          <w:szCs w:val="28"/>
        </w:rPr>
        <w:t xml:space="preserve"> </w:t>
      </w:r>
      <w:r w:rsidRPr="00BB7298">
        <w:rPr>
          <w:sz w:val="28"/>
          <w:szCs w:val="28"/>
        </w:rPr>
        <w:t>является постоянно действующим коллегиальным органом, созда</w:t>
      </w:r>
      <w:r w:rsidR="00AA5DEA" w:rsidRPr="00BB7298">
        <w:rPr>
          <w:sz w:val="28"/>
          <w:szCs w:val="28"/>
        </w:rPr>
        <w:t xml:space="preserve">нным </w:t>
      </w:r>
      <w:r w:rsidRPr="00BB7298">
        <w:rPr>
          <w:sz w:val="28"/>
          <w:szCs w:val="28"/>
        </w:rPr>
        <w:t>в целях осуществления функций по установлению, изменению и отмене муниципальных маршрутов регулярных перевозок, по изменению расписаний движения транспортных средств по муниципальным маршрутам регулярных перевозок, по ведению реестра муниципальных маршрутов регулярных перевозок, по подготовке документа планирования регулярных перевозок по муниципальным маршрутам</w:t>
      </w:r>
      <w:r w:rsidR="00935982" w:rsidRPr="00BB7298">
        <w:rPr>
          <w:sz w:val="28"/>
          <w:szCs w:val="28"/>
        </w:rPr>
        <w:t>,</w:t>
      </w:r>
      <w:r w:rsidRPr="00BB7298">
        <w:rPr>
          <w:sz w:val="28"/>
          <w:szCs w:val="28"/>
        </w:rPr>
        <w:t xml:space="preserve"> </w:t>
      </w:r>
      <w:r w:rsidR="00935982" w:rsidRPr="00BB7298">
        <w:rPr>
          <w:sz w:val="28"/>
          <w:szCs w:val="28"/>
        </w:rPr>
        <w:t xml:space="preserve">по прекращению действия свидетельства об осуществлении перевозок по маршруту регулярных перевозок </w:t>
      </w:r>
      <w:r w:rsidRPr="00BB7298">
        <w:rPr>
          <w:sz w:val="28"/>
          <w:szCs w:val="28"/>
        </w:rPr>
        <w:t>на территории Елабужского муниципального района Республики Татарстан.</w:t>
      </w:r>
      <w:r w:rsidR="004C0AFE" w:rsidRPr="00BB7298">
        <w:rPr>
          <w:sz w:val="28"/>
          <w:szCs w:val="28"/>
        </w:rPr>
        <w:t>».</w:t>
      </w:r>
    </w:p>
    <w:p w:rsidR="004C0AFE" w:rsidRPr="00BB7298" w:rsidRDefault="00C00D41" w:rsidP="00C00D41">
      <w:pPr>
        <w:rPr>
          <w:sz w:val="28"/>
          <w:szCs w:val="28"/>
        </w:rPr>
      </w:pPr>
      <w:r w:rsidRPr="00BB7298">
        <w:rPr>
          <w:sz w:val="28"/>
          <w:szCs w:val="28"/>
        </w:rPr>
        <w:t>2.3.</w:t>
      </w:r>
      <w:r w:rsidR="0067063D" w:rsidRPr="00BB7298">
        <w:rPr>
          <w:sz w:val="28"/>
          <w:szCs w:val="28"/>
        </w:rPr>
        <w:t xml:space="preserve"> </w:t>
      </w:r>
      <w:r w:rsidR="009A48BD" w:rsidRPr="00BB7298">
        <w:rPr>
          <w:sz w:val="28"/>
          <w:szCs w:val="28"/>
        </w:rPr>
        <w:t>Пункт 2.1 Положения дополнить абзацем следующего содержания:</w:t>
      </w:r>
    </w:p>
    <w:p w:rsidR="009A48BD" w:rsidRPr="00BB7298" w:rsidRDefault="009A48BD" w:rsidP="00C00D41">
      <w:pPr>
        <w:rPr>
          <w:sz w:val="28"/>
          <w:szCs w:val="28"/>
        </w:rPr>
      </w:pPr>
      <w:r w:rsidRPr="00BB7298">
        <w:rPr>
          <w:sz w:val="28"/>
          <w:szCs w:val="28"/>
        </w:rPr>
        <w:t>«- прекращение действия свидетельства об осуществлении перевозок по маршруту регулярных перевозок.».</w:t>
      </w:r>
    </w:p>
    <w:p w:rsidR="009A48BD" w:rsidRPr="00BB7298" w:rsidRDefault="0067063D" w:rsidP="00C00D41">
      <w:pPr>
        <w:rPr>
          <w:sz w:val="28"/>
          <w:szCs w:val="28"/>
        </w:rPr>
      </w:pPr>
      <w:r w:rsidRPr="00BB7298">
        <w:rPr>
          <w:sz w:val="28"/>
          <w:szCs w:val="28"/>
        </w:rPr>
        <w:t xml:space="preserve">2.4. </w:t>
      </w:r>
      <w:r w:rsidR="00C819C2" w:rsidRPr="00BB7298">
        <w:rPr>
          <w:sz w:val="28"/>
          <w:szCs w:val="28"/>
        </w:rPr>
        <w:t>Пункт 5.1 Положения дополнить абзацем следующего содержания:</w:t>
      </w:r>
    </w:p>
    <w:p w:rsidR="00891D4F" w:rsidRPr="00BB7298" w:rsidRDefault="00F225C7" w:rsidP="00C00D41">
      <w:pPr>
        <w:rPr>
          <w:sz w:val="28"/>
          <w:szCs w:val="28"/>
        </w:rPr>
      </w:pPr>
      <w:r w:rsidRPr="00BB7298">
        <w:rPr>
          <w:sz w:val="28"/>
          <w:szCs w:val="28"/>
        </w:rPr>
        <w:t>«-</w:t>
      </w:r>
      <w:r w:rsidR="00582D15" w:rsidRPr="00BB7298">
        <w:rPr>
          <w:sz w:val="28"/>
          <w:szCs w:val="28"/>
        </w:rPr>
        <w:t>по прекращению действия свидетельства об осуществлении перевозок по маршруту регулярных перевозок</w:t>
      </w:r>
      <w:r w:rsidRPr="00BB7298">
        <w:rPr>
          <w:sz w:val="28"/>
          <w:szCs w:val="28"/>
        </w:rPr>
        <w:t>.».</w:t>
      </w:r>
    </w:p>
    <w:p w:rsidR="00593033" w:rsidRPr="00BB7298" w:rsidRDefault="00C00D41" w:rsidP="00C00D41">
      <w:pPr>
        <w:rPr>
          <w:sz w:val="28"/>
          <w:szCs w:val="28"/>
        </w:rPr>
      </w:pPr>
      <w:bookmarkStart w:id="2" w:name="sub_2"/>
      <w:bookmarkEnd w:id="1"/>
      <w:r w:rsidRPr="00BB7298">
        <w:rPr>
          <w:sz w:val="28"/>
          <w:szCs w:val="28"/>
        </w:rPr>
        <w:t>3.</w:t>
      </w:r>
      <w:r w:rsidR="0067063D" w:rsidRPr="00BB7298">
        <w:rPr>
          <w:sz w:val="28"/>
          <w:szCs w:val="28"/>
        </w:rPr>
        <w:t xml:space="preserve"> </w:t>
      </w:r>
      <w:r w:rsidR="009F7F8F" w:rsidRPr="00BB7298">
        <w:rPr>
          <w:sz w:val="28"/>
          <w:szCs w:val="28"/>
        </w:rPr>
        <w:t xml:space="preserve">Действие данного </w:t>
      </w:r>
      <w:r w:rsidR="00593033" w:rsidRPr="00BB7298">
        <w:rPr>
          <w:sz w:val="28"/>
          <w:szCs w:val="28"/>
        </w:rPr>
        <w:t xml:space="preserve">постановление </w:t>
      </w:r>
      <w:r w:rsidR="009F7F8F" w:rsidRPr="00BB7298">
        <w:rPr>
          <w:sz w:val="28"/>
          <w:szCs w:val="28"/>
        </w:rPr>
        <w:t xml:space="preserve">распространяется </w:t>
      </w:r>
      <w:r w:rsidR="009E05F0" w:rsidRPr="00BB7298">
        <w:rPr>
          <w:sz w:val="28"/>
          <w:szCs w:val="28"/>
        </w:rPr>
        <w:t>на правоотношения,</w:t>
      </w:r>
      <w:r w:rsidR="009F7F8F" w:rsidRPr="00BB7298">
        <w:rPr>
          <w:sz w:val="28"/>
          <w:szCs w:val="28"/>
        </w:rPr>
        <w:t xml:space="preserve"> возникшие с </w:t>
      </w:r>
      <w:r w:rsidR="009E05F0" w:rsidRPr="00BB7298">
        <w:rPr>
          <w:sz w:val="28"/>
          <w:szCs w:val="28"/>
        </w:rPr>
        <w:t>05.09.2022</w:t>
      </w:r>
      <w:r w:rsidR="0067063D" w:rsidRPr="00BB7298">
        <w:rPr>
          <w:sz w:val="28"/>
          <w:szCs w:val="28"/>
        </w:rPr>
        <w:t>.</w:t>
      </w:r>
    </w:p>
    <w:bookmarkEnd w:id="2"/>
    <w:p w:rsidR="00593033" w:rsidRPr="00BB7298" w:rsidRDefault="00C00D41" w:rsidP="0067063D">
      <w:pPr>
        <w:rPr>
          <w:sz w:val="28"/>
          <w:szCs w:val="28"/>
        </w:rPr>
      </w:pPr>
      <w:r w:rsidRPr="00BB7298">
        <w:rPr>
          <w:sz w:val="28"/>
          <w:szCs w:val="28"/>
        </w:rPr>
        <w:t>4.</w:t>
      </w:r>
      <w:r w:rsidR="0067063D" w:rsidRPr="00BB7298">
        <w:rPr>
          <w:sz w:val="28"/>
          <w:szCs w:val="28"/>
        </w:rPr>
        <w:t xml:space="preserve"> </w:t>
      </w:r>
      <w:r w:rsidR="00654CDD" w:rsidRPr="00BB7298">
        <w:rPr>
          <w:sz w:val="28"/>
          <w:szCs w:val="28"/>
        </w:rPr>
        <w:t>Контроль за исполнением настоящего постановления оставляю за собой.</w:t>
      </w:r>
    </w:p>
    <w:p w:rsidR="00953F00" w:rsidRPr="00BB7298" w:rsidRDefault="00953F00" w:rsidP="00C00D41">
      <w:pPr>
        <w:rPr>
          <w:sz w:val="28"/>
          <w:szCs w:val="28"/>
        </w:rPr>
      </w:pPr>
    </w:p>
    <w:p w:rsidR="0067063D" w:rsidRPr="00BB7298" w:rsidRDefault="0067063D" w:rsidP="00C00D41">
      <w:pPr>
        <w:ind w:firstLine="0"/>
        <w:rPr>
          <w:sz w:val="28"/>
          <w:szCs w:val="28"/>
        </w:rPr>
      </w:pPr>
    </w:p>
    <w:p w:rsidR="00593033" w:rsidRPr="00953F00" w:rsidRDefault="00037C1F" w:rsidP="00C00D41">
      <w:pPr>
        <w:ind w:firstLine="0"/>
        <w:rPr>
          <w:sz w:val="28"/>
          <w:szCs w:val="28"/>
        </w:rPr>
      </w:pPr>
      <w:r w:rsidRPr="00BB7298">
        <w:rPr>
          <w:sz w:val="28"/>
          <w:szCs w:val="28"/>
        </w:rPr>
        <w:t xml:space="preserve">Врио </w:t>
      </w:r>
      <w:r w:rsidR="00C00D41" w:rsidRPr="00BB7298">
        <w:rPr>
          <w:sz w:val="28"/>
          <w:szCs w:val="28"/>
        </w:rPr>
        <w:t>р</w:t>
      </w:r>
      <w:r w:rsidRPr="00BB7298">
        <w:rPr>
          <w:sz w:val="28"/>
          <w:szCs w:val="28"/>
        </w:rPr>
        <w:t>уководителя</w:t>
      </w:r>
      <w:r w:rsidR="00D75AE5" w:rsidRPr="00BB7298">
        <w:rPr>
          <w:sz w:val="28"/>
          <w:szCs w:val="28"/>
        </w:rPr>
        <w:t xml:space="preserve">              </w:t>
      </w:r>
      <w:r w:rsidRPr="00BB7298">
        <w:rPr>
          <w:sz w:val="28"/>
          <w:szCs w:val="28"/>
        </w:rPr>
        <w:t xml:space="preserve">                              </w:t>
      </w:r>
      <w:r w:rsidR="00D75AE5" w:rsidRPr="00BB7298">
        <w:rPr>
          <w:sz w:val="28"/>
          <w:szCs w:val="28"/>
        </w:rPr>
        <w:t xml:space="preserve">  </w:t>
      </w:r>
      <w:r w:rsidRPr="00BB7298">
        <w:rPr>
          <w:sz w:val="28"/>
          <w:szCs w:val="28"/>
        </w:rPr>
        <w:t xml:space="preserve"> А.А. Томилин</w:t>
      </w:r>
    </w:p>
    <w:sectPr w:rsidR="00593033" w:rsidRPr="00953F00" w:rsidSect="0067063D">
      <w:pgSz w:w="11900" w:h="16800"/>
      <w:pgMar w:top="1134" w:right="850" w:bottom="0"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C0" w:rsidRDefault="005026C0">
      <w:r>
        <w:separator/>
      </w:r>
    </w:p>
  </w:endnote>
  <w:endnote w:type="continuationSeparator" w:id="0">
    <w:p w:rsidR="005026C0" w:rsidRDefault="0050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C0" w:rsidRDefault="005026C0">
      <w:r>
        <w:separator/>
      </w:r>
    </w:p>
  </w:footnote>
  <w:footnote w:type="continuationSeparator" w:id="0">
    <w:p w:rsidR="005026C0" w:rsidRDefault="005026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848E3"/>
    <w:multiLevelType w:val="multilevel"/>
    <w:tmpl w:val="E82EBB88"/>
    <w:lvl w:ilvl="0">
      <w:start w:val="2"/>
      <w:numFmt w:val="decimal"/>
      <w:lvlText w:val="%1."/>
      <w:lvlJc w:val="left"/>
      <w:pPr>
        <w:ind w:left="645" w:hanging="645"/>
      </w:pPr>
      <w:rPr>
        <w:rFonts w:cs="Times New Roman" w:hint="default"/>
      </w:rPr>
    </w:lvl>
    <w:lvl w:ilvl="1">
      <w:start w:val="3"/>
      <w:numFmt w:val="decimal"/>
      <w:lvlText w:val="%1.%2."/>
      <w:lvlJc w:val="left"/>
      <w:pPr>
        <w:ind w:left="1440" w:hanging="72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7F791973"/>
    <w:multiLevelType w:val="multilevel"/>
    <w:tmpl w:val="C22E1768"/>
    <w:lvl w:ilvl="0">
      <w:start w:val="1"/>
      <w:numFmt w:val="decimal"/>
      <w:lvlText w:val="%1."/>
      <w:lvlJc w:val="left"/>
      <w:pPr>
        <w:ind w:left="1110" w:hanging="39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7D"/>
    <w:rsid w:val="00012B36"/>
    <w:rsid w:val="00013D35"/>
    <w:rsid w:val="00015B29"/>
    <w:rsid w:val="0003419F"/>
    <w:rsid w:val="00037C1F"/>
    <w:rsid w:val="00062847"/>
    <w:rsid w:val="00081AB2"/>
    <w:rsid w:val="00090379"/>
    <w:rsid w:val="000B447B"/>
    <w:rsid w:val="000F7E7C"/>
    <w:rsid w:val="00157931"/>
    <w:rsid w:val="00160283"/>
    <w:rsid w:val="0017227E"/>
    <w:rsid w:val="001733C0"/>
    <w:rsid w:val="001948F0"/>
    <w:rsid w:val="001A5C38"/>
    <w:rsid w:val="001D71DA"/>
    <w:rsid w:val="001F0E1E"/>
    <w:rsid w:val="00223467"/>
    <w:rsid w:val="00225B48"/>
    <w:rsid w:val="00260747"/>
    <w:rsid w:val="002C16CE"/>
    <w:rsid w:val="002F19EE"/>
    <w:rsid w:val="00317A29"/>
    <w:rsid w:val="00330C41"/>
    <w:rsid w:val="003311AB"/>
    <w:rsid w:val="003565AC"/>
    <w:rsid w:val="003671B8"/>
    <w:rsid w:val="00381435"/>
    <w:rsid w:val="003854EB"/>
    <w:rsid w:val="003A08A9"/>
    <w:rsid w:val="003E059A"/>
    <w:rsid w:val="003F2EFD"/>
    <w:rsid w:val="00415BBB"/>
    <w:rsid w:val="004210A1"/>
    <w:rsid w:val="004479B7"/>
    <w:rsid w:val="004B3BA3"/>
    <w:rsid w:val="004C0AFE"/>
    <w:rsid w:val="004C379A"/>
    <w:rsid w:val="005026C0"/>
    <w:rsid w:val="00514536"/>
    <w:rsid w:val="00517BB1"/>
    <w:rsid w:val="00543D96"/>
    <w:rsid w:val="00545388"/>
    <w:rsid w:val="00582D15"/>
    <w:rsid w:val="005835C6"/>
    <w:rsid w:val="005849FE"/>
    <w:rsid w:val="00593033"/>
    <w:rsid w:val="005B7BFD"/>
    <w:rsid w:val="005E6510"/>
    <w:rsid w:val="00636960"/>
    <w:rsid w:val="0063741D"/>
    <w:rsid w:val="006434FE"/>
    <w:rsid w:val="00654CDD"/>
    <w:rsid w:val="006619DA"/>
    <w:rsid w:val="00670073"/>
    <w:rsid w:val="0067063D"/>
    <w:rsid w:val="006844AD"/>
    <w:rsid w:val="00723907"/>
    <w:rsid w:val="00744221"/>
    <w:rsid w:val="007B1F86"/>
    <w:rsid w:val="007E0D5C"/>
    <w:rsid w:val="008622F9"/>
    <w:rsid w:val="00870A2F"/>
    <w:rsid w:val="00871284"/>
    <w:rsid w:val="00891D4F"/>
    <w:rsid w:val="008B469F"/>
    <w:rsid w:val="008B6E62"/>
    <w:rsid w:val="008C02AE"/>
    <w:rsid w:val="008C75D6"/>
    <w:rsid w:val="008D3058"/>
    <w:rsid w:val="008D3EA7"/>
    <w:rsid w:val="008D405C"/>
    <w:rsid w:val="008E037D"/>
    <w:rsid w:val="008E043A"/>
    <w:rsid w:val="008E2371"/>
    <w:rsid w:val="008E4716"/>
    <w:rsid w:val="008F481F"/>
    <w:rsid w:val="009064D9"/>
    <w:rsid w:val="00917ED5"/>
    <w:rsid w:val="00935982"/>
    <w:rsid w:val="00946FDA"/>
    <w:rsid w:val="00950DE7"/>
    <w:rsid w:val="00953F00"/>
    <w:rsid w:val="00974EF7"/>
    <w:rsid w:val="00983356"/>
    <w:rsid w:val="009A48BD"/>
    <w:rsid w:val="009A7274"/>
    <w:rsid w:val="009E05F0"/>
    <w:rsid w:val="009F7F8F"/>
    <w:rsid w:val="00A07AFA"/>
    <w:rsid w:val="00A14602"/>
    <w:rsid w:val="00A14C4B"/>
    <w:rsid w:val="00A22F0A"/>
    <w:rsid w:val="00A24202"/>
    <w:rsid w:val="00A81ED8"/>
    <w:rsid w:val="00AA5DEA"/>
    <w:rsid w:val="00AA682E"/>
    <w:rsid w:val="00B12B0D"/>
    <w:rsid w:val="00B22AE3"/>
    <w:rsid w:val="00B84362"/>
    <w:rsid w:val="00B8506B"/>
    <w:rsid w:val="00BB7298"/>
    <w:rsid w:val="00BC2548"/>
    <w:rsid w:val="00BD479C"/>
    <w:rsid w:val="00BD5A4C"/>
    <w:rsid w:val="00C00D41"/>
    <w:rsid w:val="00C0427B"/>
    <w:rsid w:val="00C30E28"/>
    <w:rsid w:val="00C44753"/>
    <w:rsid w:val="00C819C2"/>
    <w:rsid w:val="00C8780B"/>
    <w:rsid w:val="00CD1E3D"/>
    <w:rsid w:val="00CF038D"/>
    <w:rsid w:val="00CF2197"/>
    <w:rsid w:val="00D02AEF"/>
    <w:rsid w:val="00D2440B"/>
    <w:rsid w:val="00D6315F"/>
    <w:rsid w:val="00D710FF"/>
    <w:rsid w:val="00D727DE"/>
    <w:rsid w:val="00D75AE5"/>
    <w:rsid w:val="00D768F2"/>
    <w:rsid w:val="00DF2A15"/>
    <w:rsid w:val="00E502D7"/>
    <w:rsid w:val="00E87DC3"/>
    <w:rsid w:val="00EA2316"/>
    <w:rsid w:val="00F225C7"/>
    <w:rsid w:val="00F55B97"/>
    <w:rsid w:val="00F5718A"/>
    <w:rsid w:val="00F74EAC"/>
    <w:rsid w:val="00F84F1E"/>
    <w:rsid w:val="00FC4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A1CFAB-E38F-4468-BC9E-59CFD957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B48"/>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unhideWhenUsed/>
    <w:rsid w:val="001D71DA"/>
    <w:rPr>
      <w:rFonts w:cs="Times New Roman"/>
      <w:color w:val="0563C1" w:themeColor="hyperlink"/>
      <w:u w:val="single"/>
    </w:rPr>
  </w:style>
  <w:style w:type="table" w:styleId="ad">
    <w:name w:val="Table Grid"/>
    <w:basedOn w:val="a1"/>
    <w:uiPriority w:val="39"/>
    <w:rsid w:val="00C0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983565">
      <w:marLeft w:val="0"/>
      <w:marRight w:val="0"/>
      <w:marTop w:val="0"/>
      <w:marBottom w:val="0"/>
      <w:divBdr>
        <w:top w:val="none" w:sz="0" w:space="0" w:color="auto"/>
        <w:left w:val="none" w:sz="0" w:space="0" w:color="auto"/>
        <w:bottom w:val="none" w:sz="0" w:space="0" w:color="auto"/>
        <w:right w:val="none" w:sz="0" w:space="0" w:color="auto"/>
      </w:divBdr>
      <w:divsChild>
        <w:div w:id="1202983563">
          <w:marLeft w:val="0"/>
          <w:marRight w:val="0"/>
          <w:marTop w:val="240"/>
          <w:marBottom w:val="240"/>
          <w:divBdr>
            <w:top w:val="none" w:sz="0" w:space="0" w:color="auto"/>
            <w:left w:val="none" w:sz="0" w:space="0" w:color="auto"/>
            <w:bottom w:val="none" w:sz="0" w:space="0" w:color="auto"/>
            <w:right w:val="none" w:sz="0" w:space="0" w:color="auto"/>
          </w:divBdr>
        </w:div>
        <w:div w:id="1202983564">
          <w:marLeft w:val="0"/>
          <w:marRight w:val="0"/>
          <w:marTop w:val="240"/>
          <w:marBottom w:val="240"/>
          <w:divBdr>
            <w:top w:val="none" w:sz="0" w:space="0" w:color="auto"/>
            <w:left w:val="none" w:sz="0" w:space="0" w:color="auto"/>
            <w:bottom w:val="none" w:sz="0" w:space="0" w:color="auto"/>
            <w:right w:val="none" w:sz="0" w:space="0" w:color="auto"/>
          </w:divBdr>
        </w:div>
        <w:div w:id="1202983566">
          <w:marLeft w:val="0"/>
          <w:marRight w:val="0"/>
          <w:marTop w:val="240"/>
          <w:marBottom w:val="240"/>
          <w:divBdr>
            <w:top w:val="none" w:sz="0" w:space="0" w:color="auto"/>
            <w:left w:val="none" w:sz="0" w:space="0" w:color="auto"/>
            <w:bottom w:val="none" w:sz="0" w:space="0" w:color="auto"/>
            <w:right w:val="none" w:sz="0" w:space="0" w:color="auto"/>
          </w:divBdr>
        </w:div>
        <w:div w:id="1202983567">
          <w:marLeft w:val="0"/>
          <w:marRight w:val="0"/>
          <w:marTop w:val="240"/>
          <w:marBottom w:val="240"/>
          <w:divBdr>
            <w:top w:val="none" w:sz="0" w:space="0" w:color="auto"/>
            <w:left w:val="none" w:sz="0" w:space="0" w:color="auto"/>
            <w:bottom w:val="none" w:sz="0" w:space="0" w:color="auto"/>
            <w:right w:val="none" w:sz="0" w:space="0" w:color="auto"/>
          </w:divBdr>
        </w:div>
        <w:div w:id="1202983568">
          <w:marLeft w:val="0"/>
          <w:marRight w:val="0"/>
          <w:marTop w:val="240"/>
          <w:marBottom w:val="240"/>
          <w:divBdr>
            <w:top w:val="none" w:sz="0" w:space="0" w:color="auto"/>
            <w:left w:val="none" w:sz="0" w:space="0" w:color="auto"/>
            <w:bottom w:val="none" w:sz="0" w:space="0" w:color="auto"/>
            <w:right w:val="none" w:sz="0" w:space="0" w:color="auto"/>
          </w:divBdr>
        </w:div>
        <w:div w:id="120298356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ЮрОтдел 1 ИК ЕМР</cp:lastModifiedBy>
  <cp:revision>2</cp:revision>
  <dcterms:created xsi:type="dcterms:W3CDTF">2024-03-18T13:24:00Z</dcterms:created>
  <dcterms:modified xsi:type="dcterms:W3CDTF">2024-03-18T13:24:00Z</dcterms:modified>
</cp:coreProperties>
</file>