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2999740</wp:posOffset>
            </wp:positionH>
            <wp:positionV relativeFrom="paragraph">
              <wp:posOffset>-71755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A435E7" w:rsidRPr="00A932C6" w:rsidRDefault="00A435E7" w:rsidP="00705BE6">
      <w:pPr>
        <w:pStyle w:val="30"/>
        <w:spacing w:line="240" w:lineRule="atLeast"/>
        <w:ind w:left="-567" w:right="-527"/>
        <w:rPr>
          <w:rFonts w:ascii="Times New Roman" w:hAnsi="Times New Roman" w:cs="Times New Roman"/>
          <w:color w:val="auto"/>
          <w:sz w:val="21"/>
          <w:szCs w:val="21"/>
        </w:rPr>
      </w:pPr>
      <w:r w:rsidRPr="00A932C6">
        <w:rPr>
          <w:rFonts w:ascii="Times New Roman" w:hAnsi="Times New Roman" w:cs="Times New Roman"/>
          <w:color w:val="auto"/>
          <w:sz w:val="21"/>
          <w:szCs w:val="21"/>
        </w:rPr>
        <w:t>ИСПОЛНИТЕЛЬНЫЙ КОМИТЕТ</w:t>
      </w:r>
    </w:p>
    <w:p w:rsidR="00A435E7" w:rsidRPr="00A932C6" w:rsidRDefault="00A435E7" w:rsidP="00705BE6">
      <w:pPr>
        <w:pStyle w:val="30"/>
        <w:spacing w:line="240" w:lineRule="atLeast"/>
        <w:ind w:left="-567" w:right="-527"/>
        <w:rPr>
          <w:rFonts w:ascii="Times New Roman" w:hAnsi="Times New Roman" w:cs="Times New Roman"/>
          <w:color w:val="auto"/>
          <w:sz w:val="21"/>
          <w:szCs w:val="21"/>
        </w:rPr>
      </w:pPr>
      <w:r w:rsidRPr="00A932C6">
        <w:rPr>
          <w:rFonts w:ascii="Times New Roman" w:hAnsi="Times New Roman" w:cs="Times New Roman"/>
          <w:color w:val="auto"/>
          <w:sz w:val="21"/>
          <w:szCs w:val="21"/>
        </w:rPr>
        <w:t>ВЫСОКОГОРСКОГО МУНИЦИПАЛЬНОГО</w:t>
      </w:r>
    </w:p>
    <w:p w:rsidR="008252BD" w:rsidRPr="00A932C6" w:rsidRDefault="00A435E7" w:rsidP="00705BE6">
      <w:pPr>
        <w:pStyle w:val="30"/>
        <w:shd w:val="clear" w:color="auto" w:fill="auto"/>
        <w:spacing w:line="240" w:lineRule="atLeast"/>
        <w:ind w:left="-567" w:right="-527"/>
        <w:rPr>
          <w:rFonts w:ascii="Times New Roman" w:hAnsi="Times New Roman" w:cs="Times New Roman"/>
          <w:color w:val="auto"/>
          <w:sz w:val="21"/>
          <w:szCs w:val="21"/>
        </w:rPr>
      </w:pPr>
      <w:r w:rsidRPr="00A932C6">
        <w:rPr>
          <w:rFonts w:ascii="Times New Roman" w:hAnsi="Times New Roman" w:cs="Times New Roman"/>
          <w:color w:val="auto"/>
          <w:sz w:val="21"/>
          <w:szCs w:val="21"/>
        </w:rPr>
        <w:t>РАЙОНА РЕСПУБЛИКИ ТАТАРСТАН</w:t>
      </w:r>
    </w:p>
    <w:p w:rsidR="00705BE6" w:rsidRDefault="00705BE6" w:rsidP="00705BE6">
      <w:pPr>
        <w:pStyle w:val="20"/>
        <w:tabs>
          <w:tab w:val="left" w:pos="5467"/>
        </w:tabs>
        <w:spacing w:line="240" w:lineRule="exact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</w:p>
    <w:p w:rsidR="00A435E7" w:rsidRPr="00A932C6" w:rsidRDefault="00A435E7" w:rsidP="00705BE6">
      <w:pPr>
        <w:pStyle w:val="20"/>
        <w:tabs>
          <w:tab w:val="left" w:pos="5467"/>
        </w:tabs>
        <w:spacing w:line="240" w:lineRule="exact"/>
        <w:ind w:right="255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  <w:sectPr w:rsidR="00A435E7" w:rsidRPr="00A932C6" w:rsidSect="00BD2ED8">
          <w:headerReference w:type="default" r:id="rId11"/>
          <w:pgSz w:w="11900" w:h="16840"/>
          <w:pgMar w:top="1134" w:right="567" w:bottom="1134" w:left="1134" w:header="0" w:footer="6" w:gutter="0"/>
          <w:cols w:num="2" w:space="71" w:equalWidth="0">
            <w:col w:w="4437" w:space="1680"/>
            <w:col w:w="4083"/>
          </w:cols>
          <w:noEndnote/>
          <w:docGrid w:linePitch="360"/>
        </w:sectPr>
      </w:pPr>
      <w:r w:rsidRPr="00A932C6">
        <w:rPr>
          <w:rFonts w:ascii="Times New Roman" w:hAnsi="Times New Roman" w:cs="Times New Roman"/>
          <w:b/>
          <w:bCs/>
          <w:color w:val="auto"/>
          <w:sz w:val="21"/>
          <w:szCs w:val="21"/>
        </w:rPr>
        <w:t>ТАТАРСТАН РЕСПУБЛИКАСЫ</w:t>
      </w:r>
      <w:r w:rsidRPr="00A932C6">
        <w:rPr>
          <w:rFonts w:ascii="Times New Roman" w:hAnsi="Times New Roman" w:cs="Times New Roman"/>
          <w:b/>
          <w:bCs/>
          <w:color w:val="auto"/>
          <w:sz w:val="21"/>
          <w:szCs w:val="21"/>
        </w:rPr>
        <w:br/>
        <w:t>БИЕКТАУ МУНИЦИПАЛЕ РАЙОНЫ</w:t>
      </w:r>
      <w:r w:rsidRPr="00A932C6">
        <w:rPr>
          <w:rFonts w:ascii="Times New Roman" w:hAnsi="Times New Roman" w:cs="Times New Roman"/>
          <w:b/>
          <w:bCs/>
          <w:color w:val="auto"/>
          <w:sz w:val="21"/>
          <w:szCs w:val="21"/>
        </w:rPr>
        <w:br/>
        <w:t>БАШКАРМА КОМИТЕТЫ</w:t>
      </w:r>
    </w:p>
    <w:p w:rsidR="00562CA4" w:rsidRPr="00705BE6" w:rsidRDefault="00705BE6" w:rsidP="00705BE6">
      <w:pPr>
        <w:pStyle w:val="20"/>
        <w:shd w:val="clear" w:color="auto" w:fill="auto"/>
        <w:tabs>
          <w:tab w:val="left" w:pos="5467"/>
        </w:tabs>
        <w:spacing w:line="240" w:lineRule="exact"/>
        <w:ind w:left="-284"/>
        <w:rPr>
          <w:rFonts w:ascii="Times New Roman" w:eastAsia="Yu Gothic UI Semilight" w:hAnsi="Times New Roman" w:cs="Times New Roman"/>
          <w:color w:val="auto"/>
          <w:sz w:val="19"/>
          <w:szCs w:val="19"/>
        </w:rPr>
      </w:pPr>
      <w:r>
        <w:rPr>
          <w:rFonts w:ascii="Times New Roman" w:eastAsia="Yu Gothic UI Semilight" w:hAnsi="Times New Roman" w:cs="Times New Roman"/>
          <w:color w:val="auto"/>
          <w:sz w:val="19"/>
          <w:szCs w:val="19"/>
        </w:rPr>
        <w:lastRenderedPageBreak/>
        <w:t xml:space="preserve">         </w:t>
      </w:r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>Кооперативная ул</w:t>
      </w:r>
      <w:r w:rsidR="00213682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>., 5</w:t>
      </w:r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>, пос. ж/д станция Высокая Гора,</w:t>
      </w:r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ab/>
      </w:r>
      <w:r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 xml:space="preserve"> </w:t>
      </w:r>
      <w:r>
        <w:rPr>
          <w:rFonts w:ascii="Times New Roman" w:eastAsia="Yu Gothic UI Semilight" w:hAnsi="Times New Roman" w:cs="Times New Roman"/>
          <w:color w:val="auto"/>
          <w:sz w:val="19"/>
          <w:szCs w:val="19"/>
        </w:rPr>
        <w:t xml:space="preserve">     </w:t>
      </w:r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>Кооперативная ур., 5, Биектау т/ю станциясе поселогы,</w:t>
      </w:r>
    </w:p>
    <w:p w:rsidR="00562CA4" w:rsidRPr="00705BE6" w:rsidRDefault="00705BE6" w:rsidP="00705BE6">
      <w:pPr>
        <w:pStyle w:val="20"/>
        <w:shd w:val="clear" w:color="auto" w:fill="auto"/>
        <w:tabs>
          <w:tab w:val="left" w:pos="5674"/>
        </w:tabs>
        <w:spacing w:after="217"/>
        <w:rPr>
          <w:rFonts w:ascii="Times New Roman" w:eastAsia="Yu Gothic UI Semilight" w:hAnsi="Times New Roman" w:cs="Times New Roman"/>
          <w:color w:val="auto"/>
          <w:sz w:val="19"/>
          <w:szCs w:val="19"/>
        </w:rPr>
      </w:pPr>
      <w:r>
        <w:rPr>
          <w:rFonts w:ascii="Times New Roman" w:eastAsia="Yu Gothic UI Semilight" w:hAnsi="Times New Roman" w:cs="Times New Roman"/>
          <w:color w:val="auto"/>
          <w:sz w:val="19"/>
          <w:szCs w:val="19"/>
        </w:rPr>
        <w:t xml:space="preserve">   </w:t>
      </w:r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>Высокогорский район, Республика Татарстан, 422700</w:t>
      </w:r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ab/>
      </w:r>
      <w:r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 xml:space="preserve">     </w:t>
      </w:r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>Биектау районы, Татарстан Республикасы, 422700</w:t>
      </w:r>
    </w:p>
    <w:p w:rsidR="00562CA4" w:rsidRPr="00213682" w:rsidRDefault="00645BDA" w:rsidP="0060396A">
      <w:pPr>
        <w:pStyle w:val="20"/>
        <w:shd w:val="clear" w:color="auto" w:fill="auto"/>
        <w:spacing w:line="240" w:lineRule="auto"/>
        <w:ind w:left="782"/>
        <w:jc w:val="center"/>
        <w:rPr>
          <w:rFonts w:ascii="Cambria" w:eastAsia="Yu Gothic UI Semilight" w:hAnsi="Cambria" w:cs="Calibri"/>
          <w:color w:val="auto"/>
        </w:rPr>
      </w:pPr>
      <w:r w:rsidRPr="00213682">
        <w:rPr>
          <w:rFonts w:ascii="Cambria" w:eastAsia="Yu Gothic UI Semilight" w:hAnsi="Cambria" w:cs="Calibri"/>
          <w:color w:val="auto"/>
        </w:rPr>
        <w:t xml:space="preserve">Тел.: +7 (84365) 2-30-50, факс: 2-30-86, 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e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-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mail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 xml:space="preserve">: </w:t>
      </w:r>
      <w:hyperlink r:id="rId12" w:history="1"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val="en-US" w:eastAsia="en-US" w:bidi="en-US"/>
          </w:rPr>
          <w:t>biektau</w:t>
        </w:r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eastAsia="en-US" w:bidi="en-US"/>
          </w:rPr>
          <w:t>@</w:t>
        </w:r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val="en-US" w:eastAsia="en-US" w:bidi="en-US"/>
          </w:rPr>
          <w:t>tatar</w:t>
        </w:r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eastAsia="en-US" w:bidi="en-US"/>
          </w:rPr>
          <w:t>.</w:t>
        </w:r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val="en-US" w:eastAsia="en-US" w:bidi="en-US"/>
          </w:rPr>
          <w:t>ru</w:t>
        </w:r>
      </w:hyperlink>
      <w:r w:rsidRPr="00213682">
        <w:rPr>
          <w:rFonts w:ascii="Cambria" w:eastAsia="Yu Gothic UI Semilight" w:hAnsi="Cambria" w:cs="Calibri"/>
          <w:color w:val="auto"/>
          <w:lang w:eastAsia="en-US" w:bidi="en-US"/>
        </w:rPr>
        <w:t xml:space="preserve">, 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www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.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vysokaya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-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gora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.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tatarstan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.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ru</w:t>
      </w:r>
    </w:p>
    <w:p w:rsidR="00C7184A" w:rsidRPr="002A18CD" w:rsidRDefault="00C7184A" w:rsidP="0060396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jc w:val="center"/>
        <w:rPr>
          <w:color w:val="auto"/>
        </w:rPr>
      </w:pPr>
    </w:p>
    <w:p w:rsidR="00A932C6" w:rsidRDefault="0097342C" w:rsidP="00A932C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="00A932C6" w:rsidRPr="00D64CA2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  <w:r w:rsidR="00A932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 w:rsidR="00A932C6"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A932C6" w:rsidRDefault="0097342C" w:rsidP="00A932C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</w:t>
      </w:r>
      <w:r w:rsidR="00A932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                                                          </w:t>
      </w:r>
      <w:r w:rsidR="00705B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  <w:r w:rsidR="00A932C6">
        <w:rPr>
          <w:rFonts w:ascii="Times New Roman" w:hAnsi="Times New Roman" w:cs="Times New Roman"/>
          <w:b/>
          <w:color w:val="auto"/>
          <w:sz w:val="28"/>
          <w:szCs w:val="28"/>
        </w:rPr>
        <w:t>№__</w:t>
      </w:r>
    </w:p>
    <w:p w:rsidR="00A932C6" w:rsidRDefault="00A932C6" w:rsidP="00A932C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6389F" w:rsidRPr="0086389F" w:rsidRDefault="0086389F" w:rsidP="0086389F">
      <w:pPr>
        <w:widowControl/>
        <w:ind w:right="4387"/>
        <w:jc w:val="both"/>
        <w:rPr>
          <w:rFonts w:ascii="Times New Roman" w:eastAsia="Cambria" w:hAnsi="Times New Roman" w:cs="Times New Roman"/>
          <w:b/>
          <w:color w:val="auto"/>
          <w:sz w:val="28"/>
          <w:szCs w:val="28"/>
          <w:lang w:eastAsia="en-US" w:bidi="ar-SA"/>
        </w:rPr>
      </w:pPr>
      <w:bookmarkStart w:id="0" w:name="_Hlk478373061"/>
      <w:r w:rsidRPr="0086389F">
        <w:rPr>
          <w:rFonts w:ascii="Times New Roman" w:eastAsia="Cambria" w:hAnsi="Times New Roman" w:cs="Times New Roman"/>
          <w:b/>
          <w:color w:val="auto"/>
          <w:sz w:val="28"/>
          <w:szCs w:val="28"/>
          <w:lang w:eastAsia="en-US" w:bidi="ar-SA"/>
        </w:rPr>
        <w:t>Об утверждении муниципальной программы дорожных работ на дорогах общего пользования местного значения Высокогорского муниципального ра</w:t>
      </w:r>
      <w:bookmarkStart w:id="1" w:name="_GoBack"/>
      <w:bookmarkEnd w:id="1"/>
      <w:r w:rsidRPr="0086389F">
        <w:rPr>
          <w:rFonts w:ascii="Times New Roman" w:eastAsia="Cambria" w:hAnsi="Times New Roman" w:cs="Times New Roman"/>
          <w:b/>
          <w:color w:val="auto"/>
          <w:sz w:val="28"/>
          <w:szCs w:val="28"/>
          <w:lang w:eastAsia="en-US" w:bidi="ar-SA"/>
        </w:rPr>
        <w:t>йона Республики Татарстан за счет средств муниципального дорожного фонда на 2017 год</w:t>
      </w:r>
      <w:bookmarkEnd w:id="0"/>
      <w:r w:rsidRPr="0086389F">
        <w:rPr>
          <w:rFonts w:ascii="Times New Roman" w:eastAsia="Cambria" w:hAnsi="Times New Roman" w:cs="Times New Roman"/>
          <w:b/>
          <w:color w:val="auto"/>
          <w:sz w:val="28"/>
          <w:szCs w:val="28"/>
          <w:lang w:eastAsia="en-US" w:bidi="ar-SA"/>
        </w:rPr>
        <w:t xml:space="preserve">  </w:t>
      </w:r>
    </w:p>
    <w:p w:rsidR="0086389F" w:rsidRPr="0086389F" w:rsidRDefault="0086389F" w:rsidP="0086389F">
      <w:pPr>
        <w:widowControl/>
        <w:jc w:val="both"/>
        <w:rPr>
          <w:rFonts w:ascii="Times New Roman" w:eastAsia="Cambria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86389F" w:rsidRPr="0086389F" w:rsidRDefault="0086389F" w:rsidP="0086389F">
      <w:pPr>
        <w:widowControl/>
        <w:spacing w:after="200" w:line="276" w:lineRule="auto"/>
        <w:jc w:val="both"/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</w:pPr>
      <w:r w:rsidRPr="0086389F"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  <w:t xml:space="preserve">        В соответствии с постановлением Кабинета Министров Республики Татарстан от 10.12.2016 года №916 № «О дорожных работах на дорогах общего пользования Республики Татарстан на 2017 год»</w:t>
      </w:r>
    </w:p>
    <w:p w:rsidR="0086389F" w:rsidRPr="0086389F" w:rsidRDefault="0086389F" w:rsidP="0086389F">
      <w:pPr>
        <w:widowControl/>
        <w:jc w:val="both"/>
        <w:rPr>
          <w:rFonts w:ascii="Times New Roman" w:eastAsia="Cambria" w:hAnsi="Times New Roman" w:cs="Times New Roman"/>
          <w:b/>
          <w:color w:val="auto"/>
          <w:sz w:val="28"/>
          <w:szCs w:val="28"/>
          <w:lang w:eastAsia="en-US" w:bidi="ar-SA"/>
        </w:rPr>
      </w:pPr>
      <w:r w:rsidRPr="0086389F"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</w:t>
      </w:r>
      <w:r w:rsidRPr="0086389F">
        <w:rPr>
          <w:rFonts w:ascii="Times New Roman" w:eastAsia="Cambria" w:hAnsi="Times New Roman" w:cs="Times New Roman"/>
          <w:b/>
          <w:color w:val="auto"/>
          <w:sz w:val="28"/>
          <w:szCs w:val="28"/>
          <w:lang w:eastAsia="en-US" w:bidi="ar-SA"/>
        </w:rPr>
        <w:t>ПОСТАНОВЛЯЮ:</w:t>
      </w:r>
    </w:p>
    <w:p w:rsidR="0086389F" w:rsidRPr="0086389F" w:rsidRDefault="0086389F" w:rsidP="0086389F">
      <w:pPr>
        <w:widowControl/>
        <w:jc w:val="both"/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</w:pPr>
      <w:r w:rsidRPr="0086389F"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  <w:t xml:space="preserve">           1.</w:t>
      </w:r>
      <w:r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86389F"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  <w:t>Утвердить предлагаемую муниципальную программу дорожных работ на дорогах общего пользования местного значения Высокогорского муниципального района на 2017 год за счет средств муниципального дорожного фонда в сумме 22 400,00 тыс., рублей, и мероприятия по безопасности дорожного движения (за счет остатков на 01.01.2017 г.) в сумме   6 046,40 тыс.руб.</w:t>
      </w:r>
    </w:p>
    <w:p w:rsidR="0086389F" w:rsidRPr="0086389F" w:rsidRDefault="0086389F" w:rsidP="0086389F">
      <w:pPr>
        <w:widowControl/>
        <w:jc w:val="both"/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</w:pPr>
      <w:r w:rsidRPr="0086389F"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  <w:t xml:space="preserve">           2.</w:t>
      </w:r>
      <w:r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86389F"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  <w:t>Обнародовать настоящее постановление на сайте Высокогорского муниципального района и на портале правовой информации Республики Татарстан.</w:t>
      </w:r>
    </w:p>
    <w:p w:rsidR="0086389F" w:rsidRPr="0086389F" w:rsidRDefault="0086389F" w:rsidP="0086389F">
      <w:pPr>
        <w:widowControl/>
        <w:jc w:val="both"/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</w:pPr>
      <w:r w:rsidRPr="0086389F"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  <w:t xml:space="preserve">           3.</w:t>
      </w:r>
      <w:r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86389F"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  <w:t>Контроль за исполнением настоящего постановления возложить на заместителя руководителя исполнительного комитета Высокогорского муниципального района Д.Ф.Шайдуллина.</w:t>
      </w:r>
    </w:p>
    <w:p w:rsidR="0086389F" w:rsidRPr="0086389F" w:rsidRDefault="0086389F" w:rsidP="0086389F">
      <w:pPr>
        <w:widowControl/>
        <w:spacing w:line="276" w:lineRule="auto"/>
        <w:jc w:val="both"/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</w:pPr>
    </w:p>
    <w:p w:rsidR="0086389F" w:rsidRDefault="0086389F" w:rsidP="0086389F">
      <w:pPr>
        <w:widowControl/>
        <w:spacing w:line="276" w:lineRule="auto"/>
        <w:jc w:val="both"/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</w:pPr>
      <w:r w:rsidRPr="0086389F"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  <w:t xml:space="preserve">Руководитель исполнительного комитета </w:t>
      </w:r>
    </w:p>
    <w:p w:rsidR="0086389F" w:rsidRDefault="0086389F" w:rsidP="0086389F">
      <w:pPr>
        <w:widowControl/>
        <w:spacing w:line="276" w:lineRule="auto"/>
        <w:jc w:val="both"/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</w:pPr>
      <w:r w:rsidRPr="0086389F"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  <w:t xml:space="preserve">Высокогорского муниципального района                              </w:t>
      </w:r>
      <w:r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  <w:t xml:space="preserve">                </w:t>
      </w:r>
      <w:r w:rsidRPr="0086389F"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  <w:t>И.Ф.</w:t>
      </w:r>
      <w:r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86389F"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  <w:t>Хуснутдинов</w:t>
      </w:r>
    </w:p>
    <w:p w:rsidR="0086389F" w:rsidRDefault="0086389F" w:rsidP="0086389F">
      <w:pPr>
        <w:widowControl/>
        <w:spacing w:line="276" w:lineRule="auto"/>
        <w:jc w:val="both"/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</w:pPr>
    </w:p>
    <w:p w:rsidR="0086389F" w:rsidRDefault="0086389F" w:rsidP="0086389F">
      <w:pPr>
        <w:widowControl/>
        <w:spacing w:line="276" w:lineRule="auto"/>
        <w:jc w:val="both"/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</w:pPr>
    </w:p>
    <w:p w:rsidR="0086389F" w:rsidRDefault="0086389F" w:rsidP="0086389F">
      <w:pPr>
        <w:widowControl/>
        <w:spacing w:line="276" w:lineRule="auto"/>
        <w:jc w:val="both"/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</w:pPr>
    </w:p>
    <w:p w:rsidR="0086389F" w:rsidRDefault="0086389F" w:rsidP="0086389F">
      <w:pPr>
        <w:widowControl/>
        <w:spacing w:line="276" w:lineRule="auto"/>
        <w:jc w:val="both"/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</w:pPr>
    </w:p>
    <w:p w:rsidR="0086389F" w:rsidRDefault="0086389F" w:rsidP="0086389F">
      <w:pPr>
        <w:widowControl/>
        <w:spacing w:line="276" w:lineRule="auto"/>
        <w:jc w:val="both"/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</w:pPr>
    </w:p>
    <w:p w:rsidR="0086389F" w:rsidRDefault="0086389F" w:rsidP="0086389F">
      <w:pPr>
        <w:widowControl/>
        <w:spacing w:line="276" w:lineRule="auto"/>
        <w:jc w:val="both"/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</w:pPr>
    </w:p>
    <w:p w:rsidR="0086389F" w:rsidRDefault="0086389F" w:rsidP="0086389F">
      <w:pPr>
        <w:widowControl/>
        <w:spacing w:line="276" w:lineRule="auto"/>
        <w:jc w:val="both"/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</w:pPr>
    </w:p>
    <w:p w:rsidR="0086389F" w:rsidRDefault="0086389F" w:rsidP="0086389F">
      <w:pPr>
        <w:widowControl/>
        <w:spacing w:line="276" w:lineRule="auto"/>
        <w:jc w:val="both"/>
        <w:rPr>
          <w:rFonts w:ascii="Times New Roman" w:eastAsia="Cambria" w:hAnsi="Times New Roman" w:cs="Times New Roman"/>
          <w:color w:val="auto"/>
          <w:sz w:val="28"/>
          <w:szCs w:val="28"/>
          <w:lang w:eastAsia="en-US" w:bidi="ar-SA"/>
        </w:rPr>
      </w:pPr>
    </w:p>
    <w:p w:rsidR="0086389F" w:rsidRPr="0086389F" w:rsidRDefault="0086389F" w:rsidP="0086389F">
      <w:pPr>
        <w:widowControl/>
        <w:ind w:left="5672"/>
        <w:rPr>
          <w:rFonts w:ascii="Times New Roman" w:eastAsia="Times New Roman" w:hAnsi="Times New Roman" w:cs="Times New Roman"/>
          <w:snapToGrid w:val="0"/>
          <w:color w:val="auto"/>
          <w:lang w:bidi="ar-SA"/>
        </w:rPr>
      </w:pPr>
      <w:r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bidi="ar-SA"/>
        </w:rPr>
        <w:t xml:space="preserve">             </w:t>
      </w:r>
      <w:r w:rsidRPr="0086389F">
        <w:rPr>
          <w:rFonts w:ascii="Times New Roman" w:eastAsia="Times New Roman" w:hAnsi="Times New Roman" w:cs="Times New Roman"/>
          <w:snapToGrid w:val="0"/>
          <w:color w:val="auto"/>
          <w:lang w:bidi="ar-SA"/>
        </w:rPr>
        <w:t>Утверждена</w:t>
      </w:r>
    </w:p>
    <w:p w:rsidR="0086389F" w:rsidRPr="0086389F" w:rsidRDefault="0086389F" w:rsidP="0086389F">
      <w:pPr>
        <w:widowControl/>
        <w:ind w:left="5529"/>
        <w:rPr>
          <w:rFonts w:ascii="Times New Roman" w:eastAsia="Times New Roman" w:hAnsi="Times New Roman" w:cs="Times New Roman"/>
          <w:b/>
          <w:snapToGrid w:val="0"/>
          <w:color w:val="auto"/>
          <w:lang w:bidi="ar-SA"/>
        </w:rPr>
      </w:pPr>
      <w:r w:rsidRPr="0086389F">
        <w:rPr>
          <w:rFonts w:ascii="Times New Roman" w:eastAsia="Times New Roman" w:hAnsi="Times New Roman" w:cs="Times New Roman"/>
          <w:snapToGrid w:val="0"/>
          <w:color w:val="auto"/>
          <w:lang w:bidi="ar-SA"/>
        </w:rPr>
        <w:t>Постановлением исполнительного</w:t>
      </w:r>
      <w:r>
        <w:rPr>
          <w:rFonts w:ascii="Times New Roman" w:eastAsia="Times New Roman" w:hAnsi="Times New Roman" w:cs="Times New Roman"/>
          <w:snapToGrid w:val="0"/>
          <w:color w:val="auto"/>
          <w:lang w:bidi="ar-SA"/>
        </w:rPr>
        <w:t xml:space="preserve"> комитета</w:t>
      </w:r>
    </w:p>
    <w:p w:rsidR="0086389F" w:rsidRPr="0086389F" w:rsidRDefault="0086389F" w:rsidP="0086389F">
      <w:pPr>
        <w:widowControl/>
        <w:ind w:left="5529"/>
        <w:rPr>
          <w:rFonts w:ascii="Times New Roman" w:eastAsia="Times New Roman" w:hAnsi="Times New Roman" w:cs="Times New Roman"/>
          <w:snapToGrid w:val="0"/>
          <w:color w:val="auto"/>
          <w:lang w:bidi="ar-SA"/>
        </w:rPr>
      </w:pPr>
      <w:r w:rsidRPr="0086389F">
        <w:rPr>
          <w:rFonts w:ascii="Times New Roman" w:eastAsia="Times New Roman" w:hAnsi="Times New Roman" w:cs="Times New Roman"/>
          <w:snapToGrid w:val="0"/>
          <w:color w:val="auto"/>
          <w:lang w:bidi="ar-SA"/>
        </w:rPr>
        <w:t>Высокогорского муниципального района РТ</w:t>
      </w:r>
    </w:p>
    <w:p w:rsidR="0086389F" w:rsidRDefault="0086389F" w:rsidP="0086389F">
      <w:pPr>
        <w:widowControl/>
        <w:spacing w:line="276" w:lineRule="auto"/>
        <w:ind w:left="552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6389F">
        <w:rPr>
          <w:rFonts w:ascii="Times New Roman" w:eastAsia="Times New Roman" w:hAnsi="Times New Roman" w:cs="Times New Roman"/>
          <w:color w:val="auto"/>
          <w:lang w:bidi="ar-SA"/>
        </w:rPr>
        <w:t xml:space="preserve">от «___» __________2017г.  №______ </w:t>
      </w:r>
    </w:p>
    <w:p w:rsidR="0086389F" w:rsidRDefault="0086389F" w:rsidP="0086389F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6389F" w:rsidRDefault="0086389F" w:rsidP="0086389F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6389F" w:rsidRDefault="0086389F" w:rsidP="0086389F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6389F" w:rsidRDefault="0086389F" w:rsidP="0086389F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6389F" w:rsidRDefault="0086389F" w:rsidP="0086389F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6389F" w:rsidRDefault="0086389F" w:rsidP="0086389F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6389F" w:rsidRDefault="0086389F" w:rsidP="0086389F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6389F" w:rsidRDefault="0086389F" w:rsidP="0086389F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6389F" w:rsidRDefault="0086389F" w:rsidP="0086389F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6389F" w:rsidRDefault="0086389F" w:rsidP="0086389F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6389F" w:rsidRDefault="0086389F" w:rsidP="0086389F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6389F" w:rsidRDefault="0086389F" w:rsidP="0086389F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6389F" w:rsidRDefault="0086389F" w:rsidP="0086389F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6389F" w:rsidRDefault="0086389F" w:rsidP="0086389F">
      <w:pPr>
        <w:pStyle w:val="1"/>
        <w:jc w:val="center"/>
        <w:rPr>
          <w:b/>
          <w:sz w:val="28"/>
          <w:szCs w:val="28"/>
        </w:rPr>
      </w:pPr>
      <w:r w:rsidRPr="0086389F">
        <w:rPr>
          <w:szCs w:val="24"/>
        </w:rPr>
        <w:t xml:space="preserve"> </w:t>
      </w:r>
      <w:r w:rsidRPr="00757479">
        <w:rPr>
          <w:b/>
          <w:sz w:val="28"/>
          <w:szCs w:val="28"/>
        </w:rPr>
        <w:t>МУНИЦИПАЛЬНАЯ</w:t>
      </w:r>
      <w:r>
        <w:rPr>
          <w:b/>
          <w:sz w:val="28"/>
          <w:szCs w:val="28"/>
        </w:rPr>
        <w:t xml:space="preserve"> </w:t>
      </w:r>
      <w:r w:rsidRPr="00757479">
        <w:rPr>
          <w:b/>
          <w:sz w:val="28"/>
          <w:szCs w:val="28"/>
        </w:rPr>
        <w:t xml:space="preserve">ПРОГРАММА </w:t>
      </w:r>
    </w:p>
    <w:p w:rsidR="0086389F" w:rsidRDefault="0086389F" w:rsidP="0086389F">
      <w:pPr>
        <w:pStyle w:val="1"/>
        <w:jc w:val="center"/>
        <w:rPr>
          <w:b/>
          <w:sz w:val="28"/>
          <w:szCs w:val="28"/>
        </w:rPr>
      </w:pPr>
      <w:r w:rsidRPr="00757479">
        <w:rPr>
          <w:b/>
          <w:sz w:val="28"/>
          <w:szCs w:val="28"/>
        </w:rPr>
        <w:t xml:space="preserve">ДОРОЖНЫХ РАБОТ НА ДОРОГАХ ОБЩЕГО ПОЛЬЗОВАНИЯ </w:t>
      </w:r>
    </w:p>
    <w:p w:rsidR="0086389F" w:rsidRDefault="0086389F" w:rsidP="0086389F">
      <w:pPr>
        <w:pStyle w:val="1"/>
        <w:jc w:val="center"/>
        <w:rPr>
          <w:b/>
          <w:sz w:val="28"/>
          <w:szCs w:val="28"/>
        </w:rPr>
      </w:pPr>
      <w:r w:rsidRPr="00757479">
        <w:rPr>
          <w:b/>
          <w:sz w:val="28"/>
          <w:szCs w:val="28"/>
        </w:rPr>
        <w:t xml:space="preserve">МЕСТНОГО ЗНАЧЕНИЯ ВЫСОКОГОРСКОГО </w:t>
      </w:r>
    </w:p>
    <w:p w:rsidR="0086389F" w:rsidRPr="00757479" w:rsidRDefault="0086389F" w:rsidP="0086389F">
      <w:pPr>
        <w:pStyle w:val="1"/>
        <w:jc w:val="center"/>
        <w:rPr>
          <w:b/>
          <w:sz w:val="28"/>
          <w:szCs w:val="28"/>
        </w:rPr>
      </w:pPr>
      <w:r w:rsidRPr="00757479">
        <w:rPr>
          <w:b/>
          <w:sz w:val="28"/>
          <w:szCs w:val="28"/>
        </w:rPr>
        <w:t>МУНИЦИПАЛЬНОГО РАЙОНА</w:t>
      </w:r>
      <w:r w:rsidRPr="00757479">
        <w:rPr>
          <w:sz w:val="28"/>
          <w:szCs w:val="28"/>
        </w:rPr>
        <w:t xml:space="preserve"> </w:t>
      </w:r>
      <w:r w:rsidRPr="00757479">
        <w:rPr>
          <w:b/>
          <w:sz w:val="28"/>
          <w:szCs w:val="28"/>
        </w:rPr>
        <w:t>РЕСПУБЛИКИ ТАТАРСТАН</w:t>
      </w:r>
    </w:p>
    <w:p w:rsidR="0086389F" w:rsidRDefault="0086389F" w:rsidP="0086389F">
      <w:pPr>
        <w:pStyle w:val="1"/>
        <w:jc w:val="center"/>
        <w:rPr>
          <w:b/>
          <w:sz w:val="28"/>
          <w:szCs w:val="28"/>
        </w:rPr>
      </w:pPr>
      <w:r w:rsidRPr="00757479">
        <w:rPr>
          <w:b/>
          <w:sz w:val="28"/>
          <w:szCs w:val="28"/>
        </w:rPr>
        <w:t xml:space="preserve">ЗА СЧЕТ СРЕДСТВ МУНИЦИПАЛЬНОГО ДОРОЖНОГО ФОНДА  </w:t>
      </w:r>
    </w:p>
    <w:p w:rsidR="0086389F" w:rsidRDefault="0086389F" w:rsidP="0086389F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Pr="00757479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757479">
        <w:rPr>
          <w:b/>
          <w:sz w:val="28"/>
          <w:szCs w:val="28"/>
        </w:rPr>
        <w:t xml:space="preserve"> г.</w:t>
      </w:r>
    </w:p>
    <w:p w:rsidR="0086389F" w:rsidRDefault="0086389F" w:rsidP="0086389F">
      <w:pPr>
        <w:pStyle w:val="1"/>
        <w:jc w:val="center"/>
        <w:rPr>
          <w:b/>
          <w:sz w:val="28"/>
          <w:szCs w:val="28"/>
        </w:rPr>
      </w:pPr>
    </w:p>
    <w:p w:rsidR="0086389F" w:rsidRDefault="0086389F" w:rsidP="0086389F">
      <w:pPr>
        <w:pStyle w:val="1"/>
        <w:jc w:val="center"/>
        <w:rPr>
          <w:b/>
          <w:sz w:val="28"/>
          <w:szCs w:val="28"/>
        </w:rPr>
      </w:pPr>
    </w:p>
    <w:p w:rsidR="0086389F" w:rsidRDefault="0086389F" w:rsidP="0086389F">
      <w:pPr>
        <w:pStyle w:val="1"/>
        <w:jc w:val="center"/>
        <w:rPr>
          <w:b/>
          <w:sz w:val="28"/>
          <w:szCs w:val="28"/>
        </w:rPr>
      </w:pPr>
    </w:p>
    <w:p w:rsidR="0086389F" w:rsidRDefault="0086389F" w:rsidP="0086389F">
      <w:pPr>
        <w:pStyle w:val="1"/>
        <w:jc w:val="center"/>
        <w:rPr>
          <w:b/>
          <w:sz w:val="28"/>
          <w:szCs w:val="28"/>
        </w:rPr>
      </w:pPr>
    </w:p>
    <w:p w:rsidR="0086389F" w:rsidRDefault="0086389F" w:rsidP="0086389F">
      <w:pPr>
        <w:pStyle w:val="1"/>
        <w:jc w:val="center"/>
        <w:rPr>
          <w:b/>
          <w:sz w:val="28"/>
          <w:szCs w:val="28"/>
        </w:rPr>
      </w:pPr>
    </w:p>
    <w:p w:rsidR="0086389F" w:rsidRDefault="0086389F" w:rsidP="0086389F">
      <w:pPr>
        <w:pStyle w:val="1"/>
        <w:jc w:val="center"/>
        <w:rPr>
          <w:b/>
          <w:sz w:val="28"/>
          <w:szCs w:val="28"/>
        </w:rPr>
      </w:pPr>
    </w:p>
    <w:p w:rsidR="0086389F" w:rsidRDefault="0086389F" w:rsidP="0086389F">
      <w:pPr>
        <w:pStyle w:val="1"/>
        <w:jc w:val="center"/>
        <w:rPr>
          <w:b/>
          <w:sz w:val="28"/>
          <w:szCs w:val="28"/>
        </w:rPr>
      </w:pPr>
    </w:p>
    <w:p w:rsidR="0086389F" w:rsidRDefault="0086389F" w:rsidP="0086389F">
      <w:pPr>
        <w:pStyle w:val="1"/>
        <w:jc w:val="center"/>
        <w:rPr>
          <w:b/>
          <w:sz w:val="28"/>
          <w:szCs w:val="28"/>
        </w:rPr>
      </w:pPr>
    </w:p>
    <w:p w:rsidR="0086389F" w:rsidRDefault="0086389F" w:rsidP="0086389F">
      <w:pPr>
        <w:pStyle w:val="1"/>
        <w:jc w:val="center"/>
        <w:rPr>
          <w:b/>
          <w:sz w:val="28"/>
          <w:szCs w:val="28"/>
        </w:rPr>
      </w:pPr>
    </w:p>
    <w:p w:rsidR="0086389F" w:rsidRDefault="0086389F" w:rsidP="0086389F">
      <w:pPr>
        <w:pStyle w:val="1"/>
        <w:jc w:val="center"/>
        <w:rPr>
          <w:b/>
          <w:sz w:val="28"/>
          <w:szCs w:val="28"/>
        </w:rPr>
      </w:pPr>
    </w:p>
    <w:p w:rsidR="0086389F" w:rsidRDefault="0086389F" w:rsidP="0086389F">
      <w:pPr>
        <w:pStyle w:val="1"/>
        <w:jc w:val="center"/>
        <w:rPr>
          <w:b/>
          <w:sz w:val="28"/>
          <w:szCs w:val="28"/>
        </w:rPr>
      </w:pPr>
    </w:p>
    <w:p w:rsidR="0086389F" w:rsidRDefault="0086389F" w:rsidP="0086389F">
      <w:pPr>
        <w:pStyle w:val="1"/>
        <w:jc w:val="center"/>
        <w:rPr>
          <w:b/>
          <w:sz w:val="28"/>
          <w:szCs w:val="28"/>
        </w:rPr>
      </w:pPr>
    </w:p>
    <w:p w:rsidR="0086389F" w:rsidRDefault="0086389F" w:rsidP="0086389F">
      <w:pPr>
        <w:pStyle w:val="1"/>
        <w:jc w:val="center"/>
        <w:rPr>
          <w:b/>
          <w:sz w:val="28"/>
          <w:szCs w:val="28"/>
        </w:rPr>
      </w:pPr>
    </w:p>
    <w:p w:rsidR="0086389F" w:rsidRDefault="0086389F" w:rsidP="0086389F">
      <w:pPr>
        <w:pStyle w:val="1"/>
        <w:jc w:val="center"/>
        <w:rPr>
          <w:b/>
          <w:sz w:val="28"/>
          <w:szCs w:val="28"/>
        </w:rPr>
      </w:pPr>
    </w:p>
    <w:p w:rsidR="0086389F" w:rsidRDefault="0086389F" w:rsidP="0086389F">
      <w:pPr>
        <w:pStyle w:val="1"/>
        <w:jc w:val="center"/>
        <w:rPr>
          <w:b/>
          <w:sz w:val="28"/>
          <w:szCs w:val="28"/>
        </w:rPr>
      </w:pPr>
    </w:p>
    <w:p w:rsidR="0086389F" w:rsidRDefault="0086389F" w:rsidP="0086389F">
      <w:pPr>
        <w:pStyle w:val="1"/>
        <w:jc w:val="center"/>
        <w:rPr>
          <w:b/>
          <w:sz w:val="28"/>
          <w:szCs w:val="28"/>
        </w:rPr>
      </w:pPr>
    </w:p>
    <w:p w:rsidR="0086389F" w:rsidRDefault="0086389F" w:rsidP="0086389F">
      <w:pPr>
        <w:pStyle w:val="1"/>
        <w:jc w:val="center"/>
        <w:rPr>
          <w:b/>
          <w:sz w:val="28"/>
          <w:szCs w:val="28"/>
        </w:rPr>
      </w:pPr>
    </w:p>
    <w:p w:rsidR="0086389F" w:rsidRDefault="0086389F" w:rsidP="00B521E9">
      <w:pPr>
        <w:pStyle w:val="1"/>
        <w:rPr>
          <w:b/>
          <w:sz w:val="28"/>
          <w:szCs w:val="28"/>
        </w:rPr>
      </w:pPr>
    </w:p>
    <w:p w:rsidR="0086389F" w:rsidRDefault="0086389F" w:rsidP="0086389F">
      <w:pPr>
        <w:pStyle w:val="1"/>
        <w:jc w:val="center"/>
        <w:rPr>
          <w:b/>
          <w:sz w:val="28"/>
          <w:szCs w:val="28"/>
        </w:rPr>
      </w:pPr>
    </w:p>
    <w:p w:rsidR="0086389F" w:rsidRDefault="0086389F" w:rsidP="0086389F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пос. ж.д стан. Высокая Гора</w:t>
      </w:r>
    </w:p>
    <w:p w:rsidR="0086389F" w:rsidRPr="0086389F" w:rsidRDefault="0086389F" w:rsidP="0086389F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6389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ПАСПОРТ ПРОГРАММЫ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6804"/>
      </w:tblGrid>
      <w:tr w:rsidR="0086389F" w:rsidRPr="0086389F" w:rsidTr="0086389F">
        <w:trPr>
          <w:jc w:val="center"/>
        </w:trPr>
        <w:tc>
          <w:tcPr>
            <w:tcW w:w="3681" w:type="dxa"/>
            <w:vAlign w:val="center"/>
          </w:tcPr>
          <w:p w:rsidR="0086389F" w:rsidRPr="0086389F" w:rsidRDefault="0086389F" w:rsidP="0086389F">
            <w:pPr>
              <w:widowControl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bidi="ar-SA"/>
              </w:rPr>
            </w:pPr>
            <w:r w:rsidRPr="0086389F"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bidi="ar-SA"/>
              </w:rPr>
              <w:t>Наименование программы</w:t>
            </w:r>
          </w:p>
        </w:tc>
        <w:tc>
          <w:tcPr>
            <w:tcW w:w="6804" w:type="dxa"/>
          </w:tcPr>
          <w:p w:rsidR="0086389F" w:rsidRPr="0086389F" w:rsidRDefault="0086389F" w:rsidP="0086389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bidi="ar-SA"/>
              </w:rPr>
            </w:pPr>
            <w:r w:rsidRPr="0086389F"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bidi="ar-SA"/>
              </w:rPr>
              <w:t>Муниципальная программа дорожных работ на дорогах общего пользования местного значения Высокогорского муниципального района Республики Татарстан за счет средств муниципального дорожного фонда на 2017 г.</w:t>
            </w:r>
          </w:p>
        </w:tc>
      </w:tr>
      <w:tr w:rsidR="0086389F" w:rsidRPr="0086389F" w:rsidTr="0086389F">
        <w:trPr>
          <w:jc w:val="center"/>
        </w:trPr>
        <w:tc>
          <w:tcPr>
            <w:tcW w:w="3681" w:type="dxa"/>
          </w:tcPr>
          <w:p w:rsidR="0086389F" w:rsidRPr="0086389F" w:rsidRDefault="0086389F" w:rsidP="0086389F">
            <w:pPr>
              <w:widowControl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bidi="ar-SA"/>
              </w:rPr>
            </w:pPr>
            <w:r w:rsidRPr="0086389F"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bidi="ar-SA"/>
              </w:rPr>
              <w:t>Основание для разработки Программы (наименование,</w:t>
            </w:r>
            <w:r w:rsidRPr="0086389F"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bidi="ar-SA"/>
              </w:rPr>
              <w:br/>
              <w:t>номер и дата нормативного акта)</w:t>
            </w:r>
          </w:p>
        </w:tc>
        <w:tc>
          <w:tcPr>
            <w:tcW w:w="6804" w:type="dxa"/>
          </w:tcPr>
          <w:p w:rsidR="0086389F" w:rsidRPr="0086389F" w:rsidRDefault="0086389F" w:rsidP="0086389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38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 Бюджетный кодекс Российской Федерации.</w:t>
            </w:r>
          </w:p>
          <w:p w:rsidR="0086389F" w:rsidRPr="0086389F" w:rsidRDefault="0086389F" w:rsidP="0086389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38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 Бюджетный Кодекс Республики Татарстан.</w:t>
            </w:r>
          </w:p>
          <w:p w:rsidR="0086389F" w:rsidRPr="0086389F" w:rsidRDefault="0086389F" w:rsidP="0086389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38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3. Закон Республики Татарстан "О бюджете Республики Татарстан на 2017 год и на плановый период 2018 и 2019 годов"</w:t>
            </w:r>
          </w:p>
          <w:p w:rsidR="0086389F" w:rsidRPr="0086389F" w:rsidRDefault="0086389F" w:rsidP="0086389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38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4. Бюджет Высокогорского муниципального района на 2017 год и на плановый период 2018 и 2019 года.</w:t>
            </w:r>
          </w:p>
          <w:p w:rsidR="0086389F" w:rsidRPr="0086389F" w:rsidRDefault="0086389F" w:rsidP="0086389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38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5. Решение исполнительного комитета Высокогорского муниципального района о создании муниципального дорожного фонда и об утверждении порядка формирования и использования бюджетных ассигнований муниципального дорожного фонда.</w:t>
            </w:r>
          </w:p>
          <w:p w:rsidR="0086389F" w:rsidRPr="0086389F" w:rsidRDefault="0086389F" w:rsidP="0086389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38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6.  Программа дорожных работ Республики Татарстан на 2017 г.</w:t>
            </w:r>
          </w:p>
          <w:p w:rsidR="0086389F" w:rsidRPr="0086389F" w:rsidRDefault="0086389F" w:rsidP="0086389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38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7. Федеральный закон от 06.10.2003 №131-ФЗ «Об общих принципах организации местного самоуправления в Российской Федерации».</w:t>
            </w:r>
          </w:p>
          <w:p w:rsidR="0086389F" w:rsidRPr="0086389F" w:rsidRDefault="0086389F" w:rsidP="0086389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38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8. Федеральный закон от 08.11.2007 №257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86389F" w:rsidRPr="0086389F" w:rsidRDefault="0086389F" w:rsidP="0086389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38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9.</w:t>
            </w:r>
            <w:r w:rsidRPr="0086389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Постановление</w:t>
            </w:r>
            <w:r w:rsidRPr="008638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исполнительного комитета Высокогорского муниципального района «О разработке муниципальной программы </w:t>
            </w:r>
            <w:r w:rsidRPr="0086389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«Дорожные работы Высокогорского муниципального района на 2017г.»</w:t>
            </w:r>
          </w:p>
        </w:tc>
      </w:tr>
      <w:tr w:rsidR="0086389F" w:rsidRPr="0086389F" w:rsidTr="0086389F">
        <w:trPr>
          <w:jc w:val="center"/>
        </w:trPr>
        <w:tc>
          <w:tcPr>
            <w:tcW w:w="3681" w:type="dxa"/>
          </w:tcPr>
          <w:p w:rsidR="0086389F" w:rsidRPr="0086389F" w:rsidRDefault="0086389F" w:rsidP="0086389F">
            <w:pPr>
              <w:widowControl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bidi="ar-SA"/>
              </w:rPr>
            </w:pPr>
            <w:r w:rsidRPr="0086389F"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bidi="ar-SA"/>
              </w:rPr>
              <w:t>Координаторы Программы</w:t>
            </w:r>
          </w:p>
        </w:tc>
        <w:tc>
          <w:tcPr>
            <w:tcW w:w="6804" w:type="dxa"/>
          </w:tcPr>
          <w:p w:rsidR="0086389F" w:rsidRPr="0086389F" w:rsidRDefault="0086389F" w:rsidP="0086389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bidi="ar-SA"/>
              </w:rPr>
            </w:pPr>
            <w:r w:rsidRPr="0086389F"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bidi="ar-SA"/>
              </w:rPr>
              <w:t>1. Министерство финансов Республики Татарстан.</w:t>
            </w:r>
          </w:p>
          <w:p w:rsidR="0086389F" w:rsidRPr="0086389F" w:rsidRDefault="0086389F" w:rsidP="0086389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bidi="ar-SA"/>
              </w:rPr>
            </w:pPr>
            <w:r w:rsidRPr="0086389F"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bidi="ar-SA"/>
              </w:rPr>
              <w:t>2. Министерство транспорта и дорожного хозяйства Республики Татарстан.</w:t>
            </w:r>
          </w:p>
          <w:p w:rsidR="0086389F" w:rsidRPr="0086389F" w:rsidRDefault="0086389F" w:rsidP="0086389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bidi="ar-SA"/>
              </w:rPr>
            </w:pPr>
            <w:r w:rsidRPr="0086389F"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bidi="ar-SA"/>
              </w:rPr>
              <w:t xml:space="preserve">3. Главное управление содержания и развития дорожно-транспортного комплекса Республики Татарстан. </w:t>
            </w:r>
          </w:p>
        </w:tc>
      </w:tr>
      <w:tr w:rsidR="0086389F" w:rsidRPr="0086389F" w:rsidTr="0086389F">
        <w:trPr>
          <w:jc w:val="center"/>
        </w:trPr>
        <w:tc>
          <w:tcPr>
            <w:tcW w:w="3681" w:type="dxa"/>
          </w:tcPr>
          <w:p w:rsidR="0086389F" w:rsidRPr="0086389F" w:rsidRDefault="0086389F" w:rsidP="0086389F">
            <w:pPr>
              <w:widowControl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bidi="ar-SA"/>
              </w:rPr>
            </w:pPr>
            <w:r w:rsidRPr="0086389F"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bidi="ar-SA"/>
              </w:rPr>
              <w:lastRenderedPageBreak/>
              <w:t>Заказчик Программы</w:t>
            </w:r>
          </w:p>
        </w:tc>
        <w:tc>
          <w:tcPr>
            <w:tcW w:w="6804" w:type="dxa"/>
          </w:tcPr>
          <w:p w:rsidR="0086389F" w:rsidRPr="0086389F" w:rsidRDefault="0086389F" w:rsidP="0086389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bidi="ar-SA"/>
              </w:rPr>
            </w:pPr>
            <w:r w:rsidRPr="0086389F"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bidi="ar-SA"/>
              </w:rPr>
              <w:t>Муниципальное образование «Высокогорский муниципальный район Республики Татарстан»</w:t>
            </w:r>
          </w:p>
        </w:tc>
      </w:tr>
      <w:tr w:rsidR="0086389F" w:rsidRPr="0086389F" w:rsidTr="0086389F">
        <w:trPr>
          <w:trHeight w:val="996"/>
          <w:jc w:val="center"/>
        </w:trPr>
        <w:tc>
          <w:tcPr>
            <w:tcW w:w="3681" w:type="dxa"/>
          </w:tcPr>
          <w:p w:rsidR="0086389F" w:rsidRPr="0086389F" w:rsidRDefault="0086389F" w:rsidP="0086389F">
            <w:pPr>
              <w:widowControl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bidi="ar-SA"/>
              </w:rPr>
            </w:pPr>
            <w:r w:rsidRPr="0086389F"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bidi="ar-SA"/>
              </w:rPr>
              <w:t>Основные разработчики Программы</w:t>
            </w:r>
          </w:p>
        </w:tc>
        <w:tc>
          <w:tcPr>
            <w:tcW w:w="6804" w:type="dxa"/>
          </w:tcPr>
          <w:p w:rsidR="0086389F" w:rsidRPr="0086389F" w:rsidRDefault="0086389F" w:rsidP="0086389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38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Отдел строительства, архитектуры и ЖКХ исполнительного комитета Высокогорского муниципального района.</w:t>
            </w:r>
          </w:p>
        </w:tc>
      </w:tr>
      <w:tr w:rsidR="0086389F" w:rsidRPr="0086389F" w:rsidTr="0086389F">
        <w:trPr>
          <w:trHeight w:val="2203"/>
          <w:jc w:val="center"/>
        </w:trPr>
        <w:tc>
          <w:tcPr>
            <w:tcW w:w="3681" w:type="dxa"/>
          </w:tcPr>
          <w:p w:rsidR="0086389F" w:rsidRPr="0086389F" w:rsidRDefault="0086389F" w:rsidP="0086389F">
            <w:pPr>
              <w:widowControl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bidi="ar-SA"/>
              </w:rPr>
            </w:pPr>
            <w:r w:rsidRPr="0086389F"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bidi="ar-SA"/>
              </w:rPr>
              <w:t>Цели и задачи Программы</w:t>
            </w:r>
          </w:p>
        </w:tc>
        <w:tc>
          <w:tcPr>
            <w:tcW w:w="6804" w:type="dxa"/>
          </w:tcPr>
          <w:p w:rsidR="0086389F" w:rsidRPr="0086389F" w:rsidRDefault="0086389F" w:rsidP="008638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6389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развитие современной, эффективной транспортной инфраструктуры, обеспечивающей снижение транспортных издержек;</w:t>
            </w:r>
          </w:p>
          <w:p w:rsidR="0086389F" w:rsidRPr="0086389F" w:rsidRDefault="0086389F" w:rsidP="0086389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6389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создание условий для сохранения социальной стабильности, развития экономики путем удовлетворения спроса и доступности в автомобильных перевозках, включая вопросы обеспечения безопасности дорожного движения;</w:t>
            </w:r>
          </w:p>
          <w:p w:rsidR="0086389F" w:rsidRPr="0086389F" w:rsidRDefault="0086389F" w:rsidP="0086389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38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- обеспечение дорожной деятельности в отношении автомобильных дорог общего пользования </w:t>
            </w:r>
            <w:r w:rsidR="004150E1" w:rsidRPr="008638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местного значения</w:t>
            </w:r>
            <w:r w:rsidRPr="008638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, капитального ремонта и ремонта дворовых территорий многоквартирных домов, проездов </w:t>
            </w:r>
            <w:r w:rsidR="004150E1" w:rsidRPr="008638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 дворовым</w:t>
            </w:r>
            <w:r w:rsidRPr="008638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территориям многоквартирных домов населенных пунктов Высокогорского муниципального района;</w:t>
            </w:r>
          </w:p>
          <w:p w:rsidR="0086389F" w:rsidRPr="0086389F" w:rsidRDefault="0086389F" w:rsidP="0086389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38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приведение в нормативное состояние дорожно-уличной сети населенных пунктов Высокогорского муниципального района путем строительства и ремонта дорог;</w:t>
            </w:r>
          </w:p>
          <w:p w:rsidR="0086389F" w:rsidRPr="0086389F" w:rsidRDefault="0086389F" w:rsidP="008638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6389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создание условий для формирования единой дорожной сети, круглогодично доступной для населения, путем увеличения пропускной способности автодорог, вывода основного транспортного потока за пределы населённых пунктов и соединения сельских населённых пунктов с сетью дорог общего пользования;</w:t>
            </w:r>
          </w:p>
          <w:p w:rsidR="0086389F" w:rsidRPr="0086389F" w:rsidRDefault="0086389F" w:rsidP="0086389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389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обеспечение устойчивого функционирования автомобильных дорог общего пользования регионального и межмуниципального значения, повышение надёжности и безопасности движения по автомобильным дорогам регионального и межмуниципального значения.</w:t>
            </w:r>
          </w:p>
        </w:tc>
      </w:tr>
      <w:tr w:rsidR="0086389F" w:rsidRPr="0086389F" w:rsidTr="0086389F">
        <w:trPr>
          <w:jc w:val="center"/>
        </w:trPr>
        <w:tc>
          <w:tcPr>
            <w:tcW w:w="3681" w:type="dxa"/>
          </w:tcPr>
          <w:p w:rsidR="0086389F" w:rsidRPr="0086389F" w:rsidRDefault="0086389F" w:rsidP="0086389F">
            <w:pPr>
              <w:widowControl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bidi="ar-SA"/>
              </w:rPr>
            </w:pPr>
            <w:r w:rsidRPr="0086389F"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bidi="ar-SA"/>
              </w:rPr>
              <w:t>Целевые показатели программы</w:t>
            </w:r>
          </w:p>
        </w:tc>
        <w:tc>
          <w:tcPr>
            <w:tcW w:w="6804" w:type="dxa"/>
          </w:tcPr>
          <w:p w:rsidR="0086389F" w:rsidRPr="0086389F" w:rsidRDefault="0086389F" w:rsidP="0086389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6389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прирост протяженности автомобильных дорог, отвечающих нормативным требованиям;</w:t>
            </w:r>
          </w:p>
          <w:p w:rsidR="0086389F" w:rsidRPr="0086389F" w:rsidRDefault="0086389F" w:rsidP="0086389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6389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- прирост количества сельских населённых пунктов, обеспеченных постоянной круглогодичной связью с </w:t>
            </w:r>
            <w:r w:rsidRPr="0086389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сетью автомобильных дорог общего пользования по дорогам с твёрдым покрытием;</w:t>
            </w:r>
          </w:p>
          <w:p w:rsidR="0086389F" w:rsidRPr="0086389F" w:rsidRDefault="0086389F" w:rsidP="0086389F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38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- увеличение протяженности автомобильных дорог общего пользования и искусственных сооружений на них, </w:t>
            </w:r>
            <w:r w:rsidRPr="0086389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отвечающих нормативным требованиям</w:t>
            </w:r>
            <w:r w:rsidRPr="008638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</w:tr>
      <w:tr w:rsidR="0086389F" w:rsidRPr="0086389F" w:rsidTr="0086389F">
        <w:trPr>
          <w:jc w:val="center"/>
        </w:trPr>
        <w:tc>
          <w:tcPr>
            <w:tcW w:w="3681" w:type="dxa"/>
          </w:tcPr>
          <w:p w:rsidR="0086389F" w:rsidRPr="0086389F" w:rsidRDefault="0086389F" w:rsidP="0086389F">
            <w:pPr>
              <w:widowControl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bidi="ar-SA"/>
              </w:rPr>
            </w:pPr>
            <w:r w:rsidRPr="0086389F"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bidi="ar-SA"/>
              </w:rPr>
              <w:lastRenderedPageBreak/>
              <w:t xml:space="preserve">Сроки реализации Программы    </w:t>
            </w:r>
          </w:p>
        </w:tc>
        <w:tc>
          <w:tcPr>
            <w:tcW w:w="6804" w:type="dxa"/>
          </w:tcPr>
          <w:p w:rsidR="0086389F" w:rsidRPr="0086389F" w:rsidRDefault="0086389F" w:rsidP="0086389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bidi="ar-SA"/>
              </w:rPr>
            </w:pPr>
            <w:r w:rsidRPr="0086389F"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bidi="ar-SA"/>
              </w:rPr>
              <w:t>До 1 октября 2017 г.</w:t>
            </w:r>
          </w:p>
        </w:tc>
      </w:tr>
      <w:tr w:rsidR="0086389F" w:rsidRPr="0086389F" w:rsidTr="0086389F">
        <w:trPr>
          <w:jc w:val="center"/>
        </w:trPr>
        <w:tc>
          <w:tcPr>
            <w:tcW w:w="3681" w:type="dxa"/>
          </w:tcPr>
          <w:p w:rsidR="0086389F" w:rsidRPr="0086389F" w:rsidRDefault="0086389F" w:rsidP="0086389F">
            <w:pPr>
              <w:widowControl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bidi="ar-SA"/>
              </w:rPr>
            </w:pPr>
            <w:r w:rsidRPr="0086389F"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bidi="ar-SA"/>
              </w:rPr>
              <w:t>Объемы и источники финансирования</w:t>
            </w:r>
          </w:p>
        </w:tc>
        <w:tc>
          <w:tcPr>
            <w:tcW w:w="6804" w:type="dxa"/>
          </w:tcPr>
          <w:p w:rsidR="0086389F" w:rsidRPr="0086389F" w:rsidRDefault="0086389F" w:rsidP="0086389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bidi="ar-SA"/>
              </w:rPr>
            </w:pPr>
            <w:r w:rsidRPr="0086389F"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bidi="ar-SA"/>
              </w:rPr>
              <w:t>Объем финансирования на 2017 г. составляет 22 400 000 руб.</w:t>
            </w:r>
          </w:p>
          <w:p w:rsidR="0086389F" w:rsidRPr="0086389F" w:rsidRDefault="0086389F" w:rsidP="0086389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bidi="ar-SA"/>
              </w:rPr>
            </w:pPr>
            <w:r w:rsidRPr="0086389F"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bidi="ar-SA"/>
              </w:rPr>
              <w:t>- акцизы на автомобильный и прямогонный бензин, дизельное топливо, моторные масла для дизельных и карбюраторных, инжекторных двигателей, производимые на территории Российской Федерации;</w:t>
            </w:r>
          </w:p>
          <w:p w:rsidR="0086389F" w:rsidRPr="0086389F" w:rsidRDefault="0086389F" w:rsidP="0086389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bidi="ar-SA"/>
              </w:rPr>
            </w:pPr>
            <w:r w:rsidRPr="0086389F"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bidi="ar-SA"/>
              </w:rPr>
              <w:t>- поступления в виде субсидий из бюджета Республики Татарстан;</w:t>
            </w:r>
          </w:p>
          <w:p w:rsidR="0086389F" w:rsidRPr="0086389F" w:rsidRDefault="0086389F" w:rsidP="0086389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bidi="ar-SA"/>
              </w:rPr>
            </w:pPr>
            <w:r w:rsidRPr="0086389F"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bidi="ar-SA"/>
              </w:rPr>
              <w:t>- поступления от физических и юридических лиц, в том числе добровольных пожертвований.</w:t>
            </w:r>
          </w:p>
        </w:tc>
      </w:tr>
      <w:tr w:rsidR="0086389F" w:rsidRPr="0086389F" w:rsidTr="0086389F">
        <w:trPr>
          <w:jc w:val="center"/>
        </w:trPr>
        <w:tc>
          <w:tcPr>
            <w:tcW w:w="3681" w:type="dxa"/>
          </w:tcPr>
          <w:p w:rsidR="0086389F" w:rsidRPr="0086389F" w:rsidRDefault="0086389F" w:rsidP="0086389F">
            <w:pPr>
              <w:widowControl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bidi="ar-SA"/>
              </w:rPr>
            </w:pPr>
            <w:r w:rsidRPr="0086389F"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bidi="ar-SA"/>
              </w:rPr>
              <w:t>Ожидаемые конечные результаты реализации</w:t>
            </w:r>
          </w:p>
          <w:p w:rsidR="0086389F" w:rsidRPr="0086389F" w:rsidRDefault="0086389F" w:rsidP="0086389F">
            <w:pPr>
              <w:widowControl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bidi="ar-SA"/>
              </w:rPr>
            </w:pPr>
            <w:r w:rsidRPr="0086389F"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bidi="ar-SA"/>
              </w:rPr>
              <w:t xml:space="preserve">Программы </w:t>
            </w:r>
          </w:p>
        </w:tc>
        <w:tc>
          <w:tcPr>
            <w:tcW w:w="6804" w:type="dxa"/>
          </w:tcPr>
          <w:p w:rsidR="0086389F" w:rsidRPr="0086389F" w:rsidRDefault="0086389F" w:rsidP="008638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6389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Реализация мероприятий Программы позволит:</w:t>
            </w:r>
          </w:p>
          <w:p w:rsidR="0086389F" w:rsidRPr="0086389F" w:rsidRDefault="0086389F" w:rsidP="0086389F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38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повышение уровня благополучия населения;</w:t>
            </w:r>
          </w:p>
          <w:p w:rsidR="0086389F" w:rsidRPr="0086389F" w:rsidRDefault="0086389F" w:rsidP="0086389F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38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повышение инвестиционной привлекательности района;</w:t>
            </w:r>
          </w:p>
          <w:p w:rsidR="0086389F" w:rsidRPr="0086389F" w:rsidRDefault="0086389F" w:rsidP="008638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638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социально-экономическое развитие хозяйствующих субъектов и района в целом;</w:t>
            </w:r>
          </w:p>
          <w:p w:rsidR="0086389F" w:rsidRPr="0086389F" w:rsidRDefault="0086389F" w:rsidP="008638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6389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увеличение протяженности сети дорог, связывающих сельские населённые пункты дорогами с твёрдым покрытием с сетью дорог общего пользования;</w:t>
            </w:r>
          </w:p>
          <w:p w:rsidR="0086389F" w:rsidRPr="0086389F" w:rsidRDefault="0086389F" w:rsidP="0086389F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6389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увеличение количества сельских населённых пунктов, обеспеченных постоянной круглогодичной связью с сетью автомобильных дорог общего пользования по дорогам с твёрдым покрытием;</w:t>
            </w:r>
          </w:p>
          <w:p w:rsidR="0086389F" w:rsidRPr="0086389F" w:rsidRDefault="0086389F" w:rsidP="0086389F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6389F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 снижения износа транспортных средств из-за неудовлетворительного качества дорог, повышения производительности труда, сокращению числа дорожно-транспортных происшествий и пострадавших в них.</w:t>
            </w:r>
          </w:p>
        </w:tc>
      </w:tr>
    </w:tbl>
    <w:p w:rsidR="0086389F" w:rsidRDefault="0086389F" w:rsidP="0086389F">
      <w:pPr>
        <w:pStyle w:val="1"/>
        <w:jc w:val="both"/>
        <w:rPr>
          <w:b/>
          <w:sz w:val="28"/>
          <w:szCs w:val="28"/>
        </w:rPr>
      </w:pPr>
    </w:p>
    <w:p w:rsidR="0086389F" w:rsidRDefault="0086389F" w:rsidP="0086389F">
      <w:pPr>
        <w:pStyle w:val="1"/>
        <w:jc w:val="both"/>
        <w:rPr>
          <w:b/>
          <w:sz w:val="28"/>
          <w:szCs w:val="28"/>
        </w:rPr>
      </w:pPr>
    </w:p>
    <w:p w:rsidR="0086389F" w:rsidRDefault="0086389F" w:rsidP="0086389F">
      <w:pPr>
        <w:pStyle w:val="1"/>
        <w:jc w:val="both"/>
        <w:rPr>
          <w:b/>
          <w:sz w:val="28"/>
          <w:szCs w:val="28"/>
        </w:rPr>
      </w:pPr>
    </w:p>
    <w:p w:rsidR="0086389F" w:rsidRDefault="0086389F" w:rsidP="0086389F">
      <w:pPr>
        <w:pStyle w:val="1"/>
        <w:jc w:val="both"/>
        <w:rPr>
          <w:b/>
          <w:sz w:val="28"/>
          <w:szCs w:val="28"/>
        </w:rPr>
      </w:pPr>
    </w:p>
    <w:p w:rsidR="0086389F" w:rsidRDefault="0086389F" w:rsidP="0086389F">
      <w:pPr>
        <w:pStyle w:val="1"/>
        <w:jc w:val="both"/>
        <w:rPr>
          <w:b/>
          <w:sz w:val="28"/>
          <w:szCs w:val="28"/>
        </w:rPr>
      </w:pPr>
    </w:p>
    <w:p w:rsidR="0086389F" w:rsidRDefault="0086389F" w:rsidP="0086389F">
      <w:pPr>
        <w:pStyle w:val="1"/>
        <w:jc w:val="both"/>
        <w:rPr>
          <w:b/>
          <w:sz w:val="28"/>
          <w:szCs w:val="28"/>
        </w:rPr>
      </w:pPr>
    </w:p>
    <w:p w:rsidR="00C532EE" w:rsidRPr="00C532EE" w:rsidRDefault="00C532EE" w:rsidP="00C532EE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C532E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lastRenderedPageBreak/>
        <w:t>1. ОБЩИЕ ПОЛОЖЕНИЯ</w:t>
      </w:r>
    </w:p>
    <w:p w:rsidR="00C532EE" w:rsidRPr="00C532EE" w:rsidRDefault="00C532EE" w:rsidP="00C532EE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C532EE" w:rsidRPr="00C532EE" w:rsidRDefault="00C532EE" w:rsidP="00C532EE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C532E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1.1. Муниципальный дорожный фонд формируется и используется на основании пункта 5 статьи 179.4 Бюджетного кодекса Российской Федерации.</w:t>
      </w:r>
    </w:p>
    <w:p w:rsidR="00C532EE" w:rsidRPr="00C532EE" w:rsidRDefault="00C532EE" w:rsidP="00C532EE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C532E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1.2. Муниципальный дорожный фонд – часть средств бюджета муниципального образования, подлежащая использованию в целях финансового обеспечения дорожной деятельности в отношении автомобильных дорог общего пользования местного (муниципального) значения, капитального ремонта и ремонта дворовых территорий многоквартирных домов, проездов </w:t>
      </w:r>
      <w:r w:rsidR="004150E1" w:rsidRPr="00C532E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 дворовым</w:t>
      </w:r>
      <w:r w:rsidRPr="00C532E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территориям многоквартирных домов населенных пунктов.</w:t>
      </w:r>
    </w:p>
    <w:p w:rsidR="00C532EE" w:rsidRPr="00C532EE" w:rsidRDefault="00C532EE" w:rsidP="00C532EE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C532E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1.3.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C532EE" w:rsidRPr="00C532EE" w:rsidRDefault="00C532EE" w:rsidP="00C532EE">
      <w:pPr>
        <w:widowControl/>
        <w:suppressAutoHyphens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C532EE" w:rsidRPr="00C532EE" w:rsidRDefault="00C532EE" w:rsidP="00C532EE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C532E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2. ИСТОЧНИКИ ОБРАЗОВАНИЯ ДОРОЖНОГО ФОНДА</w:t>
      </w:r>
    </w:p>
    <w:p w:rsidR="00C532EE" w:rsidRPr="00C532EE" w:rsidRDefault="00C532EE" w:rsidP="00C532EE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C532EE" w:rsidRPr="00C532EE" w:rsidRDefault="00C532EE" w:rsidP="00C532EE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C532E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2.1. Объём бюджетных ассигнований дорожного фонда </w:t>
      </w:r>
      <w:r w:rsidR="004150E1" w:rsidRPr="00C532E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утверждается решением</w:t>
      </w:r>
      <w:r w:rsidRPr="00C532E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Высокогорского муниципального района о местном бюджете на очередной финансовый год и плановый период в размере не менее суммы прогнозируемого объёма доходов местного бюджета от:</w:t>
      </w:r>
    </w:p>
    <w:p w:rsidR="00C532EE" w:rsidRPr="00C532EE" w:rsidRDefault="00C532EE" w:rsidP="00C532EE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C532E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2.1.1. Акцизов на автомобильный и прямогонный бензин, дизельное топливо, моторные масла для дизельных </w:t>
      </w:r>
      <w:r w:rsidR="004150E1" w:rsidRPr="00C532E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и карбюраторных</w:t>
      </w:r>
      <w:r w:rsidRPr="00C532E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(инжекторных) двигателей, производимые на территории Российской Федерации, зачисляемые в бюджет Высокогорского муниципального района в соответствии с дифференцированными нормативами распределениями, утвержденными законом Республики Татарстан о бюджете Республики Татарстан на очередной финансовый год и плановый период. </w:t>
      </w:r>
    </w:p>
    <w:p w:rsidR="00C532EE" w:rsidRPr="00C532EE" w:rsidRDefault="00C532EE" w:rsidP="00C532EE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C532E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2.1.2. Поступлений в виде субсидий из бюджета Республики Татарстан на осуществление дорожной деятельности в отношении автомобильных дорог общего пользования местного (муниципального)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пунктов. </w:t>
      </w:r>
    </w:p>
    <w:p w:rsidR="00C532EE" w:rsidRPr="00C532EE" w:rsidRDefault="00C532EE" w:rsidP="00C532EE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C532E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2.1.3. Безвозмездных поступлений от физических и юридических лиц на финансовое обеспечение дорожной </w:t>
      </w:r>
      <w:r w:rsidR="004150E1" w:rsidRPr="00C532E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деятельности, в</w:t>
      </w:r>
      <w:r w:rsidRPr="00C532E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том числе добровольных пожертвований, в отношении автомобильных дорог общего пользования местного (муниципального) значения.</w:t>
      </w:r>
    </w:p>
    <w:p w:rsidR="00C532EE" w:rsidRPr="00C532EE" w:rsidRDefault="00C532EE" w:rsidP="00C532EE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C532E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2.2. Объем бюджетных ассигнований муниципального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настоящем пункте доходов местного бюджета.</w:t>
      </w:r>
    </w:p>
    <w:p w:rsidR="00C532EE" w:rsidRDefault="00C532EE" w:rsidP="00C532EE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C532E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2.3.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C532EE" w:rsidRPr="00C532EE" w:rsidRDefault="00C532EE" w:rsidP="00C532EE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C532EE" w:rsidRPr="00C532EE" w:rsidRDefault="00C532EE" w:rsidP="00C532EE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C532EE" w:rsidRPr="00C532EE" w:rsidRDefault="00C532EE" w:rsidP="00C532EE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C532E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lastRenderedPageBreak/>
        <w:t>3. НАПРАВЛЕНИЯ РАСХОДОВАНИЯ СРЕДСТВ ДОРОЖНОГО ФОНДА</w:t>
      </w:r>
    </w:p>
    <w:p w:rsidR="00C532EE" w:rsidRPr="00C532EE" w:rsidRDefault="00C532EE" w:rsidP="00C532EE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C532EE" w:rsidRPr="00C532EE" w:rsidRDefault="00C532EE" w:rsidP="00C532EE">
      <w:pPr>
        <w:pStyle w:val="aa"/>
        <w:widowControl/>
        <w:numPr>
          <w:ilvl w:val="1"/>
          <w:numId w:val="3"/>
        </w:numPr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532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Средства муниципального дорожного фонда направляются на:</w:t>
      </w:r>
    </w:p>
    <w:p w:rsidR="00C532EE" w:rsidRPr="00C532EE" w:rsidRDefault="00C532EE" w:rsidP="00C532EE">
      <w:pPr>
        <w:widowControl/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C532E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3.1.1. проектирование, строительство, реконструкцию, капитальный ремонт, ремонт и содержание автомобильных дорог общего пользования местного (муниципального) значения;</w:t>
      </w:r>
    </w:p>
    <w:p w:rsidR="00C532EE" w:rsidRPr="00C532EE" w:rsidRDefault="00C532EE" w:rsidP="00C532EE">
      <w:pPr>
        <w:widowControl/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C532E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3.1.2.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</w:r>
    </w:p>
    <w:p w:rsidR="00C532EE" w:rsidRPr="00C532EE" w:rsidRDefault="00C532EE" w:rsidP="00C532EE">
      <w:pPr>
        <w:widowControl/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532E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3.1.3. пообъектное распределение утвержденного объема бюджетных ассигнований дорожного фонда на 2017 год отображено в </w:t>
      </w:r>
      <w:r w:rsidRPr="00C532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Приложении №1 к настоящей программе.</w:t>
      </w:r>
    </w:p>
    <w:p w:rsidR="00C532EE" w:rsidRPr="00C532EE" w:rsidRDefault="00C532EE" w:rsidP="00C532EE">
      <w:pPr>
        <w:widowControl/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532EE" w:rsidRPr="00C532EE" w:rsidRDefault="00C532EE" w:rsidP="00C532EE">
      <w:pPr>
        <w:widowControl/>
        <w:suppressAutoHyphens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4. </w:t>
      </w:r>
      <w:r w:rsidRPr="00C532E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ЦЕЛИ И ЗАДАЧИ ПРОГРАММЫ</w:t>
      </w:r>
    </w:p>
    <w:p w:rsidR="00C532EE" w:rsidRPr="00C532EE" w:rsidRDefault="00C532EE" w:rsidP="00C532EE">
      <w:pPr>
        <w:widowControl/>
        <w:suppressAutoHyphens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C532EE" w:rsidRPr="00C532EE" w:rsidRDefault="00C532EE" w:rsidP="00C532EE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532EE">
        <w:rPr>
          <w:rFonts w:ascii="Times New Roman" w:eastAsia="Times New Roman" w:hAnsi="Times New Roman" w:cs="Times New Roman"/>
          <w:sz w:val="28"/>
          <w:szCs w:val="28"/>
          <w:lang w:bidi="ar-SA"/>
        </w:rPr>
        <w:t>4.1. Программы определены следующие цели:</w:t>
      </w:r>
    </w:p>
    <w:p w:rsidR="00C532EE" w:rsidRPr="00C532EE" w:rsidRDefault="00C532EE" w:rsidP="00C532EE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532EE">
        <w:rPr>
          <w:rFonts w:ascii="Times New Roman" w:eastAsia="Times New Roman" w:hAnsi="Times New Roman" w:cs="Times New Roman"/>
          <w:sz w:val="28"/>
          <w:szCs w:val="28"/>
          <w:lang w:bidi="ar-SA"/>
        </w:rPr>
        <w:t>4.1.1. Развитие современной, эффективной транспортной инфраструктуры, обеспечивающей снижение транспортных издержек;</w:t>
      </w:r>
    </w:p>
    <w:p w:rsidR="00C532EE" w:rsidRPr="00C532EE" w:rsidRDefault="00C532EE" w:rsidP="00C532EE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532EE">
        <w:rPr>
          <w:rFonts w:ascii="Times New Roman" w:eastAsia="Times New Roman" w:hAnsi="Times New Roman" w:cs="Times New Roman"/>
          <w:sz w:val="28"/>
          <w:szCs w:val="28"/>
          <w:lang w:bidi="ar-SA"/>
        </w:rPr>
        <w:t>4.1.2. Создание условий для сохранения социальной стабильности, развития экономики путем удовлетворения спроса и доступности в автомобильных перевозках, включая вопросы обеспечения безопасности дорожного движения.</w:t>
      </w:r>
    </w:p>
    <w:p w:rsidR="00C532EE" w:rsidRPr="00C532EE" w:rsidRDefault="00C532EE" w:rsidP="00C532EE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532EE">
        <w:rPr>
          <w:rFonts w:ascii="Times New Roman" w:eastAsia="Times New Roman" w:hAnsi="Times New Roman" w:cs="Times New Roman"/>
          <w:sz w:val="28"/>
          <w:szCs w:val="28"/>
          <w:lang w:bidi="ar-SA"/>
        </w:rPr>
        <w:t>4.2. Достижение указанных целей обеспечивается путем решения следующих задач:</w:t>
      </w:r>
    </w:p>
    <w:p w:rsidR="00C532EE" w:rsidRPr="00C532EE" w:rsidRDefault="00C532EE" w:rsidP="00C532E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532EE">
        <w:rPr>
          <w:rFonts w:ascii="Times New Roman" w:eastAsia="Times New Roman" w:hAnsi="Times New Roman" w:cs="Times New Roman"/>
          <w:sz w:val="28"/>
          <w:szCs w:val="28"/>
          <w:lang w:bidi="ar-SA"/>
        </w:rPr>
        <w:t>4.2.1. Создание условий для формирования единой дорожной сети, круглогодично доступной для населения, путем увеличения пропускной способности автодорог, соединения сельских населённых пунктов с сетью дорог общего пользования;</w:t>
      </w:r>
    </w:p>
    <w:p w:rsidR="00C532EE" w:rsidRPr="00C532EE" w:rsidRDefault="00C532EE" w:rsidP="00C532E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532E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4.2.2. Обеспечение устойчивого функционирования автомобильных дорог общего пользования местного значения, повышение надёжности и безопасности движения по автомобильным дорогам общего пользования местного значения. </w:t>
      </w:r>
    </w:p>
    <w:p w:rsidR="00C532EE" w:rsidRPr="00C532EE" w:rsidRDefault="00C532EE" w:rsidP="00C532EE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532EE">
        <w:rPr>
          <w:rFonts w:ascii="Times New Roman" w:eastAsia="Times New Roman" w:hAnsi="Times New Roman" w:cs="Times New Roman"/>
          <w:sz w:val="28"/>
          <w:szCs w:val="28"/>
          <w:lang w:bidi="ar-SA"/>
        </w:rPr>
        <w:t>4.3. Основными приоритетами развития автомобильных дорог общего пользования местного значения являются:</w:t>
      </w:r>
    </w:p>
    <w:p w:rsidR="00C532EE" w:rsidRPr="00C532EE" w:rsidRDefault="00C532EE" w:rsidP="00C532EE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532EE">
        <w:rPr>
          <w:rFonts w:ascii="Times New Roman" w:eastAsia="Times New Roman" w:hAnsi="Times New Roman" w:cs="Times New Roman"/>
          <w:sz w:val="28"/>
          <w:szCs w:val="28"/>
          <w:lang w:bidi="ar-SA"/>
        </w:rPr>
        <w:t>4.3.1. Уменьшение доли автомобильных дорог общего пользования местного значения не отвечающих нормативным требованиям;</w:t>
      </w:r>
    </w:p>
    <w:p w:rsidR="00C532EE" w:rsidRPr="00C532EE" w:rsidRDefault="00C532EE" w:rsidP="00C532EE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532EE">
        <w:rPr>
          <w:rFonts w:ascii="Times New Roman" w:eastAsia="Times New Roman" w:hAnsi="Times New Roman" w:cs="Times New Roman"/>
          <w:sz w:val="28"/>
          <w:szCs w:val="28"/>
          <w:lang w:bidi="ar-SA"/>
        </w:rPr>
        <w:t>4.3.2. Совершенствование транспортно-эксплуатационного состояния маршрутов пассажирского, школьного автобусного движения;</w:t>
      </w:r>
    </w:p>
    <w:p w:rsidR="00C532EE" w:rsidRPr="00C532EE" w:rsidRDefault="00C532EE" w:rsidP="00C532EE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532EE">
        <w:rPr>
          <w:rFonts w:ascii="Times New Roman" w:eastAsia="Times New Roman" w:hAnsi="Times New Roman" w:cs="Times New Roman"/>
          <w:sz w:val="28"/>
          <w:szCs w:val="28"/>
          <w:lang w:bidi="ar-SA"/>
        </w:rPr>
        <w:t>4.3.3. Повышение уровня безопасности движения по автодорогам, в том числе путем обустройства автомобильных.</w:t>
      </w:r>
    </w:p>
    <w:p w:rsidR="00C532EE" w:rsidRPr="00C532EE" w:rsidRDefault="00C532EE" w:rsidP="00C532EE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C532EE" w:rsidRPr="00C532EE" w:rsidRDefault="00C532EE" w:rsidP="00C532EE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532EE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 </w:t>
      </w:r>
      <w:r w:rsidRPr="00C532E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5. ОСНОВНЫЕ НАПРАВЛЕНИЯ РЕАЛИЗАЦИИ ПРОГРАММЫ</w:t>
      </w:r>
    </w:p>
    <w:p w:rsidR="00C532EE" w:rsidRPr="00C532EE" w:rsidRDefault="00C532EE" w:rsidP="00C532EE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532EE" w:rsidRPr="00C532EE" w:rsidRDefault="00C532EE" w:rsidP="00C532EE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532EE">
        <w:rPr>
          <w:rFonts w:ascii="Times New Roman" w:eastAsia="Times New Roman" w:hAnsi="Times New Roman" w:cs="Times New Roman"/>
          <w:sz w:val="28"/>
          <w:szCs w:val="28"/>
          <w:lang w:bidi="ar-SA"/>
        </w:rPr>
        <w:t>Программой предусмотрена реализация двух основных мероприятий, направленных на решение задач и достижение целей Программы.</w:t>
      </w:r>
    </w:p>
    <w:p w:rsidR="00C532EE" w:rsidRPr="00C532EE" w:rsidRDefault="00C532EE" w:rsidP="00C532EE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532EE">
        <w:rPr>
          <w:rFonts w:ascii="Times New Roman" w:eastAsia="Times New Roman" w:hAnsi="Times New Roman" w:cs="Times New Roman"/>
          <w:sz w:val="28"/>
          <w:szCs w:val="28"/>
          <w:lang w:bidi="ar-SA"/>
        </w:rPr>
        <w:t>Последовательность решения задач и реализации мероприятий определяется администрацией Высокогорского района.</w:t>
      </w:r>
    </w:p>
    <w:p w:rsidR="00C532EE" w:rsidRPr="00C532EE" w:rsidRDefault="00C532EE" w:rsidP="00C532EE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532EE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Задача 1 – создание условий для формирования единой дорожной сети, круглогодично доступной для населения, путем увеличения пропускной способности автодорог, соединения сельских населённых пунктов с сетью дорог общего пользования.</w:t>
      </w:r>
    </w:p>
    <w:p w:rsidR="00C532EE" w:rsidRPr="00C532EE" w:rsidRDefault="00C532EE" w:rsidP="00C532EE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532E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Выполнение данных мероприятий возможно при получении </w:t>
      </w:r>
      <w:r w:rsidR="004150E1" w:rsidRPr="00C532EE">
        <w:rPr>
          <w:rFonts w:ascii="Times New Roman" w:eastAsia="Times New Roman" w:hAnsi="Times New Roman" w:cs="Times New Roman"/>
          <w:sz w:val="28"/>
          <w:szCs w:val="28"/>
          <w:lang w:bidi="ar-SA"/>
        </w:rPr>
        <w:t>финансирования из</w:t>
      </w:r>
      <w:r w:rsidRPr="00C532E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областного бюджета.</w:t>
      </w:r>
    </w:p>
    <w:p w:rsidR="00C532EE" w:rsidRPr="00C532EE" w:rsidRDefault="00C532EE" w:rsidP="00C532EE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532E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Задача 2 – обеспечение устойчивого функционирования автомобильных дорог общего пользования местного значения, повышение надёжности и безопасности движения по автомобильным дорогам общего пользования – решается путем реализации комплекса мероприятий по ремонту и содержанию автомобильных дорог общего пользования местного значения. </w:t>
      </w:r>
    </w:p>
    <w:p w:rsidR="00C532EE" w:rsidRPr="00C532EE" w:rsidRDefault="00C532EE" w:rsidP="00C532EE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532EE">
        <w:rPr>
          <w:rFonts w:ascii="Times New Roman" w:eastAsia="Times New Roman" w:hAnsi="Times New Roman" w:cs="Times New Roman"/>
          <w:sz w:val="28"/>
          <w:szCs w:val="28"/>
          <w:lang w:bidi="ar-SA"/>
        </w:rPr>
        <w:t>Реализация программных мероприятий осуществляется в соответствии с существующими объемами финансирования:</w:t>
      </w:r>
    </w:p>
    <w:p w:rsidR="00C532EE" w:rsidRPr="00C532EE" w:rsidRDefault="00C532EE" w:rsidP="00C532EE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532EE">
        <w:rPr>
          <w:rFonts w:ascii="Times New Roman" w:eastAsia="Times New Roman" w:hAnsi="Times New Roman" w:cs="Times New Roman"/>
          <w:sz w:val="28"/>
          <w:szCs w:val="28"/>
          <w:lang w:bidi="ar-SA"/>
        </w:rPr>
        <w:t>круглогодичное содержание сети автомобильных дорог и искусственных сооружений на них с учетом требований нормативных документов и условий безопасности движения;</w:t>
      </w:r>
    </w:p>
    <w:p w:rsidR="00C532EE" w:rsidRPr="00C532EE" w:rsidRDefault="00C532EE" w:rsidP="00C532EE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532E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проведение комиссионных осмотров и оценки транспортно-эксплуатационного состояния, паспортизации автомобильных дорог общего пользования </w:t>
      </w:r>
      <w:r w:rsidR="004150E1" w:rsidRPr="00C532EE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местного и</w:t>
      </w:r>
      <w:r w:rsidRPr="00C532E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искусственных сооружений на них;</w:t>
      </w:r>
    </w:p>
    <w:p w:rsidR="00C532EE" w:rsidRPr="00C532EE" w:rsidRDefault="00C532EE" w:rsidP="00C532EE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532E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выполнение проектно-изыскательских работ и изготовление сметной документации. </w:t>
      </w:r>
    </w:p>
    <w:p w:rsidR="00C532EE" w:rsidRPr="00C532EE" w:rsidRDefault="00C532EE" w:rsidP="00C532EE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532E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Деятельность по данному мероприятию направлена также на повышение безопасности дорожных условий для движения транспортных средств по автомобильным дорогам общего пользования местного значения. </w:t>
      </w:r>
    </w:p>
    <w:p w:rsidR="00C532EE" w:rsidRPr="00C532EE" w:rsidRDefault="00C532EE" w:rsidP="00C532E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532EE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</w:p>
    <w:p w:rsidR="00C532EE" w:rsidRDefault="00C532EE" w:rsidP="00C532EE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532E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6. </w:t>
      </w:r>
      <w:r w:rsidRPr="00C532E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ОТЧЁТ ОБ ИСПОЛНЕНИИ И КОНТРОЛЬ ЗА </w:t>
      </w:r>
    </w:p>
    <w:p w:rsidR="00C532EE" w:rsidRPr="00C532EE" w:rsidRDefault="00C532EE" w:rsidP="00C532EE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C532E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ФОРМИРОВАНИЕМ И РАСХОДОВАНИЕМ БЮДЖЕТНЫХ АССИГНОВАНИЙ ДОРОЖНОГО ФОНДА</w:t>
      </w:r>
    </w:p>
    <w:p w:rsidR="00C532EE" w:rsidRPr="00C532EE" w:rsidRDefault="00C532EE" w:rsidP="00C532EE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C532EE" w:rsidRPr="00C532EE" w:rsidRDefault="00C532EE" w:rsidP="00C532EE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C532E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Контроль за расходованием средств дорожного фонда осуществляет   исполнительный комитет Высокогорского муниципального района.</w:t>
      </w:r>
    </w:p>
    <w:p w:rsidR="0086389F" w:rsidRDefault="0086389F" w:rsidP="0086389F">
      <w:pPr>
        <w:pStyle w:val="1"/>
        <w:jc w:val="both"/>
        <w:rPr>
          <w:b/>
          <w:sz w:val="28"/>
          <w:szCs w:val="28"/>
        </w:rPr>
      </w:pPr>
    </w:p>
    <w:p w:rsidR="004150E1" w:rsidRDefault="004150E1" w:rsidP="0086389F">
      <w:pPr>
        <w:pStyle w:val="1"/>
        <w:jc w:val="both"/>
        <w:rPr>
          <w:b/>
          <w:sz w:val="28"/>
          <w:szCs w:val="28"/>
        </w:rPr>
      </w:pPr>
    </w:p>
    <w:p w:rsidR="004150E1" w:rsidRDefault="004150E1" w:rsidP="0086389F">
      <w:pPr>
        <w:pStyle w:val="1"/>
        <w:jc w:val="both"/>
        <w:rPr>
          <w:b/>
          <w:sz w:val="28"/>
          <w:szCs w:val="28"/>
        </w:rPr>
      </w:pPr>
    </w:p>
    <w:p w:rsidR="004150E1" w:rsidRDefault="004150E1" w:rsidP="0086389F">
      <w:pPr>
        <w:pStyle w:val="1"/>
        <w:jc w:val="both"/>
        <w:rPr>
          <w:b/>
          <w:sz w:val="28"/>
          <w:szCs w:val="28"/>
        </w:rPr>
      </w:pPr>
    </w:p>
    <w:p w:rsidR="004150E1" w:rsidRDefault="004150E1" w:rsidP="0086389F">
      <w:pPr>
        <w:pStyle w:val="1"/>
        <w:jc w:val="both"/>
        <w:rPr>
          <w:b/>
          <w:sz w:val="28"/>
          <w:szCs w:val="28"/>
        </w:rPr>
      </w:pPr>
    </w:p>
    <w:p w:rsidR="004150E1" w:rsidRDefault="004150E1" w:rsidP="0086389F">
      <w:pPr>
        <w:pStyle w:val="1"/>
        <w:jc w:val="both"/>
        <w:rPr>
          <w:b/>
          <w:sz w:val="28"/>
          <w:szCs w:val="28"/>
        </w:rPr>
      </w:pPr>
    </w:p>
    <w:p w:rsidR="004150E1" w:rsidRDefault="004150E1" w:rsidP="0086389F">
      <w:pPr>
        <w:pStyle w:val="1"/>
        <w:jc w:val="both"/>
        <w:rPr>
          <w:b/>
          <w:sz w:val="28"/>
          <w:szCs w:val="28"/>
        </w:rPr>
      </w:pPr>
    </w:p>
    <w:p w:rsidR="004150E1" w:rsidRDefault="004150E1" w:rsidP="0086389F">
      <w:pPr>
        <w:pStyle w:val="1"/>
        <w:jc w:val="both"/>
        <w:rPr>
          <w:b/>
          <w:sz w:val="28"/>
          <w:szCs w:val="28"/>
        </w:rPr>
      </w:pPr>
    </w:p>
    <w:p w:rsidR="004150E1" w:rsidRDefault="004150E1" w:rsidP="0086389F">
      <w:pPr>
        <w:pStyle w:val="1"/>
        <w:jc w:val="both"/>
        <w:rPr>
          <w:b/>
          <w:sz w:val="28"/>
          <w:szCs w:val="28"/>
        </w:rPr>
      </w:pPr>
    </w:p>
    <w:p w:rsidR="004150E1" w:rsidRDefault="004150E1" w:rsidP="0086389F">
      <w:pPr>
        <w:pStyle w:val="1"/>
        <w:jc w:val="both"/>
        <w:rPr>
          <w:b/>
          <w:sz w:val="28"/>
          <w:szCs w:val="28"/>
        </w:rPr>
      </w:pPr>
    </w:p>
    <w:p w:rsidR="004150E1" w:rsidRDefault="004150E1" w:rsidP="0086389F">
      <w:pPr>
        <w:pStyle w:val="1"/>
        <w:jc w:val="both"/>
        <w:rPr>
          <w:b/>
          <w:sz w:val="28"/>
          <w:szCs w:val="28"/>
        </w:rPr>
      </w:pPr>
    </w:p>
    <w:p w:rsidR="004150E1" w:rsidRDefault="004150E1" w:rsidP="0086389F">
      <w:pPr>
        <w:pStyle w:val="1"/>
        <w:jc w:val="both"/>
        <w:rPr>
          <w:b/>
          <w:sz w:val="28"/>
          <w:szCs w:val="28"/>
        </w:rPr>
      </w:pPr>
    </w:p>
    <w:p w:rsidR="004150E1" w:rsidRDefault="004150E1" w:rsidP="0086389F">
      <w:pPr>
        <w:pStyle w:val="1"/>
        <w:jc w:val="both"/>
        <w:rPr>
          <w:b/>
          <w:sz w:val="28"/>
          <w:szCs w:val="28"/>
        </w:rPr>
      </w:pPr>
    </w:p>
    <w:p w:rsidR="004150E1" w:rsidRDefault="004150E1" w:rsidP="0086389F">
      <w:pPr>
        <w:pStyle w:val="1"/>
        <w:jc w:val="both"/>
        <w:rPr>
          <w:b/>
          <w:sz w:val="28"/>
          <w:szCs w:val="28"/>
        </w:rPr>
      </w:pPr>
    </w:p>
    <w:p w:rsidR="004150E1" w:rsidRPr="004150E1" w:rsidRDefault="004150E1" w:rsidP="004150E1">
      <w:pPr>
        <w:widowControl/>
        <w:tabs>
          <w:tab w:val="left" w:pos="14568"/>
        </w:tabs>
        <w:autoSpaceDE w:val="0"/>
        <w:autoSpaceDN w:val="0"/>
        <w:adjustRightInd w:val="0"/>
        <w:spacing w:before="58" w:line="274" w:lineRule="exact"/>
        <w:ind w:left="5812" w:right="-33"/>
        <w:rPr>
          <w:rFonts w:ascii="Times New Roman" w:eastAsia="Times New Roman" w:hAnsi="Times New Roman" w:cs="Times New Roman"/>
          <w:color w:val="auto"/>
          <w:lang w:bidi="ar-SA"/>
        </w:rPr>
      </w:pPr>
      <w:r w:rsidRPr="004150E1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 №1</w:t>
      </w:r>
    </w:p>
    <w:p w:rsidR="004150E1" w:rsidRPr="004150E1" w:rsidRDefault="004150E1" w:rsidP="004150E1">
      <w:pPr>
        <w:widowControl/>
        <w:tabs>
          <w:tab w:val="left" w:pos="14568"/>
        </w:tabs>
        <w:autoSpaceDE w:val="0"/>
        <w:autoSpaceDN w:val="0"/>
        <w:adjustRightInd w:val="0"/>
        <w:spacing w:before="58" w:line="274" w:lineRule="exact"/>
        <w:ind w:left="5812" w:right="-3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150E1">
        <w:rPr>
          <w:rFonts w:ascii="Times New Roman" w:eastAsia="Times New Roman" w:hAnsi="Times New Roman" w:cs="Times New Roman"/>
          <w:color w:val="auto"/>
          <w:lang w:bidi="ar-SA"/>
        </w:rPr>
        <w:t>к Муниципальной программе дорожных работ на дорогах общего пользования местного значения Высокогорского муниципального района Республики Татарстан за счет средств муниципального дорожного фонда на 2017</w:t>
      </w:r>
    </w:p>
    <w:p w:rsidR="004150E1" w:rsidRPr="004150E1" w:rsidRDefault="004150E1" w:rsidP="004150E1">
      <w:pPr>
        <w:widowControl/>
        <w:tabs>
          <w:tab w:val="left" w:pos="14568"/>
        </w:tabs>
        <w:autoSpaceDE w:val="0"/>
        <w:autoSpaceDN w:val="0"/>
        <w:adjustRightInd w:val="0"/>
        <w:spacing w:before="103"/>
        <w:ind w:left="5812" w:right="-3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150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«____» _____________ 20___г.</w:t>
      </w:r>
    </w:p>
    <w:p w:rsidR="004150E1" w:rsidRDefault="004150E1" w:rsidP="0086389F">
      <w:pPr>
        <w:pStyle w:val="1"/>
        <w:jc w:val="both"/>
        <w:rPr>
          <w:b/>
          <w:sz w:val="28"/>
          <w:szCs w:val="28"/>
        </w:rPr>
      </w:pPr>
    </w:p>
    <w:p w:rsidR="004150E1" w:rsidRDefault="004150E1" w:rsidP="004150E1">
      <w:pPr>
        <w:widowControl/>
        <w:autoSpaceDE w:val="0"/>
        <w:autoSpaceDN w:val="0"/>
        <w:adjustRightInd w:val="0"/>
        <w:spacing w:before="7" w:line="317" w:lineRule="exact"/>
        <w:ind w:left="23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150E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Перечень </w:t>
      </w:r>
    </w:p>
    <w:p w:rsidR="004150E1" w:rsidRDefault="004150E1" w:rsidP="004150E1">
      <w:pPr>
        <w:widowControl/>
        <w:autoSpaceDE w:val="0"/>
        <w:autoSpaceDN w:val="0"/>
        <w:adjustRightInd w:val="0"/>
        <w:spacing w:before="7" w:line="317" w:lineRule="exact"/>
        <w:ind w:left="23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150E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объектов местного значения,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4150E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включенных в программу </w:t>
      </w:r>
    </w:p>
    <w:p w:rsidR="004150E1" w:rsidRPr="004150E1" w:rsidRDefault="004150E1" w:rsidP="004150E1">
      <w:pPr>
        <w:widowControl/>
        <w:autoSpaceDE w:val="0"/>
        <w:autoSpaceDN w:val="0"/>
        <w:adjustRightInd w:val="0"/>
        <w:spacing w:before="7" w:line="317" w:lineRule="exact"/>
        <w:ind w:left="23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150E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дорожных работ на дорогах общего пользования местного значения</w:t>
      </w:r>
    </w:p>
    <w:p w:rsidR="004150E1" w:rsidRPr="004150E1" w:rsidRDefault="004150E1" w:rsidP="004150E1">
      <w:pPr>
        <w:widowControl/>
        <w:autoSpaceDE w:val="0"/>
        <w:autoSpaceDN w:val="0"/>
        <w:adjustRightInd w:val="0"/>
        <w:spacing w:before="7" w:line="317" w:lineRule="exact"/>
        <w:ind w:left="23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150E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Высокогорского муниципального района Республики Татарстан,</w:t>
      </w:r>
    </w:p>
    <w:p w:rsidR="004150E1" w:rsidRDefault="004150E1" w:rsidP="004150E1">
      <w:pPr>
        <w:widowControl/>
        <w:autoSpaceDE w:val="0"/>
        <w:autoSpaceDN w:val="0"/>
        <w:adjustRightInd w:val="0"/>
        <w:spacing w:line="317" w:lineRule="exact"/>
        <w:ind w:left="142" w:firstLine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150E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на 201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7</w:t>
      </w:r>
      <w:r w:rsidRPr="004150E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год</w:t>
      </w:r>
    </w:p>
    <w:p w:rsidR="004150E1" w:rsidRDefault="004150E1" w:rsidP="004150E1">
      <w:pPr>
        <w:widowControl/>
        <w:autoSpaceDE w:val="0"/>
        <w:autoSpaceDN w:val="0"/>
        <w:adjustRightInd w:val="0"/>
        <w:spacing w:line="317" w:lineRule="exact"/>
        <w:ind w:left="142" w:firstLine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104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4957"/>
        <w:gridCol w:w="1995"/>
        <w:gridCol w:w="2085"/>
        <w:gridCol w:w="31"/>
      </w:tblGrid>
      <w:tr w:rsidR="004150E1" w:rsidRPr="004150E1" w:rsidTr="004150E1">
        <w:trPr>
          <w:gridAfter w:val="1"/>
          <w:wAfter w:w="31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E1" w:rsidRPr="004150E1" w:rsidRDefault="004150E1" w:rsidP="004150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4150E1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№</w:t>
            </w:r>
          </w:p>
          <w:p w:rsidR="004150E1" w:rsidRPr="004150E1" w:rsidRDefault="004150E1" w:rsidP="004150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4150E1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п/п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E1" w:rsidRPr="004150E1" w:rsidRDefault="004150E1" w:rsidP="004150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4150E1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Наименование объекта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E1" w:rsidRPr="004150E1" w:rsidRDefault="004150E1" w:rsidP="004150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4150E1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Мощность км,пог.м,кв.м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E1" w:rsidRDefault="004150E1" w:rsidP="004150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4150E1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 xml:space="preserve">Капитальные вложения в действующих ценах, </w:t>
            </w:r>
          </w:p>
          <w:p w:rsidR="004150E1" w:rsidRPr="004150E1" w:rsidRDefault="004150E1" w:rsidP="004150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4150E1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тыс. рублей</w:t>
            </w:r>
          </w:p>
        </w:tc>
      </w:tr>
      <w:tr w:rsidR="004150E1" w:rsidRPr="004150E1" w:rsidTr="004150E1">
        <w:trPr>
          <w:gridAfter w:val="1"/>
          <w:wAfter w:w="31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E1" w:rsidRPr="004150E1" w:rsidRDefault="004150E1" w:rsidP="004150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4150E1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E1" w:rsidRPr="004150E1" w:rsidRDefault="004150E1" w:rsidP="004150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4150E1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0E1" w:rsidRPr="004150E1" w:rsidRDefault="004150E1" w:rsidP="004150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4150E1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0E1" w:rsidRPr="004150E1" w:rsidRDefault="004150E1" w:rsidP="004150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4150E1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4</w:t>
            </w:r>
          </w:p>
        </w:tc>
      </w:tr>
      <w:tr w:rsidR="004150E1" w:rsidRPr="004150E1" w:rsidTr="004150E1">
        <w:trPr>
          <w:gridAfter w:val="1"/>
          <w:wAfter w:w="31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E1" w:rsidRPr="004150E1" w:rsidRDefault="004150E1" w:rsidP="004150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4150E1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E1" w:rsidRPr="004150E1" w:rsidRDefault="004150E1" w:rsidP="004150E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150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с. Высокая Гора, ул. Новая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E1" w:rsidRPr="004150E1" w:rsidRDefault="004150E1" w:rsidP="004150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150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5729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E1" w:rsidRPr="004150E1" w:rsidRDefault="004150E1" w:rsidP="004150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150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6,849  </w:t>
            </w:r>
          </w:p>
        </w:tc>
      </w:tr>
      <w:tr w:rsidR="004150E1" w:rsidRPr="004150E1" w:rsidTr="004150E1">
        <w:trPr>
          <w:gridAfter w:val="1"/>
          <w:wAfter w:w="31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E1" w:rsidRPr="004150E1" w:rsidRDefault="004150E1" w:rsidP="004150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4150E1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E1" w:rsidRPr="004150E1" w:rsidRDefault="004150E1" w:rsidP="004150E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150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с. Высокая Гора, ул. Гагарина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E1" w:rsidRPr="004150E1" w:rsidRDefault="004150E1" w:rsidP="004150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150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2710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E1" w:rsidRPr="004150E1" w:rsidRDefault="004150E1" w:rsidP="004150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150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5,798  </w:t>
            </w:r>
          </w:p>
        </w:tc>
      </w:tr>
      <w:tr w:rsidR="004150E1" w:rsidRPr="004150E1" w:rsidTr="004150E1">
        <w:trPr>
          <w:gridAfter w:val="1"/>
          <w:wAfter w:w="31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E1" w:rsidRPr="004150E1" w:rsidRDefault="004150E1" w:rsidP="004150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4150E1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3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E1" w:rsidRPr="004150E1" w:rsidRDefault="004150E1" w:rsidP="004150E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150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пос.жд.ст. Высокая Гора, ул. Советская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E1" w:rsidRPr="004150E1" w:rsidRDefault="004150E1" w:rsidP="004150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150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2929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E1" w:rsidRPr="004150E1" w:rsidRDefault="004150E1" w:rsidP="004150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150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6,611  </w:t>
            </w:r>
          </w:p>
        </w:tc>
      </w:tr>
      <w:tr w:rsidR="004150E1" w:rsidRPr="004150E1" w:rsidTr="004150E1">
        <w:trPr>
          <w:gridAfter w:val="1"/>
          <w:wAfter w:w="31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E1" w:rsidRPr="004150E1" w:rsidRDefault="004150E1" w:rsidP="004150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4150E1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4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E1" w:rsidRPr="004150E1" w:rsidRDefault="004150E1" w:rsidP="004150E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150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с. Высокая Гора, ул.Бигичева (парковка)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E1" w:rsidRPr="004150E1" w:rsidRDefault="004150E1" w:rsidP="004150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150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1106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E1" w:rsidRPr="004150E1" w:rsidRDefault="004150E1" w:rsidP="004150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150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2,196  </w:t>
            </w:r>
          </w:p>
        </w:tc>
      </w:tr>
      <w:tr w:rsidR="004150E1" w:rsidRPr="004150E1" w:rsidTr="004150E1">
        <w:trPr>
          <w:gridAfter w:val="1"/>
          <w:wAfter w:w="31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E1" w:rsidRPr="004150E1" w:rsidRDefault="004150E1" w:rsidP="004150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4150E1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5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E1" w:rsidRPr="004150E1" w:rsidRDefault="004150E1" w:rsidP="004150E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150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пос.жд.ст. Высокая Гора, ул. Кооперативная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E1" w:rsidRPr="004150E1" w:rsidRDefault="004150E1" w:rsidP="004150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150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150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E1" w:rsidRPr="004150E1" w:rsidRDefault="004150E1" w:rsidP="004150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150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0,133  </w:t>
            </w:r>
          </w:p>
        </w:tc>
      </w:tr>
      <w:tr w:rsidR="004150E1" w:rsidRPr="004150E1" w:rsidTr="004150E1">
        <w:trPr>
          <w:gridAfter w:val="1"/>
          <w:wAfter w:w="31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E1" w:rsidRPr="004150E1" w:rsidRDefault="004150E1" w:rsidP="004150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4150E1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6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E1" w:rsidRPr="004150E1" w:rsidRDefault="004150E1" w:rsidP="004150E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150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с. Высокая Гора, ул.Бигичева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E1" w:rsidRPr="004150E1" w:rsidRDefault="004150E1" w:rsidP="004150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150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855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0E1" w:rsidRPr="004150E1" w:rsidRDefault="004150E1" w:rsidP="004150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150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0,813  </w:t>
            </w:r>
          </w:p>
        </w:tc>
      </w:tr>
      <w:tr w:rsidR="004150E1" w:rsidRPr="004150E1" w:rsidTr="00415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4" w:type="dxa"/>
            <w:gridSpan w:val="2"/>
          </w:tcPr>
          <w:p w:rsidR="004150E1" w:rsidRPr="004150E1" w:rsidRDefault="004150E1" w:rsidP="004150E1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</w:pPr>
            <w:r w:rsidRPr="004150E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  <w:t>Всего по плану МДФ на 2017 год</w:t>
            </w:r>
          </w:p>
        </w:tc>
        <w:tc>
          <w:tcPr>
            <w:tcW w:w="1995" w:type="dxa"/>
          </w:tcPr>
          <w:p w:rsidR="004150E1" w:rsidRPr="004150E1" w:rsidRDefault="004150E1" w:rsidP="004150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150E1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13479</w:t>
            </w:r>
          </w:p>
        </w:tc>
        <w:tc>
          <w:tcPr>
            <w:tcW w:w="2116" w:type="dxa"/>
            <w:gridSpan w:val="2"/>
          </w:tcPr>
          <w:p w:rsidR="004150E1" w:rsidRPr="004150E1" w:rsidRDefault="004150E1" w:rsidP="004150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150E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22,400</w:t>
            </w:r>
          </w:p>
        </w:tc>
      </w:tr>
      <w:tr w:rsidR="004150E1" w:rsidRPr="004150E1" w:rsidTr="004150E1">
        <w:trPr>
          <w:gridAfter w:val="1"/>
          <w:wAfter w:w="31" w:type="dxa"/>
        </w:trPr>
        <w:tc>
          <w:tcPr>
            <w:tcW w:w="104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50E1" w:rsidRDefault="004150E1" w:rsidP="004150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</w:pPr>
          </w:p>
          <w:p w:rsidR="004150E1" w:rsidRPr="004150E1" w:rsidRDefault="004150E1" w:rsidP="004150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4150E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  <w:t>Мероприятия по БДД (</w:t>
            </w:r>
            <w:r w:rsidRPr="004150E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50% от остатков средств муниципальных дорожных фондов, поступивших в 2014 – 2016 годах)</w:t>
            </w:r>
            <w:r w:rsidRPr="004150E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  <w:t>:</w:t>
            </w:r>
          </w:p>
        </w:tc>
      </w:tr>
      <w:tr w:rsidR="004150E1" w:rsidRPr="004150E1" w:rsidTr="004150E1">
        <w:trPr>
          <w:gridAfter w:val="1"/>
          <w:wAfter w:w="31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E1" w:rsidRPr="004150E1" w:rsidRDefault="004150E1" w:rsidP="004150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4150E1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1.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E1" w:rsidRPr="004150E1" w:rsidRDefault="004150E1" w:rsidP="004150E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4150E1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 xml:space="preserve">Строительство тротуара от трассы «Казань-Малмыж» 21 км по ул. Сосновая трассы «Высокая Гора-Пермяки» от 0 км до 1,3 км с поворотом на </w:t>
            </w:r>
            <w:proofErr w:type="spellStart"/>
            <w:r w:rsidRPr="004150E1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ул.Бигичева</w:t>
            </w:r>
            <w:proofErr w:type="spellEnd"/>
            <w:r w:rsidRPr="004150E1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 xml:space="preserve"> </w:t>
            </w:r>
            <w:proofErr w:type="spellStart"/>
            <w:r w:rsidRPr="004150E1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с.Высокая</w:t>
            </w:r>
            <w:proofErr w:type="spellEnd"/>
            <w:r w:rsidRPr="004150E1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 xml:space="preserve"> Гора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0E1" w:rsidRPr="004150E1" w:rsidRDefault="004150E1" w:rsidP="004150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4150E1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1,6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0E1" w:rsidRPr="004150E1" w:rsidRDefault="004150E1" w:rsidP="004150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4150E1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5846,4</w:t>
            </w:r>
          </w:p>
        </w:tc>
      </w:tr>
      <w:tr w:rsidR="004150E1" w:rsidRPr="004150E1" w:rsidTr="004150E1">
        <w:trPr>
          <w:gridAfter w:val="1"/>
          <w:wAfter w:w="31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E1" w:rsidRPr="004150E1" w:rsidRDefault="004150E1" w:rsidP="004150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4150E1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E1" w:rsidRPr="004150E1" w:rsidRDefault="004150E1" w:rsidP="004150E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4150E1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Устройство искусственной дорожной неровности, дорожных знаков с применением щитов с флуоресцентной пленкой желто-зеленого цвета в с. Высокая Гора перекресток ул. Полковая- ул. Центральная поворот на ВСШ№2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0E1" w:rsidRPr="004150E1" w:rsidRDefault="004150E1" w:rsidP="004150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4150E1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2 шт.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0E1" w:rsidRPr="004150E1" w:rsidRDefault="004150E1" w:rsidP="004150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4150E1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200,00</w:t>
            </w:r>
          </w:p>
        </w:tc>
      </w:tr>
      <w:tr w:rsidR="004150E1" w:rsidRPr="004150E1" w:rsidTr="004150E1">
        <w:trPr>
          <w:gridAfter w:val="1"/>
          <w:wAfter w:w="31" w:type="dxa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E1" w:rsidRPr="004150E1" w:rsidRDefault="004150E1" w:rsidP="004150E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</w:pPr>
            <w:r w:rsidRPr="004150E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  <w:t>Всего по мероприятиям БДД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0E1" w:rsidRPr="004150E1" w:rsidRDefault="004150E1" w:rsidP="004150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0E1" w:rsidRPr="004150E1" w:rsidRDefault="004150E1" w:rsidP="004150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4150E1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  <w:t>6046,4</w:t>
            </w:r>
          </w:p>
        </w:tc>
      </w:tr>
    </w:tbl>
    <w:p w:rsidR="00C7184A" w:rsidRPr="00235874" w:rsidRDefault="00C7184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7184A" w:rsidRPr="00235874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ADE" w:rsidRDefault="00794ADE">
      <w:r>
        <w:separator/>
      </w:r>
    </w:p>
  </w:endnote>
  <w:endnote w:type="continuationSeparator" w:id="0">
    <w:p w:rsidR="00794ADE" w:rsidRDefault="0079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Gothic UI Semilight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ADE" w:rsidRDefault="00794ADE"/>
  </w:footnote>
  <w:footnote w:type="continuationSeparator" w:id="0">
    <w:p w:rsidR="00794ADE" w:rsidRDefault="00794A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62" w:rsidRDefault="008C5262">
    <w:pPr>
      <w:pStyle w:val="a4"/>
    </w:pPr>
  </w:p>
  <w:p w:rsidR="004150E1" w:rsidRDefault="004150E1" w:rsidP="004150E1">
    <w:pPr>
      <w:pStyle w:val="a4"/>
      <w:jc w:val="right"/>
    </w:pPr>
    <w:r>
      <w:t>П Р О Е К Т</w:t>
    </w:r>
  </w:p>
  <w:p w:rsidR="008C5262" w:rsidRDefault="008C5262">
    <w:pPr>
      <w:pStyle w:val="a4"/>
    </w:pPr>
  </w:p>
  <w:p w:rsidR="008C5262" w:rsidRDefault="008C5262" w:rsidP="008C526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504"/>
    <w:multiLevelType w:val="multilevel"/>
    <w:tmpl w:val="1EA05C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1">
    <w:nsid w:val="108915E5"/>
    <w:multiLevelType w:val="multilevel"/>
    <w:tmpl w:val="5888BFD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26A1794"/>
    <w:multiLevelType w:val="multilevel"/>
    <w:tmpl w:val="888AA0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A4"/>
    <w:rsid w:val="001929DD"/>
    <w:rsid w:val="00213682"/>
    <w:rsid w:val="00235874"/>
    <w:rsid w:val="0025636A"/>
    <w:rsid w:val="002A18CD"/>
    <w:rsid w:val="004150E1"/>
    <w:rsid w:val="00551881"/>
    <w:rsid w:val="00562CA4"/>
    <w:rsid w:val="005C4EB7"/>
    <w:rsid w:val="0060396A"/>
    <w:rsid w:val="00642848"/>
    <w:rsid w:val="00645A92"/>
    <w:rsid w:val="00645BDA"/>
    <w:rsid w:val="00705BE6"/>
    <w:rsid w:val="007356DD"/>
    <w:rsid w:val="00776320"/>
    <w:rsid w:val="00794ADE"/>
    <w:rsid w:val="00810450"/>
    <w:rsid w:val="008252BD"/>
    <w:rsid w:val="0086389F"/>
    <w:rsid w:val="008C5262"/>
    <w:rsid w:val="00952315"/>
    <w:rsid w:val="0097342C"/>
    <w:rsid w:val="009B36D9"/>
    <w:rsid w:val="00A435E7"/>
    <w:rsid w:val="00A932C6"/>
    <w:rsid w:val="00B363D5"/>
    <w:rsid w:val="00B521E9"/>
    <w:rsid w:val="00BD2ED8"/>
    <w:rsid w:val="00C532EE"/>
    <w:rsid w:val="00C7184A"/>
    <w:rsid w:val="00C8677E"/>
    <w:rsid w:val="00CB0831"/>
    <w:rsid w:val="00EA71CE"/>
    <w:rsid w:val="00E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paragraph" w:customStyle="1" w:styleId="1">
    <w:name w:val="Обычный1"/>
    <w:rsid w:val="0086389F"/>
    <w:pPr>
      <w:widowControl/>
    </w:pPr>
    <w:rPr>
      <w:rFonts w:ascii="Times New Roman" w:eastAsia="Times New Roman" w:hAnsi="Times New Roman" w:cs="Times New Roman"/>
      <w:snapToGrid w:val="0"/>
      <w:szCs w:val="20"/>
      <w:lang w:bidi="ar-SA"/>
    </w:rPr>
  </w:style>
  <w:style w:type="paragraph" w:styleId="aa">
    <w:name w:val="List Paragraph"/>
    <w:basedOn w:val="a"/>
    <w:uiPriority w:val="34"/>
    <w:qFormat/>
    <w:rsid w:val="00C53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paragraph" w:customStyle="1" w:styleId="1">
    <w:name w:val="Обычный1"/>
    <w:rsid w:val="0086389F"/>
    <w:pPr>
      <w:widowControl/>
    </w:pPr>
    <w:rPr>
      <w:rFonts w:ascii="Times New Roman" w:eastAsia="Times New Roman" w:hAnsi="Times New Roman" w:cs="Times New Roman"/>
      <w:snapToGrid w:val="0"/>
      <w:szCs w:val="20"/>
      <w:lang w:bidi="ar-SA"/>
    </w:rPr>
  </w:style>
  <w:style w:type="paragraph" w:styleId="aa">
    <w:name w:val="List Paragraph"/>
    <w:basedOn w:val="a"/>
    <w:uiPriority w:val="34"/>
    <w:qFormat/>
    <w:rsid w:val="00C53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iektau@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2BCDC-493E-4C9E-8DC9-0544F1BE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Azat Shakirov</cp:lastModifiedBy>
  <cp:revision>2</cp:revision>
  <cp:lastPrinted>2017-03-27T05:55:00Z</cp:lastPrinted>
  <dcterms:created xsi:type="dcterms:W3CDTF">2017-03-29T18:50:00Z</dcterms:created>
  <dcterms:modified xsi:type="dcterms:W3CDTF">2017-03-29T18:50:00Z</dcterms:modified>
</cp:coreProperties>
</file>