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CE" w:rsidRDefault="001A13CE" w:rsidP="00113E13">
      <w:pPr>
        <w:spacing w:after="0" w:line="276" w:lineRule="auto"/>
        <w:ind w:right="-2" w:firstLine="8364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</w:t>
      </w:r>
    </w:p>
    <w:p w:rsidR="001F1B53" w:rsidRPr="007E1045" w:rsidRDefault="001F1B53" w:rsidP="00113E13">
      <w:pPr>
        <w:spacing w:after="0" w:line="276" w:lineRule="auto"/>
        <w:ind w:right="382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изменений в постановление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Исполнительного комитета от 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.201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5791</w:t>
      </w:r>
    </w:p>
    <w:p w:rsidR="001F1B53" w:rsidRPr="007E1045" w:rsidRDefault="001F1B53" w:rsidP="00113E13">
      <w:pPr>
        <w:spacing w:after="0" w:line="276" w:lineRule="auto"/>
        <w:ind w:right="3825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утверждении муниципальной молодежной 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программы на 201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-201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годы» </w:t>
      </w:r>
    </w:p>
    <w:p w:rsidR="001F1B53" w:rsidRPr="007E1045" w:rsidRDefault="001F1B53" w:rsidP="00113E1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1B53" w:rsidRPr="007E1045" w:rsidRDefault="001F1B53" w:rsidP="00113E1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Бюджетным кодексом Российской Федерации, ст. 41 Устава города, постановлением И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>сполнительного комитета от 11.09.2017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4B569A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>5326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1F1B53" w:rsidRPr="007E1045" w:rsidRDefault="001F1B53" w:rsidP="00113E1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1B53" w:rsidRDefault="001F1B53" w:rsidP="00113E1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617CD8" w:rsidRPr="007E1045" w:rsidRDefault="00617CD8" w:rsidP="00113E1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3283" w:rsidRDefault="001F1B53" w:rsidP="00113E13">
      <w:pPr>
        <w:pStyle w:val="a5"/>
        <w:numPr>
          <w:ilvl w:val="0"/>
          <w:numId w:val="43"/>
        </w:numPr>
        <w:spacing w:after="0" w:line="276" w:lineRule="auto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3283">
        <w:rPr>
          <w:rFonts w:ascii="Times New Roman" w:hAnsi="Times New Roman" w:cs="Times New Roman"/>
          <w:color w:val="000000" w:themeColor="text1"/>
          <w:sz w:val="26"/>
          <w:szCs w:val="26"/>
        </w:rPr>
        <w:t>Внести</w:t>
      </w:r>
      <w:r w:rsidR="004B569A" w:rsidRPr="00D23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0813" w:rsidRPr="00D232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постановление Исполнительного комитета от 03.11.2016 № 5791 «Об утверждении муниципальной молодежной программы на 2017-2019 годы» </w:t>
      </w:r>
      <w:r w:rsidR="00D23283" w:rsidRPr="00D23283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 изменения:</w:t>
      </w:r>
    </w:p>
    <w:p w:rsidR="00D23283" w:rsidRPr="001A13CE" w:rsidRDefault="00AF25B3" w:rsidP="00113E13">
      <w:pPr>
        <w:pStyle w:val="a5"/>
        <w:numPr>
          <w:ilvl w:val="0"/>
          <w:numId w:val="46"/>
        </w:numPr>
        <w:spacing w:after="0"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A13CE">
        <w:rPr>
          <w:rFonts w:ascii="Times New Roman" w:hAnsi="Times New Roman" w:cs="Times New Roman"/>
          <w:sz w:val="26"/>
          <w:szCs w:val="26"/>
        </w:rPr>
        <w:t>ункт 2</w:t>
      </w:r>
      <w:r w:rsidR="00D23283" w:rsidRPr="001A13CE">
        <w:rPr>
          <w:rFonts w:ascii="Times New Roman" w:hAnsi="Times New Roman" w:cs="Times New Roman"/>
          <w:sz w:val="26"/>
          <w:szCs w:val="26"/>
        </w:rPr>
        <w:t xml:space="preserve"> </w:t>
      </w:r>
      <w:r w:rsidR="001A13C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A13CE" w:rsidRDefault="001A13CE" w:rsidP="00113E13">
      <w:pPr>
        <w:pStyle w:val="a5"/>
        <w:spacing w:after="0" w:line="276" w:lineRule="auto"/>
        <w:ind w:left="0" w:right="-1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A13CE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1A13C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Управлению финансов Исполнительного комитета обеспечить финансирование мероприятий, предусмотренных муниципальной молодежной программой на 2017-2019 год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1A13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разделу (подразделу) 07.07. «Молодежная политика» в сумме на 2017 год – 114060,3 тысяч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1A13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рублей, на 2018 – 120886,7 тысяч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1A13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рублей, на 2019 – 120749,72 тысяч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1A13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1A13CE" w:rsidRPr="001A13CE" w:rsidRDefault="001A13CE" w:rsidP="00113E13">
      <w:pPr>
        <w:pStyle w:val="a5"/>
        <w:numPr>
          <w:ilvl w:val="0"/>
          <w:numId w:val="46"/>
        </w:numPr>
        <w:spacing w:after="0"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1A13C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молодежной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A13CE" w:rsidRDefault="00AF25B3" w:rsidP="00113E13">
      <w:pPr>
        <w:pStyle w:val="a5"/>
        <w:numPr>
          <w:ilvl w:val="0"/>
          <w:numId w:val="47"/>
        </w:numPr>
        <w:tabs>
          <w:tab w:val="left" w:pos="426"/>
        </w:tabs>
        <w:spacing w:after="0" w:line="276" w:lineRule="auto"/>
        <w:ind w:left="142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пункт «О</w:t>
      </w:r>
      <w:r w:rsidR="001A13CE">
        <w:rPr>
          <w:rFonts w:ascii="Times New Roman" w:hAnsi="Times New Roman" w:cs="Times New Roman"/>
          <w:color w:val="000000" w:themeColor="text1"/>
          <w:sz w:val="26"/>
          <w:szCs w:val="26"/>
        </w:rPr>
        <w:t>бъемы и источники финансирования Программы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A13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главы 1 изложить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132"/>
        <w:gridCol w:w="1218"/>
        <w:gridCol w:w="1218"/>
        <w:gridCol w:w="1351"/>
        <w:gridCol w:w="1280"/>
      </w:tblGrid>
      <w:tr w:rsidR="001A13CE" w:rsidRPr="007E1045" w:rsidTr="009242AE">
        <w:tc>
          <w:tcPr>
            <w:tcW w:w="2916" w:type="dxa"/>
            <w:vMerge w:val="restart"/>
            <w:shd w:val="clear" w:color="auto" w:fill="auto"/>
            <w:vAlign w:val="center"/>
          </w:tcPr>
          <w:p w:rsidR="001A13CE" w:rsidRPr="00113E13" w:rsidRDefault="001A13CE" w:rsidP="00113E1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E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1A13CE" w:rsidRPr="00113E13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13E13">
              <w:rPr>
                <w:color w:val="000000" w:themeColor="text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5273" w:type="dxa"/>
            <w:gridSpan w:val="4"/>
            <w:shd w:val="clear" w:color="auto" w:fill="auto"/>
            <w:vAlign w:val="center"/>
          </w:tcPr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Годы реализации Программы</w:t>
            </w:r>
          </w:p>
        </w:tc>
      </w:tr>
      <w:tr w:rsidR="001A13CE" w:rsidRPr="007E1045" w:rsidTr="009242AE">
        <w:tc>
          <w:tcPr>
            <w:tcW w:w="2916" w:type="dxa"/>
            <w:vMerge/>
            <w:shd w:val="clear" w:color="auto" w:fill="auto"/>
            <w:vAlign w:val="center"/>
          </w:tcPr>
          <w:p w:rsidR="001A13CE" w:rsidRPr="00113E13" w:rsidRDefault="001A13CE" w:rsidP="00113E1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:rsidR="001A13CE" w:rsidRPr="00113E13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1-й</w:t>
            </w:r>
          </w:p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2-й</w:t>
            </w:r>
          </w:p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3-й год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</w:tr>
      <w:tr w:rsidR="001A13CE" w:rsidRPr="00DB43AC" w:rsidTr="009242AE">
        <w:tc>
          <w:tcPr>
            <w:tcW w:w="2916" w:type="dxa"/>
            <w:vMerge/>
            <w:shd w:val="clear" w:color="auto" w:fill="auto"/>
            <w:vAlign w:val="center"/>
          </w:tcPr>
          <w:p w:rsidR="001A13CE" w:rsidRPr="00113E13" w:rsidRDefault="001A13CE" w:rsidP="00113E1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1A13CE" w:rsidRPr="00113E13" w:rsidRDefault="001A13CE" w:rsidP="00113E13">
            <w:pPr>
              <w:pStyle w:val="a3"/>
              <w:widowControl/>
              <w:spacing w:line="276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13E13">
              <w:rPr>
                <w:color w:val="000000" w:themeColor="text1"/>
                <w:sz w:val="26"/>
                <w:szCs w:val="26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66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rPr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</w:rPr>
              <w:t>114060,3</w:t>
            </w:r>
          </w:p>
        </w:tc>
        <w:tc>
          <w:tcPr>
            <w:tcW w:w="1266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</w:rPr>
              <w:t>120886,7</w:t>
            </w:r>
          </w:p>
        </w:tc>
        <w:tc>
          <w:tcPr>
            <w:tcW w:w="1406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</w:rPr>
              <w:t>120749,72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right"/>
              <w:rPr>
                <w:color w:val="000000" w:themeColor="text1"/>
                <w:spacing w:val="-8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pacing w:val="-8"/>
                <w:sz w:val="26"/>
                <w:szCs w:val="26"/>
                <w:lang w:eastAsia="ru-RU"/>
              </w:rPr>
              <w:t>355696,72</w:t>
            </w:r>
          </w:p>
        </w:tc>
      </w:tr>
      <w:tr w:rsidR="001A13CE" w:rsidRPr="007E1045" w:rsidTr="009242AE">
        <w:trPr>
          <w:trHeight w:val="305"/>
        </w:trPr>
        <w:tc>
          <w:tcPr>
            <w:tcW w:w="2916" w:type="dxa"/>
            <w:vMerge/>
            <w:shd w:val="clear" w:color="auto" w:fill="auto"/>
            <w:vAlign w:val="center"/>
          </w:tcPr>
          <w:p w:rsidR="001A13CE" w:rsidRPr="00113E13" w:rsidRDefault="001A13CE" w:rsidP="00113E1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:rsidR="001A13CE" w:rsidRPr="00113E13" w:rsidRDefault="001A13CE" w:rsidP="00113E13">
            <w:pPr>
              <w:pStyle w:val="a3"/>
              <w:spacing w:line="276" w:lineRule="auto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right"/>
              <w:rPr>
                <w:color w:val="000000" w:themeColor="text1"/>
                <w:spacing w:val="-8"/>
                <w:sz w:val="26"/>
                <w:szCs w:val="26"/>
                <w:lang w:eastAsia="ru-RU"/>
              </w:rPr>
            </w:pPr>
          </w:p>
        </w:tc>
      </w:tr>
      <w:tr w:rsidR="001A13CE" w:rsidRPr="007E1045" w:rsidTr="009242AE">
        <w:trPr>
          <w:trHeight w:val="305"/>
        </w:trPr>
        <w:tc>
          <w:tcPr>
            <w:tcW w:w="2916" w:type="dxa"/>
            <w:vMerge/>
            <w:shd w:val="clear" w:color="auto" w:fill="auto"/>
            <w:vAlign w:val="center"/>
          </w:tcPr>
          <w:p w:rsidR="001A13CE" w:rsidRPr="00113E13" w:rsidRDefault="001A13CE" w:rsidP="00113E1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05" w:type="dxa"/>
            <w:gridSpan w:val="5"/>
            <w:shd w:val="clear" w:color="auto" w:fill="auto"/>
            <w:vAlign w:val="center"/>
          </w:tcPr>
          <w:p w:rsidR="001A13CE" w:rsidRPr="00113E13" w:rsidRDefault="001A13CE" w:rsidP="00113E13">
            <w:pPr>
              <w:pStyle w:val="a3"/>
              <w:widowControl/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eastAsia="ru-RU"/>
              </w:rPr>
            </w:pPr>
            <w:r w:rsidRPr="00113E13">
              <w:rPr>
                <w:color w:val="000000" w:themeColor="text1"/>
                <w:sz w:val="26"/>
                <w:szCs w:val="26"/>
              </w:rPr>
              <w:t>Размер, расходуемых средств на реализацию программы, может уточняться и корректироваться,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</w:tbl>
    <w:p w:rsidR="001A13CE" w:rsidRDefault="001A13CE" w:rsidP="00113E13">
      <w:pPr>
        <w:pStyle w:val="a5"/>
        <w:spacing w:after="0"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A13CE" w:rsidRDefault="001A13CE" w:rsidP="00113E13">
      <w:pPr>
        <w:pStyle w:val="a5"/>
        <w:numPr>
          <w:ilvl w:val="0"/>
          <w:numId w:val="48"/>
        </w:numPr>
        <w:tabs>
          <w:tab w:val="left" w:pos="709"/>
          <w:tab w:val="left" w:pos="1134"/>
        </w:tabs>
        <w:spacing w:after="0" w:line="276" w:lineRule="auto"/>
        <w:ind w:left="567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главу 5 изложить в следующей редакции:</w:t>
      </w:r>
    </w:p>
    <w:p w:rsidR="001A13CE" w:rsidRPr="001A13CE" w:rsidRDefault="001A13CE" w:rsidP="00113E13">
      <w:pPr>
        <w:pStyle w:val="a3"/>
        <w:widowControl/>
        <w:spacing w:line="276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1A13CE">
        <w:rPr>
          <w:color w:val="000000" w:themeColor="text1"/>
          <w:sz w:val="26"/>
          <w:szCs w:val="26"/>
        </w:rPr>
        <w:t>Глава 5. Объемы и источники финансирования Программы</w:t>
      </w:r>
    </w:p>
    <w:p w:rsidR="001A13CE" w:rsidRPr="001A13CE" w:rsidRDefault="001A13CE" w:rsidP="002F717D">
      <w:pPr>
        <w:pStyle w:val="a3"/>
        <w:widowControl/>
        <w:spacing w:line="276" w:lineRule="auto"/>
        <w:ind w:firstLine="708"/>
        <w:rPr>
          <w:color w:val="000000" w:themeColor="text1"/>
          <w:sz w:val="26"/>
          <w:szCs w:val="26"/>
        </w:rPr>
      </w:pPr>
      <w:r w:rsidRPr="001A13CE">
        <w:rPr>
          <w:color w:val="000000" w:themeColor="text1"/>
          <w:sz w:val="26"/>
          <w:szCs w:val="26"/>
        </w:rPr>
        <w:lastRenderedPageBreak/>
        <w:t>Структура финансирования Программы</w:t>
      </w:r>
    </w:p>
    <w:p w:rsidR="001A13CE" w:rsidRPr="001A13CE" w:rsidRDefault="001A13CE" w:rsidP="00113E13">
      <w:pPr>
        <w:pStyle w:val="a3"/>
        <w:widowControl/>
        <w:spacing w:line="276" w:lineRule="auto"/>
        <w:jc w:val="center"/>
        <w:rPr>
          <w:color w:val="000000" w:themeColor="text1"/>
          <w:sz w:val="26"/>
          <w:szCs w:val="26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18"/>
        <w:gridCol w:w="1276"/>
        <w:gridCol w:w="1417"/>
        <w:gridCol w:w="1531"/>
      </w:tblGrid>
      <w:tr w:rsidR="001A13CE" w:rsidRPr="001A13CE" w:rsidTr="00460594">
        <w:trPr>
          <w:trHeight w:val="386"/>
          <w:jc w:val="center"/>
        </w:trPr>
        <w:tc>
          <w:tcPr>
            <w:tcW w:w="4531" w:type="dxa"/>
            <w:vMerge w:val="restart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5642" w:type="dxa"/>
            <w:gridSpan w:val="4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Годы реализации Программы</w:t>
            </w:r>
          </w:p>
        </w:tc>
      </w:tr>
      <w:tr w:rsidR="001A13CE" w:rsidRPr="001A13CE" w:rsidTr="00460594">
        <w:trPr>
          <w:trHeight w:val="660"/>
          <w:jc w:val="center"/>
        </w:trPr>
        <w:tc>
          <w:tcPr>
            <w:tcW w:w="4531" w:type="dxa"/>
            <w:vMerge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1-й год</w:t>
            </w:r>
          </w:p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тыс.руб</w:t>
            </w:r>
          </w:p>
        </w:tc>
        <w:tc>
          <w:tcPr>
            <w:tcW w:w="1276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2-й год</w:t>
            </w:r>
          </w:p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тыс.руб</w:t>
            </w:r>
          </w:p>
        </w:tc>
        <w:tc>
          <w:tcPr>
            <w:tcW w:w="1417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3-й год</w:t>
            </w:r>
          </w:p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тыс.руб</w:t>
            </w:r>
          </w:p>
        </w:tc>
        <w:tc>
          <w:tcPr>
            <w:tcW w:w="1531" w:type="dxa"/>
            <w:vAlign w:val="center"/>
          </w:tcPr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  <w:p w:rsidR="001A13CE" w:rsidRPr="001A13CE" w:rsidRDefault="001A13CE" w:rsidP="00113E13">
            <w:pPr>
              <w:pStyle w:val="a3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тыс.руб</w:t>
            </w:r>
          </w:p>
        </w:tc>
      </w:tr>
      <w:tr w:rsidR="001A13CE" w:rsidRPr="001A13CE" w:rsidTr="00460594">
        <w:trPr>
          <w:trHeight w:val="443"/>
          <w:jc w:val="center"/>
        </w:trPr>
        <w:tc>
          <w:tcPr>
            <w:tcW w:w="4531" w:type="dxa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418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rPr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</w:rPr>
              <w:t>114060,3</w:t>
            </w:r>
          </w:p>
        </w:tc>
        <w:tc>
          <w:tcPr>
            <w:tcW w:w="1276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</w:rPr>
              <w:t>120886,7</w:t>
            </w:r>
          </w:p>
        </w:tc>
        <w:tc>
          <w:tcPr>
            <w:tcW w:w="1417" w:type="dxa"/>
            <w:vAlign w:val="center"/>
          </w:tcPr>
          <w:p w:rsidR="001A13CE" w:rsidRPr="001A13CE" w:rsidRDefault="001A13CE" w:rsidP="00113E13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z w:val="26"/>
                <w:szCs w:val="26"/>
              </w:rPr>
              <w:t>120749,72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3CE" w:rsidRPr="001A13CE" w:rsidRDefault="001A13CE" w:rsidP="002F717D">
            <w:pPr>
              <w:pStyle w:val="a3"/>
              <w:widowControl/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  <w:lang w:eastAsia="ru-RU"/>
              </w:rPr>
            </w:pPr>
            <w:r w:rsidRPr="001A13CE">
              <w:rPr>
                <w:color w:val="000000" w:themeColor="text1"/>
                <w:spacing w:val="-8"/>
                <w:sz w:val="26"/>
                <w:szCs w:val="26"/>
                <w:lang w:eastAsia="ru-RU"/>
              </w:rPr>
              <w:t>355696,72</w:t>
            </w:r>
          </w:p>
        </w:tc>
      </w:tr>
    </w:tbl>
    <w:p w:rsidR="001A13CE" w:rsidRPr="001A13CE" w:rsidRDefault="001A13CE" w:rsidP="00113E13">
      <w:pPr>
        <w:pStyle w:val="a3"/>
        <w:widowControl/>
        <w:spacing w:line="276" w:lineRule="auto"/>
        <w:ind w:firstLine="284"/>
        <w:jc w:val="center"/>
        <w:rPr>
          <w:color w:val="000000" w:themeColor="text1"/>
          <w:sz w:val="26"/>
          <w:szCs w:val="26"/>
        </w:rPr>
      </w:pPr>
    </w:p>
    <w:p w:rsidR="001A13CE" w:rsidRPr="001A13CE" w:rsidRDefault="001A13CE" w:rsidP="00113E13">
      <w:pPr>
        <w:pStyle w:val="a3"/>
        <w:widowControl/>
        <w:numPr>
          <w:ilvl w:val="0"/>
          <w:numId w:val="49"/>
        </w:numPr>
        <w:spacing w:line="276" w:lineRule="auto"/>
        <w:ind w:left="0"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</w:t>
      </w:r>
      <w:r w:rsidRPr="001A13CE">
        <w:rPr>
          <w:color w:val="000000" w:themeColor="text1"/>
          <w:sz w:val="26"/>
          <w:szCs w:val="26"/>
        </w:rPr>
        <w:t>лаву 9 изложить в новой редакции</w:t>
      </w:r>
      <w:r>
        <w:rPr>
          <w:color w:val="000000" w:themeColor="text1"/>
          <w:sz w:val="26"/>
          <w:szCs w:val="26"/>
        </w:rPr>
        <w:t xml:space="preserve"> согласно приложению</w:t>
      </w:r>
      <w:r w:rsidR="00AF25B3">
        <w:rPr>
          <w:color w:val="000000" w:themeColor="text1"/>
          <w:sz w:val="26"/>
          <w:szCs w:val="26"/>
        </w:rPr>
        <w:t xml:space="preserve"> № 1</w:t>
      </w:r>
      <w:r>
        <w:rPr>
          <w:color w:val="000000" w:themeColor="text1"/>
          <w:sz w:val="26"/>
          <w:szCs w:val="26"/>
        </w:rPr>
        <w:t>;</w:t>
      </w:r>
    </w:p>
    <w:p w:rsidR="001A13CE" w:rsidRDefault="001A13CE" w:rsidP="00113E13">
      <w:pPr>
        <w:pStyle w:val="a3"/>
        <w:numPr>
          <w:ilvl w:val="0"/>
          <w:numId w:val="49"/>
        </w:numPr>
        <w:spacing w:line="276" w:lineRule="auto"/>
        <w:ind w:left="0"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</w:t>
      </w:r>
      <w:r w:rsidRPr="001A13CE">
        <w:rPr>
          <w:color w:val="000000" w:themeColor="text1"/>
          <w:sz w:val="26"/>
          <w:szCs w:val="26"/>
        </w:rPr>
        <w:t xml:space="preserve">аблицу </w:t>
      </w:r>
      <w:r>
        <w:rPr>
          <w:color w:val="000000" w:themeColor="text1"/>
          <w:sz w:val="26"/>
          <w:szCs w:val="26"/>
        </w:rPr>
        <w:t>«</w:t>
      </w:r>
      <w:r w:rsidRPr="001A13CE">
        <w:rPr>
          <w:color w:val="000000" w:themeColor="text1"/>
          <w:sz w:val="26"/>
          <w:szCs w:val="26"/>
        </w:rPr>
        <w:t>Цели, задачи, индикаторы оценки результатов и финансирование по мероприятиям</w:t>
      </w:r>
      <w:r>
        <w:rPr>
          <w:color w:val="000000" w:themeColor="text1"/>
          <w:sz w:val="26"/>
          <w:szCs w:val="26"/>
        </w:rPr>
        <w:t xml:space="preserve"> </w:t>
      </w:r>
      <w:r w:rsidRPr="001A13CE">
        <w:rPr>
          <w:color w:val="000000" w:themeColor="text1"/>
          <w:sz w:val="26"/>
          <w:szCs w:val="26"/>
        </w:rPr>
        <w:t>муниципальной молодежной программы на 2017-2019 годы»</w:t>
      </w:r>
      <w:r w:rsidRPr="001A13CE">
        <w:t xml:space="preserve"> </w:t>
      </w:r>
      <w:r w:rsidRPr="001A13CE">
        <w:rPr>
          <w:color w:val="000000" w:themeColor="text1"/>
          <w:sz w:val="26"/>
          <w:szCs w:val="26"/>
        </w:rPr>
        <w:t>изложить в ново</w:t>
      </w:r>
      <w:r w:rsidR="00AF25B3">
        <w:rPr>
          <w:color w:val="000000" w:themeColor="text1"/>
          <w:sz w:val="26"/>
          <w:szCs w:val="26"/>
        </w:rPr>
        <w:t xml:space="preserve">й редакции </w:t>
      </w:r>
      <w:r>
        <w:rPr>
          <w:color w:val="000000" w:themeColor="text1"/>
          <w:sz w:val="26"/>
          <w:szCs w:val="26"/>
        </w:rPr>
        <w:t>согласно приложению</w:t>
      </w:r>
      <w:r w:rsidR="00AF25B3">
        <w:rPr>
          <w:color w:val="000000" w:themeColor="text1"/>
          <w:sz w:val="26"/>
          <w:szCs w:val="26"/>
        </w:rPr>
        <w:t xml:space="preserve"> № 2</w:t>
      </w:r>
      <w:r>
        <w:rPr>
          <w:color w:val="000000" w:themeColor="text1"/>
          <w:sz w:val="26"/>
          <w:szCs w:val="26"/>
        </w:rPr>
        <w:t>.</w:t>
      </w:r>
    </w:p>
    <w:p w:rsidR="001F1B53" w:rsidRPr="00113E13" w:rsidRDefault="001F1B53" w:rsidP="00113E13">
      <w:pPr>
        <w:pStyle w:val="a3"/>
        <w:numPr>
          <w:ilvl w:val="0"/>
          <w:numId w:val="43"/>
        </w:numPr>
        <w:spacing w:line="276" w:lineRule="auto"/>
        <w:ind w:left="0" w:firstLine="284"/>
        <w:jc w:val="both"/>
        <w:rPr>
          <w:color w:val="000000" w:themeColor="text1"/>
          <w:sz w:val="26"/>
          <w:szCs w:val="26"/>
        </w:rPr>
      </w:pPr>
      <w:r w:rsidRPr="00113E13">
        <w:rPr>
          <w:color w:val="000000" w:themeColor="text1"/>
          <w:sz w:val="26"/>
          <w:szCs w:val="26"/>
        </w:rPr>
        <w:t xml:space="preserve">Контроль за исполнением настоящего </w:t>
      </w:r>
      <w:r w:rsidR="00D00813" w:rsidRPr="00113E13">
        <w:rPr>
          <w:color w:val="000000" w:themeColor="text1"/>
          <w:sz w:val="26"/>
          <w:szCs w:val="26"/>
        </w:rPr>
        <w:t xml:space="preserve">постановления возложить на </w:t>
      </w:r>
      <w:r w:rsidRPr="00113E13">
        <w:rPr>
          <w:color w:val="000000" w:themeColor="text1"/>
          <w:sz w:val="26"/>
          <w:szCs w:val="26"/>
        </w:rPr>
        <w:t>заместителя Руковод</w:t>
      </w:r>
      <w:r w:rsidR="00D00813" w:rsidRPr="00113E13">
        <w:rPr>
          <w:color w:val="000000" w:themeColor="text1"/>
          <w:sz w:val="26"/>
          <w:szCs w:val="26"/>
        </w:rPr>
        <w:t xml:space="preserve">ителя Исполнительного комитета </w:t>
      </w:r>
      <w:r w:rsidRPr="00113E13">
        <w:rPr>
          <w:color w:val="000000" w:themeColor="text1"/>
          <w:sz w:val="26"/>
          <w:szCs w:val="26"/>
        </w:rPr>
        <w:t>Халимова Р.М.</w:t>
      </w:r>
      <w:r w:rsidR="00660E64" w:rsidRPr="00113E13">
        <w:rPr>
          <w:color w:val="000000" w:themeColor="text1"/>
          <w:sz w:val="26"/>
          <w:szCs w:val="26"/>
        </w:rPr>
        <w:t xml:space="preserve">, заместителя Руководителя Исполнительного комитета, начальника управления финансов </w:t>
      </w:r>
      <w:r w:rsidR="00133EE0" w:rsidRPr="00113E13">
        <w:rPr>
          <w:color w:val="000000" w:themeColor="text1"/>
          <w:sz w:val="26"/>
          <w:szCs w:val="26"/>
        </w:rPr>
        <w:t>Сагидуллину И.А.</w:t>
      </w:r>
    </w:p>
    <w:p w:rsidR="001F1B53" w:rsidRPr="007E1045" w:rsidRDefault="001F1B53" w:rsidP="00113E1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EE0" w:rsidRPr="007E1045" w:rsidRDefault="00133EE0" w:rsidP="00113E1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4135" w:rsidRPr="007E1045" w:rsidRDefault="00264135" w:rsidP="00113E13">
      <w:pPr>
        <w:spacing w:after="0"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Руководитель </w:t>
      </w:r>
    </w:p>
    <w:p w:rsidR="001F1B53" w:rsidRPr="007E1045" w:rsidRDefault="00264135" w:rsidP="00113E13">
      <w:pPr>
        <w:spacing w:after="0"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Исполнительного комитета</w:t>
      </w:r>
      <w:r w:rsidR="001F1B5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75B0D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Р.А. Абдуллин</w:t>
      </w:r>
    </w:p>
    <w:p w:rsidR="00D00813" w:rsidRPr="007E1045" w:rsidRDefault="00D00813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5B0D" w:rsidRPr="007E1045" w:rsidRDefault="00B75B0D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Согласовано:</w:t>
      </w:r>
    </w:p>
    <w:p w:rsidR="00B75B0D" w:rsidRPr="007E1045" w:rsidRDefault="00CD0370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="00B75B0D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Ахметова Г.К.</w:t>
      </w:r>
    </w:p>
    <w:p w:rsidR="00B75B0D" w:rsidRDefault="00B75B0D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__________Ахметзянов 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.И.</w:t>
      </w:r>
    </w:p>
    <w:p w:rsidR="00620E70" w:rsidRPr="007E1045" w:rsidRDefault="00620E70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0E70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Кропотова Н.А.</w:t>
      </w:r>
    </w:p>
    <w:p w:rsidR="00B75B0D" w:rsidRPr="007E1045" w:rsidRDefault="00B75B0D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="00133EE0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Сагидуллина И.А.</w:t>
      </w:r>
    </w:p>
    <w:p w:rsidR="00B75B0D" w:rsidRPr="007E1045" w:rsidRDefault="00B75B0D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__________Халимов Р.М.</w:t>
      </w:r>
    </w:p>
    <w:p w:rsidR="00D00813" w:rsidRPr="007E1045" w:rsidRDefault="00B75B0D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="00D00813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Харисов В.Х.</w:t>
      </w:r>
    </w:p>
    <w:p w:rsidR="00B75B0D" w:rsidRPr="007E1045" w:rsidRDefault="00D00813" w:rsidP="00113E13">
      <w:pPr>
        <w:spacing w:after="0" w:line="276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>__________ Хафизов Р.Р.</w:t>
      </w:r>
      <w:r w:rsidR="00B75B0D" w:rsidRPr="007E1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00813" w:rsidRPr="007E1045" w:rsidRDefault="00D00813" w:rsidP="00113E1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D00813" w:rsidRPr="007E1045" w:rsidSect="00D0081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3E13" w:rsidRPr="00113E13" w:rsidRDefault="00113E13" w:rsidP="00E66D77">
      <w:pPr>
        <w:spacing w:after="0" w:line="276" w:lineRule="auto"/>
        <w:ind w:left="609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1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  <w:r w:rsidR="00AF25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:rsidR="00113E13" w:rsidRPr="00113E13" w:rsidRDefault="00113E13" w:rsidP="00E66D77">
      <w:pPr>
        <w:spacing w:after="0" w:line="276" w:lineRule="auto"/>
        <w:ind w:left="609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13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</w:t>
      </w:r>
    </w:p>
    <w:p w:rsidR="00113E13" w:rsidRPr="00113E13" w:rsidRDefault="00113E13" w:rsidP="00E66D77">
      <w:pPr>
        <w:spacing w:after="0" w:line="276" w:lineRule="auto"/>
        <w:ind w:left="609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13">
        <w:rPr>
          <w:rFonts w:ascii="Times New Roman" w:hAnsi="Times New Roman" w:cs="Times New Roman"/>
          <w:color w:val="000000" w:themeColor="text1"/>
          <w:sz w:val="26"/>
          <w:szCs w:val="26"/>
        </w:rPr>
        <w:t>Исполнительного комитета</w:t>
      </w:r>
    </w:p>
    <w:p w:rsidR="00113E13" w:rsidRPr="00113E13" w:rsidRDefault="00113E13" w:rsidP="00E66D77">
      <w:pPr>
        <w:spacing w:after="0" w:line="276" w:lineRule="auto"/>
        <w:ind w:left="609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13">
        <w:rPr>
          <w:rFonts w:ascii="Times New Roman" w:hAnsi="Times New Roman" w:cs="Times New Roman"/>
          <w:color w:val="000000" w:themeColor="text1"/>
          <w:sz w:val="26"/>
          <w:szCs w:val="26"/>
        </w:rPr>
        <w:t>от «__»______2018 № _____</w:t>
      </w:r>
    </w:p>
    <w:p w:rsidR="00113E13" w:rsidRDefault="00113E13" w:rsidP="00113E1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13C6" w:rsidRPr="00113E13" w:rsidRDefault="00A313C6" w:rsidP="00113E1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13">
        <w:rPr>
          <w:rFonts w:ascii="Times New Roman" w:hAnsi="Times New Roman" w:cs="Times New Roman"/>
          <w:color w:val="000000" w:themeColor="text1"/>
          <w:sz w:val="26"/>
          <w:szCs w:val="26"/>
        </w:rPr>
        <w:t>Глава 9. Показатели эффективности Программы</w:t>
      </w:r>
    </w:p>
    <w:p w:rsidR="00C928C5" w:rsidRPr="00113E13" w:rsidRDefault="00C928C5" w:rsidP="00113E1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A7593" w:rsidRDefault="00D24DE0" w:rsidP="00347972">
      <w:pPr>
        <w:spacing w:after="0" w:line="276" w:lineRule="auto"/>
        <w:ind w:left="360" w:firstLine="66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12. Практическая реализация Программы должна обеспечить:</w:t>
      </w:r>
    </w:p>
    <w:p w:rsid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овышение роли молодежи в социально-экономических преобразованиях в городе;</w:t>
      </w:r>
    </w:p>
    <w:p w:rsid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процент молодежи, удовлетворенной предоставлением м</w:t>
      </w:r>
      <w:r w:rsidR="00AB30C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униципальной работы (услуги);</w:t>
      </w:r>
    </w:p>
    <w:p w:rsidR="00AB30C9" w:rsidRPr="00D24DE0" w:rsidRDefault="00AB30C9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количество обоснованных жалоб на качество предоставления муниципальной работы (услуги);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у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крепление института молодой семьи, улучшение жилищно-бытовых условий молодежи;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овышение интеллектуального, нравственного и творческого потенциала, развитие национального самосознания, гражданственности и патриотизма молодежи;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овышение конкурентоспособности молодежи на рынке труда, занятости и профориентации молодежи;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ф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ормирование у молодого поколения ориентации на здоровый образ жизни</w:t>
      </w:r>
      <w:r w:rsidR="002F717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нижение уровня преступности, алкоголизма и наркомании в молодежной среде;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асширение информационных услуг молодым гражданам;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ост деловой активности и предприимчивости молодежи;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ф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ормирование у молодежи более активной жизненно позиции и готовности к участию в общественно-политической жизни города;</w:t>
      </w:r>
    </w:p>
    <w:p w:rsidR="00D24DE0" w:rsidRPr="00D24DE0" w:rsidRDefault="00D24DE0" w:rsidP="00D24DE0">
      <w:pPr>
        <w:pStyle w:val="a5"/>
        <w:numPr>
          <w:ilvl w:val="0"/>
          <w:numId w:val="50"/>
        </w:numPr>
        <w:tabs>
          <w:tab w:val="left" w:pos="993"/>
          <w:tab w:val="left" w:pos="1134"/>
        </w:tabs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</w:t>
      </w:r>
      <w:r w:rsidRPr="00D24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оздание благоприятных условий для гражданского становления и социальной самореализации молодежи города.</w:t>
      </w:r>
    </w:p>
    <w:p w:rsidR="00D24DE0" w:rsidRDefault="00D24DE0" w:rsidP="00347972">
      <w:pPr>
        <w:spacing w:after="0" w:line="276" w:lineRule="auto"/>
        <w:ind w:left="360" w:firstLine="66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13. Показател</w:t>
      </w:r>
      <w:r w:rsidR="002F717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ями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эффективности реализации Программы являются улучшение социально-экономического положения в обществе, снижение социально-негативных явлений в молодежной среде.</w:t>
      </w:r>
    </w:p>
    <w:p w:rsidR="00D24DE0" w:rsidRDefault="00D24DE0" w:rsidP="00D24DE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D24DE0" w:rsidRPr="00113E13" w:rsidRDefault="00D24DE0" w:rsidP="00D24DE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7909A5" w:rsidRPr="007909A5" w:rsidRDefault="007909A5" w:rsidP="007909A5">
      <w:pPr>
        <w:spacing w:after="0"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Руководитель Аппарата</w:t>
      </w:r>
    </w:p>
    <w:p w:rsidR="007909A5" w:rsidRDefault="007909A5" w:rsidP="007909A5">
      <w:pPr>
        <w:spacing w:after="0"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Исполнительного комитета   </w:t>
      </w: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         </w:t>
      </w:r>
      <w:r w:rsidRPr="007909A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Г.К. Ахметова</w:t>
      </w:r>
    </w:p>
    <w:p w:rsidR="007909A5" w:rsidRDefault="007909A5" w:rsidP="007909A5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sectPr w:rsidR="007909A5" w:rsidSect="007909A5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F1B53" w:rsidRPr="007E1045" w:rsidRDefault="007909A5" w:rsidP="009F444F">
      <w:pPr>
        <w:spacing w:after="0" w:line="276" w:lineRule="auto"/>
        <w:ind w:left="19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lastRenderedPageBreak/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Pr="007909A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ab/>
      </w:r>
      <w:r w:rsidR="009F444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 xml:space="preserve">     </w:t>
      </w:r>
      <w:r w:rsidR="001F1B5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879FA" w:rsidRPr="007E1045" w:rsidRDefault="004B569A" w:rsidP="00D00813">
      <w:pPr>
        <w:spacing w:after="0" w:line="276" w:lineRule="auto"/>
        <w:ind w:firstLine="116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879FA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постановлению</w:t>
      </w:r>
    </w:p>
    <w:p w:rsidR="004B569A" w:rsidRPr="007E1045" w:rsidRDefault="004B569A" w:rsidP="00D00813">
      <w:pPr>
        <w:spacing w:after="0" w:line="276" w:lineRule="auto"/>
        <w:ind w:firstLine="116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комитета</w:t>
      </w:r>
    </w:p>
    <w:p w:rsidR="004B569A" w:rsidRPr="007E1045" w:rsidRDefault="006879FA" w:rsidP="00D00813">
      <w:pPr>
        <w:spacing w:after="0" w:line="276" w:lineRule="auto"/>
        <w:ind w:firstLine="116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B569A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7A1334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B569A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7A1334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B569A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7A1334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4B569A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B569A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7A1334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4B569A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6879FA" w:rsidRPr="007E1045" w:rsidRDefault="006879FA" w:rsidP="004B569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5B0D" w:rsidRPr="007E1045" w:rsidRDefault="00B75B0D" w:rsidP="00B75B0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Цели, задачи, индикаторы оценки результатов и финансирование по мероприятиям</w:t>
      </w:r>
    </w:p>
    <w:p w:rsidR="00B75B0D" w:rsidRPr="007E1045" w:rsidRDefault="00B75B0D" w:rsidP="00B75B0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молодежной программы на 20</w:t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-201</w:t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bookmarkStart w:id="0" w:name="_GoBack"/>
      <w:bookmarkEnd w:id="0"/>
    </w:p>
    <w:p w:rsidR="00B75B0D" w:rsidRPr="007E1045" w:rsidRDefault="00B75B0D" w:rsidP="00B75B0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417"/>
        <w:gridCol w:w="2835"/>
        <w:gridCol w:w="1463"/>
        <w:gridCol w:w="993"/>
        <w:gridCol w:w="992"/>
        <w:gridCol w:w="992"/>
        <w:gridCol w:w="992"/>
        <w:gridCol w:w="1134"/>
        <w:gridCol w:w="1134"/>
        <w:gridCol w:w="1276"/>
        <w:gridCol w:w="1290"/>
      </w:tblGrid>
      <w:tr w:rsidR="0084734E" w:rsidRPr="00FB6A40" w:rsidTr="002F717D">
        <w:trPr>
          <w:trHeight w:val="585"/>
          <w:jc w:val="center"/>
        </w:trPr>
        <w:tc>
          <w:tcPr>
            <w:tcW w:w="1651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Наименование задачи</w:t>
            </w:r>
          </w:p>
        </w:tc>
        <w:tc>
          <w:tcPr>
            <w:tcW w:w="1417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Наименование основных направлений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2835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Исполнители</w:t>
            </w:r>
          </w:p>
        </w:tc>
        <w:tc>
          <w:tcPr>
            <w:tcW w:w="1463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Индикаторы оценки конечных результатов, единицы измерения</w:t>
            </w:r>
          </w:p>
        </w:tc>
        <w:tc>
          <w:tcPr>
            <w:tcW w:w="3969" w:type="dxa"/>
            <w:gridSpan w:val="4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Значения индикаторов</w:t>
            </w:r>
          </w:p>
        </w:tc>
        <w:tc>
          <w:tcPr>
            <w:tcW w:w="4834" w:type="dxa"/>
            <w:gridSpan w:val="4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Финансирование с указанием источника финансирования</w:t>
            </w:r>
          </w:p>
        </w:tc>
      </w:tr>
      <w:tr w:rsidR="0084734E" w:rsidRPr="00FB6A40" w:rsidTr="002F717D">
        <w:trPr>
          <w:trHeight w:val="881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2016 базовый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факт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2016 базовый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тыс.руб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факт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тыс.руб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тыс.руб</w:t>
            </w:r>
          </w:p>
        </w:tc>
      </w:tr>
      <w:tr w:rsidR="0084734E" w:rsidRPr="00FB6A40" w:rsidTr="002119A3">
        <w:trPr>
          <w:trHeight w:val="417"/>
          <w:jc w:val="center"/>
        </w:trPr>
        <w:tc>
          <w:tcPr>
            <w:tcW w:w="11335" w:type="dxa"/>
            <w:gridSpan w:val="8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Цель: Создание условий для социализации и эффективной самореализации молодежи</w:t>
            </w:r>
          </w:p>
        </w:tc>
        <w:tc>
          <w:tcPr>
            <w:tcW w:w="4834" w:type="dxa"/>
            <w:gridSpan w:val="4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Муниципальный бюджет</w:t>
            </w:r>
          </w:p>
        </w:tc>
      </w:tr>
      <w:tr w:rsidR="0084734E" w:rsidRPr="00FB6A40" w:rsidTr="002119A3">
        <w:trPr>
          <w:trHeight w:val="887"/>
          <w:jc w:val="center"/>
        </w:trPr>
        <w:tc>
          <w:tcPr>
            <w:tcW w:w="7366" w:type="dxa"/>
            <w:gridSpan w:val="4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Удельный вес занятой молодежи в возрасте от 14 до 30 лет, охваченной программами и клубными объединениями, по отношению к общему количеству молодежи, %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76.6%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86,01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76.5%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76.5%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4734E" w:rsidRPr="00FB6A40" w:rsidTr="002F717D">
        <w:trPr>
          <w:trHeight w:val="1800"/>
          <w:jc w:val="center"/>
        </w:trPr>
        <w:tc>
          <w:tcPr>
            <w:tcW w:w="1651" w:type="dxa"/>
            <w:vMerge w:val="restart"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Организация досуга детей, подростков и молодежи;</w:t>
            </w: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Реализация программ, проектов и клубных объединений</w:t>
            </w:r>
          </w:p>
        </w:tc>
        <w:tc>
          <w:tcPr>
            <w:tcW w:w="2835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 xml:space="preserve">МАУ «Молодежный центр «Шатлык»; 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 xml:space="preserve">МАУ «Молодежный центр «Нур»; МАУ «Центр подростково-молодежных клубов «Подросток»; МБУ «Центр молодежных (студенческих) формирований по охране общественного порядка «Форпост»; МАУ «Молодежный центр «Заман»; МАУ </w:t>
            </w:r>
            <w:r w:rsidRPr="00FB6A40">
              <w:rPr>
                <w:rFonts w:ascii="Times New Roman" w:hAnsi="Times New Roman" w:cs="Times New Roman"/>
                <w:color w:val="000000" w:themeColor="text1"/>
              </w:rPr>
              <w:lastRenderedPageBreak/>
              <w:t>«Молодежный центр «Орион»; МБУ «Центр экстренной психологической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 xml:space="preserve">помощи «Молодежный телефон доверия»; 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МАУ «Центр по трудоустройству учащейся и студенческой молодежи»</w:t>
            </w: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Количество реализованных программ, проектов и клубных объединений, шт.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171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  <w:tc>
          <w:tcPr>
            <w:tcW w:w="1134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85020,9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95765,3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102405,7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103156,12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734E" w:rsidRPr="00FB6A40" w:rsidTr="002F717D">
        <w:trPr>
          <w:trHeight w:val="1474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Количество человек охваченные программами, чел.</w:t>
            </w:r>
          </w:p>
        </w:tc>
        <w:tc>
          <w:tcPr>
            <w:tcW w:w="993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93520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95494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93520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93520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734E" w:rsidRPr="00FB6A40" w:rsidTr="002F717D">
        <w:trPr>
          <w:trHeight w:val="2267"/>
          <w:jc w:val="center"/>
        </w:trPr>
        <w:tc>
          <w:tcPr>
            <w:tcW w:w="1651" w:type="dxa"/>
            <w:vMerge w:val="restart"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90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84734E" w:rsidRPr="00FB6A40" w:rsidTr="002F717D">
        <w:trPr>
          <w:trHeight w:val="1392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Проведение психологических консультаций по телефону</w:t>
            </w:r>
          </w:p>
        </w:tc>
        <w:tc>
          <w:tcPr>
            <w:tcW w:w="2835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МБУ «Центр экстренной психологической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помощи «Молодежный телефон доверия»</w:t>
            </w: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Психологические консультации по телефону, шт.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6000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6834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6000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6000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5100,4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5576,9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5152,2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5188,3</w:t>
            </w:r>
          </w:p>
        </w:tc>
      </w:tr>
      <w:tr w:rsidR="0084734E" w:rsidRPr="00FB6A40" w:rsidTr="002F717D">
        <w:trPr>
          <w:trHeight w:val="558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 xml:space="preserve">Проведение индивидуально-психолого-педагогической работы 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(консультации)</w:t>
            </w:r>
          </w:p>
        </w:tc>
        <w:tc>
          <w:tcPr>
            <w:tcW w:w="2835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МБУ «Центр психолого-педагогической помощи «Диалог»</w:t>
            </w: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6A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охваченных индивидуальной психолого-педагогической работой, групповыми психологическими формами работы, чел.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200-250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200-250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200-250</w:t>
            </w: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4911,5</w:t>
            </w:r>
          </w:p>
        </w:tc>
        <w:tc>
          <w:tcPr>
            <w:tcW w:w="1134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5460,0</w:t>
            </w:r>
          </w:p>
        </w:tc>
        <w:tc>
          <w:tcPr>
            <w:tcW w:w="1276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5150,8</w:t>
            </w:r>
          </w:p>
        </w:tc>
        <w:tc>
          <w:tcPr>
            <w:tcW w:w="1290" w:type="dxa"/>
            <w:vMerge w:val="restart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5186,9</w:t>
            </w:r>
          </w:p>
        </w:tc>
      </w:tr>
      <w:tr w:rsidR="0084734E" w:rsidRPr="00FB6A40" w:rsidTr="002F717D">
        <w:trPr>
          <w:trHeight w:val="558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Количество охваченных по программам и проектам, опросами</w:t>
            </w:r>
          </w:p>
        </w:tc>
        <w:tc>
          <w:tcPr>
            <w:tcW w:w="2835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B6A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чел.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4920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4920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5500-6500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5500-6500</w:t>
            </w:r>
          </w:p>
        </w:tc>
        <w:tc>
          <w:tcPr>
            <w:tcW w:w="1134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vMerge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734E" w:rsidRPr="00FB6A40" w:rsidTr="002F717D">
        <w:trPr>
          <w:trHeight w:val="2530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835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  <w:spacing w:val="-4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Количество лидеров и специалистов в сфере молодежной политики, получивших адресную поддержку, чел.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480,0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480,0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480,0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480,0</w:t>
            </w:r>
          </w:p>
        </w:tc>
      </w:tr>
      <w:tr w:rsidR="0084734E" w:rsidRPr="00FB6A40" w:rsidTr="002F717D">
        <w:trPr>
          <w:trHeight w:val="1035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Вручение премий Мэра лучшим работникам в сфере молодежной политики</w:t>
            </w:r>
          </w:p>
        </w:tc>
        <w:tc>
          <w:tcPr>
            <w:tcW w:w="2835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  <w:spacing w:val="-4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Количество лидеров и специалистов в сфере молодежной политики, получивших адресную поддержку, чел.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130,2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260,4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260,4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260,4</w:t>
            </w:r>
          </w:p>
        </w:tc>
      </w:tr>
      <w:tr w:rsidR="0084734E" w:rsidRPr="00FB6A40" w:rsidTr="002F717D">
        <w:trPr>
          <w:trHeight w:val="420"/>
          <w:jc w:val="center"/>
        </w:trPr>
        <w:tc>
          <w:tcPr>
            <w:tcW w:w="1651" w:type="dxa"/>
            <w:vMerge/>
            <w:vAlign w:val="center"/>
          </w:tcPr>
          <w:p w:rsidR="0084734E" w:rsidRPr="00FB6A40" w:rsidRDefault="0084734E" w:rsidP="002119A3">
            <w:pPr>
              <w:tabs>
                <w:tab w:val="left" w:pos="32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Проведение городских мероприятий, конкурсов и фестивалей, участие в республиканских и всероссийских конкурсах и мероприятиях</w:t>
            </w:r>
          </w:p>
        </w:tc>
        <w:tc>
          <w:tcPr>
            <w:tcW w:w="2835" w:type="dxa"/>
            <w:vAlign w:val="center"/>
          </w:tcPr>
          <w:p w:rsidR="0084734E" w:rsidRPr="00FB6A40" w:rsidRDefault="0084734E" w:rsidP="002119A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  <w:spacing w:val="-4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Количество посетителей мероприятий, чел.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116482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149984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116482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116482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619,9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1659,6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659,6</w:t>
            </w:r>
          </w:p>
        </w:tc>
      </w:tr>
      <w:tr w:rsidR="0084734E" w:rsidRPr="00FB6A40" w:rsidTr="002F717D">
        <w:trPr>
          <w:trHeight w:val="1804"/>
          <w:jc w:val="center"/>
        </w:trPr>
        <w:tc>
          <w:tcPr>
            <w:tcW w:w="1651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Организация временного трудоустройства</w:t>
            </w:r>
          </w:p>
        </w:tc>
        <w:tc>
          <w:tcPr>
            <w:tcW w:w="1417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  <w:spacing w:val="-2"/>
              </w:rPr>
              <w:t>Обеспечение занятости подростков и молодежи; организация временного трудоустройства</w:t>
            </w:r>
          </w:p>
        </w:tc>
        <w:tc>
          <w:tcPr>
            <w:tcW w:w="2835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МАУ «Центр по трудоустройству учащейся и студенческой молодежи»</w:t>
            </w:r>
          </w:p>
        </w:tc>
        <w:tc>
          <w:tcPr>
            <w:tcW w:w="146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Количество временно трудоустроенной молодежи в возрасте от 14 до 30 лет, чел</w:t>
            </w:r>
          </w:p>
        </w:tc>
        <w:tc>
          <w:tcPr>
            <w:tcW w:w="993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 xml:space="preserve">1213 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1213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 xml:space="preserve">1213 </w:t>
            </w:r>
          </w:p>
        </w:tc>
        <w:tc>
          <w:tcPr>
            <w:tcW w:w="992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 xml:space="preserve">1213 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7964,7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5897,8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5778,0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5818,4</w:t>
            </w:r>
          </w:p>
        </w:tc>
      </w:tr>
      <w:tr w:rsidR="0084734E" w:rsidRPr="00FB6A40" w:rsidTr="002119A3">
        <w:trPr>
          <w:trHeight w:val="70"/>
          <w:jc w:val="center"/>
        </w:trPr>
        <w:tc>
          <w:tcPr>
            <w:tcW w:w="11335" w:type="dxa"/>
            <w:gridSpan w:val="8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6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104397,5</w:t>
            </w:r>
          </w:p>
        </w:tc>
        <w:tc>
          <w:tcPr>
            <w:tcW w:w="1134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B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114060,3</w:t>
            </w:r>
          </w:p>
        </w:tc>
        <w:tc>
          <w:tcPr>
            <w:tcW w:w="1276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120886,70</w:t>
            </w:r>
          </w:p>
        </w:tc>
        <w:tc>
          <w:tcPr>
            <w:tcW w:w="1290" w:type="dxa"/>
            <w:vAlign w:val="center"/>
          </w:tcPr>
          <w:p w:rsidR="0084734E" w:rsidRPr="00FB6A40" w:rsidRDefault="0084734E" w:rsidP="0021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120749,72</w:t>
            </w:r>
          </w:p>
        </w:tc>
      </w:tr>
    </w:tbl>
    <w:p w:rsidR="00FA7593" w:rsidRDefault="00FA7593" w:rsidP="00B75B0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587" w:rsidRPr="007E1045" w:rsidRDefault="00521587" w:rsidP="00B75B0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587" w:rsidRPr="007E1045" w:rsidRDefault="00521587" w:rsidP="0052158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Аппарата</w:t>
      </w:r>
    </w:p>
    <w:p w:rsidR="00521587" w:rsidRPr="007E1045" w:rsidRDefault="00521587" w:rsidP="0052158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Исполнительного комитета   </w:t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Г.К. Ахметова</w:t>
      </w:r>
    </w:p>
    <w:p w:rsidR="00343FEB" w:rsidRPr="007E1045" w:rsidRDefault="00343FEB" w:rsidP="0052158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FEB" w:rsidRPr="007E1045" w:rsidRDefault="00D00813" w:rsidP="00343FE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43FEB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</w:t>
      </w: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43FEB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Руководителя</w:t>
      </w:r>
    </w:p>
    <w:p w:rsidR="00521587" w:rsidRPr="007E1045" w:rsidRDefault="00343FEB" w:rsidP="00B75B0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комитета</w:t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3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0813" w:rsidRPr="007E1045">
        <w:rPr>
          <w:rFonts w:ascii="Times New Roman" w:hAnsi="Times New Roman" w:cs="Times New Roman"/>
          <w:color w:val="000000" w:themeColor="text1"/>
          <w:sz w:val="24"/>
          <w:szCs w:val="24"/>
        </w:rPr>
        <w:t>Р.М. Халимов</w:t>
      </w:r>
    </w:p>
    <w:sectPr w:rsidR="00521587" w:rsidRPr="007E1045" w:rsidSect="009F444F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01" w:rsidRDefault="00993B01">
      <w:pPr>
        <w:spacing w:after="0" w:line="240" w:lineRule="auto"/>
      </w:pPr>
      <w:r>
        <w:separator/>
      </w:r>
    </w:p>
  </w:endnote>
  <w:endnote w:type="continuationSeparator" w:id="0">
    <w:p w:rsidR="00993B01" w:rsidRDefault="0099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Default="000D17FA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7FA" w:rsidRDefault="000D17FA" w:rsidP="0031618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Default="000D17FA" w:rsidP="0031618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Default="000D17FA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7FA" w:rsidRDefault="000D17FA" w:rsidP="00316189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Default="000D17FA" w:rsidP="003161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01" w:rsidRDefault="00993B01">
      <w:pPr>
        <w:spacing w:after="0" w:line="240" w:lineRule="auto"/>
      </w:pPr>
      <w:r>
        <w:separator/>
      </w:r>
    </w:p>
  </w:footnote>
  <w:footnote w:type="continuationSeparator" w:id="0">
    <w:p w:rsidR="00993B01" w:rsidRDefault="0099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Default="000D17FA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7FA" w:rsidRDefault="000D17F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Default="000D17FA" w:rsidP="0031618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Default="000D17FA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7FA" w:rsidRDefault="000D17FA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FA" w:rsidRPr="00FD1C2C" w:rsidRDefault="000D17FA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2F717D">
      <w:rPr>
        <w:rStyle w:val="a8"/>
        <w:noProof/>
        <w:sz w:val="16"/>
        <w:szCs w:val="16"/>
      </w:rPr>
      <w:t>6</w:t>
    </w:r>
    <w:r w:rsidRPr="00FD1C2C">
      <w:rPr>
        <w:rStyle w:val="a8"/>
        <w:sz w:val="16"/>
        <w:szCs w:val="16"/>
      </w:rPr>
      <w:fldChar w:fldCharType="end"/>
    </w:r>
  </w:p>
  <w:p w:rsidR="000D17FA" w:rsidRDefault="000D17FA" w:rsidP="0031618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C64"/>
    <w:multiLevelType w:val="hybridMultilevel"/>
    <w:tmpl w:val="1218839A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D26E3"/>
    <w:multiLevelType w:val="hybridMultilevel"/>
    <w:tmpl w:val="1B0C16B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2080A49"/>
    <w:multiLevelType w:val="hybridMultilevel"/>
    <w:tmpl w:val="75BE6F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055A0D26"/>
    <w:multiLevelType w:val="hybridMultilevel"/>
    <w:tmpl w:val="519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12469"/>
    <w:multiLevelType w:val="hybridMultilevel"/>
    <w:tmpl w:val="BFBADB0E"/>
    <w:lvl w:ilvl="0" w:tplc="057A5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C356F26"/>
    <w:multiLevelType w:val="hybridMultilevel"/>
    <w:tmpl w:val="9C60BE86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E0994"/>
    <w:multiLevelType w:val="hybridMultilevel"/>
    <w:tmpl w:val="415AA566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B4F04"/>
    <w:multiLevelType w:val="hybridMultilevel"/>
    <w:tmpl w:val="0404513C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01ED2"/>
    <w:multiLevelType w:val="hybridMultilevel"/>
    <w:tmpl w:val="0928C630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37E5F"/>
    <w:multiLevelType w:val="hybridMultilevel"/>
    <w:tmpl w:val="C6B0F0CA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56CF5"/>
    <w:multiLevelType w:val="hybridMultilevel"/>
    <w:tmpl w:val="6AA6EC08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34375D"/>
    <w:multiLevelType w:val="hybridMultilevel"/>
    <w:tmpl w:val="4AB8050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424622"/>
    <w:multiLevelType w:val="hybridMultilevel"/>
    <w:tmpl w:val="934AFE3C"/>
    <w:lvl w:ilvl="0" w:tplc="7138D1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3D49A2"/>
    <w:multiLevelType w:val="hybridMultilevel"/>
    <w:tmpl w:val="7D9A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1B19A6"/>
    <w:multiLevelType w:val="hybridMultilevel"/>
    <w:tmpl w:val="758A8C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1A44597E"/>
    <w:multiLevelType w:val="hybridMultilevel"/>
    <w:tmpl w:val="FECEC336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9E5EAF"/>
    <w:multiLevelType w:val="hybridMultilevel"/>
    <w:tmpl w:val="696E0CE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F6D8F"/>
    <w:multiLevelType w:val="hybridMultilevel"/>
    <w:tmpl w:val="BDC0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4263"/>
    <w:multiLevelType w:val="hybridMultilevel"/>
    <w:tmpl w:val="02A0F490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C151E"/>
    <w:multiLevelType w:val="hybridMultilevel"/>
    <w:tmpl w:val="B008C5D0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52967"/>
    <w:multiLevelType w:val="hybridMultilevel"/>
    <w:tmpl w:val="BE60EB0E"/>
    <w:lvl w:ilvl="0" w:tplc="460C982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EDA1C77"/>
    <w:multiLevelType w:val="hybridMultilevel"/>
    <w:tmpl w:val="56102F0C"/>
    <w:lvl w:ilvl="0" w:tplc="7138D1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F9E7B47"/>
    <w:multiLevelType w:val="hybridMultilevel"/>
    <w:tmpl w:val="2FE6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232D7E"/>
    <w:multiLevelType w:val="hybridMultilevel"/>
    <w:tmpl w:val="9BF0D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B3C6615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33226486"/>
    <w:multiLevelType w:val="hybridMultilevel"/>
    <w:tmpl w:val="5984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2F3F6B"/>
    <w:multiLevelType w:val="hybridMultilevel"/>
    <w:tmpl w:val="6E4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56EB7"/>
    <w:multiLevelType w:val="hybridMultilevel"/>
    <w:tmpl w:val="1B0C16B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362438DD"/>
    <w:multiLevelType w:val="hybridMultilevel"/>
    <w:tmpl w:val="80A0D972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3C3B8C"/>
    <w:multiLevelType w:val="hybridMultilevel"/>
    <w:tmpl w:val="68D65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20E88"/>
    <w:multiLevelType w:val="hybridMultilevel"/>
    <w:tmpl w:val="3AAC3722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B1E45"/>
    <w:multiLevelType w:val="hybridMultilevel"/>
    <w:tmpl w:val="00AAC210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C80A00"/>
    <w:multiLevelType w:val="hybridMultilevel"/>
    <w:tmpl w:val="C432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7E0C6A"/>
    <w:multiLevelType w:val="hybridMultilevel"/>
    <w:tmpl w:val="FA32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EC6C9E"/>
    <w:multiLevelType w:val="hybridMultilevel"/>
    <w:tmpl w:val="6602E30C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D26B0F"/>
    <w:multiLevelType w:val="hybridMultilevel"/>
    <w:tmpl w:val="03180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B425B57"/>
    <w:multiLevelType w:val="hybridMultilevel"/>
    <w:tmpl w:val="C8A60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D147DB"/>
    <w:multiLevelType w:val="hybridMultilevel"/>
    <w:tmpl w:val="BE60EB0E"/>
    <w:lvl w:ilvl="0" w:tplc="460C982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4DEB65D2"/>
    <w:multiLevelType w:val="hybridMultilevel"/>
    <w:tmpl w:val="3E48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4743F1"/>
    <w:multiLevelType w:val="hybridMultilevel"/>
    <w:tmpl w:val="5B868DF8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7F32B4"/>
    <w:multiLevelType w:val="hybridMultilevel"/>
    <w:tmpl w:val="9C3414C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3F263E"/>
    <w:multiLevelType w:val="hybridMultilevel"/>
    <w:tmpl w:val="AD0403D6"/>
    <w:lvl w:ilvl="0" w:tplc="7138D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908626F"/>
    <w:multiLevelType w:val="hybridMultilevel"/>
    <w:tmpl w:val="0004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BB43FB"/>
    <w:multiLevelType w:val="hybridMultilevel"/>
    <w:tmpl w:val="81D2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8B49C7"/>
    <w:multiLevelType w:val="hybridMultilevel"/>
    <w:tmpl w:val="1BD296D4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091EB8"/>
    <w:multiLevelType w:val="hybridMultilevel"/>
    <w:tmpl w:val="5622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493543"/>
    <w:multiLevelType w:val="hybridMultilevel"/>
    <w:tmpl w:val="223CD8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361263"/>
    <w:multiLevelType w:val="hybridMultilevel"/>
    <w:tmpl w:val="0CF4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855CE0"/>
    <w:multiLevelType w:val="hybridMultilevel"/>
    <w:tmpl w:val="8B4085A8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3B2CE9"/>
    <w:multiLevelType w:val="hybridMultilevel"/>
    <w:tmpl w:val="55AC3DA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4"/>
  </w:num>
  <w:num w:numId="3">
    <w:abstractNumId w:val="28"/>
  </w:num>
  <w:num w:numId="4">
    <w:abstractNumId w:val="23"/>
  </w:num>
  <w:num w:numId="5">
    <w:abstractNumId w:val="14"/>
  </w:num>
  <w:num w:numId="6">
    <w:abstractNumId w:val="2"/>
  </w:num>
  <w:num w:numId="7">
    <w:abstractNumId w:val="35"/>
  </w:num>
  <w:num w:numId="8">
    <w:abstractNumId w:val="41"/>
  </w:num>
  <w:num w:numId="9">
    <w:abstractNumId w:val="32"/>
  </w:num>
  <w:num w:numId="10">
    <w:abstractNumId w:val="3"/>
  </w:num>
  <w:num w:numId="11">
    <w:abstractNumId w:val="24"/>
  </w:num>
  <w:num w:numId="12">
    <w:abstractNumId w:val="17"/>
  </w:num>
  <w:num w:numId="13">
    <w:abstractNumId w:val="46"/>
  </w:num>
  <w:num w:numId="14">
    <w:abstractNumId w:val="44"/>
  </w:num>
  <w:num w:numId="15">
    <w:abstractNumId w:val="25"/>
  </w:num>
  <w:num w:numId="16">
    <w:abstractNumId w:val="22"/>
  </w:num>
  <w:num w:numId="17">
    <w:abstractNumId w:val="26"/>
  </w:num>
  <w:num w:numId="18">
    <w:abstractNumId w:val="40"/>
  </w:num>
  <w:num w:numId="19">
    <w:abstractNumId w:val="4"/>
  </w:num>
  <w:num w:numId="20">
    <w:abstractNumId w:val="16"/>
  </w:num>
  <w:num w:numId="21">
    <w:abstractNumId w:val="13"/>
  </w:num>
  <w:num w:numId="22">
    <w:abstractNumId w:val="37"/>
  </w:num>
  <w:num w:numId="23">
    <w:abstractNumId w:val="48"/>
  </w:num>
  <w:num w:numId="24">
    <w:abstractNumId w:val="7"/>
  </w:num>
  <w:num w:numId="25">
    <w:abstractNumId w:val="43"/>
  </w:num>
  <w:num w:numId="26">
    <w:abstractNumId w:val="11"/>
  </w:num>
  <w:num w:numId="27">
    <w:abstractNumId w:val="42"/>
  </w:num>
  <w:num w:numId="28">
    <w:abstractNumId w:val="33"/>
  </w:num>
  <w:num w:numId="29">
    <w:abstractNumId w:val="30"/>
  </w:num>
  <w:num w:numId="30">
    <w:abstractNumId w:val="38"/>
  </w:num>
  <w:num w:numId="31">
    <w:abstractNumId w:val="8"/>
  </w:num>
  <w:num w:numId="32">
    <w:abstractNumId w:val="47"/>
  </w:num>
  <w:num w:numId="33">
    <w:abstractNumId w:val="29"/>
  </w:num>
  <w:num w:numId="34">
    <w:abstractNumId w:val="9"/>
  </w:num>
  <w:num w:numId="35">
    <w:abstractNumId w:val="5"/>
  </w:num>
  <w:num w:numId="36">
    <w:abstractNumId w:val="18"/>
  </w:num>
  <w:num w:numId="37">
    <w:abstractNumId w:val="19"/>
  </w:num>
  <w:num w:numId="38">
    <w:abstractNumId w:val="39"/>
  </w:num>
  <w:num w:numId="39">
    <w:abstractNumId w:val="15"/>
  </w:num>
  <w:num w:numId="40">
    <w:abstractNumId w:val="0"/>
  </w:num>
  <w:num w:numId="41">
    <w:abstractNumId w:val="27"/>
  </w:num>
  <w:num w:numId="42">
    <w:abstractNumId w:val="10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31"/>
  </w:num>
  <w:num w:numId="47">
    <w:abstractNumId w:val="12"/>
  </w:num>
  <w:num w:numId="48">
    <w:abstractNumId w:val="21"/>
  </w:num>
  <w:num w:numId="49">
    <w:abstractNumId w:val="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53"/>
    <w:rsid w:val="00016CF2"/>
    <w:rsid w:val="000330E3"/>
    <w:rsid w:val="000672D0"/>
    <w:rsid w:val="00090416"/>
    <w:rsid w:val="0009403D"/>
    <w:rsid w:val="000B5B9E"/>
    <w:rsid w:val="000D17FA"/>
    <w:rsid w:val="000F3A81"/>
    <w:rsid w:val="00113E13"/>
    <w:rsid w:val="001223DB"/>
    <w:rsid w:val="00133EE0"/>
    <w:rsid w:val="001473B0"/>
    <w:rsid w:val="00156A38"/>
    <w:rsid w:val="00157F84"/>
    <w:rsid w:val="00160169"/>
    <w:rsid w:val="00183C45"/>
    <w:rsid w:val="001A13CE"/>
    <w:rsid w:val="001A2EF9"/>
    <w:rsid w:val="001A548B"/>
    <w:rsid w:val="001B0B34"/>
    <w:rsid w:val="001F1B53"/>
    <w:rsid w:val="00234245"/>
    <w:rsid w:val="0025752B"/>
    <w:rsid w:val="00264135"/>
    <w:rsid w:val="002770C4"/>
    <w:rsid w:val="002831DE"/>
    <w:rsid w:val="002A07B7"/>
    <w:rsid w:val="002C6AB3"/>
    <w:rsid w:val="002E09C9"/>
    <w:rsid w:val="002F717D"/>
    <w:rsid w:val="00302746"/>
    <w:rsid w:val="00316189"/>
    <w:rsid w:val="00330E4E"/>
    <w:rsid w:val="003313F9"/>
    <w:rsid w:val="00343FEB"/>
    <w:rsid w:val="00347972"/>
    <w:rsid w:val="00370276"/>
    <w:rsid w:val="003945FE"/>
    <w:rsid w:val="003A4842"/>
    <w:rsid w:val="003A510D"/>
    <w:rsid w:val="003D7858"/>
    <w:rsid w:val="003F6984"/>
    <w:rsid w:val="00400097"/>
    <w:rsid w:val="00422EBE"/>
    <w:rsid w:val="00424474"/>
    <w:rsid w:val="004421E9"/>
    <w:rsid w:val="00446B60"/>
    <w:rsid w:val="00460594"/>
    <w:rsid w:val="00472A8A"/>
    <w:rsid w:val="00472D39"/>
    <w:rsid w:val="00484B8C"/>
    <w:rsid w:val="004879F3"/>
    <w:rsid w:val="004B3326"/>
    <w:rsid w:val="004B34FE"/>
    <w:rsid w:val="004B569A"/>
    <w:rsid w:val="004E1172"/>
    <w:rsid w:val="0051035E"/>
    <w:rsid w:val="00521587"/>
    <w:rsid w:val="00521688"/>
    <w:rsid w:val="00544069"/>
    <w:rsid w:val="0054440E"/>
    <w:rsid w:val="00546A8B"/>
    <w:rsid w:val="00547D30"/>
    <w:rsid w:val="0059377F"/>
    <w:rsid w:val="005A401F"/>
    <w:rsid w:val="005A4DF0"/>
    <w:rsid w:val="005B091E"/>
    <w:rsid w:val="005D4BA8"/>
    <w:rsid w:val="005D74E7"/>
    <w:rsid w:val="005E2019"/>
    <w:rsid w:val="005E55F4"/>
    <w:rsid w:val="00606EAC"/>
    <w:rsid w:val="006073DC"/>
    <w:rsid w:val="00617CD8"/>
    <w:rsid w:val="00620E70"/>
    <w:rsid w:val="00621BBF"/>
    <w:rsid w:val="00625E8D"/>
    <w:rsid w:val="00660E64"/>
    <w:rsid w:val="00664C22"/>
    <w:rsid w:val="006879FA"/>
    <w:rsid w:val="006A0395"/>
    <w:rsid w:val="006C2B29"/>
    <w:rsid w:val="00703B30"/>
    <w:rsid w:val="007374FC"/>
    <w:rsid w:val="00740595"/>
    <w:rsid w:val="00744114"/>
    <w:rsid w:val="0074492C"/>
    <w:rsid w:val="00752865"/>
    <w:rsid w:val="007643B5"/>
    <w:rsid w:val="00770E48"/>
    <w:rsid w:val="007776AD"/>
    <w:rsid w:val="00781016"/>
    <w:rsid w:val="007909A5"/>
    <w:rsid w:val="007A08C4"/>
    <w:rsid w:val="007A1334"/>
    <w:rsid w:val="007B6ABA"/>
    <w:rsid w:val="007C65EA"/>
    <w:rsid w:val="007E1045"/>
    <w:rsid w:val="007E72C3"/>
    <w:rsid w:val="007F2354"/>
    <w:rsid w:val="008150E8"/>
    <w:rsid w:val="008314AC"/>
    <w:rsid w:val="00834138"/>
    <w:rsid w:val="00837A29"/>
    <w:rsid w:val="0084734E"/>
    <w:rsid w:val="00852311"/>
    <w:rsid w:val="00872A74"/>
    <w:rsid w:val="008745B2"/>
    <w:rsid w:val="00896A64"/>
    <w:rsid w:val="008C2820"/>
    <w:rsid w:val="008D092D"/>
    <w:rsid w:val="008D741C"/>
    <w:rsid w:val="008E0C5B"/>
    <w:rsid w:val="008F0DBA"/>
    <w:rsid w:val="008F7258"/>
    <w:rsid w:val="00921BDA"/>
    <w:rsid w:val="00934F52"/>
    <w:rsid w:val="009813B8"/>
    <w:rsid w:val="00993B01"/>
    <w:rsid w:val="009A260C"/>
    <w:rsid w:val="009F145B"/>
    <w:rsid w:val="009F444F"/>
    <w:rsid w:val="009F455F"/>
    <w:rsid w:val="00A1447D"/>
    <w:rsid w:val="00A207C8"/>
    <w:rsid w:val="00A313C6"/>
    <w:rsid w:val="00A340FB"/>
    <w:rsid w:val="00A4091B"/>
    <w:rsid w:val="00A60440"/>
    <w:rsid w:val="00A76BCF"/>
    <w:rsid w:val="00A814B6"/>
    <w:rsid w:val="00A83B61"/>
    <w:rsid w:val="00A86691"/>
    <w:rsid w:val="00A946D5"/>
    <w:rsid w:val="00A94B28"/>
    <w:rsid w:val="00AA6AD8"/>
    <w:rsid w:val="00AB30C9"/>
    <w:rsid w:val="00AE0531"/>
    <w:rsid w:val="00AE0B90"/>
    <w:rsid w:val="00AF25B3"/>
    <w:rsid w:val="00AF2742"/>
    <w:rsid w:val="00B14663"/>
    <w:rsid w:val="00B1679A"/>
    <w:rsid w:val="00B4078C"/>
    <w:rsid w:val="00B431A3"/>
    <w:rsid w:val="00B460AA"/>
    <w:rsid w:val="00B4661C"/>
    <w:rsid w:val="00B50D0E"/>
    <w:rsid w:val="00B720C6"/>
    <w:rsid w:val="00B72C75"/>
    <w:rsid w:val="00B75B0D"/>
    <w:rsid w:val="00B90F3E"/>
    <w:rsid w:val="00B96BF2"/>
    <w:rsid w:val="00BB0695"/>
    <w:rsid w:val="00BF72BF"/>
    <w:rsid w:val="00C14FA5"/>
    <w:rsid w:val="00C215D9"/>
    <w:rsid w:val="00C21743"/>
    <w:rsid w:val="00C4179E"/>
    <w:rsid w:val="00C66489"/>
    <w:rsid w:val="00C928C5"/>
    <w:rsid w:val="00C92CFF"/>
    <w:rsid w:val="00CA0AA0"/>
    <w:rsid w:val="00CD0370"/>
    <w:rsid w:val="00CD0B7A"/>
    <w:rsid w:val="00CD4BF3"/>
    <w:rsid w:val="00CF427E"/>
    <w:rsid w:val="00CF6BA5"/>
    <w:rsid w:val="00CF73DA"/>
    <w:rsid w:val="00CF7A2D"/>
    <w:rsid w:val="00D00813"/>
    <w:rsid w:val="00D13B08"/>
    <w:rsid w:val="00D23283"/>
    <w:rsid w:val="00D24DE0"/>
    <w:rsid w:val="00D45F98"/>
    <w:rsid w:val="00D81687"/>
    <w:rsid w:val="00D83E60"/>
    <w:rsid w:val="00DB00CC"/>
    <w:rsid w:val="00DB4362"/>
    <w:rsid w:val="00DB43AC"/>
    <w:rsid w:val="00DF3AAB"/>
    <w:rsid w:val="00E03731"/>
    <w:rsid w:val="00E10BC6"/>
    <w:rsid w:val="00E17636"/>
    <w:rsid w:val="00E20054"/>
    <w:rsid w:val="00E21591"/>
    <w:rsid w:val="00E2320C"/>
    <w:rsid w:val="00E44A35"/>
    <w:rsid w:val="00E54188"/>
    <w:rsid w:val="00E624B8"/>
    <w:rsid w:val="00E66B1C"/>
    <w:rsid w:val="00E66D77"/>
    <w:rsid w:val="00E918EF"/>
    <w:rsid w:val="00ED175C"/>
    <w:rsid w:val="00ED688A"/>
    <w:rsid w:val="00F14680"/>
    <w:rsid w:val="00F328FF"/>
    <w:rsid w:val="00F34D6B"/>
    <w:rsid w:val="00F479CF"/>
    <w:rsid w:val="00F47DAE"/>
    <w:rsid w:val="00F50F69"/>
    <w:rsid w:val="00F63588"/>
    <w:rsid w:val="00F75FF5"/>
    <w:rsid w:val="00F9310C"/>
    <w:rsid w:val="00FA1EC5"/>
    <w:rsid w:val="00FA7593"/>
    <w:rsid w:val="00FB375A"/>
    <w:rsid w:val="00FB3F5D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931974-2294-4A17-A9BA-23542280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CE"/>
  </w:style>
  <w:style w:type="paragraph" w:styleId="2">
    <w:name w:val="heading 2"/>
    <w:basedOn w:val="a"/>
    <w:next w:val="a"/>
    <w:link w:val="20"/>
    <w:uiPriority w:val="99"/>
    <w:qFormat/>
    <w:rsid w:val="001F1B53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1B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F1B5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1B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F1B5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footer"/>
    <w:basedOn w:val="a"/>
    <w:link w:val="a7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F1B5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1F1B53"/>
    <w:rPr>
      <w:rFonts w:cs="Times New Roman"/>
    </w:rPr>
  </w:style>
  <w:style w:type="paragraph" w:styleId="a9">
    <w:name w:val="header"/>
    <w:basedOn w:val="a"/>
    <w:link w:val="aa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F1B5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26413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rsid w:val="0026413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26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413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B3F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9104-3CAD-4FBF-B244-7BFA7E2E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по делам молодежи</dc:creator>
  <cp:lastModifiedBy>Low</cp:lastModifiedBy>
  <cp:revision>2</cp:revision>
  <cp:lastPrinted>2018-06-26T10:29:00Z</cp:lastPrinted>
  <dcterms:created xsi:type="dcterms:W3CDTF">2018-06-26T10:39:00Z</dcterms:created>
  <dcterms:modified xsi:type="dcterms:W3CDTF">2018-06-26T10:39:00Z</dcterms:modified>
</cp:coreProperties>
</file>