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F5" w:rsidRDefault="00B716F3" w:rsidP="00DB7EF5">
      <w:r>
        <w:rPr>
          <w:noProof/>
        </w:rPr>
        <w:drawing>
          <wp:anchor distT="0" distB="0" distL="114300" distR="114300" simplePos="0" relativeHeight="251658752" behindDoc="0" locked="0" layoutInCell="1" allowOverlap="1">
            <wp:simplePos x="0" y="0"/>
            <wp:positionH relativeFrom="column">
              <wp:posOffset>2699385</wp:posOffset>
            </wp:positionH>
            <wp:positionV relativeFrom="paragraph">
              <wp:posOffset>3810</wp:posOffset>
            </wp:positionV>
            <wp:extent cx="730250" cy="716915"/>
            <wp:effectExtent l="0" t="0" r="0" b="6985"/>
            <wp:wrapNone/>
            <wp:docPr id="1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simplePos x="0" y="0"/>
                <wp:positionH relativeFrom="column">
                  <wp:posOffset>-191135</wp:posOffset>
                </wp:positionH>
                <wp:positionV relativeFrom="paragraph">
                  <wp:posOffset>-114300</wp:posOffset>
                </wp:positionV>
                <wp:extent cx="2777490" cy="97409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EF5" w:rsidRPr="00A712A7" w:rsidRDefault="00DB7EF5" w:rsidP="00DB7EF5">
                            <w:pPr>
                              <w:ind w:left="-142" w:right="-103"/>
                              <w:jc w:val="center"/>
                              <w:rPr>
                                <w:spacing w:val="-8"/>
                                <w:sz w:val="28"/>
                                <w:szCs w:val="28"/>
                              </w:rPr>
                            </w:pPr>
                            <w:r w:rsidRPr="00A712A7">
                              <w:rPr>
                                <w:spacing w:val="-8"/>
                                <w:sz w:val="28"/>
                                <w:szCs w:val="28"/>
                              </w:rPr>
                              <w:t>МИНИСТЕРСТВО КУЛЬТУРЫ</w:t>
                            </w:r>
                          </w:p>
                          <w:p w:rsidR="00DB7EF5" w:rsidRPr="00236850" w:rsidRDefault="00DB7EF5" w:rsidP="00DB7EF5">
                            <w:pPr>
                              <w:ind w:left="-142" w:right="-103"/>
                              <w:jc w:val="center"/>
                              <w:rPr>
                                <w:spacing w:val="-20"/>
                                <w:sz w:val="28"/>
                                <w:szCs w:val="28"/>
                              </w:rPr>
                            </w:pPr>
                            <w:r w:rsidRPr="00A712A7">
                              <w:rPr>
                                <w:spacing w:val="-8"/>
                                <w:sz w:val="28"/>
                                <w:szCs w:val="28"/>
                              </w:rPr>
                              <w:t>РЕСПУБЛИКИ ТАТАРСТАН</w:t>
                            </w:r>
                          </w:p>
                          <w:p w:rsidR="00DB7EF5" w:rsidRPr="009E6C41" w:rsidRDefault="00DB7EF5" w:rsidP="00DB7EF5">
                            <w:pPr>
                              <w:ind w:left="-142" w:right="-103"/>
                              <w:jc w:val="center"/>
                              <w:rPr>
                                <w:sz w:val="14"/>
                                <w:szCs w:val="14"/>
                              </w:rPr>
                            </w:pPr>
                          </w:p>
                          <w:p w:rsidR="00DB7EF5" w:rsidRPr="00DB7EF5" w:rsidRDefault="00DB7EF5" w:rsidP="00DB7EF5">
                            <w:pPr>
                              <w:ind w:left="-142" w:right="-103"/>
                              <w:jc w:val="center"/>
                              <w:rPr>
                                <w:sz w:val="22"/>
                                <w:szCs w:val="22"/>
                              </w:rPr>
                            </w:pPr>
                            <w:r w:rsidRPr="00DB7EF5">
                              <w:rPr>
                                <w:sz w:val="22"/>
                                <w:szCs w:val="22"/>
                              </w:rPr>
                              <w:t>ул. Пушкина, д. 66/33, г. Казань, 420015</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5.05pt;margin-top:-9pt;width:218.7pt;height:7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" o:allowincell="f" stroked="f">
                <v:textbox inset=",4.3mm">
                  <w:txbxContent>
                    <w:p w:rsidR="00DB7EF5" w:rsidRPr="00A712A7" w:rsidRDefault="00DB7EF5" w:rsidP="00DB7EF5">
                      <w:pPr>
                        <w:ind w:left="-142" w:right="-103"/>
                        <w:jc w:val="center"/>
                        <w:rPr>
                          <w:spacing w:val="-8"/>
                          <w:sz w:val="28"/>
                          <w:szCs w:val="28"/>
                        </w:rPr>
                      </w:pPr>
                      <w:r w:rsidRPr="00A712A7">
                        <w:rPr>
                          <w:spacing w:val="-8"/>
                          <w:sz w:val="28"/>
                          <w:szCs w:val="28"/>
                        </w:rPr>
                        <w:t>МИНИСТЕРСТВО КУЛЬТУРЫ</w:t>
                      </w:r>
                    </w:p>
                    <w:p w:rsidR="00DB7EF5" w:rsidRPr="00236850" w:rsidRDefault="00DB7EF5" w:rsidP="00DB7EF5">
                      <w:pPr>
                        <w:ind w:left="-142" w:right="-103"/>
                        <w:jc w:val="center"/>
                        <w:rPr>
                          <w:spacing w:val="-20"/>
                          <w:sz w:val="28"/>
                          <w:szCs w:val="28"/>
                        </w:rPr>
                      </w:pPr>
                      <w:r w:rsidRPr="00A712A7">
                        <w:rPr>
                          <w:spacing w:val="-8"/>
                          <w:sz w:val="28"/>
                          <w:szCs w:val="28"/>
                        </w:rPr>
                        <w:t>РЕСПУБЛИКИ ТАТАРСТАН</w:t>
                      </w:r>
                    </w:p>
                    <w:p w:rsidR="00DB7EF5" w:rsidRPr="009E6C41" w:rsidRDefault="00DB7EF5" w:rsidP="00DB7EF5">
                      <w:pPr>
                        <w:ind w:left="-142" w:right="-103"/>
                        <w:jc w:val="center"/>
                        <w:rPr>
                          <w:sz w:val="14"/>
                          <w:szCs w:val="14"/>
                        </w:rPr>
                      </w:pPr>
                    </w:p>
                    <w:p w:rsidR="00DB7EF5" w:rsidRPr="00DB7EF5" w:rsidRDefault="00DB7EF5" w:rsidP="00DB7EF5">
                      <w:pPr>
                        <w:ind w:left="-142" w:right="-103"/>
                        <w:jc w:val="center"/>
                        <w:rPr>
                          <w:sz w:val="22"/>
                          <w:szCs w:val="22"/>
                        </w:rPr>
                      </w:pPr>
                      <w:r w:rsidRPr="00DB7EF5">
                        <w:rPr>
                          <w:sz w:val="22"/>
                          <w:szCs w:val="22"/>
                        </w:rPr>
                        <w:t>ул. Пушкина, д. 66/33, г. Казань, 420015</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3431540</wp:posOffset>
                </wp:positionH>
                <wp:positionV relativeFrom="paragraph">
                  <wp:posOffset>-114300</wp:posOffset>
                </wp:positionV>
                <wp:extent cx="2806065" cy="9740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EF5" w:rsidRPr="00557B07" w:rsidRDefault="00DB7EF5" w:rsidP="00DB7EF5">
                            <w:pPr>
                              <w:ind w:right="-148"/>
                              <w:jc w:val="center"/>
                              <w:rPr>
                                <w:spacing w:val="-8"/>
                                <w:kern w:val="6"/>
                                <w:sz w:val="28"/>
                                <w:szCs w:val="28"/>
                              </w:rPr>
                            </w:pPr>
                            <w:r w:rsidRPr="00557B07">
                              <w:rPr>
                                <w:spacing w:val="-8"/>
                                <w:kern w:val="6"/>
                                <w:sz w:val="28"/>
                                <w:szCs w:val="28"/>
                              </w:rPr>
                              <w:t>ТАТАРСТАН РЕСПУБЛИКАСЫ</w:t>
                            </w:r>
                          </w:p>
                          <w:p w:rsidR="00DB7EF5" w:rsidRPr="00557B07" w:rsidRDefault="00DB7EF5" w:rsidP="00DB7EF5">
                            <w:pPr>
                              <w:ind w:right="-148"/>
                              <w:jc w:val="center"/>
                              <w:rPr>
                                <w:spacing w:val="-20"/>
                                <w:kern w:val="6"/>
                                <w:sz w:val="28"/>
                                <w:szCs w:val="28"/>
                              </w:rPr>
                            </w:pPr>
                            <w:r w:rsidRPr="00557B07">
                              <w:rPr>
                                <w:spacing w:val="-8"/>
                                <w:kern w:val="6"/>
                                <w:sz w:val="28"/>
                                <w:szCs w:val="28"/>
                              </w:rPr>
                              <w:t>МӘДӘНИЯТ МИНИСТРЛЫГЫ</w:t>
                            </w:r>
                          </w:p>
                          <w:p w:rsidR="00DB7EF5" w:rsidRPr="00557B07" w:rsidRDefault="00DB7EF5" w:rsidP="00DB7EF5">
                            <w:pPr>
                              <w:ind w:right="-148"/>
                              <w:jc w:val="center"/>
                              <w:rPr>
                                <w:kern w:val="6"/>
                                <w:sz w:val="14"/>
                                <w:szCs w:val="14"/>
                              </w:rPr>
                            </w:pPr>
                          </w:p>
                          <w:p w:rsidR="00DB7EF5" w:rsidRPr="00DB7EF5" w:rsidRDefault="00DB7EF5" w:rsidP="00DB7EF5">
                            <w:pPr>
                              <w:ind w:right="-148"/>
                              <w:jc w:val="center"/>
                              <w:rPr>
                                <w:kern w:val="2"/>
                                <w:sz w:val="22"/>
                                <w:szCs w:val="22"/>
                                <w:lang w:val="tt-RU"/>
                              </w:rPr>
                            </w:pPr>
                            <w:r w:rsidRPr="00DB7EF5">
                              <w:rPr>
                                <w:kern w:val="2"/>
                                <w:sz w:val="22"/>
                                <w:szCs w:val="22"/>
                              </w:rPr>
                              <w:t xml:space="preserve">Пушкин </w:t>
                            </w:r>
                            <w:proofErr w:type="spellStart"/>
                            <w:r w:rsidRPr="00DB7EF5">
                              <w:rPr>
                                <w:kern w:val="2"/>
                                <w:sz w:val="22"/>
                                <w:szCs w:val="22"/>
                              </w:rPr>
                              <w:t>ур</w:t>
                            </w:r>
                            <w:proofErr w:type="spellEnd"/>
                            <w:r w:rsidRPr="00DB7EF5">
                              <w:rPr>
                                <w:kern w:val="2"/>
                                <w:sz w:val="22"/>
                                <w:szCs w:val="22"/>
                              </w:rPr>
                              <w:t xml:space="preserve">., 66/33нче </w:t>
                            </w:r>
                            <w:proofErr w:type="spellStart"/>
                            <w:r w:rsidRPr="00DB7EF5">
                              <w:rPr>
                                <w:kern w:val="2"/>
                                <w:sz w:val="22"/>
                                <w:szCs w:val="22"/>
                              </w:rPr>
                              <w:t>йорт</w:t>
                            </w:r>
                            <w:proofErr w:type="spellEnd"/>
                            <w:r w:rsidRPr="00DB7EF5">
                              <w:rPr>
                                <w:kern w:val="2"/>
                                <w:sz w:val="22"/>
                                <w:szCs w:val="22"/>
                              </w:rPr>
                              <w:t xml:space="preserve">, Казан </w:t>
                            </w:r>
                            <w:r w:rsidRPr="00DB7EF5">
                              <w:rPr>
                                <w:kern w:val="2"/>
                                <w:sz w:val="22"/>
                                <w:szCs w:val="22"/>
                                <w:lang w:val="be-BY"/>
                              </w:rPr>
                              <w:t>ш.</w:t>
                            </w:r>
                            <w:r w:rsidRPr="00DB7EF5">
                              <w:rPr>
                                <w:kern w:val="2"/>
                                <w:sz w:val="22"/>
                                <w:szCs w:val="22"/>
                              </w:rPr>
                              <w:t>,</w:t>
                            </w:r>
                            <w:r w:rsidRPr="00DB7EF5">
                              <w:rPr>
                                <w:kern w:val="2"/>
                                <w:sz w:val="22"/>
                                <w:szCs w:val="22"/>
                                <w:lang w:val="tt-RU"/>
                              </w:rPr>
                              <w:t xml:space="preserve"> </w:t>
                            </w:r>
                            <w:r w:rsidRPr="00DB7EF5">
                              <w:rPr>
                                <w:kern w:val="2"/>
                                <w:sz w:val="22"/>
                                <w:szCs w:val="22"/>
                              </w:rPr>
                              <w:t>420015</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270.2pt;margin-top:-9pt;width:220.95pt;height:7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vv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" o:allowincell="f" filled="f" stroked="f">
                <v:textbox inset=",4.3mm">
                  <w:txbxContent>
                    <w:p w:rsidR="00DB7EF5" w:rsidRPr="00557B07" w:rsidRDefault="00DB7EF5" w:rsidP="00DB7EF5">
                      <w:pPr>
                        <w:ind w:right="-148"/>
                        <w:jc w:val="center"/>
                        <w:rPr>
                          <w:spacing w:val="-8"/>
                          <w:kern w:val="6"/>
                          <w:sz w:val="28"/>
                          <w:szCs w:val="28"/>
                        </w:rPr>
                      </w:pPr>
                      <w:r w:rsidRPr="00557B07">
                        <w:rPr>
                          <w:spacing w:val="-8"/>
                          <w:kern w:val="6"/>
                          <w:sz w:val="28"/>
                          <w:szCs w:val="28"/>
                        </w:rPr>
                        <w:t>ТАТАРСТАН РЕСПУБЛИКАСЫ</w:t>
                      </w:r>
                    </w:p>
                    <w:p w:rsidR="00DB7EF5" w:rsidRPr="00557B07" w:rsidRDefault="00DB7EF5" w:rsidP="00DB7EF5">
                      <w:pPr>
                        <w:ind w:right="-148"/>
                        <w:jc w:val="center"/>
                        <w:rPr>
                          <w:spacing w:val="-20"/>
                          <w:kern w:val="6"/>
                          <w:sz w:val="28"/>
                          <w:szCs w:val="28"/>
                        </w:rPr>
                      </w:pPr>
                      <w:r w:rsidRPr="00557B07">
                        <w:rPr>
                          <w:spacing w:val="-8"/>
                          <w:kern w:val="6"/>
                          <w:sz w:val="28"/>
                          <w:szCs w:val="28"/>
                        </w:rPr>
                        <w:t>МӘДӘНИЯТ МИНИСТРЛЫГЫ</w:t>
                      </w:r>
                    </w:p>
                    <w:p w:rsidR="00DB7EF5" w:rsidRPr="00557B07" w:rsidRDefault="00DB7EF5" w:rsidP="00DB7EF5">
                      <w:pPr>
                        <w:ind w:right="-148"/>
                        <w:jc w:val="center"/>
                        <w:rPr>
                          <w:kern w:val="6"/>
                          <w:sz w:val="14"/>
                          <w:szCs w:val="14"/>
                        </w:rPr>
                      </w:pPr>
                    </w:p>
                    <w:p w:rsidR="00DB7EF5" w:rsidRPr="00DB7EF5" w:rsidRDefault="00DB7EF5" w:rsidP="00DB7EF5">
                      <w:pPr>
                        <w:ind w:right="-148"/>
                        <w:jc w:val="center"/>
                        <w:rPr>
                          <w:kern w:val="2"/>
                          <w:sz w:val="22"/>
                          <w:szCs w:val="22"/>
                          <w:lang w:val="tt-RU"/>
                        </w:rPr>
                      </w:pPr>
                      <w:r w:rsidRPr="00DB7EF5">
                        <w:rPr>
                          <w:kern w:val="2"/>
                          <w:sz w:val="22"/>
                          <w:szCs w:val="22"/>
                        </w:rPr>
                        <w:t xml:space="preserve">Пушкин </w:t>
                      </w:r>
                      <w:proofErr w:type="spellStart"/>
                      <w:r w:rsidRPr="00DB7EF5">
                        <w:rPr>
                          <w:kern w:val="2"/>
                          <w:sz w:val="22"/>
                          <w:szCs w:val="22"/>
                        </w:rPr>
                        <w:t>ур</w:t>
                      </w:r>
                      <w:proofErr w:type="spellEnd"/>
                      <w:r w:rsidRPr="00DB7EF5">
                        <w:rPr>
                          <w:kern w:val="2"/>
                          <w:sz w:val="22"/>
                          <w:szCs w:val="22"/>
                        </w:rPr>
                        <w:t xml:space="preserve">., 66/33нче </w:t>
                      </w:r>
                      <w:proofErr w:type="spellStart"/>
                      <w:r w:rsidRPr="00DB7EF5">
                        <w:rPr>
                          <w:kern w:val="2"/>
                          <w:sz w:val="22"/>
                          <w:szCs w:val="22"/>
                        </w:rPr>
                        <w:t>йорт</w:t>
                      </w:r>
                      <w:proofErr w:type="spellEnd"/>
                      <w:r w:rsidRPr="00DB7EF5">
                        <w:rPr>
                          <w:kern w:val="2"/>
                          <w:sz w:val="22"/>
                          <w:szCs w:val="22"/>
                        </w:rPr>
                        <w:t xml:space="preserve">, Казан </w:t>
                      </w:r>
                      <w:r w:rsidRPr="00DB7EF5">
                        <w:rPr>
                          <w:kern w:val="2"/>
                          <w:sz w:val="22"/>
                          <w:szCs w:val="22"/>
                          <w:lang w:val="be-BY"/>
                        </w:rPr>
                        <w:t>ш.</w:t>
                      </w:r>
                      <w:r w:rsidRPr="00DB7EF5">
                        <w:rPr>
                          <w:kern w:val="2"/>
                          <w:sz w:val="22"/>
                          <w:szCs w:val="22"/>
                        </w:rPr>
                        <w:t>,</w:t>
                      </w:r>
                      <w:r w:rsidRPr="00DB7EF5">
                        <w:rPr>
                          <w:kern w:val="2"/>
                          <w:sz w:val="22"/>
                          <w:szCs w:val="22"/>
                          <w:lang w:val="tt-RU"/>
                        </w:rPr>
                        <w:t xml:space="preserve"> </w:t>
                      </w:r>
                      <w:r w:rsidRPr="00DB7EF5">
                        <w:rPr>
                          <w:kern w:val="2"/>
                          <w:sz w:val="22"/>
                          <w:szCs w:val="22"/>
                        </w:rPr>
                        <w:t>420015</w:t>
                      </w:r>
                    </w:p>
                  </w:txbxContent>
                </v:textbox>
              </v:shape>
            </w:pict>
          </mc:Fallback>
        </mc:AlternateContent>
      </w:r>
    </w:p>
    <w:p w:rsidR="00DB7EF5" w:rsidRDefault="00DB7EF5" w:rsidP="00DB7EF5"/>
    <w:p w:rsidR="00DB7EF5" w:rsidRDefault="00DB7EF5" w:rsidP="00DB7EF5"/>
    <w:p w:rsidR="00DB7EF5" w:rsidRDefault="00DB7EF5" w:rsidP="00DB7EF5"/>
    <w:p w:rsidR="00DB7EF5" w:rsidRDefault="00DB7EF5" w:rsidP="00DB7EF5"/>
    <w:p w:rsidR="00DB7EF5" w:rsidRPr="004045E9" w:rsidRDefault="00DB7EF5" w:rsidP="00DB7EF5">
      <w:pPr>
        <w:rPr>
          <w:b/>
          <w:bCs/>
          <w:sz w:val="32"/>
          <w:szCs w:val="32"/>
        </w:rPr>
      </w:pPr>
    </w:p>
    <w:p w:rsidR="00DB7EF5" w:rsidRPr="00A712A7" w:rsidRDefault="00DB7EF5" w:rsidP="00DB7EF5">
      <w:pPr>
        <w:pBdr>
          <w:bottom w:val="single" w:sz="12" w:space="1" w:color="auto"/>
        </w:pBdr>
        <w:ind w:right="566"/>
        <w:jc w:val="center"/>
        <w:rPr>
          <w:sz w:val="6"/>
          <w:szCs w:val="6"/>
        </w:rPr>
      </w:pPr>
      <w:r w:rsidRPr="00F322B5">
        <w:rPr>
          <w:lang w:val="tt-RU"/>
        </w:rPr>
        <w:t>Тел.: (843) 2</w:t>
      </w:r>
      <w:r>
        <w:rPr>
          <w:lang w:val="tt-RU"/>
        </w:rPr>
        <w:t>64</w:t>
      </w:r>
      <w:r w:rsidRPr="00F322B5">
        <w:rPr>
          <w:lang w:val="tt-RU"/>
        </w:rPr>
        <w:t>-</w:t>
      </w:r>
      <w:r>
        <w:rPr>
          <w:lang w:val="tt-RU"/>
        </w:rPr>
        <w:t>74</w:t>
      </w:r>
      <w:r w:rsidRPr="00F322B5">
        <w:rPr>
          <w:lang w:val="tt-RU"/>
        </w:rPr>
        <w:t>-</w:t>
      </w:r>
      <w:r>
        <w:rPr>
          <w:lang w:val="tt-RU"/>
        </w:rPr>
        <w:t xml:space="preserve">01, факс: (843) 292-07-26. </w:t>
      </w:r>
      <w:r w:rsidRPr="00665014">
        <w:rPr>
          <w:lang w:val="tt-RU"/>
        </w:rPr>
        <w:t>mkrt@tatar.ru</w:t>
      </w:r>
      <w:r>
        <w:rPr>
          <w:lang w:val="tt-RU"/>
        </w:rPr>
        <w:t xml:space="preserve">, </w:t>
      </w:r>
      <w:proofErr w:type="spellStart"/>
      <w:r w:rsidRPr="00665014">
        <w:rPr>
          <w:lang w:val="en-US"/>
        </w:rPr>
        <w:t>mincult</w:t>
      </w:r>
      <w:proofErr w:type="spellEnd"/>
      <w:r w:rsidRPr="00665014">
        <w:t>.</w:t>
      </w:r>
      <w:proofErr w:type="spellStart"/>
      <w:r w:rsidRPr="00665014">
        <w:rPr>
          <w:lang w:val="en-US"/>
        </w:rPr>
        <w:t>tatarstan</w:t>
      </w:r>
      <w:proofErr w:type="spellEnd"/>
      <w:r w:rsidRPr="00665014">
        <w:t>.</w:t>
      </w:r>
      <w:proofErr w:type="spellStart"/>
      <w:r w:rsidRPr="00665014">
        <w:rPr>
          <w:lang w:val="en-US"/>
        </w:rPr>
        <w:t>ru</w:t>
      </w:r>
      <w:proofErr w:type="spellEnd"/>
    </w:p>
    <w:p w:rsidR="00DB7EF5" w:rsidRPr="008F335F" w:rsidRDefault="00DB7EF5" w:rsidP="00DB7EF5">
      <w:pPr>
        <w:ind w:right="707"/>
        <w:rPr>
          <w:b/>
          <w:bCs/>
          <w:sz w:val="14"/>
          <w:szCs w:val="14"/>
        </w:rPr>
      </w:pPr>
    </w:p>
    <w:p w:rsidR="00DB7EF5" w:rsidRPr="0091116C" w:rsidRDefault="00DB7EF5" w:rsidP="00DB7EF5">
      <w:r w:rsidRPr="0091116C">
        <w:t>______________________№_________________</w:t>
      </w:r>
    </w:p>
    <w:p w:rsidR="00DB7EF5" w:rsidRPr="008B5383" w:rsidRDefault="00DB7EF5" w:rsidP="00DB7EF5">
      <w:pPr>
        <w:rPr>
          <w:sz w:val="4"/>
        </w:rPr>
      </w:pPr>
    </w:p>
    <w:p w:rsidR="00DB7EF5" w:rsidRDefault="00DB7EF5" w:rsidP="00DB7EF5">
      <w:r w:rsidRPr="0091116C">
        <w:t>На №___________</w:t>
      </w:r>
      <w:r>
        <w:t>_</w:t>
      </w:r>
      <w:r w:rsidRPr="0091116C">
        <w:t>_____</w:t>
      </w:r>
      <w:r w:rsidRPr="008F335F">
        <w:t>от</w:t>
      </w:r>
      <w:r w:rsidRPr="0091116C">
        <w:t>______________</w:t>
      </w:r>
      <w:r>
        <w:t>__</w:t>
      </w:r>
      <w:r w:rsidRPr="0091116C">
        <w:t>_</w:t>
      </w:r>
    </w:p>
    <w:p w:rsidR="00DB7EF5" w:rsidRDefault="00DB7EF5" w:rsidP="00DB7EF5">
      <w:pPr>
        <w:spacing w:line="276" w:lineRule="auto"/>
        <w:ind w:firstLine="709"/>
        <w:jc w:val="both"/>
        <w:rPr>
          <w:sz w:val="28"/>
          <w:szCs w:val="28"/>
          <w:lang w:val="tt-RU"/>
        </w:rPr>
      </w:pPr>
    </w:p>
    <w:p w:rsidR="00BF6F7C" w:rsidRDefault="00BF6F7C" w:rsidP="00FD5B26">
      <w:pPr>
        <w:ind w:left="5812"/>
        <w:rPr>
          <w:rFonts w:eastAsia="Calibri"/>
          <w:color w:val="000000"/>
          <w:sz w:val="28"/>
          <w:szCs w:val="28"/>
        </w:rPr>
      </w:pPr>
      <w:r>
        <w:rPr>
          <w:rFonts w:eastAsia="Calibri"/>
          <w:color w:val="000000"/>
          <w:sz w:val="28"/>
          <w:szCs w:val="28"/>
        </w:rPr>
        <w:t>Премьер-министру</w:t>
      </w:r>
    </w:p>
    <w:p w:rsidR="0025789C" w:rsidRPr="00880F6F" w:rsidRDefault="0025789C" w:rsidP="00FD5B26">
      <w:pPr>
        <w:ind w:left="5812"/>
        <w:rPr>
          <w:rFonts w:eastAsia="Calibri"/>
          <w:color w:val="000000"/>
          <w:sz w:val="28"/>
          <w:szCs w:val="28"/>
        </w:rPr>
      </w:pPr>
      <w:r w:rsidRPr="00880F6F">
        <w:rPr>
          <w:rFonts w:eastAsia="Calibri"/>
          <w:color w:val="000000"/>
          <w:sz w:val="28"/>
          <w:szCs w:val="28"/>
        </w:rPr>
        <w:t>Республики Татарстан</w:t>
      </w:r>
    </w:p>
    <w:p w:rsidR="0025789C" w:rsidRDefault="0025789C" w:rsidP="0025789C">
      <w:pPr>
        <w:ind w:firstLine="5812"/>
        <w:rPr>
          <w:rFonts w:eastAsia="Calibri"/>
          <w:b/>
          <w:color w:val="000000"/>
          <w:sz w:val="28"/>
          <w:szCs w:val="28"/>
        </w:rPr>
      </w:pPr>
    </w:p>
    <w:p w:rsidR="0025789C" w:rsidRPr="00880F6F" w:rsidRDefault="00284E94" w:rsidP="0025789C">
      <w:pPr>
        <w:ind w:firstLine="5812"/>
        <w:rPr>
          <w:rFonts w:eastAsia="Calibri"/>
          <w:b/>
          <w:color w:val="000000"/>
          <w:sz w:val="28"/>
          <w:szCs w:val="28"/>
        </w:rPr>
      </w:pPr>
      <w:r>
        <w:rPr>
          <w:rFonts w:eastAsia="Calibri"/>
          <w:b/>
          <w:color w:val="000000"/>
          <w:sz w:val="28"/>
          <w:szCs w:val="28"/>
        </w:rPr>
        <w:t>А.В.</w:t>
      </w:r>
      <w:r w:rsidR="00523DFA">
        <w:rPr>
          <w:rFonts w:eastAsia="Calibri"/>
          <w:b/>
          <w:color w:val="000000"/>
          <w:sz w:val="28"/>
          <w:szCs w:val="28"/>
        </w:rPr>
        <w:t xml:space="preserve"> </w:t>
      </w:r>
      <w:proofErr w:type="spellStart"/>
      <w:r>
        <w:rPr>
          <w:rFonts w:eastAsia="Calibri"/>
          <w:b/>
          <w:color w:val="000000"/>
          <w:sz w:val="28"/>
          <w:szCs w:val="28"/>
        </w:rPr>
        <w:t>Песошину</w:t>
      </w:r>
      <w:proofErr w:type="spellEnd"/>
      <w:r>
        <w:rPr>
          <w:rFonts w:eastAsia="Calibri"/>
          <w:b/>
          <w:color w:val="000000"/>
          <w:sz w:val="28"/>
          <w:szCs w:val="28"/>
        </w:rPr>
        <w:t xml:space="preserve"> </w:t>
      </w:r>
    </w:p>
    <w:p w:rsidR="00FD5B26" w:rsidRDefault="00FD5B26" w:rsidP="0025789C">
      <w:pPr>
        <w:ind w:firstLine="142"/>
        <w:rPr>
          <w:rFonts w:eastAsia="Calibri"/>
          <w:color w:val="000000"/>
          <w:sz w:val="22"/>
          <w:szCs w:val="22"/>
        </w:rPr>
      </w:pPr>
    </w:p>
    <w:p w:rsidR="005F21A2" w:rsidRDefault="005F21A2" w:rsidP="0025789C">
      <w:pPr>
        <w:ind w:firstLine="142"/>
        <w:rPr>
          <w:rFonts w:eastAsia="Calibri"/>
          <w:color w:val="000000"/>
          <w:sz w:val="22"/>
          <w:szCs w:val="22"/>
        </w:rPr>
      </w:pPr>
    </w:p>
    <w:p w:rsidR="0025789C" w:rsidRPr="00880F6F" w:rsidRDefault="0025789C" w:rsidP="0025789C">
      <w:pPr>
        <w:jc w:val="center"/>
        <w:rPr>
          <w:rFonts w:eastAsia="Calibri"/>
          <w:b/>
          <w:color w:val="000000"/>
          <w:sz w:val="28"/>
          <w:szCs w:val="28"/>
        </w:rPr>
      </w:pPr>
      <w:r w:rsidRPr="00880F6F">
        <w:rPr>
          <w:rFonts w:eastAsia="Calibri"/>
          <w:b/>
          <w:color w:val="000000"/>
          <w:sz w:val="28"/>
          <w:szCs w:val="28"/>
        </w:rPr>
        <w:t xml:space="preserve">Уважаемый </w:t>
      </w:r>
      <w:r w:rsidR="00284E94" w:rsidRPr="00284E94">
        <w:rPr>
          <w:rFonts w:eastAsia="Calibri"/>
          <w:b/>
          <w:color w:val="000000"/>
          <w:sz w:val="28"/>
          <w:szCs w:val="28"/>
        </w:rPr>
        <w:t>Алексей Валерьевич!</w:t>
      </w:r>
    </w:p>
    <w:p w:rsidR="0025789C" w:rsidRPr="004B279C" w:rsidRDefault="0025789C" w:rsidP="0025789C">
      <w:pPr>
        <w:jc w:val="center"/>
        <w:rPr>
          <w:b/>
          <w:sz w:val="20"/>
          <w:szCs w:val="20"/>
        </w:rPr>
      </w:pPr>
    </w:p>
    <w:p w:rsidR="00BF22FC" w:rsidRDefault="00284E94" w:rsidP="00457888">
      <w:pPr>
        <w:ind w:firstLine="709"/>
        <w:contextualSpacing/>
        <w:jc w:val="both"/>
        <w:rPr>
          <w:sz w:val="28"/>
          <w:szCs w:val="28"/>
        </w:rPr>
      </w:pPr>
      <w:r>
        <w:rPr>
          <w:sz w:val="28"/>
          <w:szCs w:val="28"/>
        </w:rPr>
        <w:t xml:space="preserve">Во исполнение распоряжения Кабинета Министров Республики Татарстан </w:t>
      </w:r>
      <w:r w:rsidR="000A3CC3">
        <w:rPr>
          <w:sz w:val="28"/>
          <w:szCs w:val="28"/>
        </w:rPr>
        <w:t xml:space="preserve">               </w:t>
      </w:r>
      <w:r>
        <w:rPr>
          <w:sz w:val="28"/>
          <w:szCs w:val="28"/>
        </w:rPr>
        <w:t>от 18.07.2018 № 1768-р М</w:t>
      </w:r>
      <w:r w:rsidR="009B2138">
        <w:rPr>
          <w:sz w:val="28"/>
          <w:szCs w:val="28"/>
        </w:rPr>
        <w:t xml:space="preserve">инистерство культуры Республики Татарстан направляет Вам проект </w:t>
      </w:r>
      <w:r>
        <w:rPr>
          <w:sz w:val="28"/>
          <w:szCs w:val="28"/>
        </w:rPr>
        <w:t>постановления</w:t>
      </w:r>
      <w:r w:rsidRPr="00284E94">
        <w:rPr>
          <w:sz w:val="28"/>
          <w:szCs w:val="28"/>
        </w:rPr>
        <w:t xml:space="preserve"> </w:t>
      </w:r>
      <w:r>
        <w:rPr>
          <w:sz w:val="28"/>
          <w:szCs w:val="28"/>
        </w:rPr>
        <w:t>Кабинета Министров Республики Татарстан «</w:t>
      </w:r>
      <w:r w:rsidR="008766CB" w:rsidRPr="008766CB">
        <w:rPr>
          <w:sz w:val="28"/>
          <w:szCs w:val="28"/>
        </w:rPr>
        <w:t xml:space="preserve">Об утверждении </w:t>
      </w:r>
      <w:r w:rsidR="00B07D63">
        <w:rPr>
          <w:sz w:val="28"/>
          <w:szCs w:val="28"/>
        </w:rPr>
        <w:t>П</w:t>
      </w:r>
      <w:r w:rsidR="008766CB" w:rsidRPr="008766CB">
        <w:rPr>
          <w:sz w:val="28"/>
          <w:szCs w:val="28"/>
        </w:rPr>
        <w:t xml:space="preserve">оложения о </w:t>
      </w:r>
      <w:r w:rsidR="00D924BB">
        <w:rPr>
          <w:sz w:val="28"/>
          <w:szCs w:val="28"/>
        </w:rPr>
        <w:t>поощрении деятелей культуры и искусства</w:t>
      </w:r>
      <w:r w:rsidR="00405D0D">
        <w:rPr>
          <w:sz w:val="28"/>
          <w:szCs w:val="28"/>
        </w:rPr>
        <w:t xml:space="preserve"> </w:t>
      </w:r>
      <w:r w:rsidR="00405D0D" w:rsidRPr="004B4F61">
        <w:rPr>
          <w:sz w:val="28"/>
          <w:szCs w:val="28"/>
        </w:rPr>
        <w:t>Республики Татарстан</w:t>
      </w:r>
      <w:r>
        <w:rPr>
          <w:sz w:val="28"/>
          <w:szCs w:val="28"/>
        </w:rPr>
        <w:t>»</w:t>
      </w:r>
      <w:r w:rsidR="009B2138">
        <w:rPr>
          <w:sz w:val="28"/>
          <w:szCs w:val="28"/>
        </w:rPr>
        <w:t>.</w:t>
      </w:r>
    </w:p>
    <w:p w:rsidR="009B2138" w:rsidRDefault="00C9464D" w:rsidP="009B2138">
      <w:pPr>
        <w:ind w:firstLine="709"/>
        <w:contextualSpacing/>
        <w:jc w:val="both"/>
        <w:rPr>
          <w:sz w:val="28"/>
          <w:szCs w:val="28"/>
        </w:rPr>
      </w:pPr>
      <w:r>
        <w:rPr>
          <w:sz w:val="28"/>
          <w:szCs w:val="28"/>
        </w:rPr>
        <w:t>Приложение</w:t>
      </w:r>
      <w:r w:rsidR="00A001EC">
        <w:rPr>
          <w:sz w:val="28"/>
          <w:szCs w:val="28"/>
        </w:rPr>
        <w:t>:</w:t>
      </w:r>
    </w:p>
    <w:p w:rsidR="009B2138" w:rsidRDefault="009B2138" w:rsidP="00B07D63">
      <w:pPr>
        <w:ind w:firstLine="709"/>
        <w:contextualSpacing/>
        <w:jc w:val="both"/>
        <w:rPr>
          <w:sz w:val="28"/>
          <w:szCs w:val="28"/>
        </w:rPr>
      </w:pPr>
      <w:r>
        <w:rPr>
          <w:sz w:val="28"/>
          <w:szCs w:val="28"/>
        </w:rPr>
        <w:t xml:space="preserve">1) </w:t>
      </w:r>
      <w:r w:rsidR="00A001EC">
        <w:rPr>
          <w:sz w:val="28"/>
          <w:szCs w:val="28"/>
        </w:rPr>
        <w:t xml:space="preserve">проект </w:t>
      </w:r>
      <w:r w:rsidR="004B4F61" w:rsidRPr="004B4F61">
        <w:rPr>
          <w:sz w:val="28"/>
          <w:szCs w:val="28"/>
        </w:rPr>
        <w:t xml:space="preserve">постановления Кабинета Министров Республики Татарстан </w:t>
      </w:r>
      <w:r w:rsidR="00B07D63">
        <w:rPr>
          <w:sz w:val="28"/>
          <w:szCs w:val="28"/>
        </w:rPr>
        <w:t>«</w:t>
      </w:r>
      <w:r w:rsidR="00B07D63" w:rsidRPr="008766CB">
        <w:rPr>
          <w:sz w:val="28"/>
          <w:szCs w:val="28"/>
        </w:rPr>
        <w:t xml:space="preserve">Об утверждении </w:t>
      </w:r>
      <w:r w:rsidR="00B07D63">
        <w:rPr>
          <w:sz w:val="28"/>
          <w:szCs w:val="28"/>
        </w:rPr>
        <w:t>П</w:t>
      </w:r>
      <w:r w:rsidR="00B07D63" w:rsidRPr="008766CB">
        <w:rPr>
          <w:sz w:val="28"/>
          <w:szCs w:val="28"/>
        </w:rPr>
        <w:t xml:space="preserve">оложения о </w:t>
      </w:r>
      <w:r w:rsidR="00B07D63">
        <w:rPr>
          <w:sz w:val="28"/>
          <w:szCs w:val="28"/>
        </w:rPr>
        <w:t>поощрении деятелей культуры и искусства</w:t>
      </w:r>
      <w:r w:rsidR="00405D0D">
        <w:rPr>
          <w:sz w:val="28"/>
          <w:szCs w:val="28"/>
        </w:rPr>
        <w:t xml:space="preserve"> Республики Татарстан</w:t>
      </w:r>
      <w:r w:rsidR="00B07D63">
        <w:rPr>
          <w:sz w:val="28"/>
          <w:szCs w:val="28"/>
        </w:rPr>
        <w:t>»</w:t>
      </w:r>
      <w:r w:rsidR="00405D0D">
        <w:rPr>
          <w:sz w:val="28"/>
          <w:szCs w:val="28"/>
        </w:rPr>
        <w:t xml:space="preserve"> –</w:t>
      </w:r>
      <w:r w:rsidR="00B07D63" w:rsidRPr="004B4F61">
        <w:rPr>
          <w:sz w:val="28"/>
          <w:szCs w:val="28"/>
        </w:rPr>
        <w:t xml:space="preserve"> </w:t>
      </w:r>
      <w:r w:rsidR="004B4F61">
        <w:rPr>
          <w:sz w:val="28"/>
          <w:szCs w:val="28"/>
        </w:rPr>
        <w:t>на</w:t>
      </w:r>
      <w:r>
        <w:rPr>
          <w:sz w:val="28"/>
          <w:szCs w:val="28"/>
        </w:rPr>
        <w:t xml:space="preserve"> </w:t>
      </w:r>
      <w:r w:rsidR="00DB325C">
        <w:rPr>
          <w:sz w:val="28"/>
          <w:szCs w:val="28"/>
        </w:rPr>
        <w:t>5</w:t>
      </w:r>
      <w:r w:rsidR="000A3CC3">
        <w:rPr>
          <w:sz w:val="28"/>
          <w:szCs w:val="28"/>
        </w:rPr>
        <w:t xml:space="preserve"> л. </w:t>
      </w:r>
      <w:r>
        <w:rPr>
          <w:sz w:val="28"/>
          <w:szCs w:val="28"/>
        </w:rPr>
        <w:t>в 1 экз.;</w:t>
      </w:r>
    </w:p>
    <w:p w:rsidR="009B2138" w:rsidRDefault="009B2138" w:rsidP="009B2138">
      <w:pPr>
        <w:ind w:firstLine="709"/>
        <w:contextualSpacing/>
        <w:jc w:val="both"/>
        <w:rPr>
          <w:sz w:val="28"/>
          <w:szCs w:val="28"/>
        </w:rPr>
      </w:pPr>
      <w:r>
        <w:rPr>
          <w:sz w:val="28"/>
          <w:szCs w:val="28"/>
        </w:rPr>
        <w:t>2) пояснительная записка</w:t>
      </w:r>
      <w:r w:rsidR="00405D0D">
        <w:rPr>
          <w:sz w:val="28"/>
          <w:szCs w:val="28"/>
        </w:rPr>
        <w:t xml:space="preserve"> –</w:t>
      </w:r>
      <w:r>
        <w:rPr>
          <w:sz w:val="28"/>
          <w:szCs w:val="28"/>
        </w:rPr>
        <w:t xml:space="preserve"> на 1 л. в 1 экз.</w:t>
      </w:r>
    </w:p>
    <w:p w:rsidR="00AD4EDA" w:rsidRDefault="00AD4EDA" w:rsidP="00A001EC">
      <w:pPr>
        <w:ind w:firstLine="709"/>
        <w:contextualSpacing/>
        <w:jc w:val="both"/>
        <w:rPr>
          <w:sz w:val="28"/>
          <w:szCs w:val="28"/>
        </w:rPr>
      </w:pPr>
    </w:p>
    <w:p w:rsidR="00A001EC" w:rsidRDefault="00A001EC" w:rsidP="00A001EC">
      <w:pPr>
        <w:jc w:val="both"/>
        <w:rPr>
          <w:sz w:val="28"/>
          <w:szCs w:val="28"/>
        </w:rPr>
      </w:pPr>
    </w:p>
    <w:p w:rsidR="009D0A7F" w:rsidRDefault="0025789C" w:rsidP="00457888">
      <w:pPr>
        <w:ind w:firstLine="708"/>
        <w:jc w:val="both"/>
        <w:rPr>
          <w:sz w:val="28"/>
          <w:szCs w:val="28"/>
        </w:rPr>
      </w:pPr>
      <w:r w:rsidRPr="006949DD">
        <w:rPr>
          <w:sz w:val="28"/>
          <w:szCs w:val="28"/>
        </w:rPr>
        <w:t>С уважением,</w:t>
      </w:r>
    </w:p>
    <w:p w:rsidR="00405D0D" w:rsidRPr="006949DD" w:rsidRDefault="00405D0D" w:rsidP="00457888">
      <w:pPr>
        <w:ind w:firstLine="708"/>
        <w:jc w:val="both"/>
        <w:rPr>
          <w:sz w:val="28"/>
          <w:szCs w:val="28"/>
        </w:rPr>
      </w:pPr>
    </w:p>
    <w:p w:rsidR="00583EFF" w:rsidRDefault="00213A98" w:rsidP="00FA72EE">
      <w:pPr>
        <w:jc w:val="both"/>
        <w:rPr>
          <w:sz w:val="28"/>
          <w:szCs w:val="28"/>
        </w:rPr>
      </w:pPr>
      <w:r>
        <w:rPr>
          <w:b/>
          <w:sz w:val="28"/>
          <w:szCs w:val="28"/>
        </w:rPr>
        <w:t>М</w:t>
      </w:r>
      <w:r w:rsidR="007D56B9">
        <w:rPr>
          <w:b/>
          <w:sz w:val="28"/>
          <w:szCs w:val="28"/>
        </w:rPr>
        <w:t>инистр</w:t>
      </w:r>
      <w:r>
        <w:rPr>
          <w:b/>
          <w:sz w:val="28"/>
          <w:szCs w:val="28"/>
        </w:rPr>
        <w:t xml:space="preserve">                                                                                     </w:t>
      </w:r>
      <w:r w:rsidR="00457888">
        <w:rPr>
          <w:b/>
          <w:sz w:val="28"/>
          <w:szCs w:val="28"/>
        </w:rPr>
        <w:t xml:space="preserve">            </w:t>
      </w:r>
      <w:proofErr w:type="spellStart"/>
      <w:r>
        <w:rPr>
          <w:b/>
          <w:sz w:val="28"/>
          <w:szCs w:val="28"/>
        </w:rPr>
        <w:t>И.Х.Аюпова</w:t>
      </w:r>
      <w:proofErr w:type="spellEnd"/>
    </w:p>
    <w:p w:rsidR="00185B2E" w:rsidRDefault="00185B2E" w:rsidP="00185B2E">
      <w:pPr>
        <w:jc w:val="right"/>
        <w:rPr>
          <w:sz w:val="28"/>
          <w:szCs w:val="28"/>
        </w:rPr>
      </w:pPr>
    </w:p>
    <w:p w:rsidR="00185B2E" w:rsidRDefault="00185B2E" w:rsidP="00185B2E">
      <w:pPr>
        <w:jc w:val="right"/>
        <w:rPr>
          <w:sz w:val="28"/>
          <w:szCs w:val="28"/>
        </w:rPr>
      </w:pPr>
    </w:p>
    <w:p w:rsidR="00185B2E" w:rsidRPr="00D8476D" w:rsidRDefault="00185B2E" w:rsidP="00185B2E">
      <w:pPr>
        <w:jc w:val="right"/>
        <w:rPr>
          <w:sz w:val="28"/>
          <w:szCs w:val="28"/>
        </w:rPr>
      </w:pPr>
    </w:p>
    <w:p w:rsidR="00185B2E" w:rsidRDefault="00185B2E" w:rsidP="00185B2E">
      <w:pPr>
        <w:shd w:val="clear" w:color="auto" w:fill="FFFFFF"/>
        <w:spacing w:line="326" w:lineRule="exact"/>
        <w:ind w:firstLine="851"/>
        <w:jc w:val="both"/>
        <w:rPr>
          <w:sz w:val="28"/>
          <w:szCs w:val="28"/>
        </w:rPr>
      </w:pPr>
    </w:p>
    <w:p w:rsidR="007D58E6" w:rsidRDefault="007D58E6" w:rsidP="00185B2E">
      <w:pPr>
        <w:shd w:val="clear" w:color="auto" w:fill="FFFFFF"/>
        <w:spacing w:line="326" w:lineRule="exact"/>
        <w:ind w:firstLine="851"/>
        <w:jc w:val="both"/>
        <w:rPr>
          <w:sz w:val="28"/>
          <w:szCs w:val="28"/>
        </w:rPr>
      </w:pPr>
    </w:p>
    <w:p w:rsidR="007D58E6" w:rsidRDefault="007D58E6" w:rsidP="00185B2E">
      <w:pPr>
        <w:shd w:val="clear" w:color="auto" w:fill="FFFFFF"/>
        <w:spacing w:line="326" w:lineRule="exact"/>
        <w:ind w:firstLine="851"/>
        <w:jc w:val="both"/>
        <w:rPr>
          <w:sz w:val="28"/>
          <w:szCs w:val="28"/>
        </w:rPr>
      </w:pPr>
    </w:p>
    <w:p w:rsidR="00FA72EE" w:rsidRDefault="00FA72EE">
      <w:pPr>
        <w:rPr>
          <w:sz w:val="28"/>
          <w:szCs w:val="28"/>
        </w:rPr>
      </w:pPr>
      <w:r>
        <w:rPr>
          <w:sz w:val="28"/>
          <w:szCs w:val="28"/>
        </w:rPr>
        <w:br w:type="page"/>
      </w:r>
    </w:p>
    <w:p w:rsidR="007D58E6" w:rsidRDefault="00046935" w:rsidP="00405D0D">
      <w:pPr>
        <w:shd w:val="clear" w:color="auto" w:fill="FFFFFF"/>
        <w:spacing w:line="326" w:lineRule="exact"/>
        <w:ind w:firstLine="851"/>
        <w:jc w:val="right"/>
        <w:rPr>
          <w:sz w:val="28"/>
          <w:szCs w:val="28"/>
        </w:rPr>
      </w:pPr>
      <w:r>
        <w:rPr>
          <w:sz w:val="28"/>
          <w:szCs w:val="28"/>
        </w:rPr>
        <w:lastRenderedPageBreak/>
        <w:t>П</w:t>
      </w:r>
      <w:r w:rsidR="00405D0D">
        <w:rPr>
          <w:sz w:val="28"/>
          <w:szCs w:val="28"/>
        </w:rPr>
        <w:t>роект</w:t>
      </w:r>
    </w:p>
    <w:p w:rsidR="00185B2E" w:rsidRDefault="00185B2E"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B07D63" w:rsidRDefault="00B07D63" w:rsidP="00B07D63">
      <w:pPr>
        <w:shd w:val="clear" w:color="auto" w:fill="FFFFFF"/>
        <w:spacing w:line="276" w:lineRule="auto"/>
        <w:ind w:right="4251"/>
        <w:rPr>
          <w:sz w:val="28"/>
          <w:szCs w:val="28"/>
        </w:rPr>
      </w:pPr>
      <w:r w:rsidRPr="008766CB">
        <w:rPr>
          <w:sz w:val="28"/>
          <w:szCs w:val="28"/>
        </w:rPr>
        <w:t xml:space="preserve">Об утверждении </w:t>
      </w:r>
      <w:r>
        <w:rPr>
          <w:sz w:val="28"/>
          <w:szCs w:val="28"/>
        </w:rPr>
        <w:t>П</w:t>
      </w:r>
      <w:r w:rsidRPr="008766CB">
        <w:rPr>
          <w:sz w:val="28"/>
          <w:szCs w:val="28"/>
        </w:rPr>
        <w:t xml:space="preserve">оложения о </w:t>
      </w:r>
    </w:p>
    <w:p w:rsidR="00B07D63" w:rsidRDefault="00B07D63" w:rsidP="00B07D63">
      <w:pPr>
        <w:shd w:val="clear" w:color="auto" w:fill="FFFFFF"/>
        <w:spacing w:line="276" w:lineRule="auto"/>
        <w:ind w:right="4251"/>
        <w:rPr>
          <w:sz w:val="28"/>
          <w:szCs w:val="28"/>
        </w:rPr>
      </w:pPr>
      <w:r>
        <w:rPr>
          <w:sz w:val="28"/>
          <w:szCs w:val="28"/>
        </w:rPr>
        <w:t xml:space="preserve">поощрении деятелей культуры </w:t>
      </w:r>
    </w:p>
    <w:p w:rsidR="00185B2E" w:rsidRPr="00583EFF" w:rsidRDefault="007D58E6" w:rsidP="00B07D63">
      <w:pPr>
        <w:shd w:val="clear" w:color="auto" w:fill="FFFFFF"/>
        <w:spacing w:line="276" w:lineRule="auto"/>
        <w:ind w:right="4251"/>
        <w:rPr>
          <w:sz w:val="28"/>
          <w:szCs w:val="28"/>
        </w:rPr>
      </w:pPr>
      <w:r>
        <w:rPr>
          <w:sz w:val="28"/>
          <w:szCs w:val="28"/>
        </w:rPr>
        <w:t>и искусства</w:t>
      </w:r>
      <w:r w:rsidR="00B07D63">
        <w:rPr>
          <w:sz w:val="28"/>
          <w:szCs w:val="28"/>
        </w:rPr>
        <w:t xml:space="preserve"> </w:t>
      </w:r>
      <w:r w:rsidR="00163A22">
        <w:rPr>
          <w:sz w:val="28"/>
          <w:szCs w:val="28"/>
        </w:rPr>
        <w:t>Республики Татарстан</w:t>
      </w:r>
    </w:p>
    <w:p w:rsidR="00185B2E" w:rsidRDefault="00185B2E" w:rsidP="00185B2E">
      <w:pPr>
        <w:shd w:val="clear" w:color="auto" w:fill="FFFFFF"/>
        <w:spacing w:line="276" w:lineRule="auto"/>
        <w:ind w:firstLine="851"/>
        <w:jc w:val="both"/>
        <w:rPr>
          <w:b/>
          <w:sz w:val="28"/>
          <w:szCs w:val="28"/>
        </w:rPr>
      </w:pPr>
    </w:p>
    <w:p w:rsidR="00405D0D" w:rsidRDefault="00405D0D" w:rsidP="00185B2E">
      <w:pPr>
        <w:shd w:val="clear" w:color="auto" w:fill="FFFFFF"/>
        <w:spacing w:line="276" w:lineRule="auto"/>
        <w:ind w:firstLine="851"/>
        <w:jc w:val="both"/>
        <w:rPr>
          <w:b/>
          <w:sz w:val="28"/>
          <w:szCs w:val="28"/>
        </w:rPr>
      </w:pPr>
    </w:p>
    <w:p w:rsidR="00405D0D" w:rsidRPr="00201005" w:rsidRDefault="00405D0D" w:rsidP="00185B2E">
      <w:pPr>
        <w:shd w:val="clear" w:color="auto" w:fill="FFFFFF"/>
        <w:spacing w:line="276" w:lineRule="auto"/>
        <w:ind w:firstLine="851"/>
        <w:jc w:val="both"/>
        <w:rPr>
          <w:b/>
          <w:sz w:val="28"/>
          <w:szCs w:val="28"/>
        </w:rPr>
      </w:pPr>
    </w:p>
    <w:p w:rsidR="00185B2E" w:rsidRPr="00201005" w:rsidRDefault="00185B2E" w:rsidP="00185B2E">
      <w:pPr>
        <w:shd w:val="clear" w:color="auto" w:fill="FFFFFF"/>
        <w:spacing w:line="276" w:lineRule="auto"/>
        <w:ind w:firstLine="851"/>
        <w:jc w:val="both"/>
        <w:rPr>
          <w:sz w:val="28"/>
          <w:szCs w:val="28"/>
        </w:rPr>
      </w:pPr>
      <w:r w:rsidRPr="00201005">
        <w:rPr>
          <w:sz w:val="28"/>
          <w:szCs w:val="28"/>
        </w:rPr>
        <w:t xml:space="preserve">В целях </w:t>
      </w:r>
      <w:r w:rsidR="00B07D63">
        <w:rPr>
          <w:sz w:val="28"/>
          <w:szCs w:val="28"/>
        </w:rPr>
        <w:t>оказания государственной поддержки деятел</w:t>
      </w:r>
      <w:r w:rsidR="00FA72EE">
        <w:rPr>
          <w:sz w:val="28"/>
          <w:szCs w:val="28"/>
        </w:rPr>
        <w:t>ей</w:t>
      </w:r>
      <w:r w:rsidR="00B07D63">
        <w:rPr>
          <w:sz w:val="28"/>
          <w:szCs w:val="28"/>
        </w:rPr>
        <w:t xml:space="preserve"> культуры и искусства</w:t>
      </w:r>
      <w:r w:rsidR="00FA72EE">
        <w:rPr>
          <w:sz w:val="28"/>
          <w:szCs w:val="28"/>
        </w:rPr>
        <w:t xml:space="preserve"> Республики Татарстан</w:t>
      </w:r>
      <w:r w:rsidR="00B07D63">
        <w:rPr>
          <w:sz w:val="28"/>
          <w:szCs w:val="28"/>
        </w:rPr>
        <w:t>, а также в целях стимулирования их творческого потенциала</w:t>
      </w:r>
      <w:r w:rsidRPr="00201005">
        <w:rPr>
          <w:sz w:val="28"/>
          <w:szCs w:val="28"/>
        </w:rPr>
        <w:t xml:space="preserve"> Кабинет Министров Республики Татарстан ПОСТАНОВЛЯЕТ:</w:t>
      </w:r>
    </w:p>
    <w:p w:rsidR="00185B2E" w:rsidRPr="00201005" w:rsidRDefault="00185B2E" w:rsidP="00185B2E">
      <w:pPr>
        <w:shd w:val="clear" w:color="auto" w:fill="FFFFFF"/>
        <w:spacing w:line="276" w:lineRule="auto"/>
        <w:ind w:firstLine="851"/>
        <w:jc w:val="both"/>
        <w:rPr>
          <w:sz w:val="28"/>
          <w:szCs w:val="28"/>
        </w:rPr>
      </w:pPr>
    </w:p>
    <w:p w:rsidR="00A471E3" w:rsidRPr="007D58E6" w:rsidRDefault="00185B2E" w:rsidP="00FA72EE">
      <w:pPr>
        <w:numPr>
          <w:ilvl w:val="0"/>
          <w:numId w:val="10"/>
        </w:numPr>
        <w:spacing w:line="276" w:lineRule="auto"/>
        <w:ind w:left="0" w:firstLine="567"/>
        <w:jc w:val="both"/>
        <w:textAlignment w:val="baseline"/>
        <w:rPr>
          <w:sz w:val="28"/>
          <w:szCs w:val="28"/>
        </w:rPr>
      </w:pPr>
      <w:r w:rsidRPr="00201005">
        <w:rPr>
          <w:sz w:val="28"/>
          <w:szCs w:val="28"/>
        </w:rPr>
        <w:t xml:space="preserve">Утвердить </w:t>
      </w:r>
      <w:r w:rsidR="00E43A51">
        <w:rPr>
          <w:sz w:val="28"/>
          <w:szCs w:val="28"/>
        </w:rPr>
        <w:t xml:space="preserve">прилагаемое </w:t>
      </w:r>
      <w:r w:rsidRPr="00185B2E">
        <w:rPr>
          <w:sz w:val="28"/>
          <w:szCs w:val="28"/>
        </w:rPr>
        <w:t xml:space="preserve">Положение </w:t>
      </w:r>
      <w:r w:rsidR="00A471E3" w:rsidRPr="008766CB">
        <w:rPr>
          <w:sz w:val="28"/>
          <w:szCs w:val="28"/>
        </w:rPr>
        <w:t xml:space="preserve">о </w:t>
      </w:r>
      <w:r w:rsidR="00A471E3">
        <w:rPr>
          <w:sz w:val="28"/>
          <w:szCs w:val="28"/>
        </w:rPr>
        <w:t>поощрении деятелей культуры и искусства</w:t>
      </w:r>
      <w:r w:rsidR="00FA72EE">
        <w:rPr>
          <w:sz w:val="28"/>
          <w:szCs w:val="28"/>
        </w:rPr>
        <w:t xml:space="preserve"> Республики Татарстан</w:t>
      </w:r>
      <w:r w:rsidRPr="00201005">
        <w:rPr>
          <w:sz w:val="28"/>
          <w:szCs w:val="28"/>
        </w:rPr>
        <w:t>.</w:t>
      </w:r>
    </w:p>
    <w:p w:rsidR="00185B2E" w:rsidRPr="00201005" w:rsidRDefault="00185B2E" w:rsidP="00185B2E">
      <w:pPr>
        <w:spacing w:line="276" w:lineRule="auto"/>
        <w:ind w:firstLine="567"/>
        <w:jc w:val="both"/>
        <w:textAlignment w:val="baseline"/>
        <w:rPr>
          <w:sz w:val="28"/>
          <w:szCs w:val="28"/>
        </w:rPr>
      </w:pPr>
      <w:r w:rsidRPr="00201005">
        <w:rPr>
          <w:sz w:val="28"/>
          <w:szCs w:val="28"/>
        </w:rPr>
        <w:t xml:space="preserve">2. Контроль за исполнением настоящего </w:t>
      </w:r>
      <w:r w:rsidR="00A471E3">
        <w:rPr>
          <w:sz w:val="28"/>
          <w:szCs w:val="28"/>
        </w:rPr>
        <w:t>п</w:t>
      </w:r>
      <w:r w:rsidRPr="00201005">
        <w:rPr>
          <w:sz w:val="28"/>
          <w:szCs w:val="28"/>
        </w:rPr>
        <w:t>остановления возложить на Министерство культуры Республики Татарстан.</w:t>
      </w:r>
    </w:p>
    <w:p w:rsidR="00185B2E" w:rsidRPr="00201005" w:rsidRDefault="00185B2E" w:rsidP="00185B2E">
      <w:pPr>
        <w:spacing w:line="276" w:lineRule="auto"/>
        <w:textAlignment w:val="baseline"/>
        <w:rPr>
          <w:sz w:val="28"/>
          <w:szCs w:val="28"/>
        </w:rPr>
      </w:pPr>
    </w:p>
    <w:p w:rsidR="00185B2E" w:rsidRDefault="00185B2E" w:rsidP="00185B2E">
      <w:pPr>
        <w:shd w:val="clear" w:color="auto" w:fill="FFFFFF"/>
        <w:spacing w:line="326" w:lineRule="exact"/>
        <w:ind w:firstLine="851"/>
        <w:jc w:val="both"/>
        <w:rPr>
          <w:sz w:val="28"/>
          <w:szCs w:val="28"/>
        </w:rPr>
      </w:pPr>
    </w:p>
    <w:p w:rsidR="00405D0D" w:rsidRDefault="00405D0D" w:rsidP="00185B2E">
      <w:pPr>
        <w:shd w:val="clear" w:color="auto" w:fill="FFFFFF"/>
        <w:spacing w:line="326" w:lineRule="exact"/>
        <w:ind w:firstLine="851"/>
        <w:jc w:val="both"/>
        <w:rPr>
          <w:sz w:val="28"/>
          <w:szCs w:val="28"/>
        </w:rPr>
      </w:pPr>
    </w:p>
    <w:p w:rsidR="00185B2E" w:rsidRPr="007D58E6" w:rsidRDefault="00185B2E" w:rsidP="00185B2E">
      <w:pPr>
        <w:jc w:val="both"/>
        <w:rPr>
          <w:sz w:val="28"/>
          <w:szCs w:val="28"/>
        </w:rPr>
      </w:pPr>
      <w:r w:rsidRPr="007D58E6">
        <w:rPr>
          <w:sz w:val="28"/>
          <w:szCs w:val="28"/>
        </w:rPr>
        <w:t>Премьер-министр</w:t>
      </w:r>
    </w:p>
    <w:p w:rsidR="00185B2E" w:rsidRDefault="00185B2E" w:rsidP="00185B2E">
      <w:pPr>
        <w:rPr>
          <w:b/>
          <w:sz w:val="28"/>
          <w:szCs w:val="28"/>
        </w:rPr>
      </w:pPr>
      <w:r w:rsidRPr="007D58E6">
        <w:rPr>
          <w:sz w:val="28"/>
          <w:szCs w:val="28"/>
        </w:rPr>
        <w:t>Республики Татарстан</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7D58E6">
        <w:rPr>
          <w:sz w:val="28"/>
          <w:szCs w:val="28"/>
        </w:rPr>
        <w:t xml:space="preserve">  </w:t>
      </w:r>
      <w:r w:rsidR="007D58E6">
        <w:rPr>
          <w:sz w:val="28"/>
          <w:szCs w:val="28"/>
        </w:rPr>
        <w:t xml:space="preserve">                   </w:t>
      </w:r>
      <w:proofErr w:type="spellStart"/>
      <w:r w:rsidRPr="007D58E6">
        <w:rPr>
          <w:sz w:val="28"/>
          <w:szCs w:val="28"/>
        </w:rPr>
        <w:t>А.В.Песошин</w:t>
      </w:r>
      <w:proofErr w:type="spellEnd"/>
    </w:p>
    <w:p w:rsidR="00185B2E" w:rsidRDefault="00185B2E" w:rsidP="00185B2E">
      <w:pPr>
        <w:rPr>
          <w:b/>
          <w:sz w:val="28"/>
          <w:szCs w:val="28"/>
        </w:rPr>
      </w:pPr>
    </w:p>
    <w:p w:rsidR="00185B2E" w:rsidRDefault="00185B2E" w:rsidP="00185B2E">
      <w:pPr>
        <w:pStyle w:val="a8"/>
        <w:ind w:firstLine="4820"/>
        <w:rPr>
          <w:szCs w:val="28"/>
        </w:rPr>
      </w:pPr>
    </w:p>
    <w:p w:rsidR="00185B2E" w:rsidRDefault="00185B2E" w:rsidP="00185B2E">
      <w:pPr>
        <w:pStyle w:val="a8"/>
        <w:ind w:firstLine="4820"/>
        <w:rPr>
          <w:szCs w:val="28"/>
        </w:rPr>
      </w:pPr>
    </w:p>
    <w:p w:rsidR="00185B2E" w:rsidRDefault="00185B2E" w:rsidP="00185B2E">
      <w:pPr>
        <w:pStyle w:val="a8"/>
        <w:ind w:firstLine="4820"/>
        <w:rPr>
          <w:szCs w:val="28"/>
        </w:rPr>
      </w:pPr>
    </w:p>
    <w:p w:rsidR="00185B2E" w:rsidRDefault="00185B2E" w:rsidP="00185B2E">
      <w:pPr>
        <w:pStyle w:val="a8"/>
        <w:ind w:firstLine="4820"/>
        <w:rPr>
          <w:szCs w:val="28"/>
        </w:rPr>
      </w:pPr>
    </w:p>
    <w:p w:rsidR="00185B2E" w:rsidRDefault="00185B2E" w:rsidP="00185B2E">
      <w:pPr>
        <w:pStyle w:val="a8"/>
        <w:ind w:firstLine="4820"/>
        <w:rPr>
          <w:szCs w:val="28"/>
        </w:rPr>
      </w:pPr>
    </w:p>
    <w:p w:rsidR="00583EFF" w:rsidRDefault="00583EFF" w:rsidP="005F21A2">
      <w:pPr>
        <w:jc w:val="right"/>
        <w:rPr>
          <w:sz w:val="28"/>
          <w:szCs w:val="28"/>
        </w:rPr>
      </w:pPr>
    </w:p>
    <w:p w:rsidR="00E552DB" w:rsidRDefault="00E552DB" w:rsidP="005F21A2">
      <w:pPr>
        <w:jc w:val="right"/>
        <w:rPr>
          <w:sz w:val="28"/>
          <w:szCs w:val="28"/>
        </w:rPr>
      </w:pPr>
    </w:p>
    <w:p w:rsidR="00E552DB" w:rsidRDefault="00E552DB" w:rsidP="005F21A2">
      <w:pPr>
        <w:jc w:val="right"/>
        <w:rPr>
          <w:sz w:val="28"/>
          <w:szCs w:val="28"/>
        </w:rPr>
      </w:pPr>
    </w:p>
    <w:p w:rsidR="00E552DB" w:rsidRDefault="00E552DB" w:rsidP="005F21A2">
      <w:pPr>
        <w:jc w:val="right"/>
        <w:rPr>
          <w:sz w:val="28"/>
          <w:szCs w:val="28"/>
        </w:rPr>
      </w:pPr>
    </w:p>
    <w:p w:rsidR="00185B2E" w:rsidRDefault="00185B2E" w:rsidP="005F21A2">
      <w:pPr>
        <w:jc w:val="right"/>
        <w:rPr>
          <w:sz w:val="28"/>
          <w:szCs w:val="28"/>
        </w:rPr>
      </w:pPr>
    </w:p>
    <w:p w:rsidR="00185B2E" w:rsidRDefault="00185B2E" w:rsidP="005F21A2">
      <w:pPr>
        <w:jc w:val="right"/>
        <w:rPr>
          <w:sz w:val="28"/>
          <w:szCs w:val="28"/>
        </w:rPr>
      </w:pPr>
    </w:p>
    <w:p w:rsidR="00B716F3" w:rsidRDefault="00B716F3" w:rsidP="00F95DD5">
      <w:pPr>
        <w:pStyle w:val="a8"/>
        <w:rPr>
          <w:szCs w:val="28"/>
        </w:rPr>
      </w:pPr>
    </w:p>
    <w:p w:rsidR="00FA72EE" w:rsidRDefault="00FA72EE">
      <w:pPr>
        <w:rPr>
          <w:rFonts w:eastAsia="Calibri"/>
          <w:sz w:val="28"/>
          <w:szCs w:val="28"/>
          <w:lang w:eastAsia="en-US"/>
        </w:rPr>
      </w:pPr>
      <w:r>
        <w:rPr>
          <w:szCs w:val="28"/>
        </w:rPr>
        <w:br w:type="page"/>
      </w:r>
    </w:p>
    <w:p w:rsidR="00F95DD5" w:rsidRDefault="00F95DD5" w:rsidP="00F95DD5">
      <w:pPr>
        <w:pStyle w:val="a8"/>
        <w:rPr>
          <w:szCs w:val="28"/>
        </w:rPr>
      </w:pPr>
    </w:p>
    <w:p w:rsidR="00E43A51" w:rsidRDefault="00D71C1C" w:rsidP="00F95DD5">
      <w:pPr>
        <w:pStyle w:val="a8"/>
        <w:ind w:firstLine="6663"/>
        <w:rPr>
          <w:szCs w:val="28"/>
        </w:rPr>
      </w:pPr>
      <w:r>
        <w:rPr>
          <w:szCs w:val="28"/>
        </w:rPr>
        <w:t>Утверждено</w:t>
      </w:r>
    </w:p>
    <w:p w:rsidR="00D71C1C" w:rsidRDefault="00D71C1C" w:rsidP="00F95DD5">
      <w:pPr>
        <w:pStyle w:val="a8"/>
        <w:ind w:firstLine="6663"/>
        <w:rPr>
          <w:szCs w:val="28"/>
        </w:rPr>
      </w:pPr>
      <w:r>
        <w:rPr>
          <w:szCs w:val="28"/>
        </w:rPr>
        <w:t xml:space="preserve">постановлением </w:t>
      </w:r>
    </w:p>
    <w:p w:rsidR="00D71C1C" w:rsidRDefault="00D71C1C" w:rsidP="00F95DD5">
      <w:pPr>
        <w:pStyle w:val="a8"/>
        <w:ind w:firstLine="6663"/>
        <w:rPr>
          <w:szCs w:val="28"/>
        </w:rPr>
      </w:pPr>
      <w:r>
        <w:rPr>
          <w:szCs w:val="28"/>
        </w:rPr>
        <w:t xml:space="preserve">Кабинета Министров </w:t>
      </w:r>
    </w:p>
    <w:p w:rsidR="00D71C1C" w:rsidRDefault="00D71C1C" w:rsidP="00F95DD5">
      <w:pPr>
        <w:pStyle w:val="a8"/>
        <w:ind w:firstLine="6663"/>
        <w:rPr>
          <w:szCs w:val="28"/>
        </w:rPr>
      </w:pPr>
      <w:r>
        <w:rPr>
          <w:szCs w:val="28"/>
        </w:rPr>
        <w:t>Республики Татарстан</w:t>
      </w:r>
    </w:p>
    <w:p w:rsidR="00D71C1C" w:rsidRDefault="00D71C1C" w:rsidP="00F95DD5">
      <w:pPr>
        <w:pStyle w:val="a8"/>
        <w:ind w:firstLine="6663"/>
        <w:rPr>
          <w:szCs w:val="28"/>
        </w:rPr>
      </w:pPr>
      <w:r>
        <w:rPr>
          <w:szCs w:val="28"/>
        </w:rPr>
        <w:t>от_________2018 г. №______</w:t>
      </w:r>
    </w:p>
    <w:p w:rsidR="00185B2E" w:rsidRDefault="00185B2E" w:rsidP="005F21A2">
      <w:pPr>
        <w:jc w:val="right"/>
        <w:rPr>
          <w:sz w:val="28"/>
          <w:szCs w:val="28"/>
        </w:rPr>
      </w:pPr>
    </w:p>
    <w:p w:rsidR="00D71C1C" w:rsidRPr="00F95DD5" w:rsidRDefault="00D71C1C" w:rsidP="00FA72EE">
      <w:pPr>
        <w:jc w:val="center"/>
        <w:rPr>
          <w:sz w:val="28"/>
          <w:szCs w:val="28"/>
        </w:rPr>
      </w:pPr>
      <w:r w:rsidRPr="00F95DD5">
        <w:rPr>
          <w:sz w:val="28"/>
          <w:szCs w:val="28"/>
        </w:rPr>
        <w:t xml:space="preserve">Положение </w:t>
      </w:r>
    </w:p>
    <w:p w:rsidR="005F21A2" w:rsidRDefault="00A471E3" w:rsidP="00FA72EE">
      <w:pPr>
        <w:shd w:val="clear" w:color="auto" w:fill="FFFFFF"/>
        <w:jc w:val="center"/>
        <w:rPr>
          <w:sz w:val="28"/>
          <w:szCs w:val="28"/>
        </w:rPr>
      </w:pPr>
      <w:r w:rsidRPr="008766CB">
        <w:rPr>
          <w:sz w:val="28"/>
          <w:szCs w:val="28"/>
        </w:rPr>
        <w:t xml:space="preserve">о </w:t>
      </w:r>
      <w:r>
        <w:rPr>
          <w:sz w:val="28"/>
          <w:szCs w:val="28"/>
        </w:rPr>
        <w:t>поощрении деятелей культуры и искусства</w:t>
      </w:r>
      <w:r w:rsidR="00405D0D">
        <w:rPr>
          <w:sz w:val="28"/>
          <w:szCs w:val="28"/>
        </w:rPr>
        <w:t xml:space="preserve"> </w:t>
      </w:r>
      <w:r w:rsidR="00405D0D" w:rsidRPr="004B4F61">
        <w:rPr>
          <w:sz w:val="28"/>
          <w:szCs w:val="28"/>
        </w:rPr>
        <w:t>Республики Татарстан</w:t>
      </w:r>
    </w:p>
    <w:p w:rsidR="00A471E3" w:rsidRPr="00E552DB" w:rsidRDefault="00A471E3" w:rsidP="00A471E3">
      <w:pPr>
        <w:shd w:val="clear" w:color="auto" w:fill="FFFFFF"/>
        <w:ind w:firstLine="851"/>
        <w:jc w:val="center"/>
        <w:rPr>
          <w:sz w:val="28"/>
          <w:szCs w:val="28"/>
        </w:rPr>
      </w:pPr>
    </w:p>
    <w:p w:rsidR="00E552DB" w:rsidRPr="00E552DB" w:rsidRDefault="00717C37" w:rsidP="00E552D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717C37">
        <w:rPr>
          <w:rFonts w:ascii="Times New Roman" w:hAnsi="Times New Roman" w:cs="Times New Roman"/>
          <w:sz w:val="28"/>
          <w:szCs w:val="28"/>
        </w:rPr>
        <w:t>.</w:t>
      </w:r>
      <w:r w:rsidR="00E552DB" w:rsidRPr="00E552DB">
        <w:rPr>
          <w:rFonts w:ascii="Times New Roman" w:hAnsi="Times New Roman" w:cs="Times New Roman"/>
          <w:sz w:val="28"/>
          <w:szCs w:val="28"/>
        </w:rPr>
        <w:t xml:space="preserve"> ОБЩИЕ ПОЛОЖЕНИЯ</w:t>
      </w:r>
    </w:p>
    <w:p w:rsidR="00E552DB" w:rsidRPr="00E552DB" w:rsidRDefault="00E552DB" w:rsidP="00E552DB">
      <w:pPr>
        <w:pStyle w:val="ConsPlusNormal"/>
        <w:jc w:val="both"/>
        <w:rPr>
          <w:rFonts w:ascii="Times New Roman" w:hAnsi="Times New Roman" w:cs="Times New Roman"/>
          <w:sz w:val="28"/>
          <w:szCs w:val="28"/>
        </w:rPr>
      </w:pPr>
    </w:p>
    <w:p w:rsidR="00E552DB" w:rsidRPr="00C450DC" w:rsidRDefault="00E552DB" w:rsidP="00C450DC">
      <w:pPr>
        <w:pStyle w:val="ConsPlusNormal"/>
        <w:numPr>
          <w:ilvl w:val="1"/>
          <w:numId w:val="10"/>
        </w:numPr>
        <w:ind w:left="0" w:firstLine="567"/>
        <w:jc w:val="both"/>
        <w:rPr>
          <w:rFonts w:ascii="Times New Roman" w:hAnsi="Times New Roman" w:cs="Times New Roman"/>
          <w:sz w:val="28"/>
          <w:szCs w:val="28"/>
        </w:rPr>
      </w:pPr>
      <w:r w:rsidRPr="00E552DB">
        <w:rPr>
          <w:rFonts w:ascii="Times New Roman" w:hAnsi="Times New Roman" w:cs="Times New Roman"/>
          <w:sz w:val="28"/>
          <w:szCs w:val="28"/>
        </w:rPr>
        <w:t xml:space="preserve">Настоящее Положение </w:t>
      </w:r>
      <w:r w:rsidR="00D2236B">
        <w:rPr>
          <w:rFonts w:ascii="Times New Roman" w:hAnsi="Times New Roman" w:cs="Times New Roman"/>
          <w:sz w:val="28"/>
          <w:szCs w:val="28"/>
        </w:rPr>
        <w:t xml:space="preserve">о поощрении деятелей культуры и искусства </w:t>
      </w:r>
      <w:r w:rsidR="00577831">
        <w:rPr>
          <w:rFonts w:ascii="Times New Roman" w:hAnsi="Times New Roman" w:cs="Times New Roman"/>
          <w:sz w:val="28"/>
          <w:szCs w:val="28"/>
        </w:rPr>
        <w:t xml:space="preserve">Республики Татарстан </w:t>
      </w:r>
      <w:r w:rsidR="00D2236B">
        <w:rPr>
          <w:rFonts w:ascii="Times New Roman" w:hAnsi="Times New Roman" w:cs="Times New Roman"/>
          <w:sz w:val="28"/>
          <w:szCs w:val="28"/>
        </w:rPr>
        <w:t>(далее – Положение) определяет порядок назначения и выплаты поощрений деятелям культуры и искусства</w:t>
      </w:r>
      <w:r w:rsidR="00577831">
        <w:rPr>
          <w:rFonts w:ascii="Times New Roman" w:hAnsi="Times New Roman" w:cs="Times New Roman"/>
          <w:sz w:val="28"/>
          <w:szCs w:val="28"/>
        </w:rPr>
        <w:t xml:space="preserve"> Республики Татарстан</w:t>
      </w:r>
      <w:r w:rsidR="00D2236B">
        <w:rPr>
          <w:rFonts w:ascii="Times New Roman" w:hAnsi="Times New Roman" w:cs="Times New Roman"/>
          <w:sz w:val="28"/>
          <w:szCs w:val="28"/>
        </w:rPr>
        <w:t xml:space="preserve"> </w:t>
      </w:r>
      <w:r w:rsidR="00577831">
        <w:rPr>
          <w:rFonts w:ascii="Times New Roman" w:hAnsi="Times New Roman" w:cs="Times New Roman"/>
          <w:sz w:val="28"/>
          <w:szCs w:val="28"/>
        </w:rPr>
        <w:t xml:space="preserve">в связи с юбилейными датами, а также </w:t>
      </w:r>
      <w:r w:rsidR="00D2236B">
        <w:rPr>
          <w:rFonts w:ascii="Times New Roman" w:hAnsi="Times New Roman" w:cs="Times New Roman"/>
          <w:sz w:val="28"/>
          <w:szCs w:val="28"/>
        </w:rPr>
        <w:t xml:space="preserve">в целях оказания государственной поддержки и стимулирования </w:t>
      </w:r>
      <w:r w:rsidR="00C450DC">
        <w:rPr>
          <w:rFonts w:ascii="Times New Roman" w:hAnsi="Times New Roman" w:cs="Times New Roman"/>
          <w:sz w:val="28"/>
          <w:szCs w:val="28"/>
        </w:rPr>
        <w:t>творческого потенциала</w:t>
      </w:r>
      <w:r w:rsidR="00405D0D">
        <w:rPr>
          <w:rFonts w:ascii="Times New Roman" w:hAnsi="Times New Roman" w:cs="Times New Roman"/>
          <w:sz w:val="28"/>
          <w:szCs w:val="28"/>
        </w:rPr>
        <w:t xml:space="preserve"> деятелей культуры и искусства Республики Татарстан</w:t>
      </w:r>
      <w:r w:rsidRPr="00C450DC">
        <w:rPr>
          <w:rFonts w:ascii="Times New Roman" w:hAnsi="Times New Roman" w:cs="Times New Roman"/>
          <w:sz w:val="28"/>
          <w:szCs w:val="28"/>
        </w:rPr>
        <w:t>.</w:t>
      </w:r>
    </w:p>
    <w:p w:rsidR="00E552DB" w:rsidRPr="00E552DB" w:rsidRDefault="00D1673D" w:rsidP="00E552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E552DB" w:rsidRPr="00E552DB">
        <w:rPr>
          <w:rFonts w:ascii="Times New Roman" w:hAnsi="Times New Roman" w:cs="Times New Roman"/>
          <w:sz w:val="28"/>
          <w:szCs w:val="28"/>
        </w:rPr>
        <w:t>2. Для целей настоящего Положения используются следующие понятия:</w:t>
      </w:r>
    </w:p>
    <w:p w:rsidR="00E552DB" w:rsidRDefault="00E552DB" w:rsidP="00E43A51">
      <w:pPr>
        <w:pStyle w:val="ConsPlusNormal"/>
        <w:ind w:firstLine="709"/>
        <w:jc w:val="both"/>
        <w:rPr>
          <w:rFonts w:ascii="Times New Roman" w:hAnsi="Times New Roman" w:cs="Times New Roman"/>
          <w:sz w:val="28"/>
          <w:szCs w:val="28"/>
        </w:rPr>
      </w:pPr>
      <w:r w:rsidRPr="00E552DB">
        <w:rPr>
          <w:rFonts w:ascii="Times New Roman" w:hAnsi="Times New Roman" w:cs="Times New Roman"/>
          <w:sz w:val="28"/>
          <w:szCs w:val="28"/>
        </w:rPr>
        <w:t xml:space="preserve">деятели культуры и искусства </w:t>
      </w:r>
      <w:r>
        <w:rPr>
          <w:rFonts w:ascii="Times New Roman" w:hAnsi="Times New Roman" w:cs="Times New Roman"/>
          <w:sz w:val="28"/>
          <w:szCs w:val="28"/>
        </w:rPr>
        <w:t>Республики Татарстан</w:t>
      </w:r>
      <w:r w:rsidRPr="00E552DB">
        <w:rPr>
          <w:rFonts w:ascii="Times New Roman" w:hAnsi="Times New Roman" w:cs="Times New Roman"/>
          <w:sz w:val="28"/>
          <w:szCs w:val="28"/>
        </w:rPr>
        <w:t xml:space="preserve"> </w:t>
      </w:r>
      <w:r>
        <w:rPr>
          <w:rFonts w:ascii="Times New Roman" w:hAnsi="Times New Roman" w:cs="Times New Roman"/>
          <w:sz w:val="28"/>
          <w:szCs w:val="28"/>
        </w:rPr>
        <w:t>–</w:t>
      </w:r>
      <w:r w:rsidRPr="00E552DB">
        <w:rPr>
          <w:rFonts w:ascii="Times New Roman" w:hAnsi="Times New Roman" w:cs="Times New Roman"/>
          <w:sz w:val="28"/>
          <w:szCs w:val="28"/>
        </w:rPr>
        <w:t xml:space="preserve"> авторы произведений литературы и искусства, </w:t>
      </w:r>
      <w:r w:rsidR="00577831">
        <w:rPr>
          <w:rFonts w:ascii="Times New Roman" w:hAnsi="Times New Roman" w:cs="Times New Roman"/>
          <w:sz w:val="28"/>
          <w:szCs w:val="28"/>
        </w:rPr>
        <w:t>артисты, исполнители</w:t>
      </w:r>
      <w:r w:rsidR="00FA72EE">
        <w:rPr>
          <w:rFonts w:ascii="Times New Roman" w:hAnsi="Times New Roman" w:cs="Times New Roman"/>
          <w:sz w:val="28"/>
          <w:szCs w:val="28"/>
        </w:rPr>
        <w:t>, режиссеры</w:t>
      </w:r>
      <w:r w:rsidR="00577831">
        <w:rPr>
          <w:rFonts w:ascii="Times New Roman" w:hAnsi="Times New Roman" w:cs="Times New Roman"/>
          <w:sz w:val="28"/>
          <w:szCs w:val="28"/>
        </w:rPr>
        <w:t xml:space="preserve"> и иные деятели культуры, </w:t>
      </w:r>
      <w:r w:rsidRPr="00E552DB">
        <w:rPr>
          <w:rFonts w:ascii="Times New Roman" w:hAnsi="Times New Roman" w:cs="Times New Roman"/>
          <w:sz w:val="28"/>
          <w:szCs w:val="28"/>
        </w:rPr>
        <w:t xml:space="preserve">внесшие </w:t>
      </w:r>
      <w:r>
        <w:rPr>
          <w:rFonts w:ascii="Times New Roman" w:hAnsi="Times New Roman" w:cs="Times New Roman"/>
          <w:sz w:val="28"/>
          <w:szCs w:val="28"/>
        </w:rPr>
        <w:t>значительный</w:t>
      </w:r>
      <w:r w:rsidRPr="00E552DB">
        <w:rPr>
          <w:rFonts w:ascii="Times New Roman" w:hAnsi="Times New Roman" w:cs="Times New Roman"/>
          <w:sz w:val="28"/>
          <w:szCs w:val="28"/>
        </w:rPr>
        <w:t xml:space="preserve"> вклад в </w:t>
      </w:r>
      <w:r w:rsidR="00577831">
        <w:rPr>
          <w:rFonts w:ascii="Times New Roman" w:hAnsi="Times New Roman" w:cs="Times New Roman"/>
          <w:sz w:val="28"/>
          <w:szCs w:val="28"/>
        </w:rPr>
        <w:t>развитие культуры</w:t>
      </w:r>
      <w:r>
        <w:rPr>
          <w:rFonts w:ascii="Times New Roman" w:hAnsi="Times New Roman" w:cs="Times New Roman"/>
          <w:sz w:val="28"/>
          <w:szCs w:val="28"/>
        </w:rPr>
        <w:t xml:space="preserve"> и искусств</w:t>
      </w:r>
      <w:r w:rsidR="00577831">
        <w:rPr>
          <w:rFonts w:ascii="Times New Roman" w:hAnsi="Times New Roman" w:cs="Times New Roman"/>
          <w:sz w:val="28"/>
          <w:szCs w:val="28"/>
        </w:rPr>
        <w:t>а Республики Татарстан</w:t>
      </w:r>
      <w:r w:rsidR="002C231F">
        <w:rPr>
          <w:rFonts w:ascii="Times New Roman" w:hAnsi="Times New Roman" w:cs="Times New Roman"/>
          <w:sz w:val="28"/>
          <w:szCs w:val="28"/>
        </w:rPr>
        <w:t xml:space="preserve"> (далее </w:t>
      </w:r>
      <w:r w:rsidR="00C60B32">
        <w:rPr>
          <w:rFonts w:ascii="Times New Roman" w:hAnsi="Times New Roman" w:cs="Times New Roman"/>
          <w:sz w:val="28"/>
          <w:szCs w:val="28"/>
        </w:rPr>
        <w:t xml:space="preserve">– </w:t>
      </w:r>
      <w:r w:rsidR="00577831">
        <w:rPr>
          <w:rFonts w:ascii="Times New Roman" w:hAnsi="Times New Roman" w:cs="Times New Roman"/>
          <w:sz w:val="28"/>
          <w:szCs w:val="28"/>
        </w:rPr>
        <w:t>Деятели</w:t>
      </w:r>
      <w:r w:rsidR="002C231F">
        <w:rPr>
          <w:rFonts w:ascii="Times New Roman" w:hAnsi="Times New Roman" w:cs="Times New Roman"/>
          <w:sz w:val="28"/>
          <w:szCs w:val="28"/>
        </w:rPr>
        <w:t>)</w:t>
      </w:r>
      <w:r w:rsidRPr="00E552DB">
        <w:rPr>
          <w:rFonts w:ascii="Times New Roman" w:hAnsi="Times New Roman" w:cs="Times New Roman"/>
          <w:sz w:val="28"/>
          <w:szCs w:val="28"/>
        </w:rPr>
        <w:t>;</w:t>
      </w:r>
    </w:p>
    <w:p w:rsidR="00E552DB" w:rsidRDefault="00E552DB" w:rsidP="00E43A51">
      <w:pPr>
        <w:pStyle w:val="ConsPlusNormal"/>
        <w:ind w:firstLine="709"/>
        <w:jc w:val="both"/>
        <w:rPr>
          <w:rFonts w:ascii="Times New Roman" w:hAnsi="Times New Roman" w:cs="Times New Roman"/>
          <w:sz w:val="28"/>
          <w:szCs w:val="28"/>
        </w:rPr>
      </w:pPr>
      <w:proofErr w:type="gramStart"/>
      <w:r w:rsidRPr="00E552DB">
        <w:rPr>
          <w:rFonts w:ascii="Times New Roman" w:hAnsi="Times New Roman" w:cs="Times New Roman"/>
          <w:sz w:val="28"/>
          <w:szCs w:val="28"/>
        </w:rPr>
        <w:t xml:space="preserve">юбилейный год со дня рождения деятеля культуры и искусства Республики Татарстан </w:t>
      </w:r>
      <w:r>
        <w:rPr>
          <w:rFonts w:ascii="Times New Roman" w:hAnsi="Times New Roman" w:cs="Times New Roman"/>
          <w:sz w:val="28"/>
          <w:szCs w:val="28"/>
        </w:rPr>
        <w:t>–</w:t>
      </w:r>
      <w:r w:rsidRPr="00E552DB">
        <w:rPr>
          <w:rFonts w:ascii="Times New Roman" w:hAnsi="Times New Roman" w:cs="Times New Roman"/>
          <w:sz w:val="28"/>
          <w:szCs w:val="28"/>
        </w:rPr>
        <w:t xml:space="preserve"> год, в котор</w:t>
      </w:r>
      <w:r w:rsidR="00577831">
        <w:rPr>
          <w:rFonts w:ascii="Times New Roman" w:hAnsi="Times New Roman" w:cs="Times New Roman"/>
          <w:sz w:val="28"/>
          <w:szCs w:val="28"/>
        </w:rPr>
        <w:t>ом</w:t>
      </w:r>
      <w:r w:rsidRPr="00E552DB">
        <w:rPr>
          <w:rFonts w:ascii="Times New Roman" w:hAnsi="Times New Roman" w:cs="Times New Roman"/>
          <w:sz w:val="28"/>
          <w:szCs w:val="28"/>
        </w:rPr>
        <w:t xml:space="preserve"> деятелю культуры и искусства </w:t>
      </w:r>
      <w:r>
        <w:rPr>
          <w:rFonts w:ascii="Times New Roman" w:hAnsi="Times New Roman" w:cs="Times New Roman"/>
          <w:sz w:val="28"/>
          <w:szCs w:val="28"/>
        </w:rPr>
        <w:t>Республики Татарстан</w:t>
      </w:r>
      <w:r w:rsidRPr="00E552DB">
        <w:rPr>
          <w:rFonts w:ascii="Times New Roman" w:hAnsi="Times New Roman" w:cs="Times New Roman"/>
          <w:sz w:val="28"/>
          <w:szCs w:val="28"/>
        </w:rPr>
        <w:t xml:space="preserve"> исполнилось бы </w:t>
      </w:r>
      <w:r>
        <w:rPr>
          <w:rFonts w:ascii="Times New Roman" w:hAnsi="Times New Roman" w:cs="Times New Roman"/>
          <w:sz w:val="28"/>
          <w:szCs w:val="28"/>
        </w:rPr>
        <w:t>количество лет, кратное 5, либо год, соответствующий требованиям</w:t>
      </w:r>
      <w:r w:rsidRPr="00E552DB">
        <w:rPr>
          <w:rFonts w:ascii="Times New Roman" w:hAnsi="Times New Roman" w:cs="Times New Roman"/>
          <w:sz w:val="28"/>
          <w:szCs w:val="28"/>
        </w:rPr>
        <w:t xml:space="preserve"> постановления Кабинета Министров Республики Татарстан от 13.08.2014 </w:t>
      </w:r>
      <w:r>
        <w:rPr>
          <w:rFonts w:ascii="Times New Roman" w:hAnsi="Times New Roman" w:cs="Times New Roman"/>
          <w:sz w:val="28"/>
          <w:szCs w:val="28"/>
        </w:rPr>
        <w:t>№</w:t>
      </w:r>
      <w:r w:rsidRPr="00E552DB">
        <w:rPr>
          <w:rFonts w:ascii="Times New Roman" w:hAnsi="Times New Roman" w:cs="Times New Roman"/>
          <w:sz w:val="28"/>
          <w:szCs w:val="28"/>
        </w:rPr>
        <w:t xml:space="preserve"> 587 «Об общих принципах планирования, организации и проведения мероприятий и приемов, в том числе посвященных юбилейным датам Республики Татарстан</w:t>
      </w:r>
      <w:r>
        <w:rPr>
          <w:rFonts w:ascii="Times New Roman" w:hAnsi="Times New Roman" w:cs="Times New Roman"/>
          <w:sz w:val="28"/>
          <w:szCs w:val="28"/>
        </w:rPr>
        <w:t>»</w:t>
      </w:r>
      <w:bookmarkStart w:id="0" w:name="P49"/>
      <w:bookmarkEnd w:id="0"/>
      <w:r>
        <w:rPr>
          <w:rFonts w:ascii="Times New Roman" w:hAnsi="Times New Roman" w:cs="Times New Roman"/>
          <w:sz w:val="28"/>
          <w:szCs w:val="28"/>
        </w:rPr>
        <w:t>.</w:t>
      </w:r>
      <w:proofErr w:type="gramEnd"/>
    </w:p>
    <w:p w:rsidR="00E552DB" w:rsidRDefault="00D1673D" w:rsidP="00E552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E552DB" w:rsidRPr="00E552DB">
        <w:rPr>
          <w:rFonts w:ascii="Times New Roman" w:hAnsi="Times New Roman" w:cs="Times New Roman"/>
          <w:sz w:val="28"/>
          <w:szCs w:val="28"/>
        </w:rPr>
        <w:t xml:space="preserve">3. </w:t>
      </w:r>
      <w:r>
        <w:rPr>
          <w:rFonts w:ascii="Times New Roman" w:hAnsi="Times New Roman" w:cs="Times New Roman"/>
          <w:sz w:val="28"/>
          <w:szCs w:val="28"/>
        </w:rPr>
        <w:t>П</w:t>
      </w:r>
      <w:r w:rsidR="00267CFA" w:rsidRPr="00267CFA">
        <w:rPr>
          <w:rFonts w:ascii="Times New Roman" w:hAnsi="Times New Roman" w:cs="Times New Roman"/>
          <w:sz w:val="28"/>
          <w:szCs w:val="28"/>
        </w:rPr>
        <w:t xml:space="preserve">оощрение </w:t>
      </w:r>
      <w:r w:rsidR="00405D0D">
        <w:rPr>
          <w:rFonts w:ascii="Times New Roman" w:hAnsi="Times New Roman" w:cs="Times New Roman"/>
          <w:sz w:val="28"/>
          <w:szCs w:val="28"/>
        </w:rPr>
        <w:t xml:space="preserve">Деятелей </w:t>
      </w:r>
      <w:r w:rsidR="00E552DB" w:rsidRPr="00E552DB">
        <w:rPr>
          <w:rFonts w:ascii="Times New Roman" w:hAnsi="Times New Roman" w:cs="Times New Roman"/>
          <w:sz w:val="28"/>
          <w:szCs w:val="28"/>
        </w:rPr>
        <w:t>является мерой государственной поддержки</w:t>
      </w:r>
      <w:r w:rsidR="00C450DC">
        <w:rPr>
          <w:rFonts w:ascii="Times New Roman" w:hAnsi="Times New Roman" w:cs="Times New Roman"/>
          <w:sz w:val="28"/>
          <w:szCs w:val="28"/>
        </w:rPr>
        <w:t xml:space="preserve"> деятелей культуры и искусства</w:t>
      </w:r>
      <w:r w:rsidR="00E552DB" w:rsidRPr="00E552DB">
        <w:rPr>
          <w:rFonts w:ascii="Times New Roman" w:hAnsi="Times New Roman" w:cs="Times New Roman"/>
          <w:sz w:val="28"/>
          <w:szCs w:val="28"/>
        </w:rPr>
        <w:t xml:space="preserve"> осуществляется путем предоставления </w:t>
      </w:r>
      <w:r w:rsidR="00267CFA">
        <w:rPr>
          <w:rFonts w:ascii="Times New Roman" w:hAnsi="Times New Roman" w:cs="Times New Roman"/>
          <w:sz w:val="28"/>
          <w:szCs w:val="28"/>
        </w:rPr>
        <w:t>материальной (</w:t>
      </w:r>
      <w:r w:rsidR="00E552DB" w:rsidRPr="00E552DB">
        <w:rPr>
          <w:rFonts w:ascii="Times New Roman" w:hAnsi="Times New Roman" w:cs="Times New Roman"/>
          <w:sz w:val="28"/>
          <w:szCs w:val="28"/>
        </w:rPr>
        <w:t>социальной</w:t>
      </w:r>
      <w:r w:rsidR="00267CFA">
        <w:rPr>
          <w:rFonts w:ascii="Times New Roman" w:hAnsi="Times New Roman" w:cs="Times New Roman"/>
          <w:sz w:val="28"/>
          <w:szCs w:val="28"/>
        </w:rPr>
        <w:t>)</w:t>
      </w:r>
      <w:r w:rsidR="00E552DB" w:rsidRPr="00E552DB">
        <w:rPr>
          <w:rFonts w:ascii="Times New Roman" w:hAnsi="Times New Roman" w:cs="Times New Roman"/>
          <w:sz w:val="28"/>
          <w:szCs w:val="28"/>
        </w:rPr>
        <w:t xml:space="preserve"> выплаты.</w:t>
      </w:r>
    </w:p>
    <w:p w:rsidR="00C450DC" w:rsidRPr="00E552DB" w:rsidRDefault="00C450DC" w:rsidP="00C450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Pr="00E552DB">
        <w:rPr>
          <w:rFonts w:ascii="Times New Roman" w:hAnsi="Times New Roman" w:cs="Times New Roman"/>
          <w:sz w:val="28"/>
          <w:szCs w:val="28"/>
        </w:rPr>
        <w:t xml:space="preserve">Количество </w:t>
      </w:r>
      <w:r w:rsidRPr="00B83763">
        <w:rPr>
          <w:rFonts w:ascii="Times New Roman" w:hAnsi="Times New Roman" w:cs="Times New Roman"/>
          <w:sz w:val="28"/>
          <w:szCs w:val="28"/>
        </w:rPr>
        <w:t>поощрени</w:t>
      </w:r>
      <w:r>
        <w:rPr>
          <w:rFonts w:ascii="Times New Roman" w:hAnsi="Times New Roman" w:cs="Times New Roman"/>
          <w:sz w:val="28"/>
          <w:szCs w:val="28"/>
        </w:rPr>
        <w:t>й</w:t>
      </w:r>
      <w:r w:rsidRPr="00E552DB">
        <w:rPr>
          <w:rFonts w:ascii="Times New Roman" w:hAnsi="Times New Roman" w:cs="Times New Roman"/>
          <w:sz w:val="28"/>
          <w:szCs w:val="28"/>
        </w:rPr>
        <w:t xml:space="preserve"> </w:t>
      </w:r>
      <w:r w:rsidR="00405D0D">
        <w:rPr>
          <w:rFonts w:ascii="Times New Roman" w:hAnsi="Times New Roman" w:cs="Times New Roman"/>
          <w:sz w:val="28"/>
          <w:szCs w:val="28"/>
        </w:rPr>
        <w:t>Деятелей</w:t>
      </w:r>
      <w:r w:rsidR="00405D0D" w:rsidRPr="00E552DB">
        <w:rPr>
          <w:rFonts w:ascii="Times New Roman" w:hAnsi="Times New Roman" w:cs="Times New Roman"/>
          <w:sz w:val="28"/>
          <w:szCs w:val="28"/>
        </w:rPr>
        <w:t xml:space="preserve"> </w:t>
      </w:r>
      <w:r w:rsidRPr="00E552DB">
        <w:rPr>
          <w:rFonts w:ascii="Times New Roman" w:hAnsi="Times New Roman" w:cs="Times New Roman"/>
          <w:sz w:val="28"/>
          <w:szCs w:val="28"/>
        </w:rPr>
        <w:t xml:space="preserve">определяется </w:t>
      </w:r>
      <w:r>
        <w:rPr>
          <w:rFonts w:ascii="Times New Roman" w:hAnsi="Times New Roman" w:cs="Times New Roman"/>
          <w:sz w:val="28"/>
          <w:szCs w:val="28"/>
        </w:rPr>
        <w:t>М</w:t>
      </w:r>
      <w:r w:rsidRPr="00E552DB">
        <w:rPr>
          <w:rFonts w:ascii="Times New Roman" w:hAnsi="Times New Roman" w:cs="Times New Roman"/>
          <w:sz w:val="28"/>
          <w:szCs w:val="28"/>
        </w:rPr>
        <w:t xml:space="preserve">инистерством культуры </w:t>
      </w:r>
      <w:r>
        <w:rPr>
          <w:rFonts w:ascii="Times New Roman" w:hAnsi="Times New Roman" w:cs="Times New Roman"/>
          <w:sz w:val="28"/>
          <w:szCs w:val="28"/>
        </w:rPr>
        <w:t>Республики Татарстан</w:t>
      </w:r>
      <w:r w:rsidRPr="00E552DB">
        <w:rPr>
          <w:rFonts w:ascii="Times New Roman" w:hAnsi="Times New Roman" w:cs="Times New Roman"/>
          <w:sz w:val="28"/>
          <w:szCs w:val="28"/>
        </w:rPr>
        <w:t xml:space="preserve"> (далее </w:t>
      </w:r>
      <w:r>
        <w:rPr>
          <w:rFonts w:ascii="Times New Roman" w:hAnsi="Times New Roman" w:cs="Times New Roman"/>
          <w:sz w:val="28"/>
          <w:szCs w:val="28"/>
        </w:rPr>
        <w:t>– М</w:t>
      </w:r>
      <w:r w:rsidRPr="00E552DB">
        <w:rPr>
          <w:rFonts w:ascii="Times New Roman" w:hAnsi="Times New Roman" w:cs="Times New Roman"/>
          <w:sz w:val="28"/>
          <w:szCs w:val="28"/>
        </w:rPr>
        <w:t xml:space="preserve">инистерство) в </w:t>
      </w:r>
      <w:proofErr w:type="gramStart"/>
      <w:r w:rsidRPr="00E552DB">
        <w:rPr>
          <w:rFonts w:ascii="Times New Roman" w:hAnsi="Times New Roman" w:cs="Times New Roman"/>
          <w:sz w:val="28"/>
          <w:szCs w:val="28"/>
        </w:rPr>
        <w:t>пределах</w:t>
      </w:r>
      <w:proofErr w:type="gramEnd"/>
      <w:r w:rsidRPr="00E552DB">
        <w:rPr>
          <w:rFonts w:ascii="Times New Roman" w:hAnsi="Times New Roman" w:cs="Times New Roman"/>
          <w:sz w:val="28"/>
          <w:szCs w:val="28"/>
        </w:rPr>
        <w:t xml:space="preserve"> лимитов бюджетных обязательств на соответствующий</w:t>
      </w:r>
      <w:r>
        <w:rPr>
          <w:rFonts w:ascii="Times New Roman" w:hAnsi="Times New Roman" w:cs="Times New Roman"/>
          <w:sz w:val="28"/>
          <w:szCs w:val="28"/>
        </w:rPr>
        <w:t xml:space="preserve"> финансовый год, доведенных до М</w:t>
      </w:r>
      <w:r w:rsidRPr="00E552DB">
        <w:rPr>
          <w:rFonts w:ascii="Times New Roman" w:hAnsi="Times New Roman" w:cs="Times New Roman"/>
          <w:sz w:val="28"/>
          <w:szCs w:val="28"/>
        </w:rPr>
        <w:t>инистерства.</w:t>
      </w:r>
    </w:p>
    <w:p w:rsidR="00C450DC" w:rsidRDefault="000E1795" w:rsidP="000E1795">
      <w:pPr>
        <w:shd w:val="clear" w:color="auto" w:fill="FFFFFF"/>
        <w:tabs>
          <w:tab w:val="left" w:pos="1134"/>
        </w:tabs>
        <w:spacing w:line="326" w:lineRule="exact"/>
        <w:ind w:firstLine="567"/>
        <w:jc w:val="both"/>
        <w:rPr>
          <w:sz w:val="28"/>
          <w:szCs w:val="28"/>
        </w:rPr>
      </w:pPr>
      <w:r>
        <w:rPr>
          <w:sz w:val="28"/>
          <w:szCs w:val="28"/>
        </w:rPr>
        <w:t>1.5. Предоставление</w:t>
      </w:r>
      <w:r w:rsidRPr="00267CFA">
        <w:rPr>
          <w:sz w:val="28"/>
          <w:szCs w:val="28"/>
        </w:rPr>
        <w:t xml:space="preserve"> поощрени</w:t>
      </w:r>
      <w:r w:rsidR="00FA72EE">
        <w:rPr>
          <w:sz w:val="28"/>
          <w:szCs w:val="28"/>
        </w:rPr>
        <w:t>й</w:t>
      </w:r>
      <w:r w:rsidRPr="00267CFA">
        <w:rPr>
          <w:sz w:val="28"/>
          <w:szCs w:val="28"/>
        </w:rPr>
        <w:t xml:space="preserve"> </w:t>
      </w:r>
      <w:r w:rsidR="008E7B5C">
        <w:rPr>
          <w:sz w:val="28"/>
          <w:szCs w:val="28"/>
        </w:rPr>
        <w:t xml:space="preserve">Деятелям </w:t>
      </w:r>
      <w:r w:rsidRPr="00E552DB">
        <w:rPr>
          <w:sz w:val="28"/>
          <w:szCs w:val="28"/>
        </w:rPr>
        <w:t xml:space="preserve">осуществляется </w:t>
      </w:r>
      <w:r w:rsidR="00E43A51">
        <w:rPr>
          <w:sz w:val="28"/>
          <w:szCs w:val="28"/>
        </w:rPr>
        <w:t xml:space="preserve">в </w:t>
      </w:r>
      <w:proofErr w:type="gramStart"/>
      <w:r w:rsidR="00E43A51">
        <w:rPr>
          <w:sz w:val="28"/>
          <w:szCs w:val="28"/>
        </w:rPr>
        <w:t>соответствии</w:t>
      </w:r>
      <w:proofErr w:type="gramEnd"/>
      <w:r w:rsidR="00E43A51">
        <w:rPr>
          <w:sz w:val="28"/>
          <w:szCs w:val="28"/>
        </w:rPr>
        <w:t xml:space="preserve"> с утвержденным П</w:t>
      </w:r>
      <w:r>
        <w:rPr>
          <w:sz w:val="28"/>
          <w:szCs w:val="28"/>
        </w:rPr>
        <w:t>ланом</w:t>
      </w:r>
      <w:r w:rsidRPr="00267CFA">
        <w:rPr>
          <w:sz w:val="28"/>
          <w:szCs w:val="28"/>
        </w:rPr>
        <w:t xml:space="preserve"> юбилейных и памятных дат в области культуры и искусства Министерств</w:t>
      </w:r>
      <w:r>
        <w:rPr>
          <w:sz w:val="28"/>
          <w:szCs w:val="28"/>
        </w:rPr>
        <w:t>а</w:t>
      </w:r>
      <w:r w:rsidRPr="00267CFA">
        <w:rPr>
          <w:sz w:val="28"/>
          <w:szCs w:val="28"/>
        </w:rPr>
        <w:t xml:space="preserve"> </w:t>
      </w:r>
      <w:r>
        <w:rPr>
          <w:sz w:val="28"/>
          <w:szCs w:val="28"/>
        </w:rPr>
        <w:t>на соответствующий год</w:t>
      </w:r>
      <w:r w:rsidR="00405D0D">
        <w:rPr>
          <w:sz w:val="28"/>
          <w:szCs w:val="28"/>
        </w:rPr>
        <w:t xml:space="preserve"> (далее – План)</w:t>
      </w:r>
      <w:r w:rsidRPr="00E552DB">
        <w:rPr>
          <w:sz w:val="28"/>
          <w:szCs w:val="28"/>
        </w:rPr>
        <w:t>.</w:t>
      </w:r>
    </w:p>
    <w:p w:rsidR="000E1795" w:rsidRPr="00577831" w:rsidRDefault="000E1795" w:rsidP="000E1795">
      <w:pPr>
        <w:shd w:val="clear" w:color="auto" w:fill="FFFFFF"/>
        <w:spacing w:line="326" w:lineRule="exact"/>
        <w:jc w:val="both"/>
        <w:rPr>
          <w:sz w:val="28"/>
          <w:szCs w:val="28"/>
        </w:rPr>
      </w:pPr>
    </w:p>
    <w:p w:rsidR="00C450DC" w:rsidRPr="005253DF" w:rsidRDefault="00C450DC" w:rsidP="008E7B5C">
      <w:pPr>
        <w:shd w:val="clear" w:color="auto" w:fill="FFFFFF"/>
        <w:spacing w:line="326" w:lineRule="exact"/>
        <w:jc w:val="center"/>
        <w:rPr>
          <w:sz w:val="28"/>
          <w:szCs w:val="28"/>
        </w:rPr>
      </w:pPr>
      <w:r>
        <w:rPr>
          <w:sz w:val="28"/>
          <w:szCs w:val="28"/>
          <w:lang w:val="en-US"/>
        </w:rPr>
        <w:t>II</w:t>
      </w:r>
      <w:r w:rsidRPr="00287530">
        <w:rPr>
          <w:sz w:val="28"/>
          <w:szCs w:val="28"/>
        </w:rPr>
        <w:t>.</w:t>
      </w:r>
      <w:r w:rsidRPr="005253DF">
        <w:rPr>
          <w:sz w:val="28"/>
          <w:szCs w:val="28"/>
        </w:rPr>
        <w:t xml:space="preserve"> </w:t>
      </w:r>
      <w:r>
        <w:rPr>
          <w:sz w:val="28"/>
          <w:szCs w:val="28"/>
        </w:rPr>
        <w:t xml:space="preserve">ПОРЯДОК ВКЛЮЧЕНИЯ ДЕЯТЕЛЕЙ В ПЛАН ЮБИЛЕЙНЫХ И ПАМЯТНЫХ ДАТ В ОБЛАСТИ КУЛЬТУРЫ И ИСКУССТВА МИНИСТЕРСТВА </w:t>
      </w:r>
    </w:p>
    <w:p w:rsidR="00C450DC" w:rsidRDefault="00C450DC" w:rsidP="00E552DB">
      <w:pPr>
        <w:pStyle w:val="ConsPlusNormal"/>
        <w:ind w:firstLine="540"/>
        <w:jc w:val="both"/>
        <w:rPr>
          <w:rFonts w:ascii="Times New Roman" w:hAnsi="Times New Roman" w:cs="Times New Roman"/>
          <w:sz w:val="28"/>
          <w:szCs w:val="28"/>
        </w:rPr>
      </w:pPr>
    </w:p>
    <w:p w:rsidR="00C378BF" w:rsidRDefault="00C450DC" w:rsidP="00C378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0074354F">
        <w:rPr>
          <w:rFonts w:ascii="Times New Roman" w:hAnsi="Times New Roman" w:cs="Times New Roman"/>
          <w:sz w:val="28"/>
          <w:szCs w:val="28"/>
        </w:rPr>
        <w:t xml:space="preserve">Включение </w:t>
      </w:r>
      <w:r w:rsidR="000E1795">
        <w:rPr>
          <w:rFonts w:ascii="Times New Roman" w:hAnsi="Times New Roman" w:cs="Times New Roman"/>
          <w:sz w:val="28"/>
          <w:szCs w:val="28"/>
        </w:rPr>
        <w:t>Деятелей</w:t>
      </w:r>
      <w:r w:rsidR="0074354F">
        <w:rPr>
          <w:rFonts w:ascii="Times New Roman" w:hAnsi="Times New Roman" w:cs="Times New Roman"/>
          <w:sz w:val="28"/>
          <w:szCs w:val="28"/>
        </w:rPr>
        <w:t xml:space="preserve"> в </w:t>
      </w:r>
      <w:r w:rsidR="000E1795">
        <w:rPr>
          <w:rFonts w:ascii="Times New Roman" w:hAnsi="Times New Roman" w:cs="Times New Roman"/>
          <w:sz w:val="28"/>
          <w:szCs w:val="28"/>
        </w:rPr>
        <w:t>План</w:t>
      </w:r>
      <w:r w:rsidR="0074354F">
        <w:rPr>
          <w:rFonts w:ascii="Times New Roman" w:hAnsi="Times New Roman" w:cs="Times New Roman"/>
          <w:sz w:val="28"/>
          <w:szCs w:val="28"/>
        </w:rPr>
        <w:t xml:space="preserve"> осуществляется на основании письма</w:t>
      </w:r>
      <w:r w:rsidR="00405D0D">
        <w:rPr>
          <w:rFonts w:ascii="Times New Roman" w:hAnsi="Times New Roman" w:cs="Times New Roman"/>
          <w:sz w:val="28"/>
          <w:szCs w:val="28"/>
        </w:rPr>
        <w:t xml:space="preserve"> (заявки)</w:t>
      </w:r>
      <w:r w:rsidR="0074354F">
        <w:rPr>
          <w:rFonts w:ascii="Times New Roman" w:hAnsi="Times New Roman" w:cs="Times New Roman"/>
          <w:sz w:val="28"/>
          <w:szCs w:val="28"/>
        </w:rPr>
        <w:t xml:space="preserve"> от организаций культуры и искусства, </w:t>
      </w:r>
      <w:r w:rsidR="0074354F" w:rsidRPr="0074354F">
        <w:rPr>
          <w:rFonts w:ascii="Times New Roman" w:hAnsi="Times New Roman" w:cs="Times New Roman"/>
          <w:sz w:val="28"/>
          <w:szCs w:val="28"/>
        </w:rPr>
        <w:t xml:space="preserve">подведомственных Министерству, общественных объединений и (или) образовательных и (или) научных организаций, </w:t>
      </w:r>
      <w:r w:rsidR="0074354F" w:rsidRPr="0074354F">
        <w:rPr>
          <w:rFonts w:ascii="Times New Roman" w:hAnsi="Times New Roman" w:cs="Times New Roman"/>
          <w:sz w:val="28"/>
          <w:szCs w:val="28"/>
        </w:rPr>
        <w:lastRenderedPageBreak/>
        <w:t xml:space="preserve">зарегистрированных в качестве юридических лиц на территории Республики Татарстан, осуществляющих деятельность </w:t>
      </w:r>
      <w:r w:rsidR="00C378BF">
        <w:rPr>
          <w:rFonts w:ascii="Times New Roman" w:hAnsi="Times New Roman" w:cs="Times New Roman"/>
          <w:sz w:val="28"/>
          <w:szCs w:val="28"/>
        </w:rPr>
        <w:t>в област</w:t>
      </w:r>
      <w:r w:rsidR="002B5C35">
        <w:rPr>
          <w:rFonts w:ascii="Times New Roman" w:hAnsi="Times New Roman" w:cs="Times New Roman"/>
          <w:sz w:val="28"/>
          <w:szCs w:val="28"/>
        </w:rPr>
        <w:t>и культуры и искусства (далее – О</w:t>
      </w:r>
      <w:r w:rsidR="00C378BF">
        <w:rPr>
          <w:rFonts w:ascii="Times New Roman" w:hAnsi="Times New Roman" w:cs="Times New Roman"/>
          <w:sz w:val="28"/>
          <w:szCs w:val="28"/>
        </w:rPr>
        <w:t>рганизаци</w:t>
      </w:r>
      <w:r w:rsidR="002B5C35">
        <w:rPr>
          <w:rFonts w:ascii="Times New Roman" w:hAnsi="Times New Roman" w:cs="Times New Roman"/>
          <w:sz w:val="28"/>
          <w:szCs w:val="28"/>
        </w:rPr>
        <w:t>и</w:t>
      </w:r>
      <w:r w:rsidR="00C378BF">
        <w:rPr>
          <w:rFonts w:ascii="Times New Roman" w:hAnsi="Times New Roman" w:cs="Times New Roman"/>
          <w:sz w:val="28"/>
          <w:szCs w:val="28"/>
        </w:rPr>
        <w:t>).</w:t>
      </w:r>
    </w:p>
    <w:p w:rsidR="00C378BF" w:rsidRDefault="007745E7" w:rsidP="00C378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2B5C35">
        <w:rPr>
          <w:rFonts w:ascii="Times New Roman" w:hAnsi="Times New Roman" w:cs="Times New Roman"/>
          <w:sz w:val="28"/>
          <w:szCs w:val="28"/>
        </w:rPr>
        <w:t>. В письме</w:t>
      </w:r>
      <w:r w:rsidR="00405D0D">
        <w:rPr>
          <w:rFonts w:ascii="Times New Roman" w:hAnsi="Times New Roman" w:cs="Times New Roman"/>
          <w:sz w:val="28"/>
          <w:szCs w:val="28"/>
        </w:rPr>
        <w:t xml:space="preserve"> (заявке)</w:t>
      </w:r>
      <w:r w:rsidR="002B5C35">
        <w:rPr>
          <w:rFonts w:ascii="Times New Roman" w:hAnsi="Times New Roman" w:cs="Times New Roman"/>
          <w:sz w:val="28"/>
          <w:szCs w:val="28"/>
        </w:rPr>
        <w:t xml:space="preserve"> от О</w:t>
      </w:r>
      <w:r w:rsidR="00C378BF">
        <w:rPr>
          <w:rFonts w:ascii="Times New Roman" w:hAnsi="Times New Roman" w:cs="Times New Roman"/>
          <w:sz w:val="28"/>
          <w:szCs w:val="28"/>
        </w:rPr>
        <w:t>рганизаци</w:t>
      </w:r>
      <w:r w:rsidR="002B5C35">
        <w:rPr>
          <w:rFonts w:ascii="Times New Roman" w:hAnsi="Times New Roman" w:cs="Times New Roman"/>
          <w:sz w:val="28"/>
          <w:szCs w:val="28"/>
        </w:rPr>
        <w:t>й</w:t>
      </w:r>
      <w:r w:rsidR="00C378BF">
        <w:rPr>
          <w:rFonts w:ascii="Times New Roman" w:hAnsi="Times New Roman" w:cs="Times New Roman"/>
          <w:sz w:val="28"/>
          <w:szCs w:val="28"/>
        </w:rPr>
        <w:t xml:space="preserve"> должны содержаться сведения о </w:t>
      </w:r>
      <w:r w:rsidR="00FA72EE">
        <w:rPr>
          <w:rFonts w:ascii="Times New Roman" w:hAnsi="Times New Roman" w:cs="Times New Roman"/>
          <w:sz w:val="28"/>
          <w:szCs w:val="28"/>
        </w:rPr>
        <w:t>Деятеле-</w:t>
      </w:r>
      <w:r w:rsidR="00C378BF">
        <w:rPr>
          <w:rFonts w:ascii="Times New Roman" w:hAnsi="Times New Roman" w:cs="Times New Roman"/>
          <w:sz w:val="28"/>
          <w:szCs w:val="28"/>
        </w:rPr>
        <w:t>юбиляре:</w:t>
      </w:r>
    </w:p>
    <w:p w:rsidR="009E39B3" w:rsidRPr="009E39B3" w:rsidRDefault="009E39B3" w:rsidP="009E39B3">
      <w:pPr>
        <w:pStyle w:val="ConsPlusNormal"/>
        <w:ind w:firstLine="540"/>
        <w:jc w:val="both"/>
        <w:rPr>
          <w:rFonts w:ascii="Times New Roman" w:hAnsi="Times New Roman" w:cs="Times New Roman"/>
          <w:sz w:val="28"/>
          <w:szCs w:val="28"/>
        </w:rPr>
      </w:pPr>
      <w:r w:rsidRPr="009E39B3">
        <w:rPr>
          <w:rFonts w:ascii="Times New Roman" w:hAnsi="Times New Roman" w:cs="Times New Roman"/>
          <w:sz w:val="28"/>
          <w:szCs w:val="28"/>
        </w:rPr>
        <w:t xml:space="preserve">а) </w:t>
      </w:r>
      <w:r w:rsidR="002B5C35">
        <w:rPr>
          <w:rFonts w:ascii="Times New Roman" w:hAnsi="Times New Roman" w:cs="Times New Roman"/>
          <w:sz w:val="28"/>
          <w:szCs w:val="28"/>
        </w:rPr>
        <w:t>ф</w:t>
      </w:r>
      <w:r>
        <w:rPr>
          <w:rFonts w:ascii="Times New Roman" w:hAnsi="Times New Roman" w:cs="Times New Roman"/>
          <w:sz w:val="28"/>
          <w:szCs w:val="28"/>
        </w:rPr>
        <w:t>амилия, имя, отчество, дата</w:t>
      </w:r>
      <w:r w:rsidRPr="009E39B3">
        <w:rPr>
          <w:rFonts w:ascii="Times New Roman" w:hAnsi="Times New Roman" w:cs="Times New Roman"/>
          <w:sz w:val="28"/>
          <w:szCs w:val="28"/>
        </w:rPr>
        <w:t xml:space="preserve"> и место рождения, творческие псевдонимы (при наличии);</w:t>
      </w:r>
    </w:p>
    <w:p w:rsidR="009E39B3" w:rsidRPr="009E39B3" w:rsidRDefault="009E39B3" w:rsidP="009E39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информация</w:t>
      </w:r>
      <w:r w:rsidRPr="009E39B3">
        <w:rPr>
          <w:rFonts w:ascii="Times New Roman" w:hAnsi="Times New Roman" w:cs="Times New Roman"/>
          <w:sz w:val="28"/>
          <w:szCs w:val="28"/>
        </w:rPr>
        <w:t xml:space="preserve"> о заслуга</w:t>
      </w:r>
      <w:r>
        <w:rPr>
          <w:rFonts w:ascii="Times New Roman" w:hAnsi="Times New Roman" w:cs="Times New Roman"/>
          <w:sz w:val="28"/>
          <w:szCs w:val="28"/>
        </w:rPr>
        <w:t xml:space="preserve">х </w:t>
      </w:r>
      <w:r w:rsidR="002B5C35">
        <w:rPr>
          <w:rFonts w:ascii="Times New Roman" w:hAnsi="Times New Roman" w:cs="Times New Roman"/>
          <w:sz w:val="28"/>
          <w:szCs w:val="28"/>
        </w:rPr>
        <w:t>Деятеля</w:t>
      </w:r>
      <w:r>
        <w:rPr>
          <w:rFonts w:ascii="Times New Roman" w:hAnsi="Times New Roman" w:cs="Times New Roman"/>
          <w:sz w:val="28"/>
          <w:szCs w:val="28"/>
        </w:rPr>
        <w:t xml:space="preserve">, </w:t>
      </w:r>
      <w:r w:rsidR="008E7B5C">
        <w:rPr>
          <w:rFonts w:ascii="Times New Roman" w:hAnsi="Times New Roman" w:cs="Times New Roman"/>
          <w:sz w:val="28"/>
          <w:szCs w:val="28"/>
        </w:rPr>
        <w:t xml:space="preserve">имеющихся государственных </w:t>
      </w:r>
      <w:r w:rsidR="008E7B5C" w:rsidRPr="009E39B3">
        <w:rPr>
          <w:rFonts w:ascii="Times New Roman" w:hAnsi="Times New Roman" w:cs="Times New Roman"/>
          <w:sz w:val="28"/>
          <w:szCs w:val="28"/>
        </w:rPr>
        <w:t>наград</w:t>
      </w:r>
      <w:r w:rsidR="008E7B5C">
        <w:rPr>
          <w:rFonts w:ascii="Times New Roman" w:hAnsi="Times New Roman" w:cs="Times New Roman"/>
          <w:sz w:val="28"/>
          <w:szCs w:val="28"/>
        </w:rPr>
        <w:t>ах с указанием года присвоения,</w:t>
      </w:r>
      <w:r w:rsidRPr="009E39B3">
        <w:rPr>
          <w:rFonts w:ascii="Times New Roman" w:hAnsi="Times New Roman" w:cs="Times New Roman"/>
          <w:sz w:val="28"/>
          <w:szCs w:val="28"/>
        </w:rPr>
        <w:t xml:space="preserve"> научны</w:t>
      </w:r>
      <w:r w:rsidR="008E7B5C">
        <w:rPr>
          <w:rFonts w:ascii="Times New Roman" w:hAnsi="Times New Roman" w:cs="Times New Roman"/>
          <w:sz w:val="28"/>
          <w:szCs w:val="28"/>
        </w:rPr>
        <w:t>х</w:t>
      </w:r>
      <w:r w:rsidRPr="009E39B3">
        <w:rPr>
          <w:rFonts w:ascii="Times New Roman" w:hAnsi="Times New Roman" w:cs="Times New Roman"/>
          <w:sz w:val="28"/>
          <w:szCs w:val="28"/>
        </w:rPr>
        <w:t xml:space="preserve"> степен</w:t>
      </w:r>
      <w:r w:rsidR="008E7B5C">
        <w:rPr>
          <w:rFonts w:ascii="Times New Roman" w:hAnsi="Times New Roman" w:cs="Times New Roman"/>
          <w:sz w:val="28"/>
          <w:szCs w:val="28"/>
        </w:rPr>
        <w:t>ях</w:t>
      </w:r>
      <w:r w:rsidRPr="009E39B3">
        <w:rPr>
          <w:rFonts w:ascii="Times New Roman" w:hAnsi="Times New Roman" w:cs="Times New Roman"/>
          <w:sz w:val="28"/>
          <w:szCs w:val="28"/>
        </w:rPr>
        <w:t xml:space="preserve"> (при наличии), </w:t>
      </w:r>
      <w:r w:rsidR="008E7B5C">
        <w:rPr>
          <w:rFonts w:ascii="Times New Roman" w:hAnsi="Times New Roman" w:cs="Times New Roman"/>
          <w:sz w:val="28"/>
          <w:szCs w:val="28"/>
        </w:rPr>
        <w:t>иных значимых заслугах</w:t>
      </w:r>
      <w:r w:rsidRPr="009E39B3">
        <w:rPr>
          <w:rFonts w:ascii="Times New Roman" w:hAnsi="Times New Roman" w:cs="Times New Roman"/>
          <w:sz w:val="28"/>
          <w:szCs w:val="28"/>
        </w:rPr>
        <w:t>;</w:t>
      </w:r>
    </w:p>
    <w:p w:rsidR="00C378BF" w:rsidRDefault="009E39B3" w:rsidP="009E39B3">
      <w:pPr>
        <w:pStyle w:val="ConsPlusNormal"/>
        <w:ind w:firstLine="540"/>
        <w:jc w:val="both"/>
        <w:rPr>
          <w:rFonts w:ascii="Times New Roman" w:hAnsi="Times New Roman" w:cs="Times New Roman"/>
          <w:sz w:val="28"/>
          <w:szCs w:val="28"/>
        </w:rPr>
      </w:pPr>
      <w:r w:rsidRPr="009E39B3">
        <w:rPr>
          <w:rFonts w:ascii="Times New Roman" w:hAnsi="Times New Roman" w:cs="Times New Roman"/>
          <w:sz w:val="28"/>
          <w:szCs w:val="28"/>
        </w:rPr>
        <w:t xml:space="preserve">в) </w:t>
      </w:r>
      <w:r>
        <w:rPr>
          <w:rFonts w:ascii="Times New Roman" w:hAnsi="Times New Roman" w:cs="Times New Roman"/>
          <w:sz w:val="28"/>
          <w:szCs w:val="28"/>
        </w:rPr>
        <w:t xml:space="preserve">искомая форма </w:t>
      </w:r>
      <w:r w:rsidRPr="009E39B3">
        <w:rPr>
          <w:rFonts w:ascii="Times New Roman" w:hAnsi="Times New Roman" w:cs="Times New Roman"/>
          <w:sz w:val="28"/>
          <w:szCs w:val="28"/>
        </w:rPr>
        <w:t xml:space="preserve">награды и наименование </w:t>
      </w:r>
      <w:r>
        <w:rPr>
          <w:rFonts w:ascii="Times New Roman" w:hAnsi="Times New Roman" w:cs="Times New Roman"/>
          <w:sz w:val="28"/>
          <w:szCs w:val="28"/>
        </w:rPr>
        <w:t xml:space="preserve">планируемого юбилейного </w:t>
      </w:r>
      <w:r w:rsidRPr="009E39B3">
        <w:rPr>
          <w:rFonts w:ascii="Times New Roman" w:hAnsi="Times New Roman" w:cs="Times New Roman"/>
          <w:sz w:val="28"/>
          <w:szCs w:val="28"/>
        </w:rPr>
        <w:t>мероприятия в связи с юбилеем</w:t>
      </w:r>
      <w:r>
        <w:rPr>
          <w:rFonts w:ascii="Times New Roman" w:hAnsi="Times New Roman" w:cs="Times New Roman"/>
          <w:sz w:val="28"/>
          <w:szCs w:val="28"/>
        </w:rPr>
        <w:t xml:space="preserve"> </w:t>
      </w:r>
      <w:r w:rsidR="002B5C35">
        <w:rPr>
          <w:rFonts w:ascii="Times New Roman" w:hAnsi="Times New Roman" w:cs="Times New Roman"/>
          <w:sz w:val="28"/>
          <w:szCs w:val="28"/>
        </w:rPr>
        <w:t>Деятеля</w:t>
      </w:r>
      <w:r>
        <w:rPr>
          <w:rFonts w:ascii="Times New Roman" w:hAnsi="Times New Roman" w:cs="Times New Roman"/>
          <w:sz w:val="28"/>
          <w:szCs w:val="28"/>
        </w:rPr>
        <w:t xml:space="preserve">. </w:t>
      </w:r>
    </w:p>
    <w:p w:rsidR="009E39B3" w:rsidRDefault="007745E7" w:rsidP="009E39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2B5C35">
        <w:rPr>
          <w:rFonts w:ascii="Times New Roman" w:hAnsi="Times New Roman" w:cs="Times New Roman"/>
          <w:sz w:val="28"/>
          <w:szCs w:val="28"/>
        </w:rPr>
        <w:t xml:space="preserve">. </w:t>
      </w:r>
      <w:r w:rsidR="00405D0D">
        <w:rPr>
          <w:rFonts w:ascii="Times New Roman" w:hAnsi="Times New Roman" w:cs="Times New Roman"/>
          <w:sz w:val="28"/>
          <w:szCs w:val="28"/>
        </w:rPr>
        <w:t>П</w:t>
      </w:r>
      <w:r w:rsidR="002B5C35">
        <w:rPr>
          <w:rFonts w:ascii="Times New Roman" w:hAnsi="Times New Roman" w:cs="Times New Roman"/>
          <w:sz w:val="28"/>
          <w:szCs w:val="28"/>
        </w:rPr>
        <w:t>исьмо</w:t>
      </w:r>
      <w:r w:rsidR="00405D0D">
        <w:rPr>
          <w:rFonts w:ascii="Times New Roman" w:hAnsi="Times New Roman" w:cs="Times New Roman"/>
          <w:sz w:val="28"/>
          <w:szCs w:val="28"/>
        </w:rPr>
        <w:t xml:space="preserve"> (заявка)</w:t>
      </w:r>
      <w:r w:rsidR="002B5C35">
        <w:rPr>
          <w:rFonts w:ascii="Times New Roman" w:hAnsi="Times New Roman" w:cs="Times New Roman"/>
          <w:sz w:val="28"/>
          <w:szCs w:val="28"/>
        </w:rPr>
        <w:t xml:space="preserve"> О</w:t>
      </w:r>
      <w:r w:rsidR="009E39B3">
        <w:rPr>
          <w:rFonts w:ascii="Times New Roman" w:hAnsi="Times New Roman" w:cs="Times New Roman"/>
          <w:sz w:val="28"/>
          <w:szCs w:val="28"/>
        </w:rPr>
        <w:t xml:space="preserve">рганизации направляется в Министерство в по </w:t>
      </w:r>
      <w:r w:rsidR="009E39B3" w:rsidRPr="009E39B3">
        <w:rPr>
          <w:rFonts w:ascii="Times New Roman" w:hAnsi="Times New Roman" w:cs="Times New Roman"/>
          <w:sz w:val="28"/>
          <w:szCs w:val="28"/>
        </w:rPr>
        <w:t>адресу: 420060, Республика Татарстан, город Казань, улица Пушкина, дом 66/33</w:t>
      </w:r>
      <w:r w:rsidR="009E39B3">
        <w:rPr>
          <w:rFonts w:ascii="Times New Roman" w:hAnsi="Times New Roman" w:cs="Times New Roman"/>
          <w:sz w:val="28"/>
          <w:szCs w:val="28"/>
        </w:rPr>
        <w:t xml:space="preserve"> не позднее</w:t>
      </w:r>
      <w:r w:rsidR="009E39B3" w:rsidRPr="009E39B3">
        <w:rPr>
          <w:rFonts w:ascii="Times New Roman" w:hAnsi="Times New Roman" w:cs="Times New Roman"/>
          <w:sz w:val="28"/>
          <w:szCs w:val="28"/>
        </w:rPr>
        <w:t xml:space="preserve"> </w:t>
      </w:r>
      <w:r w:rsidR="009E39B3">
        <w:rPr>
          <w:rFonts w:ascii="Times New Roman" w:hAnsi="Times New Roman" w:cs="Times New Roman"/>
          <w:sz w:val="28"/>
          <w:szCs w:val="28"/>
        </w:rPr>
        <w:t>15 сентября каждого года, предшествующего юбилейному году</w:t>
      </w:r>
      <w:r w:rsidR="002B5C35">
        <w:rPr>
          <w:rFonts w:ascii="Times New Roman" w:hAnsi="Times New Roman" w:cs="Times New Roman"/>
          <w:sz w:val="28"/>
          <w:szCs w:val="28"/>
        </w:rPr>
        <w:t xml:space="preserve"> Деятеля</w:t>
      </w:r>
      <w:r w:rsidR="009E39B3">
        <w:rPr>
          <w:rFonts w:ascii="Times New Roman" w:hAnsi="Times New Roman" w:cs="Times New Roman"/>
          <w:sz w:val="28"/>
          <w:szCs w:val="28"/>
        </w:rPr>
        <w:t xml:space="preserve">. </w:t>
      </w:r>
    </w:p>
    <w:p w:rsidR="00C378BF" w:rsidRDefault="007745E7" w:rsidP="00C378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075437">
        <w:rPr>
          <w:rFonts w:ascii="Times New Roman" w:hAnsi="Times New Roman" w:cs="Times New Roman"/>
          <w:sz w:val="28"/>
          <w:szCs w:val="28"/>
        </w:rPr>
        <w:t xml:space="preserve">. </w:t>
      </w:r>
      <w:r w:rsidR="00075437" w:rsidRPr="00075437">
        <w:rPr>
          <w:rFonts w:ascii="Times New Roman" w:hAnsi="Times New Roman" w:cs="Times New Roman"/>
          <w:sz w:val="28"/>
          <w:szCs w:val="28"/>
        </w:rPr>
        <w:t xml:space="preserve">Основанием для включения </w:t>
      </w:r>
      <w:r w:rsidR="002B5C35">
        <w:rPr>
          <w:rFonts w:ascii="Times New Roman" w:hAnsi="Times New Roman" w:cs="Times New Roman"/>
          <w:sz w:val="28"/>
          <w:szCs w:val="28"/>
        </w:rPr>
        <w:t>Деятеля</w:t>
      </w:r>
      <w:r w:rsidR="00075437" w:rsidRPr="00075437">
        <w:rPr>
          <w:rFonts w:ascii="Times New Roman" w:hAnsi="Times New Roman" w:cs="Times New Roman"/>
          <w:sz w:val="28"/>
          <w:szCs w:val="28"/>
        </w:rPr>
        <w:t xml:space="preserve"> в </w:t>
      </w:r>
      <w:r w:rsidR="002B5C35">
        <w:rPr>
          <w:rFonts w:ascii="Times New Roman" w:hAnsi="Times New Roman" w:cs="Times New Roman"/>
          <w:sz w:val="28"/>
          <w:szCs w:val="28"/>
        </w:rPr>
        <w:t>План</w:t>
      </w:r>
      <w:r w:rsidR="00075437" w:rsidRPr="00075437">
        <w:rPr>
          <w:rFonts w:ascii="Times New Roman" w:hAnsi="Times New Roman" w:cs="Times New Roman"/>
          <w:sz w:val="28"/>
          <w:szCs w:val="28"/>
        </w:rPr>
        <w:t xml:space="preserve">, а также для выплаты поощрения </w:t>
      </w:r>
      <w:r w:rsidR="002B5C35">
        <w:rPr>
          <w:rFonts w:ascii="Times New Roman" w:hAnsi="Times New Roman" w:cs="Times New Roman"/>
          <w:sz w:val="28"/>
          <w:szCs w:val="28"/>
        </w:rPr>
        <w:t>Деятел</w:t>
      </w:r>
      <w:r w:rsidR="008E7B5C">
        <w:rPr>
          <w:rFonts w:ascii="Times New Roman" w:hAnsi="Times New Roman" w:cs="Times New Roman"/>
          <w:sz w:val="28"/>
          <w:szCs w:val="28"/>
        </w:rPr>
        <w:t>ю</w:t>
      </w:r>
      <w:r w:rsidR="00075437" w:rsidRPr="00075437">
        <w:rPr>
          <w:rFonts w:ascii="Times New Roman" w:hAnsi="Times New Roman" w:cs="Times New Roman"/>
          <w:sz w:val="28"/>
          <w:szCs w:val="28"/>
        </w:rPr>
        <w:t xml:space="preserve"> является его юбилейная дата, </w:t>
      </w:r>
      <w:r w:rsidR="002B5C35">
        <w:rPr>
          <w:rFonts w:ascii="Times New Roman" w:hAnsi="Times New Roman" w:cs="Times New Roman"/>
          <w:sz w:val="28"/>
          <w:szCs w:val="28"/>
        </w:rPr>
        <w:t xml:space="preserve">имеющиеся </w:t>
      </w:r>
      <w:r w:rsidR="002B5C35" w:rsidRPr="00075437">
        <w:rPr>
          <w:rFonts w:ascii="Times New Roman" w:hAnsi="Times New Roman" w:cs="Times New Roman"/>
          <w:sz w:val="28"/>
          <w:szCs w:val="28"/>
        </w:rPr>
        <w:t>государственные награды</w:t>
      </w:r>
      <w:r w:rsidR="002B5C35">
        <w:rPr>
          <w:rFonts w:ascii="Times New Roman" w:hAnsi="Times New Roman" w:cs="Times New Roman"/>
          <w:sz w:val="28"/>
          <w:szCs w:val="28"/>
        </w:rPr>
        <w:t>,</w:t>
      </w:r>
      <w:r w:rsidR="002B5C35" w:rsidRPr="00075437">
        <w:rPr>
          <w:rFonts w:ascii="Times New Roman" w:hAnsi="Times New Roman" w:cs="Times New Roman"/>
          <w:sz w:val="28"/>
          <w:szCs w:val="28"/>
        </w:rPr>
        <w:t xml:space="preserve"> </w:t>
      </w:r>
      <w:r w:rsidR="00075437" w:rsidRPr="00075437">
        <w:rPr>
          <w:rFonts w:ascii="Times New Roman" w:hAnsi="Times New Roman" w:cs="Times New Roman"/>
          <w:sz w:val="28"/>
          <w:szCs w:val="28"/>
        </w:rPr>
        <w:t xml:space="preserve">творческие заслуги перед Республикой Татарстан.  </w:t>
      </w:r>
    </w:p>
    <w:p w:rsidR="00C378BF" w:rsidRDefault="00C378BF" w:rsidP="00C378BF">
      <w:pPr>
        <w:pStyle w:val="ConsPlusNormal"/>
        <w:ind w:firstLine="540"/>
        <w:jc w:val="both"/>
        <w:rPr>
          <w:rFonts w:ascii="Times New Roman" w:hAnsi="Times New Roman" w:cs="Times New Roman"/>
          <w:sz w:val="28"/>
          <w:szCs w:val="28"/>
        </w:rPr>
      </w:pPr>
    </w:p>
    <w:p w:rsidR="00C378BF" w:rsidRDefault="00075437" w:rsidP="0007543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lang w:val="en-US"/>
        </w:rPr>
        <w:t>III</w:t>
      </w:r>
      <w:r w:rsidRPr="00075437">
        <w:rPr>
          <w:rFonts w:ascii="Times New Roman" w:hAnsi="Times New Roman" w:cs="Times New Roman"/>
          <w:sz w:val="28"/>
          <w:szCs w:val="28"/>
        </w:rPr>
        <w:t>.</w:t>
      </w:r>
      <w:r>
        <w:rPr>
          <w:rFonts w:ascii="Times New Roman" w:hAnsi="Times New Roman" w:cs="Times New Roman"/>
          <w:sz w:val="28"/>
          <w:szCs w:val="28"/>
        </w:rPr>
        <w:t xml:space="preserve"> ПОРЯДОК НАЗНАЧЕНИЯ И ВЫПЛАТ ПООЩРЕНИЙ ДЕЯТЕЛЯМ КУЛЬТУРЫ И ИСКУССТВА</w:t>
      </w:r>
    </w:p>
    <w:p w:rsidR="00075437" w:rsidRDefault="00075437" w:rsidP="00075437">
      <w:pPr>
        <w:pStyle w:val="ConsPlusNormal"/>
        <w:ind w:firstLine="540"/>
        <w:jc w:val="center"/>
        <w:rPr>
          <w:rFonts w:ascii="Times New Roman" w:hAnsi="Times New Roman" w:cs="Times New Roman"/>
          <w:sz w:val="28"/>
          <w:szCs w:val="28"/>
        </w:rPr>
      </w:pPr>
    </w:p>
    <w:p w:rsidR="00075437" w:rsidRDefault="00075437" w:rsidP="000754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Этапы </w:t>
      </w:r>
      <w:r w:rsidR="00405D0D">
        <w:rPr>
          <w:rFonts w:ascii="Times New Roman" w:hAnsi="Times New Roman" w:cs="Times New Roman"/>
          <w:sz w:val="28"/>
          <w:szCs w:val="28"/>
        </w:rPr>
        <w:t xml:space="preserve">назначения и выплаты </w:t>
      </w:r>
      <w:r w:rsidRPr="00D73428">
        <w:rPr>
          <w:rFonts w:ascii="Times New Roman" w:hAnsi="Times New Roman" w:cs="Times New Roman"/>
          <w:sz w:val="28"/>
          <w:szCs w:val="28"/>
        </w:rPr>
        <w:t>поощрени</w:t>
      </w:r>
      <w:r w:rsidR="00405D0D">
        <w:rPr>
          <w:rFonts w:ascii="Times New Roman" w:hAnsi="Times New Roman" w:cs="Times New Roman"/>
          <w:sz w:val="28"/>
          <w:szCs w:val="28"/>
        </w:rPr>
        <w:t>й</w:t>
      </w:r>
      <w:r>
        <w:rPr>
          <w:rFonts w:ascii="Times New Roman" w:hAnsi="Times New Roman" w:cs="Times New Roman"/>
          <w:sz w:val="28"/>
          <w:szCs w:val="28"/>
        </w:rPr>
        <w:t xml:space="preserve"> </w:t>
      </w:r>
      <w:r w:rsidR="008E7B5C">
        <w:rPr>
          <w:rFonts w:ascii="Times New Roman" w:hAnsi="Times New Roman" w:cs="Times New Roman"/>
          <w:sz w:val="28"/>
          <w:szCs w:val="28"/>
        </w:rPr>
        <w:t>Деятел</w:t>
      </w:r>
      <w:r w:rsidR="00405D0D">
        <w:rPr>
          <w:rFonts w:ascii="Times New Roman" w:hAnsi="Times New Roman" w:cs="Times New Roman"/>
          <w:sz w:val="28"/>
          <w:szCs w:val="28"/>
        </w:rPr>
        <w:t>ям</w:t>
      </w:r>
      <w:r>
        <w:rPr>
          <w:rFonts w:ascii="Times New Roman" w:hAnsi="Times New Roman" w:cs="Times New Roman"/>
          <w:sz w:val="28"/>
          <w:szCs w:val="28"/>
        </w:rPr>
        <w:t>:</w:t>
      </w:r>
    </w:p>
    <w:p w:rsidR="00075437" w:rsidRPr="00E552DB" w:rsidRDefault="00075437" w:rsidP="00E43A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включение </w:t>
      </w:r>
      <w:r w:rsidR="008E7B5C">
        <w:rPr>
          <w:rFonts w:ascii="Times New Roman" w:hAnsi="Times New Roman" w:cs="Times New Roman"/>
          <w:sz w:val="28"/>
          <w:szCs w:val="28"/>
        </w:rPr>
        <w:t>Деятел</w:t>
      </w:r>
      <w:r w:rsidR="00B43F53">
        <w:rPr>
          <w:rFonts w:ascii="Times New Roman" w:hAnsi="Times New Roman" w:cs="Times New Roman"/>
          <w:sz w:val="28"/>
          <w:szCs w:val="28"/>
        </w:rPr>
        <w:t>ей</w:t>
      </w:r>
      <w:r w:rsidRPr="00830899">
        <w:rPr>
          <w:rFonts w:ascii="Times New Roman" w:hAnsi="Times New Roman" w:cs="Times New Roman"/>
          <w:sz w:val="28"/>
          <w:szCs w:val="28"/>
        </w:rPr>
        <w:t xml:space="preserve"> </w:t>
      </w:r>
      <w:r>
        <w:rPr>
          <w:rFonts w:ascii="Times New Roman" w:hAnsi="Times New Roman" w:cs="Times New Roman"/>
          <w:sz w:val="28"/>
          <w:szCs w:val="28"/>
        </w:rPr>
        <w:t>в</w:t>
      </w:r>
      <w:r w:rsidRPr="00830899">
        <w:rPr>
          <w:rFonts w:ascii="Times New Roman" w:hAnsi="Times New Roman" w:cs="Times New Roman"/>
          <w:sz w:val="28"/>
          <w:szCs w:val="28"/>
        </w:rPr>
        <w:t xml:space="preserve"> </w:t>
      </w:r>
      <w:r w:rsidR="008E7B5C">
        <w:rPr>
          <w:rFonts w:ascii="Times New Roman" w:hAnsi="Times New Roman" w:cs="Times New Roman"/>
          <w:sz w:val="28"/>
          <w:szCs w:val="28"/>
        </w:rPr>
        <w:t>План</w:t>
      </w:r>
      <w:r>
        <w:rPr>
          <w:rFonts w:ascii="Times New Roman" w:hAnsi="Times New Roman" w:cs="Times New Roman"/>
          <w:sz w:val="28"/>
          <w:szCs w:val="28"/>
        </w:rPr>
        <w:t>;</w:t>
      </w:r>
    </w:p>
    <w:p w:rsidR="00075437" w:rsidRDefault="00075437" w:rsidP="00E43A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размера поощрения </w:t>
      </w:r>
      <w:r w:rsidR="008E7B5C">
        <w:rPr>
          <w:rFonts w:ascii="Times New Roman" w:hAnsi="Times New Roman" w:cs="Times New Roman"/>
          <w:sz w:val="28"/>
          <w:szCs w:val="28"/>
        </w:rPr>
        <w:t>Деятел</w:t>
      </w:r>
      <w:r w:rsidR="00B43F53">
        <w:rPr>
          <w:rFonts w:ascii="Times New Roman" w:hAnsi="Times New Roman" w:cs="Times New Roman"/>
          <w:sz w:val="28"/>
          <w:szCs w:val="28"/>
        </w:rPr>
        <w:t>ям</w:t>
      </w:r>
      <w:r>
        <w:rPr>
          <w:rFonts w:ascii="Times New Roman" w:hAnsi="Times New Roman" w:cs="Times New Roman"/>
          <w:sz w:val="28"/>
          <w:szCs w:val="28"/>
        </w:rPr>
        <w:t xml:space="preserve">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w:t>
      </w:r>
      <w:r w:rsidR="00E86393">
        <w:rPr>
          <w:rFonts w:ascii="Times New Roman" w:hAnsi="Times New Roman" w:cs="Times New Roman"/>
          <w:sz w:val="28"/>
          <w:szCs w:val="28"/>
        </w:rPr>
        <w:t xml:space="preserve"> </w:t>
      </w:r>
      <w:r w:rsidR="00B43F53">
        <w:rPr>
          <w:rFonts w:ascii="Times New Roman" w:hAnsi="Times New Roman" w:cs="Times New Roman"/>
          <w:sz w:val="28"/>
          <w:szCs w:val="28"/>
        </w:rPr>
        <w:t xml:space="preserve">разделом </w:t>
      </w:r>
      <w:r w:rsidR="00E86393">
        <w:rPr>
          <w:rFonts w:ascii="Times New Roman" w:hAnsi="Times New Roman" w:cs="Times New Roman"/>
          <w:sz w:val="28"/>
          <w:szCs w:val="28"/>
          <w:lang w:val="en-US"/>
        </w:rPr>
        <w:t>V</w:t>
      </w:r>
      <w:r w:rsidR="00E86393">
        <w:rPr>
          <w:rFonts w:ascii="Times New Roman" w:hAnsi="Times New Roman" w:cs="Times New Roman"/>
          <w:sz w:val="28"/>
          <w:szCs w:val="28"/>
        </w:rPr>
        <w:t xml:space="preserve"> настоящего Положения</w:t>
      </w:r>
      <w:r w:rsidRPr="00E552DB">
        <w:rPr>
          <w:rFonts w:ascii="Times New Roman" w:hAnsi="Times New Roman" w:cs="Times New Roman"/>
          <w:sz w:val="28"/>
          <w:szCs w:val="28"/>
        </w:rPr>
        <w:t>;</w:t>
      </w:r>
    </w:p>
    <w:p w:rsidR="00075437" w:rsidRPr="00E552DB" w:rsidRDefault="00075437" w:rsidP="00E43A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w:t>
      </w:r>
      <w:r w:rsidR="00FA72EE">
        <w:rPr>
          <w:rFonts w:ascii="Times New Roman" w:hAnsi="Times New Roman" w:cs="Times New Roman"/>
          <w:sz w:val="28"/>
          <w:szCs w:val="28"/>
        </w:rPr>
        <w:t>готовка приказа Министерства о п</w:t>
      </w:r>
      <w:r>
        <w:rPr>
          <w:rFonts w:ascii="Times New Roman" w:hAnsi="Times New Roman" w:cs="Times New Roman"/>
          <w:sz w:val="28"/>
          <w:szCs w:val="28"/>
        </w:rPr>
        <w:t xml:space="preserve">оощрении </w:t>
      </w:r>
      <w:r w:rsidR="00B43F53">
        <w:rPr>
          <w:rFonts w:ascii="Times New Roman" w:hAnsi="Times New Roman" w:cs="Times New Roman"/>
          <w:sz w:val="28"/>
          <w:szCs w:val="28"/>
        </w:rPr>
        <w:t>Деятелей</w:t>
      </w:r>
      <w:r>
        <w:rPr>
          <w:rFonts w:ascii="Times New Roman" w:hAnsi="Times New Roman" w:cs="Times New Roman"/>
          <w:sz w:val="28"/>
          <w:szCs w:val="28"/>
        </w:rPr>
        <w:t>;</w:t>
      </w:r>
    </w:p>
    <w:p w:rsidR="00075437" w:rsidRPr="00E552DB" w:rsidRDefault="00075437" w:rsidP="00E43A51">
      <w:pPr>
        <w:pStyle w:val="ConsPlusNormal"/>
        <w:ind w:firstLine="709"/>
        <w:jc w:val="both"/>
        <w:rPr>
          <w:rFonts w:ascii="Times New Roman" w:hAnsi="Times New Roman" w:cs="Times New Roman"/>
          <w:sz w:val="28"/>
          <w:szCs w:val="28"/>
        </w:rPr>
      </w:pPr>
      <w:r w:rsidRPr="00E552DB">
        <w:rPr>
          <w:rFonts w:ascii="Times New Roman" w:hAnsi="Times New Roman" w:cs="Times New Roman"/>
          <w:sz w:val="28"/>
          <w:szCs w:val="28"/>
        </w:rPr>
        <w:t xml:space="preserve">получение </w:t>
      </w:r>
      <w:r w:rsidR="00FA72EE">
        <w:rPr>
          <w:rFonts w:ascii="Times New Roman" w:hAnsi="Times New Roman" w:cs="Times New Roman"/>
          <w:sz w:val="28"/>
          <w:szCs w:val="28"/>
        </w:rPr>
        <w:t>п</w:t>
      </w:r>
      <w:r w:rsidRPr="008702C5">
        <w:rPr>
          <w:rFonts w:ascii="Times New Roman" w:hAnsi="Times New Roman" w:cs="Times New Roman"/>
          <w:sz w:val="28"/>
          <w:szCs w:val="28"/>
        </w:rPr>
        <w:t>оощрения</w:t>
      </w:r>
      <w:r w:rsidRPr="002C231F">
        <w:rPr>
          <w:rFonts w:ascii="Times New Roman" w:hAnsi="Times New Roman" w:cs="Times New Roman"/>
          <w:sz w:val="28"/>
          <w:szCs w:val="28"/>
        </w:rPr>
        <w:t xml:space="preserve"> </w:t>
      </w:r>
      <w:r w:rsidR="00B43F53">
        <w:rPr>
          <w:rFonts w:ascii="Times New Roman" w:hAnsi="Times New Roman" w:cs="Times New Roman"/>
          <w:sz w:val="28"/>
          <w:szCs w:val="28"/>
        </w:rPr>
        <w:t>Деятелями</w:t>
      </w:r>
      <w:r w:rsidRPr="00E552DB">
        <w:rPr>
          <w:rFonts w:ascii="Times New Roman" w:hAnsi="Times New Roman" w:cs="Times New Roman"/>
          <w:sz w:val="28"/>
          <w:szCs w:val="28"/>
        </w:rPr>
        <w:t>.</w:t>
      </w:r>
    </w:p>
    <w:p w:rsidR="00E86393" w:rsidRDefault="00E86393" w:rsidP="00E863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Pr="00E552DB">
        <w:rPr>
          <w:rFonts w:ascii="Times New Roman" w:hAnsi="Times New Roman" w:cs="Times New Roman"/>
          <w:sz w:val="28"/>
          <w:szCs w:val="28"/>
        </w:rPr>
        <w:t xml:space="preserve">. </w:t>
      </w:r>
      <w:r>
        <w:rPr>
          <w:rFonts w:ascii="Times New Roman" w:hAnsi="Times New Roman" w:cs="Times New Roman"/>
          <w:sz w:val="28"/>
          <w:szCs w:val="28"/>
        </w:rPr>
        <w:t>П</w:t>
      </w:r>
      <w:r w:rsidRPr="005253DF">
        <w:rPr>
          <w:rFonts w:ascii="Times New Roman" w:hAnsi="Times New Roman" w:cs="Times New Roman"/>
          <w:sz w:val="28"/>
          <w:szCs w:val="28"/>
        </w:rPr>
        <w:t>оощрени</w:t>
      </w:r>
      <w:r>
        <w:rPr>
          <w:rFonts w:ascii="Times New Roman" w:hAnsi="Times New Roman" w:cs="Times New Roman"/>
          <w:sz w:val="28"/>
          <w:szCs w:val="28"/>
        </w:rPr>
        <w:t>е</w:t>
      </w:r>
      <w:r w:rsidRPr="005253DF">
        <w:rPr>
          <w:rFonts w:ascii="Times New Roman" w:hAnsi="Times New Roman" w:cs="Times New Roman"/>
          <w:sz w:val="28"/>
          <w:szCs w:val="28"/>
        </w:rPr>
        <w:t xml:space="preserve"> </w:t>
      </w:r>
      <w:r w:rsidRPr="00E552DB">
        <w:rPr>
          <w:rFonts w:ascii="Times New Roman" w:hAnsi="Times New Roman" w:cs="Times New Roman"/>
          <w:sz w:val="28"/>
          <w:szCs w:val="28"/>
        </w:rPr>
        <w:t>может быть предоставлен</w:t>
      </w:r>
      <w:r>
        <w:rPr>
          <w:rFonts w:ascii="Times New Roman" w:hAnsi="Times New Roman" w:cs="Times New Roman"/>
          <w:sz w:val="28"/>
          <w:szCs w:val="28"/>
        </w:rPr>
        <w:t>о</w:t>
      </w:r>
      <w:r w:rsidRPr="00E552DB">
        <w:rPr>
          <w:rFonts w:ascii="Times New Roman" w:hAnsi="Times New Roman" w:cs="Times New Roman"/>
          <w:sz w:val="28"/>
          <w:szCs w:val="28"/>
        </w:rPr>
        <w:t xml:space="preserve"> </w:t>
      </w:r>
      <w:r w:rsidR="00B43F53">
        <w:rPr>
          <w:rFonts w:ascii="Times New Roman" w:hAnsi="Times New Roman" w:cs="Times New Roman"/>
          <w:sz w:val="28"/>
          <w:szCs w:val="28"/>
        </w:rPr>
        <w:t>Деятелю</w:t>
      </w:r>
      <w:r w:rsidRPr="002C231F">
        <w:rPr>
          <w:rFonts w:ascii="Times New Roman" w:hAnsi="Times New Roman" w:cs="Times New Roman"/>
          <w:sz w:val="28"/>
          <w:szCs w:val="28"/>
        </w:rPr>
        <w:t xml:space="preserve"> </w:t>
      </w:r>
      <w:r>
        <w:rPr>
          <w:rFonts w:ascii="Times New Roman" w:hAnsi="Times New Roman" w:cs="Times New Roman"/>
          <w:sz w:val="28"/>
          <w:szCs w:val="28"/>
        </w:rPr>
        <w:t>единовременно</w:t>
      </w:r>
      <w:r w:rsidR="00FA72EE">
        <w:rPr>
          <w:rFonts w:ascii="Times New Roman" w:hAnsi="Times New Roman" w:cs="Times New Roman"/>
          <w:sz w:val="28"/>
          <w:szCs w:val="28"/>
        </w:rPr>
        <w:t xml:space="preserve"> в год </w:t>
      </w:r>
      <w:r>
        <w:rPr>
          <w:rFonts w:ascii="Times New Roman" w:hAnsi="Times New Roman" w:cs="Times New Roman"/>
          <w:sz w:val="28"/>
          <w:szCs w:val="28"/>
        </w:rPr>
        <w:t xml:space="preserve">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w:t>
      </w:r>
      <w:r w:rsidR="00B43F53">
        <w:rPr>
          <w:rFonts w:ascii="Times New Roman" w:hAnsi="Times New Roman" w:cs="Times New Roman"/>
          <w:sz w:val="28"/>
          <w:szCs w:val="28"/>
        </w:rPr>
        <w:t>приказом Министерства</w:t>
      </w:r>
      <w:r>
        <w:rPr>
          <w:rFonts w:ascii="Times New Roman" w:hAnsi="Times New Roman" w:cs="Times New Roman"/>
          <w:sz w:val="28"/>
          <w:szCs w:val="28"/>
        </w:rPr>
        <w:t>.</w:t>
      </w:r>
    </w:p>
    <w:p w:rsidR="00405D0D" w:rsidRDefault="00405D0D" w:rsidP="00405D0D">
      <w:pPr>
        <w:pStyle w:val="ConsPlusNormal"/>
        <w:tabs>
          <w:tab w:val="left" w:pos="915"/>
        </w:tabs>
        <w:ind w:firstLine="540"/>
        <w:jc w:val="both"/>
        <w:rPr>
          <w:rFonts w:ascii="Times New Roman" w:hAnsi="Times New Roman" w:cs="Times New Roman"/>
          <w:sz w:val="28"/>
          <w:szCs w:val="28"/>
        </w:rPr>
      </w:pPr>
      <w:r>
        <w:rPr>
          <w:rFonts w:ascii="Times New Roman" w:hAnsi="Times New Roman" w:cs="Times New Roman"/>
          <w:sz w:val="28"/>
          <w:szCs w:val="28"/>
        </w:rPr>
        <w:t>3.3</w:t>
      </w:r>
      <w:r w:rsidR="00E43A51">
        <w:rPr>
          <w:rFonts w:ascii="Times New Roman" w:hAnsi="Times New Roman" w:cs="Times New Roman"/>
          <w:sz w:val="28"/>
          <w:szCs w:val="28"/>
        </w:rPr>
        <w:t>. Критерием</w:t>
      </w:r>
      <w:r>
        <w:rPr>
          <w:rFonts w:ascii="Times New Roman" w:hAnsi="Times New Roman" w:cs="Times New Roman"/>
          <w:sz w:val="28"/>
          <w:szCs w:val="28"/>
        </w:rPr>
        <w:t xml:space="preserve"> для выплаты поощрений Деятелям является имеющиеся государственные награды Российской Федерации и Республики Татарстан в следующей группировке: </w:t>
      </w:r>
    </w:p>
    <w:p w:rsidR="00405D0D" w:rsidRPr="00960C57" w:rsidRDefault="00405D0D" w:rsidP="00405D0D">
      <w:pPr>
        <w:shd w:val="clear" w:color="auto" w:fill="FFFFFF"/>
        <w:spacing w:line="326" w:lineRule="exact"/>
        <w:ind w:firstLine="567"/>
        <w:jc w:val="both"/>
        <w:rPr>
          <w:sz w:val="28"/>
          <w:szCs w:val="28"/>
        </w:rPr>
      </w:pPr>
      <w:r>
        <w:rPr>
          <w:sz w:val="28"/>
          <w:szCs w:val="28"/>
        </w:rPr>
        <w:t>– н</w:t>
      </w:r>
      <w:r w:rsidRPr="00960C57">
        <w:rPr>
          <w:sz w:val="28"/>
          <w:szCs w:val="28"/>
        </w:rPr>
        <w:t>ародный артист Р</w:t>
      </w:r>
      <w:r>
        <w:rPr>
          <w:sz w:val="28"/>
          <w:szCs w:val="28"/>
        </w:rPr>
        <w:t xml:space="preserve">оссийской </w:t>
      </w:r>
      <w:r w:rsidRPr="00960C57">
        <w:rPr>
          <w:sz w:val="28"/>
          <w:szCs w:val="28"/>
        </w:rPr>
        <w:t>Ф</w:t>
      </w:r>
      <w:r>
        <w:rPr>
          <w:sz w:val="28"/>
          <w:szCs w:val="28"/>
        </w:rPr>
        <w:t>едерации</w:t>
      </w:r>
      <w:r w:rsidRPr="00960C57">
        <w:rPr>
          <w:sz w:val="28"/>
          <w:szCs w:val="28"/>
        </w:rPr>
        <w:t>, народный художник Р</w:t>
      </w:r>
      <w:r>
        <w:rPr>
          <w:sz w:val="28"/>
          <w:szCs w:val="28"/>
        </w:rPr>
        <w:t xml:space="preserve">оссийской </w:t>
      </w:r>
      <w:r w:rsidRPr="00960C57">
        <w:rPr>
          <w:sz w:val="28"/>
          <w:szCs w:val="28"/>
        </w:rPr>
        <w:t>Ф</w:t>
      </w:r>
      <w:r>
        <w:rPr>
          <w:sz w:val="28"/>
          <w:szCs w:val="28"/>
        </w:rPr>
        <w:t>едерации</w:t>
      </w:r>
      <w:r w:rsidRPr="00960C57">
        <w:rPr>
          <w:sz w:val="28"/>
          <w:szCs w:val="28"/>
        </w:rPr>
        <w:t>, лауреат Государственной премии Р</w:t>
      </w:r>
      <w:r>
        <w:rPr>
          <w:sz w:val="28"/>
          <w:szCs w:val="28"/>
        </w:rPr>
        <w:t xml:space="preserve">оссийской </w:t>
      </w:r>
      <w:r w:rsidRPr="00960C57">
        <w:rPr>
          <w:sz w:val="28"/>
          <w:szCs w:val="28"/>
        </w:rPr>
        <w:t>Ф</w:t>
      </w:r>
      <w:r>
        <w:rPr>
          <w:sz w:val="28"/>
          <w:szCs w:val="28"/>
        </w:rPr>
        <w:t>едерации;</w:t>
      </w:r>
      <w:r w:rsidRPr="00960C57">
        <w:rPr>
          <w:sz w:val="28"/>
          <w:szCs w:val="28"/>
        </w:rPr>
        <w:t xml:space="preserve"> </w:t>
      </w:r>
    </w:p>
    <w:p w:rsidR="00405D0D" w:rsidRPr="00960C57" w:rsidRDefault="00405D0D" w:rsidP="00405D0D">
      <w:pPr>
        <w:shd w:val="clear" w:color="auto" w:fill="FFFFFF"/>
        <w:spacing w:line="326" w:lineRule="exact"/>
        <w:ind w:firstLine="567"/>
        <w:jc w:val="both"/>
        <w:rPr>
          <w:sz w:val="28"/>
          <w:szCs w:val="28"/>
        </w:rPr>
      </w:pPr>
      <w:r>
        <w:rPr>
          <w:sz w:val="28"/>
          <w:szCs w:val="28"/>
        </w:rPr>
        <w:t xml:space="preserve">– заслуженный деятель искусств </w:t>
      </w:r>
      <w:r w:rsidRPr="00960C57">
        <w:rPr>
          <w:sz w:val="28"/>
          <w:szCs w:val="28"/>
        </w:rPr>
        <w:t>Р</w:t>
      </w:r>
      <w:r>
        <w:rPr>
          <w:sz w:val="28"/>
          <w:szCs w:val="28"/>
        </w:rPr>
        <w:t xml:space="preserve">оссийской </w:t>
      </w:r>
      <w:r w:rsidRPr="00960C57">
        <w:rPr>
          <w:sz w:val="28"/>
          <w:szCs w:val="28"/>
        </w:rPr>
        <w:t>Ф</w:t>
      </w:r>
      <w:r>
        <w:rPr>
          <w:sz w:val="28"/>
          <w:szCs w:val="28"/>
        </w:rPr>
        <w:t>едерации,</w:t>
      </w:r>
      <w:r w:rsidRPr="00960C57">
        <w:rPr>
          <w:sz w:val="28"/>
          <w:szCs w:val="28"/>
        </w:rPr>
        <w:t xml:space="preserve"> заслуженный артист Р</w:t>
      </w:r>
      <w:r>
        <w:rPr>
          <w:sz w:val="28"/>
          <w:szCs w:val="28"/>
        </w:rPr>
        <w:t xml:space="preserve">оссийской </w:t>
      </w:r>
      <w:r w:rsidRPr="00960C57">
        <w:rPr>
          <w:sz w:val="28"/>
          <w:szCs w:val="28"/>
        </w:rPr>
        <w:t>Ф</w:t>
      </w:r>
      <w:r>
        <w:rPr>
          <w:sz w:val="28"/>
          <w:szCs w:val="28"/>
        </w:rPr>
        <w:t>едерации</w:t>
      </w:r>
      <w:r w:rsidRPr="00960C57">
        <w:rPr>
          <w:sz w:val="28"/>
          <w:szCs w:val="28"/>
        </w:rPr>
        <w:t>, заслуженный художник Р</w:t>
      </w:r>
      <w:r>
        <w:rPr>
          <w:sz w:val="28"/>
          <w:szCs w:val="28"/>
        </w:rPr>
        <w:t xml:space="preserve">оссийской </w:t>
      </w:r>
      <w:r w:rsidRPr="00960C57">
        <w:rPr>
          <w:sz w:val="28"/>
          <w:szCs w:val="28"/>
        </w:rPr>
        <w:t>Ф</w:t>
      </w:r>
      <w:r>
        <w:rPr>
          <w:sz w:val="28"/>
          <w:szCs w:val="28"/>
        </w:rPr>
        <w:t>едерации</w:t>
      </w:r>
      <w:r w:rsidRPr="00960C57">
        <w:rPr>
          <w:sz w:val="28"/>
          <w:szCs w:val="28"/>
        </w:rPr>
        <w:t>, заслуженный работник культуры Р</w:t>
      </w:r>
      <w:r>
        <w:rPr>
          <w:sz w:val="28"/>
          <w:szCs w:val="28"/>
        </w:rPr>
        <w:t xml:space="preserve">оссийской </w:t>
      </w:r>
      <w:r w:rsidRPr="00960C57">
        <w:rPr>
          <w:sz w:val="28"/>
          <w:szCs w:val="28"/>
        </w:rPr>
        <w:t>Ф</w:t>
      </w:r>
      <w:r>
        <w:rPr>
          <w:sz w:val="28"/>
          <w:szCs w:val="28"/>
        </w:rPr>
        <w:t>едерации</w:t>
      </w:r>
      <w:r w:rsidRPr="00960C57">
        <w:rPr>
          <w:sz w:val="28"/>
          <w:szCs w:val="28"/>
        </w:rPr>
        <w:t>, лауреат Премии Правительства Р</w:t>
      </w:r>
      <w:r>
        <w:rPr>
          <w:sz w:val="28"/>
          <w:szCs w:val="28"/>
        </w:rPr>
        <w:t xml:space="preserve">оссийской </w:t>
      </w:r>
      <w:r w:rsidRPr="00960C57">
        <w:rPr>
          <w:sz w:val="28"/>
          <w:szCs w:val="28"/>
        </w:rPr>
        <w:t>Ф</w:t>
      </w:r>
      <w:r>
        <w:rPr>
          <w:sz w:val="28"/>
          <w:szCs w:val="28"/>
        </w:rPr>
        <w:t>едерации;</w:t>
      </w:r>
    </w:p>
    <w:p w:rsidR="00405D0D" w:rsidRPr="00960C57" w:rsidRDefault="00405D0D" w:rsidP="00405D0D">
      <w:pPr>
        <w:shd w:val="clear" w:color="auto" w:fill="FFFFFF"/>
        <w:spacing w:line="326" w:lineRule="exact"/>
        <w:ind w:firstLine="567"/>
        <w:jc w:val="both"/>
        <w:rPr>
          <w:sz w:val="28"/>
          <w:szCs w:val="28"/>
        </w:rPr>
      </w:pPr>
      <w:r>
        <w:rPr>
          <w:sz w:val="28"/>
          <w:szCs w:val="28"/>
        </w:rPr>
        <w:t xml:space="preserve">– народный артист Республики Татарстан, народный </w:t>
      </w:r>
      <w:r w:rsidRPr="00960C57">
        <w:rPr>
          <w:sz w:val="28"/>
          <w:szCs w:val="28"/>
        </w:rPr>
        <w:t xml:space="preserve">писатель </w:t>
      </w:r>
      <w:r>
        <w:rPr>
          <w:sz w:val="28"/>
          <w:szCs w:val="28"/>
        </w:rPr>
        <w:t>Республики Татарстан</w:t>
      </w:r>
      <w:r w:rsidRPr="00960C57">
        <w:rPr>
          <w:sz w:val="28"/>
          <w:szCs w:val="28"/>
        </w:rPr>
        <w:t xml:space="preserve">, народный поэт </w:t>
      </w:r>
      <w:r>
        <w:rPr>
          <w:sz w:val="28"/>
          <w:szCs w:val="28"/>
        </w:rPr>
        <w:t>Республики Татарстан</w:t>
      </w:r>
      <w:r w:rsidRPr="00960C57">
        <w:rPr>
          <w:sz w:val="28"/>
          <w:szCs w:val="28"/>
        </w:rPr>
        <w:t xml:space="preserve">, народный художник </w:t>
      </w:r>
      <w:r>
        <w:rPr>
          <w:sz w:val="28"/>
          <w:szCs w:val="28"/>
        </w:rPr>
        <w:t>Республики Татарстан</w:t>
      </w:r>
      <w:r w:rsidRPr="00960C57">
        <w:rPr>
          <w:sz w:val="28"/>
          <w:szCs w:val="28"/>
        </w:rPr>
        <w:t xml:space="preserve">, лауреат Государственной премии </w:t>
      </w:r>
      <w:r>
        <w:rPr>
          <w:sz w:val="28"/>
          <w:szCs w:val="28"/>
        </w:rPr>
        <w:t>Республики Татарстан</w:t>
      </w:r>
      <w:r w:rsidRPr="00960C57">
        <w:rPr>
          <w:sz w:val="28"/>
          <w:szCs w:val="28"/>
        </w:rPr>
        <w:t xml:space="preserve"> им.Г.Тукая</w:t>
      </w:r>
      <w:r>
        <w:rPr>
          <w:sz w:val="28"/>
          <w:szCs w:val="28"/>
        </w:rPr>
        <w:t>;</w:t>
      </w:r>
    </w:p>
    <w:p w:rsidR="00405D0D" w:rsidRDefault="00405D0D" w:rsidP="00405D0D">
      <w:pPr>
        <w:shd w:val="clear" w:color="auto" w:fill="FFFFFF"/>
        <w:spacing w:line="326" w:lineRule="exact"/>
        <w:ind w:firstLine="567"/>
        <w:jc w:val="both"/>
        <w:rPr>
          <w:sz w:val="28"/>
          <w:szCs w:val="28"/>
        </w:rPr>
      </w:pPr>
      <w:r>
        <w:rPr>
          <w:sz w:val="28"/>
          <w:szCs w:val="28"/>
        </w:rPr>
        <w:t>– з</w:t>
      </w:r>
      <w:r w:rsidRPr="00960C57">
        <w:rPr>
          <w:sz w:val="28"/>
          <w:szCs w:val="28"/>
        </w:rPr>
        <w:t xml:space="preserve">аслуженный деятель искусств </w:t>
      </w:r>
      <w:r>
        <w:rPr>
          <w:sz w:val="28"/>
          <w:szCs w:val="28"/>
        </w:rPr>
        <w:t>Республики Татарстан;</w:t>
      </w:r>
    </w:p>
    <w:p w:rsidR="00405D0D" w:rsidRDefault="00405D0D" w:rsidP="00405D0D">
      <w:pPr>
        <w:shd w:val="clear" w:color="auto" w:fill="FFFFFF"/>
        <w:spacing w:line="326" w:lineRule="exact"/>
        <w:ind w:firstLine="567"/>
        <w:jc w:val="both"/>
        <w:rPr>
          <w:sz w:val="28"/>
          <w:szCs w:val="28"/>
        </w:rPr>
      </w:pPr>
      <w:r>
        <w:rPr>
          <w:sz w:val="28"/>
          <w:szCs w:val="28"/>
        </w:rPr>
        <w:t>– о</w:t>
      </w:r>
      <w:r w:rsidRPr="00960C57">
        <w:rPr>
          <w:sz w:val="28"/>
          <w:szCs w:val="28"/>
        </w:rPr>
        <w:t>рден «За заслуги перед Республикой Татарстан», орден «</w:t>
      </w:r>
      <w:proofErr w:type="spellStart"/>
      <w:r w:rsidRPr="00960C57">
        <w:rPr>
          <w:sz w:val="28"/>
          <w:szCs w:val="28"/>
        </w:rPr>
        <w:t>Дуслык</w:t>
      </w:r>
      <w:proofErr w:type="spellEnd"/>
      <w:r w:rsidRPr="00960C57">
        <w:rPr>
          <w:sz w:val="28"/>
          <w:szCs w:val="28"/>
        </w:rPr>
        <w:t>»</w:t>
      </w:r>
      <w:r>
        <w:rPr>
          <w:sz w:val="28"/>
          <w:szCs w:val="28"/>
        </w:rPr>
        <w:t>;</w:t>
      </w:r>
    </w:p>
    <w:p w:rsidR="00405D0D" w:rsidRPr="00960C57" w:rsidRDefault="00405D0D" w:rsidP="00405D0D">
      <w:pPr>
        <w:shd w:val="clear" w:color="auto" w:fill="FFFFFF"/>
        <w:spacing w:line="326" w:lineRule="exact"/>
        <w:ind w:firstLine="567"/>
        <w:jc w:val="both"/>
        <w:rPr>
          <w:sz w:val="28"/>
          <w:szCs w:val="28"/>
        </w:rPr>
      </w:pPr>
      <w:r>
        <w:rPr>
          <w:sz w:val="28"/>
          <w:szCs w:val="28"/>
        </w:rPr>
        <w:t>– м</w:t>
      </w:r>
      <w:r w:rsidRPr="00960C57">
        <w:rPr>
          <w:sz w:val="28"/>
          <w:szCs w:val="28"/>
        </w:rPr>
        <w:t xml:space="preserve">едаль ордена «За заслуги перед Республикой Татарстан», </w:t>
      </w:r>
    </w:p>
    <w:p w:rsidR="00405D0D" w:rsidRDefault="00405D0D" w:rsidP="00405D0D">
      <w:pPr>
        <w:shd w:val="clear" w:color="auto" w:fill="FFFFFF"/>
        <w:spacing w:line="326" w:lineRule="exact"/>
        <w:ind w:firstLine="567"/>
        <w:jc w:val="both"/>
        <w:rPr>
          <w:sz w:val="28"/>
          <w:szCs w:val="28"/>
        </w:rPr>
      </w:pPr>
      <w:r>
        <w:rPr>
          <w:sz w:val="28"/>
          <w:szCs w:val="28"/>
        </w:rPr>
        <w:lastRenderedPageBreak/>
        <w:t xml:space="preserve">– </w:t>
      </w:r>
      <w:r w:rsidRPr="00960C57">
        <w:rPr>
          <w:sz w:val="28"/>
          <w:szCs w:val="28"/>
        </w:rPr>
        <w:t>медаль «За доблестный труд»</w:t>
      </w:r>
      <w:r>
        <w:rPr>
          <w:sz w:val="28"/>
          <w:szCs w:val="28"/>
        </w:rPr>
        <w:t>.</w:t>
      </w:r>
    </w:p>
    <w:p w:rsidR="00E86393" w:rsidRDefault="00E86393" w:rsidP="00E863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05D0D">
        <w:rPr>
          <w:rFonts w:ascii="Times New Roman" w:hAnsi="Times New Roman" w:cs="Times New Roman"/>
          <w:sz w:val="28"/>
          <w:szCs w:val="28"/>
        </w:rPr>
        <w:t>4</w:t>
      </w:r>
      <w:r>
        <w:rPr>
          <w:rFonts w:ascii="Times New Roman" w:hAnsi="Times New Roman" w:cs="Times New Roman"/>
          <w:sz w:val="28"/>
          <w:szCs w:val="28"/>
        </w:rPr>
        <w:t>.</w:t>
      </w:r>
      <w:r w:rsidRPr="00E86393">
        <w:rPr>
          <w:rFonts w:ascii="Times New Roman" w:hAnsi="Times New Roman" w:cs="Times New Roman"/>
          <w:sz w:val="28"/>
          <w:szCs w:val="28"/>
        </w:rPr>
        <w:t xml:space="preserve"> </w:t>
      </w:r>
      <w:r w:rsidRPr="00E552DB">
        <w:rPr>
          <w:rFonts w:ascii="Times New Roman" w:hAnsi="Times New Roman" w:cs="Times New Roman"/>
          <w:sz w:val="28"/>
          <w:szCs w:val="28"/>
        </w:rPr>
        <w:t>Организаци</w:t>
      </w:r>
      <w:r w:rsidR="00405D0D">
        <w:rPr>
          <w:rFonts w:ascii="Times New Roman" w:hAnsi="Times New Roman" w:cs="Times New Roman"/>
          <w:sz w:val="28"/>
          <w:szCs w:val="28"/>
        </w:rPr>
        <w:t>онное, документационное, информационное, материально-техническое обеспечение предоставления поощрений Деятелям</w:t>
      </w:r>
      <w:r w:rsidR="00B43F53">
        <w:rPr>
          <w:rFonts w:ascii="Times New Roman" w:hAnsi="Times New Roman" w:cs="Times New Roman"/>
          <w:sz w:val="28"/>
          <w:szCs w:val="28"/>
        </w:rPr>
        <w:t xml:space="preserve"> </w:t>
      </w:r>
      <w:r>
        <w:rPr>
          <w:rFonts w:ascii="Times New Roman" w:hAnsi="Times New Roman" w:cs="Times New Roman"/>
          <w:sz w:val="28"/>
          <w:szCs w:val="28"/>
        </w:rPr>
        <w:t>осуществляет М</w:t>
      </w:r>
      <w:r w:rsidRPr="00E552DB">
        <w:rPr>
          <w:rFonts w:ascii="Times New Roman" w:hAnsi="Times New Roman" w:cs="Times New Roman"/>
          <w:sz w:val="28"/>
          <w:szCs w:val="28"/>
        </w:rPr>
        <w:t>инистерство.</w:t>
      </w:r>
    </w:p>
    <w:p w:rsidR="00EE4014" w:rsidRDefault="003363DD" w:rsidP="00177AC3">
      <w:pPr>
        <w:shd w:val="clear" w:color="auto" w:fill="FFFFFF"/>
        <w:spacing w:line="326" w:lineRule="exact"/>
        <w:ind w:firstLine="567"/>
        <w:jc w:val="both"/>
        <w:rPr>
          <w:sz w:val="28"/>
          <w:szCs w:val="28"/>
        </w:rPr>
      </w:pPr>
      <w:r>
        <w:rPr>
          <w:sz w:val="28"/>
          <w:szCs w:val="28"/>
        </w:rPr>
        <w:t>3</w:t>
      </w:r>
      <w:r w:rsidR="00EE4014">
        <w:rPr>
          <w:sz w:val="28"/>
          <w:szCs w:val="28"/>
        </w:rPr>
        <w:t xml:space="preserve">.5. Выплата </w:t>
      </w:r>
      <w:r w:rsidR="00C375B9">
        <w:rPr>
          <w:sz w:val="28"/>
          <w:szCs w:val="28"/>
        </w:rPr>
        <w:t>п</w:t>
      </w:r>
      <w:r w:rsidR="00EE4014" w:rsidRPr="00FD4012">
        <w:rPr>
          <w:sz w:val="28"/>
          <w:szCs w:val="28"/>
        </w:rPr>
        <w:t>оощрени</w:t>
      </w:r>
      <w:r w:rsidR="00C375B9">
        <w:rPr>
          <w:sz w:val="28"/>
          <w:szCs w:val="28"/>
        </w:rPr>
        <w:t>й</w:t>
      </w:r>
      <w:r w:rsidR="00EE4014" w:rsidRPr="00FD4012">
        <w:rPr>
          <w:sz w:val="28"/>
          <w:szCs w:val="28"/>
        </w:rPr>
        <w:t xml:space="preserve"> </w:t>
      </w:r>
      <w:r w:rsidR="00EE4014">
        <w:rPr>
          <w:sz w:val="28"/>
          <w:szCs w:val="28"/>
        </w:rPr>
        <w:t>осуществляется М</w:t>
      </w:r>
      <w:r w:rsidR="00EE4014" w:rsidRPr="002C231F">
        <w:rPr>
          <w:sz w:val="28"/>
          <w:szCs w:val="28"/>
        </w:rPr>
        <w:t>инистерством в тече</w:t>
      </w:r>
      <w:r w:rsidR="00210557">
        <w:rPr>
          <w:sz w:val="28"/>
          <w:szCs w:val="28"/>
        </w:rPr>
        <w:t>ние трех месяцев со дня изд</w:t>
      </w:r>
      <w:bookmarkStart w:id="1" w:name="_GoBack"/>
      <w:bookmarkEnd w:id="1"/>
      <w:r w:rsidR="00E43A51">
        <w:rPr>
          <w:sz w:val="28"/>
          <w:szCs w:val="28"/>
        </w:rPr>
        <w:t>ания</w:t>
      </w:r>
      <w:r w:rsidR="00EE4014" w:rsidRPr="002C231F">
        <w:rPr>
          <w:sz w:val="28"/>
          <w:szCs w:val="28"/>
        </w:rPr>
        <w:t xml:space="preserve"> </w:t>
      </w:r>
      <w:r w:rsidR="00EE4014">
        <w:rPr>
          <w:sz w:val="28"/>
          <w:szCs w:val="28"/>
        </w:rPr>
        <w:t>приказа</w:t>
      </w:r>
      <w:r w:rsidR="00EE4014" w:rsidRPr="002C231F">
        <w:rPr>
          <w:sz w:val="28"/>
          <w:szCs w:val="28"/>
        </w:rPr>
        <w:t xml:space="preserve"> </w:t>
      </w:r>
      <w:r>
        <w:rPr>
          <w:sz w:val="28"/>
          <w:szCs w:val="28"/>
        </w:rPr>
        <w:t xml:space="preserve">Министерства </w:t>
      </w:r>
      <w:r w:rsidR="00EE4014">
        <w:rPr>
          <w:sz w:val="28"/>
          <w:szCs w:val="28"/>
        </w:rPr>
        <w:t xml:space="preserve">о предоставлении </w:t>
      </w:r>
      <w:r w:rsidR="00C375B9">
        <w:rPr>
          <w:sz w:val="28"/>
          <w:szCs w:val="28"/>
        </w:rPr>
        <w:t>поощрений</w:t>
      </w:r>
      <w:r w:rsidR="00EE4014" w:rsidRPr="002C231F">
        <w:rPr>
          <w:sz w:val="28"/>
          <w:szCs w:val="28"/>
        </w:rPr>
        <w:t xml:space="preserve"> </w:t>
      </w:r>
      <w:r w:rsidR="0057322E">
        <w:rPr>
          <w:sz w:val="28"/>
          <w:szCs w:val="28"/>
        </w:rPr>
        <w:t>Деятелям</w:t>
      </w:r>
      <w:r w:rsidR="00EE4014" w:rsidRPr="002C231F">
        <w:rPr>
          <w:sz w:val="28"/>
          <w:szCs w:val="28"/>
        </w:rPr>
        <w:t xml:space="preserve">, но не позднее 30 декабря года, в котором предоставляется </w:t>
      </w:r>
      <w:r w:rsidR="00EE4014" w:rsidRPr="00FD4012">
        <w:rPr>
          <w:sz w:val="28"/>
          <w:szCs w:val="28"/>
        </w:rPr>
        <w:t>поощрени</w:t>
      </w:r>
      <w:r w:rsidR="00C375B9">
        <w:rPr>
          <w:sz w:val="28"/>
          <w:szCs w:val="28"/>
        </w:rPr>
        <w:t>е</w:t>
      </w:r>
      <w:r w:rsidR="00EE4014" w:rsidRPr="002C231F">
        <w:rPr>
          <w:sz w:val="28"/>
          <w:szCs w:val="28"/>
        </w:rPr>
        <w:t>.</w:t>
      </w:r>
    </w:p>
    <w:p w:rsidR="00B716F3" w:rsidRDefault="00B716F3"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EE4014" w:rsidRPr="00177AC3" w:rsidRDefault="00EE4014" w:rsidP="00B716F3">
      <w:pPr>
        <w:pStyle w:val="ae"/>
        <w:spacing w:after="0"/>
        <w:ind w:left="0"/>
        <w:jc w:val="center"/>
        <w:rPr>
          <w:sz w:val="28"/>
          <w:szCs w:val="28"/>
        </w:rPr>
      </w:pPr>
    </w:p>
    <w:p w:rsidR="0057322E" w:rsidRDefault="0057322E">
      <w:pPr>
        <w:rPr>
          <w:sz w:val="28"/>
          <w:szCs w:val="28"/>
        </w:rPr>
      </w:pPr>
      <w:r>
        <w:rPr>
          <w:sz w:val="28"/>
          <w:szCs w:val="28"/>
        </w:rPr>
        <w:br w:type="page"/>
      </w:r>
    </w:p>
    <w:p w:rsidR="00EE4014" w:rsidRPr="00177AC3" w:rsidRDefault="00EE4014" w:rsidP="00B716F3">
      <w:pPr>
        <w:pStyle w:val="ae"/>
        <w:spacing w:after="0"/>
        <w:ind w:left="0"/>
        <w:jc w:val="center"/>
        <w:rPr>
          <w:sz w:val="28"/>
          <w:szCs w:val="28"/>
        </w:rPr>
      </w:pPr>
    </w:p>
    <w:p w:rsidR="00B716F3" w:rsidRDefault="006C69DB" w:rsidP="00B716F3">
      <w:pPr>
        <w:pStyle w:val="ae"/>
        <w:spacing w:after="0"/>
        <w:ind w:left="0"/>
        <w:jc w:val="center"/>
        <w:rPr>
          <w:rFonts w:eastAsia="Calibri"/>
          <w:sz w:val="28"/>
          <w:szCs w:val="28"/>
        </w:rPr>
      </w:pPr>
      <w:r>
        <w:rPr>
          <w:sz w:val="28"/>
          <w:szCs w:val="28"/>
          <w:lang w:val="en-US"/>
        </w:rPr>
        <w:t>V</w:t>
      </w:r>
      <w:r w:rsidR="00B716F3" w:rsidRPr="002C231F">
        <w:rPr>
          <w:sz w:val="28"/>
          <w:szCs w:val="28"/>
        </w:rPr>
        <w:t xml:space="preserve">. </w:t>
      </w:r>
      <w:r w:rsidR="003363DD">
        <w:rPr>
          <w:rFonts w:eastAsia="Calibri"/>
          <w:sz w:val="28"/>
          <w:szCs w:val="28"/>
        </w:rPr>
        <w:t>РАЗМЕРЫ</w:t>
      </w:r>
      <w:r w:rsidR="00B716F3">
        <w:rPr>
          <w:rFonts w:eastAsia="Calibri"/>
          <w:sz w:val="28"/>
          <w:szCs w:val="28"/>
        </w:rPr>
        <w:t xml:space="preserve"> ПООЩРЕНИЙ ДЕЯТЕЛЯМ КУЛЬТУРЫ И ИСКУССТВА</w:t>
      </w:r>
      <w:r w:rsidR="00C375B9">
        <w:rPr>
          <w:rFonts w:eastAsia="Calibri"/>
          <w:sz w:val="28"/>
          <w:szCs w:val="28"/>
        </w:rPr>
        <w:t xml:space="preserve"> РЕСПУБЛИКИ ТАТАРСТАН</w:t>
      </w:r>
    </w:p>
    <w:p w:rsidR="00F12455" w:rsidRDefault="00F12455" w:rsidP="00B716F3">
      <w:pPr>
        <w:pStyle w:val="ae"/>
        <w:spacing w:after="0"/>
        <w:ind w:left="0"/>
        <w:jc w:val="center"/>
        <w:rPr>
          <w:rFonts w:eastAsia="Calibri"/>
          <w:sz w:val="28"/>
          <w:szCs w:val="28"/>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082"/>
        <w:gridCol w:w="2300"/>
        <w:gridCol w:w="2344"/>
      </w:tblGrid>
      <w:tr w:rsidR="00B716F3" w:rsidTr="00F225DB">
        <w:tc>
          <w:tcPr>
            <w:tcW w:w="555" w:type="dxa"/>
            <w:shd w:val="clear" w:color="auto" w:fill="auto"/>
          </w:tcPr>
          <w:p w:rsidR="00B716F3" w:rsidRPr="00496B33" w:rsidRDefault="00B716F3" w:rsidP="00F225DB">
            <w:pPr>
              <w:pStyle w:val="ae"/>
              <w:spacing w:after="0"/>
              <w:ind w:left="0"/>
              <w:jc w:val="center"/>
              <w:rPr>
                <w:b/>
                <w:bCs/>
                <w:color w:val="000000"/>
                <w:sz w:val="28"/>
                <w:szCs w:val="28"/>
              </w:rPr>
            </w:pPr>
            <w:r w:rsidRPr="00496B33">
              <w:rPr>
                <w:b/>
                <w:bCs/>
                <w:color w:val="000000"/>
                <w:sz w:val="28"/>
                <w:szCs w:val="28"/>
              </w:rPr>
              <w:t>№</w:t>
            </w:r>
          </w:p>
        </w:tc>
        <w:tc>
          <w:tcPr>
            <w:tcW w:w="5082" w:type="dxa"/>
            <w:shd w:val="clear" w:color="auto" w:fill="auto"/>
          </w:tcPr>
          <w:p w:rsidR="00B716F3" w:rsidRPr="00496B33" w:rsidRDefault="00B716F3" w:rsidP="00F225DB">
            <w:pPr>
              <w:pStyle w:val="ae"/>
              <w:spacing w:after="0"/>
              <w:ind w:left="0"/>
              <w:jc w:val="center"/>
              <w:rPr>
                <w:b/>
                <w:bCs/>
                <w:color w:val="000000"/>
                <w:sz w:val="28"/>
                <w:szCs w:val="28"/>
              </w:rPr>
            </w:pPr>
            <w:r>
              <w:rPr>
                <w:b/>
                <w:bCs/>
                <w:color w:val="000000"/>
                <w:sz w:val="28"/>
                <w:szCs w:val="28"/>
              </w:rPr>
              <w:t>Основание для выплаты</w:t>
            </w:r>
            <w:r w:rsidRPr="00496B33">
              <w:rPr>
                <w:b/>
                <w:bCs/>
                <w:color w:val="000000"/>
                <w:sz w:val="28"/>
                <w:szCs w:val="28"/>
              </w:rPr>
              <w:t xml:space="preserve"> поощрения (критерий)</w:t>
            </w:r>
            <w:r w:rsidRPr="00496B33">
              <w:rPr>
                <w:rStyle w:val="af2"/>
                <w:b/>
                <w:bCs/>
                <w:color w:val="000000"/>
                <w:sz w:val="28"/>
                <w:szCs w:val="28"/>
              </w:rPr>
              <w:footnoteReference w:id="1"/>
            </w:r>
          </w:p>
        </w:tc>
        <w:tc>
          <w:tcPr>
            <w:tcW w:w="2300" w:type="dxa"/>
            <w:shd w:val="clear" w:color="auto" w:fill="auto"/>
          </w:tcPr>
          <w:p w:rsidR="00B716F3" w:rsidRPr="00496B33" w:rsidRDefault="00B716F3" w:rsidP="00F225DB">
            <w:pPr>
              <w:pStyle w:val="ae"/>
              <w:spacing w:after="0"/>
              <w:ind w:left="0"/>
              <w:jc w:val="center"/>
              <w:rPr>
                <w:b/>
                <w:bCs/>
                <w:color w:val="000000"/>
                <w:sz w:val="28"/>
                <w:szCs w:val="28"/>
              </w:rPr>
            </w:pPr>
            <w:r w:rsidRPr="00496B33">
              <w:rPr>
                <w:b/>
                <w:bCs/>
                <w:color w:val="000000"/>
                <w:sz w:val="28"/>
                <w:szCs w:val="28"/>
              </w:rPr>
              <w:t xml:space="preserve">Сумма премии </w:t>
            </w:r>
          </w:p>
          <w:p w:rsidR="00B716F3" w:rsidRPr="00496B33" w:rsidRDefault="00B716F3" w:rsidP="00F225DB">
            <w:pPr>
              <w:pStyle w:val="ae"/>
              <w:spacing w:after="0"/>
              <w:ind w:left="0"/>
              <w:jc w:val="center"/>
              <w:rPr>
                <w:b/>
                <w:bCs/>
                <w:color w:val="000000"/>
                <w:sz w:val="28"/>
                <w:szCs w:val="28"/>
              </w:rPr>
            </w:pPr>
            <w:r w:rsidRPr="00496B33">
              <w:rPr>
                <w:b/>
                <w:bCs/>
                <w:color w:val="000000"/>
                <w:sz w:val="28"/>
                <w:szCs w:val="28"/>
              </w:rPr>
              <w:t>(без учета 13%)</w:t>
            </w:r>
          </w:p>
        </w:tc>
        <w:tc>
          <w:tcPr>
            <w:tcW w:w="2344" w:type="dxa"/>
            <w:shd w:val="clear" w:color="auto" w:fill="auto"/>
          </w:tcPr>
          <w:p w:rsidR="00B716F3" w:rsidRPr="00496B33" w:rsidRDefault="00B716F3" w:rsidP="00F225DB">
            <w:pPr>
              <w:pStyle w:val="ae"/>
              <w:spacing w:after="0"/>
              <w:ind w:left="0"/>
              <w:jc w:val="center"/>
              <w:rPr>
                <w:b/>
                <w:bCs/>
                <w:color w:val="000000"/>
                <w:sz w:val="28"/>
                <w:szCs w:val="28"/>
              </w:rPr>
            </w:pPr>
            <w:r w:rsidRPr="00496B33">
              <w:rPr>
                <w:b/>
                <w:bCs/>
                <w:color w:val="000000"/>
                <w:sz w:val="28"/>
                <w:szCs w:val="28"/>
              </w:rPr>
              <w:t xml:space="preserve">Сумма премии </w:t>
            </w:r>
          </w:p>
          <w:p w:rsidR="00B716F3" w:rsidRPr="00496B33" w:rsidRDefault="00B716F3" w:rsidP="00F225DB">
            <w:pPr>
              <w:pStyle w:val="ae"/>
              <w:spacing w:after="0"/>
              <w:ind w:left="0"/>
              <w:jc w:val="center"/>
              <w:rPr>
                <w:b/>
                <w:bCs/>
                <w:color w:val="000000"/>
                <w:sz w:val="28"/>
                <w:szCs w:val="28"/>
              </w:rPr>
            </w:pPr>
            <w:r w:rsidRPr="00496B33">
              <w:rPr>
                <w:b/>
                <w:bCs/>
                <w:color w:val="000000"/>
                <w:sz w:val="28"/>
                <w:szCs w:val="28"/>
              </w:rPr>
              <w:t>(с учетом 13%)</w:t>
            </w:r>
          </w:p>
        </w:tc>
      </w:tr>
      <w:tr w:rsidR="00B716F3" w:rsidTr="00F225DB">
        <w:tc>
          <w:tcPr>
            <w:tcW w:w="555"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1.</w:t>
            </w:r>
          </w:p>
        </w:tc>
        <w:tc>
          <w:tcPr>
            <w:tcW w:w="5082" w:type="dxa"/>
            <w:shd w:val="clear" w:color="auto" w:fill="auto"/>
          </w:tcPr>
          <w:p w:rsidR="00B716F3" w:rsidRPr="00496B33" w:rsidRDefault="003363DD" w:rsidP="00F225DB">
            <w:pPr>
              <w:pStyle w:val="ae"/>
              <w:spacing w:after="0"/>
              <w:ind w:left="0"/>
              <w:jc w:val="center"/>
              <w:rPr>
                <w:bCs/>
                <w:color w:val="000000"/>
                <w:sz w:val="28"/>
                <w:szCs w:val="28"/>
              </w:rPr>
            </w:pPr>
            <w:r>
              <w:rPr>
                <w:sz w:val="28"/>
                <w:szCs w:val="28"/>
              </w:rPr>
              <w:t>н</w:t>
            </w:r>
            <w:r w:rsidRPr="00960C57">
              <w:rPr>
                <w:sz w:val="28"/>
                <w:szCs w:val="28"/>
              </w:rPr>
              <w:t>ародный артист Р</w:t>
            </w:r>
            <w:r>
              <w:rPr>
                <w:sz w:val="28"/>
                <w:szCs w:val="28"/>
              </w:rPr>
              <w:t xml:space="preserve">оссийской </w:t>
            </w:r>
            <w:r w:rsidRPr="00960C57">
              <w:rPr>
                <w:sz w:val="28"/>
                <w:szCs w:val="28"/>
              </w:rPr>
              <w:t>Ф</w:t>
            </w:r>
            <w:r>
              <w:rPr>
                <w:sz w:val="28"/>
                <w:szCs w:val="28"/>
              </w:rPr>
              <w:t>едерации</w:t>
            </w:r>
            <w:r w:rsidRPr="00960C57">
              <w:rPr>
                <w:sz w:val="28"/>
                <w:szCs w:val="28"/>
              </w:rPr>
              <w:t>, народный художник Р</w:t>
            </w:r>
            <w:r>
              <w:rPr>
                <w:sz w:val="28"/>
                <w:szCs w:val="28"/>
              </w:rPr>
              <w:t xml:space="preserve">оссийской </w:t>
            </w:r>
            <w:r w:rsidRPr="00960C57">
              <w:rPr>
                <w:sz w:val="28"/>
                <w:szCs w:val="28"/>
              </w:rPr>
              <w:t>Ф</w:t>
            </w:r>
            <w:r>
              <w:rPr>
                <w:sz w:val="28"/>
                <w:szCs w:val="28"/>
              </w:rPr>
              <w:t>едерации</w:t>
            </w:r>
            <w:r w:rsidRPr="00960C57">
              <w:rPr>
                <w:sz w:val="28"/>
                <w:szCs w:val="28"/>
              </w:rPr>
              <w:t>, лауреат Государственной премии Р</w:t>
            </w:r>
            <w:r>
              <w:rPr>
                <w:sz w:val="28"/>
                <w:szCs w:val="28"/>
              </w:rPr>
              <w:t xml:space="preserve">оссийской </w:t>
            </w:r>
            <w:r w:rsidRPr="00960C57">
              <w:rPr>
                <w:sz w:val="28"/>
                <w:szCs w:val="28"/>
              </w:rPr>
              <w:t>Ф</w:t>
            </w:r>
            <w:r>
              <w:rPr>
                <w:sz w:val="28"/>
                <w:szCs w:val="28"/>
              </w:rPr>
              <w:t>едерации</w:t>
            </w:r>
            <w:r w:rsidRPr="00496B33">
              <w:rPr>
                <w:bCs/>
                <w:color w:val="000000"/>
                <w:sz w:val="28"/>
                <w:szCs w:val="28"/>
              </w:rPr>
              <w:t xml:space="preserve"> </w:t>
            </w:r>
          </w:p>
        </w:tc>
        <w:tc>
          <w:tcPr>
            <w:tcW w:w="2300" w:type="dxa"/>
            <w:shd w:val="clear" w:color="auto" w:fill="auto"/>
          </w:tcPr>
          <w:p w:rsidR="00B716F3" w:rsidRPr="00496B33" w:rsidRDefault="00B716F3" w:rsidP="00F225DB">
            <w:pPr>
              <w:pStyle w:val="ae"/>
              <w:spacing w:after="0"/>
              <w:ind w:left="0"/>
              <w:jc w:val="center"/>
              <w:rPr>
                <w:b/>
                <w:bCs/>
                <w:color w:val="000000"/>
                <w:sz w:val="28"/>
                <w:szCs w:val="28"/>
              </w:rPr>
            </w:pPr>
            <w:r w:rsidRPr="00496B33">
              <w:rPr>
                <w:bCs/>
                <w:color w:val="000000"/>
                <w:sz w:val="28"/>
                <w:szCs w:val="28"/>
              </w:rPr>
              <w:t>100 000</w:t>
            </w:r>
          </w:p>
        </w:tc>
        <w:tc>
          <w:tcPr>
            <w:tcW w:w="2344" w:type="dxa"/>
            <w:shd w:val="clear" w:color="auto" w:fill="auto"/>
          </w:tcPr>
          <w:p w:rsidR="00B716F3" w:rsidRPr="00496B33" w:rsidRDefault="00B716F3" w:rsidP="00F225DB">
            <w:pPr>
              <w:pStyle w:val="ae"/>
              <w:spacing w:after="0"/>
              <w:ind w:left="0"/>
              <w:jc w:val="center"/>
              <w:rPr>
                <w:b/>
                <w:bCs/>
                <w:color w:val="000000"/>
                <w:sz w:val="28"/>
                <w:szCs w:val="28"/>
              </w:rPr>
            </w:pPr>
            <w:r w:rsidRPr="00496B33">
              <w:rPr>
                <w:bCs/>
                <w:color w:val="000000"/>
                <w:sz w:val="28"/>
                <w:szCs w:val="28"/>
              </w:rPr>
              <w:t>114 943</w:t>
            </w:r>
          </w:p>
        </w:tc>
      </w:tr>
      <w:tr w:rsidR="00B716F3" w:rsidTr="00F225DB">
        <w:tc>
          <w:tcPr>
            <w:tcW w:w="555"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2.</w:t>
            </w:r>
          </w:p>
        </w:tc>
        <w:tc>
          <w:tcPr>
            <w:tcW w:w="5082" w:type="dxa"/>
            <w:shd w:val="clear" w:color="auto" w:fill="auto"/>
          </w:tcPr>
          <w:p w:rsidR="00B716F3" w:rsidRPr="00496B33" w:rsidRDefault="003363DD" w:rsidP="00F225DB">
            <w:pPr>
              <w:pStyle w:val="ae"/>
              <w:spacing w:after="0"/>
              <w:ind w:left="0"/>
              <w:jc w:val="center"/>
              <w:rPr>
                <w:bCs/>
                <w:color w:val="000000"/>
                <w:sz w:val="28"/>
                <w:szCs w:val="28"/>
              </w:rPr>
            </w:pPr>
            <w:r>
              <w:rPr>
                <w:sz w:val="28"/>
                <w:szCs w:val="28"/>
              </w:rPr>
              <w:t xml:space="preserve">заслуженный деятель искусств </w:t>
            </w:r>
            <w:r w:rsidRPr="00960C57">
              <w:rPr>
                <w:sz w:val="28"/>
                <w:szCs w:val="28"/>
              </w:rPr>
              <w:t>Р</w:t>
            </w:r>
            <w:r>
              <w:rPr>
                <w:sz w:val="28"/>
                <w:szCs w:val="28"/>
              </w:rPr>
              <w:t xml:space="preserve">оссийской </w:t>
            </w:r>
            <w:r w:rsidRPr="00960C57">
              <w:rPr>
                <w:sz w:val="28"/>
                <w:szCs w:val="28"/>
              </w:rPr>
              <w:t>Ф</w:t>
            </w:r>
            <w:r>
              <w:rPr>
                <w:sz w:val="28"/>
                <w:szCs w:val="28"/>
              </w:rPr>
              <w:t>едерации,</w:t>
            </w:r>
            <w:r w:rsidRPr="00960C57">
              <w:rPr>
                <w:sz w:val="28"/>
                <w:szCs w:val="28"/>
              </w:rPr>
              <w:t xml:space="preserve"> заслуженный артист Р</w:t>
            </w:r>
            <w:r>
              <w:rPr>
                <w:sz w:val="28"/>
                <w:szCs w:val="28"/>
              </w:rPr>
              <w:t xml:space="preserve">оссийской </w:t>
            </w:r>
            <w:r w:rsidRPr="00960C57">
              <w:rPr>
                <w:sz w:val="28"/>
                <w:szCs w:val="28"/>
              </w:rPr>
              <w:t>Ф</w:t>
            </w:r>
            <w:r>
              <w:rPr>
                <w:sz w:val="28"/>
                <w:szCs w:val="28"/>
              </w:rPr>
              <w:t>едерации</w:t>
            </w:r>
            <w:r w:rsidRPr="00960C57">
              <w:rPr>
                <w:sz w:val="28"/>
                <w:szCs w:val="28"/>
              </w:rPr>
              <w:t>, заслуженный художник Р</w:t>
            </w:r>
            <w:r>
              <w:rPr>
                <w:sz w:val="28"/>
                <w:szCs w:val="28"/>
              </w:rPr>
              <w:t xml:space="preserve">оссийской </w:t>
            </w:r>
            <w:r w:rsidRPr="00960C57">
              <w:rPr>
                <w:sz w:val="28"/>
                <w:szCs w:val="28"/>
              </w:rPr>
              <w:t>Ф</w:t>
            </w:r>
            <w:r>
              <w:rPr>
                <w:sz w:val="28"/>
                <w:szCs w:val="28"/>
              </w:rPr>
              <w:t>едерации</w:t>
            </w:r>
            <w:r w:rsidRPr="00960C57">
              <w:rPr>
                <w:sz w:val="28"/>
                <w:szCs w:val="28"/>
              </w:rPr>
              <w:t>, заслуженный работник культуры Р</w:t>
            </w:r>
            <w:r>
              <w:rPr>
                <w:sz w:val="28"/>
                <w:szCs w:val="28"/>
              </w:rPr>
              <w:t xml:space="preserve">оссийской </w:t>
            </w:r>
            <w:r w:rsidRPr="00960C57">
              <w:rPr>
                <w:sz w:val="28"/>
                <w:szCs w:val="28"/>
              </w:rPr>
              <w:t>Ф</w:t>
            </w:r>
            <w:r>
              <w:rPr>
                <w:sz w:val="28"/>
                <w:szCs w:val="28"/>
              </w:rPr>
              <w:t>едерации</w:t>
            </w:r>
            <w:r w:rsidRPr="00960C57">
              <w:rPr>
                <w:sz w:val="28"/>
                <w:szCs w:val="28"/>
              </w:rPr>
              <w:t>, лауреат Премии Правительства Р</w:t>
            </w:r>
            <w:r>
              <w:rPr>
                <w:sz w:val="28"/>
                <w:szCs w:val="28"/>
              </w:rPr>
              <w:t xml:space="preserve">оссийской </w:t>
            </w:r>
            <w:r w:rsidRPr="00960C57">
              <w:rPr>
                <w:sz w:val="28"/>
                <w:szCs w:val="28"/>
              </w:rPr>
              <w:t>Ф</w:t>
            </w:r>
            <w:r>
              <w:rPr>
                <w:sz w:val="28"/>
                <w:szCs w:val="28"/>
              </w:rPr>
              <w:t>едерации</w:t>
            </w:r>
          </w:p>
        </w:tc>
        <w:tc>
          <w:tcPr>
            <w:tcW w:w="2300"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70 000</w:t>
            </w:r>
          </w:p>
        </w:tc>
        <w:tc>
          <w:tcPr>
            <w:tcW w:w="2344"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80 460</w:t>
            </w:r>
          </w:p>
        </w:tc>
      </w:tr>
      <w:tr w:rsidR="00B716F3" w:rsidTr="00F225DB">
        <w:tc>
          <w:tcPr>
            <w:tcW w:w="555"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3.</w:t>
            </w:r>
          </w:p>
        </w:tc>
        <w:tc>
          <w:tcPr>
            <w:tcW w:w="5082" w:type="dxa"/>
            <w:shd w:val="clear" w:color="auto" w:fill="auto"/>
          </w:tcPr>
          <w:p w:rsidR="00B716F3" w:rsidRPr="00496B33" w:rsidRDefault="003363DD" w:rsidP="00F225DB">
            <w:pPr>
              <w:pStyle w:val="ae"/>
              <w:spacing w:after="0"/>
              <w:ind w:left="0"/>
              <w:jc w:val="center"/>
              <w:rPr>
                <w:bCs/>
                <w:color w:val="000000"/>
                <w:sz w:val="28"/>
                <w:szCs w:val="28"/>
              </w:rPr>
            </w:pPr>
            <w:r>
              <w:rPr>
                <w:sz w:val="28"/>
                <w:szCs w:val="28"/>
              </w:rPr>
              <w:t xml:space="preserve">народный артист Республики Татарстан, народный </w:t>
            </w:r>
            <w:r w:rsidRPr="00960C57">
              <w:rPr>
                <w:sz w:val="28"/>
                <w:szCs w:val="28"/>
              </w:rPr>
              <w:t xml:space="preserve">писатель </w:t>
            </w:r>
            <w:r>
              <w:rPr>
                <w:sz w:val="28"/>
                <w:szCs w:val="28"/>
              </w:rPr>
              <w:t>Республики Татарстан</w:t>
            </w:r>
            <w:r w:rsidRPr="00960C57">
              <w:rPr>
                <w:sz w:val="28"/>
                <w:szCs w:val="28"/>
              </w:rPr>
              <w:t xml:space="preserve">, народный поэт </w:t>
            </w:r>
            <w:r>
              <w:rPr>
                <w:sz w:val="28"/>
                <w:szCs w:val="28"/>
              </w:rPr>
              <w:t>Республики Татарстан</w:t>
            </w:r>
            <w:r w:rsidRPr="00960C57">
              <w:rPr>
                <w:sz w:val="28"/>
                <w:szCs w:val="28"/>
              </w:rPr>
              <w:t xml:space="preserve">, народный художник </w:t>
            </w:r>
            <w:r>
              <w:rPr>
                <w:sz w:val="28"/>
                <w:szCs w:val="28"/>
              </w:rPr>
              <w:t>Республики Татарстан</w:t>
            </w:r>
            <w:r w:rsidRPr="00960C57">
              <w:rPr>
                <w:sz w:val="28"/>
                <w:szCs w:val="28"/>
              </w:rPr>
              <w:t xml:space="preserve">, лауреат Государственной премии </w:t>
            </w:r>
            <w:r>
              <w:rPr>
                <w:sz w:val="28"/>
                <w:szCs w:val="28"/>
              </w:rPr>
              <w:t>Республики Татарстан</w:t>
            </w:r>
            <w:r w:rsidRPr="00960C57">
              <w:rPr>
                <w:sz w:val="28"/>
                <w:szCs w:val="28"/>
              </w:rPr>
              <w:t xml:space="preserve"> им.Г.Тукая</w:t>
            </w:r>
          </w:p>
        </w:tc>
        <w:tc>
          <w:tcPr>
            <w:tcW w:w="2300"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50 000</w:t>
            </w:r>
          </w:p>
        </w:tc>
        <w:tc>
          <w:tcPr>
            <w:tcW w:w="2344"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57 471</w:t>
            </w:r>
          </w:p>
        </w:tc>
      </w:tr>
      <w:tr w:rsidR="00B716F3" w:rsidTr="00F225DB">
        <w:tc>
          <w:tcPr>
            <w:tcW w:w="555"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4.</w:t>
            </w:r>
          </w:p>
        </w:tc>
        <w:tc>
          <w:tcPr>
            <w:tcW w:w="5082" w:type="dxa"/>
            <w:shd w:val="clear" w:color="auto" w:fill="auto"/>
          </w:tcPr>
          <w:p w:rsidR="00B716F3" w:rsidRPr="00496B33" w:rsidRDefault="003363DD" w:rsidP="00F225DB">
            <w:pPr>
              <w:pStyle w:val="ae"/>
              <w:spacing w:after="0"/>
              <w:ind w:left="0"/>
              <w:jc w:val="center"/>
              <w:rPr>
                <w:bCs/>
                <w:color w:val="000000"/>
                <w:sz w:val="28"/>
                <w:szCs w:val="28"/>
              </w:rPr>
            </w:pPr>
            <w:r>
              <w:rPr>
                <w:sz w:val="28"/>
                <w:szCs w:val="28"/>
              </w:rPr>
              <w:t>з</w:t>
            </w:r>
            <w:r w:rsidRPr="00960C57">
              <w:rPr>
                <w:sz w:val="28"/>
                <w:szCs w:val="28"/>
              </w:rPr>
              <w:t xml:space="preserve">аслуженный деятель искусств </w:t>
            </w:r>
            <w:r>
              <w:rPr>
                <w:sz w:val="28"/>
                <w:szCs w:val="28"/>
              </w:rPr>
              <w:t>Республики Татарстан</w:t>
            </w:r>
          </w:p>
        </w:tc>
        <w:tc>
          <w:tcPr>
            <w:tcW w:w="2300"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30 000</w:t>
            </w:r>
          </w:p>
        </w:tc>
        <w:tc>
          <w:tcPr>
            <w:tcW w:w="2344"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34 483</w:t>
            </w:r>
          </w:p>
        </w:tc>
      </w:tr>
      <w:tr w:rsidR="00B716F3" w:rsidTr="00F225DB">
        <w:tc>
          <w:tcPr>
            <w:tcW w:w="555" w:type="dxa"/>
            <w:shd w:val="clear" w:color="auto" w:fill="auto"/>
          </w:tcPr>
          <w:p w:rsidR="00B716F3" w:rsidRPr="00496B33" w:rsidRDefault="003363DD" w:rsidP="00F225DB">
            <w:pPr>
              <w:pStyle w:val="ae"/>
              <w:spacing w:after="0"/>
              <w:ind w:left="0"/>
              <w:jc w:val="center"/>
              <w:rPr>
                <w:bCs/>
                <w:color w:val="000000"/>
                <w:sz w:val="28"/>
                <w:szCs w:val="28"/>
              </w:rPr>
            </w:pPr>
            <w:r>
              <w:rPr>
                <w:bCs/>
                <w:color w:val="000000"/>
                <w:sz w:val="28"/>
                <w:szCs w:val="28"/>
              </w:rPr>
              <w:t>5</w:t>
            </w:r>
            <w:r w:rsidR="00B716F3" w:rsidRPr="00496B33">
              <w:rPr>
                <w:bCs/>
                <w:color w:val="000000"/>
                <w:sz w:val="28"/>
                <w:szCs w:val="28"/>
              </w:rPr>
              <w:t xml:space="preserve">. </w:t>
            </w:r>
          </w:p>
        </w:tc>
        <w:tc>
          <w:tcPr>
            <w:tcW w:w="5082" w:type="dxa"/>
            <w:shd w:val="clear" w:color="auto" w:fill="auto"/>
          </w:tcPr>
          <w:p w:rsidR="00B716F3" w:rsidRPr="00496B33" w:rsidRDefault="003363DD" w:rsidP="00F225DB">
            <w:pPr>
              <w:pStyle w:val="ae"/>
              <w:spacing w:after="0"/>
              <w:ind w:left="0"/>
              <w:jc w:val="center"/>
              <w:rPr>
                <w:bCs/>
                <w:color w:val="000000"/>
                <w:sz w:val="28"/>
                <w:szCs w:val="28"/>
              </w:rPr>
            </w:pPr>
            <w:r>
              <w:rPr>
                <w:bCs/>
                <w:color w:val="000000"/>
                <w:sz w:val="28"/>
                <w:szCs w:val="28"/>
              </w:rPr>
              <w:t>о</w:t>
            </w:r>
            <w:r w:rsidR="00B716F3" w:rsidRPr="00496B33">
              <w:rPr>
                <w:bCs/>
                <w:color w:val="000000"/>
                <w:sz w:val="28"/>
                <w:szCs w:val="28"/>
              </w:rPr>
              <w:t>рден «За заслуги перед Республикой Татарстан», орден «</w:t>
            </w:r>
            <w:proofErr w:type="spellStart"/>
            <w:r w:rsidR="00B716F3" w:rsidRPr="00496B33">
              <w:rPr>
                <w:bCs/>
                <w:color w:val="000000"/>
                <w:sz w:val="28"/>
                <w:szCs w:val="28"/>
              </w:rPr>
              <w:t>Дуслык</w:t>
            </w:r>
            <w:proofErr w:type="spellEnd"/>
            <w:r w:rsidR="00B716F3" w:rsidRPr="00496B33">
              <w:rPr>
                <w:bCs/>
                <w:color w:val="000000"/>
                <w:sz w:val="28"/>
                <w:szCs w:val="28"/>
              </w:rPr>
              <w:t>»</w:t>
            </w:r>
          </w:p>
        </w:tc>
        <w:tc>
          <w:tcPr>
            <w:tcW w:w="2300"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50 000</w:t>
            </w:r>
          </w:p>
        </w:tc>
        <w:tc>
          <w:tcPr>
            <w:tcW w:w="2344"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57 471</w:t>
            </w:r>
          </w:p>
        </w:tc>
      </w:tr>
      <w:tr w:rsidR="00B716F3" w:rsidTr="00F225DB">
        <w:tc>
          <w:tcPr>
            <w:tcW w:w="555" w:type="dxa"/>
            <w:shd w:val="clear" w:color="auto" w:fill="auto"/>
          </w:tcPr>
          <w:p w:rsidR="00B716F3" w:rsidRPr="00496B33" w:rsidRDefault="003363DD" w:rsidP="00F225DB">
            <w:pPr>
              <w:pStyle w:val="ae"/>
              <w:spacing w:after="0"/>
              <w:ind w:left="0"/>
              <w:jc w:val="center"/>
              <w:rPr>
                <w:bCs/>
                <w:color w:val="000000"/>
                <w:sz w:val="28"/>
                <w:szCs w:val="28"/>
              </w:rPr>
            </w:pPr>
            <w:r>
              <w:rPr>
                <w:bCs/>
                <w:color w:val="000000"/>
                <w:sz w:val="28"/>
                <w:szCs w:val="28"/>
              </w:rPr>
              <w:t>6</w:t>
            </w:r>
            <w:r w:rsidR="00B716F3" w:rsidRPr="00496B33">
              <w:rPr>
                <w:bCs/>
                <w:color w:val="000000"/>
                <w:sz w:val="28"/>
                <w:szCs w:val="28"/>
              </w:rPr>
              <w:t>.</w:t>
            </w:r>
          </w:p>
        </w:tc>
        <w:tc>
          <w:tcPr>
            <w:tcW w:w="5082" w:type="dxa"/>
            <w:shd w:val="clear" w:color="auto" w:fill="auto"/>
          </w:tcPr>
          <w:p w:rsidR="00B716F3" w:rsidRPr="00496B33" w:rsidRDefault="003363DD" w:rsidP="00F225DB">
            <w:pPr>
              <w:pStyle w:val="ae"/>
              <w:spacing w:after="0"/>
              <w:ind w:left="0"/>
              <w:jc w:val="center"/>
              <w:rPr>
                <w:bCs/>
                <w:color w:val="000000"/>
                <w:sz w:val="28"/>
                <w:szCs w:val="28"/>
              </w:rPr>
            </w:pPr>
            <w:r>
              <w:rPr>
                <w:bCs/>
                <w:color w:val="000000"/>
                <w:sz w:val="28"/>
                <w:szCs w:val="28"/>
              </w:rPr>
              <w:t>м</w:t>
            </w:r>
            <w:r w:rsidR="00B716F3" w:rsidRPr="00496B33">
              <w:rPr>
                <w:bCs/>
                <w:color w:val="000000"/>
                <w:sz w:val="28"/>
                <w:szCs w:val="28"/>
              </w:rPr>
              <w:t xml:space="preserve">едаль ордена «За заслуги перед Республикой Татарстан», </w:t>
            </w:r>
          </w:p>
          <w:p w:rsidR="00B716F3" w:rsidRPr="00496B33" w:rsidRDefault="00B716F3" w:rsidP="00F225DB">
            <w:pPr>
              <w:pStyle w:val="ae"/>
              <w:spacing w:after="0"/>
              <w:ind w:left="0"/>
              <w:jc w:val="center"/>
              <w:rPr>
                <w:bCs/>
                <w:color w:val="000000"/>
                <w:sz w:val="28"/>
                <w:szCs w:val="28"/>
              </w:rPr>
            </w:pPr>
            <w:r w:rsidRPr="00496B33">
              <w:rPr>
                <w:bCs/>
                <w:color w:val="000000"/>
                <w:sz w:val="28"/>
                <w:szCs w:val="28"/>
              </w:rPr>
              <w:t>медаль «За доблестный труд»</w:t>
            </w:r>
          </w:p>
        </w:tc>
        <w:tc>
          <w:tcPr>
            <w:tcW w:w="2300"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40 000</w:t>
            </w:r>
          </w:p>
        </w:tc>
        <w:tc>
          <w:tcPr>
            <w:tcW w:w="2344" w:type="dxa"/>
            <w:shd w:val="clear" w:color="auto" w:fill="auto"/>
          </w:tcPr>
          <w:p w:rsidR="00B716F3" w:rsidRPr="00496B33" w:rsidRDefault="00B716F3" w:rsidP="00F225DB">
            <w:pPr>
              <w:pStyle w:val="ae"/>
              <w:spacing w:after="0"/>
              <w:ind w:left="0"/>
              <w:jc w:val="center"/>
              <w:rPr>
                <w:bCs/>
                <w:color w:val="000000"/>
                <w:sz w:val="28"/>
                <w:szCs w:val="28"/>
              </w:rPr>
            </w:pPr>
            <w:r w:rsidRPr="00496B33">
              <w:rPr>
                <w:bCs/>
                <w:color w:val="000000"/>
                <w:sz w:val="28"/>
                <w:szCs w:val="28"/>
              </w:rPr>
              <w:t>45 977</w:t>
            </w:r>
          </w:p>
        </w:tc>
      </w:tr>
    </w:tbl>
    <w:p w:rsidR="00B716F3" w:rsidRPr="00493856" w:rsidRDefault="00B716F3" w:rsidP="00B716F3">
      <w:pPr>
        <w:jc w:val="both"/>
        <w:rPr>
          <w:rFonts w:eastAsia="Calibri"/>
        </w:rPr>
      </w:pPr>
    </w:p>
    <w:p w:rsidR="0032752B" w:rsidRDefault="0032752B">
      <w:pPr>
        <w:rPr>
          <w:rFonts w:eastAsia="Calibri"/>
          <w:sz w:val="28"/>
          <w:szCs w:val="28"/>
          <w:lang w:eastAsia="en-US"/>
        </w:rPr>
      </w:pPr>
      <w:r>
        <w:rPr>
          <w:szCs w:val="28"/>
        </w:rPr>
        <w:br w:type="page"/>
      </w:r>
    </w:p>
    <w:p w:rsidR="00EE4014" w:rsidRDefault="00EE4014" w:rsidP="00201005">
      <w:pPr>
        <w:pStyle w:val="a8"/>
        <w:jc w:val="center"/>
        <w:rPr>
          <w:szCs w:val="28"/>
        </w:rPr>
      </w:pPr>
    </w:p>
    <w:p w:rsidR="00A961D0" w:rsidRPr="00E43A51" w:rsidRDefault="009B2138" w:rsidP="00201005">
      <w:pPr>
        <w:pStyle w:val="a8"/>
        <w:jc w:val="center"/>
        <w:rPr>
          <w:b/>
        </w:rPr>
      </w:pPr>
      <w:r w:rsidRPr="00E43A51">
        <w:rPr>
          <w:b/>
          <w:szCs w:val="28"/>
        </w:rPr>
        <w:t>Пояснительная записка</w:t>
      </w:r>
      <w:r w:rsidR="00A961D0" w:rsidRPr="00E43A51">
        <w:rPr>
          <w:b/>
        </w:rPr>
        <w:t xml:space="preserve"> </w:t>
      </w:r>
    </w:p>
    <w:p w:rsidR="009B2138" w:rsidRPr="00E43A51" w:rsidRDefault="00A961D0" w:rsidP="00201005">
      <w:pPr>
        <w:pStyle w:val="a8"/>
        <w:jc w:val="center"/>
        <w:rPr>
          <w:b/>
          <w:szCs w:val="28"/>
        </w:rPr>
      </w:pPr>
      <w:r w:rsidRPr="00E43A51">
        <w:rPr>
          <w:b/>
          <w:szCs w:val="28"/>
        </w:rPr>
        <w:t>к проекту постановления Кабинета Министров Республики Татарстан</w:t>
      </w:r>
    </w:p>
    <w:p w:rsidR="00583EFF" w:rsidRPr="00E43A51" w:rsidRDefault="00BC64D7" w:rsidP="00201005">
      <w:pPr>
        <w:pStyle w:val="a8"/>
        <w:jc w:val="center"/>
        <w:rPr>
          <w:b/>
          <w:szCs w:val="28"/>
        </w:rPr>
      </w:pPr>
      <w:r w:rsidRPr="00E43A51">
        <w:rPr>
          <w:b/>
          <w:szCs w:val="28"/>
        </w:rPr>
        <w:t xml:space="preserve">«Об утверждении </w:t>
      </w:r>
      <w:r w:rsidR="00523DFA" w:rsidRPr="00E43A51">
        <w:rPr>
          <w:b/>
          <w:szCs w:val="28"/>
        </w:rPr>
        <w:t>П</w:t>
      </w:r>
      <w:r w:rsidRPr="00E43A51">
        <w:rPr>
          <w:b/>
          <w:szCs w:val="28"/>
        </w:rPr>
        <w:t xml:space="preserve">оложения о поощрении деятелей культуры и искусства»  </w:t>
      </w:r>
    </w:p>
    <w:p w:rsidR="00BC64D7" w:rsidRPr="00E43A51" w:rsidRDefault="00BC64D7" w:rsidP="00201005">
      <w:pPr>
        <w:pStyle w:val="a8"/>
        <w:jc w:val="center"/>
        <w:rPr>
          <w:b/>
          <w:sz w:val="16"/>
          <w:szCs w:val="16"/>
        </w:rPr>
      </w:pPr>
    </w:p>
    <w:p w:rsidR="0038308F" w:rsidRPr="0038308F" w:rsidRDefault="0038308F" w:rsidP="00201005">
      <w:pPr>
        <w:pStyle w:val="a8"/>
        <w:jc w:val="center"/>
        <w:rPr>
          <w:sz w:val="16"/>
          <w:szCs w:val="16"/>
        </w:rPr>
      </w:pPr>
    </w:p>
    <w:p w:rsidR="00523DFA" w:rsidRPr="0097554F" w:rsidRDefault="00523DFA" w:rsidP="00E43A51">
      <w:pPr>
        <w:pStyle w:val="a8"/>
        <w:spacing w:line="360" w:lineRule="auto"/>
        <w:ind w:firstLine="709"/>
        <w:jc w:val="both"/>
        <w:rPr>
          <w:szCs w:val="28"/>
        </w:rPr>
      </w:pPr>
      <w:r>
        <w:rPr>
          <w:rFonts w:eastAsia="Times New Roman"/>
          <w:szCs w:val="28"/>
          <w:lang w:eastAsia="ru-RU"/>
        </w:rPr>
        <w:t xml:space="preserve">Проект постановления Кабинета Министров Республики Татарстан                             </w:t>
      </w:r>
      <w:r>
        <w:rPr>
          <w:szCs w:val="28"/>
        </w:rPr>
        <w:t>«</w:t>
      </w:r>
      <w:r w:rsidRPr="008766CB">
        <w:rPr>
          <w:szCs w:val="28"/>
        </w:rPr>
        <w:t xml:space="preserve">Об утверждении </w:t>
      </w:r>
      <w:r>
        <w:rPr>
          <w:szCs w:val="28"/>
        </w:rPr>
        <w:t>П</w:t>
      </w:r>
      <w:r w:rsidRPr="008766CB">
        <w:rPr>
          <w:szCs w:val="28"/>
        </w:rPr>
        <w:t xml:space="preserve">оложения о </w:t>
      </w:r>
      <w:r>
        <w:rPr>
          <w:szCs w:val="28"/>
        </w:rPr>
        <w:t>поощрении деятелей культуры и искусства</w:t>
      </w:r>
      <w:r w:rsidR="00C375B9">
        <w:rPr>
          <w:szCs w:val="28"/>
        </w:rPr>
        <w:t xml:space="preserve"> </w:t>
      </w:r>
      <w:r w:rsidR="00C375B9">
        <w:rPr>
          <w:rFonts w:eastAsia="Times New Roman"/>
          <w:szCs w:val="28"/>
          <w:lang w:eastAsia="ru-RU"/>
        </w:rPr>
        <w:t>Республики Татарстан</w:t>
      </w:r>
      <w:r>
        <w:rPr>
          <w:szCs w:val="28"/>
        </w:rPr>
        <w:t>»</w:t>
      </w:r>
      <w:r w:rsidRPr="00583EFF">
        <w:rPr>
          <w:szCs w:val="28"/>
        </w:rPr>
        <w:t xml:space="preserve"> </w:t>
      </w:r>
      <w:r>
        <w:rPr>
          <w:rFonts w:eastAsia="Times New Roman"/>
          <w:szCs w:val="28"/>
          <w:lang w:eastAsia="ru-RU"/>
        </w:rPr>
        <w:t>(далее – проект постановления) подготовлен Министерством культуры Республики Татарстан.</w:t>
      </w:r>
    </w:p>
    <w:p w:rsidR="00EE3773" w:rsidRDefault="00EE3773" w:rsidP="00E43A51">
      <w:pPr>
        <w:spacing w:line="360" w:lineRule="auto"/>
        <w:ind w:firstLine="709"/>
        <w:contextualSpacing/>
        <w:jc w:val="both"/>
        <w:rPr>
          <w:sz w:val="28"/>
          <w:szCs w:val="28"/>
        </w:rPr>
      </w:pPr>
      <w:r>
        <w:rPr>
          <w:sz w:val="28"/>
          <w:szCs w:val="28"/>
        </w:rPr>
        <w:t xml:space="preserve">Ежегодно в </w:t>
      </w:r>
      <w:proofErr w:type="gramStart"/>
      <w:r>
        <w:rPr>
          <w:sz w:val="28"/>
          <w:szCs w:val="28"/>
        </w:rPr>
        <w:t>соответствии</w:t>
      </w:r>
      <w:proofErr w:type="gramEnd"/>
      <w:r>
        <w:rPr>
          <w:sz w:val="28"/>
          <w:szCs w:val="28"/>
        </w:rPr>
        <w:t xml:space="preserve"> с </w:t>
      </w:r>
      <w:r w:rsidR="00C375B9">
        <w:rPr>
          <w:sz w:val="28"/>
          <w:szCs w:val="28"/>
        </w:rPr>
        <w:t xml:space="preserve">утвержденным </w:t>
      </w:r>
      <w:r w:rsidRPr="00EE3773">
        <w:rPr>
          <w:sz w:val="28"/>
          <w:szCs w:val="28"/>
        </w:rPr>
        <w:t>план</w:t>
      </w:r>
      <w:r>
        <w:rPr>
          <w:sz w:val="28"/>
          <w:szCs w:val="28"/>
        </w:rPr>
        <w:t>ом</w:t>
      </w:r>
      <w:r w:rsidRPr="00EE3773">
        <w:rPr>
          <w:sz w:val="28"/>
          <w:szCs w:val="28"/>
        </w:rPr>
        <w:t xml:space="preserve"> юбилейных и памятных дат в области культуры и искусства</w:t>
      </w:r>
      <w:r>
        <w:rPr>
          <w:sz w:val="28"/>
          <w:szCs w:val="28"/>
        </w:rPr>
        <w:t xml:space="preserve"> </w:t>
      </w:r>
      <w:r w:rsidR="00C375B9" w:rsidRPr="00267CFA">
        <w:rPr>
          <w:sz w:val="28"/>
          <w:szCs w:val="28"/>
        </w:rPr>
        <w:t>Министерств</w:t>
      </w:r>
      <w:r w:rsidR="00C375B9">
        <w:rPr>
          <w:sz w:val="28"/>
          <w:szCs w:val="28"/>
        </w:rPr>
        <w:t xml:space="preserve">а </w:t>
      </w:r>
      <w:r>
        <w:rPr>
          <w:sz w:val="28"/>
          <w:szCs w:val="28"/>
        </w:rPr>
        <w:t xml:space="preserve">культуры Республики Татарстан </w:t>
      </w:r>
      <w:r w:rsidR="0032752B" w:rsidRPr="00EE3773">
        <w:rPr>
          <w:sz w:val="28"/>
          <w:szCs w:val="28"/>
        </w:rPr>
        <w:t>деятелям культуры и искусства Республики Татарстан</w:t>
      </w:r>
      <w:r w:rsidR="0038308F">
        <w:rPr>
          <w:sz w:val="28"/>
          <w:szCs w:val="28"/>
        </w:rPr>
        <w:t>, имеющим государственные награды,</w:t>
      </w:r>
      <w:r w:rsidR="0032752B">
        <w:rPr>
          <w:sz w:val="28"/>
          <w:szCs w:val="28"/>
        </w:rPr>
        <w:t xml:space="preserve"> </w:t>
      </w:r>
      <w:r w:rsidR="0038308F">
        <w:rPr>
          <w:sz w:val="28"/>
          <w:szCs w:val="28"/>
        </w:rPr>
        <w:t xml:space="preserve">внесшим вклад в развитие культуры и искусства республики, </w:t>
      </w:r>
      <w:r>
        <w:rPr>
          <w:sz w:val="28"/>
          <w:szCs w:val="28"/>
        </w:rPr>
        <w:t xml:space="preserve">выплачиваются материальные поощрения </w:t>
      </w:r>
      <w:r w:rsidR="0032752B">
        <w:rPr>
          <w:sz w:val="28"/>
          <w:szCs w:val="28"/>
        </w:rPr>
        <w:t>в связи с юбилейными датами</w:t>
      </w:r>
      <w:r w:rsidRPr="0032752B">
        <w:rPr>
          <w:sz w:val="28"/>
          <w:szCs w:val="28"/>
        </w:rPr>
        <w:t>.</w:t>
      </w:r>
    </w:p>
    <w:p w:rsidR="003363DD" w:rsidRDefault="003363DD" w:rsidP="00E43A51">
      <w:pPr>
        <w:spacing w:line="360" w:lineRule="auto"/>
        <w:ind w:firstLine="709"/>
        <w:contextualSpacing/>
        <w:jc w:val="both"/>
        <w:rPr>
          <w:sz w:val="28"/>
          <w:szCs w:val="28"/>
        </w:rPr>
      </w:pPr>
      <w:r>
        <w:rPr>
          <w:sz w:val="28"/>
          <w:szCs w:val="28"/>
        </w:rPr>
        <w:t xml:space="preserve">Поощрения </w:t>
      </w:r>
      <w:r w:rsidRPr="00EE3773">
        <w:rPr>
          <w:sz w:val="28"/>
          <w:szCs w:val="28"/>
        </w:rPr>
        <w:t>деятелям культуры и искусства Республики Татарстан</w:t>
      </w:r>
      <w:r w:rsidR="0038308F">
        <w:rPr>
          <w:sz w:val="28"/>
          <w:szCs w:val="28"/>
        </w:rPr>
        <w:t>, выплачиваемые в связи с юбилейными датами,</w:t>
      </w:r>
      <w:r>
        <w:rPr>
          <w:sz w:val="28"/>
          <w:szCs w:val="28"/>
        </w:rPr>
        <w:t xml:space="preserve"> являются формой государственной поддержки, способствует развитию творческого потенциала</w:t>
      </w:r>
      <w:r w:rsidR="0038308F">
        <w:rPr>
          <w:sz w:val="28"/>
          <w:szCs w:val="28"/>
        </w:rPr>
        <w:t xml:space="preserve"> и творческой деятельности</w:t>
      </w:r>
      <w:r>
        <w:rPr>
          <w:sz w:val="28"/>
          <w:szCs w:val="28"/>
        </w:rPr>
        <w:t xml:space="preserve">. </w:t>
      </w:r>
    </w:p>
    <w:p w:rsidR="00D2236B" w:rsidRDefault="0032752B" w:rsidP="00E43A51">
      <w:pPr>
        <w:pStyle w:val="a8"/>
        <w:spacing w:line="360" w:lineRule="auto"/>
        <w:ind w:firstLine="709"/>
        <w:jc w:val="both"/>
        <w:rPr>
          <w:szCs w:val="28"/>
        </w:rPr>
      </w:pPr>
      <w:r>
        <w:rPr>
          <w:szCs w:val="28"/>
        </w:rPr>
        <w:t>Д</w:t>
      </w:r>
      <w:r w:rsidR="00EE3773">
        <w:rPr>
          <w:szCs w:val="28"/>
        </w:rPr>
        <w:t>анн</w:t>
      </w:r>
      <w:r w:rsidR="00890696">
        <w:rPr>
          <w:szCs w:val="28"/>
        </w:rPr>
        <w:t>ый проект</w:t>
      </w:r>
      <w:r w:rsidR="00EE3773">
        <w:rPr>
          <w:szCs w:val="28"/>
        </w:rPr>
        <w:t xml:space="preserve"> постановлени</w:t>
      </w:r>
      <w:r w:rsidR="00890696">
        <w:rPr>
          <w:szCs w:val="28"/>
        </w:rPr>
        <w:t>я</w:t>
      </w:r>
      <w:r w:rsidR="00EE3773">
        <w:rPr>
          <w:szCs w:val="28"/>
        </w:rPr>
        <w:t xml:space="preserve"> позволит </w:t>
      </w:r>
      <w:r w:rsidR="0097554F">
        <w:rPr>
          <w:szCs w:val="28"/>
        </w:rPr>
        <w:t>упорядочить</w:t>
      </w:r>
      <w:r w:rsidR="00EE3773">
        <w:rPr>
          <w:szCs w:val="28"/>
        </w:rPr>
        <w:t xml:space="preserve"> систему выплат денежных поощрений согласно критериям, </w:t>
      </w:r>
      <w:r w:rsidR="00890696">
        <w:rPr>
          <w:szCs w:val="28"/>
        </w:rPr>
        <w:t>изложенным</w:t>
      </w:r>
      <w:r w:rsidR="00EE3773">
        <w:rPr>
          <w:szCs w:val="28"/>
        </w:rPr>
        <w:t xml:space="preserve"> в </w:t>
      </w:r>
      <w:proofErr w:type="gramStart"/>
      <w:r w:rsidR="003363DD">
        <w:rPr>
          <w:szCs w:val="28"/>
        </w:rPr>
        <w:t>проекте</w:t>
      </w:r>
      <w:proofErr w:type="gramEnd"/>
      <w:r w:rsidR="003363DD">
        <w:rPr>
          <w:szCs w:val="28"/>
        </w:rPr>
        <w:t xml:space="preserve"> постановления</w:t>
      </w:r>
      <w:r w:rsidR="00523DFA">
        <w:rPr>
          <w:szCs w:val="28"/>
        </w:rPr>
        <w:t>.</w:t>
      </w:r>
      <w:r w:rsidR="00523DFA" w:rsidRPr="00583EFF">
        <w:rPr>
          <w:szCs w:val="28"/>
        </w:rPr>
        <w:t xml:space="preserve"> </w:t>
      </w:r>
    </w:p>
    <w:p w:rsidR="00D2236B" w:rsidRPr="0072469E" w:rsidRDefault="00D2236B" w:rsidP="00E43A51">
      <w:pPr>
        <w:spacing w:line="360" w:lineRule="auto"/>
        <w:ind w:firstLine="709"/>
        <w:jc w:val="both"/>
        <w:rPr>
          <w:sz w:val="28"/>
          <w:szCs w:val="28"/>
        </w:rPr>
      </w:pPr>
      <w:r w:rsidRPr="0072469E">
        <w:rPr>
          <w:sz w:val="28"/>
          <w:szCs w:val="28"/>
        </w:rPr>
        <w:t>Принятие проекта постановления не повлечет за собой дополнительных расходов за счет средств бюджета Республики Татарстан.</w:t>
      </w:r>
    </w:p>
    <w:p w:rsidR="009B2138" w:rsidRDefault="00523DFA" w:rsidP="00E43A51">
      <w:pPr>
        <w:pStyle w:val="a8"/>
        <w:spacing w:line="360" w:lineRule="auto"/>
        <w:ind w:firstLine="709"/>
        <w:jc w:val="both"/>
        <w:rPr>
          <w:szCs w:val="28"/>
        </w:rPr>
      </w:pPr>
      <w:r>
        <w:rPr>
          <w:szCs w:val="28"/>
        </w:rPr>
        <w:t xml:space="preserve"> </w:t>
      </w:r>
    </w:p>
    <w:sectPr w:rsidR="009B2138" w:rsidSect="00F1245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A8" w:rsidRDefault="00CE50A8" w:rsidP="005A4BD0">
      <w:r>
        <w:separator/>
      </w:r>
    </w:p>
  </w:endnote>
  <w:endnote w:type="continuationSeparator" w:id="0">
    <w:p w:rsidR="00CE50A8" w:rsidRDefault="00CE50A8" w:rsidP="005A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A8" w:rsidRDefault="00CE50A8" w:rsidP="005A4BD0">
      <w:r>
        <w:separator/>
      </w:r>
    </w:p>
  </w:footnote>
  <w:footnote w:type="continuationSeparator" w:id="0">
    <w:p w:rsidR="00CE50A8" w:rsidRDefault="00CE50A8" w:rsidP="005A4BD0">
      <w:r>
        <w:continuationSeparator/>
      </w:r>
    </w:p>
  </w:footnote>
  <w:footnote w:id="1">
    <w:p w:rsidR="00B716F3" w:rsidRDefault="00B716F3" w:rsidP="00F12455">
      <w:pPr>
        <w:pStyle w:val="af0"/>
        <w:tabs>
          <w:tab w:val="left" w:pos="2552"/>
          <w:tab w:val="left" w:pos="3402"/>
          <w:tab w:val="left" w:pos="5245"/>
        </w:tabs>
      </w:pPr>
      <w:r>
        <w:rPr>
          <w:rStyle w:val="af2"/>
        </w:rPr>
        <w:footnoteRef/>
      </w:r>
      <w:r>
        <w:t xml:space="preserve"> Денежное поощрение выплачивается юбиляру единовременн</w:t>
      </w:r>
      <w:r w:rsidR="00E43A51">
        <w:t>о по наиболее высокому критерию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A910490"/>
    <w:multiLevelType w:val="multilevel"/>
    <w:tmpl w:val="A0742DA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num w:numId="1">
    <w:abstractNumId w:val="6"/>
  </w:num>
  <w:num w:numId="2">
    <w:abstractNumId w:val="9"/>
  </w:num>
  <w:num w:numId="3">
    <w:abstractNumId w:val="0"/>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84"/>
    <w:rsid w:val="00007126"/>
    <w:rsid w:val="00011E35"/>
    <w:rsid w:val="000151C5"/>
    <w:rsid w:val="00021680"/>
    <w:rsid w:val="0002494B"/>
    <w:rsid w:val="00026CC0"/>
    <w:rsid w:val="0003085D"/>
    <w:rsid w:val="00035994"/>
    <w:rsid w:val="00035F27"/>
    <w:rsid w:val="00040635"/>
    <w:rsid w:val="00046935"/>
    <w:rsid w:val="00060F44"/>
    <w:rsid w:val="00063BB5"/>
    <w:rsid w:val="00070F7D"/>
    <w:rsid w:val="000722AB"/>
    <w:rsid w:val="00075437"/>
    <w:rsid w:val="00082C26"/>
    <w:rsid w:val="0008750F"/>
    <w:rsid w:val="000A08D1"/>
    <w:rsid w:val="000A3CC3"/>
    <w:rsid w:val="000B0956"/>
    <w:rsid w:val="000B285E"/>
    <w:rsid w:val="000B5450"/>
    <w:rsid w:val="000C2550"/>
    <w:rsid w:val="000C572C"/>
    <w:rsid w:val="000C74AD"/>
    <w:rsid w:val="000D44E1"/>
    <w:rsid w:val="000D7549"/>
    <w:rsid w:val="000E1795"/>
    <w:rsid w:val="000E4A8F"/>
    <w:rsid w:val="000F32D3"/>
    <w:rsid w:val="000F34F7"/>
    <w:rsid w:val="000F371C"/>
    <w:rsid w:val="000F5DF6"/>
    <w:rsid w:val="001027F8"/>
    <w:rsid w:val="00105906"/>
    <w:rsid w:val="001078C8"/>
    <w:rsid w:val="00111384"/>
    <w:rsid w:val="00121535"/>
    <w:rsid w:val="001245C6"/>
    <w:rsid w:val="00124902"/>
    <w:rsid w:val="00127F8C"/>
    <w:rsid w:val="00146889"/>
    <w:rsid w:val="00152970"/>
    <w:rsid w:val="001551D6"/>
    <w:rsid w:val="00157C8F"/>
    <w:rsid w:val="00163A22"/>
    <w:rsid w:val="00171511"/>
    <w:rsid w:val="0017758A"/>
    <w:rsid w:val="00177AC3"/>
    <w:rsid w:val="0018555A"/>
    <w:rsid w:val="00185B2E"/>
    <w:rsid w:val="00186853"/>
    <w:rsid w:val="00190B15"/>
    <w:rsid w:val="001950C2"/>
    <w:rsid w:val="001A20B8"/>
    <w:rsid w:val="001A68EE"/>
    <w:rsid w:val="001B5301"/>
    <w:rsid w:val="001C2CFB"/>
    <w:rsid w:val="001D23A6"/>
    <w:rsid w:val="001D654F"/>
    <w:rsid w:val="001E5FDE"/>
    <w:rsid w:val="0020099E"/>
    <w:rsid w:val="00201005"/>
    <w:rsid w:val="00202A30"/>
    <w:rsid w:val="002035CF"/>
    <w:rsid w:val="00203709"/>
    <w:rsid w:val="00204722"/>
    <w:rsid w:val="00205414"/>
    <w:rsid w:val="00210557"/>
    <w:rsid w:val="00211058"/>
    <w:rsid w:val="00213A98"/>
    <w:rsid w:val="0022276E"/>
    <w:rsid w:val="00223666"/>
    <w:rsid w:val="002236B8"/>
    <w:rsid w:val="00226E87"/>
    <w:rsid w:val="0024318E"/>
    <w:rsid w:val="0025789C"/>
    <w:rsid w:val="00257DCB"/>
    <w:rsid w:val="00261903"/>
    <w:rsid w:val="00262611"/>
    <w:rsid w:val="002634ED"/>
    <w:rsid w:val="00267CFA"/>
    <w:rsid w:val="0027581D"/>
    <w:rsid w:val="00277676"/>
    <w:rsid w:val="002779A3"/>
    <w:rsid w:val="00284E94"/>
    <w:rsid w:val="00287530"/>
    <w:rsid w:val="00287CB7"/>
    <w:rsid w:val="00290C98"/>
    <w:rsid w:val="002A547C"/>
    <w:rsid w:val="002B5C35"/>
    <w:rsid w:val="002C029D"/>
    <w:rsid w:val="002C231F"/>
    <w:rsid w:val="002D2458"/>
    <w:rsid w:val="002D6779"/>
    <w:rsid w:val="002E2511"/>
    <w:rsid w:val="002F0C82"/>
    <w:rsid w:val="002F1125"/>
    <w:rsid w:val="00310861"/>
    <w:rsid w:val="003226EE"/>
    <w:rsid w:val="00323E96"/>
    <w:rsid w:val="003249EA"/>
    <w:rsid w:val="0032752B"/>
    <w:rsid w:val="003363DD"/>
    <w:rsid w:val="0033663F"/>
    <w:rsid w:val="0033732D"/>
    <w:rsid w:val="003531FF"/>
    <w:rsid w:val="003630DA"/>
    <w:rsid w:val="00365671"/>
    <w:rsid w:val="0037657F"/>
    <w:rsid w:val="00377971"/>
    <w:rsid w:val="0038308F"/>
    <w:rsid w:val="00386826"/>
    <w:rsid w:val="00394939"/>
    <w:rsid w:val="0039531C"/>
    <w:rsid w:val="003A0547"/>
    <w:rsid w:val="003A085E"/>
    <w:rsid w:val="003A2CAC"/>
    <w:rsid w:val="003A3CAE"/>
    <w:rsid w:val="003B0D87"/>
    <w:rsid w:val="003D23FA"/>
    <w:rsid w:val="003D4963"/>
    <w:rsid w:val="003D6F4B"/>
    <w:rsid w:val="003E1D0F"/>
    <w:rsid w:val="003E72E0"/>
    <w:rsid w:val="00401D32"/>
    <w:rsid w:val="00405D0D"/>
    <w:rsid w:val="00412583"/>
    <w:rsid w:val="00413866"/>
    <w:rsid w:val="00423276"/>
    <w:rsid w:val="00426F57"/>
    <w:rsid w:val="00431DC3"/>
    <w:rsid w:val="004321A0"/>
    <w:rsid w:val="00436348"/>
    <w:rsid w:val="0044190A"/>
    <w:rsid w:val="00443265"/>
    <w:rsid w:val="004557A9"/>
    <w:rsid w:val="00455A25"/>
    <w:rsid w:val="004574DE"/>
    <w:rsid w:val="00457888"/>
    <w:rsid w:val="004670DB"/>
    <w:rsid w:val="00473658"/>
    <w:rsid w:val="004773B0"/>
    <w:rsid w:val="00484C8F"/>
    <w:rsid w:val="004966B6"/>
    <w:rsid w:val="00496B33"/>
    <w:rsid w:val="004B0304"/>
    <w:rsid w:val="004B23C9"/>
    <w:rsid w:val="004B4F61"/>
    <w:rsid w:val="004C41B8"/>
    <w:rsid w:val="004C79D1"/>
    <w:rsid w:val="004D35EA"/>
    <w:rsid w:val="004D52AB"/>
    <w:rsid w:val="004E18B0"/>
    <w:rsid w:val="004F49A8"/>
    <w:rsid w:val="00506CE4"/>
    <w:rsid w:val="00507B03"/>
    <w:rsid w:val="005177B8"/>
    <w:rsid w:val="00520173"/>
    <w:rsid w:val="005219FC"/>
    <w:rsid w:val="0052232E"/>
    <w:rsid w:val="00523DFA"/>
    <w:rsid w:val="005253DF"/>
    <w:rsid w:val="00530E31"/>
    <w:rsid w:val="005326E3"/>
    <w:rsid w:val="00535C04"/>
    <w:rsid w:val="00547BAB"/>
    <w:rsid w:val="0055280B"/>
    <w:rsid w:val="0055383C"/>
    <w:rsid w:val="00557753"/>
    <w:rsid w:val="00560B95"/>
    <w:rsid w:val="005633A5"/>
    <w:rsid w:val="0057322E"/>
    <w:rsid w:val="0057603A"/>
    <w:rsid w:val="00576E1E"/>
    <w:rsid w:val="00577831"/>
    <w:rsid w:val="00581415"/>
    <w:rsid w:val="0058234D"/>
    <w:rsid w:val="00583768"/>
    <w:rsid w:val="00583EFF"/>
    <w:rsid w:val="005867C9"/>
    <w:rsid w:val="00586F72"/>
    <w:rsid w:val="00587937"/>
    <w:rsid w:val="00596CAD"/>
    <w:rsid w:val="005A4BD0"/>
    <w:rsid w:val="005B3062"/>
    <w:rsid w:val="005B3284"/>
    <w:rsid w:val="005D0A70"/>
    <w:rsid w:val="005D2987"/>
    <w:rsid w:val="005D2D0B"/>
    <w:rsid w:val="005D50CA"/>
    <w:rsid w:val="005F21A2"/>
    <w:rsid w:val="005F4DC5"/>
    <w:rsid w:val="00600C5F"/>
    <w:rsid w:val="006041C4"/>
    <w:rsid w:val="00605640"/>
    <w:rsid w:val="0061047F"/>
    <w:rsid w:val="006246D6"/>
    <w:rsid w:val="006266FF"/>
    <w:rsid w:val="00630805"/>
    <w:rsid w:val="00634E6F"/>
    <w:rsid w:val="00635023"/>
    <w:rsid w:val="00647C4A"/>
    <w:rsid w:val="00657821"/>
    <w:rsid w:val="00665357"/>
    <w:rsid w:val="00666988"/>
    <w:rsid w:val="00681FD4"/>
    <w:rsid w:val="00692267"/>
    <w:rsid w:val="006A0F17"/>
    <w:rsid w:val="006A3D45"/>
    <w:rsid w:val="006B0D46"/>
    <w:rsid w:val="006C0D6D"/>
    <w:rsid w:val="006C1AA3"/>
    <w:rsid w:val="006C69DB"/>
    <w:rsid w:val="006D4FEC"/>
    <w:rsid w:val="006D51A2"/>
    <w:rsid w:val="006E001E"/>
    <w:rsid w:val="00712532"/>
    <w:rsid w:val="00717C37"/>
    <w:rsid w:val="0072114D"/>
    <w:rsid w:val="0074354F"/>
    <w:rsid w:val="00752A62"/>
    <w:rsid w:val="00764809"/>
    <w:rsid w:val="007745E7"/>
    <w:rsid w:val="00776FC3"/>
    <w:rsid w:val="0078279D"/>
    <w:rsid w:val="00784447"/>
    <w:rsid w:val="00785AF0"/>
    <w:rsid w:val="007958EC"/>
    <w:rsid w:val="00795CFD"/>
    <w:rsid w:val="007A48CC"/>
    <w:rsid w:val="007A644F"/>
    <w:rsid w:val="007A796F"/>
    <w:rsid w:val="007B66B9"/>
    <w:rsid w:val="007C2608"/>
    <w:rsid w:val="007C5634"/>
    <w:rsid w:val="007D0E9B"/>
    <w:rsid w:val="007D4128"/>
    <w:rsid w:val="007D56B9"/>
    <w:rsid w:val="007D58E6"/>
    <w:rsid w:val="007E18B8"/>
    <w:rsid w:val="007E4066"/>
    <w:rsid w:val="007E5143"/>
    <w:rsid w:val="007F280E"/>
    <w:rsid w:val="007F60F0"/>
    <w:rsid w:val="00817BAC"/>
    <w:rsid w:val="00825844"/>
    <w:rsid w:val="008260B8"/>
    <w:rsid w:val="0082733A"/>
    <w:rsid w:val="00827EA4"/>
    <w:rsid w:val="00830899"/>
    <w:rsid w:val="00840B77"/>
    <w:rsid w:val="00842A31"/>
    <w:rsid w:val="00847FEE"/>
    <w:rsid w:val="00862294"/>
    <w:rsid w:val="00862FB2"/>
    <w:rsid w:val="008702C5"/>
    <w:rsid w:val="00871F74"/>
    <w:rsid w:val="00872362"/>
    <w:rsid w:val="0087501C"/>
    <w:rsid w:val="008766CB"/>
    <w:rsid w:val="00877608"/>
    <w:rsid w:val="00887D46"/>
    <w:rsid w:val="00887DBC"/>
    <w:rsid w:val="00890696"/>
    <w:rsid w:val="008A0C2E"/>
    <w:rsid w:val="008A2DF7"/>
    <w:rsid w:val="008B26F2"/>
    <w:rsid w:val="008B4E1C"/>
    <w:rsid w:val="008C1EC2"/>
    <w:rsid w:val="008C4899"/>
    <w:rsid w:val="008C6FFC"/>
    <w:rsid w:val="008D3455"/>
    <w:rsid w:val="008D6316"/>
    <w:rsid w:val="008D74B9"/>
    <w:rsid w:val="008E2B60"/>
    <w:rsid w:val="008E7B5C"/>
    <w:rsid w:val="008F6AFC"/>
    <w:rsid w:val="009044DB"/>
    <w:rsid w:val="00904B94"/>
    <w:rsid w:val="00911969"/>
    <w:rsid w:val="009129F7"/>
    <w:rsid w:val="0091313D"/>
    <w:rsid w:val="00925C93"/>
    <w:rsid w:val="0094008A"/>
    <w:rsid w:val="00960C57"/>
    <w:rsid w:val="00967ABD"/>
    <w:rsid w:val="00967E8D"/>
    <w:rsid w:val="00973554"/>
    <w:rsid w:val="0097554F"/>
    <w:rsid w:val="00976A7B"/>
    <w:rsid w:val="00982024"/>
    <w:rsid w:val="00983171"/>
    <w:rsid w:val="009958D6"/>
    <w:rsid w:val="009A4A92"/>
    <w:rsid w:val="009B2138"/>
    <w:rsid w:val="009B5246"/>
    <w:rsid w:val="009C5E5A"/>
    <w:rsid w:val="009C612E"/>
    <w:rsid w:val="009C763F"/>
    <w:rsid w:val="009D0A7F"/>
    <w:rsid w:val="009D31A6"/>
    <w:rsid w:val="009E39B3"/>
    <w:rsid w:val="009E4954"/>
    <w:rsid w:val="009F3593"/>
    <w:rsid w:val="009F6B97"/>
    <w:rsid w:val="00A001EC"/>
    <w:rsid w:val="00A053F7"/>
    <w:rsid w:val="00A10FFB"/>
    <w:rsid w:val="00A14115"/>
    <w:rsid w:val="00A144A0"/>
    <w:rsid w:val="00A16B12"/>
    <w:rsid w:val="00A22960"/>
    <w:rsid w:val="00A31D67"/>
    <w:rsid w:val="00A34708"/>
    <w:rsid w:val="00A3756C"/>
    <w:rsid w:val="00A400D7"/>
    <w:rsid w:val="00A40260"/>
    <w:rsid w:val="00A40CD8"/>
    <w:rsid w:val="00A44E08"/>
    <w:rsid w:val="00A45B1A"/>
    <w:rsid w:val="00A471E3"/>
    <w:rsid w:val="00A53B4E"/>
    <w:rsid w:val="00A560F4"/>
    <w:rsid w:val="00A708C3"/>
    <w:rsid w:val="00A713DD"/>
    <w:rsid w:val="00A73D98"/>
    <w:rsid w:val="00A75736"/>
    <w:rsid w:val="00A9161F"/>
    <w:rsid w:val="00A961D0"/>
    <w:rsid w:val="00A963A5"/>
    <w:rsid w:val="00A96633"/>
    <w:rsid w:val="00A97F05"/>
    <w:rsid w:val="00AA292F"/>
    <w:rsid w:val="00AA50C6"/>
    <w:rsid w:val="00AB7792"/>
    <w:rsid w:val="00AC1EE2"/>
    <w:rsid w:val="00AC20DF"/>
    <w:rsid w:val="00AC492E"/>
    <w:rsid w:val="00AC5E42"/>
    <w:rsid w:val="00AD026E"/>
    <w:rsid w:val="00AD4EDA"/>
    <w:rsid w:val="00AD4F3B"/>
    <w:rsid w:val="00AD5D29"/>
    <w:rsid w:val="00AD7268"/>
    <w:rsid w:val="00AE55AA"/>
    <w:rsid w:val="00AE6771"/>
    <w:rsid w:val="00AF0274"/>
    <w:rsid w:val="00AF31B6"/>
    <w:rsid w:val="00B0651B"/>
    <w:rsid w:val="00B07D63"/>
    <w:rsid w:val="00B10825"/>
    <w:rsid w:val="00B12FBC"/>
    <w:rsid w:val="00B27DFE"/>
    <w:rsid w:val="00B40446"/>
    <w:rsid w:val="00B42AFC"/>
    <w:rsid w:val="00B43F53"/>
    <w:rsid w:val="00B464E7"/>
    <w:rsid w:val="00B52428"/>
    <w:rsid w:val="00B570EF"/>
    <w:rsid w:val="00B643A2"/>
    <w:rsid w:val="00B650DD"/>
    <w:rsid w:val="00B716F3"/>
    <w:rsid w:val="00B83763"/>
    <w:rsid w:val="00B860D8"/>
    <w:rsid w:val="00B924BD"/>
    <w:rsid w:val="00BA5395"/>
    <w:rsid w:val="00BB48F5"/>
    <w:rsid w:val="00BB7A28"/>
    <w:rsid w:val="00BC64D7"/>
    <w:rsid w:val="00BD129B"/>
    <w:rsid w:val="00BD6E2A"/>
    <w:rsid w:val="00BE1978"/>
    <w:rsid w:val="00BE7BCA"/>
    <w:rsid w:val="00BF22FC"/>
    <w:rsid w:val="00BF2D66"/>
    <w:rsid w:val="00BF6F7C"/>
    <w:rsid w:val="00BF77FC"/>
    <w:rsid w:val="00C02B96"/>
    <w:rsid w:val="00C04E10"/>
    <w:rsid w:val="00C11A35"/>
    <w:rsid w:val="00C14FA6"/>
    <w:rsid w:val="00C24C4E"/>
    <w:rsid w:val="00C31913"/>
    <w:rsid w:val="00C35E00"/>
    <w:rsid w:val="00C375B9"/>
    <w:rsid w:val="00C378BF"/>
    <w:rsid w:val="00C40622"/>
    <w:rsid w:val="00C43D32"/>
    <w:rsid w:val="00C44987"/>
    <w:rsid w:val="00C44D18"/>
    <w:rsid w:val="00C450DC"/>
    <w:rsid w:val="00C50528"/>
    <w:rsid w:val="00C50C86"/>
    <w:rsid w:val="00C516C4"/>
    <w:rsid w:val="00C60B32"/>
    <w:rsid w:val="00C778EE"/>
    <w:rsid w:val="00C8088A"/>
    <w:rsid w:val="00C81B88"/>
    <w:rsid w:val="00C83FCE"/>
    <w:rsid w:val="00C86C34"/>
    <w:rsid w:val="00C90DC4"/>
    <w:rsid w:val="00C91128"/>
    <w:rsid w:val="00C93E2F"/>
    <w:rsid w:val="00C9464D"/>
    <w:rsid w:val="00CA34C8"/>
    <w:rsid w:val="00CA43DE"/>
    <w:rsid w:val="00CB75A2"/>
    <w:rsid w:val="00CC2DBB"/>
    <w:rsid w:val="00CC7510"/>
    <w:rsid w:val="00CE17DE"/>
    <w:rsid w:val="00CE185E"/>
    <w:rsid w:val="00CE4EEA"/>
    <w:rsid w:val="00CE50A8"/>
    <w:rsid w:val="00CE6A2F"/>
    <w:rsid w:val="00D017B7"/>
    <w:rsid w:val="00D02714"/>
    <w:rsid w:val="00D1541B"/>
    <w:rsid w:val="00D162DD"/>
    <w:rsid w:val="00D1673D"/>
    <w:rsid w:val="00D2236B"/>
    <w:rsid w:val="00D2542C"/>
    <w:rsid w:val="00D50174"/>
    <w:rsid w:val="00D5243E"/>
    <w:rsid w:val="00D642FA"/>
    <w:rsid w:val="00D6567C"/>
    <w:rsid w:val="00D71C1C"/>
    <w:rsid w:val="00D73428"/>
    <w:rsid w:val="00D7350A"/>
    <w:rsid w:val="00D73E14"/>
    <w:rsid w:val="00D924BB"/>
    <w:rsid w:val="00D96EE1"/>
    <w:rsid w:val="00DA6559"/>
    <w:rsid w:val="00DA66E4"/>
    <w:rsid w:val="00DB0E05"/>
    <w:rsid w:val="00DB325C"/>
    <w:rsid w:val="00DB6CD6"/>
    <w:rsid w:val="00DB7EF5"/>
    <w:rsid w:val="00DC0844"/>
    <w:rsid w:val="00DC5242"/>
    <w:rsid w:val="00DD435C"/>
    <w:rsid w:val="00DD798F"/>
    <w:rsid w:val="00DE4D4A"/>
    <w:rsid w:val="00DF0932"/>
    <w:rsid w:val="00DF54CC"/>
    <w:rsid w:val="00E005B0"/>
    <w:rsid w:val="00E1176E"/>
    <w:rsid w:val="00E171E1"/>
    <w:rsid w:val="00E215A2"/>
    <w:rsid w:val="00E362BB"/>
    <w:rsid w:val="00E36B96"/>
    <w:rsid w:val="00E43A51"/>
    <w:rsid w:val="00E46F38"/>
    <w:rsid w:val="00E5382B"/>
    <w:rsid w:val="00E552DB"/>
    <w:rsid w:val="00E56CC7"/>
    <w:rsid w:val="00E57000"/>
    <w:rsid w:val="00E72D8F"/>
    <w:rsid w:val="00E766EE"/>
    <w:rsid w:val="00E85279"/>
    <w:rsid w:val="00E85B00"/>
    <w:rsid w:val="00E86393"/>
    <w:rsid w:val="00E9208E"/>
    <w:rsid w:val="00EA35C6"/>
    <w:rsid w:val="00EB16AD"/>
    <w:rsid w:val="00EB6B32"/>
    <w:rsid w:val="00EC5712"/>
    <w:rsid w:val="00ED7DD3"/>
    <w:rsid w:val="00EE3773"/>
    <w:rsid w:val="00EE4014"/>
    <w:rsid w:val="00EE7DE1"/>
    <w:rsid w:val="00EF1E35"/>
    <w:rsid w:val="00F12455"/>
    <w:rsid w:val="00F14C08"/>
    <w:rsid w:val="00F17683"/>
    <w:rsid w:val="00F2048D"/>
    <w:rsid w:val="00F219F6"/>
    <w:rsid w:val="00F40571"/>
    <w:rsid w:val="00F445B8"/>
    <w:rsid w:val="00F45876"/>
    <w:rsid w:val="00F62FE9"/>
    <w:rsid w:val="00F70E74"/>
    <w:rsid w:val="00F70F4B"/>
    <w:rsid w:val="00F71F26"/>
    <w:rsid w:val="00F8416B"/>
    <w:rsid w:val="00F95DD5"/>
    <w:rsid w:val="00FA2BED"/>
    <w:rsid w:val="00FA5BDC"/>
    <w:rsid w:val="00FA72EE"/>
    <w:rsid w:val="00FB049D"/>
    <w:rsid w:val="00FD1CBD"/>
    <w:rsid w:val="00FD4012"/>
    <w:rsid w:val="00FD5B26"/>
    <w:rsid w:val="00FD75F9"/>
    <w:rsid w:val="00FE5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63BB5"/>
    <w:rPr>
      <w:rFonts w:ascii="Tahoma" w:hAnsi="Tahoma" w:cs="Tahoma"/>
      <w:sz w:val="16"/>
      <w:szCs w:val="16"/>
    </w:rPr>
  </w:style>
  <w:style w:type="paragraph" w:styleId="a5">
    <w:name w:val="Title"/>
    <w:basedOn w:val="a"/>
    <w:qFormat/>
    <w:rsid w:val="00323E96"/>
    <w:pPr>
      <w:jc w:val="center"/>
    </w:pPr>
    <w:rPr>
      <w:b/>
      <w:sz w:val="27"/>
      <w:szCs w:val="20"/>
    </w:rPr>
  </w:style>
  <w:style w:type="paragraph" w:styleId="a6">
    <w:name w:val="List Paragraph"/>
    <w:basedOn w:val="a"/>
    <w:uiPriority w:val="34"/>
    <w:qFormat/>
    <w:rsid w:val="00A53B4E"/>
    <w:pPr>
      <w:ind w:left="720"/>
      <w:contextualSpacing/>
    </w:pPr>
  </w:style>
  <w:style w:type="character" w:styleId="a7">
    <w:name w:val="Hyperlink"/>
    <w:rsid w:val="00FA2BED"/>
    <w:rPr>
      <w:color w:val="0000FF"/>
      <w:u w:val="single"/>
    </w:rPr>
  </w:style>
  <w:style w:type="paragraph" w:styleId="a8">
    <w:name w:val="No Spacing"/>
    <w:uiPriority w:val="1"/>
    <w:qFormat/>
    <w:rsid w:val="00171511"/>
    <w:rPr>
      <w:rFonts w:eastAsia="Calibri"/>
      <w:sz w:val="28"/>
      <w:szCs w:val="22"/>
      <w:lang w:eastAsia="en-US"/>
    </w:rPr>
  </w:style>
  <w:style w:type="paragraph" w:styleId="a9">
    <w:name w:val="header"/>
    <w:basedOn w:val="a"/>
    <w:link w:val="aa"/>
    <w:rsid w:val="005A4BD0"/>
    <w:pPr>
      <w:tabs>
        <w:tab w:val="center" w:pos="4677"/>
        <w:tab w:val="right" w:pos="9355"/>
      </w:tabs>
    </w:pPr>
  </w:style>
  <w:style w:type="character" w:customStyle="1" w:styleId="aa">
    <w:name w:val="Верхний колонтитул Знак"/>
    <w:link w:val="a9"/>
    <w:rsid w:val="005A4BD0"/>
    <w:rPr>
      <w:sz w:val="24"/>
      <w:szCs w:val="24"/>
    </w:rPr>
  </w:style>
  <w:style w:type="paragraph" w:styleId="ab">
    <w:name w:val="footer"/>
    <w:basedOn w:val="a"/>
    <w:link w:val="ac"/>
    <w:rsid w:val="005A4BD0"/>
    <w:pPr>
      <w:tabs>
        <w:tab w:val="center" w:pos="4677"/>
        <w:tab w:val="right" w:pos="9355"/>
      </w:tabs>
    </w:pPr>
  </w:style>
  <w:style w:type="character" w:customStyle="1" w:styleId="ac">
    <w:name w:val="Нижний колонтитул Знак"/>
    <w:link w:val="ab"/>
    <w:rsid w:val="005A4BD0"/>
    <w:rPr>
      <w:sz w:val="24"/>
      <w:szCs w:val="24"/>
    </w:rPr>
  </w:style>
  <w:style w:type="character" w:styleId="ad">
    <w:name w:val="Placeholder Text"/>
    <w:uiPriority w:val="99"/>
    <w:semiHidden/>
    <w:rsid w:val="005B3284"/>
    <w:rPr>
      <w:color w:val="808080"/>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1125"/>
    <w:pPr>
      <w:spacing w:before="100" w:beforeAutospacing="1" w:after="100" w:afterAutospacing="1"/>
    </w:pPr>
    <w:rPr>
      <w:rFonts w:ascii="Tahoma" w:hAnsi="Tahoma" w:cs="Tahoma"/>
      <w:sz w:val="20"/>
      <w:szCs w:val="20"/>
      <w:lang w:val="en-US" w:eastAsia="en-US"/>
    </w:rPr>
  </w:style>
  <w:style w:type="paragraph" w:styleId="ae">
    <w:name w:val="Body Text Indent"/>
    <w:basedOn w:val="a"/>
    <w:link w:val="af"/>
    <w:uiPriority w:val="99"/>
    <w:unhideWhenUsed/>
    <w:rsid w:val="004B4F61"/>
    <w:pPr>
      <w:spacing w:after="120"/>
      <w:ind w:left="283"/>
    </w:pPr>
  </w:style>
  <w:style w:type="character" w:customStyle="1" w:styleId="af">
    <w:name w:val="Основной текст с отступом Знак"/>
    <w:link w:val="ae"/>
    <w:uiPriority w:val="99"/>
    <w:rsid w:val="004B4F61"/>
    <w:rPr>
      <w:sz w:val="24"/>
      <w:szCs w:val="24"/>
    </w:rPr>
  </w:style>
  <w:style w:type="paragraph" w:styleId="af0">
    <w:name w:val="footnote text"/>
    <w:basedOn w:val="a"/>
    <w:link w:val="af1"/>
    <w:uiPriority w:val="99"/>
    <w:unhideWhenUsed/>
    <w:rsid w:val="004B4F61"/>
    <w:rPr>
      <w:sz w:val="20"/>
      <w:szCs w:val="20"/>
    </w:rPr>
  </w:style>
  <w:style w:type="character" w:customStyle="1" w:styleId="af1">
    <w:name w:val="Текст сноски Знак"/>
    <w:basedOn w:val="a0"/>
    <w:link w:val="af0"/>
    <w:uiPriority w:val="99"/>
    <w:rsid w:val="004B4F61"/>
  </w:style>
  <w:style w:type="character" w:styleId="af2">
    <w:name w:val="footnote reference"/>
    <w:uiPriority w:val="99"/>
    <w:unhideWhenUsed/>
    <w:rsid w:val="004B4F61"/>
    <w:rPr>
      <w:vertAlign w:val="superscript"/>
    </w:rPr>
  </w:style>
  <w:style w:type="paragraph" w:customStyle="1" w:styleId="ConsPlusNormal">
    <w:name w:val="ConsPlusNormal"/>
    <w:rsid w:val="00E552DB"/>
    <w:pPr>
      <w:widowControl w:val="0"/>
      <w:autoSpaceDE w:val="0"/>
      <w:autoSpaceDN w:val="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63BB5"/>
    <w:rPr>
      <w:rFonts w:ascii="Tahoma" w:hAnsi="Tahoma" w:cs="Tahoma"/>
      <w:sz w:val="16"/>
      <w:szCs w:val="16"/>
    </w:rPr>
  </w:style>
  <w:style w:type="paragraph" w:styleId="a5">
    <w:name w:val="Title"/>
    <w:basedOn w:val="a"/>
    <w:qFormat/>
    <w:rsid w:val="00323E96"/>
    <w:pPr>
      <w:jc w:val="center"/>
    </w:pPr>
    <w:rPr>
      <w:b/>
      <w:sz w:val="27"/>
      <w:szCs w:val="20"/>
    </w:rPr>
  </w:style>
  <w:style w:type="paragraph" w:styleId="a6">
    <w:name w:val="List Paragraph"/>
    <w:basedOn w:val="a"/>
    <w:uiPriority w:val="34"/>
    <w:qFormat/>
    <w:rsid w:val="00A53B4E"/>
    <w:pPr>
      <w:ind w:left="720"/>
      <w:contextualSpacing/>
    </w:pPr>
  </w:style>
  <w:style w:type="character" w:styleId="a7">
    <w:name w:val="Hyperlink"/>
    <w:rsid w:val="00FA2BED"/>
    <w:rPr>
      <w:color w:val="0000FF"/>
      <w:u w:val="single"/>
    </w:rPr>
  </w:style>
  <w:style w:type="paragraph" w:styleId="a8">
    <w:name w:val="No Spacing"/>
    <w:uiPriority w:val="1"/>
    <w:qFormat/>
    <w:rsid w:val="00171511"/>
    <w:rPr>
      <w:rFonts w:eastAsia="Calibri"/>
      <w:sz w:val="28"/>
      <w:szCs w:val="22"/>
      <w:lang w:eastAsia="en-US"/>
    </w:rPr>
  </w:style>
  <w:style w:type="paragraph" w:styleId="a9">
    <w:name w:val="header"/>
    <w:basedOn w:val="a"/>
    <w:link w:val="aa"/>
    <w:rsid w:val="005A4BD0"/>
    <w:pPr>
      <w:tabs>
        <w:tab w:val="center" w:pos="4677"/>
        <w:tab w:val="right" w:pos="9355"/>
      </w:tabs>
    </w:pPr>
  </w:style>
  <w:style w:type="character" w:customStyle="1" w:styleId="aa">
    <w:name w:val="Верхний колонтитул Знак"/>
    <w:link w:val="a9"/>
    <w:rsid w:val="005A4BD0"/>
    <w:rPr>
      <w:sz w:val="24"/>
      <w:szCs w:val="24"/>
    </w:rPr>
  </w:style>
  <w:style w:type="paragraph" w:styleId="ab">
    <w:name w:val="footer"/>
    <w:basedOn w:val="a"/>
    <w:link w:val="ac"/>
    <w:rsid w:val="005A4BD0"/>
    <w:pPr>
      <w:tabs>
        <w:tab w:val="center" w:pos="4677"/>
        <w:tab w:val="right" w:pos="9355"/>
      </w:tabs>
    </w:pPr>
  </w:style>
  <w:style w:type="character" w:customStyle="1" w:styleId="ac">
    <w:name w:val="Нижний колонтитул Знак"/>
    <w:link w:val="ab"/>
    <w:rsid w:val="005A4BD0"/>
    <w:rPr>
      <w:sz w:val="24"/>
      <w:szCs w:val="24"/>
    </w:rPr>
  </w:style>
  <w:style w:type="character" w:styleId="ad">
    <w:name w:val="Placeholder Text"/>
    <w:uiPriority w:val="99"/>
    <w:semiHidden/>
    <w:rsid w:val="005B3284"/>
    <w:rPr>
      <w:color w:val="808080"/>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1125"/>
    <w:pPr>
      <w:spacing w:before="100" w:beforeAutospacing="1" w:after="100" w:afterAutospacing="1"/>
    </w:pPr>
    <w:rPr>
      <w:rFonts w:ascii="Tahoma" w:hAnsi="Tahoma" w:cs="Tahoma"/>
      <w:sz w:val="20"/>
      <w:szCs w:val="20"/>
      <w:lang w:val="en-US" w:eastAsia="en-US"/>
    </w:rPr>
  </w:style>
  <w:style w:type="paragraph" w:styleId="ae">
    <w:name w:val="Body Text Indent"/>
    <w:basedOn w:val="a"/>
    <w:link w:val="af"/>
    <w:uiPriority w:val="99"/>
    <w:unhideWhenUsed/>
    <w:rsid w:val="004B4F61"/>
    <w:pPr>
      <w:spacing w:after="120"/>
      <w:ind w:left="283"/>
    </w:pPr>
  </w:style>
  <w:style w:type="character" w:customStyle="1" w:styleId="af">
    <w:name w:val="Основной текст с отступом Знак"/>
    <w:link w:val="ae"/>
    <w:uiPriority w:val="99"/>
    <w:rsid w:val="004B4F61"/>
    <w:rPr>
      <w:sz w:val="24"/>
      <w:szCs w:val="24"/>
    </w:rPr>
  </w:style>
  <w:style w:type="paragraph" w:styleId="af0">
    <w:name w:val="footnote text"/>
    <w:basedOn w:val="a"/>
    <w:link w:val="af1"/>
    <w:uiPriority w:val="99"/>
    <w:unhideWhenUsed/>
    <w:rsid w:val="004B4F61"/>
    <w:rPr>
      <w:sz w:val="20"/>
      <w:szCs w:val="20"/>
    </w:rPr>
  </w:style>
  <w:style w:type="character" w:customStyle="1" w:styleId="af1">
    <w:name w:val="Текст сноски Знак"/>
    <w:basedOn w:val="a0"/>
    <w:link w:val="af0"/>
    <w:uiPriority w:val="99"/>
    <w:rsid w:val="004B4F61"/>
  </w:style>
  <w:style w:type="character" w:styleId="af2">
    <w:name w:val="footnote reference"/>
    <w:uiPriority w:val="99"/>
    <w:unhideWhenUsed/>
    <w:rsid w:val="004B4F61"/>
    <w:rPr>
      <w:vertAlign w:val="superscript"/>
    </w:rPr>
  </w:style>
  <w:style w:type="paragraph" w:customStyle="1" w:styleId="ConsPlusNormal">
    <w:name w:val="ConsPlusNormal"/>
    <w:rsid w:val="00E552DB"/>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6838">
      <w:bodyDiv w:val="1"/>
      <w:marLeft w:val="0"/>
      <w:marRight w:val="0"/>
      <w:marTop w:val="0"/>
      <w:marBottom w:val="0"/>
      <w:divBdr>
        <w:top w:val="none" w:sz="0" w:space="0" w:color="auto"/>
        <w:left w:val="none" w:sz="0" w:space="0" w:color="auto"/>
        <w:bottom w:val="none" w:sz="0" w:space="0" w:color="auto"/>
        <w:right w:val="none" w:sz="0" w:space="0" w:color="auto"/>
      </w:divBdr>
    </w:div>
    <w:div w:id="407919770">
      <w:bodyDiv w:val="1"/>
      <w:marLeft w:val="0"/>
      <w:marRight w:val="0"/>
      <w:marTop w:val="0"/>
      <w:marBottom w:val="0"/>
      <w:divBdr>
        <w:top w:val="none" w:sz="0" w:space="0" w:color="auto"/>
        <w:left w:val="none" w:sz="0" w:space="0" w:color="auto"/>
        <w:bottom w:val="none" w:sz="0" w:space="0" w:color="auto"/>
        <w:right w:val="none" w:sz="0" w:space="0" w:color="auto"/>
      </w:divBdr>
    </w:div>
    <w:div w:id="651835433">
      <w:bodyDiv w:val="1"/>
      <w:marLeft w:val="0"/>
      <w:marRight w:val="0"/>
      <w:marTop w:val="0"/>
      <w:marBottom w:val="0"/>
      <w:divBdr>
        <w:top w:val="none" w:sz="0" w:space="0" w:color="auto"/>
        <w:left w:val="none" w:sz="0" w:space="0" w:color="auto"/>
        <w:bottom w:val="none" w:sz="0" w:space="0" w:color="auto"/>
        <w:right w:val="none" w:sz="0" w:space="0" w:color="auto"/>
      </w:divBdr>
    </w:div>
    <w:div w:id="671376521">
      <w:bodyDiv w:val="1"/>
      <w:marLeft w:val="0"/>
      <w:marRight w:val="0"/>
      <w:marTop w:val="0"/>
      <w:marBottom w:val="0"/>
      <w:divBdr>
        <w:top w:val="none" w:sz="0" w:space="0" w:color="auto"/>
        <w:left w:val="none" w:sz="0" w:space="0" w:color="auto"/>
        <w:bottom w:val="none" w:sz="0" w:space="0" w:color="auto"/>
        <w:right w:val="none" w:sz="0" w:space="0" w:color="auto"/>
      </w:divBdr>
    </w:div>
    <w:div w:id="1019817394">
      <w:bodyDiv w:val="1"/>
      <w:marLeft w:val="0"/>
      <w:marRight w:val="0"/>
      <w:marTop w:val="0"/>
      <w:marBottom w:val="0"/>
      <w:divBdr>
        <w:top w:val="none" w:sz="0" w:space="0" w:color="auto"/>
        <w:left w:val="none" w:sz="0" w:space="0" w:color="auto"/>
        <w:bottom w:val="none" w:sz="0" w:space="0" w:color="auto"/>
        <w:right w:val="none" w:sz="0" w:space="0" w:color="auto"/>
      </w:divBdr>
    </w:div>
    <w:div w:id="1753165203">
      <w:bodyDiv w:val="1"/>
      <w:marLeft w:val="0"/>
      <w:marRight w:val="0"/>
      <w:marTop w:val="0"/>
      <w:marBottom w:val="0"/>
      <w:divBdr>
        <w:top w:val="none" w:sz="0" w:space="0" w:color="auto"/>
        <w:left w:val="none" w:sz="0" w:space="0" w:color="auto"/>
        <w:bottom w:val="none" w:sz="0" w:space="0" w:color="auto"/>
        <w:right w:val="none" w:sz="0" w:space="0" w:color="auto"/>
      </w:divBdr>
    </w:div>
    <w:div w:id="19294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Министерство культуры Республики Татарстан</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Фасхиева Диана Наиловна</cp:lastModifiedBy>
  <cp:revision>3</cp:revision>
  <cp:lastPrinted>2018-08-16T06:43:00Z</cp:lastPrinted>
  <dcterms:created xsi:type="dcterms:W3CDTF">2018-08-16T10:13:00Z</dcterms:created>
  <dcterms:modified xsi:type="dcterms:W3CDTF">2018-08-16T10:15:00Z</dcterms:modified>
</cp:coreProperties>
</file>