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6B" w:rsidRPr="001542A9" w:rsidRDefault="003E166B" w:rsidP="003520F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2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1542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3E166B" w:rsidRPr="001542A9" w:rsidRDefault="003E166B" w:rsidP="00472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2A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</w:p>
    <w:p w:rsidR="00ED1C2F" w:rsidRPr="0047274B" w:rsidRDefault="00ED1C2F" w:rsidP="003520F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D1C2F" w:rsidRPr="001542A9" w:rsidRDefault="00685A99" w:rsidP="00ED1C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7274B" w:rsidRPr="0047274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3E166B" w:rsidRPr="001542A9" w:rsidRDefault="003E166B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194F" w:rsidRPr="001542A9" w:rsidRDefault="0055194F" w:rsidP="009344F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194F" w:rsidRPr="001542A9" w:rsidRDefault="00AD67A5" w:rsidP="0055194F">
      <w:pPr>
        <w:pStyle w:val="ConsPlusNormal"/>
        <w:jc w:val="center"/>
        <w:outlineLvl w:val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42A9">
        <w:rPr>
          <w:rFonts w:ascii="Times New Roman" w:hAnsi="Times New Roman" w:cs="Times New Roman"/>
          <w:sz w:val="28"/>
          <w:szCs w:val="28"/>
        </w:rPr>
        <w:t>РЕШЕНИЕ</w:t>
      </w:r>
    </w:p>
    <w:p w:rsidR="003E166B" w:rsidRPr="001542A9" w:rsidRDefault="003E166B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66B" w:rsidRPr="001542A9" w:rsidRDefault="000D2AD4" w:rsidP="003520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№_____                                                                          _</w:t>
      </w:r>
      <w:r w:rsidR="003E166B" w:rsidRPr="001542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______________20____ года                                                                                </w:t>
      </w:r>
    </w:p>
    <w:p w:rsidR="003E166B" w:rsidRPr="001542A9" w:rsidRDefault="003E166B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73F2" w:rsidRPr="001542A9" w:rsidRDefault="007E7779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 </w:t>
      </w:r>
      <w:r w:rsidR="008A5EC3" w:rsidRPr="001542A9">
        <w:t xml:space="preserve"> </w:t>
      </w:r>
      <w:hyperlink r:id="rId8" w:history="1">
        <w:r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  <w:r w:rsidR="008A5EC3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и</w:t>
        </w:r>
      </w:hyperlink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</w:t>
      </w:r>
      <w:r w:rsidR="006E3CA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правовых актов, незаконными реш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7274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47274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5573F2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7E7779" w:rsidRPr="001542A9" w:rsidRDefault="007E7779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2F" w:rsidRPr="001542A9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 6 Федерального закона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2D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DF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73F2" w:rsidRPr="001542A9" w:rsidRDefault="00ED1C2F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  <w:t xml:space="preserve">       </w:t>
      </w:r>
      <w:r w:rsidR="002D5E50"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  <w:t xml:space="preserve">                           </w:t>
      </w:r>
      <w:r w:rsidR="0055194F"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  <w:t xml:space="preserve"> </w:t>
      </w:r>
    </w:p>
    <w:p w:rsidR="0001674C" w:rsidRPr="002D5E50" w:rsidRDefault="00CD7727" w:rsidP="002D5E50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9" w:history="1">
        <w:r w:rsidR="00CF5E50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2D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Рыбно-Слободского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2D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его состав </w:t>
      </w:r>
      <w:r w:rsidR="009344F9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1542A9">
        <w:rPr>
          <w:rFonts w:ascii="Times New Roman" w:hAnsi="Times New Roman" w:cs="Times New Roman"/>
          <w:sz w:val="28"/>
          <w:szCs w:val="28"/>
        </w:rPr>
        <w:t>(Приложение №1).</w:t>
      </w:r>
      <w:r w:rsidR="005573F2"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776C1" w:rsidRPr="00F055BC" w:rsidRDefault="00F055BC" w:rsidP="00F055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gramStart"/>
      <w:r w:rsidR="0055194F" w:rsidRPr="00F055B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F05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="0055194F" w:rsidRPr="00F055BC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F05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55194F" w:rsidRPr="00F055B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F05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10" w:history="1">
        <w:r w:rsidR="006C44FD" w:rsidRPr="00F055BC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F055BC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C76B1A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Рыбно-Слободского муниципального района</w:t>
      </w:r>
      <w:r w:rsidR="0055194F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C76B1A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="0055194F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сельских поселений</w:t>
      </w:r>
      <w:r w:rsidR="00CD7727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F05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 w:rsidR="007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F055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="0055194F" w:rsidRPr="00F055BC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F055BC">
        <w:rPr>
          <w:rFonts w:ascii="Times New Roman" w:hAnsi="Times New Roman" w:cs="Times New Roman"/>
          <w:sz w:val="28"/>
          <w:szCs w:val="28"/>
        </w:rPr>
        <w:t xml:space="preserve">(Приложение№2). </w:t>
      </w:r>
      <w:proofErr w:type="gramEnd"/>
    </w:p>
    <w:p w:rsidR="0001674C" w:rsidRDefault="002776C1" w:rsidP="00DF2697">
      <w:pPr>
        <w:autoSpaceDE w:val="0"/>
        <w:autoSpaceDN w:val="0"/>
        <w:adjustRightInd w:val="0"/>
        <w:spacing w:after="0" w:line="24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 w:rsidR="00CD7727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решения возложить на </w:t>
      </w:r>
      <w:r w:rsidR="00DF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Рыбно-Слободского муниципального района Республики Татарстан </w:t>
      </w:r>
      <w:proofErr w:type="spellStart"/>
      <w:r w:rsidR="00DF2697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И.Г.Ибрагимова</w:t>
      </w:r>
      <w:proofErr w:type="spellEnd"/>
    </w:p>
    <w:p w:rsidR="00DF2697" w:rsidRDefault="007848CE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F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DF2697" w:rsidRDefault="00DF2697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Рыбно-Слободского муниципального района </w:t>
      </w:r>
    </w:p>
    <w:p w:rsidR="007848CE" w:rsidRPr="001542A9" w:rsidRDefault="00DF2697" w:rsidP="00551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78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8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8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7848CE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И.Р.Тазутдинов</w:t>
      </w:r>
      <w:proofErr w:type="spellEnd"/>
    </w:p>
    <w:p w:rsidR="00AD67A5" w:rsidRPr="001542A9" w:rsidRDefault="003E166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61F6C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9344F9" w:rsidRPr="001542A9" w:rsidRDefault="00AD67A5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344F9" w:rsidRPr="001542A9" w:rsidRDefault="007848CE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 муниципального района</w:t>
      </w:r>
    </w:p>
    <w:p w:rsidR="00AD67A5" w:rsidRPr="001542A9" w:rsidRDefault="00AD67A5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5573F2" w:rsidRPr="009F0EEC" w:rsidRDefault="005573F2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9F0EE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 </w:t>
      </w:r>
      <w:r w:rsidRPr="009F0EEC">
        <w:rPr>
          <w:rFonts w:ascii="Times New Roman" w:hAnsi="Times New Roman" w:cs="Times New Roman"/>
          <w:sz w:val="24"/>
          <w:szCs w:val="24"/>
        </w:rPr>
        <w:t>«___» ________ 2018</w:t>
      </w:r>
      <w:r w:rsidR="00AD67A5" w:rsidRPr="009F0EEC">
        <w:rPr>
          <w:rFonts w:ascii="Times New Roman" w:hAnsi="Times New Roman" w:cs="Times New Roman"/>
          <w:sz w:val="24"/>
          <w:szCs w:val="24"/>
        </w:rPr>
        <w:t xml:space="preserve">  </w:t>
      </w:r>
      <w:r w:rsidRPr="009F0EEC">
        <w:rPr>
          <w:rFonts w:ascii="Times New Roman" w:hAnsi="Times New Roman" w:cs="Times New Roman"/>
          <w:sz w:val="24"/>
          <w:szCs w:val="24"/>
        </w:rPr>
        <w:t>№  __</w:t>
      </w:r>
    </w:p>
    <w:p w:rsidR="005573F2" w:rsidRPr="001542A9" w:rsidRDefault="005573F2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1542A9" w:rsidRDefault="005573F2" w:rsidP="00AD67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7848C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Рыбно-Слободского муниципального района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DF2697" w:rsidRDefault="005573F2" w:rsidP="00C76B1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C76B1A" w:rsidRPr="00C76B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76B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</w:t>
      </w:r>
      <w:r w:rsidR="00C76B1A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Слободского муниципального района </w:t>
      </w:r>
      <w:r w:rsidR="009344F9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C76B1A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DF2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CD7727" w:rsidRPr="00DF2697">
        <w:rPr>
          <w:rFonts w:ascii="Times New Roman" w:hAnsi="Times New Roman" w:cs="Times New Roman"/>
          <w:sz w:val="28"/>
          <w:szCs w:val="28"/>
        </w:rPr>
        <w:t xml:space="preserve"> </w:t>
      </w:r>
      <w:r w:rsidRPr="00DF2697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DF2697">
        <w:rPr>
          <w:rFonts w:ascii="Times New Roman" w:hAnsi="Times New Roman" w:cs="Times New Roman"/>
          <w:sz w:val="28"/>
          <w:szCs w:val="28"/>
        </w:rPr>
        <w:t xml:space="preserve"> </w:t>
      </w:r>
      <w:r w:rsidRPr="00DF2697">
        <w:rPr>
          <w:rFonts w:ascii="Times New Roman" w:hAnsi="Times New Roman" w:cs="Times New Roman"/>
          <w:sz w:val="28"/>
          <w:szCs w:val="28"/>
        </w:rPr>
        <w:t>правоприменительной практики), а также регулирует вопросы формирования рабочей группы</w:t>
      </w:r>
      <w:proofErr w:type="gramEnd"/>
      <w:r w:rsidRPr="00DF2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697">
        <w:rPr>
          <w:rFonts w:ascii="Times New Roman" w:hAnsi="Times New Roman" w:cs="Times New Roman"/>
          <w:sz w:val="28"/>
          <w:szCs w:val="28"/>
        </w:rPr>
        <w:t xml:space="preserve">по рассмотрению вопросов правоприменительной практики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CD7727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ного самоуправления</w:t>
      </w:r>
      <w:r w:rsidR="00C76B1A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Рыбно-Слободского муниципального района </w:t>
      </w:r>
      <w:r w:rsidR="00CD7727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 входящих в его состав</w:t>
      </w:r>
      <w:r w:rsidR="00CD7727" w:rsidRPr="00DF26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DF2697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AD67A5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Pr="00DF2697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DF2697">
        <w:rPr>
          <w:rFonts w:ascii="Times New Roman" w:hAnsi="Times New Roman" w:cs="Times New Roman"/>
          <w:sz w:val="28"/>
          <w:szCs w:val="28"/>
        </w:rPr>
        <w:t xml:space="preserve">и </w:t>
      </w:r>
      <w:r w:rsidR="00CD7727" w:rsidRP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CD7727" w:rsidRPr="00DF2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DF2697">
        <w:rPr>
          <w:rFonts w:ascii="Times New Roman" w:hAnsi="Times New Roman" w:cs="Times New Roman"/>
          <w:sz w:val="28"/>
          <w:szCs w:val="28"/>
        </w:rPr>
        <w:t xml:space="preserve">, </w:t>
      </w:r>
      <w:r w:rsidRPr="00DF2697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  <w:proofErr w:type="gramEnd"/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C76B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DF26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E400F0">
        <w:rPr>
          <w:rFonts w:ascii="Times New Roman" w:hAnsi="Times New Roman" w:cs="Times New Roman"/>
          <w:sz w:val="28"/>
          <w:szCs w:val="28"/>
        </w:rPr>
        <w:t>.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F0" w:rsidRPr="00E400F0" w:rsidRDefault="00487081" w:rsidP="002101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решением Совета </w:t>
      </w:r>
      <w:r w:rsidR="00C76B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C76B1A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43477E" w:rsidP="00E400F0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DF26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lastRenderedPageBreak/>
        <w:t>На заседание рабочей группы приглашаются: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i/>
          <w:sz w:val="20"/>
        </w:rPr>
      </w:pPr>
      <w:r w:rsidRPr="00E400F0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</w:t>
      </w:r>
      <w:r w:rsidR="00DF2697">
        <w:rPr>
          <w:rFonts w:ascii="Times New Roman" w:hAnsi="Times New Roman" w:cs="Times New Roman"/>
          <w:sz w:val="28"/>
          <w:szCs w:val="28"/>
        </w:rPr>
        <w:t>Совета, Исполнительного комитета Рыбно-Слободского муниципального района Республики Татарстан, Палаты имущественных и земельных отношений Рыбно-Слободского муниципального района Республики Татарстан, Советов и Исполнительных</w:t>
      </w:r>
      <w:r w:rsidR="00F2172C">
        <w:rPr>
          <w:rFonts w:ascii="Times New Roman" w:hAnsi="Times New Roman" w:cs="Times New Roman"/>
          <w:sz w:val="28"/>
          <w:szCs w:val="28"/>
        </w:rPr>
        <w:t xml:space="preserve"> комитетов сельских поселений Рыбно-Слободского муниципального района Республики Татарстана</w:t>
      </w:r>
      <w:r w:rsidRPr="00E400F0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</w:t>
      </w:r>
      <w:r w:rsidR="00DF2697">
        <w:rPr>
          <w:rFonts w:ascii="Times New Roman" w:hAnsi="Times New Roman" w:cs="Times New Roman"/>
          <w:i/>
          <w:sz w:val="20"/>
        </w:rPr>
        <w:t xml:space="preserve">                               </w:t>
      </w:r>
    </w:p>
    <w:p w:rsidR="00E400F0" w:rsidRPr="00E400F0" w:rsidRDefault="00E400F0" w:rsidP="00E400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01375F" w:rsidRPr="00F2172C" w:rsidRDefault="0001375F" w:rsidP="0001375F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общественной</w:t>
      </w:r>
      <w:r w:rsidR="005F3381">
        <w:rPr>
          <w:rFonts w:ascii="Times New Roman" w:hAnsi="Times New Roman" w:cs="Times New Roman"/>
          <w:sz w:val="28"/>
          <w:szCs w:val="28"/>
        </w:rPr>
        <w:t xml:space="preserve"> </w:t>
      </w:r>
      <w:r w:rsidRPr="000137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375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1375F">
        <w:rPr>
          <w:rFonts w:ascii="Times New Roman" w:hAnsi="Times New Roman" w:cs="Times New Roman"/>
          <w:sz w:val="28"/>
          <w:szCs w:val="28"/>
        </w:rPr>
        <w:t>) организаци</w:t>
      </w:r>
      <w:proofErr w:type="gramStart"/>
      <w:r w:rsidRPr="0001375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1375F">
        <w:rPr>
          <w:rFonts w:ascii="Times New Roman" w:hAnsi="Times New Roman" w:cs="Times New Roman"/>
          <w:sz w:val="28"/>
          <w:szCs w:val="28"/>
        </w:rPr>
        <w:t xml:space="preserve">й)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5F">
        <w:rPr>
          <w:rFonts w:ascii="Times New Roman" w:hAnsi="Times New Roman" w:cs="Times New Roman"/>
          <w:sz w:val="28"/>
          <w:szCs w:val="28"/>
        </w:rPr>
        <w:t xml:space="preserve">(общественная организация может быть </w:t>
      </w:r>
      <w:r w:rsidRPr="00F2172C">
        <w:rPr>
          <w:rFonts w:ascii="Times New Roman" w:hAnsi="Times New Roman" w:cs="Times New Roman"/>
          <w:sz w:val="28"/>
          <w:szCs w:val="28"/>
        </w:rPr>
        <w:t xml:space="preserve">определена по рекомендации Общественной палаты Республики Татарстан); </w:t>
      </w:r>
    </w:p>
    <w:p w:rsidR="00E400F0" w:rsidRPr="00F2172C" w:rsidRDefault="00F2172C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72C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E400F0" w:rsidRPr="00F2172C">
        <w:rPr>
          <w:rFonts w:ascii="Times New Roman" w:hAnsi="Times New Roman" w:cs="Times New Roman"/>
          <w:sz w:val="28"/>
          <w:szCs w:val="28"/>
        </w:rPr>
        <w:t>прокуратуры</w:t>
      </w:r>
      <w:r w:rsidR="0001375F" w:rsidRPr="00F2172C">
        <w:rPr>
          <w:rFonts w:ascii="Times New Roman" w:hAnsi="Times New Roman" w:cs="Times New Roman"/>
          <w:sz w:val="28"/>
          <w:szCs w:val="28"/>
        </w:rPr>
        <w:t>.</w:t>
      </w:r>
    </w:p>
    <w:p w:rsidR="0001375F" w:rsidRDefault="0001375F" w:rsidP="000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172C">
        <w:rPr>
          <w:rFonts w:ascii="Times New Roman" w:hAnsi="Times New Roman" w:cs="Times New Roman"/>
          <w:sz w:val="28"/>
          <w:szCs w:val="28"/>
        </w:rPr>
        <w:t xml:space="preserve">           Секретарь рабочей группы 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 и районную прокуратуру о</w:t>
      </w:r>
      <w:r w:rsidRPr="0001375F">
        <w:rPr>
          <w:rFonts w:ascii="Times New Roman" w:hAnsi="Times New Roman" w:cs="Times New Roman"/>
          <w:sz w:val="28"/>
          <w:szCs w:val="28"/>
        </w:rPr>
        <w:t xml:space="preserve"> кандидатурах представителей.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3F2" w:rsidRPr="001B2BBB" w:rsidRDefault="005573F2" w:rsidP="0043477E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BBB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решений  направляется  </w:t>
      </w:r>
      <w:r w:rsidR="00976251" w:rsidRPr="001B2BBB">
        <w:rPr>
          <w:rFonts w:ascii="Times New Roman" w:hAnsi="Times New Roman" w:cs="Times New Roman"/>
          <w:sz w:val="28"/>
          <w:szCs w:val="28"/>
        </w:rPr>
        <w:t xml:space="preserve">органами местного </w:t>
      </w:r>
      <w:r w:rsidR="00976251" w:rsidRPr="00F2172C">
        <w:rPr>
          <w:rFonts w:ascii="Times New Roman" w:hAnsi="Times New Roman" w:cs="Times New Roman"/>
          <w:sz w:val="28"/>
          <w:szCs w:val="28"/>
        </w:rPr>
        <w:t>самоуправления</w:t>
      </w:r>
      <w:r w:rsidR="0043477E" w:rsidRPr="00F2172C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F2172C">
        <w:rPr>
          <w:rFonts w:ascii="Times New Roman" w:hAnsi="Times New Roman" w:cs="Times New Roman"/>
          <w:sz w:val="28"/>
          <w:szCs w:val="28"/>
        </w:rPr>
        <w:t xml:space="preserve"> </w:t>
      </w:r>
      <w:r w:rsidR="001B2BBB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Рыбно-Слободского муниципального района </w:t>
      </w:r>
      <w:r w:rsidR="0043477E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и сельских </w:t>
      </w:r>
      <w:r w:rsidR="00976251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</w:t>
      </w:r>
      <w:r w:rsidR="00976251" w:rsidRPr="001B2BB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его состав,</w:t>
      </w:r>
      <w:r w:rsidR="00976251" w:rsidRPr="001B2BBB">
        <w:rPr>
          <w:rFonts w:ascii="Times New Roman" w:hAnsi="Times New Roman" w:cs="Times New Roman"/>
          <w:sz w:val="28"/>
          <w:szCs w:val="28"/>
        </w:rPr>
        <w:t xml:space="preserve"> </w:t>
      </w:r>
      <w:r w:rsidRPr="001B2BBB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1B2BBB">
        <w:rPr>
          <w:rFonts w:ascii="Times New Roman" w:hAnsi="Times New Roman" w:cs="Times New Roman"/>
          <w:sz w:val="28"/>
          <w:szCs w:val="28"/>
        </w:rPr>
        <w:t xml:space="preserve"> </w:t>
      </w:r>
      <w:r w:rsidRPr="001B2BBB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487081" w:rsidRPr="00F2172C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1B2BB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1B2BB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</w:t>
      </w:r>
      <w:r w:rsidR="00487081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Татарстан (сельского поселения,</w:t>
      </w:r>
      <w:proofErr w:type="gramEnd"/>
    </w:p>
    <w:p w:rsidR="005573F2" w:rsidRPr="001542A9" w:rsidRDefault="00487081" w:rsidP="006E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F2172C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F2172C">
        <w:rPr>
          <w:rFonts w:ascii="Times New Roman" w:hAnsi="Times New Roman" w:cs="Times New Roman"/>
          <w:sz w:val="28"/>
          <w:szCs w:val="28"/>
        </w:rPr>
        <w:t>должностных лиц указанных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5573F2"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5573F2" w:rsidRPr="001542A9" w:rsidRDefault="005573F2" w:rsidP="001B2BB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B2BB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1B2BB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</w:t>
      </w:r>
      <w:r w:rsidR="001B2BB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7374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 xml:space="preserve">.  Председатель рабочей группы в срок до </w:t>
      </w:r>
      <w:r w:rsidR="00F2172C">
        <w:rPr>
          <w:rFonts w:ascii="Times New Roman" w:hAnsi="Times New Roman" w:cs="Times New Roman"/>
          <w:sz w:val="28"/>
          <w:szCs w:val="28"/>
        </w:rPr>
        <w:t>25</w:t>
      </w:r>
      <w:r w:rsidRPr="001542A9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1542A9" w:rsidRDefault="005573F2" w:rsidP="007374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976251" w:rsidRPr="00F2172C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73743A" w:rsidRPr="00F2172C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="00976251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73743A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2172C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F2172C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F2172C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2.8 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По итогам заседания составляется протокол, подписываемый секретарем и председательствующим  на заседании. В протоколе, помимо принятого решения, </w:t>
      </w:r>
      <w:r w:rsidRPr="001542A9">
        <w:rPr>
          <w:rFonts w:ascii="Times New Roman" w:hAnsi="Times New Roman" w:cs="Times New Roman"/>
          <w:sz w:val="28"/>
          <w:szCs w:val="28"/>
        </w:rPr>
        <w:lastRenderedPageBreak/>
        <w:t>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7374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сайте  </w:t>
      </w:r>
      <w:r w:rsidR="007374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9B6D2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73743A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73743A" w:rsidRDefault="005573F2" w:rsidP="0073743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</w:t>
      </w:r>
      <w:r w:rsidRPr="00F2172C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153F5" w:rsidRPr="00F2172C">
        <w:rPr>
          <w:rFonts w:ascii="Times New Roman" w:hAnsi="Times New Roman" w:cs="Times New Roman"/>
          <w:sz w:val="28"/>
          <w:szCs w:val="28"/>
        </w:rPr>
        <w:t>3</w:t>
      </w:r>
      <w:r w:rsidR="00F2172C" w:rsidRPr="00F2172C">
        <w:rPr>
          <w:rFonts w:ascii="Times New Roman" w:hAnsi="Times New Roman" w:cs="Times New Roman"/>
          <w:sz w:val="28"/>
          <w:szCs w:val="28"/>
        </w:rPr>
        <w:t>-х</w:t>
      </w:r>
      <w:r w:rsidRPr="00F2172C">
        <w:rPr>
          <w:rFonts w:ascii="Times New Roman" w:hAnsi="Times New Roman" w:cs="Times New Roman"/>
          <w:sz w:val="28"/>
          <w:szCs w:val="28"/>
        </w:rPr>
        <w:t> </w:t>
      </w:r>
      <w:r w:rsidR="00F2172C" w:rsidRPr="00F2172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2172C">
        <w:rPr>
          <w:rFonts w:ascii="Times New Roman" w:hAnsi="Times New Roman" w:cs="Times New Roman"/>
          <w:sz w:val="28"/>
          <w:szCs w:val="28"/>
        </w:rPr>
        <w:t xml:space="preserve">ней со дня проведения заседания направляет протокол </w:t>
      </w:r>
      <w:r w:rsidR="00976251" w:rsidRPr="00F2172C"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="0073743A" w:rsidRPr="00F2172C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Рыбно-Слободского муниципального района </w:t>
      </w:r>
      <w:r w:rsidR="007B5049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73743A" w:rsidRPr="00F2172C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F06A9F" w:rsidRPr="00F2172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его состав)</w:t>
      </w:r>
      <w:r w:rsidR="007B5049" w:rsidRPr="00F2172C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F2172C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1542A9" w:rsidRDefault="00FD37C3" w:rsidP="00FD37C3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В случае выявления коррупционной составляющей в решениях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совершении действий (бездействия) органов местного самоуправления </w:t>
      </w:r>
      <w:r w:rsidR="007374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Рыбно-Слободского муниципального района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proofErr w:type="gramEnd"/>
    </w:p>
    <w:p w:rsidR="00FD37C3" w:rsidRPr="00CF10D1" w:rsidRDefault="00FD37C3" w:rsidP="00FD37C3">
      <w:pPr>
        <w:pStyle w:val="ConsPlusNormal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</w:t>
      </w:r>
      <w:r w:rsidR="00F2172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Рыбно-Слободском муниципальном районе 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73743A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  <w:proofErr w:type="gramEnd"/>
    </w:p>
    <w:p w:rsidR="005573F2" w:rsidRPr="00416284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3F2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</w:t>
      </w:r>
    </w:p>
    <w:p w:rsidR="009B5E24" w:rsidRDefault="009B5E24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3520F8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43A" w:rsidRDefault="0073743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43A" w:rsidRDefault="0073743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43A" w:rsidRDefault="0073743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251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B5049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7B5049" w:rsidRDefault="0073743A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Рыбно-Слободского муниципального района </w:t>
      </w:r>
    </w:p>
    <w:p w:rsidR="00976251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976251" w:rsidRPr="00830EA6" w:rsidRDefault="00976251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4"/>
          <w:szCs w:val="24"/>
        </w:rPr>
      </w:pPr>
      <w:r w:rsidRPr="00830EA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 </w:t>
      </w:r>
      <w:r w:rsidRPr="00830EA6">
        <w:rPr>
          <w:rFonts w:ascii="Times New Roman" w:hAnsi="Times New Roman" w:cs="Times New Roman"/>
          <w:sz w:val="24"/>
          <w:szCs w:val="24"/>
        </w:rPr>
        <w:t>«___» ________ 2018  №  __</w:t>
      </w:r>
    </w:p>
    <w:p w:rsidR="002776C1" w:rsidRDefault="002776C1" w:rsidP="007B5049">
      <w:pPr>
        <w:widowControl w:val="0"/>
        <w:tabs>
          <w:tab w:val="left" w:pos="6663"/>
          <w:tab w:val="left" w:pos="6804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C40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F1C40" w:rsidRDefault="003F1C40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="0073743A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57A">
        <w:rPr>
          <w:rFonts w:ascii="Times New Roman" w:hAnsi="Times New Roman" w:cs="Times New Roman"/>
          <w:sz w:val="28"/>
          <w:szCs w:val="28"/>
        </w:rPr>
        <w:t>района</w:t>
      </w:r>
      <w:r w:rsidR="009062F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F06A9F" w:rsidRDefault="004F1284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06A9F" w:rsidRPr="00AE6971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</w:t>
      </w:r>
      <w:r w:rsidR="00F06A9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результатам </w:t>
      </w:r>
    </w:p>
    <w:p w:rsidR="00F06A9F" w:rsidRPr="0073743A" w:rsidRDefault="00F06A9F" w:rsidP="0073743A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E6971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97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AE697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E697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971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7374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Рыбно-Слободского муниципального района </w:t>
      </w:r>
      <w:r w:rsidRPr="007B504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</w:t>
      </w:r>
      <w:r w:rsidR="00A25A6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состав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374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</w:t>
      </w:r>
      <w:r w:rsidRPr="00CF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9660B" w:rsidTr="00A9660B">
        <w:tc>
          <w:tcPr>
            <w:tcW w:w="5210" w:type="dxa"/>
          </w:tcPr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Ибрагимов </w:t>
            </w:r>
          </w:p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Ильнур Галимович</w:t>
            </w:r>
          </w:p>
        </w:tc>
        <w:tc>
          <w:tcPr>
            <w:tcW w:w="5211" w:type="dxa"/>
          </w:tcPr>
          <w:p w:rsidR="00A9660B" w:rsidRDefault="00A9660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Рыбно-Слободского муниципального района Республики Татарстан, председатель рабочей группы</w:t>
            </w:r>
          </w:p>
        </w:tc>
      </w:tr>
      <w:tr w:rsidR="00A9660B" w:rsidTr="00A9660B">
        <w:tc>
          <w:tcPr>
            <w:tcW w:w="5210" w:type="dxa"/>
          </w:tcPr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Исланов</w:t>
            </w:r>
          </w:p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Роман Леонидович</w:t>
            </w:r>
          </w:p>
        </w:tc>
        <w:tc>
          <w:tcPr>
            <w:tcW w:w="5211" w:type="dxa"/>
          </w:tcPr>
          <w:p w:rsidR="00A9660B" w:rsidRDefault="00A9660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руководителя Исполнительного комитета Рыбно-Слободского муниципального района Республики Татарстан, заместитель председателя рабочей группы (по согласованию)</w:t>
            </w:r>
          </w:p>
        </w:tc>
      </w:tr>
      <w:tr w:rsidR="00A9660B" w:rsidTr="00A9660B">
        <w:tc>
          <w:tcPr>
            <w:tcW w:w="5210" w:type="dxa"/>
          </w:tcPr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Миндубаев</w:t>
            </w:r>
            <w:proofErr w:type="spellEnd"/>
            <w:r w:rsidRPr="006936B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Ильдар Ильдусович</w:t>
            </w:r>
          </w:p>
        </w:tc>
        <w:tc>
          <w:tcPr>
            <w:tcW w:w="5211" w:type="dxa"/>
          </w:tcPr>
          <w:p w:rsidR="00A9660B" w:rsidRDefault="00A9660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юридического отдела аппарата Совета Рыбно-Слободского муниципального района Республики Татарстан, секретарь рабочей группы</w:t>
            </w:r>
          </w:p>
        </w:tc>
      </w:tr>
      <w:tr w:rsidR="00A9660B" w:rsidTr="00A9660B">
        <w:tc>
          <w:tcPr>
            <w:tcW w:w="5210" w:type="dxa"/>
          </w:tcPr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Члены рабочей группы:</w:t>
            </w:r>
          </w:p>
        </w:tc>
        <w:tc>
          <w:tcPr>
            <w:tcW w:w="5211" w:type="dxa"/>
          </w:tcPr>
          <w:p w:rsidR="00A9660B" w:rsidRDefault="00A9660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60B" w:rsidTr="00A9660B">
        <w:tc>
          <w:tcPr>
            <w:tcW w:w="5210" w:type="dxa"/>
          </w:tcPr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Сафиуллина </w:t>
            </w:r>
          </w:p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Нурия Габдрашитовна</w:t>
            </w:r>
          </w:p>
        </w:tc>
        <w:tc>
          <w:tcPr>
            <w:tcW w:w="5211" w:type="dxa"/>
          </w:tcPr>
          <w:p w:rsidR="00A9660B" w:rsidRDefault="00A9660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организационного отдела</w:t>
            </w:r>
            <w:r w:rsidR="00205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кадрам) Исполнительного комитета Рыбно-Слободского муниципального района Республики Татарстан</w:t>
            </w:r>
            <w:r w:rsidR="0020552B">
              <w:rPr>
                <w:rFonts w:ascii="Times New Roman" w:hAnsi="Times New Roman" w:cs="Times New Roman"/>
                <w:sz w:val="28"/>
                <w:szCs w:val="28"/>
              </w:rPr>
              <w:t>, ответственное лицо за работу по профилактике коррупционных</w:t>
            </w:r>
            <w:bookmarkStart w:id="1" w:name="_GoBack"/>
            <w:bookmarkEnd w:id="1"/>
            <w:r w:rsidR="0020552B">
              <w:rPr>
                <w:rFonts w:ascii="Times New Roman" w:hAnsi="Times New Roman" w:cs="Times New Roman"/>
                <w:sz w:val="28"/>
                <w:szCs w:val="28"/>
              </w:rPr>
              <w:t xml:space="preserve"> и иных правонарушений в аппарате Совета и Исполнительного комитета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9660B" w:rsidTr="00A9660B">
        <w:tc>
          <w:tcPr>
            <w:tcW w:w="5210" w:type="dxa"/>
          </w:tcPr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Замалиев</w:t>
            </w:r>
            <w:proofErr w:type="spellEnd"/>
          </w:p>
          <w:p w:rsidR="00A9660B" w:rsidRPr="006936BD" w:rsidRDefault="00A9660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Рустам Расимович</w:t>
            </w:r>
          </w:p>
        </w:tc>
        <w:tc>
          <w:tcPr>
            <w:tcW w:w="5211" w:type="dxa"/>
          </w:tcPr>
          <w:p w:rsidR="00A9660B" w:rsidRDefault="00A9660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аппарата Совета Рыбно-Слободского муниципального района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</w:p>
        </w:tc>
      </w:tr>
      <w:tr w:rsidR="00A9660B" w:rsidTr="00A9660B">
        <w:tc>
          <w:tcPr>
            <w:tcW w:w="5210" w:type="dxa"/>
          </w:tcPr>
          <w:p w:rsidR="00967DBB" w:rsidRPr="006936BD" w:rsidRDefault="00967DB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lastRenderedPageBreak/>
              <w:t>Аслямов</w:t>
            </w:r>
            <w:proofErr w:type="spellEnd"/>
            <w:r w:rsidRPr="006936B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9660B" w:rsidRPr="006936BD" w:rsidRDefault="00967DB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Халиль Гарафиевич</w:t>
            </w:r>
          </w:p>
        </w:tc>
        <w:tc>
          <w:tcPr>
            <w:tcW w:w="5211" w:type="dxa"/>
          </w:tcPr>
          <w:p w:rsidR="00A9660B" w:rsidRPr="00967DBB" w:rsidRDefault="00967DB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DBB">
              <w:rPr>
                <w:rFonts w:ascii="Times New Roman" w:hAnsi="Times New Roman" w:cs="Times New Roman"/>
                <w:bCs/>
                <w:sz w:val="28"/>
                <w:szCs w:val="26"/>
              </w:rPr>
              <w:t>помощник Главы Рыбно-Слободского муниципального района по вопросам противодействия коррупции</w:t>
            </w:r>
          </w:p>
        </w:tc>
      </w:tr>
      <w:tr w:rsidR="00A9660B" w:rsidTr="00A9660B">
        <w:tc>
          <w:tcPr>
            <w:tcW w:w="5210" w:type="dxa"/>
          </w:tcPr>
          <w:p w:rsidR="006936BD" w:rsidRPr="006936BD" w:rsidRDefault="00967DB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Ахметвалиева </w:t>
            </w:r>
          </w:p>
          <w:p w:rsidR="00A9660B" w:rsidRPr="006936BD" w:rsidRDefault="00967DB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Резеда </w:t>
            </w: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Габдулахатовна</w:t>
            </w:r>
            <w:proofErr w:type="spellEnd"/>
          </w:p>
        </w:tc>
        <w:tc>
          <w:tcPr>
            <w:tcW w:w="5211" w:type="dxa"/>
          </w:tcPr>
          <w:p w:rsidR="00A9660B" w:rsidRDefault="00967DB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организационного отдела аппарата Совета Рыбно-Слободского муниципального района Республики Татарстан</w:t>
            </w:r>
          </w:p>
        </w:tc>
      </w:tr>
      <w:tr w:rsidR="00967DBB" w:rsidTr="00A9660B">
        <w:tc>
          <w:tcPr>
            <w:tcW w:w="5210" w:type="dxa"/>
          </w:tcPr>
          <w:p w:rsidR="006936BD" w:rsidRPr="006936BD" w:rsidRDefault="00967DB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Рахимова </w:t>
            </w:r>
          </w:p>
          <w:p w:rsidR="00967DBB" w:rsidRPr="006936BD" w:rsidRDefault="00967DBB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Эльвира Ильмира </w:t>
            </w:r>
          </w:p>
        </w:tc>
        <w:tc>
          <w:tcPr>
            <w:tcW w:w="5211" w:type="dxa"/>
          </w:tcPr>
          <w:p w:rsidR="00967DBB" w:rsidRDefault="00967DBB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палаты имущественных и земельных отношений Рыбно-Слободского муниципального района Республики Татарстан</w:t>
            </w:r>
            <w:r w:rsidR="00BA25A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67DBB" w:rsidTr="006936BD">
        <w:trPr>
          <w:trHeight w:val="1268"/>
        </w:trPr>
        <w:tc>
          <w:tcPr>
            <w:tcW w:w="5210" w:type="dxa"/>
          </w:tcPr>
          <w:p w:rsidR="006936BD" w:rsidRPr="006936BD" w:rsidRDefault="006936BD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Садиков Айрат  </w:t>
            </w:r>
          </w:p>
          <w:p w:rsidR="00967DBB" w:rsidRPr="006936BD" w:rsidRDefault="006936BD" w:rsidP="006936BD">
            <w:pPr>
              <w:pStyle w:val="ad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Накифович</w:t>
            </w:r>
            <w:proofErr w:type="spellEnd"/>
          </w:p>
        </w:tc>
        <w:tc>
          <w:tcPr>
            <w:tcW w:w="5211" w:type="dxa"/>
          </w:tcPr>
          <w:p w:rsidR="00967DBB" w:rsidRDefault="006936BD" w:rsidP="00D0155F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55F">
              <w:rPr>
                <w:rFonts w:ascii="Times New Roman" w:hAnsi="Times New Roman" w:cs="Times New Roman"/>
                <w:sz w:val="28"/>
                <w:szCs w:val="24"/>
              </w:rPr>
              <w:t>Ведущий специалист отдела учета и отчетности Финансово-бюджетной палаты Рыбно-Слободского муниципального района Республики Татарстан</w:t>
            </w:r>
            <w:r w:rsidR="00BA25A4">
              <w:rPr>
                <w:rFonts w:ascii="Times New Roman" w:hAnsi="Times New Roman" w:cs="Times New Roman"/>
                <w:sz w:val="28"/>
                <w:szCs w:val="24"/>
              </w:rPr>
              <w:t xml:space="preserve"> (по согласованию)</w:t>
            </w:r>
          </w:p>
        </w:tc>
      </w:tr>
    </w:tbl>
    <w:p w:rsidR="003520F8" w:rsidRPr="003520F8" w:rsidRDefault="003520F8" w:rsidP="00FE7AC8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3520F8" w:rsidRPr="003520F8" w:rsidSect="006C4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35" w:rsidRDefault="00485735" w:rsidP="00685A99">
      <w:pPr>
        <w:spacing w:after="0" w:line="240" w:lineRule="auto"/>
      </w:pPr>
      <w:r>
        <w:separator/>
      </w:r>
    </w:p>
  </w:endnote>
  <w:endnote w:type="continuationSeparator" w:id="0">
    <w:p w:rsidR="00485735" w:rsidRDefault="00485735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35" w:rsidRDefault="00485735" w:rsidP="00685A99">
      <w:pPr>
        <w:spacing w:after="0" w:line="240" w:lineRule="auto"/>
      </w:pPr>
      <w:r>
        <w:separator/>
      </w:r>
    </w:p>
  </w:footnote>
  <w:footnote w:type="continuationSeparator" w:id="0">
    <w:p w:rsidR="00485735" w:rsidRDefault="00485735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71D29"/>
    <w:rsid w:val="00077ADB"/>
    <w:rsid w:val="000C28C5"/>
    <w:rsid w:val="000D044F"/>
    <w:rsid w:val="000D2AD4"/>
    <w:rsid w:val="00114DF7"/>
    <w:rsid w:val="001542A9"/>
    <w:rsid w:val="00163C2B"/>
    <w:rsid w:val="001672B8"/>
    <w:rsid w:val="001B2BBB"/>
    <w:rsid w:val="001C6C62"/>
    <w:rsid w:val="001D61DF"/>
    <w:rsid w:val="00204039"/>
    <w:rsid w:val="0020552B"/>
    <w:rsid w:val="00210108"/>
    <w:rsid w:val="00271AC5"/>
    <w:rsid w:val="0027677F"/>
    <w:rsid w:val="002776C1"/>
    <w:rsid w:val="00280C7D"/>
    <w:rsid w:val="0029157F"/>
    <w:rsid w:val="002D5E50"/>
    <w:rsid w:val="00316D02"/>
    <w:rsid w:val="0032495C"/>
    <w:rsid w:val="0033057A"/>
    <w:rsid w:val="003520F8"/>
    <w:rsid w:val="003D4EAC"/>
    <w:rsid w:val="003E166B"/>
    <w:rsid w:val="003F1C40"/>
    <w:rsid w:val="004153F5"/>
    <w:rsid w:val="0043477E"/>
    <w:rsid w:val="004417A6"/>
    <w:rsid w:val="00446475"/>
    <w:rsid w:val="0047274B"/>
    <w:rsid w:val="00485735"/>
    <w:rsid w:val="00487081"/>
    <w:rsid w:val="004F1284"/>
    <w:rsid w:val="00517290"/>
    <w:rsid w:val="0055194F"/>
    <w:rsid w:val="00552C09"/>
    <w:rsid w:val="005573F2"/>
    <w:rsid w:val="005F3381"/>
    <w:rsid w:val="00685A99"/>
    <w:rsid w:val="006936BD"/>
    <w:rsid w:val="006C44FD"/>
    <w:rsid w:val="006C778B"/>
    <w:rsid w:val="006D3AD0"/>
    <w:rsid w:val="006E3CA2"/>
    <w:rsid w:val="006E3FFF"/>
    <w:rsid w:val="0073743A"/>
    <w:rsid w:val="00737962"/>
    <w:rsid w:val="007848CE"/>
    <w:rsid w:val="007B5049"/>
    <w:rsid w:val="007D72E0"/>
    <w:rsid w:val="007E7779"/>
    <w:rsid w:val="007F434C"/>
    <w:rsid w:val="00830EA6"/>
    <w:rsid w:val="00883DA6"/>
    <w:rsid w:val="008937ED"/>
    <w:rsid w:val="008A5EC3"/>
    <w:rsid w:val="009062F1"/>
    <w:rsid w:val="00922D07"/>
    <w:rsid w:val="009344F9"/>
    <w:rsid w:val="00942F3F"/>
    <w:rsid w:val="00961F6C"/>
    <w:rsid w:val="00967DBB"/>
    <w:rsid w:val="0097574F"/>
    <w:rsid w:val="00976251"/>
    <w:rsid w:val="009B5E24"/>
    <w:rsid w:val="009B6D2B"/>
    <w:rsid w:val="009C238C"/>
    <w:rsid w:val="009F0EEC"/>
    <w:rsid w:val="00A175F2"/>
    <w:rsid w:val="00A25A69"/>
    <w:rsid w:val="00A43C83"/>
    <w:rsid w:val="00A64ABE"/>
    <w:rsid w:val="00A9660B"/>
    <w:rsid w:val="00A96B51"/>
    <w:rsid w:val="00AA0BE5"/>
    <w:rsid w:val="00AB04E8"/>
    <w:rsid w:val="00AD23F5"/>
    <w:rsid w:val="00AD4626"/>
    <w:rsid w:val="00AD67A5"/>
    <w:rsid w:val="00AE5E2E"/>
    <w:rsid w:val="00B059DF"/>
    <w:rsid w:val="00B4372A"/>
    <w:rsid w:val="00B44347"/>
    <w:rsid w:val="00B63B88"/>
    <w:rsid w:val="00B959EE"/>
    <w:rsid w:val="00BA1D70"/>
    <w:rsid w:val="00BA25A4"/>
    <w:rsid w:val="00BB5579"/>
    <w:rsid w:val="00BE5F14"/>
    <w:rsid w:val="00BF5361"/>
    <w:rsid w:val="00C5329E"/>
    <w:rsid w:val="00C54497"/>
    <w:rsid w:val="00C7026D"/>
    <w:rsid w:val="00C739EF"/>
    <w:rsid w:val="00C76B1A"/>
    <w:rsid w:val="00C82671"/>
    <w:rsid w:val="00C911E8"/>
    <w:rsid w:val="00CD27F2"/>
    <w:rsid w:val="00CD52EA"/>
    <w:rsid w:val="00CD7727"/>
    <w:rsid w:val="00CF5E50"/>
    <w:rsid w:val="00D0155F"/>
    <w:rsid w:val="00D01AE7"/>
    <w:rsid w:val="00D03C66"/>
    <w:rsid w:val="00D27255"/>
    <w:rsid w:val="00D5387C"/>
    <w:rsid w:val="00D8490E"/>
    <w:rsid w:val="00D92280"/>
    <w:rsid w:val="00D95735"/>
    <w:rsid w:val="00DF2697"/>
    <w:rsid w:val="00DF6C14"/>
    <w:rsid w:val="00E04D77"/>
    <w:rsid w:val="00E400F0"/>
    <w:rsid w:val="00E42080"/>
    <w:rsid w:val="00E90581"/>
    <w:rsid w:val="00EB2729"/>
    <w:rsid w:val="00EB45E5"/>
    <w:rsid w:val="00EC0DED"/>
    <w:rsid w:val="00EC1002"/>
    <w:rsid w:val="00ED1C2F"/>
    <w:rsid w:val="00EF508A"/>
    <w:rsid w:val="00F055BC"/>
    <w:rsid w:val="00F06A9F"/>
    <w:rsid w:val="00F2172C"/>
    <w:rsid w:val="00F30A61"/>
    <w:rsid w:val="00F566AC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table" w:styleId="ac">
    <w:name w:val="Table Grid"/>
    <w:basedOn w:val="a1"/>
    <w:uiPriority w:val="59"/>
    <w:rsid w:val="00A9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936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  <w:style w:type="table" w:styleId="ac">
    <w:name w:val="Table Grid"/>
    <w:basedOn w:val="a1"/>
    <w:uiPriority w:val="59"/>
    <w:rsid w:val="00A9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9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46A1D17375FA080F9293B23DDAC9F178F11F3A747050E0CA1B33143C7D4FDEF63B0rCC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5E46A1D17375FA080F9293B23DDAC9F178F11F3A747050E0CA1B33143C7D4FDEF63B0rCC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юрист_2</cp:lastModifiedBy>
  <cp:revision>10</cp:revision>
  <cp:lastPrinted>2018-08-01T05:50:00Z</cp:lastPrinted>
  <dcterms:created xsi:type="dcterms:W3CDTF">2018-09-06T13:29:00Z</dcterms:created>
  <dcterms:modified xsi:type="dcterms:W3CDTF">2018-10-11T08:30:00Z</dcterms:modified>
</cp:coreProperties>
</file>