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7E" w:rsidRPr="00EA4E7E" w:rsidRDefault="00EA4E7E" w:rsidP="00EA4E7E">
      <w:pPr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7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Pr="00EA4E7E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02.08.2018 №</w:t>
      </w:r>
      <w:bookmarkStart w:id="0" w:name="_GoBack"/>
      <w:bookmarkEnd w:id="0"/>
      <w:r w:rsidRPr="00EA4E7E">
        <w:rPr>
          <w:rFonts w:ascii="Times New Roman" w:hAnsi="Times New Roman" w:cs="Times New Roman"/>
          <w:sz w:val="28"/>
          <w:szCs w:val="28"/>
        </w:rPr>
        <w:t>757 «Об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Татарстан»</w:t>
      </w:r>
    </w:p>
    <w:p w:rsidR="00E8228F" w:rsidRDefault="00E8228F" w:rsidP="00EA4E7E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821A1D" w:rsidRDefault="00821A1D" w:rsidP="00821A1D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21A1D">
        <w:rPr>
          <w:rFonts w:ascii="Times New Roman" w:eastAsia="Calibri" w:hAnsi="Times New Roman" w:cs="Times New Roman"/>
          <w:sz w:val="28"/>
          <w:szCs w:val="28"/>
        </w:rPr>
        <w:t xml:space="preserve">о исполнение постановления Кабинета Министров Республики Татарстан от 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821A1D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21A1D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821A1D">
        <w:rPr>
          <w:rFonts w:ascii="Times New Roman" w:eastAsia="Calibri" w:hAnsi="Times New Roman" w:cs="Times New Roman"/>
          <w:sz w:val="28"/>
          <w:szCs w:val="28"/>
        </w:rPr>
        <w:t xml:space="preserve"> № 8</w:t>
      </w:r>
      <w:r>
        <w:rPr>
          <w:rFonts w:ascii="Times New Roman" w:eastAsia="Calibri" w:hAnsi="Times New Roman" w:cs="Times New Roman"/>
          <w:sz w:val="28"/>
          <w:szCs w:val="28"/>
        </w:rPr>
        <w:t>91</w:t>
      </w:r>
      <w:r w:rsidRPr="00821A1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Порядок </w:t>
      </w:r>
      <w:r w:rsidRPr="00821A1D">
        <w:rPr>
          <w:rFonts w:ascii="Times New Roman" w:eastAsia="Calibri" w:hAnsi="Times New Roman" w:cs="Times New Roman"/>
          <w:sz w:val="28"/>
          <w:szCs w:val="28"/>
        </w:rPr>
        <w:t>проведения антикоррупционной экспертизы отдельных нормативных правовых актов и прое</w:t>
      </w:r>
      <w:r>
        <w:rPr>
          <w:rFonts w:ascii="Times New Roman" w:eastAsia="Calibri" w:hAnsi="Times New Roman" w:cs="Times New Roman"/>
          <w:sz w:val="28"/>
          <w:szCs w:val="28"/>
        </w:rPr>
        <w:t>ктов нормативных правовых актов, утвержденный постановлением Кабинета Министров Республики Татарстан от 24.12.2009 № 883 «</w:t>
      </w:r>
      <w:r w:rsidRPr="00821A1D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антикоррупционной экспертизы отдельных нормативных правовых актов и проектов нормативных правовых актов и о внесении изменений в отдельные постановления Кабинета Министров Республики Татарстан» п р и к а з ы в а ю:</w:t>
      </w:r>
    </w:p>
    <w:p w:rsidR="002947D8" w:rsidRPr="002947D8" w:rsidRDefault="002947D8" w:rsidP="002947D8">
      <w:pPr>
        <w:ind w:right="-1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3D5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EA4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Pr="00EA4E7E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02.08.2018 №757 «Об утверждении Порядка проведения антикоррупционной экспертизы нормативных правовых актов и проектов нормативных правовых актов Министерства труда, занятости и социальной защиты Республики Татарстан»</w:t>
      </w:r>
      <w:r w:rsidR="003D5319">
        <w:rPr>
          <w:rFonts w:ascii="Times New Roman" w:hAnsi="Times New Roman" w:cs="Times New Roman"/>
          <w:sz w:val="28"/>
          <w:szCs w:val="28"/>
        </w:rPr>
        <w:t>,</w:t>
      </w:r>
      <w:r w:rsidRPr="00294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294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"https://doc.tatar.ru/document.card.php?id=38602597&amp;DNSID=687d66977be2863ec1928c20352d2e53" </w:instrText>
      </w:r>
      <w:r w:rsidRPr="00294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294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B96DA1" w:rsidRDefault="002947D8" w:rsidP="002947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7D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6DA1">
        <w:rPr>
          <w:rFonts w:ascii="Times New Roman" w:hAnsi="Times New Roman" w:cs="Times New Roman"/>
          <w:color w:val="000000" w:themeColor="text1"/>
          <w:sz w:val="28"/>
          <w:szCs w:val="28"/>
        </w:rPr>
        <w:t>в пункте 9:</w:t>
      </w:r>
    </w:p>
    <w:p w:rsidR="001D391E" w:rsidRPr="00821A1D" w:rsidRDefault="001D391E" w:rsidP="002947D8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перв</w:t>
      </w:r>
      <w:r w:rsidR="00B96DA1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после слов «общественного обсуждения» дополнить словами «(далее - </w:t>
      </w:r>
      <w:r>
        <w:rPr>
          <w:rFonts w:ascii="Times New Roman" w:hAnsi="Times New Roman" w:cs="Times New Roman"/>
          <w:sz w:val="28"/>
          <w:szCs w:val="28"/>
        </w:rPr>
        <w:t>единый региональный интернет-портал)</w:t>
      </w:r>
      <w:r w:rsidR="002947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A4E7E" w:rsidRDefault="005472C3" w:rsidP="00821A1D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</w:t>
      </w:r>
      <w:r w:rsidR="00EC7A3A">
        <w:rPr>
          <w:rFonts w:ascii="Times New Roman" w:hAnsi="Times New Roman" w:cs="Times New Roman"/>
          <w:sz w:val="28"/>
          <w:szCs w:val="28"/>
        </w:rPr>
        <w:t>ой</w:t>
      </w:r>
      <w:r w:rsidR="003D5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«(далее – сайт Министерства)» дополнить словами «и на едином</w:t>
      </w:r>
      <w:r w:rsidR="0088029C">
        <w:rPr>
          <w:rFonts w:ascii="Times New Roman" w:hAnsi="Times New Roman" w:cs="Times New Roman"/>
          <w:sz w:val="28"/>
          <w:szCs w:val="28"/>
        </w:rPr>
        <w:t xml:space="preserve"> региональном интернет-портале»;</w:t>
      </w:r>
    </w:p>
    <w:p w:rsidR="004A6C21" w:rsidRDefault="00933228" w:rsidP="002B46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88029C">
        <w:rPr>
          <w:rFonts w:ascii="Times New Roman" w:hAnsi="Times New Roman" w:cs="Times New Roman"/>
          <w:sz w:val="28"/>
          <w:szCs w:val="28"/>
        </w:rPr>
        <w:t xml:space="preserve"> 14 </w:t>
      </w:r>
      <w:r w:rsidR="00B96DA1">
        <w:rPr>
          <w:rFonts w:ascii="Times New Roman" w:hAnsi="Times New Roman" w:cs="Times New Roman"/>
          <w:sz w:val="28"/>
          <w:szCs w:val="28"/>
        </w:rPr>
        <w:t>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A6C21">
        <w:rPr>
          <w:rFonts w:ascii="Times New Roman" w:hAnsi="Times New Roman" w:cs="Times New Roman"/>
          <w:sz w:val="28"/>
          <w:szCs w:val="28"/>
        </w:rPr>
        <w:t>:</w:t>
      </w:r>
    </w:p>
    <w:p w:rsidR="002B46FA" w:rsidRDefault="0088029C" w:rsidP="002B46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63742">
        <w:rPr>
          <w:rFonts w:ascii="Times New Roman" w:hAnsi="Times New Roman" w:cs="Times New Roman"/>
          <w:sz w:val="28"/>
          <w:szCs w:val="28"/>
        </w:rPr>
        <w:t xml:space="preserve">14. </w:t>
      </w:r>
      <w:r w:rsidR="002B46FA" w:rsidRPr="00357B18">
        <w:rPr>
          <w:rFonts w:ascii="Times New Roman" w:hAnsi="Times New Roman" w:cs="Times New Roman"/>
          <w:sz w:val="28"/>
          <w:szCs w:val="28"/>
        </w:rPr>
        <w:t>Структурное подразделение аппарата Министерства, ответственное за подготовку проекта нормативного правового</w:t>
      </w:r>
      <w:r w:rsidR="002B46FA">
        <w:rPr>
          <w:rFonts w:ascii="Times New Roman" w:hAnsi="Times New Roman" w:cs="Times New Roman"/>
          <w:sz w:val="28"/>
          <w:szCs w:val="28"/>
        </w:rPr>
        <w:t xml:space="preserve"> акта</w:t>
      </w:r>
      <w:r w:rsidR="0006313C">
        <w:rPr>
          <w:rFonts w:ascii="Times New Roman" w:hAnsi="Times New Roman" w:cs="Times New Roman"/>
          <w:sz w:val="28"/>
          <w:szCs w:val="28"/>
        </w:rPr>
        <w:t>,</w:t>
      </w:r>
      <w:r w:rsidR="002B46FA">
        <w:rPr>
          <w:rFonts w:ascii="Times New Roman" w:hAnsi="Times New Roman" w:cs="Times New Roman"/>
          <w:sz w:val="28"/>
          <w:szCs w:val="28"/>
        </w:rPr>
        <w:t xml:space="preserve"> рассматривает заключени</w:t>
      </w:r>
      <w:r w:rsidR="0006313C">
        <w:rPr>
          <w:rFonts w:ascii="Times New Roman" w:hAnsi="Times New Roman" w:cs="Times New Roman"/>
          <w:sz w:val="28"/>
          <w:szCs w:val="28"/>
        </w:rPr>
        <w:t>е</w:t>
      </w:r>
      <w:r w:rsidR="002B46FA">
        <w:rPr>
          <w:rFonts w:ascii="Times New Roman" w:hAnsi="Times New Roman" w:cs="Times New Roman"/>
          <w:sz w:val="28"/>
          <w:szCs w:val="28"/>
        </w:rPr>
        <w:t xml:space="preserve"> по </w:t>
      </w:r>
      <w:r w:rsidR="00017A04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B46FA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</w:t>
      </w:r>
      <w:r w:rsidR="00017A04">
        <w:rPr>
          <w:rFonts w:ascii="Times New Roman" w:hAnsi="Times New Roman" w:cs="Times New Roman"/>
          <w:sz w:val="28"/>
          <w:szCs w:val="28"/>
        </w:rPr>
        <w:t>ы</w:t>
      </w:r>
      <w:r w:rsidR="002B46FA"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06313C">
        <w:rPr>
          <w:rFonts w:ascii="Times New Roman" w:hAnsi="Times New Roman" w:cs="Times New Roman"/>
          <w:sz w:val="28"/>
          <w:szCs w:val="28"/>
        </w:rPr>
        <w:t>е</w:t>
      </w:r>
      <w:r w:rsidR="002B46FA">
        <w:rPr>
          <w:rFonts w:ascii="Times New Roman" w:hAnsi="Times New Roman" w:cs="Times New Roman"/>
          <w:sz w:val="28"/>
          <w:szCs w:val="28"/>
        </w:rPr>
        <w:t>е в пределах срока, на который проект нормативного правового акта размещался в целях проведения независимой антикоррупционной экспертизы.</w:t>
      </w:r>
    </w:p>
    <w:p w:rsidR="00933228" w:rsidRDefault="008B5BB6" w:rsidP="002B46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поступления заключения по результатам проведения независимой антикоррупционной экспертизы,</w:t>
      </w:r>
      <w:r w:rsidRPr="00357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029C" w:rsidRPr="00357B18">
        <w:rPr>
          <w:rFonts w:ascii="Times New Roman" w:hAnsi="Times New Roman" w:cs="Times New Roman"/>
          <w:sz w:val="28"/>
          <w:szCs w:val="28"/>
        </w:rPr>
        <w:t>труктурное подразделение аппарата Министерства, ответственное за подготовку проекта нормативного правового</w:t>
      </w:r>
      <w:r w:rsidR="00933228">
        <w:rPr>
          <w:rFonts w:ascii="Times New Roman" w:hAnsi="Times New Roman" w:cs="Times New Roman"/>
          <w:sz w:val="28"/>
          <w:szCs w:val="28"/>
        </w:rPr>
        <w:t xml:space="preserve"> акта</w:t>
      </w:r>
      <w:r w:rsidR="0088029C">
        <w:rPr>
          <w:rFonts w:ascii="Times New Roman" w:hAnsi="Times New Roman" w:cs="Times New Roman"/>
          <w:sz w:val="28"/>
          <w:szCs w:val="28"/>
        </w:rPr>
        <w:t xml:space="preserve">, </w:t>
      </w:r>
      <w:r w:rsidR="0036103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06313C">
        <w:rPr>
          <w:rFonts w:ascii="Times New Roman" w:hAnsi="Times New Roman" w:cs="Times New Roman"/>
          <w:sz w:val="28"/>
          <w:szCs w:val="28"/>
        </w:rPr>
        <w:t>его</w:t>
      </w:r>
      <w:r w:rsidR="00361032">
        <w:rPr>
          <w:rFonts w:ascii="Times New Roman" w:hAnsi="Times New Roman" w:cs="Times New Roman"/>
          <w:sz w:val="28"/>
          <w:szCs w:val="28"/>
        </w:rPr>
        <w:t xml:space="preserve"> на </w:t>
      </w:r>
      <w:r w:rsidR="0088029C">
        <w:rPr>
          <w:rFonts w:ascii="Times New Roman" w:hAnsi="Times New Roman" w:cs="Times New Roman"/>
          <w:sz w:val="28"/>
          <w:szCs w:val="28"/>
        </w:rPr>
        <w:t>регистр</w:t>
      </w:r>
      <w:r w:rsidR="00361032">
        <w:rPr>
          <w:rFonts w:ascii="Times New Roman" w:hAnsi="Times New Roman" w:cs="Times New Roman"/>
          <w:sz w:val="28"/>
          <w:szCs w:val="28"/>
        </w:rPr>
        <w:t>ацию</w:t>
      </w:r>
      <w:r w:rsidR="0088029C">
        <w:rPr>
          <w:rFonts w:ascii="Times New Roman" w:hAnsi="Times New Roman" w:cs="Times New Roman"/>
          <w:sz w:val="28"/>
          <w:szCs w:val="28"/>
        </w:rPr>
        <w:t xml:space="preserve"> </w:t>
      </w:r>
      <w:r w:rsidR="00453161">
        <w:rPr>
          <w:rFonts w:ascii="Times New Roman" w:hAnsi="Times New Roman" w:cs="Times New Roman"/>
          <w:sz w:val="28"/>
          <w:szCs w:val="28"/>
        </w:rPr>
        <w:t>в отдел делопроизводства</w:t>
      </w:r>
      <w:r>
        <w:rPr>
          <w:rFonts w:ascii="Times New Roman" w:hAnsi="Times New Roman" w:cs="Times New Roman"/>
          <w:sz w:val="28"/>
          <w:szCs w:val="28"/>
        </w:rPr>
        <w:t>. Отдел делопроизводства</w:t>
      </w:r>
      <w:r w:rsidR="00453161">
        <w:rPr>
          <w:rFonts w:ascii="Times New Roman" w:hAnsi="Times New Roman" w:cs="Times New Roman"/>
          <w:sz w:val="28"/>
          <w:szCs w:val="28"/>
        </w:rPr>
        <w:t xml:space="preserve"> </w:t>
      </w:r>
      <w:r w:rsidR="0088029C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поступления</w:t>
      </w:r>
      <w:r w:rsidRPr="008B5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 по результатам проведения независимой антикоррупционной экспертизы</w:t>
      </w:r>
      <w:r w:rsidR="008802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 его </w:t>
      </w:r>
      <w:r w:rsidR="0024365B">
        <w:rPr>
          <w:rFonts w:ascii="Times New Roman" w:hAnsi="Times New Roman" w:cs="Times New Roman"/>
          <w:sz w:val="28"/>
          <w:szCs w:val="28"/>
        </w:rPr>
        <w:t>в</w:t>
      </w:r>
      <w:r w:rsidR="0088029C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документооборота.</w:t>
      </w:r>
    </w:p>
    <w:p w:rsidR="0088029C" w:rsidRDefault="00933228" w:rsidP="002B46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57B18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аппарата Министерства, ответственное за подготовку проекта нормативного правового акта либо за осуществление мониторинга нормативного правового акта, в случае несогласия с результатами независимой (независимой антикоррупционной) экспертизы, свидетельствующими о наличии в нормативных правовых актах Министерства и проектах нормативных правовых актов, разработанных Министерством, </w:t>
      </w:r>
      <w:proofErr w:type="spellStart"/>
      <w:r w:rsidRPr="00357B18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57B18">
        <w:rPr>
          <w:rFonts w:ascii="Times New Roman" w:hAnsi="Times New Roman" w:cs="Times New Roman"/>
          <w:sz w:val="28"/>
          <w:szCs w:val="28"/>
        </w:rPr>
        <w:t xml:space="preserve"> факторов, обеспечивает направление в установленном законодательством порядке указанные нормативные правовые акты, проекты нормативных правовых актов на антикоррупционную экспертизу в Министерство юстиции Республики Татарстан с приложением заключения независимой антикоррупционной экспертизы и пояснительной записки с обоснованием своего несогласия.</w:t>
      </w:r>
      <w:r w:rsidR="0088029C">
        <w:rPr>
          <w:rFonts w:ascii="Times New Roman" w:hAnsi="Times New Roman" w:cs="Times New Roman"/>
          <w:sz w:val="28"/>
          <w:szCs w:val="28"/>
        </w:rPr>
        <w:t>»</w:t>
      </w:r>
      <w:r w:rsidR="00CC4E3D">
        <w:rPr>
          <w:rFonts w:ascii="Times New Roman" w:hAnsi="Times New Roman" w:cs="Times New Roman"/>
          <w:sz w:val="28"/>
          <w:szCs w:val="28"/>
        </w:rPr>
        <w:t>.</w:t>
      </w:r>
    </w:p>
    <w:p w:rsidR="00030D90" w:rsidRDefault="00030D90" w:rsidP="00821A1D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30D90" w:rsidRDefault="00030D90" w:rsidP="00821A1D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030D90" w:rsidRPr="00EA4E7E" w:rsidRDefault="00030D90" w:rsidP="00030D9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</w:t>
      </w:r>
      <w:r w:rsidR="00A7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sectPr w:rsidR="00030D90" w:rsidRPr="00EA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7E"/>
    <w:rsid w:val="00017A04"/>
    <w:rsid w:val="00030D90"/>
    <w:rsid w:val="0006313C"/>
    <w:rsid w:val="001D391E"/>
    <w:rsid w:val="0024365B"/>
    <w:rsid w:val="002947D8"/>
    <w:rsid w:val="002B46FA"/>
    <w:rsid w:val="002B7677"/>
    <w:rsid w:val="00361032"/>
    <w:rsid w:val="003D5319"/>
    <w:rsid w:val="00424BEC"/>
    <w:rsid w:val="00453161"/>
    <w:rsid w:val="004A6C21"/>
    <w:rsid w:val="005472C3"/>
    <w:rsid w:val="00685BC2"/>
    <w:rsid w:val="00821A1D"/>
    <w:rsid w:val="00863742"/>
    <w:rsid w:val="0088029C"/>
    <w:rsid w:val="008A328D"/>
    <w:rsid w:val="008B5BB6"/>
    <w:rsid w:val="00933228"/>
    <w:rsid w:val="00A74E4F"/>
    <w:rsid w:val="00B96DA1"/>
    <w:rsid w:val="00CC4E3D"/>
    <w:rsid w:val="00CF7D8D"/>
    <w:rsid w:val="00E8228F"/>
    <w:rsid w:val="00EA4E7E"/>
    <w:rsid w:val="00EC7A3A"/>
    <w:rsid w:val="00F26372"/>
    <w:rsid w:val="00F6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F369"/>
  <w15:chartTrackingRefBased/>
  <w15:docId w15:val="{F7AACE27-6DD1-4DD9-AFC9-0383B0E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Игушина Светлана Ринатовна</dc:creator>
  <cp:keywords/>
  <dc:description/>
  <cp:lastModifiedBy>Игушина Светлана Ринатовна</cp:lastModifiedBy>
  <cp:revision>2</cp:revision>
  <cp:lastPrinted>2018-10-23T06:21:00Z</cp:lastPrinted>
  <dcterms:created xsi:type="dcterms:W3CDTF">2018-10-23T09:48:00Z</dcterms:created>
  <dcterms:modified xsi:type="dcterms:W3CDTF">2018-10-23T09:48:00Z</dcterms:modified>
</cp:coreProperties>
</file>