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C9" w:rsidRDefault="008F0AC9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87395A" w:rsidRDefault="0087395A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87395A" w:rsidRDefault="0087395A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87395A" w:rsidRDefault="0087395A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87395A" w:rsidRDefault="0087395A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87395A" w:rsidRDefault="0087395A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87395A" w:rsidRDefault="0087395A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87395A" w:rsidRPr="00D02602" w:rsidRDefault="0087395A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E1153A" w:rsidRPr="00037277" w:rsidRDefault="00536BBB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7277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E1153A" w:rsidRPr="00037277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E1153A" w:rsidRPr="00037277" w:rsidRDefault="00E1153A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Исполнительного комитета от 31.07.2015 №4352</w:t>
      </w:r>
    </w:p>
    <w:p w:rsidR="00E1153A" w:rsidRPr="00037277" w:rsidRDefault="00E1153A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</w:p>
    <w:p w:rsidR="00E1153A" w:rsidRPr="00037277" w:rsidRDefault="00E1153A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</w:t>
      </w:r>
    </w:p>
    <w:p w:rsidR="00E1153A" w:rsidRPr="00037277" w:rsidRDefault="00E1153A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земельного участка, находящегося</w:t>
      </w:r>
    </w:p>
    <w:p w:rsidR="00E1153A" w:rsidRPr="00037277" w:rsidRDefault="00E1153A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в муниципальной собственности, в постоянное (бессрочное)</w:t>
      </w:r>
    </w:p>
    <w:p w:rsidR="00D02602" w:rsidRPr="00037277" w:rsidRDefault="00E1153A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польз</w:t>
      </w:r>
      <w:r w:rsidR="00037277" w:rsidRPr="00037277">
        <w:rPr>
          <w:rFonts w:ascii="Times New Roman" w:hAnsi="Times New Roman" w:cs="Times New Roman"/>
          <w:sz w:val="28"/>
          <w:szCs w:val="28"/>
        </w:rPr>
        <w:t>ование</w:t>
      </w:r>
      <w:r w:rsidRPr="0003727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D02602" w:rsidRPr="00037277" w:rsidRDefault="00D02602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F036A8" w:rsidRPr="00037277" w:rsidRDefault="00F036A8" w:rsidP="00F036A8">
      <w:pPr>
        <w:pStyle w:val="20"/>
        <w:spacing w:line="280" w:lineRule="exact"/>
        <w:ind w:right="709" w:firstLine="720"/>
        <w:jc w:val="both"/>
        <w:rPr>
          <w:color w:val="auto"/>
          <w:szCs w:val="28"/>
        </w:rPr>
      </w:pPr>
      <w:r w:rsidRPr="00037277">
        <w:rPr>
          <w:szCs w:val="28"/>
        </w:rPr>
        <w:t xml:space="preserve">В соответствии с </w:t>
      </w:r>
      <w:r w:rsidR="00B77BDB">
        <w:rPr>
          <w:szCs w:val="28"/>
        </w:rPr>
        <w:t xml:space="preserve">Земельным кодексом Российской Федерации, </w:t>
      </w:r>
      <w:r w:rsidRPr="00037277">
        <w:rPr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="00234071" w:rsidRPr="00037277">
        <w:rPr>
          <w:szCs w:val="28"/>
        </w:rPr>
        <w:t>,</w:t>
      </w:r>
      <w:r w:rsidR="00C927EF" w:rsidRPr="00037277">
        <w:rPr>
          <w:szCs w:val="28"/>
        </w:rPr>
        <w:t xml:space="preserve"> </w:t>
      </w:r>
      <w:r w:rsidR="004A4351" w:rsidRPr="00037277">
        <w:rPr>
          <w:szCs w:val="28"/>
        </w:rPr>
        <w:t>пунктом 5.24 Положения о системе муниципальных правовых актов, утвержденного решением Городского Совета от  21.02.2007 №19/8, Положением  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</w:t>
      </w:r>
      <w:r w:rsidR="00EC7163" w:rsidRPr="00037277">
        <w:rPr>
          <w:szCs w:val="28"/>
        </w:rPr>
        <w:t>м Исполните</w:t>
      </w:r>
      <w:r w:rsidR="004A4351" w:rsidRPr="00037277">
        <w:rPr>
          <w:szCs w:val="28"/>
        </w:rPr>
        <w:t>льного комитета</w:t>
      </w:r>
      <w:r w:rsidR="00EC7163" w:rsidRPr="00037277">
        <w:rPr>
          <w:szCs w:val="28"/>
        </w:rPr>
        <w:t xml:space="preserve"> от 30.03.2011 №1576</w:t>
      </w:r>
    </w:p>
    <w:p w:rsidR="00533464" w:rsidRPr="00037277" w:rsidRDefault="00533464" w:rsidP="00533464">
      <w:pPr>
        <w:pStyle w:val="20"/>
        <w:spacing w:line="280" w:lineRule="exact"/>
        <w:ind w:firstLine="720"/>
        <w:jc w:val="both"/>
        <w:rPr>
          <w:color w:val="auto"/>
          <w:szCs w:val="28"/>
        </w:rPr>
      </w:pPr>
    </w:p>
    <w:p w:rsidR="00034A42" w:rsidRPr="00037277" w:rsidRDefault="00034A42" w:rsidP="00F036A8">
      <w:pPr>
        <w:autoSpaceDE w:val="0"/>
        <w:autoSpaceDN w:val="0"/>
        <w:adjustRightInd w:val="0"/>
        <w:spacing w:after="0" w:line="240" w:lineRule="auto"/>
        <w:ind w:righ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02" w:rsidRPr="00037277" w:rsidRDefault="00D02602" w:rsidP="00F348F3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2602" w:rsidRPr="00037277" w:rsidRDefault="00D02602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E75554" w:rsidRPr="00037277" w:rsidRDefault="00536BBB" w:rsidP="00F348F3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right="709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7277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3E555C" w:rsidRPr="0003727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Исполнительного</w:t>
      </w:r>
      <w:r w:rsidR="00AA0C4A">
        <w:rPr>
          <w:rFonts w:ascii="Times New Roman" w:hAnsi="Times New Roman" w:cs="Times New Roman"/>
          <w:b w:val="0"/>
          <w:sz w:val="28"/>
          <w:szCs w:val="28"/>
        </w:rPr>
        <w:t xml:space="preserve"> комитета от 31.07.2015 №4352 «О</w:t>
      </w:r>
      <w:r w:rsidR="003E555C" w:rsidRPr="00037277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 муниципальной услуги по предоставлению земельного участка, находя</w:t>
      </w:r>
      <w:r w:rsidR="00537441" w:rsidRPr="00037277">
        <w:rPr>
          <w:rFonts w:ascii="Times New Roman" w:hAnsi="Times New Roman" w:cs="Times New Roman"/>
          <w:b w:val="0"/>
          <w:sz w:val="28"/>
          <w:szCs w:val="28"/>
        </w:rPr>
        <w:t>щегося в муниципальной собственности, в постоянное (бессрочное) пользование</w:t>
      </w:r>
      <w:r w:rsidR="00AA0C4A">
        <w:rPr>
          <w:rFonts w:ascii="Times New Roman" w:hAnsi="Times New Roman" w:cs="Times New Roman"/>
          <w:b w:val="0"/>
          <w:sz w:val="28"/>
          <w:szCs w:val="28"/>
        </w:rPr>
        <w:t>»</w:t>
      </w:r>
      <w:r w:rsidR="00537441" w:rsidRPr="00037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2EA5" w:rsidRPr="00037277">
        <w:rPr>
          <w:rFonts w:ascii="Times New Roman" w:hAnsi="Times New Roman" w:cs="Times New Roman"/>
          <w:b w:val="0"/>
          <w:sz w:val="28"/>
          <w:szCs w:val="28"/>
        </w:rPr>
        <w:t>(</w:t>
      </w:r>
      <w:r w:rsidR="00EC7163" w:rsidRPr="00037277">
        <w:rPr>
          <w:rFonts w:ascii="Times New Roman" w:hAnsi="Times New Roman" w:cs="Times New Roman"/>
          <w:b w:val="0"/>
          <w:sz w:val="28"/>
          <w:szCs w:val="28"/>
        </w:rPr>
        <w:t>в редакции  постановлений</w:t>
      </w:r>
      <w:r w:rsidR="00ED283C" w:rsidRPr="00037277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от 22.06.2016 №3185</w:t>
      </w:r>
      <w:r w:rsidR="00F036A8" w:rsidRPr="00037277">
        <w:rPr>
          <w:rFonts w:ascii="Times New Roman" w:hAnsi="Times New Roman" w:cs="Times New Roman"/>
          <w:b w:val="0"/>
          <w:sz w:val="28"/>
          <w:szCs w:val="28"/>
        </w:rPr>
        <w:t>, от 14.08.2018 №4576</w:t>
      </w:r>
      <w:r w:rsidR="00B92EA5" w:rsidRPr="00037277">
        <w:rPr>
          <w:rFonts w:ascii="Times New Roman" w:hAnsi="Times New Roman" w:cs="Times New Roman"/>
          <w:b w:val="0"/>
          <w:sz w:val="28"/>
          <w:szCs w:val="28"/>
        </w:rPr>
        <w:t>)</w:t>
      </w:r>
      <w:r w:rsidR="00EC7163" w:rsidRPr="00037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7277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037277" w:rsidRPr="00037277" w:rsidRDefault="00037277" w:rsidP="00037277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 xml:space="preserve">в преамбуле слова «от 09.04.2013 №2393» заменить словами «от 13.05.2016 №2363»; </w:t>
      </w:r>
    </w:p>
    <w:p w:rsidR="00037277" w:rsidRPr="00037277" w:rsidRDefault="00037277" w:rsidP="00037277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037277" w:rsidRPr="00037277" w:rsidRDefault="00037277" w:rsidP="00037277">
      <w:pPr>
        <w:shd w:val="clear" w:color="auto" w:fill="FFFFFF"/>
        <w:spacing w:after="0" w:line="29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0C4A">
        <w:rPr>
          <w:rFonts w:ascii="Times New Roman" w:eastAsia="Times New Roman" w:hAnsi="Times New Roman" w:cs="Times New Roman"/>
          <w:sz w:val="28"/>
          <w:szCs w:val="28"/>
        </w:rPr>
        <w:t xml:space="preserve">столбец второй </w:t>
      </w:r>
      <w:r w:rsidRPr="0003727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AA0C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7277">
        <w:rPr>
          <w:rFonts w:ascii="Times New Roman" w:eastAsia="Times New Roman" w:hAnsi="Times New Roman" w:cs="Times New Roman"/>
          <w:sz w:val="28"/>
          <w:szCs w:val="28"/>
        </w:rPr>
        <w:t xml:space="preserve"> 2.9 дополнить </w:t>
      </w:r>
      <w:r w:rsidR="00AA0C4A">
        <w:rPr>
          <w:rFonts w:ascii="Times New Roman" w:eastAsia="Times New Roman" w:hAnsi="Times New Roman" w:cs="Times New Roman"/>
          <w:sz w:val="28"/>
          <w:szCs w:val="28"/>
        </w:rPr>
        <w:t>подпунктами 14.1 и 26 следующего содержания</w:t>
      </w:r>
      <w:r w:rsidRPr="000372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7277" w:rsidRPr="00037277" w:rsidRDefault="00037277" w:rsidP="00037277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  <w:shd w:val="clear" w:color="auto" w:fill="FFFFFF"/>
        </w:rPr>
        <w:t>«14.1)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037277" w:rsidRPr="00037277" w:rsidRDefault="00037277" w:rsidP="0003727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  <w:shd w:val="clear" w:color="auto" w:fill="FFFFFF"/>
        </w:rPr>
        <w:t>26)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 </w:t>
      </w:r>
      <w:hyperlink r:id="rId8" w:anchor="dst100346" w:history="1">
        <w:r w:rsidRPr="0003727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4 статьи 18</w:t>
        </w:r>
      </w:hyperlink>
      <w:r w:rsidRPr="00037277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24 июля 2007 года N 209-ФЗ "О развитии малого и среднего предпринимательства 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 </w:t>
      </w:r>
      <w:hyperlink r:id="rId9" w:anchor="dst100138" w:history="1">
        <w:r w:rsidRPr="0003727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3 статьи 14</w:t>
        </w:r>
      </w:hyperlink>
      <w:r w:rsidRPr="00037277">
        <w:rPr>
          <w:rFonts w:ascii="Times New Roman" w:hAnsi="Times New Roman" w:cs="Times New Roman"/>
          <w:sz w:val="28"/>
          <w:szCs w:val="28"/>
          <w:shd w:val="clear" w:color="auto" w:fill="FFFFFF"/>
        </w:rPr>
        <w:t> указанного Федерального закона.»;</w:t>
      </w:r>
    </w:p>
    <w:p w:rsidR="00037277" w:rsidRPr="00037277" w:rsidRDefault="00037277" w:rsidP="00037277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77">
        <w:rPr>
          <w:rFonts w:ascii="Times New Roman" w:eastAsia="Times New Roman" w:hAnsi="Times New Roman" w:cs="Times New Roman"/>
          <w:sz w:val="28"/>
          <w:szCs w:val="28"/>
        </w:rPr>
        <w:lastRenderedPageBreak/>
        <w:t>- абзац второй пункта 3.4.2. изложить в новой редакции:</w:t>
      </w:r>
    </w:p>
    <w:p w:rsidR="00037277" w:rsidRPr="00037277" w:rsidRDefault="00037277" w:rsidP="0003727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77">
        <w:rPr>
          <w:rFonts w:ascii="Times New Roman" w:eastAsia="Times New Roman" w:hAnsi="Times New Roman" w:cs="Times New Roman"/>
          <w:sz w:val="28"/>
          <w:szCs w:val="28"/>
        </w:rPr>
        <w:t>«Процедуры, устанавливаемые настоящим пунктом, осуществляются в следующие сроки:</w:t>
      </w:r>
    </w:p>
    <w:p w:rsidR="00037277" w:rsidRPr="00037277" w:rsidRDefault="00037277" w:rsidP="0003727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77">
        <w:rPr>
          <w:rFonts w:ascii="Times New Roman" w:eastAsia="Times New Roman" w:hAnsi="Times New Roman" w:cs="Times New Roman"/>
          <w:sz w:val="28"/>
          <w:szCs w:val="28"/>
        </w:rPr>
        <w:t xml:space="preserve">- по документам (сведениям), направляемым специалистам Росреестра, не более  трех рабочих дней; </w:t>
      </w:r>
    </w:p>
    <w:p w:rsidR="00037277" w:rsidRPr="00037277" w:rsidRDefault="00037277" w:rsidP="0003727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77">
        <w:rPr>
          <w:rFonts w:ascii="Times New Roman" w:eastAsia="Times New Roman" w:hAnsi="Times New Roman" w:cs="Times New Roman"/>
          <w:sz w:val="28"/>
          <w:szCs w:val="28"/>
        </w:rPr>
        <w:t>- по остальным поставщикам – в течение пяти дней со дня поступления межведомственного запроса в орган или организацию, предоставляющие документы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Республики Татарстан.»;</w:t>
      </w:r>
    </w:p>
    <w:p w:rsidR="00037277" w:rsidRPr="00037277" w:rsidRDefault="00037277" w:rsidP="00037277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- в подпункте 3 пункта 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037277" w:rsidRPr="00037277" w:rsidRDefault="00037277" w:rsidP="00037277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- пункт 5.1 дополнить подпунктом 10 следующего содержания:</w:t>
      </w:r>
    </w:p>
    <w:p w:rsidR="00037277" w:rsidRPr="00037277" w:rsidRDefault="00037277" w:rsidP="00037277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210-ФЗ»;</w:t>
      </w:r>
    </w:p>
    <w:p w:rsidR="00037277" w:rsidRPr="00037277" w:rsidRDefault="00037277" w:rsidP="00037277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- пункт 5.7 дополнить абзацами пятым и шестым следующего содержания:</w:t>
      </w:r>
    </w:p>
    <w:p w:rsidR="00037277" w:rsidRPr="00037277" w:rsidRDefault="00037277" w:rsidP="00037277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«В случае признания жалобы подлежащей удовлетворению в ответе заявителю, указанном в настоящем пункте, дается информация о действиях, осуществляемых Исполнительным комитетом,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37277" w:rsidRPr="00037277" w:rsidRDefault="00037277" w:rsidP="00037277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037277" w:rsidRPr="00037277" w:rsidRDefault="00037277" w:rsidP="00037277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- пункт 5.8 исключить;</w:t>
      </w:r>
    </w:p>
    <w:p w:rsidR="00037277" w:rsidRPr="00037277" w:rsidRDefault="00037277" w:rsidP="00037277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>- пункт</w:t>
      </w:r>
      <w:r w:rsidR="00AA0C4A">
        <w:rPr>
          <w:rFonts w:ascii="Times New Roman" w:hAnsi="Times New Roman" w:cs="Times New Roman"/>
          <w:sz w:val="28"/>
          <w:szCs w:val="28"/>
        </w:rPr>
        <w:t>ы</w:t>
      </w:r>
      <w:r w:rsidRPr="00037277">
        <w:rPr>
          <w:rFonts w:ascii="Times New Roman" w:hAnsi="Times New Roman" w:cs="Times New Roman"/>
          <w:sz w:val="28"/>
          <w:szCs w:val="28"/>
        </w:rPr>
        <w:t xml:space="preserve"> 5.9, 5.10 считать пунктами 5.8, 5.9 соответственно.</w:t>
      </w:r>
    </w:p>
    <w:p w:rsidR="0097202B" w:rsidRPr="00037277" w:rsidRDefault="0097202B" w:rsidP="00234071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7202B" w:rsidRPr="00037277" w:rsidRDefault="007F548D" w:rsidP="0087395A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/>
        <w:ind w:left="0"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t xml:space="preserve">Начальнику управления земельных и имущественных отношений Исполнительного комитета Гизатуллину Л. Р. Обеспечить опубликование настоящего постановления в семидневный </w:t>
      </w:r>
      <w:r w:rsidR="0097202B" w:rsidRPr="00037277">
        <w:rPr>
          <w:rFonts w:ascii="Times New Roman" w:hAnsi="Times New Roman" w:cs="Times New Roman"/>
          <w:sz w:val="28"/>
          <w:szCs w:val="28"/>
        </w:rPr>
        <w:t>срок со дня подписания в газете  «Челнинские известия», размещение его на официальном портале правовой информации РТ (</w:t>
      </w:r>
      <w:r w:rsidR="0097202B" w:rsidRPr="0003727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97202B" w:rsidRPr="00037277">
        <w:rPr>
          <w:rFonts w:ascii="Times New Roman" w:hAnsi="Times New Roman" w:cs="Times New Roman"/>
          <w:sz w:val="28"/>
          <w:szCs w:val="28"/>
        </w:rPr>
        <w:t>.</w:t>
      </w:r>
      <w:r w:rsidR="0097202B" w:rsidRPr="0003727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97202B" w:rsidRPr="00037277">
        <w:rPr>
          <w:rFonts w:ascii="Times New Roman" w:hAnsi="Times New Roman" w:cs="Times New Roman"/>
          <w:sz w:val="28"/>
          <w:szCs w:val="28"/>
        </w:rPr>
        <w:t>.</w:t>
      </w:r>
      <w:r w:rsidR="0097202B" w:rsidRPr="000372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7202B" w:rsidRPr="00037277">
        <w:rPr>
          <w:rFonts w:ascii="Times New Roman" w:hAnsi="Times New Roman" w:cs="Times New Roman"/>
          <w:sz w:val="28"/>
          <w:szCs w:val="28"/>
        </w:rPr>
        <w:t>) на официальном сайте города Набережные Челны в сети «Интернет».</w:t>
      </w:r>
    </w:p>
    <w:p w:rsidR="0087395A" w:rsidRPr="00037277" w:rsidRDefault="0087395A" w:rsidP="0097202B">
      <w:pPr>
        <w:tabs>
          <w:tab w:val="num" w:pos="0"/>
        </w:tabs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395A" w:rsidRPr="00037277" w:rsidRDefault="0087395A" w:rsidP="0097202B">
      <w:pPr>
        <w:tabs>
          <w:tab w:val="num" w:pos="0"/>
        </w:tabs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2602" w:rsidRPr="00037277" w:rsidRDefault="0097202B" w:rsidP="0097202B">
      <w:pPr>
        <w:tabs>
          <w:tab w:val="num" w:pos="0"/>
        </w:tabs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27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53AF2" w:rsidRPr="0003727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управления  земельных и имущественных отношений Исполнительного комитета Гизатуллина Л. Р.</w:t>
      </w:r>
    </w:p>
    <w:p w:rsidR="00D02602" w:rsidRPr="0097202B" w:rsidRDefault="00D02602" w:rsidP="00F348F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5D627E" w:rsidRPr="0097202B" w:rsidRDefault="005D627E" w:rsidP="00F348F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D02602" w:rsidRPr="00037277" w:rsidRDefault="00D02602" w:rsidP="00F348F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037277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D02602" w:rsidRPr="00037277" w:rsidRDefault="00D02602" w:rsidP="00F348F3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037277">
        <w:rPr>
          <w:rFonts w:ascii="Times New Roman" w:hAnsi="Times New Roman" w:cs="Times New Roman"/>
          <w:sz w:val="24"/>
          <w:szCs w:val="24"/>
        </w:rPr>
        <w:t>Исполнительного</w:t>
      </w:r>
      <w:r w:rsidR="000070A6" w:rsidRPr="00037277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0070A6" w:rsidRPr="00037277">
        <w:rPr>
          <w:rFonts w:ascii="Times New Roman" w:hAnsi="Times New Roman" w:cs="Times New Roman"/>
          <w:sz w:val="24"/>
          <w:szCs w:val="24"/>
        </w:rPr>
        <w:tab/>
      </w:r>
      <w:r w:rsidR="000070A6" w:rsidRPr="00037277">
        <w:rPr>
          <w:rFonts w:ascii="Times New Roman" w:hAnsi="Times New Roman" w:cs="Times New Roman"/>
          <w:sz w:val="24"/>
          <w:szCs w:val="24"/>
        </w:rPr>
        <w:tab/>
      </w:r>
      <w:r w:rsidR="000070A6" w:rsidRPr="00037277">
        <w:rPr>
          <w:rFonts w:ascii="Times New Roman" w:hAnsi="Times New Roman" w:cs="Times New Roman"/>
          <w:sz w:val="24"/>
          <w:szCs w:val="24"/>
        </w:rPr>
        <w:tab/>
      </w:r>
      <w:r w:rsidR="000070A6" w:rsidRPr="00037277">
        <w:rPr>
          <w:rFonts w:ascii="Times New Roman" w:hAnsi="Times New Roman" w:cs="Times New Roman"/>
          <w:sz w:val="24"/>
          <w:szCs w:val="24"/>
        </w:rPr>
        <w:tab/>
      </w:r>
      <w:r w:rsidR="000070A6" w:rsidRPr="00037277">
        <w:rPr>
          <w:rFonts w:ascii="Times New Roman" w:hAnsi="Times New Roman" w:cs="Times New Roman"/>
          <w:sz w:val="24"/>
          <w:szCs w:val="24"/>
        </w:rPr>
        <w:tab/>
      </w:r>
      <w:r w:rsidRPr="00037277">
        <w:rPr>
          <w:rFonts w:ascii="Times New Roman" w:hAnsi="Times New Roman" w:cs="Times New Roman"/>
          <w:sz w:val="24"/>
          <w:szCs w:val="24"/>
        </w:rPr>
        <w:tab/>
      </w:r>
      <w:r w:rsidRPr="00037277">
        <w:rPr>
          <w:rFonts w:ascii="Times New Roman" w:hAnsi="Times New Roman" w:cs="Times New Roman"/>
          <w:sz w:val="24"/>
          <w:szCs w:val="24"/>
        </w:rPr>
        <w:tab/>
      </w:r>
      <w:r w:rsidR="00034A42" w:rsidRPr="00037277">
        <w:rPr>
          <w:rFonts w:ascii="Times New Roman" w:hAnsi="Times New Roman" w:cs="Times New Roman"/>
          <w:sz w:val="24"/>
          <w:szCs w:val="24"/>
        </w:rPr>
        <w:tab/>
      </w:r>
      <w:r w:rsidR="00314E9F" w:rsidRPr="00037277">
        <w:rPr>
          <w:rFonts w:ascii="Times New Roman" w:hAnsi="Times New Roman" w:cs="Times New Roman"/>
          <w:sz w:val="24"/>
          <w:szCs w:val="24"/>
        </w:rPr>
        <w:t>Р. А. Абдуллин</w:t>
      </w:r>
    </w:p>
    <w:tbl>
      <w:tblPr>
        <w:tblpPr w:leftFromText="180" w:rightFromText="180" w:vertAnchor="text" w:horzAnchor="margin" w:tblpXSpec="right" w:tblpY="110"/>
        <w:tblOverlap w:val="never"/>
        <w:tblW w:w="6511" w:type="dxa"/>
        <w:tblLook w:val="01E0" w:firstRow="1" w:lastRow="1" w:firstColumn="1" w:lastColumn="1" w:noHBand="0" w:noVBand="0"/>
      </w:tblPr>
      <w:tblGrid>
        <w:gridCol w:w="6511"/>
      </w:tblGrid>
      <w:tr w:rsidR="004A42B4" w:rsidRPr="00037277" w:rsidTr="00536BBB">
        <w:trPr>
          <w:trHeight w:val="3260"/>
        </w:trPr>
        <w:tc>
          <w:tcPr>
            <w:tcW w:w="6511" w:type="dxa"/>
          </w:tcPr>
          <w:p w:rsidR="004A42B4" w:rsidRPr="00037277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4A42B4" w:rsidRPr="00037277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B4" w:rsidRPr="00037277" w:rsidRDefault="000070A6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42B4" w:rsidRPr="00037277">
              <w:rPr>
                <w:rFonts w:ascii="Times New Roman" w:hAnsi="Times New Roman" w:cs="Times New Roman"/>
                <w:sz w:val="24"/>
                <w:szCs w:val="24"/>
              </w:rPr>
              <w:t>ачальник Правового управления</w:t>
            </w:r>
          </w:p>
          <w:p w:rsidR="004A42B4" w:rsidRPr="00037277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034A42" w:rsidRPr="00037277">
              <w:rPr>
                <w:rFonts w:ascii="Times New Roman" w:hAnsi="Times New Roman" w:cs="Times New Roman"/>
                <w:sz w:val="24"/>
                <w:szCs w:val="24"/>
              </w:rPr>
              <w:t>ного комите</w:t>
            </w:r>
            <w:r w:rsidR="000070A6" w:rsidRPr="0003727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034A42" w:rsidRPr="0003727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E56B60" w:rsidRPr="00037277">
              <w:rPr>
                <w:rFonts w:ascii="Times New Roman" w:hAnsi="Times New Roman" w:cs="Times New Roman"/>
                <w:sz w:val="24"/>
                <w:szCs w:val="24"/>
              </w:rPr>
              <w:t>Л. И. Ахметзянов</w:t>
            </w: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A42B4" w:rsidRPr="00037277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B4" w:rsidRPr="00037277" w:rsidRDefault="00034A42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42B4" w:rsidRPr="00037277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земельных</w:t>
            </w:r>
          </w:p>
          <w:p w:rsidR="004A42B4" w:rsidRPr="00037277" w:rsidRDefault="000070A6" w:rsidP="000070A6">
            <w:pPr>
              <w:tabs>
                <w:tab w:val="left" w:pos="4752"/>
              </w:tabs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>и имущественных отношений</w:t>
            </w:r>
            <w:r w:rsidR="004A42B4" w:rsidRPr="000372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56B60" w:rsidRPr="00037277">
              <w:rPr>
                <w:rFonts w:ascii="Times New Roman" w:hAnsi="Times New Roman" w:cs="Times New Roman"/>
                <w:sz w:val="24"/>
                <w:szCs w:val="24"/>
              </w:rPr>
              <w:t>Л. Р. Гизатуллин</w:t>
            </w:r>
          </w:p>
          <w:p w:rsidR="004A42B4" w:rsidRPr="00037277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0C2" w:rsidRPr="00037277" w:rsidRDefault="000F60C2" w:rsidP="000F60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0F60C2" w:rsidRPr="00037277" w:rsidRDefault="000F60C2" w:rsidP="000F60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__________Г.К. Ахметова</w:t>
            </w:r>
          </w:p>
          <w:p w:rsidR="004A42B4" w:rsidRPr="00037277" w:rsidRDefault="004A42B4" w:rsidP="000F60C2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0C2" w:rsidRPr="00037277" w:rsidRDefault="000F60C2" w:rsidP="000F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77">
              <w:rPr>
                <w:rFonts w:ascii="Times New Roman" w:hAnsi="Times New Roman" w:cs="Times New Roman"/>
                <w:sz w:val="24"/>
                <w:szCs w:val="24"/>
              </w:rPr>
              <w:t>Прокуратура ________________________</w:t>
            </w:r>
          </w:p>
          <w:p w:rsidR="00034A42" w:rsidRPr="00037277" w:rsidRDefault="00034A42" w:rsidP="000070A6">
            <w:pPr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42" w:rsidRPr="00037277" w:rsidRDefault="00034A42" w:rsidP="000070A6">
            <w:pPr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C170AE" w:rsidRDefault="00C170A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034A42" w:rsidRDefault="00034A4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618A2" w:rsidRDefault="00E56B60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 w:rsidRPr="00163104">
        <w:rPr>
          <w:rFonts w:ascii="Times New Roman" w:hAnsi="Times New Roman" w:cs="Times New Roman"/>
          <w:bCs/>
          <w:sz w:val="18"/>
          <w:szCs w:val="18"/>
        </w:rPr>
        <w:t>Фахретдинова Л.А</w:t>
      </w:r>
    </w:p>
    <w:p w:rsidR="00D53AF2" w:rsidRDefault="007618A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30 57</w:t>
      </w:r>
      <w:r w:rsidR="00B47459">
        <w:rPr>
          <w:rFonts w:ascii="Times New Roman" w:hAnsi="Times New Roman" w:cs="Times New Roman"/>
          <w:bCs/>
          <w:sz w:val="18"/>
          <w:szCs w:val="18"/>
        </w:rPr>
        <w:t xml:space="preserve"> 05</w:t>
      </w: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D53AF2" w:rsidRDefault="00D53AF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0B521D" w:rsidRDefault="000B521D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sectPr w:rsidR="000B521D" w:rsidSect="00CC68B8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94" w:rsidRDefault="00BE0B94" w:rsidP="000070A6">
      <w:pPr>
        <w:spacing w:after="0" w:line="240" w:lineRule="auto"/>
      </w:pPr>
      <w:r>
        <w:separator/>
      </w:r>
    </w:p>
  </w:endnote>
  <w:endnote w:type="continuationSeparator" w:id="0">
    <w:p w:rsidR="00BE0B94" w:rsidRDefault="00BE0B94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94" w:rsidRDefault="00BE0B94" w:rsidP="000070A6">
      <w:pPr>
        <w:spacing w:after="0" w:line="240" w:lineRule="auto"/>
      </w:pPr>
      <w:r>
        <w:separator/>
      </w:r>
    </w:p>
  </w:footnote>
  <w:footnote w:type="continuationSeparator" w:id="0">
    <w:p w:rsidR="00BE0B94" w:rsidRDefault="00BE0B94" w:rsidP="0000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7196"/>
    <w:multiLevelType w:val="hybridMultilevel"/>
    <w:tmpl w:val="252A0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E30456"/>
    <w:multiLevelType w:val="hybridMultilevel"/>
    <w:tmpl w:val="0FE2BBF2"/>
    <w:lvl w:ilvl="0" w:tplc="E7A8DA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9E0B2D"/>
    <w:multiLevelType w:val="hybridMultilevel"/>
    <w:tmpl w:val="11625312"/>
    <w:lvl w:ilvl="0" w:tplc="13447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5C5E4F"/>
    <w:multiLevelType w:val="hybridMultilevel"/>
    <w:tmpl w:val="9A30983C"/>
    <w:lvl w:ilvl="0" w:tplc="84FAD9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602"/>
    <w:rsid w:val="000070A6"/>
    <w:rsid w:val="00034A42"/>
    <w:rsid w:val="00037277"/>
    <w:rsid w:val="000B521D"/>
    <w:rsid w:val="000D3A9F"/>
    <w:rsid w:val="000E19D3"/>
    <w:rsid w:val="000F60C2"/>
    <w:rsid w:val="0011241E"/>
    <w:rsid w:val="00114AB9"/>
    <w:rsid w:val="00137E80"/>
    <w:rsid w:val="00142BC4"/>
    <w:rsid w:val="00163104"/>
    <w:rsid w:val="00187F44"/>
    <w:rsid w:val="001F1C3D"/>
    <w:rsid w:val="001F5AD1"/>
    <w:rsid w:val="00214247"/>
    <w:rsid w:val="00224890"/>
    <w:rsid w:val="00231CF5"/>
    <w:rsid w:val="00234071"/>
    <w:rsid w:val="002439E8"/>
    <w:rsid w:val="002663E7"/>
    <w:rsid w:val="002E5D2E"/>
    <w:rsid w:val="002F1C0E"/>
    <w:rsid w:val="00314893"/>
    <w:rsid w:val="00314E9F"/>
    <w:rsid w:val="00331D30"/>
    <w:rsid w:val="00345F41"/>
    <w:rsid w:val="00396458"/>
    <w:rsid w:val="003A4DB0"/>
    <w:rsid w:val="003A7FE7"/>
    <w:rsid w:val="003B4AE7"/>
    <w:rsid w:val="003C2787"/>
    <w:rsid w:val="003E555C"/>
    <w:rsid w:val="003F3AB1"/>
    <w:rsid w:val="0040366E"/>
    <w:rsid w:val="00452B03"/>
    <w:rsid w:val="00482449"/>
    <w:rsid w:val="0049427C"/>
    <w:rsid w:val="004A42B4"/>
    <w:rsid w:val="004A4351"/>
    <w:rsid w:val="004A5C59"/>
    <w:rsid w:val="004C7097"/>
    <w:rsid w:val="004C77D5"/>
    <w:rsid w:val="00533464"/>
    <w:rsid w:val="00536BBB"/>
    <w:rsid w:val="00537441"/>
    <w:rsid w:val="00542822"/>
    <w:rsid w:val="00553147"/>
    <w:rsid w:val="0056130B"/>
    <w:rsid w:val="005703C3"/>
    <w:rsid w:val="005B32A0"/>
    <w:rsid w:val="005D0C54"/>
    <w:rsid w:val="005D627E"/>
    <w:rsid w:val="005E2CC6"/>
    <w:rsid w:val="005E2F6E"/>
    <w:rsid w:val="0060310A"/>
    <w:rsid w:val="0061075A"/>
    <w:rsid w:val="00633966"/>
    <w:rsid w:val="006420DE"/>
    <w:rsid w:val="00643E48"/>
    <w:rsid w:val="00654685"/>
    <w:rsid w:val="00667D8F"/>
    <w:rsid w:val="006B05B0"/>
    <w:rsid w:val="006D4DFD"/>
    <w:rsid w:val="006D7752"/>
    <w:rsid w:val="006F682A"/>
    <w:rsid w:val="00702C04"/>
    <w:rsid w:val="00716D14"/>
    <w:rsid w:val="00723BF9"/>
    <w:rsid w:val="00734C58"/>
    <w:rsid w:val="007618A2"/>
    <w:rsid w:val="00762B5F"/>
    <w:rsid w:val="00792EDC"/>
    <w:rsid w:val="007B59FF"/>
    <w:rsid w:val="007C6FD8"/>
    <w:rsid w:val="007F548D"/>
    <w:rsid w:val="00801993"/>
    <w:rsid w:val="008465CC"/>
    <w:rsid w:val="00855D27"/>
    <w:rsid w:val="00865F80"/>
    <w:rsid w:val="0087395A"/>
    <w:rsid w:val="00877F1F"/>
    <w:rsid w:val="008A3FCD"/>
    <w:rsid w:val="008C3AAF"/>
    <w:rsid w:val="008D31CA"/>
    <w:rsid w:val="008F0AC9"/>
    <w:rsid w:val="008F2F55"/>
    <w:rsid w:val="008F6F53"/>
    <w:rsid w:val="00946C4C"/>
    <w:rsid w:val="00955A7E"/>
    <w:rsid w:val="0097202B"/>
    <w:rsid w:val="0099384C"/>
    <w:rsid w:val="009B3235"/>
    <w:rsid w:val="009C526D"/>
    <w:rsid w:val="009D49BE"/>
    <w:rsid w:val="00A00CF1"/>
    <w:rsid w:val="00A03245"/>
    <w:rsid w:val="00A71A85"/>
    <w:rsid w:val="00A741C2"/>
    <w:rsid w:val="00A80F47"/>
    <w:rsid w:val="00A94A4B"/>
    <w:rsid w:val="00AA0254"/>
    <w:rsid w:val="00AA0C4A"/>
    <w:rsid w:val="00AB2828"/>
    <w:rsid w:val="00AC1CF5"/>
    <w:rsid w:val="00AD2DB6"/>
    <w:rsid w:val="00AF5FFA"/>
    <w:rsid w:val="00AF6D86"/>
    <w:rsid w:val="00B0400A"/>
    <w:rsid w:val="00B2295B"/>
    <w:rsid w:val="00B3426E"/>
    <w:rsid w:val="00B47459"/>
    <w:rsid w:val="00B50F9A"/>
    <w:rsid w:val="00B77BDB"/>
    <w:rsid w:val="00B836B0"/>
    <w:rsid w:val="00B92EA5"/>
    <w:rsid w:val="00BD6B9F"/>
    <w:rsid w:val="00BE0B94"/>
    <w:rsid w:val="00BF06DE"/>
    <w:rsid w:val="00BF78DF"/>
    <w:rsid w:val="00C06BAB"/>
    <w:rsid w:val="00C170AE"/>
    <w:rsid w:val="00C5004E"/>
    <w:rsid w:val="00C927EF"/>
    <w:rsid w:val="00CA6167"/>
    <w:rsid w:val="00CC4755"/>
    <w:rsid w:val="00CC68B8"/>
    <w:rsid w:val="00CD003A"/>
    <w:rsid w:val="00CD1BAB"/>
    <w:rsid w:val="00CF5BDF"/>
    <w:rsid w:val="00D02602"/>
    <w:rsid w:val="00D13A0A"/>
    <w:rsid w:val="00D145A8"/>
    <w:rsid w:val="00D1551B"/>
    <w:rsid w:val="00D53AF2"/>
    <w:rsid w:val="00D70CE9"/>
    <w:rsid w:val="00D85120"/>
    <w:rsid w:val="00DA754E"/>
    <w:rsid w:val="00DC7779"/>
    <w:rsid w:val="00DE0B4F"/>
    <w:rsid w:val="00DE6C5F"/>
    <w:rsid w:val="00DF65AA"/>
    <w:rsid w:val="00E1153A"/>
    <w:rsid w:val="00E11B44"/>
    <w:rsid w:val="00E43C7A"/>
    <w:rsid w:val="00E56B60"/>
    <w:rsid w:val="00E61AA7"/>
    <w:rsid w:val="00E632CD"/>
    <w:rsid w:val="00E75554"/>
    <w:rsid w:val="00EA513B"/>
    <w:rsid w:val="00EA717D"/>
    <w:rsid w:val="00EA7A21"/>
    <w:rsid w:val="00EB1E2D"/>
    <w:rsid w:val="00EC7163"/>
    <w:rsid w:val="00ED283C"/>
    <w:rsid w:val="00ED2981"/>
    <w:rsid w:val="00ED2C38"/>
    <w:rsid w:val="00EF5E73"/>
    <w:rsid w:val="00F02274"/>
    <w:rsid w:val="00F036A8"/>
    <w:rsid w:val="00F348F3"/>
    <w:rsid w:val="00F47EE4"/>
    <w:rsid w:val="00F816B1"/>
    <w:rsid w:val="00F844ED"/>
    <w:rsid w:val="00FA11E9"/>
    <w:rsid w:val="00FA6EC1"/>
    <w:rsid w:val="00FD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85767-08D5-444E-8410-0A750249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semiHidden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paragraph" w:styleId="aa">
    <w:name w:val="No Spacing"/>
    <w:uiPriority w:val="99"/>
    <w:qFormat/>
    <w:rsid w:val="00B474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B474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9938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Основной текст1"/>
    <w:link w:val="BodyText"/>
    <w:rsid w:val="00CD1BA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2"/>
    <w:rsid w:val="00CD1BAB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20">
    <w:name w:val="Основной текст2"/>
    <w:rsid w:val="0053346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b">
    <w:name w:val="Гипертекстовая ссылка"/>
    <w:basedOn w:val="a0"/>
    <w:uiPriority w:val="99"/>
    <w:rsid w:val="00CC68B8"/>
    <w:rPr>
      <w:rFonts w:cs="Times New Roman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CC68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d">
    <w:name w:val="Прижатый влево"/>
    <w:basedOn w:val="a"/>
    <w:next w:val="a"/>
    <w:uiPriority w:val="99"/>
    <w:rsid w:val="00CC68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211/7705ea248eb2ec0cf267513902ed8f43cc104c9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4211/907e696968a1aa8800098b2d5c7d87c3c22a55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CD806-11C1-4473-AFFB-075C4032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Правовое Управление Приемная</cp:lastModifiedBy>
  <cp:revision>13</cp:revision>
  <cp:lastPrinted>2018-10-24T12:53:00Z</cp:lastPrinted>
  <dcterms:created xsi:type="dcterms:W3CDTF">2018-08-13T07:16:00Z</dcterms:created>
  <dcterms:modified xsi:type="dcterms:W3CDTF">2018-10-26T10:44:00Z</dcterms:modified>
</cp:coreProperties>
</file>