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42" w:rsidRDefault="004A3142" w:rsidP="004A31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DD1C8B" wp14:editId="359CDDDC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A3142" w:rsidRPr="00464982" w:rsidRDefault="004A3142" w:rsidP="004A3142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A3142" w:rsidRPr="00464982" w:rsidRDefault="004A3142" w:rsidP="004A3142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A3142" w:rsidRPr="00464982" w:rsidRDefault="004A3142" w:rsidP="004A3142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A3142" w:rsidRPr="00464982" w:rsidRDefault="004A3142" w:rsidP="004A3142">
                                <w:pPr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4A3142" w:rsidRPr="001A7985" w:rsidRDefault="004A3142" w:rsidP="004A31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A3142" w:rsidRPr="00464982" w:rsidRDefault="004A3142" w:rsidP="004A31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4A3142" w:rsidRPr="001A7985" w:rsidRDefault="004A3142" w:rsidP="004A31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A3142" w:rsidRPr="004C02C9" w:rsidRDefault="004A3142" w:rsidP="004A31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FAF307A" wp14:editId="0EE3A81E">
                                      <wp:extent cx="967740" cy="935355"/>
                                      <wp:effectExtent l="0" t="0" r="3810" b="0"/>
                                      <wp:docPr id="15" name="Рисунок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3142" w:rsidRPr="001A7985" w:rsidRDefault="004A3142" w:rsidP="004A31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4A3142" w:rsidRPr="001A7985" w:rsidRDefault="004A3142" w:rsidP="004A31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4A3142" w:rsidRPr="00EF794F" w:rsidRDefault="004A3142" w:rsidP="004A31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D1C8B" id="Группа 2" o:spid="_x0000_s1026" style="position:absolute;left:0;text-align:left;margin-left:-.8pt;margin-top:4.4pt;width:504.95pt;height:161.7pt;z-index:251661312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A3142" w:rsidRPr="00464982" w:rsidRDefault="004A3142" w:rsidP="004A3142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A3142" w:rsidRPr="00464982" w:rsidRDefault="004A3142" w:rsidP="004A3142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A3142" w:rsidRPr="00464982" w:rsidRDefault="004A3142" w:rsidP="004A3142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A3142" w:rsidRPr="00464982" w:rsidRDefault="004A3142" w:rsidP="004A3142">
                          <w:pPr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4A3142" w:rsidRPr="001A7985" w:rsidRDefault="004A3142" w:rsidP="004A31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A3142" w:rsidRPr="00464982" w:rsidRDefault="004A3142" w:rsidP="004A31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4A3142" w:rsidRPr="001A7985" w:rsidRDefault="004A3142" w:rsidP="004A31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4A3142" w:rsidRPr="004C02C9" w:rsidRDefault="004A3142" w:rsidP="004A31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4FAF307A" wp14:editId="0EE3A81E">
                                <wp:extent cx="967740" cy="935355"/>
                                <wp:effectExtent l="0" t="0" r="3810" b="0"/>
                                <wp:docPr id="15" name="Рисунок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4A3142" w:rsidRPr="001A7985" w:rsidRDefault="004A3142" w:rsidP="004A31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4A3142" w:rsidRPr="001A7985" w:rsidRDefault="004A3142" w:rsidP="004A31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4A3142" w:rsidRPr="00EF794F" w:rsidRDefault="004A3142" w:rsidP="004A31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A3142" w:rsidRDefault="004A3142" w:rsidP="004A3142">
      <w:pPr>
        <w:jc w:val="center"/>
        <w:rPr>
          <w:b/>
        </w:rPr>
      </w:pPr>
    </w:p>
    <w:p w:rsidR="004A3142" w:rsidRDefault="004A3142" w:rsidP="004A3142">
      <w:pPr>
        <w:jc w:val="center"/>
        <w:rPr>
          <w:b/>
        </w:rPr>
      </w:pPr>
    </w:p>
    <w:p w:rsidR="004A3142" w:rsidRDefault="004A3142" w:rsidP="004A3142">
      <w:pPr>
        <w:jc w:val="center"/>
        <w:rPr>
          <w:b/>
        </w:rPr>
      </w:pPr>
    </w:p>
    <w:p w:rsidR="004A3142" w:rsidRDefault="004A3142" w:rsidP="004A3142">
      <w:pPr>
        <w:rPr>
          <w:b/>
          <w:noProof/>
        </w:rPr>
      </w:pPr>
    </w:p>
    <w:p w:rsidR="004A3142" w:rsidRDefault="004A3142" w:rsidP="004A3142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4A3142" w:rsidRPr="00E05FE7" w:rsidRDefault="004A3142" w:rsidP="004A3142">
      <w:pPr>
        <w:jc w:val="center"/>
        <w:rPr>
          <w:b/>
          <w:noProof/>
          <w:sz w:val="28"/>
        </w:rPr>
      </w:pPr>
    </w:p>
    <w:p w:rsidR="004A3142" w:rsidRDefault="004A3142" w:rsidP="004A3142">
      <w:pPr>
        <w:ind w:right="4819"/>
        <w:rPr>
          <w:rFonts w:eastAsiaTheme="minorHAnsi"/>
          <w:bCs/>
          <w:sz w:val="28"/>
          <w:szCs w:val="28"/>
          <w:lang w:eastAsia="en-US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 wp14:anchorId="5DF800D6" wp14:editId="0E44E943">
                <wp:extent cx="6411595" cy="866775"/>
                <wp:effectExtent l="0" t="1905" r="2540" b="0"/>
                <wp:docPr id="11" name="Полотн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ED9165" id="Полотно 1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A3142" w:rsidRPr="006312DE" w:rsidRDefault="004A3142" w:rsidP="00C77AA8">
      <w:pPr>
        <w:ind w:left="-142" w:right="4535"/>
        <w:jc w:val="both"/>
        <w:rPr>
          <w:rFonts w:eastAsiaTheme="minorHAnsi"/>
          <w:sz w:val="28"/>
          <w:szCs w:val="28"/>
          <w:lang w:eastAsia="en-US"/>
        </w:rPr>
      </w:pPr>
      <w:r w:rsidRPr="006312DE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Административный регламент </w:t>
      </w:r>
      <w:r w:rsidRPr="006312DE">
        <w:rPr>
          <w:sz w:val="28"/>
          <w:szCs w:val="28"/>
        </w:rPr>
        <w:t>п</w:t>
      </w:r>
      <w:r w:rsidRPr="006312DE">
        <w:rPr>
          <w:rFonts w:eastAsiaTheme="minorHAnsi"/>
          <w:sz w:val="28"/>
          <w:szCs w:val="28"/>
          <w:lang w:eastAsia="en-US"/>
        </w:rPr>
        <w:t xml:space="preserve">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</w:t>
      </w:r>
      <w:r w:rsidRPr="006312DE">
        <w:rPr>
          <w:rFonts w:eastAsiaTheme="minorHAnsi"/>
          <w:bCs/>
          <w:sz w:val="28"/>
          <w:szCs w:val="28"/>
          <w:lang w:eastAsia="en-US"/>
        </w:rPr>
        <w:t xml:space="preserve">утвержденный приказом Министерства строительства, архитектуры и жилищно-коммунального хозяйства Республики Татарстан от </w:t>
      </w:r>
      <w:r w:rsidRPr="006312DE">
        <w:rPr>
          <w:sz w:val="28"/>
          <w:szCs w:val="28"/>
        </w:rPr>
        <w:t>10</w:t>
      </w:r>
      <w:r>
        <w:rPr>
          <w:sz w:val="28"/>
          <w:szCs w:val="28"/>
        </w:rPr>
        <w:t>.10.</w:t>
      </w:r>
      <w:r w:rsidRPr="006312DE">
        <w:rPr>
          <w:sz w:val="28"/>
          <w:szCs w:val="28"/>
        </w:rPr>
        <w:t>2017  №179/о</w:t>
      </w:r>
    </w:p>
    <w:p w:rsidR="004A3142" w:rsidRPr="005762B9" w:rsidRDefault="004A3142" w:rsidP="004A3142">
      <w:pPr>
        <w:ind w:left="-142" w:right="3827"/>
        <w:rPr>
          <w:rFonts w:eastAsiaTheme="minorHAnsi"/>
          <w:bCs/>
          <w:sz w:val="28"/>
          <w:szCs w:val="28"/>
          <w:lang w:eastAsia="en-US"/>
        </w:rPr>
      </w:pPr>
    </w:p>
    <w:p w:rsidR="004A3142" w:rsidRPr="00B715DC" w:rsidRDefault="004A3142" w:rsidP="004A314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0C5FED">
        <w:rPr>
          <w:rFonts w:eastAsiaTheme="minorHAnsi"/>
          <w:sz w:val="28"/>
          <w:szCs w:val="28"/>
          <w:lang w:eastAsia="en-US"/>
        </w:rPr>
        <w:t>Приказываю:</w:t>
      </w:r>
    </w:p>
    <w:p w:rsidR="004A3142" w:rsidRPr="00EB6E79" w:rsidRDefault="004A3142" w:rsidP="004A314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4A3142" w:rsidRDefault="004A3142" w:rsidP="004A31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35FE">
        <w:rPr>
          <w:rFonts w:eastAsiaTheme="minorHAnsi"/>
          <w:sz w:val="28"/>
          <w:szCs w:val="28"/>
          <w:lang w:eastAsia="en-US"/>
        </w:rPr>
        <w:t xml:space="preserve">1. </w:t>
      </w:r>
      <w:r w:rsidRPr="0055449A">
        <w:rPr>
          <w:rFonts w:eastAsiaTheme="minorHAnsi"/>
          <w:sz w:val="28"/>
          <w:szCs w:val="28"/>
          <w:lang w:eastAsia="en-US"/>
        </w:rPr>
        <w:t>Утвердить прилагаем</w:t>
      </w:r>
      <w:r>
        <w:rPr>
          <w:rFonts w:eastAsiaTheme="minorHAnsi"/>
          <w:sz w:val="28"/>
          <w:szCs w:val="28"/>
          <w:lang w:eastAsia="en-US"/>
        </w:rPr>
        <w:t>ы</w:t>
      </w:r>
      <w:r w:rsidRPr="0055449A">
        <w:rPr>
          <w:rFonts w:eastAsiaTheme="minorHAnsi"/>
          <w:sz w:val="28"/>
          <w:szCs w:val="28"/>
          <w:lang w:eastAsia="en-US"/>
        </w:rPr>
        <w:t>е изменени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55449A">
        <w:rPr>
          <w:rFonts w:eastAsiaTheme="minorHAnsi"/>
          <w:sz w:val="28"/>
          <w:szCs w:val="28"/>
          <w:lang w:eastAsia="en-US"/>
        </w:rPr>
        <w:t>, котор</w:t>
      </w:r>
      <w:r>
        <w:rPr>
          <w:rFonts w:eastAsiaTheme="minorHAnsi"/>
          <w:sz w:val="28"/>
          <w:szCs w:val="28"/>
          <w:lang w:eastAsia="en-US"/>
        </w:rPr>
        <w:t>ы</w:t>
      </w:r>
      <w:r w:rsidRPr="0055449A">
        <w:rPr>
          <w:rFonts w:eastAsiaTheme="minorHAnsi"/>
          <w:sz w:val="28"/>
          <w:szCs w:val="28"/>
          <w:lang w:eastAsia="en-US"/>
        </w:rPr>
        <w:t>е внос</w:t>
      </w:r>
      <w:r>
        <w:rPr>
          <w:rFonts w:eastAsiaTheme="minorHAnsi"/>
          <w:sz w:val="28"/>
          <w:szCs w:val="28"/>
          <w:lang w:eastAsia="en-US"/>
        </w:rPr>
        <w:t>я</w:t>
      </w:r>
      <w:r w:rsidRPr="0055449A">
        <w:rPr>
          <w:rFonts w:eastAsiaTheme="minorHAnsi"/>
          <w:sz w:val="28"/>
          <w:szCs w:val="28"/>
          <w:lang w:eastAsia="en-US"/>
        </w:rPr>
        <w:t xml:space="preserve">тся </w:t>
      </w:r>
      <w:r w:rsidRPr="00603ED5">
        <w:rPr>
          <w:rFonts w:eastAsiaTheme="minorHAnsi"/>
          <w:sz w:val="28"/>
          <w:szCs w:val="28"/>
          <w:lang w:eastAsia="en-US"/>
        </w:rPr>
        <w:t xml:space="preserve">в  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</w:t>
      </w:r>
      <w:r w:rsidRPr="00603ED5">
        <w:rPr>
          <w:rFonts w:eastAsiaTheme="minorHAnsi"/>
          <w:sz w:val="28"/>
          <w:szCs w:val="28"/>
          <w:lang w:eastAsia="en-US"/>
        </w:rPr>
        <w:lastRenderedPageBreak/>
        <w:t>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утвержденный приказом Министерства строительства, архитектуры и жилищно-коммунального хозяйства Республики Татарстан от 10.10.2017 №179/о (с изменениями, внесенными приказ</w:t>
      </w:r>
      <w:r>
        <w:rPr>
          <w:rFonts w:eastAsiaTheme="minorHAnsi"/>
          <w:sz w:val="28"/>
          <w:szCs w:val="28"/>
          <w:lang w:eastAsia="en-US"/>
        </w:rPr>
        <w:t>а</w:t>
      </w:r>
      <w:r w:rsidRPr="00603ED5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</w:t>
      </w:r>
      <w:r w:rsidRPr="00603ED5">
        <w:rPr>
          <w:rFonts w:eastAsiaTheme="minorHAnsi"/>
          <w:sz w:val="28"/>
          <w:szCs w:val="28"/>
          <w:lang w:eastAsia="en-US"/>
        </w:rPr>
        <w:t xml:space="preserve"> Министерства строительства, архитектуры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03ED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03ED5">
        <w:rPr>
          <w:rFonts w:eastAsiaTheme="minorHAnsi"/>
          <w:sz w:val="28"/>
          <w:szCs w:val="28"/>
          <w:lang w:eastAsia="en-US"/>
        </w:rPr>
        <w:t>жилищно-коммунального хозяйства Республики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03ED5">
        <w:rPr>
          <w:rFonts w:eastAsiaTheme="minorHAnsi"/>
          <w:sz w:val="28"/>
          <w:szCs w:val="28"/>
          <w:lang w:eastAsia="en-US"/>
        </w:rPr>
        <w:t>Татарстан от 27.12.2017 № 229/о</w:t>
      </w:r>
      <w:r>
        <w:rPr>
          <w:sz w:val="28"/>
          <w:szCs w:val="28"/>
        </w:rPr>
        <w:t>, от 11.04.2018 № 62/о</w:t>
      </w:r>
      <w:r w:rsidR="00C77AA8">
        <w:rPr>
          <w:sz w:val="28"/>
          <w:szCs w:val="28"/>
        </w:rPr>
        <w:t>, от 17.10.2018 № 177/о</w:t>
      </w:r>
      <w:r w:rsidRPr="009967A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554B91">
        <w:rPr>
          <w:rFonts w:eastAsiaTheme="minorHAnsi"/>
          <w:sz w:val="28"/>
          <w:szCs w:val="28"/>
          <w:lang w:eastAsia="en-US"/>
        </w:rPr>
        <w:t xml:space="preserve"> </w:t>
      </w:r>
    </w:p>
    <w:p w:rsidR="004A3142" w:rsidRPr="003D35FE" w:rsidRDefault="004A3142" w:rsidP="004A31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Pr="00801F1C">
        <w:rPr>
          <w:rFonts w:eastAsiaTheme="minorHAnsi"/>
          <w:sz w:val="28"/>
          <w:szCs w:val="28"/>
          <w:lang w:eastAsia="en-US"/>
        </w:rPr>
        <w:t>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4A3142" w:rsidRDefault="004A3142" w:rsidP="004A31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Pr="00801F1C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Pr="00801F1C">
        <w:rPr>
          <w:rFonts w:eastAsiaTheme="minorHAnsi"/>
          <w:sz w:val="28"/>
          <w:szCs w:val="28"/>
          <w:lang w:eastAsia="en-US"/>
        </w:rPr>
        <w:t>Г.С.Миннихановой</w:t>
      </w:r>
      <w:proofErr w:type="spellEnd"/>
      <w:r w:rsidRPr="00801F1C">
        <w:rPr>
          <w:rFonts w:eastAsiaTheme="minorHAnsi"/>
          <w:sz w:val="28"/>
          <w:szCs w:val="28"/>
          <w:lang w:eastAsia="en-US"/>
        </w:rPr>
        <w:t xml:space="preserve"> </w:t>
      </w:r>
      <w:r w:rsidRPr="00930053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</w:t>
      </w:r>
      <w:r w:rsidRPr="00801F1C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в информационно-</w:t>
      </w:r>
      <w:r>
        <w:rPr>
          <w:rFonts w:eastAsiaTheme="minorHAnsi"/>
          <w:sz w:val="28"/>
          <w:szCs w:val="28"/>
          <w:lang w:eastAsia="en-US"/>
        </w:rPr>
        <w:t>теле</w:t>
      </w:r>
      <w:r w:rsidRPr="00801F1C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801F1C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801F1C">
        <w:rPr>
          <w:rFonts w:eastAsiaTheme="minorHAnsi"/>
          <w:sz w:val="28"/>
          <w:szCs w:val="28"/>
          <w:lang w:eastAsia="en-US"/>
        </w:rPr>
        <w:t>.</w:t>
      </w:r>
    </w:p>
    <w:p w:rsidR="004A3142" w:rsidRPr="006149F8" w:rsidRDefault="004A3142" w:rsidP="004A314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A3142" w:rsidRPr="006149F8" w:rsidRDefault="004A3142" w:rsidP="004A314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A3142" w:rsidRPr="00C77AA8" w:rsidRDefault="004A3142" w:rsidP="004A314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77AA8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</w:t>
      </w:r>
      <w:r w:rsidR="00C77AA8">
        <w:rPr>
          <w:rFonts w:eastAsiaTheme="minorHAnsi"/>
          <w:sz w:val="28"/>
          <w:szCs w:val="28"/>
          <w:lang w:eastAsia="en-US"/>
        </w:rPr>
        <w:t xml:space="preserve">   </w:t>
      </w:r>
      <w:r w:rsidRPr="00C77AA8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C77AA8" w:rsidRPr="00C77AA8">
        <w:rPr>
          <w:rFonts w:eastAsiaTheme="minorHAnsi"/>
          <w:sz w:val="28"/>
          <w:szCs w:val="28"/>
          <w:lang w:eastAsia="en-US"/>
        </w:rPr>
        <w:t xml:space="preserve"> </w:t>
      </w:r>
      <w:r w:rsidRPr="00C77AA8">
        <w:rPr>
          <w:rFonts w:eastAsiaTheme="minorHAnsi"/>
          <w:sz w:val="28"/>
          <w:szCs w:val="28"/>
          <w:lang w:eastAsia="en-US"/>
        </w:rPr>
        <w:t xml:space="preserve"> </w:t>
      </w:r>
      <w:r w:rsidR="0074517E" w:rsidRPr="00C77AA8">
        <w:rPr>
          <w:rFonts w:eastAsiaTheme="minorHAnsi"/>
          <w:sz w:val="28"/>
          <w:szCs w:val="28"/>
          <w:lang w:eastAsia="en-US"/>
        </w:rPr>
        <w:t xml:space="preserve">   </w:t>
      </w:r>
      <w:proofErr w:type="spellStart"/>
      <w:r w:rsidRPr="00C77AA8">
        <w:rPr>
          <w:rFonts w:eastAsiaTheme="minorHAnsi"/>
          <w:sz w:val="28"/>
          <w:szCs w:val="28"/>
          <w:lang w:eastAsia="en-US"/>
        </w:rPr>
        <w:t>И.Э.Файзуллин</w:t>
      </w:r>
      <w:proofErr w:type="spellEnd"/>
    </w:p>
    <w:p w:rsidR="004A3142" w:rsidRDefault="00C77AA8" w:rsidP="004A314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C77AA8" w:rsidRDefault="00C77AA8" w:rsidP="004A314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br w:type="page"/>
      </w:r>
    </w:p>
    <w:p w:rsidR="004A3142" w:rsidRDefault="004A3142" w:rsidP="004A3142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4A3142" w:rsidRDefault="004A3142" w:rsidP="004A3142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4A3142" w:rsidRDefault="004A3142" w:rsidP="004A3142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«__»_________2018 г. №____</w:t>
      </w:r>
    </w:p>
    <w:p w:rsidR="004A3142" w:rsidRDefault="004A3142" w:rsidP="004A314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A3142" w:rsidRPr="00603ED5" w:rsidRDefault="004A3142" w:rsidP="004A314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03ED5">
        <w:rPr>
          <w:rFonts w:eastAsiaTheme="minorHAnsi"/>
          <w:sz w:val="28"/>
          <w:szCs w:val="28"/>
          <w:lang w:eastAsia="en-US"/>
        </w:rPr>
        <w:t xml:space="preserve">Изменения, </w:t>
      </w:r>
    </w:p>
    <w:p w:rsidR="004A3142" w:rsidRDefault="004A3142" w:rsidP="004A314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03ED5">
        <w:rPr>
          <w:rFonts w:eastAsiaTheme="minorHAnsi"/>
          <w:sz w:val="28"/>
          <w:szCs w:val="28"/>
          <w:lang w:eastAsia="en-US"/>
        </w:rPr>
        <w:t xml:space="preserve">которые вносятся в 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утвержденный приказом Министерства строительства, архитектуры и жилищно-коммунального хозяйства Республики Татарстан от 10.10.2017 №179/о </w:t>
      </w:r>
    </w:p>
    <w:p w:rsidR="00C77AA8" w:rsidRDefault="00C77AA8" w:rsidP="004A31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3142" w:rsidRPr="004545F4" w:rsidRDefault="004A3142" w:rsidP="00C77A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E7F">
        <w:rPr>
          <w:sz w:val="28"/>
          <w:szCs w:val="28"/>
        </w:rPr>
        <w:t xml:space="preserve">В </w:t>
      </w:r>
      <w:r w:rsidR="00C77AA8" w:rsidRPr="004545F4">
        <w:rPr>
          <w:sz w:val="28"/>
          <w:szCs w:val="28"/>
        </w:rPr>
        <w:t>пункте 1.1</w:t>
      </w:r>
      <w:r w:rsidR="00C77AA8">
        <w:rPr>
          <w:sz w:val="28"/>
          <w:szCs w:val="28"/>
        </w:rPr>
        <w:t xml:space="preserve"> </w:t>
      </w:r>
      <w:r w:rsidRPr="00603ED5">
        <w:rPr>
          <w:sz w:val="28"/>
          <w:szCs w:val="28"/>
        </w:rPr>
        <w:t>Административно</w:t>
      </w:r>
      <w:r w:rsidR="00C77AA8">
        <w:rPr>
          <w:sz w:val="28"/>
          <w:szCs w:val="28"/>
        </w:rPr>
        <w:t>го</w:t>
      </w:r>
      <w:r w:rsidRPr="00603ED5">
        <w:rPr>
          <w:sz w:val="28"/>
          <w:szCs w:val="28"/>
        </w:rPr>
        <w:t xml:space="preserve"> регламент</w:t>
      </w:r>
      <w:r w:rsidR="00C77AA8">
        <w:rPr>
          <w:sz w:val="28"/>
          <w:szCs w:val="28"/>
        </w:rPr>
        <w:t>а</w:t>
      </w:r>
      <w:r w:rsidRPr="00603ED5">
        <w:rPr>
          <w:sz w:val="28"/>
          <w:szCs w:val="28"/>
        </w:rPr>
        <w:t xml:space="preserve">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утвержденно</w:t>
      </w:r>
      <w:r w:rsidR="00C77AA8">
        <w:rPr>
          <w:sz w:val="28"/>
          <w:szCs w:val="28"/>
        </w:rPr>
        <w:t>го</w:t>
      </w:r>
      <w:r w:rsidRPr="00603ED5">
        <w:rPr>
          <w:sz w:val="28"/>
          <w:szCs w:val="28"/>
        </w:rPr>
        <w:t xml:space="preserve"> приказом Министерства строительства, архитектуры и жилищно-коммунального хозяйства Республики Татарстан от 10.10.2017 №179/о</w:t>
      </w:r>
      <w:r w:rsidR="00BD490C">
        <w:rPr>
          <w:sz w:val="28"/>
          <w:szCs w:val="28"/>
        </w:rPr>
        <w:t>,</w:t>
      </w:r>
      <w:bookmarkStart w:id="1" w:name="_GoBack"/>
      <w:bookmarkEnd w:id="1"/>
      <w:r w:rsidR="00C77AA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слова «</w:t>
      </w:r>
      <w:r w:rsidRPr="004545F4">
        <w:rPr>
          <w:rFonts w:eastAsiaTheme="minorHAnsi"/>
          <w:sz w:val="28"/>
          <w:szCs w:val="28"/>
          <w:lang w:eastAsia="en-US"/>
        </w:rPr>
        <w:t xml:space="preserve">за исключением случая предоставления указанных субсидий в соответствии с принятым в порядке, определенном статьей 79.1 Бюджетного кодекса Российской Федерации, актом, устанавливающим </w:t>
      </w:r>
      <w:proofErr w:type="spellStart"/>
      <w:r w:rsidRPr="004545F4">
        <w:rPr>
          <w:rFonts w:eastAsiaTheme="minorHAnsi"/>
          <w:sz w:val="28"/>
          <w:szCs w:val="28"/>
          <w:lang w:eastAsia="en-US"/>
        </w:rPr>
        <w:t>пообъектное</w:t>
      </w:r>
      <w:proofErr w:type="spellEnd"/>
      <w:r w:rsidRPr="004545F4">
        <w:rPr>
          <w:rFonts w:eastAsiaTheme="minorHAnsi"/>
          <w:sz w:val="28"/>
          <w:szCs w:val="28"/>
          <w:lang w:eastAsia="en-US"/>
        </w:rPr>
        <w:t xml:space="preserve"> распределение указанных субсидий (далее - межбюджетные субсидии с </w:t>
      </w:r>
      <w:proofErr w:type="spellStart"/>
      <w:r w:rsidRPr="004545F4">
        <w:rPr>
          <w:rFonts w:eastAsiaTheme="minorHAnsi"/>
          <w:sz w:val="28"/>
          <w:szCs w:val="28"/>
          <w:lang w:eastAsia="en-US"/>
        </w:rPr>
        <w:t>пообъектным</w:t>
      </w:r>
      <w:proofErr w:type="spellEnd"/>
      <w:r w:rsidRPr="004545F4">
        <w:rPr>
          <w:rFonts w:eastAsiaTheme="minorHAnsi"/>
          <w:sz w:val="28"/>
          <w:szCs w:val="28"/>
          <w:lang w:eastAsia="en-US"/>
        </w:rPr>
        <w:t xml:space="preserve"> распределением),</w:t>
      </w:r>
      <w:r>
        <w:rPr>
          <w:rFonts w:eastAsiaTheme="minorHAnsi"/>
          <w:sz w:val="28"/>
          <w:szCs w:val="28"/>
          <w:lang w:eastAsia="en-US"/>
        </w:rPr>
        <w:t>», «</w:t>
      </w:r>
      <w:r w:rsidRPr="004545F4">
        <w:rPr>
          <w:rFonts w:eastAsiaTheme="minorHAnsi"/>
          <w:sz w:val="28"/>
          <w:szCs w:val="28"/>
          <w:lang w:eastAsia="en-US"/>
        </w:rPr>
        <w:t>за исключением случая предоставления межбюджетных субсиди</w:t>
      </w:r>
      <w:r>
        <w:rPr>
          <w:rFonts w:eastAsiaTheme="minorHAnsi"/>
          <w:sz w:val="28"/>
          <w:szCs w:val="28"/>
          <w:lang w:eastAsia="en-US"/>
        </w:rPr>
        <w:t xml:space="preserve">й с </w:t>
      </w:r>
      <w:proofErr w:type="spellStart"/>
      <w:r>
        <w:rPr>
          <w:rFonts w:eastAsiaTheme="minorHAnsi"/>
          <w:sz w:val="28"/>
          <w:szCs w:val="28"/>
          <w:lang w:eastAsia="en-US"/>
        </w:rPr>
        <w:t>пообъектным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распределением,»</w:t>
      </w:r>
      <w:r w:rsidRPr="004545F4">
        <w:rPr>
          <w:rFonts w:eastAsiaTheme="minorHAnsi"/>
          <w:sz w:val="28"/>
          <w:szCs w:val="28"/>
          <w:lang w:eastAsia="en-US"/>
        </w:rPr>
        <w:t xml:space="preserve"> исключить.</w:t>
      </w:r>
    </w:p>
    <w:sectPr w:rsidR="004A3142" w:rsidRPr="004545F4" w:rsidSect="00C77AA8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388" w:rsidRDefault="00630388">
      <w:r>
        <w:separator/>
      </w:r>
    </w:p>
  </w:endnote>
  <w:endnote w:type="continuationSeparator" w:id="0">
    <w:p w:rsidR="00630388" w:rsidRDefault="0063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08" w:rsidRDefault="00A65E54" w:rsidP="00B559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5908" w:rsidRDefault="00630388" w:rsidP="00B559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08" w:rsidRPr="00C037EA" w:rsidRDefault="00630388">
    <w:pPr>
      <w:pStyle w:val="a3"/>
      <w:jc w:val="center"/>
    </w:pPr>
  </w:p>
  <w:p w:rsidR="00B55908" w:rsidRDefault="00630388" w:rsidP="00B559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388" w:rsidRDefault="00630388">
      <w:r>
        <w:separator/>
      </w:r>
    </w:p>
  </w:footnote>
  <w:footnote w:type="continuationSeparator" w:id="0">
    <w:p w:rsidR="00630388" w:rsidRDefault="0063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54"/>
    <w:rsid w:val="0006600E"/>
    <w:rsid w:val="002C5D3D"/>
    <w:rsid w:val="004A3142"/>
    <w:rsid w:val="00630388"/>
    <w:rsid w:val="006E7A2F"/>
    <w:rsid w:val="0074517E"/>
    <w:rsid w:val="007C0754"/>
    <w:rsid w:val="00841CCE"/>
    <w:rsid w:val="00842977"/>
    <w:rsid w:val="008A4844"/>
    <w:rsid w:val="00920ACE"/>
    <w:rsid w:val="00A65E54"/>
    <w:rsid w:val="00AB0BBF"/>
    <w:rsid w:val="00B053A6"/>
    <w:rsid w:val="00BD490C"/>
    <w:rsid w:val="00C77AA8"/>
    <w:rsid w:val="00C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7D321-D0D7-47E6-AF8D-55AC0752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0BBF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0754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07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7C075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C0754"/>
    <w:rPr>
      <w:rFonts w:ascii="Calibri" w:eastAsia="Times New Roman" w:hAnsi="Calibri" w:cs="Times New Roman"/>
      <w:lang w:val="x-none"/>
    </w:rPr>
  </w:style>
  <w:style w:type="character" w:styleId="a5">
    <w:name w:val="page number"/>
    <w:rsid w:val="007C0754"/>
  </w:style>
  <w:style w:type="character" w:customStyle="1" w:styleId="a6">
    <w:name w:val="Гипертекстовая ссылка"/>
    <w:uiPriority w:val="99"/>
    <w:rsid w:val="007C0754"/>
    <w:rPr>
      <w:rFonts w:cs="Times New Roman"/>
      <w:b w:val="0"/>
      <w:color w:val="106BBE"/>
    </w:rPr>
  </w:style>
  <w:style w:type="paragraph" w:customStyle="1" w:styleId="a7">
    <w:name w:val="Прижатый влево"/>
    <w:basedOn w:val="a"/>
    <w:next w:val="a"/>
    <w:uiPriority w:val="99"/>
    <w:rsid w:val="007C07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B053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3A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B0B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51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51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BE0AF-5091-46E1-B69C-18FDDD2D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К. Пирякова</dc:creator>
  <cp:keywords/>
  <dc:description/>
  <cp:lastModifiedBy>Светлана Петрова</cp:lastModifiedBy>
  <cp:revision>2</cp:revision>
  <cp:lastPrinted>2018-04-04T12:22:00Z</cp:lastPrinted>
  <dcterms:created xsi:type="dcterms:W3CDTF">2018-11-03T09:39:00Z</dcterms:created>
  <dcterms:modified xsi:type="dcterms:W3CDTF">2018-11-03T09:39:00Z</dcterms:modified>
</cp:coreProperties>
</file>