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616E">
        <w:rPr>
          <w:rFonts w:ascii="Times New Roman" w:hAnsi="Times New Roman"/>
          <w:sz w:val="28"/>
          <w:szCs w:val="28"/>
        </w:rPr>
        <w:t>Проект</w:t>
      </w: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2F6" w:rsidRDefault="001B62F6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55926" w:rsidRPr="00952D74" w:rsidRDefault="00C55926" w:rsidP="001B62F6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2D74">
        <w:rPr>
          <w:rFonts w:ascii="Times New Roman" w:hAnsi="Times New Roman" w:cs="Times New Roman"/>
          <w:b w:val="0"/>
          <w:sz w:val="28"/>
          <w:szCs w:val="28"/>
        </w:rPr>
        <w:t>Об утверждении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b w:val="0"/>
          <w:sz w:val="28"/>
          <w:szCs w:val="28"/>
        </w:rPr>
        <w:t>9</w:t>
      </w:r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C55926" w:rsidRDefault="00C55926" w:rsidP="00C5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92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D0">
        <w:rPr>
          <w:rFonts w:ascii="Times New Roman" w:hAnsi="Times New Roman" w:cs="Times New Roman"/>
          <w:sz w:val="28"/>
          <w:szCs w:val="28"/>
        </w:rPr>
        <w:t>В целях повышения эффективности взаимодействия участников инвестиционной деятельности в Республике Татарстан Кабинет Министров Республики Татарстан ПОСТАНОВЛЯЕТ:</w:t>
      </w:r>
    </w:p>
    <w:p w:rsidR="001B62F6" w:rsidRPr="001B62F6" w:rsidRDefault="001B62F6" w:rsidP="00C55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55926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1. Утвердить прилагаемый Инвестиционный меморандум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Pr="008F1DB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5592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2. Министерству земельных и имущественных отношений Республики Татарстан довести положения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Pr="008F1DB6">
        <w:rPr>
          <w:rFonts w:ascii="Times New Roman" w:hAnsi="Times New Roman" w:cs="Times New Roman"/>
          <w:sz w:val="28"/>
          <w:szCs w:val="28"/>
        </w:rPr>
        <w:t xml:space="preserve"> год, утвержд</w:t>
      </w:r>
      <w:r w:rsidR="00F964EB" w:rsidRPr="008F1DB6">
        <w:rPr>
          <w:rFonts w:ascii="Times New Roman" w:hAnsi="Times New Roman" w:cs="Times New Roman"/>
          <w:sz w:val="28"/>
          <w:szCs w:val="28"/>
        </w:rPr>
        <w:t>енного</w:t>
      </w:r>
      <w:r w:rsidRPr="008F1DB6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B868CA" w:rsidRPr="008F1DB6">
        <w:rPr>
          <w:rFonts w:ascii="Times New Roman" w:hAnsi="Times New Roman" w:cs="Times New Roman"/>
          <w:sz w:val="28"/>
          <w:szCs w:val="28"/>
        </w:rPr>
        <w:t>постановлением</w:t>
      </w:r>
      <w:r w:rsidRPr="008F1DB6">
        <w:rPr>
          <w:rFonts w:ascii="Times New Roman" w:hAnsi="Times New Roman" w:cs="Times New Roman"/>
          <w:sz w:val="28"/>
          <w:szCs w:val="28"/>
        </w:rPr>
        <w:t>, до субъектов инвестиционной деятельности, акции которых принадлежат на праве собственности Республике Татарстан.</w:t>
      </w:r>
    </w:p>
    <w:p w:rsidR="00522229" w:rsidRPr="00BA4439" w:rsidRDefault="00522229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Министерству экономики Республики Татарстан </w:t>
      </w:r>
      <w:r w:rsidR="00C93C6E">
        <w:rPr>
          <w:rFonts w:ascii="Times New Roman" w:hAnsi="Times New Roman" w:cs="Times New Roman"/>
          <w:sz w:val="28"/>
          <w:szCs w:val="28"/>
        </w:rPr>
        <w:t xml:space="preserve">в месячный срок </w:t>
      </w:r>
      <w:r>
        <w:rPr>
          <w:rFonts w:ascii="Times New Roman" w:hAnsi="Times New Roman" w:cs="Times New Roman"/>
          <w:sz w:val="28"/>
          <w:szCs w:val="28"/>
        </w:rPr>
        <w:t xml:space="preserve">внести на утверждение в Кабинет Министров Республики Татарстан перечень </w:t>
      </w:r>
      <w:r w:rsidR="00975662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r w:rsidR="00BA4439" w:rsidRPr="00BA4439">
        <w:rPr>
          <w:rFonts w:ascii="Times New Roman" w:hAnsi="Times New Roman" w:cs="Times New Roman"/>
          <w:sz w:val="28"/>
          <w:szCs w:val="28"/>
        </w:rPr>
        <w:t>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  <w:r w:rsidRPr="00BA4439">
        <w:rPr>
          <w:rFonts w:ascii="Times New Roman" w:hAnsi="Times New Roman" w:cs="Times New Roman"/>
          <w:sz w:val="28"/>
          <w:szCs w:val="28"/>
        </w:rPr>
        <w:t>.</w:t>
      </w:r>
    </w:p>
    <w:p w:rsidR="000238FA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AF5EDB" w:rsidRPr="008F1DB6">
        <w:rPr>
          <w:rFonts w:ascii="Times New Roman" w:hAnsi="Times New Roman" w:cs="Times New Roman"/>
          <w:sz w:val="28"/>
          <w:szCs w:val="28"/>
        </w:rPr>
        <w:t>и</w:t>
      </w:r>
      <w:r w:rsidRPr="008F1DB6">
        <w:rPr>
          <w:rFonts w:ascii="Times New Roman" w:hAnsi="Times New Roman" w:cs="Times New Roman"/>
          <w:sz w:val="28"/>
          <w:szCs w:val="28"/>
        </w:rPr>
        <w:t xml:space="preserve"> силу</w:t>
      </w:r>
      <w:r w:rsidR="009A4BDF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AF5EDB" w:rsidRPr="008F1DB6">
        <w:rPr>
          <w:rFonts w:ascii="Times New Roman" w:hAnsi="Times New Roman" w:cs="Times New Roman"/>
          <w:sz w:val="28"/>
          <w:szCs w:val="28"/>
        </w:rPr>
        <w:t>с 1 января 201</w:t>
      </w:r>
      <w:r w:rsidR="001C0E01">
        <w:rPr>
          <w:rFonts w:ascii="Times New Roman" w:hAnsi="Times New Roman" w:cs="Times New Roman"/>
          <w:sz w:val="28"/>
          <w:szCs w:val="28"/>
        </w:rPr>
        <w:t>9</w:t>
      </w:r>
      <w:r w:rsidR="00AF5EDB" w:rsidRPr="008F1DB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38FA" w:rsidRPr="008F1D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A4BDF" w:rsidRPr="008F1DB6">
        <w:rPr>
          <w:rFonts w:ascii="Times New Roman" w:hAnsi="Times New Roman" w:cs="Times New Roman"/>
          <w:sz w:val="28"/>
          <w:szCs w:val="28"/>
        </w:rPr>
        <w:t>постановлени</w:t>
      </w:r>
      <w:r w:rsidR="000238FA" w:rsidRPr="008F1DB6">
        <w:rPr>
          <w:rFonts w:ascii="Times New Roman" w:hAnsi="Times New Roman" w:cs="Times New Roman"/>
          <w:sz w:val="28"/>
          <w:szCs w:val="28"/>
        </w:rPr>
        <w:t>я</w:t>
      </w:r>
      <w:r w:rsidR="009A4BDF" w:rsidRPr="008F1DB6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AE02E3" w:rsidRPr="008F1DB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0238FA" w:rsidRPr="008F1DB6">
        <w:rPr>
          <w:rFonts w:ascii="Times New Roman" w:hAnsi="Times New Roman" w:cs="Times New Roman"/>
          <w:sz w:val="28"/>
          <w:szCs w:val="28"/>
        </w:rPr>
        <w:t>:</w:t>
      </w:r>
    </w:p>
    <w:p w:rsidR="00836ECE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 xml:space="preserve">от </w:t>
      </w:r>
      <w:r w:rsidR="00A326E9" w:rsidRPr="00A326E9">
        <w:rPr>
          <w:rFonts w:ascii="Times New Roman" w:hAnsi="Times New Roman" w:cs="Times New Roman"/>
          <w:sz w:val="28"/>
          <w:szCs w:val="28"/>
        </w:rPr>
        <w:t>29</w:t>
      </w:r>
      <w:r w:rsidRPr="008F1DB6">
        <w:rPr>
          <w:rFonts w:ascii="Times New Roman" w:hAnsi="Times New Roman" w:cs="Times New Roman"/>
          <w:sz w:val="28"/>
          <w:szCs w:val="28"/>
        </w:rPr>
        <w:t>.12.201</w:t>
      </w:r>
      <w:r w:rsidR="001C0E01">
        <w:rPr>
          <w:rFonts w:ascii="Times New Roman" w:hAnsi="Times New Roman" w:cs="Times New Roman"/>
          <w:sz w:val="28"/>
          <w:szCs w:val="28"/>
        </w:rPr>
        <w:t>7</w:t>
      </w:r>
      <w:r w:rsidR="00F94E3F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Pr="008F1DB6">
        <w:rPr>
          <w:rFonts w:ascii="Times New Roman" w:hAnsi="Times New Roman" w:cs="Times New Roman"/>
          <w:sz w:val="28"/>
          <w:szCs w:val="28"/>
        </w:rPr>
        <w:t xml:space="preserve">№ </w:t>
      </w:r>
      <w:r w:rsidR="0065707F" w:rsidRPr="008F1DB6">
        <w:rPr>
          <w:rFonts w:ascii="Times New Roman" w:hAnsi="Times New Roman" w:cs="Times New Roman"/>
          <w:sz w:val="28"/>
          <w:szCs w:val="28"/>
        </w:rPr>
        <w:t>10</w:t>
      </w:r>
      <w:r w:rsidR="001C0E01">
        <w:rPr>
          <w:rFonts w:ascii="Times New Roman" w:hAnsi="Times New Roman" w:cs="Times New Roman"/>
          <w:sz w:val="28"/>
          <w:szCs w:val="28"/>
        </w:rPr>
        <w:t>79</w:t>
      </w:r>
      <w:r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0238FA" w:rsidRPr="008F1DB6">
        <w:rPr>
          <w:rFonts w:ascii="Times New Roman" w:hAnsi="Times New Roman" w:cs="Times New Roman"/>
          <w:sz w:val="28"/>
          <w:szCs w:val="28"/>
        </w:rPr>
        <w:t>«О</w:t>
      </w:r>
      <w:r w:rsidRPr="008F1DB6">
        <w:rPr>
          <w:rFonts w:ascii="Times New Roman" w:hAnsi="Times New Roman" w:cs="Times New Roman"/>
          <w:sz w:val="28"/>
          <w:szCs w:val="28"/>
        </w:rPr>
        <w:t>б утверждении Инвестиционного меморандума Республики Татарстан на 201</w:t>
      </w:r>
      <w:r w:rsidR="001C0E01">
        <w:rPr>
          <w:rFonts w:ascii="Times New Roman" w:hAnsi="Times New Roman" w:cs="Times New Roman"/>
          <w:sz w:val="28"/>
          <w:szCs w:val="28"/>
        </w:rPr>
        <w:t>8</w:t>
      </w:r>
      <w:r w:rsidR="00AF5EDB" w:rsidRPr="008F1DB6">
        <w:rPr>
          <w:rFonts w:ascii="Times New Roman" w:hAnsi="Times New Roman" w:cs="Times New Roman"/>
          <w:sz w:val="28"/>
          <w:szCs w:val="28"/>
        </w:rPr>
        <w:t xml:space="preserve"> </w:t>
      </w:r>
      <w:r w:rsidR="000238FA" w:rsidRPr="008F1DB6">
        <w:rPr>
          <w:rFonts w:ascii="Times New Roman" w:hAnsi="Times New Roman" w:cs="Times New Roman"/>
          <w:sz w:val="28"/>
          <w:szCs w:val="28"/>
        </w:rPr>
        <w:t>год»;</w:t>
      </w:r>
    </w:p>
    <w:p w:rsidR="00D543C8" w:rsidRDefault="000238FA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8F1DB6">
        <w:rPr>
          <w:szCs w:val="28"/>
        </w:rPr>
        <w:t xml:space="preserve">от </w:t>
      </w:r>
      <w:r w:rsidR="001C0E01">
        <w:rPr>
          <w:szCs w:val="28"/>
        </w:rPr>
        <w:t>03</w:t>
      </w:r>
      <w:r w:rsidRPr="008F1DB6">
        <w:rPr>
          <w:szCs w:val="28"/>
        </w:rPr>
        <w:t>.0</w:t>
      </w:r>
      <w:r w:rsidR="001C0E01">
        <w:rPr>
          <w:szCs w:val="28"/>
        </w:rPr>
        <w:t>4</w:t>
      </w:r>
      <w:r w:rsidRPr="008F1DB6">
        <w:rPr>
          <w:szCs w:val="28"/>
        </w:rPr>
        <w:t>.201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</w:t>
      </w:r>
      <w:r w:rsidR="00D543C8">
        <w:rPr>
          <w:szCs w:val="28"/>
        </w:rPr>
        <w:t>№</w:t>
      </w:r>
      <w:r w:rsidRPr="008F1DB6">
        <w:rPr>
          <w:szCs w:val="28"/>
        </w:rPr>
        <w:t xml:space="preserve"> </w:t>
      </w:r>
      <w:r w:rsidR="001C0E01">
        <w:rPr>
          <w:szCs w:val="28"/>
        </w:rPr>
        <w:t>203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год, утвержденный </w:t>
      </w:r>
      <w:r w:rsidR="00B868CA" w:rsidRPr="008F1DB6">
        <w:rPr>
          <w:szCs w:val="28"/>
        </w:rPr>
        <w:t>постановлением</w:t>
      </w:r>
      <w:r w:rsidRPr="008F1DB6">
        <w:rPr>
          <w:szCs w:val="28"/>
        </w:rPr>
        <w:t xml:space="preserve"> Кабинета Министров Республики Татарстан </w:t>
      </w:r>
      <w:r w:rsidR="00A326E9" w:rsidRPr="008F1DB6">
        <w:rPr>
          <w:szCs w:val="28"/>
        </w:rPr>
        <w:t xml:space="preserve">от </w:t>
      </w:r>
      <w:r w:rsidR="00A326E9" w:rsidRPr="00A326E9">
        <w:rPr>
          <w:szCs w:val="28"/>
        </w:rPr>
        <w:t>29</w:t>
      </w:r>
      <w:r w:rsidR="00A326E9" w:rsidRPr="008F1DB6">
        <w:rPr>
          <w:szCs w:val="28"/>
        </w:rPr>
        <w:t>.12.201</w:t>
      </w:r>
      <w:r w:rsidR="001C0E01">
        <w:rPr>
          <w:szCs w:val="28"/>
        </w:rPr>
        <w:t>7</w:t>
      </w:r>
      <w:r w:rsidR="00A326E9" w:rsidRPr="008F1DB6">
        <w:rPr>
          <w:szCs w:val="28"/>
        </w:rPr>
        <w:t xml:space="preserve"> № 10</w:t>
      </w:r>
      <w:r w:rsidR="001C0E01">
        <w:rPr>
          <w:szCs w:val="28"/>
        </w:rPr>
        <w:t>79</w:t>
      </w:r>
      <w:r w:rsidR="008F1DB6" w:rsidRPr="008F1DB6">
        <w:rPr>
          <w:szCs w:val="28"/>
        </w:rPr>
        <w:t xml:space="preserve"> «Об утверждении Инвестиционного меморандума Республики Татарстан на 201</w:t>
      </w:r>
      <w:r w:rsidR="001C0E01">
        <w:rPr>
          <w:szCs w:val="28"/>
        </w:rPr>
        <w:t>8</w:t>
      </w:r>
      <w:r w:rsidR="008F1DB6" w:rsidRPr="008F1DB6">
        <w:rPr>
          <w:szCs w:val="28"/>
        </w:rPr>
        <w:t xml:space="preserve"> год»</w:t>
      </w:r>
      <w:r w:rsidR="00950C25">
        <w:rPr>
          <w:szCs w:val="28"/>
        </w:rPr>
        <w:t>;</w:t>
      </w:r>
    </w:p>
    <w:p w:rsidR="008F1DB6" w:rsidRDefault="00D543C8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 w:rsidR="001C0E01">
        <w:rPr>
          <w:szCs w:val="28"/>
        </w:rPr>
        <w:t>1</w:t>
      </w:r>
      <w:r w:rsidR="00A326E9" w:rsidRPr="00A326E9">
        <w:rPr>
          <w:szCs w:val="28"/>
        </w:rPr>
        <w:t>5</w:t>
      </w:r>
      <w:r>
        <w:rPr>
          <w:szCs w:val="28"/>
        </w:rPr>
        <w:t>.</w:t>
      </w:r>
      <w:r w:rsidR="001C0E01">
        <w:rPr>
          <w:szCs w:val="28"/>
        </w:rPr>
        <w:t>08</w:t>
      </w:r>
      <w:r>
        <w:rPr>
          <w:szCs w:val="28"/>
        </w:rPr>
        <w:t>.201</w:t>
      </w:r>
      <w:r w:rsidR="001C0E01">
        <w:rPr>
          <w:szCs w:val="28"/>
        </w:rPr>
        <w:t>8</w:t>
      </w:r>
      <w:r>
        <w:rPr>
          <w:szCs w:val="28"/>
        </w:rPr>
        <w:t xml:space="preserve"> №</w:t>
      </w:r>
      <w:r w:rsidRPr="008F1DB6">
        <w:rPr>
          <w:szCs w:val="28"/>
        </w:rPr>
        <w:t xml:space="preserve"> </w:t>
      </w:r>
      <w:r w:rsidR="001C0E01">
        <w:rPr>
          <w:szCs w:val="28"/>
        </w:rPr>
        <w:t>670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год, утвержденный постановлением Кабинета Министров Республики Татарстан </w:t>
      </w:r>
      <w:r w:rsidR="00A326E9" w:rsidRPr="008F1DB6">
        <w:rPr>
          <w:szCs w:val="28"/>
        </w:rPr>
        <w:t xml:space="preserve">от </w:t>
      </w:r>
      <w:r w:rsidR="00A326E9" w:rsidRPr="00A326E9">
        <w:rPr>
          <w:szCs w:val="28"/>
        </w:rPr>
        <w:t>29</w:t>
      </w:r>
      <w:r w:rsidR="00A326E9" w:rsidRPr="008F1DB6">
        <w:rPr>
          <w:szCs w:val="28"/>
        </w:rPr>
        <w:t>.12.201</w:t>
      </w:r>
      <w:r w:rsidR="001C0E01">
        <w:rPr>
          <w:szCs w:val="28"/>
        </w:rPr>
        <w:t>7</w:t>
      </w:r>
      <w:r w:rsidR="00A326E9" w:rsidRPr="008F1DB6">
        <w:rPr>
          <w:szCs w:val="28"/>
        </w:rPr>
        <w:t xml:space="preserve"> № 10</w:t>
      </w:r>
      <w:r w:rsidR="001C0E01">
        <w:rPr>
          <w:szCs w:val="28"/>
        </w:rPr>
        <w:t>79</w:t>
      </w:r>
      <w:r w:rsidR="00A326E9" w:rsidRPr="008F1DB6">
        <w:rPr>
          <w:szCs w:val="28"/>
        </w:rPr>
        <w:t xml:space="preserve"> </w:t>
      </w:r>
      <w:r w:rsidRPr="008F1DB6">
        <w:rPr>
          <w:szCs w:val="28"/>
        </w:rPr>
        <w:t>«Об утверждении Инвестиционного меморандума Республики Татарстан на 201</w:t>
      </w:r>
      <w:r w:rsidR="001C0E01">
        <w:rPr>
          <w:szCs w:val="28"/>
        </w:rPr>
        <w:t>8</w:t>
      </w:r>
      <w:r w:rsidRPr="008F1DB6">
        <w:rPr>
          <w:szCs w:val="28"/>
        </w:rPr>
        <w:t xml:space="preserve"> год»</w:t>
      </w:r>
      <w:r w:rsidR="001C0E01">
        <w:rPr>
          <w:szCs w:val="28"/>
        </w:rPr>
        <w:t>;</w:t>
      </w:r>
    </w:p>
    <w:p w:rsidR="001C0E01" w:rsidRPr="008F1DB6" w:rsidRDefault="001C0E01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от 04.10.2018 №</w:t>
      </w:r>
      <w:r w:rsidRPr="008F1DB6">
        <w:rPr>
          <w:szCs w:val="28"/>
        </w:rPr>
        <w:t xml:space="preserve"> </w:t>
      </w:r>
      <w:r>
        <w:rPr>
          <w:szCs w:val="28"/>
        </w:rPr>
        <w:t>900</w:t>
      </w:r>
      <w:r w:rsidRPr="008F1DB6">
        <w:rPr>
          <w:szCs w:val="28"/>
        </w:rPr>
        <w:t xml:space="preserve"> «О внесении изменений в Инвестиционный меморандум Республики Татарстан на 201</w:t>
      </w:r>
      <w:r>
        <w:rPr>
          <w:szCs w:val="28"/>
        </w:rPr>
        <w:t>8</w:t>
      </w:r>
      <w:r w:rsidRPr="008F1DB6">
        <w:rPr>
          <w:szCs w:val="28"/>
        </w:rPr>
        <w:t xml:space="preserve"> год, утвержденный постановлением Кабинета Министров Республики Татарстан от </w:t>
      </w:r>
      <w:r w:rsidRPr="00A326E9">
        <w:rPr>
          <w:szCs w:val="28"/>
        </w:rPr>
        <w:t>29</w:t>
      </w:r>
      <w:r w:rsidRPr="008F1DB6">
        <w:rPr>
          <w:szCs w:val="28"/>
        </w:rPr>
        <w:t>.12.201</w:t>
      </w:r>
      <w:r>
        <w:rPr>
          <w:szCs w:val="28"/>
        </w:rPr>
        <w:t>7</w:t>
      </w:r>
      <w:r w:rsidRPr="008F1DB6">
        <w:rPr>
          <w:szCs w:val="28"/>
        </w:rPr>
        <w:t xml:space="preserve"> № </w:t>
      </w:r>
      <w:r>
        <w:rPr>
          <w:szCs w:val="28"/>
        </w:rPr>
        <w:t>1079</w:t>
      </w:r>
      <w:r w:rsidRPr="008F1DB6">
        <w:rPr>
          <w:szCs w:val="28"/>
        </w:rPr>
        <w:t xml:space="preserve"> «Об утверждении Инвестиционного меморандума Республики Татарстан на 201</w:t>
      </w:r>
      <w:r>
        <w:rPr>
          <w:szCs w:val="28"/>
        </w:rPr>
        <w:t>8</w:t>
      </w:r>
      <w:r w:rsidRPr="008F1DB6">
        <w:rPr>
          <w:szCs w:val="28"/>
        </w:rPr>
        <w:t xml:space="preserve"> год»</w:t>
      </w:r>
      <w:r>
        <w:rPr>
          <w:szCs w:val="28"/>
        </w:rPr>
        <w:t>.</w:t>
      </w:r>
    </w:p>
    <w:p w:rsidR="00C55926" w:rsidRPr="009F6ED0" w:rsidRDefault="00C55926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 w:rsidRPr="008F1DB6">
        <w:rPr>
          <w:szCs w:val="28"/>
        </w:rPr>
        <w:t xml:space="preserve">4. Контроль за исполнением настоящего </w:t>
      </w:r>
      <w:r w:rsidR="00F64AB1" w:rsidRPr="008F1DB6">
        <w:rPr>
          <w:szCs w:val="28"/>
        </w:rPr>
        <w:t>п</w:t>
      </w:r>
      <w:r w:rsidRPr="008F1DB6">
        <w:rPr>
          <w:szCs w:val="28"/>
        </w:rPr>
        <w:t>остановления возложить на Министерство экономики Республики Татарстан.</w:t>
      </w:r>
    </w:p>
    <w:p w:rsidR="00C55926" w:rsidRPr="001B62F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62F6" w:rsidRDefault="001B62F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F0DCF" w:rsidRDefault="00C55926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  <w:r w:rsidR="00AF0DCF">
        <w:rPr>
          <w:rFonts w:ascii="Times New Roman" w:hAnsi="Times New Roman" w:cs="Times New Roman"/>
          <w:sz w:val="28"/>
          <w:szCs w:val="28"/>
        </w:rPr>
        <w:br w:type="page"/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AF0DCF" w:rsidRPr="00E43F29" w:rsidRDefault="00AF0DCF" w:rsidP="00AF0DC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F0DCF" w:rsidRPr="00E43F29" w:rsidRDefault="00AF0DCF" w:rsidP="00AF0DC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F0DCF" w:rsidRPr="00200BCA" w:rsidRDefault="00AF0DCF" w:rsidP="00AF0DC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0BCA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Инвестиционный меморандум Республики Татарстан на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00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AF0DCF" w:rsidRPr="00E43F29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3E35">
        <w:rPr>
          <w:rFonts w:ascii="Times New Roman" w:hAnsi="Times New Roman" w:cs="Times New Roman"/>
          <w:sz w:val="28"/>
          <w:szCs w:val="28"/>
        </w:rPr>
        <w:t>1</w:t>
      </w:r>
      <w:r w:rsidRPr="00E43F2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F0DCF" w:rsidRPr="00332278" w:rsidRDefault="00AF0DCF" w:rsidP="00AF0DC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B90">
        <w:rPr>
          <w:rFonts w:ascii="Times New Roman" w:hAnsi="Times New Roman" w:cs="Times New Roman"/>
          <w:sz w:val="28"/>
          <w:szCs w:val="28"/>
        </w:rPr>
        <w:t xml:space="preserve">1.1. Инвестиционный меморандум Республики Татарстан на 2019 год (далее – </w:t>
      </w:r>
      <w:r w:rsidRPr="00924CD9">
        <w:rPr>
          <w:rFonts w:ascii="Times New Roman" w:hAnsi="Times New Roman" w:cs="Times New Roman"/>
          <w:sz w:val="28"/>
          <w:szCs w:val="28"/>
        </w:rPr>
        <w:t>Меморандум) устанавливает основные приоритеты развития инвестиционной деятельности в Республике Татарстан на 2019 год.</w:t>
      </w:r>
    </w:p>
    <w:p w:rsidR="00AF0DCF" w:rsidRPr="00924CD9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1.2. Меморандум утверждается для повышения эффективности взаимодействия участников инвестиционной деятельности и направлен на достижение стратегической цели социально-экономического развития Республики Татарстан до 2030 года: Татарстан – 2030 - глобальный конкурентоспособный устойчивый регион, драйвер (основной источник роста) полюса роста «Волга – Кама». Татарстан - лидер по качеству взаимоувязанного развития человеческого капитала, институтов, инфраструктуры, экономики, внешней интеграции (осевой евразийский регион России) и внутреннего пространства; регион с опережающими темпами развития, высокой включенностью в международное разделение труда.</w:t>
      </w:r>
    </w:p>
    <w:p w:rsidR="00AF0DCF" w:rsidRPr="00E43F2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1.3. Меморандум разработан после опубликования Послания</w:t>
      </w:r>
      <w:r w:rsidRPr="00E43F2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Государственному Совету Республики Татарстан.</w:t>
      </w:r>
    </w:p>
    <w:p w:rsidR="00AF0DCF" w:rsidRPr="00E43F2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>1.4. 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AF0DCF" w:rsidRPr="006C04BB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 xml:space="preserve">1.5. </w:t>
      </w:r>
      <w:r w:rsidRPr="006C04BB"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Республики Татарстан, реализующим функции по выработке государственной политики по управлению инвестиционной деятельностью на территории Республики Татарстан, а также центром ответственности за реализацию положений Меморандума является Министерство экономики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C04BB">
        <w:rPr>
          <w:rFonts w:ascii="Times New Roman" w:hAnsi="Times New Roman" w:cs="Times New Roman"/>
          <w:sz w:val="28"/>
          <w:szCs w:val="28"/>
        </w:rPr>
        <w:t xml:space="preserve"> Координатор).</w:t>
      </w:r>
    </w:p>
    <w:p w:rsidR="00AF0DCF" w:rsidRPr="006C04BB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6C04BB">
        <w:rPr>
          <w:rFonts w:ascii="Times New Roman" w:hAnsi="Times New Roman" w:cs="Times New Roman"/>
          <w:sz w:val="28"/>
          <w:szCs w:val="28"/>
        </w:rPr>
        <w:t>Уполномоченным исполнительным органом государственной власти Республики Татарстан по вопросам привлечения инвестиций, сопровождения и реализации инвестиционных проектов, государственно-частного партнерства является Агентство инвестиционного развития Республики Татарстан.</w:t>
      </w:r>
    </w:p>
    <w:p w:rsidR="00AF0DCF" w:rsidRPr="00E43F2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>1.7. Коллегиальным совещательным органом по вопросам привлечения инвестиций в экономику Республики Татарстан является Инвестиционный совет Республики Татарстан.</w:t>
      </w:r>
    </w:p>
    <w:p w:rsidR="00AF0DCF" w:rsidRPr="000E2600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>1.8</w:t>
      </w:r>
      <w:r w:rsidRPr="000E2600">
        <w:rPr>
          <w:rFonts w:ascii="Times New Roman" w:hAnsi="Times New Roman" w:cs="Times New Roman"/>
          <w:sz w:val="28"/>
          <w:szCs w:val="28"/>
        </w:rPr>
        <w:t>. Мониторинг выполнения положений Меморандума осуществляется Координатором.</w:t>
      </w:r>
    </w:p>
    <w:p w:rsidR="00AF0DCF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00">
        <w:rPr>
          <w:rFonts w:ascii="Times New Roman" w:hAnsi="Times New Roman" w:cs="Times New Roman"/>
          <w:sz w:val="28"/>
          <w:szCs w:val="28"/>
        </w:rPr>
        <w:t>1.9. Текст Меморандума включается в состав публичных информационных ресурсов Республики Татарстан.</w:t>
      </w:r>
    </w:p>
    <w:p w:rsidR="00AF0DCF" w:rsidRPr="00FD3E49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3E35">
        <w:rPr>
          <w:rFonts w:ascii="Times New Roman" w:hAnsi="Times New Roman" w:cs="Times New Roman"/>
          <w:sz w:val="28"/>
          <w:szCs w:val="28"/>
        </w:rPr>
        <w:t>2</w:t>
      </w:r>
      <w:r w:rsidRPr="00E43F29">
        <w:rPr>
          <w:rFonts w:ascii="Times New Roman" w:hAnsi="Times New Roman" w:cs="Times New Roman"/>
          <w:sz w:val="28"/>
          <w:szCs w:val="28"/>
        </w:rPr>
        <w:t>. Приоритетные направления инвестиционной политики</w:t>
      </w:r>
    </w:p>
    <w:p w:rsidR="00AF0DCF" w:rsidRPr="00332278" w:rsidRDefault="00AF0DCF" w:rsidP="00AF0DC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924CD9">
        <w:rPr>
          <w:rFonts w:ascii="Times New Roman" w:hAnsi="Times New Roman" w:cs="Times New Roman"/>
          <w:sz w:val="28"/>
          <w:szCs w:val="28"/>
        </w:rPr>
        <w:t>Приоритетными направлениями инвестиционной политики Республики Татарстан в 2019 году являются:</w:t>
      </w:r>
    </w:p>
    <w:p w:rsidR="00AF0DCF" w:rsidRPr="00924CD9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/>
          <w:sz w:val="28"/>
          <w:szCs w:val="28"/>
        </w:rPr>
        <w:t>содействие в реализации инвестиционных проектов, соответствующих национальным проектам (программам), определенным в соответствии с установленными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</w:t>
      </w:r>
      <w:r w:rsidRPr="00924CD9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2018, № 20, ст. 2817,          № 30, ст. 4717) </w:t>
      </w:r>
      <w:r w:rsidRPr="00924CD9">
        <w:rPr>
          <w:rFonts w:ascii="Times New Roman" w:hAnsi="Times New Roman"/>
          <w:sz w:val="28"/>
          <w:szCs w:val="28"/>
        </w:rPr>
        <w:t xml:space="preserve">национальными целями, по направлениям: </w:t>
      </w:r>
      <w:r w:rsidRPr="00924CD9">
        <w:rPr>
          <w:rFonts w:ascii="Times New Roman" w:hAnsi="Times New Roman" w:cs="Times New Roman"/>
          <w:sz w:val="28"/>
          <w:szCs w:val="28"/>
        </w:rPr>
        <w:t>демография; здравоохранение; образование; жилье и городская среда; экология; безопасные и качественные автомобильные дороги; производительность труда и поддержка занятости; наука; цифровая экономика; культура; малое и среднее предпринимательство и поддержка индивидуальной предпринимательской инициативы; международная кооперация и экспорт;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4CD9">
        <w:rPr>
          <w:rFonts w:ascii="Times New Roman" w:hAnsi="Times New Roman"/>
          <w:sz w:val="28"/>
          <w:szCs w:val="28"/>
        </w:rPr>
        <w:t>содействие в реализации на территории Республики Татарстан инвестиционных проектов, одобренных рабочей группой по содействию реализации новых инвестиционных проектов, созданной в соответствии с постановлением Правительства Российской Федерации от 15.09.2018 № 1093 «О рабочей группе по содействию реализации новых инвестиционных проектов» (</w:t>
      </w:r>
      <w:r w:rsidRPr="00924CD9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2018, № 39, ст. 5968)</w:t>
      </w:r>
      <w:r w:rsidRPr="00924CD9">
        <w:rPr>
          <w:rFonts w:ascii="Times New Roman" w:hAnsi="Times New Roman"/>
          <w:sz w:val="28"/>
          <w:szCs w:val="28"/>
        </w:rPr>
        <w:t>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содействие в реализации на территории Республики Татарстан инвестиционных проектов, отвечающих приоритетным направлениям инвестиционной политики Стратегии социально-экономического развития Республики Татарстан до 2030 года, включая проекты, определенные Меморандумом;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поддержка предпринимательства;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развитие исламских финансовых механизмов;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развитие сотрудничества с регионами Российской Федерации и иностранными партнерами в сфере привлечения инвестиций и продвижения продукции республиканских производителей на новые рынки, активное использование пространства международной экономической кооперации;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реализация крупных высокотехнологичных проектов в нефтегазохимическом и машиностроительном комплексах;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реализация инвестиционных проектов, направленных на формирование единой структуры цифровой энергетики республики, включающую генерацию, передачу и сбыт;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развитие инфраструктуры поддержки предпринимательства, в том числе особых экономических зон, территорий опережающего социально-экономического развития, технопарков, индустриальные парков, промышленных площадок;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реализация инвестиционных проектов, направленных на повышение эффективности сельскохозяйственного производства, а также ориентированных на глубокую переработку;</w:t>
      </w:r>
    </w:p>
    <w:p w:rsidR="00AF0DCF" w:rsidRPr="00924CD9" w:rsidRDefault="00AF0DCF" w:rsidP="00AF0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24CD9">
        <w:rPr>
          <w:rFonts w:ascii="Times New Roman" w:hAnsi="Times New Roman"/>
          <w:sz w:val="28"/>
          <w:szCs w:val="28"/>
        </w:rPr>
        <w:t>формирование и развитие цифровой экономики;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государственная поддержка предприятий (организаций), осуществляющих инвестиционную деятельность на территории Республики Татарстан, посредством предоставления налоговых льгот, в том числе в рамках специальных инвестиционных контрактов, инвестиционных налоговых кредитов, предоставления земельных участков в аренду без проведения торгов при реализации масштабных инвестицион</w:t>
      </w:r>
      <w:r w:rsidRPr="00924CD9">
        <w:rPr>
          <w:rFonts w:ascii="Times New Roman" w:hAnsi="Times New Roman" w:cs="Times New Roman"/>
          <w:sz w:val="28"/>
          <w:szCs w:val="28"/>
        </w:rPr>
        <w:lastRenderedPageBreak/>
        <w:t>ных проектов, а также иных форм поддержки инвестиционных проектов в соответствии с действующим законодательством.</w:t>
      </w:r>
    </w:p>
    <w:p w:rsidR="00AF0DCF" w:rsidRPr="00E43F2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CD9">
        <w:rPr>
          <w:rFonts w:ascii="Times New Roman" w:hAnsi="Times New Roman" w:cs="Times New Roman"/>
          <w:sz w:val="28"/>
          <w:szCs w:val="28"/>
        </w:rPr>
        <w:t>2.2. 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развития, а также с учетом изменений законодательства.</w:t>
      </w:r>
    </w:p>
    <w:p w:rsidR="00AF0DCF" w:rsidRPr="00E43F29" w:rsidRDefault="00AF0DCF" w:rsidP="00AF0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55C">
        <w:rPr>
          <w:rFonts w:ascii="Times New Roman" w:hAnsi="Times New Roman" w:cs="Times New Roman"/>
          <w:sz w:val="28"/>
          <w:szCs w:val="28"/>
        </w:rPr>
        <w:t>3</w:t>
      </w:r>
      <w:r w:rsidRPr="00E43F29">
        <w:rPr>
          <w:rFonts w:ascii="Times New Roman" w:hAnsi="Times New Roman" w:cs="Times New Roman"/>
          <w:sz w:val="28"/>
          <w:szCs w:val="28"/>
        </w:rPr>
        <w:t>. Субъекты инвестиционной деятельности</w:t>
      </w: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Субъектами инвестиционной деятельности могут быть физические и юридические лица, в том числе иностранные, а также субъекты иностранных федеративных государств, административно-территориальные образования иностранных государств, международные организации, выступающие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деятельности, в том числе осуществляющих инвестиционную деятельность на территории технополиса.</w:t>
      </w: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3E35">
        <w:rPr>
          <w:rFonts w:ascii="Times New Roman" w:hAnsi="Times New Roman" w:cs="Times New Roman"/>
          <w:sz w:val="28"/>
          <w:szCs w:val="28"/>
        </w:rPr>
        <w:t>4</w:t>
      </w:r>
      <w:r w:rsidRPr="00E43F29">
        <w:rPr>
          <w:rFonts w:ascii="Times New Roman" w:hAnsi="Times New Roman" w:cs="Times New Roman"/>
          <w:sz w:val="28"/>
          <w:szCs w:val="28"/>
        </w:rPr>
        <w:t>. Взаимодействие субъектов инвестиционной деятельности</w:t>
      </w:r>
    </w:p>
    <w:p w:rsidR="00AF0DCF" w:rsidRPr="001B0531" w:rsidRDefault="00AF0DCF" w:rsidP="00AF0D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AF0DCF" w:rsidRPr="005F1209" w:rsidRDefault="00AF0DCF" w:rsidP="00AF0DC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3F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взаимодействия субъектов инвестиционной деятельности устанавливается в рамках законодательства и определяется регламентами, разрабатываемыми субъектами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AF0DCF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0DCF" w:rsidRPr="00C27328" w:rsidRDefault="00AF0DCF" w:rsidP="00AF0D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9F6">
        <w:rPr>
          <w:rFonts w:ascii="Times New Roman" w:hAnsi="Times New Roman" w:cs="Times New Roman"/>
          <w:sz w:val="28"/>
          <w:szCs w:val="28"/>
        </w:rPr>
        <w:t>5</w:t>
      </w:r>
      <w:r w:rsidRPr="00E43F29">
        <w:rPr>
          <w:rFonts w:ascii="Times New Roman" w:hAnsi="Times New Roman" w:cs="Times New Roman"/>
          <w:sz w:val="28"/>
          <w:szCs w:val="28"/>
        </w:rPr>
        <w:t xml:space="preserve">. </w:t>
      </w:r>
      <w:r w:rsidRPr="00C27328">
        <w:rPr>
          <w:rFonts w:ascii="Times New Roman" w:hAnsi="Times New Roman" w:cs="Times New Roman"/>
          <w:sz w:val="28"/>
          <w:szCs w:val="28"/>
        </w:rPr>
        <w:t xml:space="preserve">Задачи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7328">
        <w:rPr>
          <w:rFonts w:ascii="Times New Roman" w:hAnsi="Times New Roman" w:cs="Times New Roman"/>
          <w:sz w:val="28"/>
          <w:szCs w:val="28"/>
        </w:rPr>
        <w:t xml:space="preserve">Республики Татарстан и органов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27328">
        <w:rPr>
          <w:rFonts w:ascii="Times New Roman" w:hAnsi="Times New Roman" w:cs="Times New Roman"/>
          <w:sz w:val="28"/>
          <w:szCs w:val="28"/>
        </w:rPr>
        <w:t>образований Республики Татарстан</w:t>
      </w:r>
    </w:p>
    <w:p w:rsidR="00AF0DCF" w:rsidRPr="00E43F29" w:rsidRDefault="00AF0DCF" w:rsidP="00AF0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DCF" w:rsidRPr="00C27328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8">
        <w:rPr>
          <w:rFonts w:ascii="Times New Roman" w:hAnsi="Times New Roman" w:cs="Times New Roman"/>
          <w:sz w:val="28"/>
          <w:szCs w:val="28"/>
        </w:rPr>
        <w:t>Основными задачами исполнительных органов государственной власти Республики Татарстан и органов местного самоуправления муниципальных образований Республики Татарстан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7328"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AF0DCF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8">
        <w:rPr>
          <w:rFonts w:ascii="Times New Roman" w:hAnsi="Times New Roman" w:cs="Times New Roman"/>
          <w:sz w:val="28"/>
          <w:szCs w:val="28"/>
        </w:rPr>
        <w:t xml:space="preserve">обеспечение исполнительными органами государственной власти Республики Татарстан в пределах их компетенции реализации мероприятий, направленных на повышение позиций Республики Татарстан по показателям эффективности Национального рейтинга состояния инвестиционного климата регионов Российской Федерации </w:t>
      </w:r>
      <w:r w:rsidRPr="00D83C3E">
        <w:rPr>
          <w:rFonts w:ascii="Times New Roman" w:hAnsi="Times New Roman" w:cs="Times New Roman"/>
          <w:sz w:val="28"/>
          <w:szCs w:val="28"/>
        </w:rPr>
        <w:t>в соответствии с задачами постоянно действующего проектного офиса по улучшению инвестиционного климата в Республике Татарстан;</w:t>
      </w:r>
    </w:p>
    <w:p w:rsidR="00AF0DCF" w:rsidRPr="00C27328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8"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в пределах их компетенции внедрения «дорожных карт» Национальной предпринимательской инициативы автономной некоммерческой организации «Агентство стратегических инициатив по продвижению новых проектов», направленных на улучшение инвестиционного климата в республике;</w:t>
      </w:r>
    </w:p>
    <w:p w:rsidR="00AF0DCF" w:rsidRPr="00C27328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8">
        <w:rPr>
          <w:rFonts w:ascii="Times New Roman" w:hAnsi="Times New Roman" w:cs="Times New Roman"/>
          <w:sz w:val="28"/>
          <w:szCs w:val="28"/>
        </w:rPr>
        <w:t xml:space="preserve">обеспечение исполнительными органами государственной власти Республики </w:t>
      </w:r>
      <w:r w:rsidRPr="00C27328">
        <w:rPr>
          <w:rFonts w:ascii="Times New Roman" w:hAnsi="Times New Roman" w:cs="Times New Roman"/>
          <w:sz w:val="28"/>
          <w:szCs w:val="28"/>
        </w:rPr>
        <w:lastRenderedPageBreak/>
        <w:t>Татарстан в пределах их компетенции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</w:p>
    <w:p w:rsidR="00AF0DCF" w:rsidRPr="00C27328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28">
        <w:rPr>
          <w:rFonts w:ascii="Times New Roman" w:hAnsi="Times New Roman" w:cs="Times New Roman"/>
          <w:sz w:val="28"/>
          <w:szCs w:val="28"/>
        </w:rPr>
        <w:t>обеспечение исполнительными органами государственной власти Республики Татарстан и органами местного самоуправления муниципальных образований Республики Татарстан повышения эффективности механизмов и инструментов, созданных в рамках реализации Стандарта деятельности органов исполнительной власти по обеспечению благоприятного инвестиционного климата в Республике Татарстан и Стандарта деятельности органов местного самоуправления по обеспечению благоприятного инвестиционного климата в муниципальных районах (городских округах) Республики Татарстан;</w:t>
      </w:r>
    </w:p>
    <w:p w:rsidR="00AF0DCF" w:rsidRPr="00924CD9" w:rsidRDefault="00AF0DCF" w:rsidP="00A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 xml:space="preserve">выполнение планируемых значений показателей результативности деятельности органов местного самоуправления муниципальных районов (городских округов) </w:t>
      </w:r>
      <w:r w:rsidRPr="00924CD9">
        <w:rPr>
          <w:rFonts w:ascii="Times New Roman" w:hAnsi="Times New Roman" w:cs="Times New Roman"/>
          <w:sz w:val="28"/>
          <w:szCs w:val="28"/>
        </w:rPr>
        <w:t>Республики Татарстан, определенных соглашениями между Кабинетом Министров Республики Татарстан, Советом муниципальных образований Республики Татарстан и муниципальными районами (городскими округами) Республики Татарстан.</w:t>
      </w:r>
    </w:p>
    <w:p w:rsidR="00AF0DCF" w:rsidRPr="00924CD9" w:rsidRDefault="00AF0DCF" w:rsidP="00AF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DCF" w:rsidRPr="00924CD9" w:rsidRDefault="00AF0DCF" w:rsidP="00AF0D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24CD9">
        <w:rPr>
          <w:rFonts w:ascii="Times New Roman" w:eastAsia="Times New Roman" w:hAnsi="Times New Roman" w:cs="Times New Roman"/>
          <w:sz w:val="28"/>
          <w:szCs w:val="28"/>
        </w:rPr>
        <w:t>6. Перечень государственных программ</w:t>
      </w:r>
    </w:p>
    <w:p w:rsidR="00AF0DCF" w:rsidRPr="00924CD9" w:rsidRDefault="00AF0DCF" w:rsidP="00AF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CD9">
        <w:rPr>
          <w:rFonts w:ascii="Times New Roman" w:eastAsia="Times New Roman" w:hAnsi="Times New Roman" w:cs="Times New Roman"/>
          <w:sz w:val="28"/>
          <w:szCs w:val="28"/>
        </w:rPr>
        <w:t>Республики Татарстан в 2019 году</w:t>
      </w:r>
    </w:p>
    <w:p w:rsidR="00AF0DCF" w:rsidRPr="00924CD9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CD9">
        <w:rPr>
          <w:rFonts w:ascii="Times New Roman" w:eastAsia="Times New Roman" w:hAnsi="Times New Roman" w:cs="Times New Roman"/>
          <w:sz w:val="28"/>
          <w:szCs w:val="28"/>
        </w:rPr>
        <w:t>Перечень государственных программ Республики Татарстан утвержден постановлением Кабинета Министров Республики Татарстан от 31 декабря 2012 года          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Татарстан».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43F29">
        <w:rPr>
          <w:rFonts w:ascii="Times New Roman" w:hAnsi="Times New Roman" w:cs="Times New Roman"/>
          <w:sz w:val="28"/>
          <w:szCs w:val="28"/>
        </w:rPr>
        <w:t>. Потенциал республиканского рынка товаров</w:t>
      </w: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>Потенциал республиканского рынка продовольственных и непродовольственных товаров, не освоенный республиканскими товаропроизводителями, определяется объемом закупок товаров у российских и иностранных предприятий.</w:t>
      </w:r>
    </w:p>
    <w:p w:rsidR="00AF0DCF" w:rsidRPr="00E43F29" w:rsidRDefault="00AF0DCF" w:rsidP="00AF0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F29">
        <w:rPr>
          <w:rFonts w:ascii="Times New Roman" w:hAnsi="Times New Roman" w:cs="Times New Roman"/>
          <w:sz w:val="28"/>
          <w:szCs w:val="28"/>
        </w:rPr>
        <w:t>Прогноз емкости рынка по основным потребительским товарам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3F29">
        <w:rPr>
          <w:rFonts w:ascii="Times New Roman" w:hAnsi="Times New Roman" w:cs="Times New Roman"/>
          <w:sz w:val="28"/>
          <w:szCs w:val="28"/>
        </w:rPr>
        <w:t xml:space="preserve"> год представлен в приложениях № 1 и № 2 к настоящему Меморандуму.</w:t>
      </w:r>
    </w:p>
    <w:p w:rsidR="00AF0DCF" w:rsidRPr="00200BCA" w:rsidRDefault="00AF0DCF" w:rsidP="00AF0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F2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0DCF" w:rsidRPr="00200BCA" w:rsidRDefault="00AF0DCF" w:rsidP="00AF0DC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F0DCF" w:rsidRDefault="00AF0DCF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0DCF" w:rsidRDefault="00AF0DCF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0DCF" w:rsidSect="009A4BDF">
          <w:headerReference w:type="default" r:id="rId6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AF0DCF" w:rsidRPr="00E6748D" w:rsidRDefault="00AF0DCF" w:rsidP="00AF0DCF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4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1 </w:t>
      </w:r>
    </w:p>
    <w:p w:rsidR="00AF0DCF" w:rsidRPr="00E6748D" w:rsidRDefault="00AF0DCF" w:rsidP="00AF0DCF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48D">
        <w:rPr>
          <w:rFonts w:ascii="Times New Roman" w:eastAsia="Calibri" w:hAnsi="Times New Roman" w:cs="Times New Roman"/>
          <w:sz w:val="28"/>
          <w:szCs w:val="28"/>
        </w:rPr>
        <w:t xml:space="preserve">к Инвестиционному меморандуму </w:t>
      </w:r>
    </w:p>
    <w:p w:rsidR="00AF0DCF" w:rsidRPr="00E6748D" w:rsidRDefault="00AF0DCF" w:rsidP="00AF0DCF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48D">
        <w:rPr>
          <w:rFonts w:ascii="Times New Roman" w:eastAsia="Calibri" w:hAnsi="Times New Roman" w:cs="Times New Roman"/>
          <w:sz w:val="28"/>
          <w:szCs w:val="28"/>
        </w:rPr>
        <w:t>Республики Татарстан на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6748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DCF" w:rsidRPr="00E6748D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DCF" w:rsidRPr="00E6748D" w:rsidRDefault="00AF0DCF" w:rsidP="00AF0D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748D">
        <w:rPr>
          <w:rFonts w:ascii="Times New Roman" w:eastAsia="Calibri" w:hAnsi="Times New Roman" w:cs="Times New Roman"/>
          <w:b/>
          <w:sz w:val="28"/>
          <w:szCs w:val="28"/>
        </w:rPr>
        <w:t>Оценка объемов ввозимой в Республику Татарстан продовольственной продукции и вывозимых из республики финансовых средств, рассчитанная на базе минимального потребительского бюджета, на 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E6748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913"/>
      </w:tblGrid>
      <w:tr w:rsidR="00AF0DCF" w:rsidRPr="00E6748D" w:rsidTr="00BE4375">
        <w:trPr>
          <w:trHeight w:val="438"/>
        </w:trPr>
        <w:tc>
          <w:tcPr>
            <w:tcW w:w="14913" w:type="dxa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W w:w="146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1418"/>
              <w:gridCol w:w="1417"/>
              <w:gridCol w:w="1843"/>
              <w:gridCol w:w="2410"/>
              <w:gridCol w:w="2126"/>
              <w:gridCol w:w="2261"/>
            </w:tblGrid>
            <w:tr w:rsidR="00AF0DCF" w:rsidRPr="00E6748D" w:rsidTr="00BE4375">
              <w:trPr>
                <w:trHeight w:val="252"/>
              </w:trPr>
              <w:tc>
                <w:tcPr>
                  <w:tcW w:w="3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продукции</w:t>
                  </w:r>
                </w:p>
              </w:tc>
              <w:tc>
                <w:tcPr>
                  <w:tcW w:w="46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Нормативная потребность населения, тонн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Объем ввезенной в республику продукции, необходимой для покрытия потребности в ней населения, тонн </w:t>
                  </w:r>
                </w:p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Доля ввезенной в республику продукции в объеме нормативной потребности населения в продукции,</w:t>
                  </w:r>
                </w:p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процентов</w:t>
                  </w:r>
                </w:p>
              </w:tc>
              <w:tc>
                <w:tcPr>
                  <w:tcW w:w="2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Объем финансовых средств, вывезенных из республики для покрытия потребности населения в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продукции, </w:t>
                  </w: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  <w:t>млн.рублей в год</w:t>
                  </w:r>
                </w:p>
              </w:tc>
            </w:tr>
            <w:tr w:rsidR="00AF0DCF" w:rsidRPr="00E6748D" w:rsidTr="00BE4375">
              <w:trPr>
                <w:trHeight w:val="1134"/>
              </w:trPr>
              <w:tc>
                <w:tcPr>
                  <w:tcW w:w="320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месяц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год без учета продуктов, выращенных в хозяйствах населения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F0DCF" w:rsidRPr="00E6748D" w:rsidRDefault="00AF0DCF" w:rsidP="00BE43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0DCF" w:rsidRPr="00E6748D" w:rsidRDefault="00AF0DCF" w:rsidP="00BE437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tbl>
            <w:tblPr>
              <w:tblW w:w="1468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1418"/>
              <w:gridCol w:w="1417"/>
              <w:gridCol w:w="1843"/>
              <w:gridCol w:w="2410"/>
              <w:gridCol w:w="2126"/>
              <w:gridCol w:w="2268"/>
            </w:tblGrid>
            <w:tr w:rsidR="00AF0DCF" w:rsidRPr="00E6748D" w:rsidTr="00BE4375">
              <w:trPr>
                <w:trHeight w:val="255"/>
                <w:tblHeader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0DCF" w:rsidRPr="00E6748D" w:rsidRDefault="00AF0DCF" w:rsidP="00BE43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74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Хлебобулочные изделия&lt;*&gt;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36 347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436 160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436 160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Мука пшеничная 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4 868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58 414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58 414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Макаронные изделия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21 419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21 419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19 582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1 752,9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9 736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893,4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3 472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41 669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41 669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20 146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806,8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Картофель&lt;*&gt;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405 006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Овощи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52 378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628 537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360 437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287 359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21 581,2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Фрукты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25 151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301 807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220 336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138 530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24 344,8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Мясо и мясопродукты: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20 283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243 393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149 336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21 431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7 173,8</w:t>
                  </w:r>
                </w:p>
              </w:tc>
            </w:tr>
            <w:tr w:rsidR="00AF0DCF" w:rsidRPr="00E6748D" w:rsidTr="00BE4375">
              <w:trPr>
                <w:trHeight w:val="176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говядина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8 762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105 146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80 139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14 606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4 420,2</w:t>
                  </w:r>
                </w:p>
              </w:tc>
            </w:tr>
            <w:tr w:rsidR="00AF0DCF" w:rsidRPr="00E6748D" w:rsidTr="00BE4375">
              <w:trPr>
                <w:trHeight w:val="176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свинина  &lt;*&gt;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1 136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13 630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7 408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176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баранина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11 683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10 627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1 143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460,5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птица &lt;*&gt;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85 674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42 652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колбаса, мясокопчености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2 272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27 260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27 260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5 682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2 293,1</w:t>
                  </w:r>
                </w:p>
              </w:tc>
            </w:tr>
            <w:tr w:rsidR="00AF0DCF" w:rsidRPr="00E6748D" w:rsidTr="00BE4375">
              <w:trPr>
                <w:trHeight w:val="292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Молоко, кисломолочные продукты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45 433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545 200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471 772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199 775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11 167,5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 животное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23 366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23 366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7 032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3 290,5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Сыр, творог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3 894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46 731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34 927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896,7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Рыбопродукты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73 991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73 991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70 692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11 390,0</w:t>
                  </w:r>
                </w:p>
              </w:tc>
            </w:tr>
            <w:tr w:rsidR="00AF0DCF" w:rsidRPr="00E6748D" w:rsidTr="00BE4375">
              <w:trPr>
                <w:trHeight w:val="270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 и кондитерские изделия: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146 036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146 036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кондитерские изделия &lt;*&gt;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4 381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52 573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52 573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сахар 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7 789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93 463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93 463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Яйца, штук 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78 859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946 311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622 421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Масло растительное  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2 921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35 049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35 049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Майонез  &lt;*&gt;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1 947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3 038,1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кофе растворимый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6 231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7 779,7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какао-порошок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4 673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2 594,3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соль йодированная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17 524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212,8</w:t>
                  </w:r>
                </w:p>
              </w:tc>
            </w:tr>
            <w:tr w:rsidR="00AF0DCF" w:rsidRPr="00E6748D" w:rsidTr="00BE4375">
              <w:trPr>
                <w:trHeight w:val="255"/>
              </w:trPr>
              <w:tc>
                <w:tcPr>
                  <w:tcW w:w="3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0DCF" w:rsidRPr="00792660" w:rsidRDefault="00AF0DCF" w:rsidP="00BE43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2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96 922,5</w:t>
                  </w:r>
                </w:p>
              </w:tc>
            </w:tr>
          </w:tbl>
          <w:p w:rsidR="00AF0DCF" w:rsidRPr="00E6748D" w:rsidRDefault="00AF0DCF" w:rsidP="00BE437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DCF" w:rsidRPr="00E6748D" w:rsidRDefault="00AF0DCF" w:rsidP="00BE4375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8D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AF0DCF" w:rsidRPr="00E6748D" w:rsidRDefault="00AF0DCF" w:rsidP="00BE4375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585"/>
            <w:bookmarkEnd w:id="1"/>
            <w:r w:rsidRPr="00E6748D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Производство продукции в республике покрывает потребность населения, однако в республике реализуется также продукция, произведенная за ее пределами.</w:t>
            </w:r>
          </w:p>
          <w:p w:rsidR="00AF0DCF" w:rsidRPr="00E6748D" w:rsidRDefault="00AF0DCF" w:rsidP="00BE4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F0DCF" w:rsidRDefault="00AF0DCF" w:rsidP="00AF0DCF"/>
    <w:p w:rsidR="00AF0DCF" w:rsidRDefault="00AF0DCF" w:rsidP="00AF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0DCF" w:rsidRDefault="00AF0DCF" w:rsidP="00AF0DCF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8"/>
          <w:szCs w:val="28"/>
        </w:rPr>
        <w:sectPr w:rsidR="00AF0DCF" w:rsidSect="00E6748D">
          <w:headerReference w:type="default" r:id="rId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508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5086">
        <w:rPr>
          <w:rFonts w:ascii="Times New Roman" w:eastAsia="Calibri" w:hAnsi="Times New Roman" w:cs="Times New Roman"/>
          <w:sz w:val="28"/>
          <w:szCs w:val="28"/>
        </w:rPr>
        <w:t xml:space="preserve">к Инвестиционному меморандуму </w:t>
      </w: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5086">
        <w:rPr>
          <w:rFonts w:ascii="Times New Roman" w:eastAsia="Calibri" w:hAnsi="Times New Roman" w:cs="Times New Roman"/>
          <w:sz w:val="28"/>
          <w:szCs w:val="28"/>
        </w:rPr>
        <w:t>Республики Татарстан на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AF508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DCF" w:rsidRPr="00AF5086" w:rsidRDefault="00AF0DCF" w:rsidP="00AF0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F0DCF" w:rsidRPr="00AF5086" w:rsidRDefault="00AF0DCF" w:rsidP="00AF0D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50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Оценка объемов потребления, ввоза в Республику Татарстан непродовольственных товаров </w:t>
      </w:r>
      <w:r w:rsidRPr="00AF50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и вывозимых из республики финансовых средств,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Pr="00AF50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рассчитанная на базе</w:t>
      </w:r>
      <w:r w:rsidRPr="00AF5086">
        <w:rPr>
          <w:rFonts w:ascii="Times New Roman" w:eastAsia="Calibri" w:hAnsi="Times New Roman" w:cs="Times New Roman"/>
          <w:b/>
          <w:sz w:val="28"/>
          <w:szCs w:val="28"/>
        </w:rPr>
        <w:t xml:space="preserve"> минимального потребительского бюджета,</w:t>
      </w:r>
      <w:r w:rsidRPr="00AF50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Pr="00AF50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AF0DCF" w:rsidRPr="00AF5086" w:rsidRDefault="00AF0DCF" w:rsidP="00AF0D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642" w:type="dxa"/>
        <w:jc w:val="center"/>
        <w:tblLook w:val="04A0" w:firstRow="1" w:lastRow="0" w:firstColumn="1" w:lastColumn="0" w:noHBand="0" w:noVBand="1"/>
      </w:tblPr>
      <w:tblGrid>
        <w:gridCol w:w="2845"/>
        <w:gridCol w:w="1276"/>
        <w:gridCol w:w="1296"/>
        <w:gridCol w:w="1681"/>
        <w:gridCol w:w="1701"/>
        <w:gridCol w:w="1843"/>
      </w:tblGrid>
      <w:tr w:rsidR="00AF0DCF" w:rsidRPr="00833C2A" w:rsidTr="00AF0DCF">
        <w:trPr>
          <w:trHeight w:val="960"/>
          <w:jc w:val="center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Объем потребления продукции населением республики в год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Доля ввезенной в республику продукции от потребности, процентов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Доля произведенной в республике продукции от потребности, процентов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Оценка величины финансовых средств, вывезенных из республики, млн. рублей в год</w:t>
            </w:r>
          </w:p>
        </w:tc>
      </w:tr>
      <w:tr w:rsidR="00AF0DCF" w:rsidRPr="00833C2A" w:rsidTr="00AF0DCF">
        <w:trPr>
          <w:trHeight w:val="940"/>
          <w:jc w:val="center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DCF" w:rsidRPr="00833C2A" w:rsidTr="00AF0DCF">
        <w:trPr>
          <w:trHeight w:val="267"/>
          <w:jc w:val="center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0DCF" w:rsidRPr="00833C2A" w:rsidRDefault="00AF0DCF" w:rsidP="00BE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Предметы санитарии и гигиены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375 798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12 048,7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упаковок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739 038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26 214,0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 xml:space="preserve">Постельные принадлежности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11 668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4 245,7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Бельевой трикотаж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27 260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5 471,4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 xml:space="preserve">Верхняя одежда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22 567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29 768,9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Головные уборы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2 901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3 896,2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15 723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22 159,3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Чулочно-носочные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пар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33 101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2 464,5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 xml:space="preserve">Верхний трикотаж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13 124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6 483,1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 xml:space="preserve">Электробытовые товары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869 204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1 038,6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Товары хозяйственного назначения (мебель, посуда, щепные товары)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20 969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9 688,8</w:t>
            </w:r>
          </w:p>
        </w:tc>
      </w:tr>
      <w:tr w:rsidR="00AF0DCF" w:rsidRPr="00833C2A" w:rsidTr="00AF0DCF">
        <w:trPr>
          <w:trHeight w:val="263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 xml:space="preserve">Товары культурно-спортивного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тыс. штук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159 347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8 283,6</w:t>
            </w:r>
          </w:p>
        </w:tc>
      </w:tr>
      <w:tr w:rsidR="00AF0DCF" w:rsidRPr="00833C2A" w:rsidTr="00AF0DCF">
        <w:trPr>
          <w:trHeight w:val="25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DCF" w:rsidRPr="00833C2A" w:rsidRDefault="00AF0DCF" w:rsidP="00BE43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131 762,8</w:t>
            </w:r>
          </w:p>
        </w:tc>
      </w:tr>
    </w:tbl>
    <w:p w:rsidR="00AF0DCF" w:rsidRDefault="00AF0DCF" w:rsidP="00AF0DCF">
      <w:r>
        <w:t xml:space="preserve"> </w:t>
      </w:r>
    </w:p>
    <w:p w:rsidR="00AF0DCF" w:rsidRDefault="00AF0DCF" w:rsidP="00AF0DCF">
      <w:pPr>
        <w:jc w:val="center"/>
      </w:pPr>
      <w:r>
        <w:t>_______________________________________________</w:t>
      </w:r>
    </w:p>
    <w:p w:rsidR="009E5FE1" w:rsidRDefault="009E5FE1" w:rsidP="00AF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5FE1" w:rsidSect="00AF0DCF"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0B" w:rsidRDefault="00C03A0B" w:rsidP="009A4BDF">
      <w:pPr>
        <w:spacing w:after="0" w:line="240" w:lineRule="auto"/>
      </w:pPr>
      <w:r>
        <w:separator/>
      </w:r>
    </w:p>
  </w:endnote>
  <w:endnote w:type="continuationSeparator" w:id="0">
    <w:p w:rsidR="00C03A0B" w:rsidRDefault="00C03A0B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0B" w:rsidRDefault="00C03A0B" w:rsidP="009A4BDF">
      <w:pPr>
        <w:spacing w:after="0" w:line="240" w:lineRule="auto"/>
      </w:pPr>
      <w:r>
        <w:separator/>
      </w:r>
    </w:p>
  </w:footnote>
  <w:footnote w:type="continuationSeparator" w:id="0">
    <w:p w:rsidR="00C03A0B" w:rsidRDefault="00C03A0B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723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48D" w:rsidRPr="00E6748D" w:rsidRDefault="00C03A0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74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74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74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0DC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674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748D" w:rsidRDefault="00DB17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7A82"/>
    <w:rsid w:val="0004078F"/>
    <w:rsid w:val="000408BD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21E3"/>
    <w:rsid w:val="002436A9"/>
    <w:rsid w:val="00244064"/>
    <w:rsid w:val="002448BF"/>
    <w:rsid w:val="00245352"/>
    <w:rsid w:val="0024546D"/>
    <w:rsid w:val="0024554A"/>
    <w:rsid w:val="0024557A"/>
    <w:rsid w:val="00245E0E"/>
    <w:rsid w:val="00245F1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528D"/>
    <w:rsid w:val="003E53AB"/>
    <w:rsid w:val="003E590C"/>
    <w:rsid w:val="003F12E6"/>
    <w:rsid w:val="003F1484"/>
    <w:rsid w:val="003F17B9"/>
    <w:rsid w:val="003F1822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0DCF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1168"/>
    <w:rsid w:val="00BA117D"/>
    <w:rsid w:val="00BA1DDB"/>
    <w:rsid w:val="00BA1E94"/>
    <w:rsid w:val="00BA3481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3A0B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51A"/>
    <w:rsid w:val="00C84951"/>
    <w:rsid w:val="00C85802"/>
    <w:rsid w:val="00C862B6"/>
    <w:rsid w:val="00C866E9"/>
    <w:rsid w:val="00C8759A"/>
    <w:rsid w:val="00C90649"/>
    <w:rsid w:val="00C908A6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7C1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777A"/>
    <w:rsid w:val="00DF7936"/>
    <w:rsid w:val="00E00BE6"/>
    <w:rsid w:val="00E00EE1"/>
    <w:rsid w:val="00E0482E"/>
    <w:rsid w:val="00E05A85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E03"/>
    <w:rsid w:val="00ED186F"/>
    <w:rsid w:val="00ED19B0"/>
    <w:rsid w:val="00ED1A70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33BF9-A9A5-44FC-91D3-4082F848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F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2373</Words>
  <Characters>13528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Ёлкина Светлана Анатольевна</cp:lastModifiedBy>
  <cp:revision>2</cp:revision>
  <cp:lastPrinted>2017-12-25T07:50:00Z</cp:lastPrinted>
  <dcterms:created xsi:type="dcterms:W3CDTF">2018-12-25T11:04:00Z</dcterms:created>
  <dcterms:modified xsi:type="dcterms:W3CDTF">2018-12-25T11:04:00Z</dcterms:modified>
</cp:coreProperties>
</file>