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920" w:rsidRDefault="00663920" w:rsidP="00663920">
      <w:pPr>
        <w:ind w:right="-284"/>
        <w:jc w:val="right"/>
        <w:rPr>
          <w:szCs w:val="28"/>
        </w:rPr>
      </w:pPr>
      <w:r>
        <w:rPr>
          <w:szCs w:val="28"/>
        </w:rPr>
        <w:t>Проект приказа</w:t>
      </w:r>
    </w:p>
    <w:p w:rsidR="00663920" w:rsidRDefault="00663920" w:rsidP="00663920">
      <w:pPr>
        <w:ind w:right="-284"/>
        <w:rPr>
          <w:szCs w:val="28"/>
        </w:rPr>
      </w:pPr>
    </w:p>
    <w:p w:rsidR="00663920" w:rsidRDefault="00663920" w:rsidP="00663920">
      <w:pPr>
        <w:ind w:right="-284"/>
        <w:rPr>
          <w:szCs w:val="28"/>
        </w:rPr>
      </w:pPr>
    </w:p>
    <w:p w:rsidR="00663920" w:rsidRDefault="00663920" w:rsidP="00663920">
      <w:pPr>
        <w:ind w:right="-284"/>
        <w:rPr>
          <w:szCs w:val="28"/>
        </w:rPr>
      </w:pPr>
    </w:p>
    <w:p w:rsidR="00663920" w:rsidRDefault="00663920" w:rsidP="00663920">
      <w:pPr>
        <w:ind w:right="-284"/>
        <w:rPr>
          <w:szCs w:val="28"/>
        </w:rPr>
      </w:pPr>
    </w:p>
    <w:p w:rsidR="00663920" w:rsidRDefault="00663920" w:rsidP="00663920">
      <w:pPr>
        <w:ind w:right="-284"/>
        <w:rPr>
          <w:szCs w:val="28"/>
        </w:rPr>
      </w:pPr>
    </w:p>
    <w:p w:rsidR="00663920" w:rsidRDefault="00663920" w:rsidP="00663920">
      <w:pPr>
        <w:ind w:right="-284"/>
        <w:rPr>
          <w:szCs w:val="28"/>
        </w:rPr>
      </w:pPr>
    </w:p>
    <w:p w:rsidR="00663920" w:rsidRPr="002C6C18" w:rsidRDefault="00663920" w:rsidP="00663920">
      <w:pPr>
        <w:ind w:right="-284"/>
        <w:rPr>
          <w:szCs w:val="28"/>
        </w:rPr>
      </w:pPr>
    </w:p>
    <w:p w:rsidR="00663920" w:rsidRPr="002C6C18" w:rsidRDefault="00663920" w:rsidP="00663920">
      <w:pPr>
        <w:ind w:right="-284"/>
        <w:rPr>
          <w:szCs w:val="28"/>
        </w:rPr>
      </w:pPr>
      <w:r w:rsidRPr="002C6C18">
        <w:rPr>
          <w:szCs w:val="28"/>
        </w:rPr>
        <w:t>Об утверждении лесохозяйственного</w:t>
      </w:r>
    </w:p>
    <w:p w:rsidR="00663920" w:rsidRPr="002C6C18" w:rsidRDefault="00663920" w:rsidP="00663920">
      <w:pPr>
        <w:ind w:right="-284"/>
        <w:rPr>
          <w:szCs w:val="28"/>
        </w:rPr>
      </w:pPr>
      <w:r w:rsidRPr="002C6C18">
        <w:rPr>
          <w:szCs w:val="28"/>
        </w:rPr>
        <w:t xml:space="preserve">регламента </w:t>
      </w:r>
      <w:r>
        <w:rPr>
          <w:szCs w:val="28"/>
        </w:rPr>
        <w:t xml:space="preserve">Калейкинского </w:t>
      </w:r>
      <w:r w:rsidRPr="002C6C18">
        <w:rPr>
          <w:szCs w:val="28"/>
        </w:rPr>
        <w:t xml:space="preserve">лесничества </w:t>
      </w:r>
    </w:p>
    <w:p w:rsidR="00663920" w:rsidRPr="002C6C18" w:rsidRDefault="00663920" w:rsidP="00663920">
      <w:pPr>
        <w:ind w:right="-284"/>
        <w:rPr>
          <w:szCs w:val="28"/>
        </w:rPr>
      </w:pPr>
    </w:p>
    <w:p w:rsidR="00663920" w:rsidRPr="002C6C18" w:rsidRDefault="00663920" w:rsidP="00663920">
      <w:pPr>
        <w:pStyle w:val="afff"/>
        <w:ind w:right="-284"/>
        <w:jc w:val="both"/>
        <w:rPr>
          <w:rFonts w:eastAsia="Times New Roman" w:cs="Times New Roman"/>
          <w:sz w:val="28"/>
          <w:szCs w:val="28"/>
        </w:rPr>
      </w:pPr>
    </w:p>
    <w:p w:rsidR="00663920" w:rsidRPr="00386F78" w:rsidRDefault="00663920" w:rsidP="00663920">
      <w:pPr>
        <w:pStyle w:val="afff"/>
        <w:ind w:right="-1" w:firstLine="567"/>
        <w:jc w:val="both"/>
        <w:rPr>
          <w:rFonts w:cs="Times New Roman"/>
          <w:sz w:val="28"/>
          <w:szCs w:val="28"/>
        </w:rPr>
      </w:pPr>
      <w:r w:rsidRPr="00386F78">
        <w:rPr>
          <w:rFonts w:eastAsia="Times New Roman" w:cs="Times New Roman"/>
          <w:bCs/>
          <w:sz w:val="28"/>
          <w:szCs w:val="28"/>
        </w:rPr>
        <w:t>В соответствии с пунктом 9 части 1 статьи 83 Лесного кодекса Российской Федерации, пунктом 1 части 3 статьи 3 Закона Республики Татарстан от 22 мая 2018 года № 22 ЗРТ «Об использовании лесов в Республике Татарстан»,  приказываю:</w:t>
      </w:r>
    </w:p>
    <w:p w:rsidR="00663920" w:rsidRPr="00386F78" w:rsidRDefault="00663920" w:rsidP="00663920">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 xml:space="preserve">1. Утвердить прилагаемый лесохозяйственный  регламент </w:t>
      </w:r>
      <w:r>
        <w:rPr>
          <w:szCs w:val="28"/>
        </w:rPr>
        <w:t>Калейк</w:t>
      </w:r>
      <w:r w:rsidRPr="007931EA">
        <w:rPr>
          <w:szCs w:val="28"/>
        </w:rPr>
        <w:t>инского</w:t>
      </w:r>
      <w:r w:rsidRPr="007931EA">
        <w:rPr>
          <w:rFonts w:eastAsia="Times New Roman"/>
          <w:szCs w:val="28"/>
          <w:lang w:eastAsia="ru-RU"/>
        </w:rPr>
        <w:t xml:space="preserve"> </w:t>
      </w:r>
      <w:r w:rsidRPr="00386F78">
        <w:rPr>
          <w:rFonts w:eastAsia="Times New Roman"/>
          <w:szCs w:val="28"/>
          <w:lang w:eastAsia="ru-RU"/>
        </w:rPr>
        <w:t>лесничества.</w:t>
      </w:r>
    </w:p>
    <w:p w:rsidR="00663920" w:rsidRPr="00386F78" w:rsidRDefault="00663920" w:rsidP="00663920">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2. Признать утратившими силу приказы Министерства лесного хозяйства Республики Татарстан:</w:t>
      </w:r>
    </w:p>
    <w:p w:rsidR="00663920" w:rsidRPr="00386F78" w:rsidRDefault="00663920" w:rsidP="00663920">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 xml:space="preserve">от 22.10.2013 </w:t>
      </w:r>
      <w:r w:rsidRPr="00386F78">
        <w:rPr>
          <w:rFonts w:eastAsia="Times New Roman"/>
          <w:szCs w:val="28"/>
          <w:lang w:eastAsia="ru-RU"/>
        </w:rPr>
        <w:t xml:space="preserve"> № </w:t>
      </w:r>
      <w:r>
        <w:rPr>
          <w:rFonts w:eastAsia="Times New Roman"/>
          <w:szCs w:val="28"/>
          <w:lang w:eastAsia="ru-RU"/>
        </w:rPr>
        <w:t>571/17</w:t>
      </w:r>
      <w:r w:rsidRPr="00386F78">
        <w:rPr>
          <w:rFonts w:eastAsia="Times New Roman"/>
          <w:szCs w:val="28"/>
          <w:lang w:eastAsia="ru-RU"/>
        </w:rPr>
        <w:t xml:space="preserve">-осн «Об утверждении лесохозяйственного регламента </w:t>
      </w:r>
      <w:r>
        <w:rPr>
          <w:szCs w:val="28"/>
        </w:rPr>
        <w:t>Калейк</w:t>
      </w:r>
      <w:r w:rsidRPr="007931EA">
        <w:rPr>
          <w:szCs w:val="28"/>
        </w:rPr>
        <w:t>инского</w:t>
      </w:r>
      <w:r w:rsidRPr="00386F78">
        <w:rPr>
          <w:rFonts w:eastAsia="Times New Roman"/>
          <w:szCs w:val="28"/>
          <w:lang w:eastAsia="ru-RU"/>
        </w:rPr>
        <w:t xml:space="preserve"> лесничества»;</w:t>
      </w:r>
    </w:p>
    <w:p w:rsidR="00663920" w:rsidRPr="00386F78" w:rsidRDefault="00663920" w:rsidP="00663920">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14.12.2018 № 703</w:t>
      </w:r>
      <w:r w:rsidRPr="00386F78">
        <w:rPr>
          <w:rFonts w:eastAsia="Times New Roman"/>
          <w:szCs w:val="28"/>
          <w:lang w:eastAsia="ru-RU"/>
        </w:rPr>
        <w:t>-осн «О внесении изменений в лесохозяйственный регламент</w:t>
      </w:r>
      <w:r w:rsidRPr="00386F78">
        <w:rPr>
          <w:szCs w:val="28"/>
        </w:rPr>
        <w:t xml:space="preserve"> </w:t>
      </w:r>
      <w:r>
        <w:rPr>
          <w:szCs w:val="28"/>
        </w:rPr>
        <w:t>Калейк</w:t>
      </w:r>
      <w:r w:rsidRPr="007931EA">
        <w:rPr>
          <w:szCs w:val="28"/>
        </w:rPr>
        <w:t>инского</w:t>
      </w:r>
      <w:r w:rsidRPr="00386F78">
        <w:rPr>
          <w:rFonts w:eastAsia="Times New Roman"/>
          <w:szCs w:val="28"/>
          <w:lang w:eastAsia="ru-RU"/>
        </w:rPr>
        <w:t xml:space="preserve"> лесничества, утвержденный приказом Министерства лесного хозяйства Республики Татарста</w:t>
      </w:r>
      <w:r>
        <w:rPr>
          <w:rFonts w:eastAsia="Times New Roman"/>
          <w:szCs w:val="28"/>
          <w:lang w:eastAsia="ru-RU"/>
        </w:rPr>
        <w:t>н  от 22</w:t>
      </w:r>
      <w:r w:rsidRPr="00386F78">
        <w:rPr>
          <w:rFonts w:eastAsia="Times New Roman"/>
          <w:szCs w:val="28"/>
          <w:lang w:eastAsia="ru-RU"/>
        </w:rPr>
        <w:t>.</w:t>
      </w:r>
      <w:r>
        <w:rPr>
          <w:rFonts w:eastAsia="Times New Roman"/>
          <w:szCs w:val="28"/>
          <w:lang w:eastAsia="ru-RU"/>
        </w:rPr>
        <w:t>10.2013 № 571/17</w:t>
      </w:r>
      <w:r w:rsidRPr="00386F78">
        <w:rPr>
          <w:rFonts w:eastAsia="Times New Roman"/>
          <w:szCs w:val="28"/>
          <w:lang w:eastAsia="ru-RU"/>
        </w:rPr>
        <w:t>-осн».</w:t>
      </w:r>
    </w:p>
    <w:p w:rsidR="00663920" w:rsidRPr="00386F78" w:rsidRDefault="00663920" w:rsidP="00663920">
      <w:pPr>
        <w:pStyle w:val="a8"/>
        <w:autoSpaceDE w:val="0"/>
        <w:autoSpaceDN w:val="0"/>
        <w:adjustRightInd w:val="0"/>
        <w:spacing w:before="108" w:after="108"/>
        <w:ind w:left="0" w:right="-1" w:firstLine="567"/>
        <w:jc w:val="both"/>
        <w:outlineLvl w:val="0"/>
        <w:rPr>
          <w:rFonts w:eastAsia="Times New Roman"/>
          <w:bCs/>
          <w:szCs w:val="28"/>
          <w:lang w:eastAsia="ru-RU"/>
        </w:rPr>
      </w:pPr>
      <w:r w:rsidRPr="00386F78">
        <w:rPr>
          <w:rFonts w:eastAsia="Times New Roman"/>
          <w:szCs w:val="28"/>
          <w:lang w:eastAsia="ru-RU"/>
        </w:rPr>
        <w:t xml:space="preserve">3. </w:t>
      </w:r>
      <w:r w:rsidRPr="00386F78">
        <w:rPr>
          <w:rFonts w:eastAsia="Times New Roman"/>
          <w:bCs/>
          <w:szCs w:val="28"/>
          <w:lang w:eastAsia="ru-RU"/>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386F78">
        <w:rPr>
          <w:color w:val="000000"/>
          <w:szCs w:val="28"/>
        </w:rPr>
        <w:t>портале правовой информации Республики Татарстан (</w:t>
      </w:r>
      <w:r w:rsidRPr="00386F78">
        <w:rPr>
          <w:color w:val="000000"/>
          <w:szCs w:val="28"/>
          <w:lang w:val="en-US"/>
        </w:rPr>
        <w:t>PRAVO</w:t>
      </w:r>
      <w:r w:rsidRPr="00386F78">
        <w:rPr>
          <w:color w:val="000000"/>
          <w:szCs w:val="28"/>
        </w:rPr>
        <w:t>.</w:t>
      </w:r>
      <w:r w:rsidRPr="00386F78">
        <w:rPr>
          <w:color w:val="000000"/>
          <w:szCs w:val="28"/>
          <w:lang w:val="en-US"/>
        </w:rPr>
        <w:t>TATARSTAN</w:t>
      </w:r>
      <w:r w:rsidRPr="00386F78">
        <w:rPr>
          <w:color w:val="000000"/>
          <w:szCs w:val="28"/>
        </w:rPr>
        <w:t>.</w:t>
      </w:r>
      <w:r w:rsidRPr="00386F78">
        <w:rPr>
          <w:color w:val="000000"/>
          <w:szCs w:val="28"/>
          <w:lang w:val="en-US"/>
        </w:rPr>
        <w:t>RU</w:t>
      </w:r>
      <w:r w:rsidRPr="00386F78">
        <w:rPr>
          <w:color w:val="000000"/>
          <w:szCs w:val="28"/>
        </w:rPr>
        <w:t>)</w:t>
      </w:r>
      <w:r w:rsidRPr="00386F78">
        <w:rPr>
          <w:rFonts w:eastAsia="Times New Roman"/>
          <w:bCs/>
          <w:szCs w:val="28"/>
          <w:lang w:eastAsia="ru-RU"/>
        </w:rPr>
        <w:t>.</w:t>
      </w:r>
    </w:p>
    <w:p w:rsidR="00663920" w:rsidRPr="00386F78" w:rsidRDefault="00663920" w:rsidP="00663920">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bCs/>
          <w:szCs w:val="28"/>
          <w:lang w:eastAsia="ru-RU"/>
        </w:rPr>
        <w:t xml:space="preserve">4. </w:t>
      </w:r>
      <w:r w:rsidRPr="00386F78">
        <w:rPr>
          <w:szCs w:val="28"/>
        </w:rPr>
        <w:t>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663920" w:rsidRPr="002C6C18" w:rsidRDefault="00663920" w:rsidP="00663920">
      <w:pPr>
        <w:pStyle w:val="a8"/>
        <w:tabs>
          <w:tab w:val="left" w:pos="709"/>
        </w:tabs>
        <w:autoSpaceDE w:val="0"/>
        <w:autoSpaceDN w:val="0"/>
        <w:adjustRightInd w:val="0"/>
        <w:spacing w:before="108"/>
        <w:ind w:left="0" w:right="-568" w:firstLine="567"/>
        <w:jc w:val="both"/>
        <w:outlineLvl w:val="0"/>
        <w:rPr>
          <w:rFonts w:eastAsia="Times New Roman"/>
          <w:szCs w:val="28"/>
          <w:lang w:eastAsia="ru-RU"/>
        </w:rPr>
      </w:pPr>
      <w:r w:rsidRPr="002C6C18">
        <w:rPr>
          <w:rFonts w:eastAsia="Times New Roman"/>
          <w:bCs/>
          <w:szCs w:val="28"/>
          <w:lang w:eastAsia="ru-RU"/>
        </w:rPr>
        <w:t xml:space="preserve">5.  </w:t>
      </w:r>
      <w:r w:rsidRPr="002C6C18">
        <w:rPr>
          <w:rFonts w:eastAsia="Times New Roman"/>
          <w:szCs w:val="28"/>
          <w:lang w:eastAsia="ru-RU"/>
        </w:rPr>
        <w:t>Контроль за исполнением настоящего приказа оставляю за собой.</w:t>
      </w:r>
    </w:p>
    <w:p w:rsidR="00663920" w:rsidRDefault="00663920" w:rsidP="00663920">
      <w:pPr>
        <w:rPr>
          <w:szCs w:val="28"/>
        </w:rPr>
      </w:pPr>
    </w:p>
    <w:p w:rsidR="00663920" w:rsidRDefault="00663920" w:rsidP="00663920">
      <w:pPr>
        <w:rPr>
          <w:szCs w:val="28"/>
        </w:rPr>
      </w:pPr>
    </w:p>
    <w:p w:rsidR="00663920" w:rsidRDefault="00663920" w:rsidP="00663920">
      <w:pPr>
        <w:rPr>
          <w:szCs w:val="28"/>
        </w:rPr>
      </w:pPr>
    </w:p>
    <w:p w:rsidR="00663920" w:rsidRDefault="00663920" w:rsidP="00663920">
      <w:pPr>
        <w:rPr>
          <w:szCs w:val="28"/>
        </w:rPr>
      </w:pPr>
      <w:r w:rsidRPr="002C6C18">
        <w:rPr>
          <w:szCs w:val="28"/>
        </w:rPr>
        <w:t xml:space="preserve">Министр                                     </w:t>
      </w:r>
      <w:r w:rsidRPr="002C6C18">
        <w:rPr>
          <w:szCs w:val="28"/>
        </w:rPr>
        <w:tab/>
      </w:r>
      <w:r w:rsidRPr="002C6C18">
        <w:rPr>
          <w:szCs w:val="28"/>
        </w:rPr>
        <w:tab/>
      </w:r>
      <w:r w:rsidRPr="002C6C18">
        <w:rPr>
          <w:szCs w:val="28"/>
        </w:rPr>
        <w:tab/>
      </w:r>
      <w:r w:rsidRPr="002C6C18">
        <w:rPr>
          <w:szCs w:val="28"/>
        </w:rPr>
        <w:tab/>
        <w:t xml:space="preserve">         </w:t>
      </w:r>
      <w:r w:rsidRPr="002C6C18">
        <w:rPr>
          <w:szCs w:val="28"/>
        </w:rPr>
        <w:tab/>
      </w:r>
      <w:r w:rsidRPr="002C6C18">
        <w:rPr>
          <w:szCs w:val="28"/>
        </w:rPr>
        <w:tab/>
        <w:t>Р.А. Кузюров</w:t>
      </w:r>
    </w:p>
    <w:p w:rsidR="00663920" w:rsidRDefault="00663920" w:rsidP="00663920">
      <w:pPr>
        <w:ind w:left="5954"/>
        <w:rPr>
          <w:szCs w:val="28"/>
        </w:rPr>
      </w:pPr>
    </w:p>
    <w:p w:rsidR="00663920" w:rsidRDefault="00663920" w:rsidP="00663920">
      <w:pPr>
        <w:ind w:left="5954"/>
        <w:rPr>
          <w:rFonts w:eastAsia="Times New Roman" w:cs="Times New Roman"/>
          <w:bCs/>
          <w:szCs w:val="28"/>
        </w:rPr>
      </w:pPr>
    </w:p>
    <w:p w:rsidR="00663920" w:rsidRDefault="00663920" w:rsidP="00663920">
      <w:pPr>
        <w:ind w:left="5954"/>
        <w:rPr>
          <w:rFonts w:eastAsia="Times New Roman" w:cs="Times New Roman"/>
          <w:bCs/>
          <w:szCs w:val="28"/>
        </w:rPr>
      </w:pPr>
    </w:p>
    <w:p w:rsidR="00663920" w:rsidRDefault="00663920" w:rsidP="00663920">
      <w:pPr>
        <w:ind w:left="5954"/>
        <w:rPr>
          <w:rFonts w:eastAsia="Times New Roman" w:cs="Times New Roman"/>
          <w:bCs/>
          <w:szCs w:val="28"/>
        </w:rPr>
      </w:pPr>
      <w:bookmarkStart w:id="0" w:name="_GoBack"/>
      <w:bookmarkEnd w:id="0"/>
    </w:p>
    <w:p w:rsidR="00663920" w:rsidRDefault="00663920" w:rsidP="00663920">
      <w:pPr>
        <w:ind w:left="5954"/>
        <w:rPr>
          <w:rFonts w:eastAsia="Times New Roman" w:cs="Times New Roman"/>
          <w:bCs/>
          <w:szCs w:val="28"/>
        </w:rPr>
      </w:pPr>
    </w:p>
    <w:p w:rsidR="00663920" w:rsidRDefault="00663920" w:rsidP="00663920">
      <w:pPr>
        <w:ind w:left="5954"/>
        <w:rPr>
          <w:rFonts w:eastAsia="Times New Roman" w:cs="Times New Roman"/>
          <w:bCs/>
          <w:szCs w:val="28"/>
        </w:rPr>
      </w:pPr>
    </w:p>
    <w:p w:rsidR="005F7DCA" w:rsidRPr="005F7DCA" w:rsidRDefault="005F7DCA" w:rsidP="00663920">
      <w:pPr>
        <w:ind w:left="5954"/>
        <w:rPr>
          <w:rFonts w:eastAsia="Times New Roman" w:cs="Times New Roman"/>
          <w:bCs/>
          <w:szCs w:val="28"/>
        </w:rPr>
      </w:pPr>
      <w:r w:rsidRPr="005F7DCA">
        <w:rPr>
          <w:rFonts w:eastAsia="Times New Roman" w:cs="Times New Roman"/>
          <w:bCs/>
          <w:szCs w:val="28"/>
        </w:rPr>
        <w:lastRenderedPageBreak/>
        <w:t>Утвержден</w:t>
      </w:r>
    </w:p>
    <w:p w:rsidR="00A45A19" w:rsidRDefault="005F7DCA" w:rsidP="005F7DCA">
      <w:pPr>
        <w:ind w:left="5954"/>
        <w:rPr>
          <w:rFonts w:eastAsia="Times New Roman" w:cs="Times New Roman"/>
          <w:bCs/>
          <w:szCs w:val="28"/>
        </w:rPr>
      </w:pPr>
      <w:r>
        <w:rPr>
          <w:rFonts w:eastAsia="Times New Roman" w:cs="Times New Roman"/>
          <w:bCs/>
          <w:szCs w:val="28"/>
        </w:rPr>
        <w:t>Приказом</w:t>
      </w:r>
      <w:r w:rsidRPr="005F7DCA">
        <w:rPr>
          <w:rFonts w:eastAsia="Times New Roman" w:cs="Times New Roman"/>
          <w:bCs/>
          <w:szCs w:val="28"/>
        </w:rPr>
        <w:t xml:space="preserve"> </w:t>
      </w:r>
      <w:r>
        <w:rPr>
          <w:rFonts w:eastAsia="Times New Roman" w:cs="Times New Roman"/>
          <w:bCs/>
          <w:szCs w:val="28"/>
        </w:rPr>
        <w:t xml:space="preserve">Министерства </w:t>
      </w:r>
    </w:p>
    <w:p w:rsidR="005F7DCA" w:rsidRPr="005F7DCA" w:rsidRDefault="005F7DCA" w:rsidP="005F7DCA">
      <w:pPr>
        <w:ind w:left="5954"/>
        <w:rPr>
          <w:rFonts w:eastAsia="Times New Roman" w:cs="Times New Roman"/>
          <w:bCs/>
          <w:szCs w:val="28"/>
        </w:rPr>
      </w:pPr>
      <w:r>
        <w:rPr>
          <w:rFonts w:eastAsia="Times New Roman" w:cs="Times New Roman"/>
          <w:bCs/>
          <w:szCs w:val="28"/>
        </w:rPr>
        <w:t>лесного хозяйства</w:t>
      </w:r>
    </w:p>
    <w:p w:rsidR="005F7DCA" w:rsidRPr="005F7DCA" w:rsidRDefault="005F7DCA" w:rsidP="005F7DCA">
      <w:pPr>
        <w:spacing w:line="360" w:lineRule="auto"/>
        <w:ind w:left="5954"/>
        <w:rPr>
          <w:rFonts w:eastAsia="Times New Roman" w:cs="Times New Roman"/>
          <w:bCs/>
          <w:szCs w:val="28"/>
        </w:rPr>
      </w:pPr>
      <w:r w:rsidRPr="005F7DCA">
        <w:rPr>
          <w:rFonts w:eastAsia="Times New Roman" w:cs="Times New Roman"/>
          <w:bCs/>
          <w:szCs w:val="28"/>
        </w:rPr>
        <w:t>Республики Татарстан</w:t>
      </w:r>
    </w:p>
    <w:p w:rsidR="00A45A19" w:rsidRPr="005F7DCA" w:rsidRDefault="00A45A19" w:rsidP="00A45A19">
      <w:pPr>
        <w:ind w:left="5954"/>
        <w:rPr>
          <w:rFonts w:cs="Times New Roman"/>
          <w:szCs w:val="28"/>
          <w:lang w:eastAsia="en-US"/>
        </w:rPr>
      </w:pPr>
      <w:r>
        <w:rPr>
          <w:rFonts w:eastAsia="Times New Roman" w:cs="Times New Roman"/>
          <w:bCs/>
          <w:szCs w:val="28"/>
        </w:rPr>
        <w:t>от «__»______</w:t>
      </w:r>
      <w:r w:rsidR="005F7DCA" w:rsidRPr="005F7DCA">
        <w:rPr>
          <w:rFonts w:eastAsia="Times New Roman" w:cs="Times New Roman"/>
          <w:bCs/>
          <w:szCs w:val="28"/>
        </w:rPr>
        <w:t xml:space="preserve"> 201</w:t>
      </w:r>
      <w:r w:rsidR="006C4B81">
        <w:rPr>
          <w:rFonts w:eastAsia="Times New Roman" w:cs="Times New Roman"/>
          <w:bCs/>
          <w:szCs w:val="28"/>
        </w:rPr>
        <w:t>9</w:t>
      </w:r>
      <w:r>
        <w:rPr>
          <w:rFonts w:eastAsia="Times New Roman" w:cs="Times New Roman"/>
          <w:bCs/>
          <w:szCs w:val="28"/>
        </w:rPr>
        <w:t xml:space="preserve"> г.</w:t>
      </w:r>
      <w:r w:rsidRPr="00A45A19">
        <w:rPr>
          <w:rFonts w:eastAsia="Times New Roman" w:cs="Times New Roman"/>
          <w:bCs/>
          <w:szCs w:val="28"/>
        </w:rPr>
        <w:t xml:space="preserve"> </w:t>
      </w:r>
      <w:r w:rsidRPr="005F7DCA">
        <w:rPr>
          <w:rFonts w:eastAsia="Times New Roman" w:cs="Times New Roman"/>
          <w:bCs/>
          <w:szCs w:val="28"/>
        </w:rPr>
        <w:t>№ _</w:t>
      </w:r>
      <w:r>
        <w:rPr>
          <w:rFonts w:eastAsia="Times New Roman" w:cs="Times New Roman"/>
          <w:bCs/>
          <w:szCs w:val="28"/>
        </w:rPr>
        <w:t>__</w:t>
      </w:r>
    </w:p>
    <w:p w:rsidR="005F7DCA" w:rsidRPr="005F7DCA" w:rsidRDefault="005F7DCA" w:rsidP="005F7DCA">
      <w:pPr>
        <w:spacing w:line="360" w:lineRule="auto"/>
        <w:ind w:left="5954"/>
        <w:rPr>
          <w:rFonts w:eastAsia="Times New Roman" w:cs="Times New Roman"/>
          <w:bCs/>
          <w:szCs w:val="28"/>
        </w:rPr>
      </w:pPr>
    </w:p>
    <w:p w:rsidR="00177E2F" w:rsidRPr="00523791" w:rsidRDefault="00177E2F" w:rsidP="00EB31F9">
      <w:pPr>
        <w:tabs>
          <w:tab w:val="left" w:pos="0"/>
        </w:tabs>
        <w:jc w:val="center"/>
        <w:rPr>
          <w:rFonts w:eastAsia="Times New Roman" w:cs="Times New Roman"/>
          <w:sz w:val="36"/>
          <w:szCs w:val="28"/>
          <w:lang w:eastAsia="x-none"/>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ind w:firstLine="708"/>
        <w:jc w:val="right"/>
        <w:rPr>
          <w:rFonts w:cs="Times New Roman"/>
          <w:sz w:val="36"/>
          <w:szCs w:val="28"/>
          <w:lang w:eastAsia="en-US"/>
        </w:rPr>
      </w:pPr>
      <w:r w:rsidRPr="00523791">
        <w:rPr>
          <w:rFonts w:cs="Times New Roman"/>
          <w:sz w:val="36"/>
          <w:szCs w:val="28"/>
          <w:lang w:eastAsia="en-US"/>
        </w:rPr>
        <w:t xml:space="preserve"> </w:t>
      </w: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Default="00177E2F"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Pr="00523791" w:rsidRDefault="005F7DCA"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keepNext/>
        <w:tabs>
          <w:tab w:val="left" w:pos="0"/>
        </w:tabs>
        <w:outlineLvl w:val="7"/>
        <w:rPr>
          <w:rFonts w:eastAsia="Batang" w:cs="Times New Roman"/>
          <w:b/>
          <w:sz w:val="36"/>
          <w:szCs w:val="28"/>
          <w:lang w:val="x-none" w:eastAsia="x-none"/>
        </w:rPr>
      </w:pPr>
    </w:p>
    <w:p w:rsidR="00177E2F" w:rsidRPr="00523791" w:rsidRDefault="00177E2F" w:rsidP="00EB31F9">
      <w:pPr>
        <w:keepNext/>
        <w:tabs>
          <w:tab w:val="left" w:pos="0"/>
        </w:tabs>
        <w:jc w:val="center"/>
        <w:outlineLvl w:val="7"/>
        <w:rPr>
          <w:rFonts w:eastAsia="Batang" w:cs="Times New Roman"/>
          <w:b/>
          <w:sz w:val="36"/>
          <w:szCs w:val="28"/>
          <w:lang w:val="x-none" w:eastAsia="x-none"/>
        </w:rPr>
      </w:pPr>
      <w:r w:rsidRPr="00523791">
        <w:rPr>
          <w:rFonts w:eastAsia="Batang" w:cs="Times New Roman"/>
          <w:b/>
          <w:sz w:val="36"/>
          <w:szCs w:val="28"/>
          <w:lang w:val="x-none" w:eastAsia="x-none"/>
        </w:rPr>
        <w:t>ЛЕСОХОЗЯЙСТВЕННЫЙ РЕГЛАМЕНТ</w:t>
      </w:r>
    </w:p>
    <w:p w:rsidR="00177E2F" w:rsidRPr="00A75449" w:rsidRDefault="00B5092A" w:rsidP="00A75449">
      <w:pPr>
        <w:keepNext/>
        <w:tabs>
          <w:tab w:val="left" w:pos="0"/>
        </w:tabs>
        <w:jc w:val="center"/>
        <w:outlineLvl w:val="7"/>
        <w:rPr>
          <w:rFonts w:eastAsia="Batang" w:cs="Times New Roman"/>
          <w:b/>
          <w:sz w:val="36"/>
          <w:szCs w:val="28"/>
          <w:lang w:val="x-none" w:eastAsia="x-none"/>
        </w:rPr>
      </w:pPr>
      <w:r>
        <w:rPr>
          <w:rFonts w:eastAsia="Batang" w:cs="Times New Roman"/>
          <w:b/>
          <w:sz w:val="36"/>
          <w:szCs w:val="28"/>
          <w:lang w:eastAsia="x-none"/>
        </w:rPr>
        <w:t>К</w:t>
      </w:r>
      <w:r w:rsidR="00FE054C" w:rsidRPr="00A75449">
        <w:rPr>
          <w:rFonts w:eastAsia="Batang" w:cs="Times New Roman"/>
          <w:b/>
          <w:sz w:val="36"/>
          <w:szCs w:val="28"/>
          <w:lang w:val="x-none" w:eastAsia="x-none"/>
        </w:rPr>
        <w:t>А</w:t>
      </w:r>
      <w:r w:rsidR="00AD1DBB">
        <w:rPr>
          <w:rFonts w:eastAsia="Batang" w:cs="Times New Roman"/>
          <w:b/>
          <w:sz w:val="36"/>
          <w:szCs w:val="28"/>
          <w:lang w:eastAsia="x-none"/>
        </w:rPr>
        <w:t>ЛЕ</w:t>
      </w:r>
      <w:r>
        <w:rPr>
          <w:rFonts w:eastAsia="Batang" w:cs="Times New Roman"/>
          <w:b/>
          <w:sz w:val="36"/>
          <w:szCs w:val="28"/>
          <w:lang w:eastAsia="x-none"/>
        </w:rPr>
        <w:t>ЙКИН</w:t>
      </w:r>
      <w:r w:rsidR="00A75449">
        <w:rPr>
          <w:rFonts w:eastAsia="Batang" w:cs="Times New Roman"/>
          <w:b/>
          <w:sz w:val="36"/>
          <w:szCs w:val="28"/>
          <w:lang w:eastAsia="x-none"/>
        </w:rPr>
        <w:t>СКОГО ЛЕСНИЧЕСТВА</w:t>
      </w: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E86538" w:rsidRDefault="00177E2F" w:rsidP="00663CDC">
      <w:pPr>
        <w:pStyle w:val="12"/>
      </w:pPr>
      <w:r w:rsidRPr="00523791">
        <w:br w:type="page"/>
      </w:r>
      <w:bookmarkStart w:id="1" w:name="_Toc532646334"/>
      <w:r w:rsidR="00E86538">
        <w:lastRenderedPageBreak/>
        <w:t>Оглавление</w:t>
      </w:r>
    </w:p>
    <w:p w:rsidR="00663CDC" w:rsidRPr="00746947" w:rsidRDefault="00E86538" w:rsidP="00663CDC">
      <w:pPr>
        <w:pStyle w:val="12"/>
        <w:rPr>
          <w:rFonts w:ascii="Calibri" w:eastAsia="Times New Roman" w:hAnsi="Calibri"/>
          <w:noProof/>
          <w:sz w:val="22"/>
          <w:szCs w:val="22"/>
          <w:lang w:val="ru-RU" w:eastAsia="ru-RU"/>
        </w:rPr>
      </w:pPr>
      <w:r>
        <w:fldChar w:fldCharType="begin"/>
      </w:r>
      <w:r>
        <w:instrText xml:space="preserve"> TOC \o "1-3" \h \z \u </w:instrText>
      </w:r>
      <w:r>
        <w:fldChar w:fldCharType="separate"/>
      </w:r>
      <w:hyperlink w:anchor="_Toc536803905" w:history="1">
        <w:r w:rsidR="00663CDC" w:rsidRPr="000368F1">
          <w:rPr>
            <w:rStyle w:val="ae"/>
            <w:noProof/>
          </w:rPr>
          <w:t>ВВЕДЕНИЕ</w:t>
        </w:r>
        <w:r w:rsidR="00663CDC">
          <w:rPr>
            <w:noProof/>
            <w:webHidden/>
          </w:rPr>
          <w:tab/>
        </w:r>
        <w:r w:rsidR="00663CDC">
          <w:rPr>
            <w:noProof/>
            <w:webHidden/>
          </w:rPr>
          <w:fldChar w:fldCharType="begin"/>
        </w:r>
        <w:r w:rsidR="00663CDC">
          <w:rPr>
            <w:noProof/>
            <w:webHidden/>
          </w:rPr>
          <w:instrText xml:space="preserve"> PAGEREF _Toc536803905 \h </w:instrText>
        </w:r>
        <w:r w:rsidR="00663CDC">
          <w:rPr>
            <w:noProof/>
            <w:webHidden/>
          </w:rPr>
        </w:r>
        <w:r w:rsidR="00663CDC">
          <w:rPr>
            <w:noProof/>
            <w:webHidden/>
          </w:rPr>
          <w:fldChar w:fldCharType="separate"/>
        </w:r>
        <w:r w:rsidR="00663CDC">
          <w:rPr>
            <w:noProof/>
            <w:webHidden/>
          </w:rPr>
          <w:t>5</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06" w:history="1">
        <w:r w:rsidR="00663CDC" w:rsidRPr="000368F1">
          <w:rPr>
            <w:rStyle w:val="ae"/>
            <w:noProof/>
          </w:rPr>
          <w:t>1.1. Краткая характеристика лесничества</w:t>
        </w:r>
        <w:r w:rsidR="00663CDC">
          <w:rPr>
            <w:noProof/>
            <w:webHidden/>
          </w:rPr>
          <w:tab/>
        </w:r>
        <w:r w:rsidR="00663CDC">
          <w:rPr>
            <w:noProof/>
            <w:webHidden/>
          </w:rPr>
          <w:fldChar w:fldCharType="begin"/>
        </w:r>
        <w:r w:rsidR="00663CDC">
          <w:rPr>
            <w:noProof/>
            <w:webHidden/>
          </w:rPr>
          <w:instrText xml:space="preserve"> PAGEREF _Toc536803906 \h </w:instrText>
        </w:r>
        <w:r w:rsidR="00663CDC">
          <w:rPr>
            <w:noProof/>
            <w:webHidden/>
          </w:rPr>
        </w:r>
        <w:r w:rsidR="00663CDC">
          <w:rPr>
            <w:noProof/>
            <w:webHidden/>
          </w:rPr>
          <w:fldChar w:fldCharType="separate"/>
        </w:r>
        <w:r w:rsidR="00663CDC">
          <w:rPr>
            <w:noProof/>
            <w:webHidden/>
          </w:rPr>
          <w:t>15</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07" w:history="1">
        <w:r w:rsidR="00663CDC" w:rsidRPr="000368F1">
          <w:rPr>
            <w:rStyle w:val="ae"/>
            <w:noProof/>
          </w:rPr>
          <w:t>1.1.1. Наименование и местоположение лесничества</w:t>
        </w:r>
        <w:r w:rsidR="00663CDC">
          <w:rPr>
            <w:noProof/>
            <w:webHidden/>
          </w:rPr>
          <w:tab/>
        </w:r>
        <w:r w:rsidR="00663CDC">
          <w:rPr>
            <w:noProof/>
            <w:webHidden/>
          </w:rPr>
          <w:fldChar w:fldCharType="begin"/>
        </w:r>
        <w:r w:rsidR="00663CDC">
          <w:rPr>
            <w:noProof/>
            <w:webHidden/>
          </w:rPr>
          <w:instrText xml:space="preserve"> PAGEREF _Toc536803907 \h </w:instrText>
        </w:r>
        <w:r w:rsidR="00663CDC">
          <w:rPr>
            <w:noProof/>
            <w:webHidden/>
          </w:rPr>
        </w:r>
        <w:r w:rsidR="00663CDC">
          <w:rPr>
            <w:noProof/>
            <w:webHidden/>
          </w:rPr>
          <w:fldChar w:fldCharType="separate"/>
        </w:r>
        <w:r w:rsidR="00663CDC">
          <w:rPr>
            <w:noProof/>
            <w:webHidden/>
          </w:rPr>
          <w:t>15</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08" w:history="1">
        <w:r w:rsidR="00663CDC" w:rsidRPr="000368F1">
          <w:rPr>
            <w:rStyle w:val="ae"/>
            <w:noProof/>
          </w:rPr>
          <w:t>1.1.2. Общая площадь лесничества, участковых лесничеств, распределение территории лесничества по районам</w:t>
        </w:r>
        <w:r w:rsidR="00663CDC">
          <w:rPr>
            <w:noProof/>
            <w:webHidden/>
          </w:rPr>
          <w:tab/>
        </w:r>
        <w:r w:rsidR="00663CDC">
          <w:rPr>
            <w:noProof/>
            <w:webHidden/>
          </w:rPr>
          <w:fldChar w:fldCharType="begin"/>
        </w:r>
        <w:r w:rsidR="00663CDC">
          <w:rPr>
            <w:noProof/>
            <w:webHidden/>
          </w:rPr>
          <w:instrText xml:space="preserve"> PAGEREF _Toc536803908 \h </w:instrText>
        </w:r>
        <w:r w:rsidR="00663CDC">
          <w:rPr>
            <w:noProof/>
            <w:webHidden/>
          </w:rPr>
        </w:r>
        <w:r w:rsidR="00663CDC">
          <w:rPr>
            <w:noProof/>
            <w:webHidden/>
          </w:rPr>
          <w:fldChar w:fldCharType="separate"/>
        </w:r>
        <w:r w:rsidR="00663CDC">
          <w:rPr>
            <w:noProof/>
            <w:webHidden/>
          </w:rPr>
          <w:t>15</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09" w:history="1">
        <w:r w:rsidR="00663CDC" w:rsidRPr="000368F1">
          <w:rPr>
            <w:rStyle w:val="ae"/>
            <w:noProof/>
          </w:rPr>
          <w:t>1.1.3. Распределение лесов лесничества по лесорастительным зонам, лесным районам и зонам лесозащитного и лесосеменного районирования</w:t>
        </w:r>
        <w:r w:rsidR="00663CDC">
          <w:rPr>
            <w:noProof/>
            <w:webHidden/>
          </w:rPr>
          <w:tab/>
        </w:r>
        <w:r w:rsidR="00663CDC">
          <w:rPr>
            <w:noProof/>
            <w:webHidden/>
          </w:rPr>
          <w:fldChar w:fldCharType="begin"/>
        </w:r>
        <w:r w:rsidR="00663CDC">
          <w:rPr>
            <w:noProof/>
            <w:webHidden/>
          </w:rPr>
          <w:instrText xml:space="preserve"> PAGEREF _Toc536803909 \h </w:instrText>
        </w:r>
        <w:r w:rsidR="00663CDC">
          <w:rPr>
            <w:noProof/>
            <w:webHidden/>
          </w:rPr>
        </w:r>
        <w:r w:rsidR="00663CDC">
          <w:rPr>
            <w:noProof/>
            <w:webHidden/>
          </w:rPr>
          <w:fldChar w:fldCharType="separate"/>
        </w:r>
        <w:r w:rsidR="00663CDC">
          <w:rPr>
            <w:noProof/>
            <w:webHidden/>
          </w:rPr>
          <w:t>18</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10" w:history="1">
        <w:r w:rsidR="00663CDC" w:rsidRPr="000368F1">
          <w:rPr>
            <w:rStyle w:val="ae"/>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663CDC">
          <w:rPr>
            <w:noProof/>
            <w:webHidden/>
          </w:rPr>
          <w:tab/>
        </w:r>
        <w:r w:rsidR="00663CDC">
          <w:rPr>
            <w:noProof/>
            <w:webHidden/>
          </w:rPr>
          <w:fldChar w:fldCharType="begin"/>
        </w:r>
        <w:r w:rsidR="00663CDC">
          <w:rPr>
            <w:noProof/>
            <w:webHidden/>
          </w:rPr>
          <w:instrText xml:space="preserve"> PAGEREF _Toc536803910 \h </w:instrText>
        </w:r>
        <w:r w:rsidR="00663CDC">
          <w:rPr>
            <w:noProof/>
            <w:webHidden/>
          </w:rPr>
        </w:r>
        <w:r w:rsidR="00663CDC">
          <w:rPr>
            <w:noProof/>
            <w:webHidden/>
          </w:rPr>
          <w:fldChar w:fldCharType="separate"/>
        </w:r>
        <w:r w:rsidR="00663CDC">
          <w:rPr>
            <w:noProof/>
            <w:webHidden/>
          </w:rPr>
          <w:t>20</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11" w:history="1">
        <w:r w:rsidR="00663CDC" w:rsidRPr="000368F1">
          <w:rPr>
            <w:rStyle w:val="ae"/>
            <w:noProof/>
          </w:rPr>
          <w:t>1.1.5. Характеристика лесных и нелесных земель из состава земель лесного фонда на территории лесничества</w:t>
        </w:r>
        <w:r w:rsidR="00663CDC">
          <w:rPr>
            <w:noProof/>
            <w:webHidden/>
          </w:rPr>
          <w:tab/>
        </w:r>
        <w:r w:rsidR="00663CDC">
          <w:rPr>
            <w:noProof/>
            <w:webHidden/>
          </w:rPr>
          <w:fldChar w:fldCharType="begin"/>
        </w:r>
        <w:r w:rsidR="00663CDC">
          <w:rPr>
            <w:noProof/>
            <w:webHidden/>
          </w:rPr>
          <w:instrText xml:space="preserve"> PAGEREF _Toc536803911 \h </w:instrText>
        </w:r>
        <w:r w:rsidR="00663CDC">
          <w:rPr>
            <w:noProof/>
            <w:webHidden/>
          </w:rPr>
        </w:r>
        <w:r w:rsidR="00663CDC">
          <w:rPr>
            <w:noProof/>
            <w:webHidden/>
          </w:rPr>
          <w:fldChar w:fldCharType="separate"/>
        </w:r>
        <w:r w:rsidR="00663CDC">
          <w:rPr>
            <w:noProof/>
            <w:webHidden/>
          </w:rPr>
          <w:t>23</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12" w:history="1">
        <w:r w:rsidR="00663CDC" w:rsidRPr="000368F1">
          <w:rPr>
            <w:rStyle w:val="ae"/>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663CDC">
          <w:rPr>
            <w:noProof/>
            <w:webHidden/>
          </w:rPr>
          <w:tab/>
        </w:r>
        <w:r w:rsidR="00663CDC">
          <w:rPr>
            <w:noProof/>
            <w:webHidden/>
          </w:rPr>
          <w:fldChar w:fldCharType="begin"/>
        </w:r>
        <w:r w:rsidR="00663CDC">
          <w:rPr>
            <w:noProof/>
            <w:webHidden/>
          </w:rPr>
          <w:instrText xml:space="preserve"> PAGEREF _Toc536803912 \h </w:instrText>
        </w:r>
        <w:r w:rsidR="00663CDC">
          <w:rPr>
            <w:noProof/>
            <w:webHidden/>
          </w:rPr>
        </w:r>
        <w:r w:rsidR="00663CDC">
          <w:rPr>
            <w:noProof/>
            <w:webHidden/>
          </w:rPr>
          <w:fldChar w:fldCharType="separate"/>
        </w:r>
        <w:r w:rsidR="00663CDC">
          <w:rPr>
            <w:noProof/>
            <w:webHidden/>
          </w:rPr>
          <w:t>23</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13" w:history="1">
        <w:r w:rsidR="00663CDC" w:rsidRPr="000368F1">
          <w:rPr>
            <w:rStyle w:val="ae"/>
            <w:noProof/>
          </w:rPr>
          <w:t>1.1.7. Характеристика проектируемых лесов национального наследия</w:t>
        </w:r>
        <w:r w:rsidR="00663CDC">
          <w:rPr>
            <w:noProof/>
            <w:webHidden/>
          </w:rPr>
          <w:tab/>
        </w:r>
        <w:r w:rsidR="00663CDC">
          <w:rPr>
            <w:noProof/>
            <w:webHidden/>
          </w:rPr>
          <w:fldChar w:fldCharType="begin"/>
        </w:r>
        <w:r w:rsidR="00663CDC">
          <w:rPr>
            <w:noProof/>
            <w:webHidden/>
          </w:rPr>
          <w:instrText xml:space="preserve"> PAGEREF _Toc536803913 \h </w:instrText>
        </w:r>
        <w:r w:rsidR="00663CDC">
          <w:rPr>
            <w:noProof/>
            <w:webHidden/>
          </w:rPr>
        </w:r>
        <w:r w:rsidR="00663CDC">
          <w:rPr>
            <w:noProof/>
            <w:webHidden/>
          </w:rPr>
          <w:fldChar w:fldCharType="separate"/>
        </w:r>
        <w:r w:rsidR="00663CDC">
          <w:rPr>
            <w:noProof/>
            <w:webHidden/>
          </w:rPr>
          <w:t>24</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14" w:history="1">
        <w:r w:rsidR="00663CDC" w:rsidRPr="000368F1">
          <w:rPr>
            <w:rStyle w:val="ae"/>
            <w:noProof/>
          </w:rPr>
          <w:t>1.1.8. Перечень видов биологического разнообразия и размеров буферных зон, подлежащих сохранению при осуществлении лесосечных работ</w:t>
        </w:r>
        <w:r w:rsidR="00663CDC">
          <w:rPr>
            <w:noProof/>
            <w:webHidden/>
          </w:rPr>
          <w:tab/>
        </w:r>
        <w:r w:rsidR="00663CDC">
          <w:rPr>
            <w:noProof/>
            <w:webHidden/>
          </w:rPr>
          <w:fldChar w:fldCharType="begin"/>
        </w:r>
        <w:r w:rsidR="00663CDC">
          <w:rPr>
            <w:noProof/>
            <w:webHidden/>
          </w:rPr>
          <w:instrText xml:space="preserve"> PAGEREF _Toc536803914 \h </w:instrText>
        </w:r>
        <w:r w:rsidR="00663CDC">
          <w:rPr>
            <w:noProof/>
            <w:webHidden/>
          </w:rPr>
        </w:r>
        <w:r w:rsidR="00663CDC">
          <w:rPr>
            <w:noProof/>
            <w:webHidden/>
          </w:rPr>
          <w:fldChar w:fldCharType="separate"/>
        </w:r>
        <w:r w:rsidR="00663CDC">
          <w:rPr>
            <w:noProof/>
            <w:webHidden/>
          </w:rPr>
          <w:t>24</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15" w:history="1">
        <w:r w:rsidR="00663CDC" w:rsidRPr="000368F1">
          <w:rPr>
            <w:rStyle w:val="ae"/>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663CDC">
          <w:rPr>
            <w:noProof/>
            <w:webHidden/>
          </w:rPr>
          <w:tab/>
        </w:r>
        <w:r w:rsidR="00663CDC">
          <w:rPr>
            <w:noProof/>
            <w:webHidden/>
          </w:rPr>
          <w:fldChar w:fldCharType="begin"/>
        </w:r>
        <w:r w:rsidR="00663CDC">
          <w:rPr>
            <w:noProof/>
            <w:webHidden/>
          </w:rPr>
          <w:instrText xml:space="preserve"> PAGEREF _Toc536803915 \h </w:instrText>
        </w:r>
        <w:r w:rsidR="00663CDC">
          <w:rPr>
            <w:noProof/>
            <w:webHidden/>
          </w:rPr>
        </w:r>
        <w:r w:rsidR="00663CDC">
          <w:rPr>
            <w:noProof/>
            <w:webHidden/>
          </w:rPr>
          <w:fldChar w:fldCharType="separate"/>
        </w:r>
        <w:r w:rsidR="00663CDC">
          <w:rPr>
            <w:noProof/>
            <w:webHidden/>
          </w:rPr>
          <w:t>29</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16" w:history="1">
        <w:r w:rsidR="00663CDC" w:rsidRPr="000368F1">
          <w:rPr>
            <w:rStyle w:val="ae"/>
            <w:noProof/>
          </w:rPr>
          <w:t>1.2. Виды разрешенного использования лесов</w:t>
        </w:r>
        <w:r w:rsidR="00663CDC">
          <w:rPr>
            <w:noProof/>
            <w:webHidden/>
          </w:rPr>
          <w:tab/>
        </w:r>
        <w:r w:rsidR="00663CDC">
          <w:rPr>
            <w:noProof/>
            <w:webHidden/>
          </w:rPr>
          <w:fldChar w:fldCharType="begin"/>
        </w:r>
        <w:r w:rsidR="00663CDC">
          <w:rPr>
            <w:noProof/>
            <w:webHidden/>
          </w:rPr>
          <w:instrText xml:space="preserve"> PAGEREF _Toc536803916 \h </w:instrText>
        </w:r>
        <w:r w:rsidR="00663CDC">
          <w:rPr>
            <w:noProof/>
            <w:webHidden/>
          </w:rPr>
        </w:r>
        <w:r w:rsidR="00663CDC">
          <w:rPr>
            <w:noProof/>
            <w:webHidden/>
          </w:rPr>
          <w:fldChar w:fldCharType="separate"/>
        </w:r>
        <w:r w:rsidR="00663CDC">
          <w:rPr>
            <w:noProof/>
            <w:webHidden/>
          </w:rPr>
          <w:t>32</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17" w:history="1">
        <w:r w:rsidR="00663CDC" w:rsidRPr="000368F1">
          <w:rPr>
            <w:rStyle w:val="ae"/>
            <w:noProof/>
          </w:rPr>
          <w:t>ГЛАВА 2. НОРМАТИВЫ, ПАРАМЕТРЫ И СРОКИ РАЗРЕШЕННОГО ИСПОЛЬЗОВАНИЯ ЛЕСОВ, НОРМАТИВЫ ПО ОХРАНЕ, ЗАЩИТЕ И ВОСПРОИЗВОДСТВУ ЛЕСОВ</w:t>
        </w:r>
        <w:r w:rsidR="00663CDC">
          <w:rPr>
            <w:noProof/>
            <w:webHidden/>
          </w:rPr>
          <w:tab/>
        </w:r>
        <w:r w:rsidR="00663CDC">
          <w:rPr>
            <w:noProof/>
            <w:webHidden/>
          </w:rPr>
          <w:fldChar w:fldCharType="begin"/>
        </w:r>
        <w:r w:rsidR="00663CDC">
          <w:rPr>
            <w:noProof/>
            <w:webHidden/>
          </w:rPr>
          <w:instrText xml:space="preserve"> PAGEREF _Toc536803917 \h </w:instrText>
        </w:r>
        <w:r w:rsidR="00663CDC">
          <w:rPr>
            <w:noProof/>
            <w:webHidden/>
          </w:rPr>
        </w:r>
        <w:r w:rsidR="00663CDC">
          <w:rPr>
            <w:noProof/>
            <w:webHidden/>
          </w:rPr>
          <w:fldChar w:fldCharType="separate"/>
        </w:r>
        <w:r w:rsidR="00663CDC">
          <w:rPr>
            <w:noProof/>
            <w:webHidden/>
          </w:rPr>
          <w:t>37</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18" w:history="1">
        <w:r w:rsidR="00663CDC" w:rsidRPr="000368F1">
          <w:rPr>
            <w:rStyle w:val="ae"/>
            <w:noProof/>
          </w:rPr>
          <w:t>2.1. Нормативы, параметры и сроки использования лесов для заготовки древесины</w:t>
        </w:r>
        <w:r w:rsidR="00663CDC">
          <w:rPr>
            <w:noProof/>
            <w:webHidden/>
          </w:rPr>
          <w:tab/>
        </w:r>
        <w:r w:rsidR="00663CDC">
          <w:rPr>
            <w:noProof/>
            <w:webHidden/>
          </w:rPr>
          <w:fldChar w:fldCharType="begin"/>
        </w:r>
        <w:r w:rsidR="00663CDC">
          <w:rPr>
            <w:noProof/>
            <w:webHidden/>
          </w:rPr>
          <w:instrText xml:space="preserve"> PAGEREF _Toc536803918 \h </w:instrText>
        </w:r>
        <w:r w:rsidR="00663CDC">
          <w:rPr>
            <w:noProof/>
            <w:webHidden/>
          </w:rPr>
        </w:r>
        <w:r w:rsidR="00663CDC">
          <w:rPr>
            <w:noProof/>
            <w:webHidden/>
          </w:rPr>
          <w:fldChar w:fldCharType="separate"/>
        </w:r>
        <w:r w:rsidR="00663CDC">
          <w:rPr>
            <w:noProof/>
            <w:webHidden/>
          </w:rPr>
          <w:t>37</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19" w:history="1">
        <w:r w:rsidR="00663CDC" w:rsidRPr="000368F1">
          <w:rPr>
            <w:rStyle w:val="ae"/>
            <w:noProof/>
          </w:rPr>
          <w:t>2.1.1. Расчетная лесосека для осуществления рубок спелых и перестойных лесных насаждений</w:t>
        </w:r>
        <w:r w:rsidR="00663CDC">
          <w:rPr>
            <w:noProof/>
            <w:webHidden/>
          </w:rPr>
          <w:tab/>
        </w:r>
        <w:r w:rsidR="00663CDC">
          <w:rPr>
            <w:noProof/>
            <w:webHidden/>
          </w:rPr>
          <w:fldChar w:fldCharType="begin"/>
        </w:r>
        <w:r w:rsidR="00663CDC">
          <w:rPr>
            <w:noProof/>
            <w:webHidden/>
          </w:rPr>
          <w:instrText xml:space="preserve"> PAGEREF _Toc536803919 \h </w:instrText>
        </w:r>
        <w:r w:rsidR="00663CDC">
          <w:rPr>
            <w:noProof/>
            <w:webHidden/>
          </w:rPr>
        </w:r>
        <w:r w:rsidR="00663CDC">
          <w:rPr>
            <w:noProof/>
            <w:webHidden/>
          </w:rPr>
          <w:fldChar w:fldCharType="separate"/>
        </w:r>
        <w:r w:rsidR="00663CDC">
          <w:rPr>
            <w:noProof/>
            <w:webHidden/>
          </w:rPr>
          <w:t>38</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20" w:history="1">
        <w:r w:rsidR="00663CDC" w:rsidRPr="000368F1">
          <w:rPr>
            <w:rStyle w:val="ae"/>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663CDC">
          <w:rPr>
            <w:noProof/>
            <w:webHidden/>
          </w:rPr>
          <w:tab/>
        </w:r>
        <w:r w:rsidR="00663CDC">
          <w:rPr>
            <w:noProof/>
            <w:webHidden/>
          </w:rPr>
          <w:fldChar w:fldCharType="begin"/>
        </w:r>
        <w:r w:rsidR="00663CDC">
          <w:rPr>
            <w:noProof/>
            <w:webHidden/>
          </w:rPr>
          <w:instrText xml:space="preserve"> PAGEREF _Toc536803920 \h </w:instrText>
        </w:r>
        <w:r w:rsidR="00663CDC">
          <w:rPr>
            <w:noProof/>
            <w:webHidden/>
          </w:rPr>
        </w:r>
        <w:r w:rsidR="00663CDC">
          <w:rPr>
            <w:noProof/>
            <w:webHidden/>
          </w:rPr>
          <w:fldChar w:fldCharType="separate"/>
        </w:r>
        <w:r w:rsidR="00663CDC">
          <w:rPr>
            <w:noProof/>
            <w:webHidden/>
          </w:rPr>
          <w:t>55</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21" w:history="1">
        <w:r w:rsidR="00663CDC" w:rsidRPr="000368F1">
          <w:rPr>
            <w:rStyle w:val="ae"/>
            <w:noProof/>
          </w:rPr>
          <w:t>2.1.3. Расчетная лесосека (ежегодный допустимый объем изъятия древесины) при всех видах рубок</w:t>
        </w:r>
        <w:r w:rsidR="00663CDC">
          <w:rPr>
            <w:noProof/>
            <w:webHidden/>
          </w:rPr>
          <w:tab/>
        </w:r>
        <w:r w:rsidR="00663CDC">
          <w:rPr>
            <w:noProof/>
            <w:webHidden/>
          </w:rPr>
          <w:fldChar w:fldCharType="begin"/>
        </w:r>
        <w:r w:rsidR="00663CDC">
          <w:rPr>
            <w:noProof/>
            <w:webHidden/>
          </w:rPr>
          <w:instrText xml:space="preserve"> PAGEREF _Toc536803921 \h </w:instrText>
        </w:r>
        <w:r w:rsidR="00663CDC">
          <w:rPr>
            <w:noProof/>
            <w:webHidden/>
          </w:rPr>
        </w:r>
        <w:r w:rsidR="00663CDC">
          <w:rPr>
            <w:noProof/>
            <w:webHidden/>
          </w:rPr>
          <w:fldChar w:fldCharType="separate"/>
        </w:r>
        <w:r w:rsidR="00663CDC">
          <w:rPr>
            <w:noProof/>
            <w:webHidden/>
          </w:rPr>
          <w:t>70</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22" w:history="1">
        <w:r w:rsidR="00663CDC" w:rsidRPr="000368F1">
          <w:rPr>
            <w:rStyle w:val="ae"/>
            <w:noProof/>
          </w:rPr>
          <w:t>2.1.4. Возрасты рубок</w:t>
        </w:r>
        <w:r w:rsidR="00663CDC">
          <w:rPr>
            <w:noProof/>
            <w:webHidden/>
          </w:rPr>
          <w:tab/>
        </w:r>
        <w:r w:rsidR="00663CDC">
          <w:rPr>
            <w:noProof/>
            <w:webHidden/>
          </w:rPr>
          <w:fldChar w:fldCharType="begin"/>
        </w:r>
        <w:r w:rsidR="00663CDC">
          <w:rPr>
            <w:noProof/>
            <w:webHidden/>
          </w:rPr>
          <w:instrText xml:space="preserve"> PAGEREF _Toc536803922 \h </w:instrText>
        </w:r>
        <w:r w:rsidR="00663CDC">
          <w:rPr>
            <w:noProof/>
            <w:webHidden/>
          </w:rPr>
        </w:r>
        <w:r w:rsidR="00663CDC">
          <w:rPr>
            <w:noProof/>
            <w:webHidden/>
          </w:rPr>
          <w:fldChar w:fldCharType="separate"/>
        </w:r>
        <w:r w:rsidR="00663CDC">
          <w:rPr>
            <w:noProof/>
            <w:webHidden/>
          </w:rPr>
          <w:t>74</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23" w:history="1">
        <w:r w:rsidR="00663CDC" w:rsidRPr="000368F1">
          <w:rPr>
            <w:rStyle w:val="ae"/>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663CDC">
          <w:rPr>
            <w:noProof/>
            <w:webHidden/>
          </w:rPr>
          <w:tab/>
        </w:r>
        <w:r w:rsidR="00663CDC">
          <w:rPr>
            <w:noProof/>
            <w:webHidden/>
          </w:rPr>
          <w:fldChar w:fldCharType="begin"/>
        </w:r>
        <w:r w:rsidR="00663CDC">
          <w:rPr>
            <w:noProof/>
            <w:webHidden/>
          </w:rPr>
          <w:instrText xml:space="preserve"> PAGEREF _Toc536803923 \h </w:instrText>
        </w:r>
        <w:r w:rsidR="00663CDC">
          <w:rPr>
            <w:noProof/>
            <w:webHidden/>
          </w:rPr>
        </w:r>
        <w:r w:rsidR="00663CDC">
          <w:rPr>
            <w:noProof/>
            <w:webHidden/>
          </w:rPr>
          <w:fldChar w:fldCharType="separate"/>
        </w:r>
        <w:r w:rsidR="00663CDC">
          <w:rPr>
            <w:noProof/>
            <w:webHidden/>
          </w:rPr>
          <w:t>75</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24" w:history="1">
        <w:r w:rsidR="00663CDC" w:rsidRPr="000368F1">
          <w:rPr>
            <w:rStyle w:val="ae"/>
            <w:noProof/>
          </w:rPr>
          <w:t>2.1.6. Методы лесовосстановления</w:t>
        </w:r>
        <w:r w:rsidR="00663CDC">
          <w:rPr>
            <w:noProof/>
            <w:webHidden/>
          </w:rPr>
          <w:tab/>
        </w:r>
        <w:r w:rsidR="00663CDC">
          <w:rPr>
            <w:noProof/>
            <w:webHidden/>
          </w:rPr>
          <w:fldChar w:fldCharType="begin"/>
        </w:r>
        <w:r w:rsidR="00663CDC">
          <w:rPr>
            <w:noProof/>
            <w:webHidden/>
          </w:rPr>
          <w:instrText xml:space="preserve"> PAGEREF _Toc536803924 \h </w:instrText>
        </w:r>
        <w:r w:rsidR="00663CDC">
          <w:rPr>
            <w:noProof/>
            <w:webHidden/>
          </w:rPr>
        </w:r>
        <w:r w:rsidR="00663CDC">
          <w:rPr>
            <w:noProof/>
            <w:webHidden/>
          </w:rPr>
          <w:fldChar w:fldCharType="separate"/>
        </w:r>
        <w:r w:rsidR="00663CDC">
          <w:rPr>
            <w:noProof/>
            <w:webHidden/>
          </w:rPr>
          <w:t>77</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25" w:history="1">
        <w:r w:rsidR="00663CDC" w:rsidRPr="000368F1">
          <w:rPr>
            <w:rStyle w:val="ae"/>
            <w:noProof/>
          </w:rPr>
          <w:t>2.1.7. Сроки использования лесов для заготовки древесины и другие сведения</w:t>
        </w:r>
        <w:r w:rsidR="00663CDC">
          <w:rPr>
            <w:noProof/>
            <w:webHidden/>
          </w:rPr>
          <w:tab/>
        </w:r>
        <w:r w:rsidR="00663CDC">
          <w:rPr>
            <w:noProof/>
            <w:webHidden/>
          </w:rPr>
          <w:fldChar w:fldCharType="begin"/>
        </w:r>
        <w:r w:rsidR="00663CDC">
          <w:rPr>
            <w:noProof/>
            <w:webHidden/>
          </w:rPr>
          <w:instrText xml:space="preserve"> PAGEREF _Toc536803925 \h </w:instrText>
        </w:r>
        <w:r w:rsidR="00663CDC">
          <w:rPr>
            <w:noProof/>
            <w:webHidden/>
          </w:rPr>
        </w:r>
        <w:r w:rsidR="00663CDC">
          <w:rPr>
            <w:noProof/>
            <w:webHidden/>
          </w:rPr>
          <w:fldChar w:fldCharType="separate"/>
        </w:r>
        <w:r w:rsidR="00663CDC">
          <w:rPr>
            <w:noProof/>
            <w:webHidden/>
          </w:rPr>
          <w:t>77</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26" w:history="1">
        <w:r w:rsidR="00663CDC" w:rsidRPr="000368F1">
          <w:rPr>
            <w:rStyle w:val="ae"/>
            <w:noProof/>
          </w:rPr>
          <w:t>2.2. Нормативы, параметры и сроки использования лесов для заготовки живицы</w:t>
        </w:r>
        <w:r w:rsidR="00663CDC">
          <w:rPr>
            <w:noProof/>
            <w:webHidden/>
          </w:rPr>
          <w:tab/>
        </w:r>
        <w:r w:rsidR="00663CDC">
          <w:rPr>
            <w:noProof/>
            <w:webHidden/>
          </w:rPr>
          <w:fldChar w:fldCharType="begin"/>
        </w:r>
        <w:r w:rsidR="00663CDC">
          <w:rPr>
            <w:noProof/>
            <w:webHidden/>
          </w:rPr>
          <w:instrText xml:space="preserve"> PAGEREF _Toc536803926 \h </w:instrText>
        </w:r>
        <w:r w:rsidR="00663CDC">
          <w:rPr>
            <w:noProof/>
            <w:webHidden/>
          </w:rPr>
        </w:r>
        <w:r w:rsidR="00663CDC">
          <w:rPr>
            <w:noProof/>
            <w:webHidden/>
          </w:rPr>
          <w:fldChar w:fldCharType="separate"/>
        </w:r>
        <w:r w:rsidR="00663CDC">
          <w:rPr>
            <w:noProof/>
            <w:webHidden/>
          </w:rPr>
          <w:t>78</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27" w:history="1">
        <w:r w:rsidR="00663CDC" w:rsidRPr="000368F1">
          <w:rPr>
            <w:rStyle w:val="ae"/>
            <w:noProof/>
          </w:rPr>
          <w:t>2.3. Нормативы, параметры и сроки использования лесов для заготовки и сбора недревесных лесных ресурсов</w:t>
        </w:r>
        <w:r w:rsidR="00663CDC">
          <w:rPr>
            <w:noProof/>
            <w:webHidden/>
          </w:rPr>
          <w:tab/>
        </w:r>
        <w:r w:rsidR="00663CDC">
          <w:rPr>
            <w:noProof/>
            <w:webHidden/>
          </w:rPr>
          <w:fldChar w:fldCharType="begin"/>
        </w:r>
        <w:r w:rsidR="00663CDC">
          <w:rPr>
            <w:noProof/>
            <w:webHidden/>
          </w:rPr>
          <w:instrText xml:space="preserve"> PAGEREF _Toc536803927 \h </w:instrText>
        </w:r>
        <w:r w:rsidR="00663CDC">
          <w:rPr>
            <w:noProof/>
            <w:webHidden/>
          </w:rPr>
        </w:r>
        <w:r w:rsidR="00663CDC">
          <w:rPr>
            <w:noProof/>
            <w:webHidden/>
          </w:rPr>
          <w:fldChar w:fldCharType="separate"/>
        </w:r>
        <w:r w:rsidR="00663CDC">
          <w:rPr>
            <w:noProof/>
            <w:webHidden/>
          </w:rPr>
          <w:t>78</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28" w:history="1">
        <w:r w:rsidR="00663CDC" w:rsidRPr="000368F1">
          <w:rPr>
            <w:rStyle w:val="ae"/>
            <w:noProof/>
          </w:rPr>
          <w:t>2.3.1. Нормативы (ежегодные допустимые объемы) и параметры использования лесов для заготовки и сбора недревесных ресурсов по их видам</w:t>
        </w:r>
        <w:r w:rsidR="00663CDC">
          <w:rPr>
            <w:noProof/>
            <w:webHidden/>
          </w:rPr>
          <w:tab/>
        </w:r>
        <w:r w:rsidR="00663CDC">
          <w:rPr>
            <w:noProof/>
            <w:webHidden/>
          </w:rPr>
          <w:fldChar w:fldCharType="begin"/>
        </w:r>
        <w:r w:rsidR="00663CDC">
          <w:rPr>
            <w:noProof/>
            <w:webHidden/>
          </w:rPr>
          <w:instrText xml:space="preserve"> PAGEREF _Toc536803928 \h </w:instrText>
        </w:r>
        <w:r w:rsidR="00663CDC">
          <w:rPr>
            <w:noProof/>
            <w:webHidden/>
          </w:rPr>
        </w:r>
        <w:r w:rsidR="00663CDC">
          <w:rPr>
            <w:noProof/>
            <w:webHidden/>
          </w:rPr>
          <w:fldChar w:fldCharType="separate"/>
        </w:r>
        <w:r w:rsidR="00663CDC">
          <w:rPr>
            <w:noProof/>
            <w:webHidden/>
          </w:rPr>
          <w:t>79</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29" w:history="1">
        <w:r w:rsidR="00663CDC" w:rsidRPr="000368F1">
          <w:rPr>
            <w:rStyle w:val="ae"/>
            <w:noProof/>
          </w:rPr>
          <w:t>2.3.2. Сроки использования лесов для заготовки и сбора недревесных лесных ресурсов</w:t>
        </w:r>
        <w:r w:rsidR="00663CDC">
          <w:rPr>
            <w:noProof/>
            <w:webHidden/>
          </w:rPr>
          <w:tab/>
        </w:r>
        <w:r w:rsidR="00663CDC">
          <w:rPr>
            <w:noProof/>
            <w:webHidden/>
          </w:rPr>
          <w:fldChar w:fldCharType="begin"/>
        </w:r>
        <w:r w:rsidR="00663CDC">
          <w:rPr>
            <w:noProof/>
            <w:webHidden/>
          </w:rPr>
          <w:instrText xml:space="preserve"> PAGEREF _Toc536803929 \h </w:instrText>
        </w:r>
        <w:r w:rsidR="00663CDC">
          <w:rPr>
            <w:noProof/>
            <w:webHidden/>
          </w:rPr>
        </w:r>
        <w:r w:rsidR="00663CDC">
          <w:rPr>
            <w:noProof/>
            <w:webHidden/>
          </w:rPr>
          <w:fldChar w:fldCharType="separate"/>
        </w:r>
        <w:r w:rsidR="00663CDC">
          <w:rPr>
            <w:noProof/>
            <w:webHidden/>
          </w:rPr>
          <w:t>79</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30" w:history="1">
        <w:r w:rsidR="00663CDC" w:rsidRPr="000368F1">
          <w:rPr>
            <w:rStyle w:val="ae"/>
            <w:noProof/>
          </w:rPr>
          <w:t>2.4. Нормативы, параметры и сроки использования лесов для заготовки пищевых лесных ресурсов и сбора лекарственных растений</w:t>
        </w:r>
        <w:r w:rsidR="00663CDC">
          <w:rPr>
            <w:noProof/>
            <w:webHidden/>
          </w:rPr>
          <w:tab/>
        </w:r>
        <w:r w:rsidR="00663CDC">
          <w:rPr>
            <w:noProof/>
            <w:webHidden/>
          </w:rPr>
          <w:fldChar w:fldCharType="begin"/>
        </w:r>
        <w:r w:rsidR="00663CDC">
          <w:rPr>
            <w:noProof/>
            <w:webHidden/>
          </w:rPr>
          <w:instrText xml:space="preserve"> PAGEREF _Toc536803930 \h </w:instrText>
        </w:r>
        <w:r w:rsidR="00663CDC">
          <w:rPr>
            <w:noProof/>
            <w:webHidden/>
          </w:rPr>
        </w:r>
        <w:r w:rsidR="00663CDC">
          <w:rPr>
            <w:noProof/>
            <w:webHidden/>
          </w:rPr>
          <w:fldChar w:fldCharType="separate"/>
        </w:r>
        <w:r w:rsidR="00663CDC">
          <w:rPr>
            <w:noProof/>
            <w:webHidden/>
          </w:rPr>
          <w:t>79</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31" w:history="1">
        <w:r w:rsidR="00663CDC" w:rsidRPr="000368F1">
          <w:rPr>
            <w:rStyle w:val="ae"/>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663CDC">
          <w:rPr>
            <w:noProof/>
            <w:webHidden/>
          </w:rPr>
          <w:tab/>
        </w:r>
        <w:r w:rsidR="00663CDC">
          <w:rPr>
            <w:noProof/>
            <w:webHidden/>
          </w:rPr>
          <w:fldChar w:fldCharType="begin"/>
        </w:r>
        <w:r w:rsidR="00663CDC">
          <w:rPr>
            <w:noProof/>
            <w:webHidden/>
          </w:rPr>
          <w:instrText xml:space="preserve"> PAGEREF _Toc536803931 \h </w:instrText>
        </w:r>
        <w:r w:rsidR="00663CDC">
          <w:rPr>
            <w:noProof/>
            <w:webHidden/>
          </w:rPr>
        </w:r>
        <w:r w:rsidR="00663CDC">
          <w:rPr>
            <w:noProof/>
            <w:webHidden/>
          </w:rPr>
          <w:fldChar w:fldCharType="separate"/>
        </w:r>
        <w:r w:rsidR="00663CDC">
          <w:rPr>
            <w:noProof/>
            <w:webHidden/>
          </w:rPr>
          <w:t>80</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32" w:history="1">
        <w:r w:rsidR="00663CDC" w:rsidRPr="000368F1">
          <w:rPr>
            <w:rStyle w:val="ae"/>
            <w:noProof/>
          </w:rPr>
          <w:t>2.4.2. Сроки заготовки и сбора</w:t>
        </w:r>
        <w:r w:rsidR="00663CDC">
          <w:rPr>
            <w:noProof/>
            <w:webHidden/>
          </w:rPr>
          <w:tab/>
        </w:r>
        <w:r w:rsidR="00663CDC">
          <w:rPr>
            <w:noProof/>
            <w:webHidden/>
          </w:rPr>
          <w:fldChar w:fldCharType="begin"/>
        </w:r>
        <w:r w:rsidR="00663CDC">
          <w:rPr>
            <w:noProof/>
            <w:webHidden/>
          </w:rPr>
          <w:instrText xml:space="preserve"> PAGEREF _Toc536803932 \h </w:instrText>
        </w:r>
        <w:r w:rsidR="00663CDC">
          <w:rPr>
            <w:noProof/>
            <w:webHidden/>
          </w:rPr>
        </w:r>
        <w:r w:rsidR="00663CDC">
          <w:rPr>
            <w:noProof/>
            <w:webHidden/>
          </w:rPr>
          <w:fldChar w:fldCharType="separate"/>
        </w:r>
        <w:r w:rsidR="00663CDC">
          <w:rPr>
            <w:noProof/>
            <w:webHidden/>
          </w:rPr>
          <w:t>81</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33" w:history="1">
        <w:r w:rsidR="00663CDC" w:rsidRPr="000368F1">
          <w:rPr>
            <w:rStyle w:val="ae"/>
            <w:noProof/>
          </w:rPr>
          <w:t>2.4.3. Нормативы и параметры при заготовке древесных соков</w:t>
        </w:r>
        <w:r w:rsidR="00663CDC">
          <w:rPr>
            <w:noProof/>
            <w:webHidden/>
          </w:rPr>
          <w:tab/>
        </w:r>
        <w:r w:rsidR="00663CDC">
          <w:rPr>
            <w:noProof/>
            <w:webHidden/>
          </w:rPr>
          <w:fldChar w:fldCharType="begin"/>
        </w:r>
        <w:r w:rsidR="00663CDC">
          <w:rPr>
            <w:noProof/>
            <w:webHidden/>
          </w:rPr>
          <w:instrText xml:space="preserve"> PAGEREF _Toc536803933 \h </w:instrText>
        </w:r>
        <w:r w:rsidR="00663CDC">
          <w:rPr>
            <w:noProof/>
            <w:webHidden/>
          </w:rPr>
        </w:r>
        <w:r w:rsidR="00663CDC">
          <w:rPr>
            <w:noProof/>
            <w:webHidden/>
          </w:rPr>
          <w:fldChar w:fldCharType="separate"/>
        </w:r>
        <w:r w:rsidR="00663CDC">
          <w:rPr>
            <w:noProof/>
            <w:webHidden/>
          </w:rPr>
          <w:t>81</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34" w:history="1">
        <w:r w:rsidR="00663CDC" w:rsidRPr="000368F1">
          <w:rPr>
            <w:rStyle w:val="ae"/>
            <w:noProof/>
          </w:rPr>
          <w:t>2.4.4. Заготовка папоротника орляка</w:t>
        </w:r>
        <w:r w:rsidR="00663CDC">
          <w:rPr>
            <w:noProof/>
            <w:webHidden/>
          </w:rPr>
          <w:tab/>
        </w:r>
        <w:r w:rsidR="00663CDC">
          <w:rPr>
            <w:noProof/>
            <w:webHidden/>
          </w:rPr>
          <w:fldChar w:fldCharType="begin"/>
        </w:r>
        <w:r w:rsidR="00663CDC">
          <w:rPr>
            <w:noProof/>
            <w:webHidden/>
          </w:rPr>
          <w:instrText xml:space="preserve"> PAGEREF _Toc536803934 \h </w:instrText>
        </w:r>
        <w:r w:rsidR="00663CDC">
          <w:rPr>
            <w:noProof/>
            <w:webHidden/>
          </w:rPr>
        </w:r>
        <w:r w:rsidR="00663CDC">
          <w:rPr>
            <w:noProof/>
            <w:webHidden/>
          </w:rPr>
          <w:fldChar w:fldCharType="separate"/>
        </w:r>
        <w:r w:rsidR="00663CDC">
          <w:rPr>
            <w:noProof/>
            <w:webHidden/>
          </w:rPr>
          <w:t>82</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35" w:history="1">
        <w:r w:rsidR="00663CDC" w:rsidRPr="000368F1">
          <w:rPr>
            <w:rStyle w:val="ae"/>
            <w:noProof/>
          </w:rPr>
          <w:t>2.4.5. Сроки использования лесов для заготовки пищевых лесных ресурсов и сбора лекарственных растений</w:t>
        </w:r>
        <w:r w:rsidR="00663CDC">
          <w:rPr>
            <w:noProof/>
            <w:webHidden/>
          </w:rPr>
          <w:tab/>
        </w:r>
        <w:r w:rsidR="00663CDC">
          <w:rPr>
            <w:noProof/>
            <w:webHidden/>
          </w:rPr>
          <w:fldChar w:fldCharType="begin"/>
        </w:r>
        <w:r w:rsidR="00663CDC">
          <w:rPr>
            <w:noProof/>
            <w:webHidden/>
          </w:rPr>
          <w:instrText xml:space="preserve"> PAGEREF _Toc536803935 \h </w:instrText>
        </w:r>
        <w:r w:rsidR="00663CDC">
          <w:rPr>
            <w:noProof/>
            <w:webHidden/>
          </w:rPr>
        </w:r>
        <w:r w:rsidR="00663CDC">
          <w:rPr>
            <w:noProof/>
            <w:webHidden/>
          </w:rPr>
          <w:fldChar w:fldCharType="separate"/>
        </w:r>
        <w:r w:rsidR="00663CDC">
          <w:rPr>
            <w:noProof/>
            <w:webHidden/>
          </w:rPr>
          <w:t>82</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36" w:history="1">
        <w:r w:rsidR="00663CDC" w:rsidRPr="000368F1">
          <w:rPr>
            <w:rStyle w:val="ae"/>
            <w:noProof/>
          </w:rPr>
          <w:t>2.5. Нормативы, параметры и сроки использования лесов для осуществления видов деятельности в сфере охотничьего хозяйства</w:t>
        </w:r>
        <w:r w:rsidR="00663CDC">
          <w:rPr>
            <w:noProof/>
            <w:webHidden/>
          </w:rPr>
          <w:tab/>
        </w:r>
        <w:r w:rsidR="00663CDC">
          <w:rPr>
            <w:noProof/>
            <w:webHidden/>
          </w:rPr>
          <w:fldChar w:fldCharType="begin"/>
        </w:r>
        <w:r w:rsidR="00663CDC">
          <w:rPr>
            <w:noProof/>
            <w:webHidden/>
          </w:rPr>
          <w:instrText xml:space="preserve"> PAGEREF _Toc536803936 \h </w:instrText>
        </w:r>
        <w:r w:rsidR="00663CDC">
          <w:rPr>
            <w:noProof/>
            <w:webHidden/>
          </w:rPr>
        </w:r>
        <w:r w:rsidR="00663CDC">
          <w:rPr>
            <w:noProof/>
            <w:webHidden/>
          </w:rPr>
          <w:fldChar w:fldCharType="separate"/>
        </w:r>
        <w:r w:rsidR="00663CDC">
          <w:rPr>
            <w:noProof/>
            <w:webHidden/>
          </w:rPr>
          <w:t>82</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37" w:history="1">
        <w:r w:rsidR="00663CDC" w:rsidRPr="000368F1">
          <w:rPr>
            <w:rStyle w:val="ae"/>
            <w:noProof/>
          </w:rPr>
          <w:t>2.5.1. Перечень и нормы проведения биотехнических мероприятий, размещенных для размещения объектов охотничьей инфраструктуры</w:t>
        </w:r>
        <w:r w:rsidR="00663CDC">
          <w:rPr>
            <w:noProof/>
            <w:webHidden/>
          </w:rPr>
          <w:tab/>
        </w:r>
        <w:r w:rsidR="00663CDC">
          <w:rPr>
            <w:noProof/>
            <w:webHidden/>
          </w:rPr>
          <w:fldChar w:fldCharType="begin"/>
        </w:r>
        <w:r w:rsidR="00663CDC">
          <w:rPr>
            <w:noProof/>
            <w:webHidden/>
          </w:rPr>
          <w:instrText xml:space="preserve"> PAGEREF _Toc536803937 \h </w:instrText>
        </w:r>
        <w:r w:rsidR="00663CDC">
          <w:rPr>
            <w:noProof/>
            <w:webHidden/>
          </w:rPr>
        </w:r>
        <w:r w:rsidR="00663CDC">
          <w:rPr>
            <w:noProof/>
            <w:webHidden/>
          </w:rPr>
          <w:fldChar w:fldCharType="separate"/>
        </w:r>
        <w:r w:rsidR="00663CDC">
          <w:rPr>
            <w:noProof/>
            <w:webHidden/>
          </w:rPr>
          <w:t>83</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38" w:history="1">
        <w:r w:rsidR="00663CDC" w:rsidRPr="000368F1">
          <w:rPr>
            <w:rStyle w:val="ae"/>
            <w:noProof/>
          </w:rPr>
          <w:t>2.6. Нормативы, параметры и сроки использования лесов для ведения сельского хозяйства</w:t>
        </w:r>
        <w:r w:rsidR="00663CDC">
          <w:rPr>
            <w:noProof/>
            <w:webHidden/>
          </w:rPr>
          <w:tab/>
        </w:r>
        <w:r w:rsidR="00663CDC">
          <w:rPr>
            <w:noProof/>
            <w:webHidden/>
          </w:rPr>
          <w:fldChar w:fldCharType="begin"/>
        </w:r>
        <w:r w:rsidR="00663CDC">
          <w:rPr>
            <w:noProof/>
            <w:webHidden/>
          </w:rPr>
          <w:instrText xml:space="preserve"> PAGEREF _Toc536803938 \h </w:instrText>
        </w:r>
        <w:r w:rsidR="00663CDC">
          <w:rPr>
            <w:noProof/>
            <w:webHidden/>
          </w:rPr>
        </w:r>
        <w:r w:rsidR="00663CDC">
          <w:rPr>
            <w:noProof/>
            <w:webHidden/>
          </w:rPr>
          <w:fldChar w:fldCharType="separate"/>
        </w:r>
        <w:r w:rsidR="00663CDC">
          <w:rPr>
            <w:noProof/>
            <w:webHidden/>
          </w:rPr>
          <w:t>83</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39" w:history="1">
        <w:r w:rsidR="00663CDC" w:rsidRPr="000368F1">
          <w:rPr>
            <w:rStyle w:val="ae"/>
            <w:noProof/>
          </w:rPr>
          <w:t>2.6.1. Параметры использования лесов для ведения сельского хозяйства</w:t>
        </w:r>
        <w:r w:rsidR="00663CDC">
          <w:rPr>
            <w:noProof/>
            <w:webHidden/>
          </w:rPr>
          <w:tab/>
        </w:r>
        <w:r w:rsidR="00663CDC">
          <w:rPr>
            <w:noProof/>
            <w:webHidden/>
          </w:rPr>
          <w:fldChar w:fldCharType="begin"/>
        </w:r>
        <w:r w:rsidR="00663CDC">
          <w:rPr>
            <w:noProof/>
            <w:webHidden/>
          </w:rPr>
          <w:instrText xml:space="preserve"> PAGEREF _Toc536803939 \h </w:instrText>
        </w:r>
        <w:r w:rsidR="00663CDC">
          <w:rPr>
            <w:noProof/>
            <w:webHidden/>
          </w:rPr>
        </w:r>
        <w:r w:rsidR="00663CDC">
          <w:rPr>
            <w:noProof/>
            <w:webHidden/>
          </w:rPr>
          <w:fldChar w:fldCharType="separate"/>
        </w:r>
        <w:r w:rsidR="00663CDC">
          <w:rPr>
            <w:noProof/>
            <w:webHidden/>
          </w:rPr>
          <w:t>84</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40" w:history="1">
        <w:r w:rsidR="00663CDC" w:rsidRPr="000368F1">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663CDC">
          <w:rPr>
            <w:noProof/>
            <w:webHidden/>
          </w:rPr>
          <w:tab/>
        </w:r>
        <w:r w:rsidR="00663CDC">
          <w:rPr>
            <w:noProof/>
            <w:webHidden/>
          </w:rPr>
          <w:fldChar w:fldCharType="begin"/>
        </w:r>
        <w:r w:rsidR="00663CDC">
          <w:rPr>
            <w:noProof/>
            <w:webHidden/>
          </w:rPr>
          <w:instrText xml:space="preserve"> PAGEREF _Toc536803940 \h </w:instrText>
        </w:r>
        <w:r w:rsidR="00663CDC">
          <w:rPr>
            <w:noProof/>
            <w:webHidden/>
          </w:rPr>
        </w:r>
        <w:r w:rsidR="00663CDC">
          <w:rPr>
            <w:noProof/>
            <w:webHidden/>
          </w:rPr>
          <w:fldChar w:fldCharType="separate"/>
        </w:r>
        <w:r w:rsidR="00663CDC">
          <w:rPr>
            <w:noProof/>
            <w:webHidden/>
          </w:rPr>
          <w:t>84</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41" w:history="1">
        <w:r w:rsidR="00663CDC" w:rsidRPr="000368F1">
          <w:rPr>
            <w:rStyle w:val="ae"/>
            <w:noProof/>
          </w:rPr>
          <w:t>2.8. Нормативы, параметры и сроки использования лесов для осуществления рекреационной деятельности</w:t>
        </w:r>
        <w:r w:rsidR="00663CDC">
          <w:rPr>
            <w:noProof/>
            <w:webHidden/>
          </w:rPr>
          <w:tab/>
        </w:r>
        <w:r w:rsidR="00663CDC">
          <w:rPr>
            <w:noProof/>
            <w:webHidden/>
          </w:rPr>
          <w:fldChar w:fldCharType="begin"/>
        </w:r>
        <w:r w:rsidR="00663CDC">
          <w:rPr>
            <w:noProof/>
            <w:webHidden/>
          </w:rPr>
          <w:instrText xml:space="preserve"> PAGEREF _Toc536803941 \h </w:instrText>
        </w:r>
        <w:r w:rsidR="00663CDC">
          <w:rPr>
            <w:noProof/>
            <w:webHidden/>
          </w:rPr>
        </w:r>
        <w:r w:rsidR="00663CDC">
          <w:rPr>
            <w:noProof/>
            <w:webHidden/>
          </w:rPr>
          <w:fldChar w:fldCharType="separate"/>
        </w:r>
        <w:r w:rsidR="00663CDC">
          <w:rPr>
            <w:noProof/>
            <w:webHidden/>
          </w:rPr>
          <w:t>84</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42" w:history="1">
        <w:r w:rsidR="00663CDC" w:rsidRPr="000368F1">
          <w:rPr>
            <w:rStyle w:val="ae"/>
            <w:noProof/>
          </w:rPr>
          <w:t>2.8.1. Нормативы использования лесов для осуществления рекреационной деятельности</w:t>
        </w:r>
        <w:r w:rsidR="00663CDC">
          <w:rPr>
            <w:noProof/>
            <w:webHidden/>
          </w:rPr>
          <w:tab/>
        </w:r>
        <w:r w:rsidR="00663CDC">
          <w:rPr>
            <w:noProof/>
            <w:webHidden/>
          </w:rPr>
          <w:fldChar w:fldCharType="begin"/>
        </w:r>
        <w:r w:rsidR="00663CDC">
          <w:rPr>
            <w:noProof/>
            <w:webHidden/>
          </w:rPr>
          <w:instrText xml:space="preserve"> PAGEREF _Toc536803942 \h </w:instrText>
        </w:r>
        <w:r w:rsidR="00663CDC">
          <w:rPr>
            <w:noProof/>
            <w:webHidden/>
          </w:rPr>
        </w:r>
        <w:r w:rsidR="00663CDC">
          <w:rPr>
            <w:noProof/>
            <w:webHidden/>
          </w:rPr>
          <w:fldChar w:fldCharType="separate"/>
        </w:r>
        <w:r w:rsidR="00663CDC">
          <w:rPr>
            <w:noProof/>
            <w:webHidden/>
          </w:rPr>
          <w:t>84</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43" w:history="1">
        <w:r w:rsidR="00663CDC" w:rsidRPr="000368F1">
          <w:rPr>
            <w:rStyle w:val="ae"/>
            <w:noProof/>
          </w:rPr>
          <w:t>2.8.2. Перечень кварталов и (или) частей кварталов зоны рекреационной деятельности.</w:t>
        </w:r>
        <w:r w:rsidR="00663CDC">
          <w:rPr>
            <w:noProof/>
            <w:webHidden/>
          </w:rPr>
          <w:tab/>
        </w:r>
        <w:r w:rsidR="00663CDC">
          <w:rPr>
            <w:noProof/>
            <w:webHidden/>
          </w:rPr>
          <w:fldChar w:fldCharType="begin"/>
        </w:r>
        <w:r w:rsidR="00663CDC">
          <w:rPr>
            <w:noProof/>
            <w:webHidden/>
          </w:rPr>
          <w:instrText xml:space="preserve"> PAGEREF _Toc536803943 \h </w:instrText>
        </w:r>
        <w:r w:rsidR="00663CDC">
          <w:rPr>
            <w:noProof/>
            <w:webHidden/>
          </w:rPr>
        </w:r>
        <w:r w:rsidR="00663CDC">
          <w:rPr>
            <w:noProof/>
            <w:webHidden/>
          </w:rPr>
          <w:fldChar w:fldCharType="separate"/>
        </w:r>
        <w:r w:rsidR="00663CDC">
          <w:rPr>
            <w:noProof/>
            <w:webHidden/>
          </w:rPr>
          <w:t>85</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44" w:history="1">
        <w:r w:rsidR="00663CDC" w:rsidRPr="000368F1">
          <w:rPr>
            <w:rStyle w:val="ae"/>
            <w:noProof/>
          </w:rPr>
          <w:t>2.8.3. Функциональное зонирование территории зоны рекреационной деятельности</w:t>
        </w:r>
        <w:r w:rsidR="00663CDC">
          <w:rPr>
            <w:noProof/>
            <w:webHidden/>
          </w:rPr>
          <w:tab/>
        </w:r>
        <w:r w:rsidR="00663CDC">
          <w:rPr>
            <w:noProof/>
            <w:webHidden/>
          </w:rPr>
          <w:fldChar w:fldCharType="begin"/>
        </w:r>
        <w:r w:rsidR="00663CDC">
          <w:rPr>
            <w:noProof/>
            <w:webHidden/>
          </w:rPr>
          <w:instrText xml:space="preserve"> PAGEREF _Toc536803944 \h </w:instrText>
        </w:r>
        <w:r w:rsidR="00663CDC">
          <w:rPr>
            <w:noProof/>
            <w:webHidden/>
          </w:rPr>
        </w:r>
        <w:r w:rsidR="00663CDC">
          <w:rPr>
            <w:noProof/>
            <w:webHidden/>
          </w:rPr>
          <w:fldChar w:fldCharType="separate"/>
        </w:r>
        <w:r w:rsidR="00663CDC">
          <w:rPr>
            <w:noProof/>
            <w:webHidden/>
          </w:rPr>
          <w:t>85</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45" w:history="1">
        <w:r w:rsidR="00663CDC" w:rsidRPr="000368F1">
          <w:rPr>
            <w:rStyle w:val="ae"/>
            <w:noProof/>
          </w:rPr>
          <w:t>2.8.4. Перечень временных построек на лесных участках и нормативы их благоустройства</w:t>
        </w:r>
        <w:r w:rsidR="00663CDC">
          <w:rPr>
            <w:noProof/>
            <w:webHidden/>
          </w:rPr>
          <w:tab/>
        </w:r>
        <w:r w:rsidR="00663CDC">
          <w:rPr>
            <w:noProof/>
            <w:webHidden/>
          </w:rPr>
          <w:fldChar w:fldCharType="begin"/>
        </w:r>
        <w:r w:rsidR="00663CDC">
          <w:rPr>
            <w:noProof/>
            <w:webHidden/>
          </w:rPr>
          <w:instrText xml:space="preserve"> PAGEREF _Toc536803945 \h </w:instrText>
        </w:r>
        <w:r w:rsidR="00663CDC">
          <w:rPr>
            <w:noProof/>
            <w:webHidden/>
          </w:rPr>
        </w:r>
        <w:r w:rsidR="00663CDC">
          <w:rPr>
            <w:noProof/>
            <w:webHidden/>
          </w:rPr>
          <w:fldChar w:fldCharType="separate"/>
        </w:r>
        <w:r w:rsidR="00663CDC">
          <w:rPr>
            <w:noProof/>
            <w:webHidden/>
          </w:rPr>
          <w:t>85</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46" w:history="1">
        <w:r w:rsidR="00663CDC" w:rsidRPr="000368F1">
          <w:rPr>
            <w:rStyle w:val="ae"/>
            <w:noProof/>
          </w:rPr>
          <w:t>2.8.5. Параметры и сроки использования лесов для осуществления рекреационной деятельности</w:t>
        </w:r>
        <w:r w:rsidR="00663CDC">
          <w:rPr>
            <w:noProof/>
            <w:webHidden/>
          </w:rPr>
          <w:tab/>
        </w:r>
        <w:r w:rsidR="00663CDC">
          <w:rPr>
            <w:noProof/>
            <w:webHidden/>
          </w:rPr>
          <w:fldChar w:fldCharType="begin"/>
        </w:r>
        <w:r w:rsidR="00663CDC">
          <w:rPr>
            <w:noProof/>
            <w:webHidden/>
          </w:rPr>
          <w:instrText xml:space="preserve"> PAGEREF _Toc536803946 \h </w:instrText>
        </w:r>
        <w:r w:rsidR="00663CDC">
          <w:rPr>
            <w:noProof/>
            <w:webHidden/>
          </w:rPr>
        </w:r>
        <w:r w:rsidR="00663CDC">
          <w:rPr>
            <w:noProof/>
            <w:webHidden/>
          </w:rPr>
          <w:fldChar w:fldCharType="separate"/>
        </w:r>
        <w:r w:rsidR="00663CDC">
          <w:rPr>
            <w:noProof/>
            <w:webHidden/>
          </w:rPr>
          <w:t>86</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47" w:history="1">
        <w:r w:rsidR="00663CDC" w:rsidRPr="000368F1">
          <w:rPr>
            <w:rStyle w:val="ae"/>
            <w:noProof/>
          </w:rPr>
          <w:t>2.9. Нормативы, параметры и сроки разрешенного использования лесов для создания лесных плантаций и их эксплуатации</w:t>
        </w:r>
        <w:r w:rsidR="00663CDC">
          <w:rPr>
            <w:noProof/>
            <w:webHidden/>
          </w:rPr>
          <w:tab/>
        </w:r>
        <w:r w:rsidR="00663CDC">
          <w:rPr>
            <w:noProof/>
            <w:webHidden/>
          </w:rPr>
          <w:fldChar w:fldCharType="begin"/>
        </w:r>
        <w:r w:rsidR="00663CDC">
          <w:rPr>
            <w:noProof/>
            <w:webHidden/>
          </w:rPr>
          <w:instrText xml:space="preserve"> PAGEREF _Toc536803947 \h </w:instrText>
        </w:r>
        <w:r w:rsidR="00663CDC">
          <w:rPr>
            <w:noProof/>
            <w:webHidden/>
          </w:rPr>
        </w:r>
        <w:r w:rsidR="00663CDC">
          <w:rPr>
            <w:noProof/>
            <w:webHidden/>
          </w:rPr>
          <w:fldChar w:fldCharType="separate"/>
        </w:r>
        <w:r w:rsidR="00663CDC">
          <w:rPr>
            <w:noProof/>
            <w:webHidden/>
          </w:rPr>
          <w:t>87</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48" w:history="1">
        <w:r w:rsidR="00663CDC" w:rsidRPr="000368F1">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663CDC">
          <w:rPr>
            <w:noProof/>
            <w:webHidden/>
          </w:rPr>
          <w:tab/>
        </w:r>
        <w:r w:rsidR="00663CDC">
          <w:rPr>
            <w:noProof/>
            <w:webHidden/>
          </w:rPr>
          <w:fldChar w:fldCharType="begin"/>
        </w:r>
        <w:r w:rsidR="00663CDC">
          <w:rPr>
            <w:noProof/>
            <w:webHidden/>
          </w:rPr>
          <w:instrText xml:space="preserve"> PAGEREF _Toc536803948 \h </w:instrText>
        </w:r>
        <w:r w:rsidR="00663CDC">
          <w:rPr>
            <w:noProof/>
            <w:webHidden/>
          </w:rPr>
        </w:r>
        <w:r w:rsidR="00663CDC">
          <w:rPr>
            <w:noProof/>
            <w:webHidden/>
          </w:rPr>
          <w:fldChar w:fldCharType="separate"/>
        </w:r>
        <w:r w:rsidR="00663CDC">
          <w:rPr>
            <w:noProof/>
            <w:webHidden/>
          </w:rPr>
          <w:t>87</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49" w:history="1">
        <w:r w:rsidR="00663CDC" w:rsidRPr="000368F1">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663CDC">
          <w:rPr>
            <w:noProof/>
            <w:webHidden/>
          </w:rPr>
          <w:tab/>
        </w:r>
        <w:r w:rsidR="00663CDC">
          <w:rPr>
            <w:noProof/>
            <w:webHidden/>
          </w:rPr>
          <w:fldChar w:fldCharType="begin"/>
        </w:r>
        <w:r w:rsidR="00663CDC">
          <w:rPr>
            <w:noProof/>
            <w:webHidden/>
          </w:rPr>
          <w:instrText xml:space="preserve"> PAGEREF _Toc536803949 \h </w:instrText>
        </w:r>
        <w:r w:rsidR="00663CDC">
          <w:rPr>
            <w:noProof/>
            <w:webHidden/>
          </w:rPr>
        </w:r>
        <w:r w:rsidR="00663CDC">
          <w:rPr>
            <w:noProof/>
            <w:webHidden/>
          </w:rPr>
          <w:fldChar w:fldCharType="separate"/>
        </w:r>
        <w:r w:rsidR="00663CDC">
          <w:rPr>
            <w:noProof/>
            <w:webHidden/>
          </w:rPr>
          <w:t>88</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50" w:history="1">
        <w:r w:rsidR="00663CDC" w:rsidRPr="000368F1">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663CDC">
          <w:rPr>
            <w:noProof/>
            <w:webHidden/>
          </w:rPr>
          <w:tab/>
        </w:r>
        <w:r w:rsidR="00663CDC">
          <w:rPr>
            <w:noProof/>
            <w:webHidden/>
          </w:rPr>
          <w:fldChar w:fldCharType="begin"/>
        </w:r>
        <w:r w:rsidR="00663CDC">
          <w:rPr>
            <w:noProof/>
            <w:webHidden/>
          </w:rPr>
          <w:instrText xml:space="preserve"> PAGEREF _Toc536803950 \h </w:instrText>
        </w:r>
        <w:r w:rsidR="00663CDC">
          <w:rPr>
            <w:noProof/>
            <w:webHidden/>
          </w:rPr>
        </w:r>
        <w:r w:rsidR="00663CDC">
          <w:rPr>
            <w:noProof/>
            <w:webHidden/>
          </w:rPr>
          <w:fldChar w:fldCharType="separate"/>
        </w:r>
        <w:r w:rsidR="00663CDC">
          <w:rPr>
            <w:noProof/>
            <w:webHidden/>
          </w:rPr>
          <w:t>89</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51" w:history="1">
        <w:r w:rsidR="00663CDC" w:rsidRPr="000368F1">
          <w:rPr>
            <w:rStyle w:val="ae"/>
            <w:noProof/>
          </w:rPr>
          <w:t>2.13. 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речных портов, причалов</w:t>
        </w:r>
        <w:r w:rsidR="00663CDC">
          <w:rPr>
            <w:noProof/>
            <w:webHidden/>
          </w:rPr>
          <w:tab/>
        </w:r>
        <w:r w:rsidR="00663CDC">
          <w:rPr>
            <w:noProof/>
            <w:webHidden/>
          </w:rPr>
          <w:fldChar w:fldCharType="begin"/>
        </w:r>
        <w:r w:rsidR="00663CDC">
          <w:rPr>
            <w:noProof/>
            <w:webHidden/>
          </w:rPr>
          <w:instrText xml:space="preserve"> PAGEREF _Toc536803951 \h </w:instrText>
        </w:r>
        <w:r w:rsidR="00663CDC">
          <w:rPr>
            <w:noProof/>
            <w:webHidden/>
          </w:rPr>
        </w:r>
        <w:r w:rsidR="00663CDC">
          <w:rPr>
            <w:noProof/>
            <w:webHidden/>
          </w:rPr>
          <w:fldChar w:fldCharType="separate"/>
        </w:r>
        <w:r w:rsidR="00663CDC">
          <w:rPr>
            <w:noProof/>
            <w:webHidden/>
          </w:rPr>
          <w:t>90</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52" w:history="1">
        <w:r w:rsidR="00663CDC" w:rsidRPr="000368F1">
          <w:rPr>
            <w:rStyle w:val="ae"/>
            <w:noProof/>
          </w:rPr>
          <w:t>2.14. Нормативы, параметры и сроки использования лесов для строительства, реконструкции, эксплуатации линейных объектов</w:t>
        </w:r>
        <w:r w:rsidR="00663CDC">
          <w:rPr>
            <w:noProof/>
            <w:webHidden/>
          </w:rPr>
          <w:tab/>
        </w:r>
        <w:r w:rsidR="00663CDC">
          <w:rPr>
            <w:noProof/>
            <w:webHidden/>
          </w:rPr>
          <w:fldChar w:fldCharType="begin"/>
        </w:r>
        <w:r w:rsidR="00663CDC">
          <w:rPr>
            <w:noProof/>
            <w:webHidden/>
          </w:rPr>
          <w:instrText xml:space="preserve"> PAGEREF _Toc536803952 \h </w:instrText>
        </w:r>
        <w:r w:rsidR="00663CDC">
          <w:rPr>
            <w:noProof/>
            <w:webHidden/>
          </w:rPr>
        </w:r>
        <w:r w:rsidR="00663CDC">
          <w:rPr>
            <w:noProof/>
            <w:webHidden/>
          </w:rPr>
          <w:fldChar w:fldCharType="separate"/>
        </w:r>
        <w:r w:rsidR="00663CDC">
          <w:rPr>
            <w:noProof/>
            <w:webHidden/>
          </w:rPr>
          <w:t>91</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53" w:history="1">
        <w:r w:rsidR="00663CDC" w:rsidRPr="000368F1">
          <w:rPr>
            <w:rStyle w:val="ae"/>
            <w:noProof/>
          </w:rPr>
          <w:t>2.15. Нормативы, параметры и сроки использования лесов для переработки древесины и иных лесных ресурсов</w:t>
        </w:r>
        <w:r w:rsidR="00663CDC">
          <w:rPr>
            <w:noProof/>
            <w:webHidden/>
          </w:rPr>
          <w:tab/>
        </w:r>
        <w:r w:rsidR="00663CDC">
          <w:rPr>
            <w:noProof/>
            <w:webHidden/>
          </w:rPr>
          <w:fldChar w:fldCharType="begin"/>
        </w:r>
        <w:r w:rsidR="00663CDC">
          <w:rPr>
            <w:noProof/>
            <w:webHidden/>
          </w:rPr>
          <w:instrText xml:space="preserve"> PAGEREF _Toc536803953 \h </w:instrText>
        </w:r>
        <w:r w:rsidR="00663CDC">
          <w:rPr>
            <w:noProof/>
            <w:webHidden/>
          </w:rPr>
        </w:r>
        <w:r w:rsidR="00663CDC">
          <w:rPr>
            <w:noProof/>
            <w:webHidden/>
          </w:rPr>
          <w:fldChar w:fldCharType="separate"/>
        </w:r>
        <w:r w:rsidR="00663CDC">
          <w:rPr>
            <w:noProof/>
            <w:webHidden/>
          </w:rPr>
          <w:t>94</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54" w:history="1">
        <w:r w:rsidR="00663CDC" w:rsidRPr="000368F1">
          <w:rPr>
            <w:rStyle w:val="ae"/>
            <w:noProof/>
          </w:rPr>
          <w:t>2.16. Нормативы, параметры и сроки использования лесов для осуществления религиозной деятельности</w:t>
        </w:r>
        <w:r w:rsidR="00663CDC">
          <w:rPr>
            <w:noProof/>
            <w:webHidden/>
          </w:rPr>
          <w:tab/>
        </w:r>
        <w:r w:rsidR="00663CDC">
          <w:rPr>
            <w:noProof/>
            <w:webHidden/>
          </w:rPr>
          <w:fldChar w:fldCharType="begin"/>
        </w:r>
        <w:r w:rsidR="00663CDC">
          <w:rPr>
            <w:noProof/>
            <w:webHidden/>
          </w:rPr>
          <w:instrText xml:space="preserve"> PAGEREF _Toc536803954 \h </w:instrText>
        </w:r>
        <w:r w:rsidR="00663CDC">
          <w:rPr>
            <w:noProof/>
            <w:webHidden/>
          </w:rPr>
        </w:r>
        <w:r w:rsidR="00663CDC">
          <w:rPr>
            <w:noProof/>
            <w:webHidden/>
          </w:rPr>
          <w:fldChar w:fldCharType="separate"/>
        </w:r>
        <w:r w:rsidR="00663CDC">
          <w:rPr>
            <w:noProof/>
            <w:webHidden/>
          </w:rPr>
          <w:t>95</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55" w:history="1">
        <w:r w:rsidR="00663CDC" w:rsidRPr="000368F1">
          <w:rPr>
            <w:rStyle w:val="ae"/>
            <w:noProof/>
          </w:rPr>
          <w:t>2.17. Требования к охране, защите и воспроизводству лесов</w:t>
        </w:r>
        <w:r w:rsidR="00663CDC">
          <w:rPr>
            <w:noProof/>
            <w:webHidden/>
          </w:rPr>
          <w:tab/>
        </w:r>
        <w:r w:rsidR="00663CDC">
          <w:rPr>
            <w:noProof/>
            <w:webHidden/>
          </w:rPr>
          <w:fldChar w:fldCharType="begin"/>
        </w:r>
        <w:r w:rsidR="00663CDC">
          <w:rPr>
            <w:noProof/>
            <w:webHidden/>
          </w:rPr>
          <w:instrText xml:space="preserve"> PAGEREF _Toc536803955 \h </w:instrText>
        </w:r>
        <w:r w:rsidR="00663CDC">
          <w:rPr>
            <w:noProof/>
            <w:webHidden/>
          </w:rPr>
        </w:r>
        <w:r w:rsidR="00663CDC">
          <w:rPr>
            <w:noProof/>
            <w:webHidden/>
          </w:rPr>
          <w:fldChar w:fldCharType="separate"/>
        </w:r>
        <w:r w:rsidR="00663CDC">
          <w:rPr>
            <w:noProof/>
            <w:webHidden/>
          </w:rPr>
          <w:t>96</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56" w:history="1">
        <w:r w:rsidR="00663CDC" w:rsidRPr="000368F1">
          <w:rPr>
            <w:rStyle w:val="ae"/>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663CDC">
          <w:rPr>
            <w:noProof/>
            <w:webHidden/>
          </w:rPr>
          <w:tab/>
        </w:r>
        <w:r w:rsidR="00663CDC">
          <w:rPr>
            <w:noProof/>
            <w:webHidden/>
          </w:rPr>
          <w:fldChar w:fldCharType="begin"/>
        </w:r>
        <w:r w:rsidR="00663CDC">
          <w:rPr>
            <w:noProof/>
            <w:webHidden/>
          </w:rPr>
          <w:instrText xml:space="preserve"> PAGEREF _Toc536803956 \h </w:instrText>
        </w:r>
        <w:r w:rsidR="00663CDC">
          <w:rPr>
            <w:noProof/>
            <w:webHidden/>
          </w:rPr>
        </w:r>
        <w:r w:rsidR="00663CDC">
          <w:rPr>
            <w:noProof/>
            <w:webHidden/>
          </w:rPr>
          <w:fldChar w:fldCharType="separate"/>
        </w:r>
        <w:r w:rsidR="00663CDC">
          <w:rPr>
            <w:noProof/>
            <w:webHidden/>
          </w:rPr>
          <w:t>96</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57" w:history="1">
        <w:r w:rsidR="00663CDC" w:rsidRPr="000368F1">
          <w:rPr>
            <w:rStyle w:val="ae"/>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663CDC">
          <w:rPr>
            <w:noProof/>
            <w:webHidden/>
          </w:rPr>
          <w:tab/>
        </w:r>
        <w:r w:rsidR="00663CDC">
          <w:rPr>
            <w:noProof/>
            <w:webHidden/>
          </w:rPr>
          <w:fldChar w:fldCharType="begin"/>
        </w:r>
        <w:r w:rsidR="00663CDC">
          <w:rPr>
            <w:noProof/>
            <w:webHidden/>
          </w:rPr>
          <w:instrText xml:space="preserve"> PAGEREF _Toc536803957 \h </w:instrText>
        </w:r>
        <w:r w:rsidR="00663CDC">
          <w:rPr>
            <w:noProof/>
            <w:webHidden/>
          </w:rPr>
        </w:r>
        <w:r w:rsidR="00663CDC">
          <w:rPr>
            <w:noProof/>
            <w:webHidden/>
          </w:rPr>
          <w:fldChar w:fldCharType="separate"/>
        </w:r>
        <w:r w:rsidR="00663CDC">
          <w:rPr>
            <w:noProof/>
            <w:webHidden/>
          </w:rPr>
          <w:t>100</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58" w:history="1">
        <w:r w:rsidR="00663CDC" w:rsidRPr="000368F1">
          <w:rPr>
            <w:rStyle w:val="ae"/>
            <w:noProof/>
          </w:rPr>
          <w:t>2.17.3. Требования к воспроизводству лесов</w:t>
        </w:r>
        <w:r w:rsidR="00663CDC">
          <w:rPr>
            <w:noProof/>
            <w:webHidden/>
          </w:rPr>
          <w:tab/>
        </w:r>
        <w:r w:rsidR="00663CDC">
          <w:rPr>
            <w:noProof/>
            <w:webHidden/>
          </w:rPr>
          <w:fldChar w:fldCharType="begin"/>
        </w:r>
        <w:r w:rsidR="00663CDC">
          <w:rPr>
            <w:noProof/>
            <w:webHidden/>
          </w:rPr>
          <w:instrText xml:space="preserve"> PAGEREF _Toc536803958 \h </w:instrText>
        </w:r>
        <w:r w:rsidR="00663CDC">
          <w:rPr>
            <w:noProof/>
            <w:webHidden/>
          </w:rPr>
        </w:r>
        <w:r w:rsidR="00663CDC">
          <w:rPr>
            <w:noProof/>
            <w:webHidden/>
          </w:rPr>
          <w:fldChar w:fldCharType="separate"/>
        </w:r>
        <w:r w:rsidR="00663CDC">
          <w:rPr>
            <w:noProof/>
            <w:webHidden/>
          </w:rPr>
          <w:t>103</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59" w:history="1">
        <w:r w:rsidR="00663CDC" w:rsidRPr="000368F1">
          <w:rPr>
            <w:rStyle w:val="ae"/>
            <w:noProof/>
          </w:rPr>
          <w:t>2.18. Особенности требований к использованию лесов по лесорастительным зонам и лесным районам</w:t>
        </w:r>
        <w:r w:rsidR="00663CDC">
          <w:rPr>
            <w:noProof/>
            <w:webHidden/>
          </w:rPr>
          <w:tab/>
        </w:r>
        <w:r w:rsidR="00663CDC">
          <w:rPr>
            <w:noProof/>
            <w:webHidden/>
          </w:rPr>
          <w:fldChar w:fldCharType="begin"/>
        </w:r>
        <w:r w:rsidR="00663CDC">
          <w:rPr>
            <w:noProof/>
            <w:webHidden/>
          </w:rPr>
          <w:instrText xml:space="preserve"> PAGEREF _Toc536803959 \h </w:instrText>
        </w:r>
        <w:r w:rsidR="00663CDC">
          <w:rPr>
            <w:noProof/>
            <w:webHidden/>
          </w:rPr>
        </w:r>
        <w:r w:rsidR="00663CDC">
          <w:rPr>
            <w:noProof/>
            <w:webHidden/>
          </w:rPr>
          <w:fldChar w:fldCharType="separate"/>
        </w:r>
        <w:r w:rsidR="00663CDC">
          <w:rPr>
            <w:noProof/>
            <w:webHidden/>
          </w:rPr>
          <w:t>112</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60" w:history="1">
        <w:r w:rsidR="00663CDC" w:rsidRPr="000368F1">
          <w:rPr>
            <w:rStyle w:val="ae"/>
            <w:noProof/>
          </w:rPr>
          <w:t>ГЛАВА 3. ОГРАНИЧЕНИЯ ИСПОЛЬЗОВАНИЯ ЛЕСОВ</w:t>
        </w:r>
        <w:r w:rsidR="00663CDC">
          <w:rPr>
            <w:noProof/>
            <w:webHidden/>
          </w:rPr>
          <w:tab/>
        </w:r>
        <w:r w:rsidR="00663CDC">
          <w:rPr>
            <w:noProof/>
            <w:webHidden/>
          </w:rPr>
          <w:fldChar w:fldCharType="begin"/>
        </w:r>
        <w:r w:rsidR="00663CDC">
          <w:rPr>
            <w:noProof/>
            <w:webHidden/>
          </w:rPr>
          <w:instrText xml:space="preserve"> PAGEREF _Toc536803960 \h </w:instrText>
        </w:r>
        <w:r w:rsidR="00663CDC">
          <w:rPr>
            <w:noProof/>
            <w:webHidden/>
          </w:rPr>
        </w:r>
        <w:r w:rsidR="00663CDC">
          <w:rPr>
            <w:noProof/>
            <w:webHidden/>
          </w:rPr>
          <w:fldChar w:fldCharType="separate"/>
        </w:r>
        <w:r w:rsidR="00663CDC">
          <w:rPr>
            <w:noProof/>
            <w:webHidden/>
          </w:rPr>
          <w:t>113</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61" w:history="1">
        <w:r w:rsidR="00663CDC" w:rsidRPr="000368F1">
          <w:rPr>
            <w:rStyle w:val="ae"/>
            <w:noProof/>
          </w:rPr>
          <w:t>3.1. Ограничения по видам целевого назначения лесов</w:t>
        </w:r>
        <w:r w:rsidR="00663CDC">
          <w:rPr>
            <w:noProof/>
            <w:webHidden/>
          </w:rPr>
          <w:tab/>
        </w:r>
        <w:r w:rsidR="00663CDC">
          <w:rPr>
            <w:noProof/>
            <w:webHidden/>
          </w:rPr>
          <w:fldChar w:fldCharType="begin"/>
        </w:r>
        <w:r w:rsidR="00663CDC">
          <w:rPr>
            <w:noProof/>
            <w:webHidden/>
          </w:rPr>
          <w:instrText xml:space="preserve"> PAGEREF _Toc536803961 \h </w:instrText>
        </w:r>
        <w:r w:rsidR="00663CDC">
          <w:rPr>
            <w:noProof/>
            <w:webHidden/>
          </w:rPr>
        </w:r>
        <w:r w:rsidR="00663CDC">
          <w:rPr>
            <w:noProof/>
            <w:webHidden/>
          </w:rPr>
          <w:fldChar w:fldCharType="separate"/>
        </w:r>
        <w:r w:rsidR="00663CDC">
          <w:rPr>
            <w:noProof/>
            <w:webHidden/>
          </w:rPr>
          <w:t>113</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62" w:history="1">
        <w:r w:rsidR="00663CDC" w:rsidRPr="000368F1">
          <w:rPr>
            <w:rStyle w:val="ae"/>
            <w:noProof/>
          </w:rPr>
          <w:t>3.2. Ограничения по видам особо защитных участков лесов</w:t>
        </w:r>
        <w:r w:rsidR="00663CDC">
          <w:rPr>
            <w:noProof/>
            <w:webHidden/>
          </w:rPr>
          <w:tab/>
        </w:r>
        <w:r w:rsidR="00663CDC">
          <w:rPr>
            <w:noProof/>
            <w:webHidden/>
          </w:rPr>
          <w:fldChar w:fldCharType="begin"/>
        </w:r>
        <w:r w:rsidR="00663CDC">
          <w:rPr>
            <w:noProof/>
            <w:webHidden/>
          </w:rPr>
          <w:instrText xml:space="preserve"> PAGEREF _Toc536803962 \h </w:instrText>
        </w:r>
        <w:r w:rsidR="00663CDC">
          <w:rPr>
            <w:noProof/>
            <w:webHidden/>
          </w:rPr>
        </w:r>
        <w:r w:rsidR="00663CDC">
          <w:rPr>
            <w:noProof/>
            <w:webHidden/>
          </w:rPr>
          <w:fldChar w:fldCharType="separate"/>
        </w:r>
        <w:r w:rsidR="00663CDC">
          <w:rPr>
            <w:noProof/>
            <w:webHidden/>
          </w:rPr>
          <w:t>114</w:t>
        </w:r>
        <w:r w:rsidR="00663CDC">
          <w:rPr>
            <w:noProof/>
            <w:webHidden/>
          </w:rPr>
          <w:fldChar w:fldCharType="end"/>
        </w:r>
      </w:hyperlink>
    </w:p>
    <w:p w:rsidR="00663CDC" w:rsidRPr="00746947" w:rsidRDefault="00D8603E" w:rsidP="00663CDC">
      <w:pPr>
        <w:pStyle w:val="12"/>
        <w:rPr>
          <w:rFonts w:ascii="Calibri" w:eastAsia="Times New Roman" w:hAnsi="Calibri"/>
          <w:noProof/>
          <w:sz w:val="22"/>
          <w:szCs w:val="22"/>
          <w:lang w:val="ru-RU" w:eastAsia="ru-RU"/>
        </w:rPr>
      </w:pPr>
      <w:hyperlink w:anchor="_Toc536803963" w:history="1">
        <w:r w:rsidR="00663CDC" w:rsidRPr="000368F1">
          <w:rPr>
            <w:rStyle w:val="ae"/>
            <w:noProof/>
          </w:rPr>
          <w:t>3.3. Ограничения по видам использования лесов</w:t>
        </w:r>
        <w:r w:rsidR="00663CDC">
          <w:rPr>
            <w:noProof/>
            <w:webHidden/>
          </w:rPr>
          <w:tab/>
        </w:r>
        <w:r w:rsidR="00663CDC">
          <w:rPr>
            <w:noProof/>
            <w:webHidden/>
          </w:rPr>
          <w:fldChar w:fldCharType="begin"/>
        </w:r>
        <w:r w:rsidR="00663CDC">
          <w:rPr>
            <w:noProof/>
            <w:webHidden/>
          </w:rPr>
          <w:instrText xml:space="preserve"> PAGEREF _Toc536803963 \h </w:instrText>
        </w:r>
        <w:r w:rsidR="00663CDC">
          <w:rPr>
            <w:noProof/>
            <w:webHidden/>
          </w:rPr>
        </w:r>
        <w:r w:rsidR="00663CDC">
          <w:rPr>
            <w:noProof/>
            <w:webHidden/>
          </w:rPr>
          <w:fldChar w:fldCharType="separate"/>
        </w:r>
        <w:r w:rsidR="00663CDC">
          <w:rPr>
            <w:noProof/>
            <w:webHidden/>
          </w:rPr>
          <w:t>115</w:t>
        </w:r>
        <w:r w:rsidR="00663CDC">
          <w:rPr>
            <w:noProof/>
            <w:webHidden/>
          </w:rPr>
          <w:fldChar w:fldCharType="end"/>
        </w:r>
      </w:hyperlink>
    </w:p>
    <w:p w:rsidR="00E86538" w:rsidRDefault="00E86538" w:rsidP="007908E0">
      <w:pPr>
        <w:jc w:val="both"/>
      </w:pPr>
      <w:r>
        <w:rPr>
          <w:b/>
          <w:bCs/>
        </w:rPr>
        <w:fldChar w:fldCharType="end"/>
      </w:r>
    </w:p>
    <w:p w:rsidR="00E86538" w:rsidRDefault="00E86538" w:rsidP="00663CDC">
      <w:pPr>
        <w:pStyle w:val="12"/>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663CDC" w:rsidRDefault="00663CDC" w:rsidP="00AF4031">
      <w:pPr>
        <w:rPr>
          <w:lang w:val="x-none" w:eastAsia="en-US"/>
        </w:rPr>
      </w:pPr>
    </w:p>
    <w:p w:rsidR="00663CDC" w:rsidRDefault="00663CDC" w:rsidP="00AF4031">
      <w:pPr>
        <w:rPr>
          <w:lang w:val="x-none" w:eastAsia="en-US"/>
        </w:rPr>
      </w:pPr>
    </w:p>
    <w:p w:rsidR="00663CDC" w:rsidRDefault="00663CDC" w:rsidP="00AF4031">
      <w:pPr>
        <w:rPr>
          <w:lang w:val="x-none" w:eastAsia="en-US"/>
        </w:rPr>
      </w:pPr>
    </w:p>
    <w:p w:rsidR="00663CDC" w:rsidRDefault="00663CDC" w:rsidP="00AF4031">
      <w:pPr>
        <w:rPr>
          <w:lang w:val="x-none" w:eastAsia="en-US"/>
        </w:rPr>
      </w:pPr>
    </w:p>
    <w:p w:rsidR="00AF4031" w:rsidRDefault="00AF4031" w:rsidP="00AF4031">
      <w:pPr>
        <w:rPr>
          <w:lang w:val="x-none" w:eastAsia="en-US"/>
        </w:rPr>
      </w:pPr>
    </w:p>
    <w:p w:rsidR="00AF4031" w:rsidRPr="00AF4031" w:rsidRDefault="00AF4031" w:rsidP="00AF4031">
      <w:pPr>
        <w:rPr>
          <w:lang w:val="x-none" w:eastAsia="en-US"/>
        </w:rPr>
      </w:pPr>
    </w:p>
    <w:p w:rsidR="00177E2F" w:rsidRPr="00F276CF" w:rsidRDefault="00177E2F" w:rsidP="001C71F0">
      <w:pPr>
        <w:pStyle w:val="affffb"/>
      </w:pPr>
      <w:bookmarkStart w:id="2" w:name="_Toc536803905"/>
      <w:r w:rsidRPr="00F276CF">
        <w:lastRenderedPageBreak/>
        <w:t>ВВЕДЕНИЕ</w:t>
      </w:r>
      <w:bookmarkEnd w:id="1"/>
      <w:bookmarkEnd w:id="2"/>
    </w:p>
    <w:p w:rsidR="00B965E4" w:rsidRPr="00117DDF" w:rsidRDefault="00B965E4" w:rsidP="00EB31F9">
      <w:pPr>
        <w:pStyle w:val="13"/>
        <w:tabs>
          <w:tab w:val="left" w:pos="0"/>
        </w:tabs>
        <w:rPr>
          <w:b w:val="0"/>
          <w:lang w:val="ru-RU"/>
        </w:rPr>
      </w:pPr>
    </w:p>
    <w:p w:rsidR="00177E2F" w:rsidRPr="00EB2B79" w:rsidRDefault="00177E2F"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AD1DBB">
        <w:rPr>
          <w:rFonts w:eastAsia="Times New Roman" w:cs="Times New Roman"/>
          <w:bCs/>
          <w:color w:val="000000"/>
          <w:szCs w:val="28"/>
          <w:lang w:val="x-none" w:eastAsia="x-none"/>
        </w:rPr>
        <w:t xml:space="preserve">Настоящий лесохозяйственный регламент </w:t>
      </w:r>
      <w:r w:rsidR="00235309" w:rsidRPr="00AD1DBB">
        <w:rPr>
          <w:rFonts w:eastAsia="Times New Roman" w:cs="Times New Roman"/>
          <w:bCs/>
          <w:color w:val="000000"/>
          <w:szCs w:val="28"/>
          <w:lang w:eastAsia="x-none"/>
        </w:rPr>
        <w:t>является</w:t>
      </w:r>
      <w:r w:rsidRPr="00AD1DBB">
        <w:rPr>
          <w:rFonts w:eastAsia="Times New Roman" w:cs="Times New Roman"/>
          <w:bCs/>
          <w:color w:val="000000"/>
          <w:szCs w:val="28"/>
          <w:lang w:val="x-none" w:eastAsia="x-none"/>
        </w:rPr>
        <w:t xml:space="preserve"> основ</w:t>
      </w:r>
      <w:r w:rsidR="00235309" w:rsidRPr="00AD1DBB">
        <w:rPr>
          <w:rFonts w:eastAsia="Times New Roman" w:cs="Times New Roman"/>
          <w:bCs/>
          <w:color w:val="000000"/>
          <w:szCs w:val="28"/>
          <w:lang w:eastAsia="x-none"/>
        </w:rPr>
        <w:t>ой</w:t>
      </w:r>
      <w:r w:rsidRPr="00AD1DBB">
        <w:rPr>
          <w:rFonts w:eastAsia="Times New Roman" w:cs="Times New Roman"/>
          <w:bCs/>
          <w:color w:val="000000"/>
          <w:szCs w:val="28"/>
          <w:lang w:val="x-none" w:eastAsia="x-none"/>
        </w:rPr>
        <w:t xml:space="preserve"> использования, охраны, защиты и воспроизводства лесов</w:t>
      </w:r>
      <w:r w:rsidR="00235309" w:rsidRPr="00AD1DBB">
        <w:rPr>
          <w:rFonts w:eastAsia="Times New Roman" w:cs="Times New Roman"/>
          <w:bCs/>
          <w:color w:val="000000"/>
          <w:szCs w:val="28"/>
          <w:lang w:eastAsia="x-none"/>
        </w:rPr>
        <w:t>, расположенных</w:t>
      </w:r>
      <w:r w:rsidR="00C4167A" w:rsidRPr="00AD1DBB">
        <w:rPr>
          <w:rFonts w:eastAsia="Times New Roman" w:cs="Times New Roman"/>
          <w:bCs/>
          <w:color w:val="000000"/>
          <w:szCs w:val="28"/>
          <w:lang w:eastAsia="x-none"/>
        </w:rPr>
        <w:t xml:space="preserve"> в</w:t>
      </w:r>
      <w:r w:rsidRPr="00AD1DBB">
        <w:rPr>
          <w:rFonts w:eastAsia="Times New Roman" w:cs="Times New Roman"/>
          <w:bCs/>
          <w:color w:val="000000"/>
          <w:szCs w:val="28"/>
          <w:lang w:val="x-none" w:eastAsia="x-none"/>
        </w:rPr>
        <w:t xml:space="preserve"> </w:t>
      </w:r>
      <w:r w:rsidR="00C4167A" w:rsidRPr="00AD1DBB">
        <w:rPr>
          <w:rFonts w:eastAsia="Times New Roman" w:cs="Times New Roman"/>
          <w:bCs/>
          <w:color w:val="000000"/>
          <w:szCs w:val="28"/>
          <w:lang w:eastAsia="x-none"/>
        </w:rPr>
        <w:t xml:space="preserve">границах </w:t>
      </w:r>
      <w:r w:rsidR="00B5092A">
        <w:rPr>
          <w:rFonts w:eastAsia="Times New Roman" w:cs="Times New Roman"/>
          <w:bCs/>
          <w:color w:val="000000"/>
          <w:szCs w:val="28"/>
          <w:lang w:eastAsia="x-none"/>
        </w:rPr>
        <w:t>Калейкин</w:t>
      </w:r>
      <w:r w:rsidR="00FE054C" w:rsidRPr="00AD1DBB">
        <w:rPr>
          <w:rFonts w:eastAsia="Times New Roman" w:cs="Times New Roman"/>
          <w:bCs/>
          <w:color w:val="000000"/>
          <w:szCs w:val="28"/>
          <w:lang w:eastAsia="x-none"/>
        </w:rPr>
        <w:t>ского</w:t>
      </w:r>
      <w:r w:rsidRPr="00AD1DBB">
        <w:rPr>
          <w:rFonts w:eastAsia="Times New Roman" w:cs="Times New Roman"/>
          <w:bCs/>
          <w:color w:val="000000"/>
          <w:szCs w:val="28"/>
          <w:lang w:eastAsia="x-none"/>
        </w:rPr>
        <w:t xml:space="preserve"> лесничества.</w:t>
      </w:r>
    </w:p>
    <w:p w:rsidR="00680FC5" w:rsidRPr="00AD1DBB" w:rsidRDefault="00680FC5"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AD1DBB">
        <w:rPr>
          <w:rFonts w:eastAsia="Times New Roman" w:cs="Times New Roman"/>
          <w:bCs/>
          <w:color w:val="000000"/>
          <w:szCs w:val="28"/>
          <w:lang w:val="x-none" w:eastAsia="x-none"/>
        </w:rPr>
        <w:t>Лесохозяйственный регламент ра</w:t>
      </w:r>
      <w:r w:rsidR="007B771C" w:rsidRPr="00AD1DBB">
        <w:rPr>
          <w:rFonts w:eastAsia="Times New Roman" w:cs="Times New Roman"/>
          <w:bCs/>
          <w:color w:val="000000"/>
          <w:szCs w:val="28"/>
          <w:lang w:val="x-none" w:eastAsia="x-none"/>
        </w:rPr>
        <w:t xml:space="preserve">зработан </w:t>
      </w:r>
      <w:r w:rsidR="00C16D59" w:rsidRPr="00AD1DBB">
        <w:rPr>
          <w:rFonts w:eastAsia="Times New Roman" w:cs="Times New Roman"/>
          <w:bCs/>
          <w:color w:val="000000"/>
          <w:szCs w:val="28"/>
          <w:lang w:eastAsia="x-none"/>
        </w:rPr>
        <w:t>на основании</w:t>
      </w:r>
      <w:r w:rsidR="007B771C" w:rsidRPr="00AD1DBB">
        <w:rPr>
          <w:rFonts w:eastAsia="Times New Roman" w:cs="Times New Roman"/>
          <w:bCs/>
          <w:color w:val="000000"/>
          <w:szCs w:val="28"/>
          <w:lang w:val="x-none" w:eastAsia="x-none"/>
        </w:rPr>
        <w:t xml:space="preserve"> ч</w:t>
      </w:r>
      <w:r w:rsidR="00C4167A" w:rsidRPr="00AD1DBB">
        <w:rPr>
          <w:rFonts w:eastAsia="Times New Roman" w:cs="Times New Roman"/>
          <w:bCs/>
          <w:color w:val="000000"/>
          <w:szCs w:val="28"/>
          <w:lang w:eastAsia="x-none"/>
        </w:rPr>
        <w:t>аст</w:t>
      </w:r>
      <w:r w:rsidR="00C16D59" w:rsidRPr="00AD1DBB">
        <w:rPr>
          <w:rFonts w:eastAsia="Times New Roman" w:cs="Times New Roman"/>
          <w:bCs/>
          <w:color w:val="000000"/>
          <w:szCs w:val="28"/>
          <w:lang w:eastAsia="x-none"/>
        </w:rPr>
        <w:t>и</w:t>
      </w:r>
      <w:r w:rsidR="007B771C" w:rsidRPr="00AD1DBB">
        <w:rPr>
          <w:rFonts w:eastAsia="Times New Roman" w:cs="Times New Roman"/>
          <w:bCs/>
          <w:color w:val="000000"/>
          <w:szCs w:val="28"/>
          <w:lang w:val="x-none" w:eastAsia="x-none"/>
        </w:rPr>
        <w:t xml:space="preserve"> 7 ст</w:t>
      </w:r>
      <w:r w:rsidR="00C4167A" w:rsidRPr="00AD1DBB">
        <w:rPr>
          <w:rFonts w:eastAsia="Times New Roman" w:cs="Times New Roman"/>
          <w:bCs/>
          <w:color w:val="000000"/>
          <w:szCs w:val="28"/>
          <w:lang w:eastAsia="x-none"/>
        </w:rPr>
        <w:t>атьи</w:t>
      </w:r>
      <w:r w:rsidRPr="00AD1DBB">
        <w:rPr>
          <w:rFonts w:eastAsia="Times New Roman" w:cs="Times New Roman"/>
          <w:bCs/>
          <w:color w:val="000000"/>
          <w:szCs w:val="28"/>
          <w:lang w:val="x-none" w:eastAsia="x-none"/>
        </w:rPr>
        <w:t xml:space="preserve"> 87 Лесного кодекса Российской Федерации</w:t>
      </w:r>
      <w:r w:rsidRPr="00AD1DBB">
        <w:rPr>
          <w:rFonts w:eastAsia="Times New Roman" w:cs="Times New Roman"/>
          <w:bCs/>
          <w:color w:val="000000"/>
          <w:szCs w:val="28"/>
          <w:lang w:eastAsia="x-none"/>
        </w:rPr>
        <w:t xml:space="preserve">, </w:t>
      </w:r>
      <w:r w:rsidRPr="00AD1DBB">
        <w:rPr>
          <w:rFonts w:eastAsia="Times New Roman" w:cs="Times New Roman"/>
          <w:bCs/>
          <w:color w:val="000000"/>
          <w:szCs w:val="28"/>
          <w:lang w:val="x-none" w:eastAsia="x-none"/>
        </w:rPr>
        <w:t>приказ</w:t>
      </w:r>
      <w:r w:rsidR="00C16D59" w:rsidRPr="00AD1DBB">
        <w:rPr>
          <w:rFonts w:eastAsia="Times New Roman" w:cs="Times New Roman"/>
          <w:bCs/>
          <w:color w:val="000000"/>
          <w:szCs w:val="28"/>
          <w:lang w:eastAsia="x-none"/>
        </w:rPr>
        <w:t>а</w:t>
      </w:r>
      <w:r w:rsidRPr="00AD1DBB">
        <w:rPr>
          <w:rFonts w:eastAsia="Times New Roman" w:cs="Times New Roman"/>
          <w:bCs/>
          <w:color w:val="000000"/>
          <w:szCs w:val="28"/>
          <w:lang w:val="x-none" w:eastAsia="x-none"/>
        </w:rPr>
        <w:t xml:space="preserve"> </w:t>
      </w:r>
      <w:r w:rsidRPr="00AD1DBB">
        <w:rPr>
          <w:rFonts w:eastAsia="Times New Roman" w:cs="Times New Roman"/>
          <w:bCs/>
          <w:color w:val="000000"/>
          <w:szCs w:val="28"/>
          <w:lang w:eastAsia="x-none"/>
        </w:rPr>
        <w:t>Министерства природных ресурсов и экологии Российской Феде</w:t>
      </w:r>
      <w:r w:rsidR="00C4167A" w:rsidRPr="00AD1DBB">
        <w:rPr>
          <w:rFonts w:eastAsia="Times New Roman" w:cs="Times New Roman"/>
          <w:bCs/>
          <w:color w:val="000000"/>
          <w:szCs w:val="28"/>
          <w:lang w:eastAsia="x-none"/>
        </w:rPr>
        <w:t>рации от 27</w:t>
      </w:r>
      <w:r w:rsidR="00CB07A3" w:rsidRPr="00AD1DBB">
        <w:rPr>
          <w:rFonts w:eastAsia="Times New Roman" w:cs="Times New Roman"/>
          <w:bCs/>
          <w:color w:val="000000"/>
          <w:szCs w:val="28"/>
          <w:lang w:eastAsia="x-none"/>
        </w:rPr>
        <w:t>.02.</w:t>
      </w:r>
      <w:r w:rsidRPr="00AD1DBB">
        <w:rPr>
          <w:rFonts w:eastAsia="Times New Roman" w:cs="Times New Roman"/>
          <w:bCs/>
          <w:color w:val="000000"/>
          <w:szCs w:val="28"/>
          <w:lang w:eastAsia="x-none"/>
        </w:rPr>
        <w:t>2017 № 72</w:t>
      </w:r>
      <w:r w:rsidRPr="00AD1DBB">
        <w:rPr>
          <w:rFonts w:eastAsia="Times New Roman" w:cs="Times New Roman"/>
          <w:bCs/>
          <w:color w:val="000000"/>
          <w:szCs w:val="28"/>
          <w:lang w:val="x-none" w:eastAsia="x-none"/>
        </w:rPr>
        <w:t xml:space="preserve"> «Об утверждении состава лесохозяйственных регламентов, порядка их разработки, сроков </w:t>
      </w:r>
      <w:r w:rsidRPr="00AD1DBB">
        <w:rPr>
          <w:rFonts w:eastAsia="Times New Roman" w:cs="Times New Roman"/>
          <w:bCs/>
          <w:color w:val="000000"/>
          <w:szCs w:val="28"/>
          <w:lang w:eastAsia="x-none"/>
        </w:rPr>
        <w:t xml:space="preserve">их </w:t>
      </w:r>
      <w:r w:rsidRPr="00AD1DBB">
        <w:rPr>
          <w:rFonts w:eastAsia="Times New Roman" w:cs="Times New Roman"/>
          <w:bCs/>
          <w:color w:val="000000"/>
          <w:szCs w:val="28"/>
          <w:lang w:val="x-none" w:eastAsia="x-none"/>
        </w:rPr>
        <w:t>действия и порядка внесения в них изменений».</w:t>
      </w:r>
    </w:p>
    <w:p w:rsidR="00B31FB0" w:rsidRPr="00AD1DBB" w:rsidRDefault="008A6F96" w:rsidP="00EB31F9">
      <w:pPr>
        <w:tabs>
          <w:tab w:val="left" w:pos="0"/>
        </w:tabs>
        <w:autoSpaceDE w:val="0"/>
        <w:autoSpaceDN w:val="0"/>
        <w:adjustRightInd w:val="0"/>
        <w:ind w:firstLine="720"/>
        <w:jc w:val="both"/>
        <w:rPr>
          <w:rFonts w:cs="Times New Roman"/>
          <w:szCs w:val="28"/>
        </w:rPr>
      </w:pPr>
      <w:r w:rsidRPr="00AD1DBB">
        <w:rPr>
          <w:rFonts w:cs="Times New Roman"/>
          <w:szCs w:val="28"/>
        </w:rPr>
        <w:t>Срок действия лесохозяйственного регламента до 1 апреля 2029 года.</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При разработке лесохозяйственного регламента использованы</w:t>
      </w:r>
      <w:r w:rsidR="008A6F96" w:rsidRPr="008A6F96">
        <w:rPr>
          <w:rFonts w:eastAsia="Times New Roman" w:cs="Times New Roman"/>
          <w:bCs/>
          <w:color w:val="FF0000"/>
          <w:szCs w:val="28"/>
        </w:rPr>
        <w:t xml:space="preserve"> </w:t>
      </w:r>
      <w:r w:rsidR="008A6F96" w:rsidRPr="008A6F96">
        <w:rPr>
          <w:rFonts w:eastAsia="Times New Roman" w:cs="Times New Roman"/>
          <w:bCs/>
          <w:szCs w:val="28"/>
        </w:rPr>
        <w:t>материалы:</w:t>
      </w:r>
    </w:p>
    <w:p w:rsidR="008A6F96" w:rsidRPr="001941EF" w:rsidRDefault="00B31FB0" w:rsidP="00EB31F9">
      <w:pPr>
        <w:tabs>
          <w:tab w:val="left" w:pos="0"/>
        </w:tabs>
        <w:autoSpaceDE w:val="0"/>
        <w:autoSpaceDN w:val="0"/>
        <w:adjustRightInd w:val="0"/>
        <w:ind w:firstLine="709"/>
        <w:jc w:val="both"/>
        <w:rPr>
          <w:rFonts w:eastAsia="Times New Roman" w:cs="Times New Roman"/>
          <w:bCs/>
          <w:szCs w:val="28"/>
        </w:rPr>
      </w:pPr>
      <w:r w:rsidRPr="00B5092A">
        <w:rPr>
          <w:rFonts w:eastAsia="Times New Roman" w:cs="Times New Roman"/>
          <w:bCs/>
          <w:szCs w:val="28"/>
        </w:rPr>
        <w:t>лесоустройства</w:t>
      </w:r>
      <w:r w:rsidR="008A6F96" w:rsidRPr="00B5092A">
        <w:rPr>
          <w:rFonts w:eastAsia="Times New Roman" w:cs="Times New Roman"/>
          <w:bCs/>
          <w:szCs w:val="28"/>
        </w:rPr>
        <w:t xml:space="preserve"> 201</w:t>
      </w:r>
      <w:r w:rsidR="00B5092A" w:rsidRPr="00B5092A">
        <w:rPr>
          <w:rFonts w:eastAsia="Times New Roman" w:cs="Times New Roman"/>
          <w:bCs/>
          <w:szCs w:val="28"/>
        </w:rPr>
        <w:t>6</w:t>
      </w:r>
      <w:r w:rsidR="008A6F96" w:rsidRPr="00B5092A">
        <w:rPr>
          <w:rFonts w:eastAsia="Times New Roman" w:cs="Times New Roman"/>
          <w:bCs/>
          <w:szCs w:val="28"/>
        </w:rPr>
        <w:t xml:space="preserve"> года, утвержденные приказом Министерства лесного хозяйства Республики Татарстан от </w:t>
      </w:r>
      <w:r w:rsidR="00AD2F82" w:rsidRPr="00B5092A">
        <w:rPr>
          <w:rFonts w:eastAsia="Times New Roman" w:cs="Times New Roman"/>
          <w:bCs/>
          <w:szCs w:val="28"/>
        </w:rPr>
        <w:t>02.02.2018</w:t>
      </w:r>
      <w:r w:rsidR="008A6F96" w:rsidRPr="00B5092A">
        <w:rPr>
          <w:rFonts w:eastAsia="Times New Roman" w:cs="Times New Roman"/>
          <w:bCs/>
          <w:szCs w:val="28"/>
        </w:rPr>
        <w:t xml:space="preserve"> № </w:t>
      </w:r>
      <w:r w:rsidR="00AD2F82" w:rsidRPr="00B5092A">
        <w:rPr>
          <w:rFonts w:eastAsia="Times New Roman" w:cs="Times New Roman"/>
          <w:bCs/>
          <w:szCs w:val="28"/>
        </w:rPr>
        <w:t>44/1-осн</w:t>
      </w:r>
      <w:r w:rsidR="00CB07A3" w:rsidRPr="00B5092A">
        <w:rPr>
          <w:rFonts w:eastAsia="Times New Roman" w:cs="Times New Roman"/>
          <w:bCs/>
          <w:szCs w:val="28"/>
        </w:rPr>
        <w:t>;</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государственного лесного реестра</w:t>
      </w:r>
      <w:r w:rsidR="00B421BB">
        <w:rPr>
          <w:rFonts w:eastAsia="Times New Roman" w:cs="Times New Roman"/>
          <w:bCs/>
          <w:color w:val="000000"/>
          <w:szCs w:val="28"/>
        </w:rPr>
        <w:t>.</w:t>
      </w:r>
      <w:r w:rsidRPr="00B31FB0">
        <w:rPr>
          <w:rFonts w:eastAsia="Times New Roman" w:cs="Times New Roman"/>
          <w:bCs/>
          <w:color w:val="000000"/>
          <w:szCs w:val="28"/>
        </w:rPr>
        <w:t xml:space="preserve"> </w:t>
      </w:r>
    </w:p>
    <w:p w:rsidR="00B31FB0" w:rsidRPr="00AD1DBB" w:rsidRDefault="00B31FB0" w:rsidP="00EB31F9">
      <w:pPr>
        <w:tabs>
          <w:tab w:val="left" w:pos="0"/>
        </w:tabs>
        <w:ind w:firstLine="709"/>
        <w:jc w:val="both"/>
        <w:rPr>
          <w:rFonts w:cs="Times New Roman"/>
          <w:color w:val="000000"/>
          <w:szCs w:val="28"/>
          <w:lang w:eastAsia="en-US"/>
        </w:rPr>
      </w:pPr>
      <w:r w:rsidRPr="00AD1DBB">
        <w:rPr>
          <w:rFonts w:cs="Times New Roman"/>
          <w:color w:val="000000"/>
          <w:szCs w:val="28"/>
          <w:lang w:eastAsia="en-US"/>
        </w:rPr>
        <w:t>Разработчиком регламента является:</w:t>
      </w:r>
    </w:p>
    <w:p w:rsidR="00B31FB0" w:rsidRPr="00B31FB0" w:rsidRDefault="008A6F96" w:rsidP="00EB31F9">
      <w:pPr>
        <w:tabs>
          <w:tab w:val="left" w:pos="0"/>
        </w:tabs>
        <w:autoSpaceDE w:val="0"/>
        <w:autoSpaceDN w:val="0"/>
        <w:adjustRightInd w:val="0"/>
        <w:ind w:firstLine="709"/>
        <w:jc w:val="both"/>
        <w:rPr>
          <w:rFonts w:cs="Times New Roman"/>
          <w:color w:val="000000"/>
          <w:szCs w:val="28"/>
          <w:lang w:eastAsia="en-US"/>
        </w:rPr>
      </w:pPr>
      <w:r w:rsidRPr="00AD1DBB">
        <w:rPr>
          <w:rFonts w:cs="Times New Roman"/>
          <w:color w:val="000000"/>
          <w:szCs w:val="28"/>
          <w:lang w:eastAsia="en-US"/>
        </w:rPr>
        <w:t>Министерство</w:t>
      </w:r>
      <w:r w:rsidR="00B31FB0" w:rsidRPr="00AD1DBB">
        <w:rPr>
          <w:rFonts w:cs="Times New Roman"/>
          <w:color w:val="000000"/>
          <w:szCs w:val="28"/>
          <w:lang w:eastAsia="en-US"/>
        </w:rPr>
        <w:t xml:space="preserve"> лесного хозяйства Республики Татарстан.</w:t>
      </w:r>
    </w:p>
    <w:p w:rsidR="00B31FB0" w:rsidRPr="00B31FB0" w:rsidRDefault="00B31FB0" w:rsidP="00EB31F9">
      <w:pPr>
        <w:tabs>
          <w:tab w:val="left" w:pos="0"/>
        </w:tabs>
        <w:autoSpaceDE w:val="0"/>
        <w:autoSpaceDN w:val="0"/>
        <w:adjustRightInd w:val="0"/>
        <w:ind w:firstLine="709"/>
        <w:jc w:val="both"/>
        <w:rPr>
          <w:rFonts w:cs="Times New Roman"/>
          <w:color w:val="000000"/>
          <w:szCs w:val="28"/>
          <w:lang w:eastAsia="en-US"/>
        </w:rPr>
      </w:pPr>
      <w:r w:rsidRPr="00B31FB0">
        <w:rPr>
          <w:rFonts w:cs="Times New Roman"/>
          <w:color w:val="000000"/>
          <w:szCs w:val="28"/>
          <w:lang w:eastAsia="en-US"/>
        </w:rPr>
        <w:t>Почтовый адрес: Ямашева пр., д.37 А, г. Казань, 420124.</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Е</w:t>
      </w:r>
      <w:r w:rsidRPr="00B31FB0">
        <w:rPr>
          <w:rFonts w:eastAsia="Times New Roman" w:cs="Times New Roman"/>
          <w:bCs/>
          <w:color w:val="000000"/>
          <w:szCs w:val="28"/>
          <w:lang w:val="en-US"/>
        </w:rPr>
        <w:t xml:space="preserve">-mail: </w:t>
      </w:r>
      <w:hyperlink r:id="rId9" w:history="1">
        <w:r w:rsidRPr="00B31FB0">
          <w:rPr>
            <w:rStyle w:val="ae"/>
            <w:rFonts w:eastAsia="Times New Roman" w:cs="Times New Roman"/>
            <w:bCs/>
            <w:color w:val="000000"/>
            <w:szCs w:val="28"/>
            <w:lang w:val="en-US"/>
          </w:rPr>
          <w:t>Minleshoz@tatar.ru</w:t>
        </w:r>
      </w:hyperlink>
      <w:r w:rsidRPr="00B31FB0">
        <w:rPr>
          <w:rFonts w:eastAsia="Times New Roman" w:cs="Times New Roman"/>
          <w:bCs/>
          <w:color w:val="000000"/>
          <w:szCs w:val="28"/>
          <w:lang w:val="en-US"/>
        </w:rPr>
        <w:t>.</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Сайт</w:t>
      </w:r>
      <w:r w:rsidRPr="00B31FB0">
        <w:rPr>
          <w:rFonts w:eastAsia="Times New Roman" w:cs="Times New Roman"/>
          <w:bCs/>
          <w:color w:val="000000"/>
          <w:szCs w:val="28"/>
          <w:lang w:val="en-US"/>
        </w:rPr>
        <w:t>: Minleshoz.tatarstan.ru.</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lang w:val="en-US"/>
        </w:rPr>
        <w:t>Тел. (843) 221-37-01.</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Факс (843) 221-37-37.</w:t>
      </w:r>
    </w:p>
    <w:p w:rsidR="00132D98" w:rsidRPr="00523791" w:rsidRDefault="00132D98" w:rsidP="00EB31F9">
      <w:pPr>
        <w:tabs>
          <w:tab w:val="left" w:pos="0"/>
        </w:tabs>
        <w:autoSpaceDE w:val="0"/>
        <w:autoSpaceDN w:val="0"/>
        <w:adjustRightInd w:val="0"/>
        <w:ind w:firstLine="709"/>
        <w:jc w:val="both"/>
        <w:rPr>
          <w:rFonts w:eastAsia="Times New Roman" w:cs="Times New Roman"/>
          <w:szCs w:val="28"/>
          <w:lang w:eastAsia="x-none"/>
        </w:rPr>
      </w:pPr>
    </w:p>
    <w:p w:rsidR="00D85844" w:rsidRPr="00D72712" w:rsidRDefault="00D85844" w:rsidP="00D72712">
      <w:pPr>
        <w:jc w:val="center"/>
        <w:rPr>
          <w:rFonts w:cs="Times New Roman"/>
          <w:b/>
          <w:szCs w:val="28"/>
        </w:rPr>
      </w:pPr>
      <w:bookmarkStart w:id="3" w:name="_Toc369615980"/>
      <w:bookmarkStart w:id="4" w:name="_Toc532646335"/>
      <w:r w:rsidRPr="00D72712">
        <w:rPr>
          <w:rFonts w:cs="Times New Roman"/>
          <w:b/>
          <w:szCs w:val="28"/>
        </w:rPr>
        <w:t>Законодательные</w:t>
      </w:r>
      <w:r w:rsidR="00D72712" w:rsidRPr="00D72712">
        <w:rPr>
          <w:rFonts w:cs="Times New Roman"/>
          <w:b/>
          <w:szCs w:val="28"/>
        </w:rPr>
        <w:t xml:space="preserve"> </w:t>
      </w:r>
      <w:r w:rsidRPr="00D72712">
        <w:rPr>
          <w:rFonts w:cs="Times New Roman"/>
          <w:b/>
          <w:szCs w:val="28"/>
        </w:rPr>
        <w:t>акты Российской Федерации</w:t>
      </w:r>
      <w:bookmarkEnd w:id="3"/>
      <w:bookmarkEnd w:id="4"/>
    </w:p>
    <w:p w:rsidR="00132D98" w:rsidRPr="00523791" w:rsidRDefault="00132D98" w:rsidP="00EB31F9">
      <w:pPr>
        <w:pStyle w:val="2f5"/>
        <w:tabs>
          <w:tab w:val="left" w:pos="0"/>
        </w:tabs>
        <w:rPr>
          <w:lang w:val="ru-RU"/>
        </w:rPr>
      </w:pP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Лесной кодекс Российской Федерации (далее – ЛК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Водный кодекс Российской Федерации (далее – ВК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Земельный кодекс Российской Федерации (далее – ЗК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Гражданский кодекс Российской Федерации (далее – ГК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Закон Российской Федерации от 21 февраля 1992 года № 2395-1 «О недра</w:t>
      </w:r>
      <w:r w:rsidR="008A6F96">
        <w:rPr>
          <w:rFonts w:cs="Times New Roman"/>
          <w:szCs w:val="28"/>
          <w:lang w:eastAsia="en-US"/>
        </w:rPr>
        <w:t>х» (далее –Закон РФ «О недрах»)</w:t>
      </w:r>
      <w:r w:rsidR="00EB31F9">
        <w:rPr>
          <w:rFonts w:cs="Times New Roman"/>
          <w:szCs w:val="28"/>
          <w:lang w:eastAsia="en-US"/>
        </w:rPr>
        <w:t>.</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декабря 1994 года № 69-ФЗ «О пожарной безопасности» (далее – ФЗ «О пожарной безопасности»).</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14 марта 1995 года № 33-ФЗ «Об особо охраняемых природных территориях» (далее – федеральный закон № 33-ФЗ).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апреля 1995 года № 52-ФЗ «О животном мире» (далее –</w:t>
      </w:r>
      <w:r w:rsidR="00CB07A3">
        <w:rPr>
          <w:rFonts w:cs="Times New Roman"/>
          <w:szCs w:val="28"/>
          <w:lang w:eastAsia="en-US"/>
        </w:rPr>
        <w:t xml:space="preserve"> </w:t>
      </w:r>
      <w:r w:rsidRPr="00B31FB0">
        <w:rPr>
          <w:rFonts w:cs="Times New Roman"/>
          <w:szCs w:val="28"/>
          <w:lang w:eastAsia="en-US"/>
        </w:rPr>
        <w:t>федеральный закон № 52-ФЗ).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431-ФЗ).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19 июля 1997 года № 109-ФЗ «О безопасном обращении с пестицидами и агрохимикатами» (далее –</w:t>
      </w:r>
      <w:r w:rsidR="00CB07A3">
        <w:rPr>
          <w:rFonts w:cs="Times New Roman"/>
          <w:szCs w:val="28"/>
          <w:lang w:eastAsia="en-US"/>
        </w:rPr>
        <w:t xml:space="preserve"> </w:t>
      </w:r>
      <w:r w:rsidRPr="00B31FB0">
        <w:rPr>
          <w:rFonts w:cs="Times New Roman"/>
          <w:szCs w:val="28"/>
          <w:lang w:eastAsia="en-US"/>
        </w:rPr>
        <w:t>федеральный закон № 109-ФЗ).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lastRenderedPageBreak/>
        <w:t>Федеральный закон от 26 сентября 1997 года № 125-ФЗ «О свободе совести и о религиозных объединениях» (далее –</w:t>
      </w:r>
      <w:r w:rsidR="00CB07A3">
        <w:rPr>
          <w:rFonts w:cs="Times New Roman"/>
          <w:szCs w:val="28"/>
          <w:lang w:eastAsia="en-US"/>
        </w:rPr>
        <w:t xml:space="preserve"> </w:t>
      </w:r>
      <w:r w:rsidRPr="00B31FB0">
        <w:rPr>
          <w:rFonts w:cs="Times New Roman"/>
          <w:szCs w:val="28"/>
          <w:lang w:eastAsia="en-US"/>
        </w:rPr>
        <w:t>федеральный закон № 125-ФЗ).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2007 года № 221-ФЗ «О кадастровой деятельности» (далее –</w:t>
      </w:r>
      <w:r w:rsidR="00CB07A3">
        <w:rPr>
          <w:rFonts w:cs="Times New Roman"/>
          <w:szCs w:val="28"/>
          <w:lang w:eastAsia="en-US"/>
        </w:rPr>
        <w:t xml:space="preserve"> </w:t>
      </w:r>
      <w:r w:rsidRPr="00B31FB0">
        <w:rPr>
          <w:rFonts w:cs="Times New Roman"/>
          <w:szCs w:val="28"/>
          <w:lang w:eastAsia="en-US"/>
        </w:rPr>
        <w:t>федеральный закон № 221-ФЗ).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31 марта 1999 года № 69-ФЗ «О газоснабжении в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69-ФЗ).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18 июня 2001 года № 78-ФЗ «О землеустройстве» (далее –</w:t>
      </w:r>
      <w:r w:rsidR="00CB07A3">
        <w:rPr>
          <w:rFonts w:cs="Times New Roman"/>
          <w:szCs w:val="28"/>
          <w:lang w:eastAsia="en-US"/>
        </w:rPr>
        <w:t xml:space="preserve"> </w:t>
      </w:r>
      <w:r w:rsidRPr="00B31FB0">
        <w:rPr>
          <w:rFonts w:cs="Times New Roman"/>
          <w:szCs w:val="28"/>
          <w:lang w:eastAsia="en-US"/>
        </w:rPr>
        <w:t>федеральный закон № 78-ФЗ).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10 января 2002 года № 7-ФЗ «Об охране окружающей среды» (далее –</w:t>
      </w:r>
      <w:r w:rsidR="00CB07A3">
        <w:rPr>
          <w:rFonts w:cs="Times New Roman"/>
          <w:szCs w:val="28"/>
          <w:lang w:eastAsia="en-US"/>
        </w:rPr>
        <w:t xml:space="preserve"> </w:t>
      </w:r>
      <w:r w:rsidRPr="00B31FB0">
        <w:rPr>
          <w:rFonts w:cs="Times New Roman"/>
          <w:szCs w:val="28"/>
          <w:lang w:eastAsia="en-US"/>
        </w:rPr>
        <w:t>федеральный закон № 7-ФЗ).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26 марта 2003 года № 35-ФЗ «Об электроэнергетике» (далее –</w:t>
      </w:r>
      <w:r w:rsidR="00CB07A3">
        <w:rPr>
          <w:rFonts w:cs="Times New Roman"/>
          <w:szCs w:val="28"/>
          <w:lang w:eastAsia="en-US"/>
        </w:rPr>
        <w:t xml:space="preserve"> </w:t>
      </w:r>
      <w:r w:rsidRPr="00B31FB0">
        <w:rPr>
          <w:rFonts w:cs="Times New Roman"/>
          <w:szCs w:val="28"/>
          <w:lang w:eastAsia="en-US"/>
        </w:rPr>
        <w:t>федеральный закон № 35-ФЗ).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07 июля 2003 года № 126-ФЗ «О связи» (далее –федеральный закон № 126-ФЗ).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04 декабря 2006 года № 201-ФЗ «О введении в действие Лесного кодекса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17 декабря 1997 года № 149-ФЗ «О семеноводстве» (далее –</w:t>
      </w:r>
      <w:r w:rsidR="00CB07A3">
        <w:rPr>
          <w:rFonts w:cs="Times New Roman"/>
          <w:szCs w:val="28"/>
          <w:lang w:eastAsia="en-US"/>
        </w:rPr>
        <w:t xml:space="preserve"> </w:t>
      </w:r>
      <w:r w:rsidRPr="00B31FB0">
        <w:rPr>
          <w:rFonts w:cs="Times New Roman"/>
          <w:szCs w:val="28"/>
          <w:lang w:eastAsia="en-US"/>
        </w:rPr>
        <w:t>федеральный закон № 149-ФЗ).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209-ФЗ).</w:t>
      </w:r>
    </w:p>
    <w:p w:rsidR="00D85844" w:rsidRPr="00523791"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июля 2014 года № 206-ФЗ «О карантине растений» (далее – федеральный закон № 206-ФЗ).</w:t>
      </w:r>
    </w:p>
    <w:p w:rsidR="00D85844" w:rsidRPr="00523791" w:rsidRDefault="00D85844" w:rsidP="00EB31F9">
      <w:pPr>
        <w:tabs>
          <w:tab w:val="left" w:pos="0"/>
        </w:tabs>
        <w:jc w:val="both"/>
        <w:rPr>
          <w:rFonts w:cs="Times New Roman"/>
          <w:szCs w:val="28"/>
          <w:lang w:eastAsia="en-US"/>
        </w:rPr>
      </w:pPr>
    </w:p>
    <w:p w:rsidR="00D85844" w:rsidRPr="00D72712" w:rsidRDefault="006D2895" w:rsidP="00D72712">
      <w:pPr>
        <w:jc w:val="center"/>
        <w:rPr>
          <w:rFonts w:cs="Times New Roman"/>
          <w:szCs w:val="28"/>
        </w:rPr>
      </w:pPr>
      <w:bookmarkStart w:id="5" w:name="_Toc532646336"/>
      <w:r w:rsidRPr="00AD1DBB">
        <w:rPr>
          <w:rFonts w:cs="Times New Roman"/>
          <w:szCs w:val="28"/>
        </w:rPr>
        <w:t xml:space="preserve">Нормативные, правовые акты регулирующие правоотношения, предусмотренные Лесным кодексом </w:t>
      </w:r>
      <w:r w:rsidR="00BB5264">
        <w:rPr>
          <w:rFonts w:cs="Times New Roman"/>
          <w:szCs w:val="28"/>
        </w:rPr>
        <w:t xml:space="preserve">РФ </w:t>
      </w:r>
      <w:r w:rsidR="00D85844" w:rsidRPr="00AD1DBB">
        <w:rPr>
          <w:rFonts w:cs="Times New Roman"/>
          <w:szCs w:val="28"/>
        </w:rPr>
        <w:t>(по состоянию на 01.01.20</w:t>
      </w:r>
      <w:r w:rsidR="00FF2147" w:rsidRPr="00AD1DBB">
        <w:rPr>
          <w:rFonts w:cs="Times New Roman"/>
          <w:szCs w:val="28"/>
        </w:rPr>
        <w:t>19</w:t>
      </w:r>
      <w:r w:rsidR="00D85844" w:rsidRPr="00AD1DBB">
        <w:rPr>
          <w:rFonts w:cs="Times New Roman"/>
          <w:szCs w:val="28"/>
        </w:rPr>
        <w:t>)</w:t>
      </w:r>
      <w:bookmarkEnd w:id="5"/>
    </w:p>
    <w:p w:rsidR="00D85844" w:rsidRPr="00523791" w:rsidRDefault="00D85844" w:rsidP="00BB5264">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3871"/>
        <w:gridCol w:w="5346"/>
      </w:tblGrid>
      <w:tr w:rsidR="00B31FB0" w:rsidRPr="00AD1DBB" w:rsidTr="00BB5264">
        <w:trPr>
          <w:trHeight w:val="98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AD1DBB" w:rsidRDefault="00B31FB0" w:rsidP="00BB5264">
            <w:pPr>
              <w:keepNext/>
              <w:tabs>
                <w:tab w:val="left" w:pos="0"/>
              </w:tabs>
              <w:jc w:val="center"/>
              <w:rPr>
                <w:rFonts w:cs="Times New Roman"/>
                <w:color w:val="000000"/>
                <w:sz w:val="24"/>
                <w:szCs w:val="24"/>
                <w:lang w:eastAsia="en-US"/>
              </w:rPr>
            </w:pPr>
            <w:bookmarkStart w:id="6" w:name="_Toc369616597"/>
            <w:r w:rsidRPr="00AD1DBB">
              <w:rPr>
                <w:rFonts w:cs="Times New Roman"/>
                <w:color w:val="000000"/>
                <w:sz w:val="24"/>
                <w:szCs w:val="24"/>
                <w:lang w:eastAsia="en-US"/>
              </w:rPr>
              <w:t>Статья</w:t>
            </w:r>
          </w:p>
          <w:p w:rsidR="00B31FB0" w:rsidRPr="00AD1DBB" w:rsidRDefault="00B31FB0" w:rsidP="00BB5264">
            <w:pPr>
              <w:keepNext/>
              <w:tabs>
                <w:tab w:val="left" w:pos="0"/>
              </w:tabs>
              <w:jc w:val="center"/>
              <w:rPr>
                <w:rFonts w:cs="Times New Roman"/>
                <w:color w:val="000000"/>
                <w:sz w:val="24"/>
                <w:szCs w:val="24"/>
                <w:lang w:eastAsia="en-US"/>
              </w:rPr>
            </w:pPr>
            <w:r w:rsidRPr="00AD1DBB">
              <w:rPr>
                <w:rFonts w:cs="Times New Roman"/>
                <w:color w:val="000000"/>
                <w:sz w:val="24"/>
                <w:szCs w:val="24"/>
                <w:lang w:eastAsia="en-US"/>
              </w:rPr>
              <w:t>Лесного кодекса РФ</w:t>
            </w:r>
          </w:p>
        </w:tc>
        <w:tc>
          <w:tcPr>
            <w:tcW w:w="3871" w:type="dxa"/>
            <w:tcBorders>
              <w:top w:val="single" w:sz="4" w:space="0" w:color="auto"/>
              <w:left w:val="single" w:sz="4" w:space="0" w:color="auto"/>
              <w:bottom w:val="single" w:sz="4" w:space="0" w:color="auto"/>
              <w:right w:val="single" w:sz="4" w:space="0" w:color="auto"/>
            </w:tcBorders>
            <w:vAlign w:val="center"/>
            <w:hideMark/>
          </w:tcPr>
          <w:p w:rsidR="00B31FB0" w:rsidRPr="00AD1DBB" w:rsidRDefault="00B31FB0" w:rsidP="00BB5264">
            <w:pPr>
              <w:keepNext/>
              <w:tabs>
                <w:tab w:val="left" w:pos="0"/>
              </w:tabs>
              <w:jc w:val="center"/>
              <w:rPr>
                <w:rFonts w:cs="Times New Roman"/>
                <w:color w:val="000000"/>
                <w:sz w:val="24"/>
                <w:szCs w:val="24"/>
                <w:lang w:eastAsia="en-US"/>
              </w:rPr>
            </w:pPr>
            <w:r w:rsidRPr="00AD1DBB">
              <w:rPr>
                <w:rFonts w:cs="Times New Roman"/>
                <w:color w:val="000000"/>
                <w:sz w:val="24"/>
                <w:szCs w:val="24"/>
                <w:lang w:eastAsia="en-US"/>
              </w:rPr>
              <w:t>Предусмотрено</w:t>
            </w:r>
          </w:p>
          <w:p w:rsidR="00B31FB0" w:rsidRPr="00AD1DBB" w:rsidRDefault="00B31FB0" w:rsidP="00BB5264">
            <w:pPr>
              <w:keepNext/>
              <w:tabs>
                <w:tab w:val="left" w:pos="0"/>
              </w:tabs>
              <w:jc w:val="center"/>
              <w:rPr>
                <w:rFonts w:cs="Times New Roman"/>
                <w:color w:val="000000"/>
                <w:sz w:val="24"/>
                <w:szCs w:val="24"/>
                <w:lang w:eastAsia="en-US"/>
              </w:rPr>
            </w:pPr>
            <w:r w:rsidRPr="00AD1DBB">
              <w:rPr>
                <w:rFonts w:cs="Times New Roman"/>
                <w:color w:val="000000"/>
                <w:sz w:val="24"/>
                <w:szCs w:val="24"/>
                <w:lang w:eastAsia="en-US"/>
              </w:rPr>
              <w:t>Лесным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AD1DBB" w:rsidRDefault="00B31FB0" w:rsidP="00BB5264">
            <w:pPr>
              <w:keepNext/>
              <w:tabs>
                <w:tab w:val="left" w:pos="0"/>
              </w:tabs>
              <w:jc w:val="center"/>
              <w:rPr>
                <w:rFonts w:cs="Times New Roman"/>
                <w:color w:val="000000"/>
                <w:sz w:val="24"/>
                <w:szCs w:val="24"/>
                <w:lang w:eastAsia="en-US"/>
              </w:rPr>
            </w:pPr>
            <w:r w:rsidRPr="00AD1DBB">
              <w:rPr>
                <w:rFonts w:cs="Times New Roman"/>
                <w:color w:val="000000"/>
                <w:sz w:val="24"/>
                <w:szCs w:val="24"/>
                <w:lang w:eastAsia="en-US"/>
              </w:rPr>
              <w:t>Нормативные акты</w:t>
            </w:r>
          </w:p>
        </w:tc>
      </w:tr>
      <w:tr w:rsidR="00B31FB0" w:rsidRPr="00AD1DBB" w:rsidTr="00B31FB0">
        <w:trPr>
          <w:tblHeader/>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3</w:t>
            </w:r>
          </w:p>
        </w:tc>
      </w:tr>
      <w:tr w:rsidR="00B31FB0" w:rsidRPr="00AD1DBB" w:rsidTr="00D72712">
        <w:trPr>
          <w:trHeight w:val="454"/>
        </w:trPr>
        <w:tc>
          <w:tcPr>
            <w:tcW w:w="9310" w:type="dxa"/>
            <w:gridSpan w:val="3"/>
            <w:tcBorders>
              <w:top w:val="single" w:sz="4" w:space="0" w:color="auto"/>
              <w:left w:val="single" w:sz="4" w:space="0" w:color="auto"/>
              <w:bottom w:val="single" w:sz="4" w:space="0" w:color="auto"/>
              <w:right w:val="single" w:sz="4" w:space="0" w:color="auto"/>
            </w:tcBorders>
            <w:vAlign w:val="center"/>
            <w:hideMark/>
          </w:tcPr>
          <w:p w:rsidR="00B31FB0" w:rsidRPr="00AD1DBB" w:rsidRDefault="00B31FB0" w:rsidP="00D72712">
            <w:pPr>
              <w:tabs>
                <w:tab w:val="left" w:pos="0"/>
              </w:tabs>
              <w:jc w:val="center"/>
              <w:rPr>
                <w:rFonts w:cs="Times New Roman"/>
                <w:color w:val="000000"/>
                <w:sz w:val="24"/>
                <w:szCs w:val="24"/>
                <w:lang w:eastAsia="en-US"/>
              </w:rPr>
            </w:pPr>
            <w:r w:rsidRPr="00AD1DBB">
              <w:rPr>
                <w:rFonts w:cs="Times New Roman"/>
                <w:b/>
                <w:color w:val="000000"/>
                <w:sz w:val="24"/>
                <w:szCs w:val="24"/>
                <w:lang w:eastAsia="en-US"/>
              </w:rPr>
              <w:t>Акты Правительства Российской Федерации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7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91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Плата за предоставление выписок из государственного лесного реестра</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663CDC">
            <w:pPr>
              <w:tabs>
                <w:tab w:val="left" w:pos="0"/>
              </w:tabs>
              <w:jc w:val="both"/>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w:t>
            </w:r>
            <w:r w:rsidR="00663CDC">
              <w:rPr>
                <w:rFonts w:cs="Times New Roman"/>
                <w:color w:val="000000"/>
                <w:sz w:val="24"/>
                <w:szCs w:val="24"/>
                <w:lang w:eastAsia="en-US"/>
              </w:rPr>
              <w:t xml:space="preserve"> </w:t>
            </w:r>
            <w:r w:rsidRPr="00AD1DBB">
              <w:rPr>
                <w:rFonts w:cs="Times New Roman"/>
                <w:color w:val="000000"/>
                <w:sz w:val="24"/>
                <w:szCs w:val="24"/>
                <w:lang w:eastAsia="en-US"/>
              </w:rPr>
              <w:t>от 03 марта 2007 г. №</w:t>
            </w:r>
            <w:r w:rsidR="00CB07A3" w:rsidRPr="00AD1DBB">
              <w:rPr>
                <w:rFonts w:cs="Times New Roman"/>
                <w:color w:val="000000"/>
                <w:sz w:val="24"/>
                <w:szCs w:val="24"/>
                <w:lang w:eastAsia="en-US"/>
              </w:rPr>
              <w:t xml:space="preserve"> </w:t>
            </w:r>
            <w:r w:rsidRPr="00AD1DBB">
              <w:rPr>
                <w:rFonts w:cs="Times New Roman"/>
                <w:color w:val="000000"/>
                <w:sz w:val="24"/>
                <w:szCs w:val="24"/>
                <w:lang w:eastAsia="en-US"/>
              </w:rPr>
              <w:t>138 «О размере платы за предоставление выписок из государственного лесного реестра и порядке ее взимания»</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 100,</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38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autoSpaceDE w:val="0"/>
              <w:autoSpaceDN w:val="0"/>
              <w:adjustRightInd w:val="0"/>
              <w:rPr>
                <w:rFonts w:cs="Times New Roman"/>
                <w:color w:val="000000"/>
                <w:sz w:val="24"/>
                <w:szCs w:val="24"/>
              </w:rPr>
            </w:pPr>
            <w:r w:rsidRPr="00AD1DBB">
              <w:rPr>
                <w:rFonts w:cs="Times New Roman"/>
                <w:color w:val="000000"/>
                <w:sz w:val="24"/>
                <w:szCs w:val="24"/>
              </w:rPr>
              <w:t>Возмещение имущественного вреда, причиненного лесным участкам и имущественным правам, возникающим при использовании лесов.</w:t>
            </w:r>
          </w:p>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 xml:space="preserve">Утверждение такс и методик исчисления размера вреда, причиненного лесам вследствие нарушения лесного </w:t>
            </w:r>
            <w:r w:rsidRPr="00AD1DBB">
              <w:rPr>
                <w:rFonts w:cs="Times New Roman"/>
                <w:color w:val="000000"/>
                <w:sz w:val="24"/>
                <w:szCs w:val="24"/>
                <w:lang w:eastAsia="en-US"/>
              </w:rPr>
              <w:lastRenderedPageBreak/>
              <w:t>законодательства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06659E" w:rsidP="00EB31F9">
            <w:pPr>
              <w:tabs>
                <w:tab w:val="left" w:pos="0"/>
              </w:tabs>
              <w:rPr>
                <w:rFonts w:cs="Times New Roman"/>
                <w:color w:val="000000"/>
                <w:sz w:val="24"/>
                <w:szCs w:val="24"/>
                <w:lang w:eastAsia="en-US"/>
              </w:rPr>
            </w:pPr>
            <w:r w:rsidRPr="00AD1DBB">
              <w:rPr>
                <w:rFonts w:cs="Times New Roman"/>
                <w:color w:val="000000"/>
                <w:sz w:val="24"/>
                <w:szCs w:val="24"/>
                <w:lang w:eastAsia="en-US"/>
              </w:rPr>
              <w:lastRenderedPageBreak/>
              <w:t>Постановление Правител</w:t>
            </w:r>
            <w:r w:rsidR="00A45A19">
              <w:rPr>
                <w:rFonts w:cs="Times New Roman"/>
                <w:color w:val="000000"/>
                <w:sz w:val="24"/>
                <w:szCs w:val="24"/>
                <w:lang w:eastAsia="en-US"/>
              </w:rPr>
              <w:t>ьства РФ от 29 декабря 2018 г. №</w:t>
            </w:r>
            <w:r w:rsidRPr="00AD1DBB">
              <w:rPr>
                <w:rFonts w:cs="Times New Roman"/>
                <w:color w:val="000000"/>
                <w:sz w:val="24"/>
                <w:szCs w:val="24"/>
                <w:lang w:eastAsia="en-US"/>
              </w:rPr>
              <w:t xml:space="preserve">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D8603E" w:rsidP="00EB31F9">
            <w:pPr>
              <w:tabs>
                <w:tab w:val="left" w:pos="0"/>
              </w:tabs>
              <w:jc w:val="center"/>
              <w:rPr>
                <w:rFonts w:cs="Times New Roman"/>
                <w:b/>
                <w:color w:val="000000"/>
                <w:sz w:val="24"/>
                <w:szCs w:val="24"/>
              </w:rPr>
            </w:pPr>
            <w:hyperlink r:id="rId10" w:history="1">
              <w:r w:rsidR="00B31FB0" w:rsidRPr="00AD1DBB">
                <w:rPr>
                  <w:rStyle w:val="afff9"/>
                  <w:rFonts w:cs="Times New Roman"/>
                  <w:b w:val="0"/>
                  <w:color w:val="000000"/>
                  <w:sz w:val="24"/>
                  <w:szCs w:val="24"/>
                  <w:u w:val="none"/>
                </w:rPr>
                <w:t xml:space="preserve"> ст. 96</w:t>
              </w:r>
            </w:hyperlink>
            <w:r w:rsidR="00495096" w:rsidRPr="00AD1DBB">
              <w:rPr>
                <w:rStyle w:val="afff9"/>
                <w:rFonts w:cs="Times New Roman"/>
                <w:b w:val="0"/>
                <w:color w:val="000000"/>
                <w:sz w:val="24"/>
                <w:szCs w:val="24"/>
                <w:u w:val="none"/>
              </w:rPr>
              <w:t>,</w:t>
            </w:r>
          </w:p>
          <w:p w:rsidR="00B31FB0" w:rsidRPr="00AD1DBB" w:rsidRDefault="00D8603E" w:rsidP="00EB31F9">
            <w:pPr>
              <w:tabs>
                <w:tab w:val="left" w:pos="0"/>
              </w:tabs>
              <w:jc w:val="center"/>
              <w:rPr>
                <w:rFonts w:cs="Times New Roman"/>
                <w:b/>
                <w:color w:val="000000"/>
                <w:sz w:val="24"/>
                <w:szCs w:val="24"/>
                <w:lang w:eastAsia="en-US"/>
              </w:rPr>
            </w:pPr>
            <w:hyperlink r:id="rId11" w:history="1">
              <w:r w:rsidR="00B31FB0" w:rsidRPr="00AD1DBB">
                <w:rPr>
                  <w:rStyle w:val="afff9"/>
                  <w:rFonts w:cs="Times New Roman"/>
                  <w:b w:val="0"/>
                  <w:color w:val="000000"/>
                  <w:sz w:val="24"/>
                  <w:szCs w:val="24"/>
                  <w:u w:val="none"/>
                </w:rPr>
                <w:t>п. 36 ст. 81</w:t>
              </w:r>
            </w:hyperlink>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rPr>
              <w:t>Федеральный государственный лесной надзор (лесная охрана), порядок его осуществления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663CDC">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 от 22 июня</w:t>
            </w:r>
            <w:r w:rsidR="00663CDC">
              <w:rPr>
                <w:rFonts w:cs="Times New Roman"/>
                <w:color w:val="000000"/>
                <w:sz w:val="24"/>
                <w:szCs w:val="24"/>
                <w:lang w:eastAsia="en-US"/>
              </w:rPr>
              <w:t xml:space="preserve"> </w:t>
            </w:r>
            <w:r w:rsidRPr="00AD1DBB">
              <w:rPr>
                <w:rFonts w:cs="Times New Roman"/>
                <w:color w:val="000000"/>
                <w:sz w:val="24"/>
                <w:szCs w:val="24"/>
                <w:lang w:eastAsia="en-US"/>
              </w:rPr>
              <w:t>2007 г. № 394 «Об утверждении Положения об осуществлении федерального государственного лесного надзора (лесной охраны)»</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50</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Установление максимального объема древесины, подлежащей заготовке лицом, группой лиц</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663CDC">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w:t>
            </w:r>
            <w:r w:rsidR="00663CDC">
              <w:rPr>
                <w:rFonts w:cs="Times New Roman"/>
                <w:color w:val="000000"/>
                <w:sz w:val="24"/>
                <w:szCs w:val="24"/>
                <w:lang w:eastAsia="en-US"/>
              </w:rPr>
              <w:t xml:space="preserve"> </w:t>
            </w:r>
            <w:r w:rsidRPr="00AD1DBB">
              <w:rPr>
                <w:rFonts w:cs="Times New Roman"/>
                <w:color w:val="000000"/>
                <w:sz w:val="24"/>
                <w:szCs w:val="24"/>
                <w:lang w:eastAsia="en-US"/>
              </w:rPr>
              <w:t xml:space="preserve">от 22 июня 2007 г. № 395 </w:t>
            </w:r>
            <w:r w:rsidRPr="00AD1DBB">
              <w:rPr>
                <w:rFonts w:cs="Times New Roman"/>
                <w:color w:val="000000"/>
                <w:sz w:val="24"/>
                <w:szCs w:val="24"/>
              </w:rPr>
              <w:t>«Об установлении максимального объема древесины, подлежащей заготовке лицом, группой лиц»</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4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73</w:t>
            </w:r>
            <w:r w:rsidR="00495096"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п. 27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663CDC">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w:t>
            </w:r>
            <w:r w:rsidR="00663CDC">
              <w:rPr>
                <w:rFonts w:cs="Times New Roman"/>
                <w:color w:val="000000"/>
                <w:sz w:val="24"/>
                <w:szCs w:val="24"/>
                <w:lang w:eastAsia="en-US"/>
              </w:rPr>
              <w:t xml:space="preserve"> </w:t>
            </w:r>
            <w:r w:rsidRPr="00AD1DBB">
              <w:rPr>
                <w:rFonts w:cs="Times New Roman"/>
                <w:color w:val="000000"/>
                <w:sz w:val="24"/>
                <w:szCs w:val="24"/>
                <w:lang w:eastAsia="en-US"/>
              </w:rPr>
              <w:t>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B31FB0" w:rsidRPr="00AD1DBB" w:rsidTr="00B31FB0">
        <w:trPr>
          <w:trHeight w:val="2234"/>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44</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autoSpaceDE w:val="0"/>
              <w:autoSpaceDN w:val="0"/>
              <w:adjustRightInd w:val="0"/>
              <w:rPr>
                <w:rFonts w:cs="Times New Roman"/>
                <w:color w:val="000000"/>
                <w:sz w:val="24"/>
                <w:szCs w:val="24"/>
              </w:rPr>
            </w:pPr>
            <w:r w:rsidRPr="00AD1DBB">
              <w:rPr>
                <w:rFonts w:cs="Times New Roman"/>
                <w:color w:val="000000"/>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663CDC">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 от 30 декабря 2006 г. № 844 «О Порядке</w:t>
            </w:r>
            <w:r w:rsidR="00663CDC">
              <w:rPr>
                <w:rFonts w:cs="Times New Roman"/>
                <w:color w:val="000000"/>
                <w:sz w:val="24"/>
                <w:szCs w:val="24"/>
                <w:lang w:eastAsia="en-US"/>
              </w:rPr>
              <w:t xml:space="preserve"> </w:t>
            </w:r>
            <w:r w:rsidRPr="00AD1DBB">
              <w:rPr>
                <w:rFonts w:cs="Times New Roman"/>
                <w:color w:val="000000"/>
                <w:sz w:val="24"/>
                <w:szCs w:val="24"/>
                <w:lang w:eastAsia="en-US"/>
              </w:rPr>
              <w:t>подготовки и принятии решения о предоставлении водного объекта в пользование»</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663CDC">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w:t>
            </w:r>
            <w:r w:rsidR="00663CDC">
              <w:rPr>
                <w:rFonts w:cs="Times New Roman"/>
                <w:color w:val="000000"/>
                <w:sz w:val="24"/>
                <w:szCs w:val="24"/>
                <w:lang w:eastAsia="en-US"/>
              </w:rPr>
              <w:t xml:space="preserve"> </w:t>
            </w:r>
            <w:r w:rsidRPr="00AD1DBB">
              <w:rPr>
                <w:rFonts w:cs="Times New Roman"/>
                <w:color w:val="000000"/>
                <w:sz w:val="24"/>
                <w:szCs w:val="24"/>
                <w:lang w:eastAsia="en-US"/>
              </w:rPr>
              <w:t>от 09 июня 1995 г. № 578 «Об утверждении Правил охраны линий и сооружений связи Российской Федерации»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76</w:t>
            </w:r>
            <w:r w:rsidR="00495096"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30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Плата по договору купли-продажи лесных насаждений.</w:t>
            </w:r>
          </w:p>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r w:rsidRPr="00AD1DBB">
              <w:rPr>
                <w:rFonts w:cs="Times New Roman"/>
                <w:b/>
                <w:color w:val="000000"/>
                <w:sz w:val="24"/>
                <w:szCs w:val="24"/>
                <w:lang w:eastAsia="en-US"/>
              </w:rPr>
              <w:t xml:space="preserve"> </w:t>
            </w:r>
            <w:r w:rsidRPr="00AD1DBB">
              <w:rPr>
                <w:rStyle w:val="aff1"/>
                <w:rFonts w:cs="Times New Roman"/>
                <w:b w:val="0"/>
                <w:color w:val="000000"/>
                <w:sz w:val="24"/>
                <w:szCs w:val="24"/>
              </w:rPr>
              <w:t>а также в собственности субъектов Российской Федерации 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663CDC">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w:t>
            </w:r>
            <w:r w:rsidR="00663CDC">
              <w:rPr>
                <w:rFonts w:cs="Times New Roman"/>
                <w:color w:val="000000"/>
                <w:sz w:val="24"/>
                <w:szCs w:val="24"/>
                <w:lang w:eastAsia="en-US"/>
              </w:rPr>
              <w:t xml:space="preserve"> </w:t>
            </w:r>
            <w:r w:rsidRPr="00AD1DBB">
              <w:rPr>
                <w:rFonts w:cs="Times New Roman"/>
                <w:color w:val="000000"/>
                <w:sz w:val="24"/>
                <w:szCs w:val="24"/>
                <w:lang w:eastAsia="en-US"/>
              </w:rPr>
              <w:t xml:space="preserve">от 22 мая 2007 г. № 310 «О ставках платы за единицу объема </w:t>
            </w:r>
            <w:r w:rsidRPr="00AD1DBB">
              <w:rPr>
                <w:rFonts w:cs="Times New Roman"/>
                <w:color w:val="000000"/>
                <w:sz w:val="24"/>
                <w:szCs w:val="24"/>
              </w:rPr>
              <w:t>лесных ресурсов и ставках платы за единицу площади лесного участка, находящегося в федеральной собственности»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ст. 16,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60.3</w:t>
            </w:r>
            <w:r w:rsidR="0006659E" w:rsidRPr="00AD1DBB">
              <w:rPr>
                <w:rFonts w:cs="Times New Roman"/>
                <w:color w:val="000000"/>
                <w:sz w:val="24"/>
                <w:szCs w:val="24"/>
                <w:lang w:eastAsia="en-US"/>
              </w:rPr>
              <w:t>,</w:t>
            </w:r>
            <w:r w:rsidRPr="00AD1DBB">
              <w:rPr>
                <w:rFonts w:cs="Times New Roman"/>
                <w:color w:val="000000"/>
                <w:sz w:val="24"/>
                <w:szCs w:val="24"/>
                <w:lang w:eastAsia="en-US"/>
              </w:rPr>
              <w:t xml:space="preserve"> </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17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Санитарная безопасность в лесах.</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 от 20 мая 2017 г. № 607 «О Правилах санитарной безопасности в лесах»</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 16,</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 ст. 53</w:t>
            </w:r>
            <w:r w:rsidR="0006659E" w:rsidRPr="00AD1DBB">
              <w:rPr>
                <w:rFonts w:cs="Times New Roman"/>
                <w:color w:val="000000"/>
                <w:sz w:val="24"/>
                <w:szCs w:val="24"/>
                <w:lang w:eastAsia="en-US"/>
              </w:rPr>
              <w:t>,</w:t>
            </w:r>
            <w:r w:rsidRPr="00AD1DBB">
              <w:rPr>
                <w:rFonts w:cs="Times New Roman"/>
                <w:color w:val="000000"/>
                <w:sz w:val="24"/>
                <w:szCs w:val="24"/>
                <w:lang w:eastAsia="en-US"/>
              </w:rPr>
              <w:t xml:space="preserve"> </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lastRenderedPageBreak/>
              <w:t>п.</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16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lastRenderedPageBreak/>
              <w:t>Пожарная безопасность в лесах.</w:t>
            </w:r>
          </w:p>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 от 30 июня 2007 г. № 417 «Об утверждении Правил пожарной безопасности в лесах»;</w:t>
            </w:r>
          </w:p>
          <w:p w:rsidR="000B48AC"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lastRenderedPageBreak/>
              <w:t>Постановление Правительства Российской Федерации</w:t>
            </w:r>
            <w:r w:rsidR="00663CDC">
              <w:rPr>
                <w:rFonts w:cs="Times New Roman"/>
                <w:color w:val="000000"/>
                <w:sz w:val="24"/>
                <w:szCs w:val="24"/>
                <w:lang w:eastAsia="en-US"/>
              </w:rPr>
              <w:t xml:space="preserve"> </w:t>
            </w:r>
            <w:r w:rsidRPr="00AD1DBB">
              <w:rPr>
                <w:rFonts w:cs="Times New Roman"/>
                <w:color w:val="000000"/>
                <w:sz w:val="24"/>
                <w:szCs w:val="24"/>
                <w:lang w:eastAsia="en-US"/>
              </w:rPr>
              <w:t>от 16 апреля.2011 г. № 281 «О мерах противопожарного устройства лесов»</w:t>
            </w:r>
            <w:r w:rsidR="000B48AC" w:rsidRPr="00AD1DBB">
              <w:rPr>
                <w:rFonts w:cs="Times New Roman"/>
                <w:color w:val="000000"/>
                <w:sz w:val="24"/>
                <w:szCs w:val="24"/>
                <w:lang w:eastAsia="en-US"/>
              </w:rPr>
              <w:t xml:space="preserve">, </w:t>
            </w:r>
            <w:r w:rsidRPr="00AD1DBB">
              <w:rPr>
                <w:rFonts w:cs="Times New Roman"/>
                <w:color w:val="000000"/>
                <w:sz w:val="24"/>
                <w:szCs w:val="24"/>
              </w:rPr>
              <w:t>Постановление Правительства Российской Федерации</w:t>
            </w:r>
            <w:r w:rsidR="00663CDC">
              <w:rPr>
                <w:rFonts w:cs="Times New Roman"/>
                <w:color w:val="000000"/>
                <w:sz w:val="24"/>
                <w:szCs w:val="24"/>
              </w:rPr>
              <w:t xml:space="preserve"> </w:t>
            </w:r>
            <w:r w:rsidRPr="00AD1DBB">
              <w:rPr>
                <w:rFonts w:cs="Times New Roman"/>
                <w:color w:val="000000"/>
                <w:sz w:val="24"/>
                <w:szCs w:val="24"/>
              </w:rPr>
              <w:t>от 02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r w:rsidR="000B48AC" w:rsidRPr="00AD1DBB">
              <w:rPr>
                <w:rFonts w:cs="Times New Roman"/>
                <w:color w:val="000000"/>
                <w:sz w:val="24"/>
                <w:szCs w:val="24"/>
              </w:rPr>
              <w:t xml:space="preserve">, </w:t>
            </w:r>
            <w:r w:rsidRPr="00AD1DBB">
              <w:rPr>
                <w:rFonts w:cs="Times New Roman"/>
                <w:color w:val="000000"/>
                <w:sz w:val="24"/>
                <w:szCs w:val="24"/>
                <w:lang w:eastAsia="en-US"/>
              </w:rPr>
              <w:t>Постановление Правительства Российской Федерации</w:t>
            </w:r>
            <w:r w:rsidR="00663CDC">
              <w:rPr>
                <w:rFonts w:cs="Times New Roman"/>
                <w:color w:val="000000"/>
                <w:sz w:val="24"/>
                <w:szCs w:val="24"/>
                <w:lang w:eastAsia="en-US"/>
              </w:rPr>
              <w:t xml:space="preserve"> </w:t>
            </w:r>
            <w:r w:rsidRPr="00AD1DBB">
              <w:rPr>
                <w:rFonts w:cs="Times New Roman"/>
                <w:color w:val="000000"/>
                <w:sz w:val="24"/>
                <w:szCs w:val="24"/>
                <w:lang w:eastAsia="en-US"/>
              </w:rPr>
              <w:t>от 17 мая 2011 г. № 376 «О чрезвычайных ситуациях в лесах, возникших вследствие лесных пожаров»</w:t>
            </w:r>
            <w:r w:rsidR="000B48AC" w:rsidRPr="00AD1DBB">
              <w:rPr>
                <w:rFonts w:cs="Times New Roman"/>
                <w:color w:val="000000"/>
                <w:sz w:val="24"/>
                <w:szCs w:val="24"/>
                <w:lang w:eastAsia="en-US"/>
              </w:rPr>
              <w:t xml:space="preserve">, </w:t>
            </w:r>
          </w:p>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w:t>
            </w:r>
            <w:r w:rsidR="00663CDC">
              <w:rPr>
                <w:rFonts w:cs="Times New Roman"/>
                <w:color w:val="000000"/>
                <w:sz w:val="24"/>
                <w:szCs w:val="24"/>
                <w:lang w:eastAsia="en-US"/>
              </w:rPr>
              <w:t xml:space="preserve"> </w:t>
            </w:r>
            <w:r w:rsidRPr="00AD1DBB">
              <w:rPr>
                <w:rFonts w:cs="Times New Roman"/>
                <w:color w:val="000000"/>
                <w:sz w:val="24"/>
                <w:szCs w:val="24"/>
                <w:lang w:eastAsia="en-US"/>
              </w:rPr>
              <w:t>от 17 мая 2011 г. № 377 «Об утверждении Правил разработки и утверждении плана тушения лесных пожаров и его формы»</w:t>
            </w:r>
            <w:r w:rsidR="000B48AC" w:rsidRPr="00AD1DBB">
              <w:rPr>
                <w:rFonts w:cs="Times New Roman"/>
                <w:color w:val="000000"/>
                <w:sz w:val="24"/>
                <w:szCs w:val="24"/>
                <w:lang w:eastAsia="en-US"/>
              </w:rPr>
              <w:t>,</w:t>
            </w:r>
          </w:p>
          <w:p w:rsidR="00B31FB0" w:rsidRPr="00AD1DBB" w:rsidRDefault="00B31FB0" w:rsidP="00663CDC">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w:t>
            </w:r>
            <w:r w:rsidR="00663CDC">
              <w:rPr>
                <w:rFonts w:cs="Times New Roman"/>
                <w:color w:val="000000"/>
                <w:sz w:val="24"/>
                <w:szCs w:val="24"/>
                <w:lang w:eastAsia="en-US"/>
              </w:rPr>
              <w:t xml:space="preserve"> </w:t>
            </w:r>
            <w:r w:rsidRPr="00AD1DBB">
              <w:rPr>
                <w:rFonts w:cs="Times New Roman"/>
                <w:color w:val="000000"/>
                <w:sz w:val="24"/>
                <w:szCs w:val="24"/>
                <w:lang w:eastAsia="en-US"/>
              </w:rPr>
              <w:t>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B31FB0" w:rsidRPr="00AD1DBB" w:rsidTr="00AD1DBB">
        <w:trPr>
          <w:trHeight w:val="1707"/>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lastRenderedPageBreak/>
              <w:t xml:space="preserve">ч. 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22</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Инвестиционная деятельность в области освоения лесов.</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Подготовка и утверждение перечня приоритетных инвестиционных пр</w:t>
            </w:r>
            <w:r w:rsidR="00BB5264">
              <w:rPr>
                <w:rFonts w:cs="Times New Roman"/>
                <w:color w:val="000000"/>
                <w:sz w:val="24"/>
                <w:szCs w:val="24"/>
                <w:lang w:eastAsia="en-US"/>
              </w:rPr>
              <w:t>оектов в области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663CDC">
            <w:pPr>
              <w:tabs>
                <w:tab w:val="left" w:pos="0"/>
              </w:tabs>
              <w:autoSpaceDE w:val="0"/>
              <w:autoSpaceDN w:val="0"/>
              <w:adjustRightInd w:val="0"/>
              <w:rPr>
                <w:rFonts w:cs="Times New Roman"/>
                <w:color w:val="000000"/>
                <w:sz w:val="24"/>
                <w:szCs w:val="24"/>
                <w:lang w:eastAsia="en-US"/>
              </w:rPr>
            </w:pPr>
            <w:r w:rsidRPr="00AD1DBB">
              <w:rPr>
                <w:rFonts w:cs="Times New Roman"/>
                <w:color w:val="000000"/>
                <w:sz w:val="24"/>
                <w:szCs w:val="24"/>
              </w:rPr>
              <w:t>Постановление Правительства Российской Федерации от 23 февраля</w:t>
            </w:r>
            <w:r w:rsidR="00663CDC">
              <w:rPr>
                <w:rFonts w:cs="Times New Roman"/>
                <w:color w:val="000000"/>
                <w:sz w:val="24"/>
                <w:szCs w:val="24"/>
              </w:rPr>
              <w:t xml:space="preserve"> </w:t>
            </w:r>
            <w:r w:rsidRPr="00AD1DBB">
              <w:rPr>
                <w:rFonts w:cs="Times New Roman"/>
                <w:color w:val="000000"/>
                <w:sz w:val="24"/>
                <w:szCs w:val="24"/>
              </w:rPr>
              <w:t>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6</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Земли, на которых располагаются леса</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663CDC">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w:t>
            </w:r>
            <w:r w:rsidR="00663CDC">
              <w:rPr>
                <w:rFonts w:cs="Times New Roman"/>
                <w:color w:val="000000"/>
                <w:sz w:val="24"/>
                <w:szCs w:val="24"/>
                <w:lang w:eastAsia="en-US"/>
              </w:rPr>
              <w:t xml:space="preserve"> </w:t>
            </w:r>
            <w:r w:rsidRPr="00AD1DBB">
              <w:rPr>
                <w:rFonts w:cs="Times New Roman"/>
                <w:color w:val="000000"/>
                <w:sz w:val="24"/>
                <w:szCs w:val="24"/>
                <w:lang w:eastAsia="en-US"/>
              </w:rPr>
              <w:t>от 28 февраля 2006 г. № 48 «О составе и порядке подготовки документации о переводе земель лесного фонда в земли иных (других) категорий»</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ч.7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 105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Функциональные зоны лесопарковых зон, зеленых зон</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зеленых зон»</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13</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Лесная инфраструктура</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663CDC">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Распоряжение Правительства Российской Федерации</w:t>
            </w:r>
            <w:r w:rsidR="00663CDC">
              <w:rPr>
                <w:rFonts w:cs="Times New Roman"/>
                <w:color w:val="000000"/>
                <w:sz w:val="24"/>
                <w:szCs w:val="24"/>
                <w:lang w:eastAsia="en-US"/>
              </w:rPr>
              <w:t xml:space="preserve"> </w:t>
            </w:r>
            <w:r w:rsidRPr="00AD1DBB">
              <w:rPr>
                <w:rFonts w:cs="Times New Roman"/>
                <w:color w:val="000000"/>
                <w:sz w:val="24"/>
                <w:szCs w:val="24"/>
                <w:lang w:eastAsia="en-US"/>
              </w:rPr>
              <w:t>от 17 июля 2012 г. №1283-р «Об утверждении Перечня объектов лесной инфраструктуры для защитных лесов, эксплуатационных лесов и резервных лесов»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21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Строительство, реконструкция и эксплуатация объектов, не связанных с созданием лесной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Распоряжение Правительства Российской Федерации</w:t>
            </w:r>
            <w:r w:rsidR="00663CDC">
              <w:rPr>
                <w:rFonts w:cs="Times New Roman"/>
                <w:color w:val="000000"/>
                <w:sz w:val="24"/>
                <w:szCs w:val="24"/>
                <w:lang w:eastAsia="en-US"/>
              </w:rPr>
              <w:t xml:space="preserve"> </w:t>
            </w:r>
            <w:r w:rsidRPr="00AD1DBB">
              <w:rPr>
                <w:rFonts w:cs="Times New Roman"/>
                <w:color w:val="000000"/>
                <w:sz w:val="24"/>
                <w:szCs w:val="24"/>
                <w:lang w:eastAsia="en-US"/>
              </w:rPr>
              <w:t xml:space="preserve">от 27 мая 2013 г. № 849-р </w:t>
            </w:r>
          </w:p>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 xml:space="preserve">«Об утверждении Перечня объектов, не связанных с созданием лесной инфраструктуры </w:t>
            </w:r>
            <w:r w:rsidRPr="00AD1DBB">
              <w:rPr>
                <w:rFonts w:cs="Times New Roman"/>
                <w:color w:val="000000"/>
                <w:sz w:val="24"/>
                <w:szCs w:val="24"/>
                <w:lang w:eastAsia="en-US"/>
              </w:rPr>
              <w:lastRenderedPageBreak/>
              <w:t>для защитных лесов, эксплуатационных лесов и резервных лесов»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lastRenderedPageBreak/>
              <w:t>ст. 45</w:t>
            </w:r>
          </w:p>
        </w:tc>
        <w:tc>
          <w:tcPr>
            <w:tcW w:w="3871" w:type="dxa"/>
            <w:tcBorders>
              <w:top w:val="single" w:sz="4" w:space="0" w:color="auto"/>
              <w:left w:val="single" w:sz="4" w:space="0" w:color="auto"/>
              <w:bottom w:val="single" w:sz="4" w:space="0" w:color="auto"/>
              <w:right w:val="single" w:sz="4" w:space="0" w:color="auto"/>
            </w:tcBorders>
          </w:tcPr>
          <w:p w:rsidR="00B31FB0" w:rsidRPr="00AD1DBB" w:rsidRDefault="00B31FB0" w:rsidP="00BB5264">
            <w:pPr>
              <w:tabs>
                <w:tab w:val="left" w:pos="0"/>
              </w:tabs>
              <w:autoSpaceDE w:val="0"/>
              <w:autoSpaceDN w:val="0"/>
              <w:adjustRightInd w:val="0"/>
              <w:rPr>
                <w:rFonts w:cs="Times New Roman"/>
                <w:color w:val="000000"/>
                <w:sz w:val="24"/>
                <w:szCs w:val="24"/>
                <w:lang w:eastAsia="en-US"/>
              </w:rPr>
            </w:pPr>
            <w:r w:rsidRPr="00AD1DBB">
              <w:rPr>
                <w:rFonts w:cs="Times New Roman"/>
                <w:color w:val="000000"/>
                <w:sz w:val="24"/>
                <w:szCs w:val="24"/>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31FB0" w:rsidRPr="00AD1DBB"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autoSpaceDE w:val="0"/>
              <w:autoSpaceDN w:val="0"/>
              <w:adjustRightInd w:val="0"/>
              <w:jc w:val="center"/>
              <w:rPr>
                <w:rFonts w:cs="Times New Roman"/>
                <w:color w:val="000000"/>
                <w:sz w:val="24"/>
                <w:szCs w:val="24"/>
              </w:rPr>
            </w:pPr>
            <w:r w:rsidRPr="00AD1DBB">
              <w:rPr>
                <w:rFonts w:cs="Times New Roman"/>
                <w:b/>
                <w:color w:val="000000"/>
                <w:sz w:val="24"/>
                <w:szCs w:val="24"/>
                <w:lang w:eastAsia="en-US"/>
              </w:rPr>
              <w:t>Нормативные акты Министерства природных ресурсов и экологии Российской Федерации</w:t>
            </w:r>
            <w:r w:rsidRPr="00AD1DBB">
              <w:rPr>
                <w:rFonts w:cs="Times New Roman"/>
                <w:b/>
                <w:color w:val="000000"/>
                <w:sz w:val="24"/>
                <w:szCs w:val="24"/>
                <w:lang w:eastAsia="en-US"/>
              </w:rPr>
              <w:br/>
              <w:t>(далее - МПР РФ)</w:t>
            </w:r>
          </w:p>
        </w:tc>
      </w:tr>
      <w:tr w:rsidR="00B31FB0" w:rsidRPr="00AD1DBB" w:rsidTr="00B31FB0">
        <w:trPr>
          <w:trHeight w:val="1162"/>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62</w:t>
            </w:r>
            <w:r w:rsidR="0006659E"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21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Лесовосстановление.</w:t>
            </w:r>
          </w:p>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Правила лесовосстановления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29</w:t>
            </w:r>
            <w:r w:rsidR="008E1F1F" w:rsidRPr="00AD1DBB">
              <w:rPr>
                <w:rFonts w:cs="Times New Roman"/>
                <w:color w:val="000000"/>
                <w:sz w:val="24"/>
                <w:szCs w:val="24"/>
                <w:lang w:eastAsia="en-US"/>
              </w:rPr>
              <w:t xml:space="preserve"> июня </w:t>
            </w:r>
            <w:r w:rsidRPr="00AD1DBB">
              <w:rPr>
                <w:rFonts w:cs="Times New Roman"/>
                <w:color w:val="000000"/>
                <w:sz w:val="24"/>
                <w:szCs w:val="24"/>
                <w:lang w:eastAsia="en-US"/>
              </w:rPr>
              <w:t>2016 г. № 375 «Об утверждении Правил лесовосстановления»</w:t>
            </w:r>
          </w:p>
        </w:tc>
      </w:tr>
      <w:tr w:rsidR="00B31FB0" w:rsidRPr="00AD1DBB"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7</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 ст. 77</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Типовой договор купли-продажи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20</w:t>
            </w:r>
            <w:r w:rsidR="008E1F1F" w:rsidRPr="00AD1DBB">
              <w:rPr>
                <w:rFonts w:cs="Times New Roman"/>
                <w:color w:val="000000"/>
                <w:sz w:val="24"/>
                <w:szCs w:val="24"/>
                <w:lang w:eastAsia="en-US"/>
              </w:rPr>
              <w:t xml:space="preserve"> декабря </w:t>
            </w:r>
            <w:r w:rsidRPr="00AD1DBB">
              <w:rPr>
                <w:rFonts w:cs="Times New Roman"/>
                <w:color w:val="000000"/>
                <w:sz w:val="24"/>
                <w:szCs w:val="24"/>
                <w:lang w:eastAsia="en-US"/>
              </w:rPr>
              <w:t xml:space="preserve">2017 г. № 693 «Об утверждении </w:t>
            </w:r>
            <w:r w:rsidRPr="00AD1DBB">
              <w:rPr>
                <w:rFonts w:cs="Times New Roman"/>
                <w:color w:val="000000"/>
                <w:sz w:val="24"/>
                <w:szCs w:val="24"/>
              </w:rPr>
              <w:t>типового договора аренды лесных участков»</w:t>
            </w:r>
          </w:p>
        </w:tc>
      </w:tr>
      <w:tr w:rsidR="00B31FB0" w:rsidRPr="00AD1DBB"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7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 73.1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663CDC">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Типовой договор</w:t>
            </w:r>
            <w:r w:rsidR="00663CDC">
              <w:rPr>
                <w:rFonts w:cs="Times New Roman"/>
                <w:color w:val="000000"/>
                <w:sz w:val="24"/>
                <w:szCs w:val="24"/>
                <w:lang w:eastAsia="en-US"/>
              </w:rPr>
              <w:t xml:space="preserve"> </w:t>
            </w:r>
            <w:r w:rsidRPr="00AD1DBB">
              <w:rPr>
                <w:rFonts w:cs="Times New Roman"/>
                <w:color w:val="000000"/>
                <w:sz w:val="24"/>
                <w:szCs w:val="24"/>
                <w:lang w:eastAsia="en-US"/>
              </w:rPr>
              <w:t>аренды лесного участка</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17</w:t>
            </w:r>
            <w:r w:rsidR="008E1F1F" w:rsidRPr="00AD1DBB">
              <w:rPr>
                <w:rFonts w:cs="Times New Roman"/>
                <w:color w:val="000000"/>
                <w:sz w:val="24"/>
                <w:szCs w:val="24"/>
                <w:lang w:eastAsia="en-US"/>
              </w:rPr>
              <w:t xml:space="preserve"> октября </w:t>
            </w:r>
            <w:r w:rsidRPr="00AD1DBB">
              <w:rPr>
                <w:rFonts w:cs="Times New Roman"/>
                <w:color w:val="000000"/>
                <w:sz w:val="24"/>
                <w:szCs w:val="24"/>
                <w:lang w:eastAsia="en-US"/>
              </w:rPr>
              <w:t xml:space="preserve">2017 г. № 567 «Об утверждении </w:t>
            </w:r>
            <w:r w:rsidRPr="00AD1DBB">
              <w:rPr>
                <w:rFonts w:cs="Times New Roman"/>
                <w:color w:val="000000"/>
                <w:sz w:val="24"/>
                <w:szCs w:val="24"/>
              </w:rPr>
              <w:t>типового договора купли-продажи лесных насаждений»</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60.15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rPr>
              <w:t>Особенности охраны редких и находящихся под угрозой исчезновения деревьев, кустарников, лиан, иных лесных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autoSpaceDE w:val="0"/>
              <w:autoSpaceDN w:val="0"/>
              <w:adjustRightInd w:val="0"/>
              <w:rPr>
                <w:rFonts w:cs="Times New Roman"/>
                <w:color w:val="000000"/>
                <w:sz w:val="24"/>
                <w:szCs w:val="24"/>
              </w:rPr>
            </w:pPr>
            <w:r w:rsidRPr="00AD1DBB">
              <w:rPr>
                <w:rFonts w:cs="Times New Roman"/>
                <w:color w:val="000000"/>
                <w:sz w:val="24"/>
                <w:szCs w:val="24"/>
                <w:lang w:eastAsia="en-US"/>
              </w:rPr>
              <w:t>Приказ от 29</w:t>
            </w:r>
            <w:r w:rsidR="008E1F1F" w:rsidRPr="00AD1DBB">
              <w:rPr>
                <w:rFonts w:cs="Times New Roman"/>
                <w:color w:val="000000"/>
                <w:sz w:val="24"/>
                <w:szCs w:val="24"/>
                <w:lang w:eastAsia="en-US"/>
              </w:rPr>
              <w:t xml:space="preserve"> мая </w:t>
            </w:r>
            <w:r w:rsidRPr="00AD1DBB">
              <w:rPr>
                <w:rFonts w:cs="Times New Roman"/>
                <w:color w:val="000000"/>
                <w:sz w:val="24"/>
                <w:szCs w:val="24"/>
                <w:lang w:eastAsia="en-US"/>
              </w:rPr>
              <w:t>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 16,</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64</w:t>
            </w:r>
            <w:r w:rsidR="0006659E"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Уход за лесами.</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Правила ухода за лесами.</w:t>
            </w:r>
          </w:p>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22</w:t>
            </w:r>
            <w:r w:rsidR="008E1F1F" w:rsidRPr="00AD1DBB">
              <w:rPr>
                <w:rFonts w:cs="Times New Roman"/>
                <w:color w:val="000000"/>
                <w:sz w:val="24"/>
                <w:szCs w:val="24"/>
                <w:lang w:eastAsia="en-US"/>
              </w:rPr>
              <w:t xml:space="preserve"> ноября </w:t>
            </w:r>
            <w:r w:rsidRPr="00AD1DBB">
              <w:rPr>
                <w:rFonts w:cs="Times New Roman"/>
                <w:color w:val="000000"/>
                <w:sz w:val="24"/>
                <w:szCs w:val="24"/>
                <w:lang w:eastAsia="en-US"/>
              </w:rPr>
              <w:t>2017 г. № 626 «Об утверждении Правил ухода за лесами»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6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103</w:t>
            </w:r>
            <w:r w:rsidR="0006659E"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40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663CDC">
            <w:pPr>
              <w:tabs>
                <w:tab w:val="left" w:pos="0"/>
              </w:tabs>
              <w:rPr>
                <w:rFonts w:cs="Times New Roman"/>
                <w:color w:val="000000"/>
                <w:sz w:val="24"/>
                <w:szCs w:val="24"/>
                <w:lang w:eastAsia="en-US"/>
              </w:rPr>
            </w:pPr>
            <w:r w:rsidRPr="00AD1DBB">
              <w:rPr>
                <w:rFonts w:cs="Times New Roman"/>
                <w:color w:val="000000"/>
                <w:sz w:val="24"/>
                <w:szCs w:val="24"/>
                <w:lang w:eastAsia="en-US"/>
              </w:rPr>
              <w:t>Особенности использования,</w:t>
            </w:r>
            <w:r w:rsidR="00663CDC">
              <w:rPr>
                <w:rFonts w:cs="Times New Roman"/>
                <w:color w:val="000000"/>
                <w:sz w:val="24"/>
                <w:szCs w:val="24"/>
                <w:lang w:eastAsia="en-US"/>
              </w:rPr>
              <w:t xml:space="preserve"> </w:t>
            </w:r>
            <w:r w:rsidRPr="00AD1DBB">
              <w:rPr>
                <w:rFonts w:cs="Times New Roman"/>
                <w:color w:val="000000"/>
                <w:sz w:val="24"/>
                <w:szCs w:val="24"/>
                <w:lang w:eastAsia="en-US"/>
              </w:rPr>
              <w:t>охраны, защиты, воспроизводства лесов, расположенных на особо охраняемых природных территориях</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16</w:t>
            </w:r>
            <w:r w:rsidR="008E1F1F" w:rsidRPr="00AD1DBB">
              <w:rPr>
                <w:rFonts w:cs="Times New Roman"/>
                <w:color w:val="000000"/>
                <w:sz w:val="24"/>
                <w:szCs w:val="24"/>
                <w:lang w:eastAsia="en-US"/>
              </w:rPr>
              <w:t xml:space="preserve"> июля </w:t>
            </w:r>
            <w:r w:rsidRPr="00AD1DBB">
              <w:rPr>
                <w:rFonts w:cs="Times New Roman"/>
                <w:color w:val="000000"/>
                <w:sz w:val="24"/>
                <w:szCs w:val="24"/>
                <w:lang w:eastAsia="en-US"/>
              </w:rPr>
              <w:t>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53.1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autoSpaceDE w:val="0"/>
              <w:autoSpaceDN w:val="0"/>
              <w:adjustRightInd w:val="0"/>
              <w:rPr>
                <w:rFonts w:cs="Times New Roman"/>
                <w:color w:val="000000"/>
                <w:sz w:val="24"/>
                <w:szCs w:val="24"/>
              </w:rPr>
            </w:pPr>
            <w:r w:rsidRPr="00AD1DBB">
              <w:rPr>
                <w:rFonts w:cs="Times New Roman"/>
                <w:color w:val="000000"/>
                <w:sz w:val="24"/>
                <w:szCs w:val="24"/>
              </w:rPr>
              <w:t>Приказ от 28</w:t>
            </w:r>
            <w:r w:rsidR="008E1F1F" w:rsidRPr="00AD1DBB">
              <w:rPr>
                <w:rFonts w:cs="Times New Roman"/>
                <w:color w:val="000000"/>
                <w:sz w:val="24"/>
                <w:szCs w:val="24"/>
              </w:rPr>
              <w:t xml:space="preserve"> марта </w:t>
            </w:r>
            <w:r w:rsidRPr="00AD1DBB">
              <w:rPr>
                <w:rFonts w:cs="Times New Roman"/>
                <w:color w:val="000000"/>
                <w:sz w:val="24"/>
                <w:szCs w:val="24"/>
              </w:rPr>
              <w:t>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53.2</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rPr>
            </w:pPr>
            <w:r w:rsidRPr="00AD1DBB">
              <w:rPr>
                <w:rFonts w:cs="Times New Roman"/>
                <w:color w:val="000000"/>
                <w:sz w:val="24"/>
                <w:szCs w:val="24"/>
              </w:rPr>
              <w:t>Мониторинг пожарной опасности в лесах и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23</w:t>
            </w:r>
            <w:r w:rsidR="008E1F1F" w:rsidRPr="00AD1DBB">
              <w:rPr>
                <w:rFonts w:cs="Times New Roman"/>
                <w:color w:val="000000"/>
                <w:sz w:val="24"/>
                <w:szCs w:val="24"/>
                <w:lang w:eastAsia="en-US"/>
              </w:rPr>
              <w:t xml:space="preserve"> июня </w:t>
            </w:r>
            <w:r w:rsidRPr="00AD1DBB">
              <w:rPr>
                <w:rFonts w:cs="Times New Roman"/>
                <w:color w:val="000000"/>
                <w:sz w:val="24"/>
                <w:szCs w:val="24"/>
                <w:lang w:eastAsia="en-US"/>
              </w:rPr>
              <w:t xml:space="preserve">2014 г № 276 «Об утверждении Порядка осуществления мониторинга пожарной опасности в лесах и </w:t>
            </w:r>
            <w:r w:rsidRPr="00AD1DBB">
              <w:rPr>
                <w:rFonts w:cs="Times New Roman"/>
                <w:color w:val="000000"/>
                <w:sz w:val="24"/>
                <w:szCs w:val="24"/>
                <w:lang w:eastAsia="en-US"/>
              </w:rPr>
              <w:lastRenderedPageBreak/>
              <w:t>лесных пожаров»</w:t>
            </w:r>
          </w:p>
        </w:tc>
      </w:tr>
      <w:tr w:rsidR="00B31FB0" w:rsidRPr="00AD1DBB" w:rsidTr="00AD1DBB">
        <w:trPr>
          <w:trHeight w:val="1131"/>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lastRenderedPageBreak/>
              <w:t xml:space="preserve">ч. 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15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Лесорастительные зоны и лесные районы</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663CDC">
            <w:pPr>
              <w:tabs>
                <w:tab w:val="left" w:pos="0"/>
              </w:tabs>
              <w:rPr>
                <w:rFonts w:cs="Times New Roman"/>
                <w:color w:val="000000"/>
                <w:sz w:val="24"/>
                <w:szCs w:val="24"/>
                <w:lang w:eastAsia="en-US"/>
              </w:rPr>
            </w:pPr>
            <w:r w:rsidRPr="00AD1DBB">
              <w:rPr>
                <w:rFonts w:cs="Times New Roman"/>
                <w:color w:val="000000"/>
                <w:sz w:val="24"/>
                <w:szCs w:val="24"/>
                <w:lang w:eastAsia="en-US"/>
              </w:rPr>
              <w:t>Приказ</w:t>
            </w:r>
            <w:r w:rsidR="00663CDC">
              <w:rPr>
                <w:rFonts w:cs="Times New Roman"/>
                <w:color w:val="000000"/>
                <w:sz w:val="24"/>
                <w:szCs w:val="24"/>
                <w:lang w:eastAsia="en-US"/>
              </w:rPr>
              <w:t xml:space="preserve"> </w:t>
            </w:r>
            <w:r w:rsidRPr="00AD1DBB">
              <w:rPr>
                <w:rFonts w:cs="Times New Roman"/>
                <w:color w:val="000000"/>
                <w:sz w:val="24"/>
                <w:szCs w:val="24"/>
                <w:lang w:eastAsia="en-US"/>
              </w:rPr>
              <w:t>от 18</w:t>
            </w:r>
            <w:r w:rsidR="008E1F1F" w:rsidRPr="00AD1DBB">
              <w:rPr>
                <w:rFonts w:cs="Times New Roman"/>
                <w:color w:val="000000"/>
                <w:sz w:val="24"/>
                <w:szCs w:val="24"/>
                <w:lang w:eastAsia="en-US"/>
              </w:rPr>
              <w:t xml:space="preserve"> августа </w:t>
            </w:r>
            <w:r w:rsidRPr="00AD1DBB">
              <w:rPr>
                <w:rFonts w:cs="Times New Roman"/>
                <w:color w:val="000000"/>
                <w:sz w:val="24"/>
                <w:szCs w:val="24"/>
                <w:lang w:eastAsia="en-US"/>
              </w:rPr>
              <w:t>2014 г. № 367 «Об утверждении перечня лесорастительных зон Российской Федерации и Перечня лесных районов Российской Федерации»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7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87</w:t>
            </w:r>
            <w:r w:rsidR="0006659E"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34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27</w:t>
            </w:r>
            <w:r w:rsidR="008E1F1F" w:rsidRPr="00AD1DBB">
              <w:rPr>
                <w:rFonts w:cs="Times New Roman"/>
                <w:color w:val="000000"/>
                <w:sz w:val="24"/>
                <w:szCs w:val="24"/>
                <w:lang w:eastAsia="en-US"/>
              </w:rPr>
              <w:t xml:space="preserve"> февраля </w:t>
            </w:r>
            <w:r w:rsidRPr="00AD1DBB">
              <w:rPr>
                <w:rFonts w:cs="Times New Roman"/>
                <w:color w:val="000000"/>
                <w:sz w:val="24"/>
                <w:szCs w:val="24"/>
                <w:lang w:eastAsia="en-US"/>
              </w:rPr>
              <w:t>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60.5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Государственный лесопатологический мониторинг</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05</w:t>
            </w:r>
            <w:r w:rsidR="008E1F1F" w:rsidRPr="00AD1DBB">
              <w:rPr>
                <w:rFonts w:cs="Times New Roman"/>
                <w:color w:val="000000"/>
                <w:sz w:val="24"/>
                <w:szCs w:val="24"/>
                <w:lang w:eastAsia="en-US"/>
              </w:rPr>
              <w:t xml:space="preserve"> апреля </w:t>
            </w:r>
            <w:r w:rsidRPr="00AD1DBB">
              <w:rPr>
                <w:rFonts w:cs="Times New Roman"/>
                <w:color w:val="000000"/>
                <w:sz w:val="24"/>
                <w:szCs w:val="24"/>
                <w:lang w:eastAsia="en-US"/>
              </w:rPr>
              <w:t>2017 г. № 156 «Об утверждении Порядка осуществления государственного лесопатологического мониторинга»</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60.7</w:t>
            </w:r>
          </w:p>
        </w:tc>
        <w:tc>
          <w:tcPr>
            <w:tcW w:w="3871" w:type="dxa"/>
            <w:tcBorders>
              <w:top w:val="single" w:sz="4" w:space="0" w:color="auto"/>
              <w:left w:val="single" w:sz="4" w:space="0" w:color="auto"/>
              <w:bottom w:val="single" w:sz="4" w:space="0" w:color="auto"/>
              <w:right w:val="single" w:sz="4" w:space="0" w:color="auto"/>
            </w:tcBorders>
          </w:tcPr>
          <w:p w:rsidR="00B31FB0" w:rsidRPr="00AD1DBB" w:rsidRDefault="00B31FB0" w:rsidP="00BB5264">
            <w:pPr>
              <w:rPr>
                <w:rFonts w:cs="Times New Roman"/>
                <w:color w:val="000000"/>
                <w:sz w:val="24"/>
                <w:szCs w:val="24"/>
                <w:lang w:eastAsia="en-US"/>
              </w:rPr>
            </w:pPr>
            <w:r w:rsidRPr="00AD1DBB">
              <w:rPr>
                <w:sz w:val="24"/>
                <w:szCs w:val="24"/>
              </w:rPr>
              <w:t>Предупреждение распространения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12</w:t>
            </w:r>
            <w:r w:rsidR="008E1F1F" w:rsidRPr="00AD1DBB">
              <w:rPr>
                <w:rFonts w:cs="Times New Roman"/>
                <w:color w:val="000000"/>
                <w:sz w:val="24"/>
                <w:szCs w:val="24"/>
                <w:lang w:eastAsia="en-US"/>
              </w:rPr>
              <w:t xml:space="preserve"> сентября </w:t>
            </w:r>
            <w:r w:rsidRPr="00AD1DBB">
              <w:rPr>
                <w:rFonts w:cs="Times New Roman"/>
                <w:color w:val="000000"/>
                <w:sz w:val="24"/>
                <w:szCs w:val="24"/>
                <w:lang w:eastAsia="en-US"/>
              </w:rPr>
              <w:t>2016 г. № 470 «Об утверждении Правил осуществления мероприятий по предупреждению распространения вредных организмов»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4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60.6</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9D6B91">
            <w:pPr>
              <w:rPr>
                <w:sz w:val="24"/>
                <w:szCs w:val="24"/>
              </w:rPr>
            </w:pPr>
            <w:r w:rsidRPr="00AD1DBB">
              <w:rPr>
                <w:sz w:val="24"/>
                <w:szCs w:val="24"/>
              </w:rPr>
              <w:t>Лесопатологические обследования.</w:t>
            </w:r>
          </w:p>
          <w:p w:rsidR="00B31FB0" w:rsidRPr="00AD1DBB" w:rsidRDefault="00B31FB0" w:rsidP="00BB5264">
            <w:pPr>
              <w:rPr>
                <w:rFonts w:cs="Times New Roman"/>
                <w:color w:val="000000"/>
                <w:sz w:val="24"/>
                <w:szCs w:val="24"/>
              </w:rPr>
            </w:pPr>
            <w:r w:rsidRPr="00AD1DBB">
              <w:rPr>
                <w:sz w:val="24"/>
                <w:szCs w:val="24"/>
              </w:rPr>
              <w:t>Порядок п</w:t>
            </w:r>
            <w:r w:rsidRPr="00AD1DBB">
              <w:rPr>
                <w:rFonts w:cs="Times New Roman"/>
                <w:color w:val="000000"/>
                <w:sz w:val="24"/>
                <w:szCs w:val="24"/>
              </w:rPr>
              <w:t>роведения лесопатологического обследования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16</w:t>
            </w:r>
            <w:r w:rsidR="008E1F1F" w:rsidRPr="00AD1DBB">
              <w:rPr>
                <w:rFonts w:cs="Times New Roman"/>
                <w:color w:val="000000"/>
                <w:sz w:val="24"/>
                <w:szCs w:val="24"/>
                <w:lang w:eastAsia="en-US"/>
              </w:rPr>
              <w:t xml:space="preserve"> сентября </w:t>
            </w:r>
            <w:r w:rsidRPr="00AD1DBB">
              <w:rPr>
                <w:rFonts w:cs="Times New Roman"/>
                <w:color w:val="000000"/>
                <w:sz w:val="24"/>
                <w:szCs w:val="24"/>
                <w:lang w:eastAsia="en-US"/>
              </w:rPr>
              <w:t>2016 г.№ 480 «Об утверждении порядка проведения лесопатологических обследований и формы акта лесопатологического обследования»</w:t>
            </w:r>
          </w:p>
        </w:tc>
      </w:tr>
      <w:tr w:rsidR="00B31FB0" w:rsidRPr="00AD1DBB" w:rsidTr="00AD1DBB">
        <w:trPr>
          <w:trHeight w:val="3140"/>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 4 ст. 16.1,</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ч.9 ст.29;</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п.4 ст. 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9D6B91">
            <w:pPr>
              <w:rPr>
                <w:rFonts w:cs="Times New Roman"/>
                <w:color w:val="000000"/>
                <w:sz w:val="24"/>
                <w:szCs w:val="24"/>
                <w:lang w:eastAsia="en-US"/>
              </w:rPr>
            </w:pPr>
            <w:r w:rsidRPr="00AD1DBB">
              <w:rPr>
                <w:rFonts w:cs="Times New Roman"/>
                <w:color w:val="000000"/>
                <w:sz w:val="24"/>
                <w:szCs w:val="24"/>
                <w:lang w:eastAsia="en-US"/>
              </w:rPr>
              <w:t>Лесосечные работы.</w:t>
            </w:r>
          </w:p>
          <w:p w:rsidR="00B31FB0" w:rsidRPr="00AD1DBB" w:rsidRDefault="00B31FB0" w:rsidP="009D6B91">
            <w:pPr>
              <w:rPr>
                <w:rFonts w:cs="Times New Roman"/>
                <w:color w:val="000000"/>
                <w:sz w:val="24"/>
                <w:szCs w:val="24"/>
                <w:lang w:eastAsia="en-US"/>
              </w:rPr>
            </w:pPr>
            <w:r w:rsidRPr="00AD1DBB">
              <w:rPr>
                <w:rFonts w:cs="Times New Roman"/>
                <w:color w:val="000000"/>
                <w:sz w:val="24"/>
                <w:szCs w:val="24"/>
                <w:lang w:eastAsia="en-US"/>
              </w:rPr>
              <w:t>Заготовка древесины.</w:t>
            </w:r>
          </w:p>
          <w:p w:rsidR="00B31FB0" w:rsidRPr="00AD1DBB" w:rsidRDefault="00B31FB0" w:rsidP="009D6B91">
            <w:pPr>
              <w:rPr>
                <w:rFonts w:cs="Times New Roman"/>
                <w:color w:val="000000"/>
                <w:sz w:val="24"/>
                <w:szCs w:val="24"/>
                <w:lang w:eastAsia="en-US"/>
              </w:rPr>
            </w:pPr>
            <w:r w:rsidRPr="00AD1DBB">
              <w:rPr>
                <w:rFonts w:cs="Times New Roman"/>
                <w:color w:val="000000"/>
                <w:sz w:val="24"/>
                <w:szCs w:val="24"/>
                <w:lang w:eastAsia="en-US"/>
              </w:rPr>
              <w:t>Правила заготовки древесины.</w:t>
            </w:r>
          </w:p>
          <w:p w:rsidR="00B31FB0" w:rsidRPr="00AD1DBB" w:rsidRDefault="00B31FB0" w:rsidP="00BB5264">
            <w:pPr>
              <w:rPr>
                <w:rFonts w:cs="Times New Roman"/>
                <w:color w:val="000000"/>
                <w:sz w:val="24"/>
                <w:szCs w:val="24"/>
                <w:lang w:eastAsia="en-US"/>
              </w:rPr>
            </w:pPr>
            <w:r w:rsidRPr="00AD1DBB">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13</w:t>
            </w:r>
            <w:r w:rsidR="008E1F1F" w:rsidRPr="00AD1DBB">
              <w:rPr>
                <w:rFonts w:cs="Times New Roman"/>
                <w:color w:val="000000"/>
                <w:sz w:val="24"/>
                <w:szCs w:val="24"/>
                <w:lang w:eastAsia="en-US"/>
              </w:rPr>
              <w:t xml:space="preserve"> сентября </w:t>
            </w:r>
            <w:r w:rsidRPr="00AD1DBB">
              <w:rPr>
                <w:rFonts w:cs="Times New Roman"/>
                <w:color w:val="000000"/>
                <w:sz w:val="24"/>
                <w:szCs w:val="24"/>
                <w:lang w:eastAsia="en-US"/>
              </w:rPr>
              <w:t>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0B48AC" w:rsidRPr="00AD1DBB">
              <w:rPr>
                <w:rFonts w:cs="Times New Roman"/>
                <w:color w:val="000000"/>
                <w:sz w:val="24"/>
                <w:szCs w:val="24"/>
                <w:lang w:eastAsia="en-US"/>
              </w:rPr>
              <w:t>,</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27</w:t>
            </w:r>
            <w:r w:rsidR="008E1F1F" w:rsidRPr="00AD1DBB">
              <w:rPr>
                <w:rFonts w:cs="Times New Roman"/>
                <w:color w:val="000000"/>
                <w:sz w:val="24"/>
                <w:szCs w:val="24"/>
                <w:lang w:eastAsia="en-US"/>
              </w:rPr>
              <w:t xml:space="preserve"> июня </w:t>
            </w:r>
            <w:r w:rsidRPr="00AD1DBB">
              <w:rPr>
                <w:rFonts w:cs="Times New Roman"/>
                <w:color w:val="000000"/>
                <w:sz w:val="24"/>
                <w:szCs w:val="24"/>
                <w:lang w:eastAsia="en-US"/>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60.4</w:t>
            </w:r>
          </w:p>
        </w:tc>
        <w:tc>
          <w:tcPr>
            <w:tcW w:w="3871" w:type="dxa"/>
            <w:tcBorders>
              <w:top w:val="single" w:sz="4" w:space="0" w:color="auto"/>
              <w:left w:val="single" w:sz="4" w:space="0" w:color="auto"/>
              <w:bottom w:val="single" w:sz="4" w:space="0" w:color="auto"/>
              <w:right w:val="single" w:sz="4" w:space="0" w:color="auto"/>
            </w:tcBorders>
          </w:tcPr>
          <w:p w:rsidR="00B31FB0" w:rsidRPr="00AD1DBB" w:rsidRDefault="00B31FB0" w:rsidP="00BB5264">
            <w:pPr>
              <w:rPr>
                <w:sz w:val="24"/>
                <w:szCs w:val="24"/>
                <w:lang w:eastAsia="en-US"/>
              </w:rPr>
            </w:pPr>
            <w:r w:rsidRPr="00AD1DBB">
              <w:rPr>
                <w:sz w:val="24"/>
                <w:szCs w:val="24"/>
              </w:rPr>
              <w:t>Лесозащитное районирование</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09</w:t>
            </w:r>
            <w:r w:rsidR="008E1F1F" w:rsidRPr="00AD1DBB">
              <w:rPr>
                <w:rFonts w:cs="Times New Roman"/>
                <w:color w:val="000000"/>
                <w:sz w:val="24"/>
                <w:szCs w:val="24"/>
                <w:lang w:eastAsia="en-US"/>
              </w:rPr>
              <w:t xml:space="preserve"> января </w:t>
            </w:r>
            <w:r w:rsidRPr="00AD1DBB">
              <w:rPr>
                <w:rFonts w:cs="Times New Roman"/>
                <w:color w:val="000000"/>
                <w:sz w:val="24"/>
                <w:szCs w:val="24"/>
                <w:lang w:eastAsia="en-US"/>
              </w:rPr>
              <w:t>2017 г. № 1 «Об утверждении Порядка лесозащитного районирования»</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91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Государственный лесной реестр</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autoSpaceDE w:val="0"/>
              <w:autoSpaceDN w:val="0"/>
              <w:adjustRightInd w:val="0"/>
              <w:jc w:val="both"/>
              <w:rPr>
                <w:rFonts w:cs="Times New Roman"/>
                <w:color w:val="000000"/>
                <w:sz w:val="24"/>
                <w:szCs w:val="24"/>
              </w:rPr>
            </w:pPr>
            <w:r w:rsidRPr="00AD1DBB">
              <w:rPr>
                <w:rFonts w:cs="Times New Roman"/>
                <w:color w:val="000000"/>
                <w:sz w:val="24"/>
                <w:szCs w:val="24"/>
              </w:rPr>
              <w:t>Приказ от 11</w:t>
            </w:r>
            <w:r w:rsidR="008E1F1F" w:rsidRPr="00AD1DBB">
              <w:rPr>
                <w:rFonts w:cs="Times New Roman"/>
                <w:color w:val="000000"/>
                <w:sz w:val="24"/>
                <w:szCs w:val="24"/>
              </w:rPr>
              <w:t xml:space="preserve"> ноября </w:t>
            </w:r>
            <w:r w:rsidRPr="00AD1DBB">
              <w:rPr>
                <w:rFonts w:cs="Times New Roman"/>
                <w:color w:val="000000"/>
                <w:sz w:val="24"/>
                <w:szCs w:val="24"/>
              </w:rPr>
              <w:t>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0B48AC" w:rsidRPr="00AD1DBB">
              <w:rPr>
                <w:rFonts w:cs="Times New Roman"/>
                <w:color w:val="000000"/>
                <w:sz w:val="24"/>
                <w:szCs w:val="24"/>
              </w:rPr>
              <w:t>,</w:t>
            </w:r>
          </w:p>
          <w:p w:rsidR="00B31FB0" w:rsidRPr="00AD1DBB" w:rsidRDefault="00B31FB0" w:rsidP="00EB31F9">
            <w:pPr>
              <w:tabs>
                <w:tab w:val="left" w:pos="0"/>
              </w:tabs>
              <w:autoSpaceDE w:val="0"/>
              <w:autoSpaceDN w:val="0"/>
              <w:adjustRightInd w:val="0"/>
              <w:jc w:val="both"/>
              <w:rPr>
                <w:rFonts w:cs="Times New Roman"/>
                <w:color w:val="000000"/>
                <w:sz w:val="24"/>
                <w:szCs w:val="24"/>
              </w:rPr>
            </w:pPr>
            <w:r w:rsidRPr="00AD1DBB">
              <w:rPr>
                <w:rFonts w:cs="Times New Roman"/>
                <w:color w:val="000000"/>
                <w:sz w:val="24"/>
                <w:szCs w:val="24"/>
              </w:rPr>
              <w:t>Приказ от 30</w:t>
            </w:r>
            <w:r w:rsidR="008E1F1F" w:rsidRPr="00AD1DBB">
              <w:rPr>
                <w:rFonts w:cs="Times New Roman"/>
                <w:color w:val="000000"/>
                <w:sz w:val="24"/>
                <w:szCs w:val="24"/>
              </w:rPr>
              <w:t xml:space="preserve"> октября </w:t>
            </w:r>
            <w:r w:rsidRPr="00AD1DBB">
              <w:rPr>
                <w:rFonts w:cs="Times New Roman"/>
                <w:color w:val="000000"/>
                <w:sz w:val="24"/>
                <w:szCs w:val="24"/>
              </w:rPr>
              <w:t>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r w:rsidR="000B48AC" w:rsidRPr="00AD1DBB">
              <w:rPr>
                <w:rFonts w:cs="Times New Roman"/>
                <w:color w:val="000000"/>
                <w:sz w:val="24"/>
                <w:szCs w:val="24"/>
              </w:rPr>
              <w:t>,</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lastRenderedPageBreak/>
              <w:t>Приказ от 06</w:t>
            </w:r>
            <w:r w:rsidR="008E1F1F" w:rsidRPr="00AD1DBB">
              <w:rPr>
                <w:rFonts w:cs="Times New Roman"/>
                <w:color w:val="000000"/>
                <w:sz w:val="24"/>
                <w:szCs w:val="24"/>
                <w:lang w:eastAsia="en-US"/>
              </w:rPr>
              <w:t xml:space="preserve"> октября </w:t>
            </w:r>
            <w:r w:rsidRPr="00AD1DBB">
              <w:rPr>
                <w:rFonts w:cs="Times New Roman"/>
                <w:color w:val="000000"/>
                <w:sz w:val="24"/>
                <w:szCs w:val="24"/>
                <w:lang w:eastAsia="en-US"/>
              </w:rPr>
              <w:t>2016 г. № 514 «Об утверждении форм ведения государственного лесного реестра»</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lastRenderedPageBreak/>
              <w:t xml:space="preserve">ч. 12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 70.1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Проектирование лесных участков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03</w:t>
            </w:r>
            <w:r w:rsidR="008E1F1F" w:rsidRPr="00AD1DBB">
              <w:rPr>
                <w:rFonts w:cs="Times New Roman"/>
                <w:color w:val="000000"/>
                <w:sz w:val="24"/>
                <w:szCs w:val="24"/>
                <w:lang w:eastAsia="en-US"/>
              </w:rPr>
              <w:t xml:space="preserve"> февраля </w:t>
            </w:r>
            <w:r w:rsidRPr="00AD1DBB">
              <w:rPr>
                <w:rFonts w:cs="Times New Roman"/>
                <w:color w:val="000000"/>
                <w:sz w:val="24"/>
                <w:szCs w:val="24"/>
                <w:lang w:eastAsia="en-US"/>
              </w:rPr>
              <w:t>2017 г. № 54 «Об утверждении Требований к составу и к содержанию проектной документации лесного участка, порядка её подготовки»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60.13</w:t>
            </w:r>
          </w:p>
        </w:tc>
        <w:tc>
          <w:tcPr>
            <w:tcW w:w="3871" w:type="dxa"/>
            <w:tcBorders>
              <w:top w:val="single" w:sz="4" w:space="0" w:color="auto"/>
              <w:left w:val="single" w:sz="4" w:space="0" w:color="auto"/>
              <w:bottom w:val="single" w:sz="4" w:space="0" w:color="auto"/>
              <w:right w:val="single" w:sz="4" w:space="0" w:color="auto"/>
            </w:tcBorders>
          </w:tcPr>
          <w:p w:rsidR="00B31FB0" w:rsidRPr="00AD1DBB" w:rsidRDefault="00B31FB0" w:rsidP="00BB5264">
            <w:pPr>
              <w:rPr>
                <w:sz w:val="24"/>
                <w:szCs w:val="24"/>
                <w:lang w:eastAsia="en-US"/>
              </w:rPr>
            </w:pPr>
            <w:r w:rsidRPr="00AD1DBB">
              <w:rPr>
                <w:sz w:val="24"/>
                <w:szCs w:val="24"/>
              </w:rPr>
              <w:t>Особенности охраны лесов от радиоактивного загрязнения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08</w:t>
            </w:r>
            <w:r w:rsidR="008E1F1F" w:rsidRPr="00AD1DBB">
              <w:rPr>
                <w:rFonts w:cs="Times New Roman"/>
                <w:color w:val="000000"/>
                <w:sz w:val="24"/>
                <w:szCs w:val="24"/>
                <w:lang w:eastAsia="en-US"/>
              </w:rPr>
              <w:t xml:space="preserve"> июня </w:t>
            </w:r>
            <w:r w:rsidRPr="00AD1DBB">
              <w:rPr>
                <w:rFonts w:cs="Times New Roman"/>
                <w:color w:val="000000"/>
                <w:sz w:val="24"/>
                <w:szCs w:val="24"/>
                <w:lang w:eastAsia="en-US"/>
              </w:rPr>
              <w:t>2017 г.№ 283</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«Об утверждении Особенностей осуществления профилактических и реабилитационных мероприятий в зонах радиоактивного загрязнения лесов»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5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 65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rPr>
                <w:sz w:val="24"/>
                <w:szCs w:val="24"/>
              </w:rPr>
            </w:pPr>
            <w:r w:rsidRPr="00AD1DBB">
              <w:rPr>
                <w:sz w:val="24"/>
                <w:szCs w:val="24"/>
              </w:rPr>
              <w:t>Лесное семеноводство</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20</w:t>
            </w:r>
            <w:r w:rsidR="008E1F1F" w:rsidRPr="00AD1DBB">
              <w:rPr>
                <w:rFonts w:cs="Times New Roman"/>
                <w:color w:val="000000"/>
                <w:sz w:val="24"/>
                <w:szCs w:val="24"/>
                <w:lang w:eastAsia="en-US"/>
              </w:rPr>
              <w:t xml:space="preserve"> октября </w:t>
            </w:r>
            <w:r w:rsidRPr="00AD1DBB">
              <w:rPr>
                <w:rFonts w:cs="Times New Roman"/>
                <w:color w:val="000000"/>
                <w:sz w:val="24"/>
                <w:szCs w:val="24"/>
                <w:lang w:eastAsia="en-US"/>
              </w:rPr>
              <w:t>2015 г № 438 «Об утверждении правил создания и выделения объектов лесного семеноводства»</w:t>
            </w:r>
            <w:r w:rsidR="000B48AC" w:rsidRPr="00AD1DBB">
              <w:rPr>
                <w:rFonts w:cs="Times New Roman"/>
                <w:color w:val="000000"/>
                <w:sz w:val="24"/>
                <w:szCs w:val="24"/>
                <w:lang w:eastAsia="en-US"/>
              </w:rPr>
              <w:t>,</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17</w:t>
            </w:r>
            <w:r w:rsidR="008E1F1F" w:rsidRPr="00AD1DBB">
              <w:rPr>
                <w:rFonts w:cs="Times New Roman"/>
                <w:color w:val="000000"/>
                <w:sz w:val="24"/>
                <w:szCs w:val="24"/>
                <w:lang w:eastAsia="en-US"/>
              </w:rPr>
              <w:t xml:space="preserve"> сентября </w:t>
            </w:r>
            <w:r w:rsidRPr="00AD1DBB">
              <w:rPr>
                <w:rFonts w:cs="Times New Roman"/>
                <w:color w:val="000000"/>
                <w:sz w:val="24"/>
                <w:szCs w:val="24"/>
                <w:lang w:eastAsia="en-US"/>
              </w:rPr>
              <w:t>2015 г. № 400 «Об утверждении Порядка использования районированных семян лесных растений основных лесных древесных пород»</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46</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13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Использование лесов для переработки древесины и иных лесных ресурсов.</w:t>
            </w:r>
          </w:p>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Правила использования лесов для переработки древесины и иных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rPr>
            </w:pPr>
            <w:r w:rsidRPr="00AD1DBB">
              <w:rPr>
                <w:rFonts w:cs="Times New Roman"/>
                <w:color w:val="000000"/>
                <w:sz w:val="24"/>
                <w:szCs w:val="24"/>
              </w:rPr>
              <w:t>Приказ от 01</w:t>
            </w:r>
            <w:r w:rsidR="008E1F1F" w:rsidRPr="00AD1DBB">
              <w:rPr>
                <w:rFonts w:cs="Times New Roman"/>
                <w:color w:val="000000"/>
                <w:sz w:val="24"/>
                <w:szCs w:val="24"/>
              </w:rPr>
              <w:t xml:space="preserve"> декабря </w:t>
            </w:r>
            <w:r w:rsidRPr="00AD1DBB">
              <w:rPr>
                <w:rFonts w:cs="Times New Roman"/>
                <w:color w:val="000000"/>
                <w:sz w:val="24"/>
                <w:szCs w:val="24"/>
              </w:rPr>
              <w:t>2014 г. № 528 «Об утверждении Правил использования лесов для переработки древесины и иных лесных ресурсов»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38</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 xml:space="preserve"> Использование лесов для ведения сельского хозяйства.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 xml:space="preserve">Приказ </w:t>
            </w:r>
            <w:r w:rsidRPr="00AD1DBB">
              <w:rPr>
                <w:rFonts w:cs="Times New Roman"/>
                <w:color w:val="000000"/>
                <w:sz w:val="24"/>
                <w:szCs w:val="24"/>
              </w:rPr>
              <w:t>от 21</w:t>
            </w:r>
            <w:r w:rsidR="008E1F1F" w:rsidRPr="00AD1DBB">
              <w:rPr>
                <w:rFonts w:cs="Times New Roman"/>
                <w:color w:val="000000"/>
                <w:sz w:val="24"/>
                <w:szCs w:val="24"/>
              </w:rPr>
              <w:t xml:space="preserve"> июня </w:t>
            </w:r>
            <w:r w:rsidRPr="00AD1DBB">
              <w:rPr>
                <w:rFonts w:cs="Times New Roman"/>
                <w:color w:val="000000"/>
                <w:sz w:val="24"/>
                <w:szCs w:val="24"/>
              </w:rPr>
              <w:t>2017 г. № 314 «Об утверждении правил использования лесов для ведения сельского хозяйства»</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49</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14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Отчет об использовании лесов.</w:t>
            </w:r>
          </w:p>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Порядок представления отчета об использовании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pStyle w:val="afff"/>
              <w:tabs>
                <w:tab w:val="left" w:pos="0"/>
              </w:tabs>
              <w:rPr>
                <w:rFonts w:cs="Times New Roman"/>
                <w:color w:val="000000"/>
              </w:rPr>
            </w:pPr>
            <w:r w:rsidRPr="00AD1DBB">
              <w:rPr>
                <w:rFonts w:cs="Times New Roman"/>
                <w:color w:val="000000"/>
                <w:lang w:eastAsia="en-US"/>
              </w:rPr>
              <w:t xml:space="preserve">Приказ </w:t>
            </w:r>
            <w:r w:rsidRPr="00AD1DBB">
              <w:rPr>
                <w:rFonts w:cs="Times New Roman"/>
                <w:color w:val="000000"/>
              </w:rPr>
              <w:t>от 21</w:t>
            </w:r>
            <w:r w:rsidR="008E1F1F" w:rsidRPr="00AD1DBB">
              <w:rPr>
                <w:rFonts w:cs="Times New Roman"/>
                <w:color w:val="000000"/>
              </w:rPr>
              <w:t xml:space="preserve"> августа </w:t>
            </w:r>
            <w:r w:rsidRPr="00AD1DBB">
              <w:rPr>
                <w:rFonts w:cs="Times New Roman"/>
                <w:color w:val="000000"/>
              </w:rPr>
              <w:t>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66</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25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pStyle w:val="afff"/>
              <w:tabs>
                <w:tab w:val="left" w:pos="0"/>
              </w:tabs>
              <w:rPr>
                <w:rFonts w:cs="Times New Roman"/>
                <w:color w:val="000000"/>
              </w:rPr>
            </w:pPr>
            <w:r w:rsidRPr="00AD1DBB">
              <w:rPr>
                <w:rFonts w:cs="Times New Roman"/>
                <w:color w:val="000000"/>
                <w:lang w:eastAsia="en-US"/>
              </w:rPr>
              <w:t xml:space="preserve">Приказ </w:t>
            </w:r>
            <w:r w:rsidRPr="00AD1DBB">
              <w:rPr>
                <w:rFonts w:cs="Times New Roman"/>
                <w:color w:val="000000"/>
              </w:rPr>
              <w:t>от 21</w:t>
            </w:r>
            <w:r w:rsidR="008E1F1F" w:rsidRPr="00AD1DBB">
              <w:rPr>
                <w:rFonts w:cs="Times New Roman"/>
                <w:color w:val="000000"/>
              </w:rPr>
              <w:t xml:space="preserve"> августа </w:t>
            </w:r>
            <w:r w:rsidRPr="00AD1DBB">
              <w:rPr>
                <w:rFonts w:cs="Times New Roman"/>
                <w:color w:val="000000"/>
              </w:rPr>
              <w:t>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89</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Государственная и муниципальная экспертиза проекта освоения лесов.</w:t>
            </w:r>
          </w:p>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 xml:space="preserve">Порядок государственной и муниципальной экспертизы </w:t>
            </w:r>
            <w:r w:rsidRPr="00AD1DBB">
              <w:rPr>
                <w:rFonts w:cs="Times New Roman"/>
                <w:color w:val="000000"/>
                <w:sz w:val="24"/>
                <w:szCs w:val="24"/>
                <w:lang w:eastAsia="en-US"/>
              </w:rPr>
              <w:lastRenderedPageBreak/>
              <w:t>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663CDC">
            <w:pPr>
              <w:tabs>
                <w:tab w:val="left" w:pos="0"/>
              </w:tabs>
              <w:rPr>
                <w:rFonts w:cs="Times New Roman"/>
                <w:color w:val="000000"/>
                <w:sz w:val="24"/>
                <w:szCs w:val="24"/>
                <w:lang w:eastAsia="en-US"/>
              </w:rPr>
            </w:pPr>
            <w:r w:rsidRPr="00AD1DBB">
              <w:rPr>
                <w:rFonts w:cs="Times New Roman"/>
                <w:color w:val="000000"/>
                <w:sz w:val="24"/>
                <w:szCs w:val="24"/>
                <w:lang w:eastAsia="en-US"/>
              </w:rPr>
              <w:lastRenderedPageBreak/>
              <w:t xml:space="preserve">Приказ </w:t>
            </w:r>
            <w:r w:rsidRPr="00AD1DBB">
              <w:rPr>
                <w:rFonts w:cs="Times New Roman"/>
                <w:color w:val="000000"/>
                <w:sz w:val="24"/>
                <w:szCs w:val="24"/>
              </w:rPr>
              <w:t>от 26</w:t>
            </w:r>
            <w:r w:rsidR="008E1F1F" w:rsidRPr="00AD1DBB">
              <w:rPr>
                <w:rFonts w:cs="Times New Roman"/>
                <w:color w:val="000000"/>
                <w:sz w:val="24"/>
                <w:szCs w:val="24"/>
              </w:rPr>
              <w:t xml:space="preserve"> сентября </w:t>
            </w:r>
            <w:r w:rsidRPr="00AD1DBB">
              <w:rPr>
                <w:rFonts w:cs="Times New Roman"/>
                <w:color w:val="000000"/>
                <w:sz w:val="24"/>
                <w:szCs w:val="24"/>
              </w:rPr>
              <w:t>2016 г. №</w:t>
            </w:r>
            <w:r w:rsidR="00663CDC">
              <w:rPr>
                <w:rFonts w:cs="Times New Roman"/>
                <w:color w:val="000000"/>
                <w:sz w:val="24"/>
                <w:szCs w:val="24"/>
              </w:rPr>
              <w:t xml:space="preserve"> </w:t>
            </w:r>
            <w:r w:rsidRPr="00AD1DBB">
              <w:rPr>
                <w:rFonts w:cs="Times New Roman"/>
                <w:color w:val="000000"/>
                <w:sz w:val="24"/>
                <w:szCs w:val="24"/>
              </w:rPr>
              <w:t>496 «Об утверждении порядка государственной или муниципальной экспертизы проекта освоения лесов»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lastRenderedPageBreak/>
              <w:t xml:space="preserve">ч. 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26</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п. 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Лесная декларация.</w:t>
            </w:r>
          </w:p>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Порядок заполнения и подачи лесной декларации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rPr>
            </w:pPr>
            <w:r w:rsidRPr="00AD1DBB">
              <w:rPr>
                <w:rFonts w:cs="Times New Roman"/>
                <w:color w:val="000000"/>
                <w:sz w:val="24"/>
                <w:szCs w:val="24"/>
              </w:rPr>
              <w:t>Приказ от 16</w:t>
            </w:r>
            <w:r w:rsidR="008E1F1F" w:rsidRPr="00AD1DBB">
              <w:rPr>
                <w:rFonts w:cs="Times New Roman"/>
                <w:color w:val="000000"/>
                <w:sz w:val="24"/>
                <w:szCs w:val="24"/>
              </w:rPr>
              <w:t xml:space="preserve"> января </w:t>
            </w:r>
            <w:r w:rsidRPr="00AD1DBB">
              <w:rPr>
                <w:rFonts w:cs="Times New Roman"/>
                <w:color w:val="000000"/>
                <w:sz w:val="24"/>
                <w:szCs w:val="24"/>
              </w:rPr>
              <w:t>2015г. № 17 «Об утверждении формы лесной декларации, порядка ее заполнения и подачи, требований к формату лесной декларации в электронной форме»</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6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73.1</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28 и 29</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pStyle w:val="ConsPlusNormal"/>
              <w:tabs>
                <w:tab w:val="left" w:pos="0"/>
              </w:tabs>
              <w:ind w:firstLine="0"/>
              <w:rPr>
                <w:rFonts w:ascii="Times New Roman" w:hAnsi="Times New Roman" w:cs="Times New Roman"/>
                <w:color w:val="000000"/>
                <w:sz w:val="24"/>
                <w:szCs w:val="24"/>
              </w:rPr>
            </w:pPr>
            <w:r w:rsidRPr="00AD1DBB">
              <w:rPr>
                <w:rFonts w:ascii="Times New Roman" w:hAnsi="Times New Roman" w:cs="Times New Roman"/>
                <w:color w:val="000000"/>
                <w:sz w:val="24"/>
                <w:szCs w:val="24"/>
              </w:rPr>
              <w:t xml:space="preserve">Заключение договора аренды лесного участка, находящегося в государственной или муниципальной собственности </w:t>
            </w:r>
          </w:p>
          <w:p w:rsidR="00B31FB0" w:rsidRPr="00AD1DBB" w:rsidRDefault="00B31FB0" w:rsidP="00BB5264">
            <w:pPr>
              <w:pStyle w:val="ConsPlusNormal"/>
              <w:tabs>
                <w:tab w:val="left" w:pos="0"/>
              </w:tabs>
              <w:ind w:firstLine="0"/>
              <w:rPr>
                <w:rFonts w:ascii="Times New Roman" w:hAnsi="Times New Roman" w:cs="Times New Roman"/>
                <w:color w:val="000000"/>
                <w:sz w:val="24"/>
                <w:szCs w:val="24"/>
              </w:rPr>
            </w:pPr>
            <w:r w:rsidRPr="00AD1DBB">
              <w:rPr>
                <w:rFonts w:ascii="Times New Roman" w:hAnsi="Times New Roman" w:cs="Times New Roman"/>
                <w:color w:val="000000"/>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663CDC">
            <w:pPr>
              <w:rPr>
                <w:sz w:val="24"/>
                <w:szCs w:val="24"/>
              </w:rPr>
            </w:pPr>
            <w:r w:rsidRPr="00AD1DBB">
              <w:rPr>
                <w:sz w:val="24"/>
                <w:szCs w:val="24"/>
              </w:rPr>
              <w:t>Приказ</w:t>
            </w:r>
            <w:r w:rsidR="00663CDC">
              <w:rPr>
                <w:sz w:val="24"/>
                <w:szCs w:val="24"/>
              </w:rPr>
              <w:t xml:space="preserve"> </w:t>
            </w:r>
            <w:r w:rsidRPr="00AD1DBB">
              <w:rPr>
                <w:sz w:val="24"/>
                <w:szCs w:val="24"/>
              </w:rPr>
              <w:t>от 28</w:t>
            </w:r>
            <w:r w:rsidR="008E1F1F" w:rsidRPr="00AD1DBB">
              <w:rPr>
                <w:sz w:val="24"/>
                <w:szCs w:val="24"/>
              </w:rPr>
              <w:t xml:space="preserve"> октября </w:t>
            </w:r>
            <w:r w:rsidRPr="00AD1DBB">
              <w:rPr>
                <w:sz w:val="24"/>
                <w:szCs w:val="24"/>
              </w:rPr>
              <w:t>2015 № 445 «Об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60</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 60.11</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20.1 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Отчет об охране лесов от пожаров.</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Порядок представления отчета об охране лесов от пожаров.</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Отчет о защите лесов.</w:t>
            </w:r>
          </w:p>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Порядок представления отчета о защите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rPr>
            </w:pPr>
            <w:r w:rsidRPr="00AD1DBB">
              <w:rPr>
                <w:rFonts w:cs="Times New Roman"/>
                <w:color w:val="000000"/>
                <w:sz w:val="24"/>
                <w:szCs w:val="24"/>
                <w:lang w:eastAsia="en-US"/>
              </w:rPr>
              <w:t xml:space="preserve">Приказ </w:t>
            </w:r>
            <w:r w:rsidRPr="00AD1DBB">
              <w:rPr>
                <w:rFonts w:cs="Times New Roman"/>
                <w:color w:val="000000"/>
                <w:sz w:val="24"/>
                <w:szCs w:val="24"/>
              </w:rPr>
              <w:t>от 09</w:t>
            </w:r>
            <w:r w:rsidR="008E1F1F" w:rsidRPr="00AD1DBB">
              <w:rPr>
                <w:rFonts w:cs="Times New Roman"/>
                <w:color w:val="000000"/>
                <w:sz w:val="24"/>
                <w:szCs w:val="24"/>
              </w:rPr>
              <w:t xml:space="preserve"> марта </w:t>
            </w:r>
            <w:r w:rsidRPr="00AD1DBB">
              <w:rPr>
                <w:rFonts w:cs="Times New Roman"/>
                <w:color w:val="000000"/>
                <w:sz w:val="24"/>
                <w:szCs w:val="24"/>
              </w:rPr>
              <w:t>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 60.8</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Ликвидация очагов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23</w:t>
            </w:r>
            <w:r w:rsidR="008E1F1F" w:rsidRPr="00AD1DBB">
              <w:rPr>
                <w:rFonts w:cs="Times New Roman"/>
                <w:color w:val="000000"/>
                <w:sz w:val="24"/>
                <w:szCs w:val="24"/>
                <w:lang w:eastAsia="en-US"/>
              </w:rPr>
              <w:t xml:space="preserve"> июня </w:t>
            </w:r>
            <w:r w:rsidRPr="00AD1DBB">
              <w:rPr>
                <w:rFonts w:cs="Times New Roman"/>
                <w:color w:val="000000"/>
                <w:sz w:val="24"/>
                <w:szCs w:val="24"/>
                <w:lang w:eastAsia="en-US"/>
              </w:rPr>
              <w:t>2016 г. № 361 «Об утверждении Правил ликвидации очагов вредных организмов»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53.4</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Тушение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08</w:t>
            </w:r>
            <w:r w:rsidR="008E1F1F" w:rsidRPr="00AD1DBB">
              <w:rPr>
                <w:rFonts w:cs="Times New Roman"/>
                <w:color w:val="000000"/>
                <w:sz w:val="24"/>
                <w:szCs w:val="24"/>
                <w:lang w:eastAsia="en-US"/>
              </w:rPr>
              <w:t xml:space="preserve"> июля </w:t>
            </w:r>
            <w:r w:rsidRPr="00AD1DBB">
              <w:rPr>
                <w:rFonts w:cs="Times New Roman"/>
                <w:color w:val="000000"/>
                <w:sz w:val="24"/>
                <w:szCs w:val="24"/>
                <w:lang w:eastAsia="en-US"/>
              </w:rPr>
              <w:t>2014 г № 313 «Об утверждении Правил тушения лесных пожаров»</w:t>
            </w:r>
          </w:p>
        </w:tc>
      </w:tr>
      <w:tr w:rsidR="00B31FB0" w:rsidRPr="00AD1DBB" w:rsidTr="00B31FB0">
        <w:trPr>
          <w:trHeight w:val="1521"/>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2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64.1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Отнесение земель, предназначенных для лесовосстановления, к землям, занятым лесными насаждениями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01</w:t>
            </w:r>
            <w:r w:rsidR="008E1F1F" w:rsidRPr="00AD1DBB">
              <w:rPr>
                <w:rFonts w:cs="Times New Roman"/>
                <w:color w:val="000000"/>
                <w:sz w:val="24"/>
                <w:szCs w:val="24"/>
                <w:lang w:eastAsia="en-US"/>
              </w:rPr>
              <w:t xml:space="preserve"> декабря </w:t>
            </w:r>
            <w:r w:rsidRPr="00AD1DBB">
              <w:rPr>
                <w:rFonts w:cs="Times New Roman"/>
                <w:color w:val="000000"/>
                <w:sz w:val="24"/>
                <w:szCs w:val="24"/>
                <w:lang w:eastAsia="en-US"/>
              </w:rPr>
              <w:t>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B31FB0" w:rsidRPr="00AD1DBB"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5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86</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Лесной план субъекта Российской Федерации.</w:t>
            </w:r>
          </w:p>
          <w:p w:rsidR="00B31FB0" w:rsidRPr="00AD1DBB" w:rsidRDefault="00B31FB0" w:rsidP="00663CDC">
            <w:pPr>
              <w:tabs>
                <w:tab w:val="left" w:pos="0"/>
              </w:tabs>
              <w:rPr>
                <w:rFonts w:cs="Times New Roman"/>
                <w:color w:val="000000"/>
                <w:sz w:val="24"/>
                <w:szCs w:val="24"/>
                <w:lang w:eastAsia="en-US"/>
              </w:rPr>
            </w:pPr>
            <w:r w:rsidRPr="00AD1DBB">
              <w:rPr>
                <w:rFonts w:cs="Times New Roman"/>
                <w:color w:val="000000"/>
                <w:sz w:val="24"/>
                <w:szCs w:val="24"/>
                <w:lang w:eastAsia="en-US"/>
              </w:rPr>
              <w:t>Состав и порядок подготовки</w:t>
            </w:r>
            <w:r w:rsidR="00663CDC">
              <w:rPr>
                <w:rFonts w:cs="Times New Roman"/>
                <w:color w:val="000000"/>
                <w:sz w:val="24"/>
                <w:szCs w:val="24"/>
                <w:lang w:eastAsia="en-US"/>
              </w:rPr>
              <w:t xml:space="preserve"> </w:t>
            </w:r>
            <w:r w:rsidRPr="00AD1DBB">
              <w:rPr>
                <w:rFonts w:cs="Times New Roman"/>
                <w:color w:val="000000"/>
                <w:sz w:val="24"/>
                <w:szCs w:val="24"/>
                <w:lang w:eastAsia="en-US"/>
              </w:rPr>
              <w:t>лесного плана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20</w:t>
            </w:r>
            <w:r w:rsidR="008E1F1F" w:rsidRPr="00AD1DBB">
              <w:rPr>
                <w:rFonts w:cs="Times New Roman"/>
                <w:color w:val="000000"/>
                <w:sz w:val="24"/>
                <w:szCs w:val="24"/>
                <w:lang w:eastAsia="en-US"/>
              </w:rPr>
              <w:t xml:space="preserve"> декабря </w:t>
            </w:r>
            <w:r w:rsidRPr="00AD1DBB">
              <w:rPr>
                <w:rFonts w:cs="Times New Roman"/>
                <w:color w:val="000000"/>
                <w:sz w:val="24"/>
                <w:szCs w:val="24"/>
                <w:lang w:eastAsia="en-US"/>
              </w:rPr>
              <w:t>2017 г. № 692 «Об утверждении типовой формы и состава лесного плана субъекта Российской Федерации, порядка его подготовки и внесения изменений»</w:t>
            </w:r>
          </w:p>
        </w:tc>
      </w:tr>
      <w:tr w:rsidR="00B31FB0" w:rsidRPr="00AD1DBB"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32</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Заготовка и сбор недревесных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16</w:t>
            </w:r>
            <w:r w:rsidR="008E1F1F" w:rsidRPr="00AD1DBB">
              <w:rPr>
                <w:rFonts w:cs="Times New Roman"/>
                <w:color w:val="000000"/>
                <w:sz w:val="24"/>
                <w:szCs w:val="24"/>
                <w:lang w:eastAsia="en-US"/>
              </w:rPr>
              <w:t xml:space="preserve"> июля </w:t>
            </w:r>
            <w:r w:rsidRPr="00AD1DBB">
              <w:rPr>
                <w:rFonts w:cs="Times New Roman"/>
                <w:color w:val="000000"/>
                <w:sz w:val="24"/>
                <w:szCs w:val="24"/>
                <w:lang w:eastAsia="en-US"/>
              </w:rPr>
              <w:t>2018 г. № 325 «Об утверждении Правил заготовки и сбора недревесных лесных ресурсов»</w:t>
            </w:r>
          </w:p>
        </w:tc>
      </w:tr>
      <w:tr w:rsidR="00B31FB0" w:rsidRPr="00AD1DBB"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67</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68</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Общие положения о проведении лесоустройства.</w:t>
            </w:r>
          </w:p>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Содержание лесоустройства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Приказ от 29</w:t>
            </w:r>
            <w:r w:rsidR="008E1F1F" w:rsidRPr="00AD1DBB">
              <w:rPr>
                <w:rFonts w:cs="Times New Roman"/>
                <w:color w:val="000000"/>
                <w:sz w:val="24"/>
                <w:szCs w:val="24"/>
                <w:lang w:eastAsia="en-US"/>
              </w:rPr>
              <w:t xml:space="preserve"> марта </w:t>
            </w:r>
            <w:r w:rsidR="00A45A19">
              <w:rPr>
                <w:rFonts w:cs="Times New Roman"/>
                <w:color w:val="000000"/>
                <w:sz w:val="24"/>
                <w:szCs w:val="24"/>
                <w:lang w:eastAsia="en-US"/>
              </w:rPr>
              <w:t>2018 г. № 122</w:t>
            </w:r>
            <w:r w:rsidRPr="00AD1DBB">
              <w:rPr>
                <w:rFonts w:cs="Times New Roman"/>
                <w:color w:val="000000"/>
                <w:sz w:val="24"/>
                <w:szCs w:val="24"/>
                <w:lang w:eastAsia="en-US"/>
              </w:rPr>
              <w:t xml:space="preserve"> «Об утверждении лесоустроительной инструкции»</w:t>
            </w:r>
          </w:p>
        </w:tc>
      </w:tr>
      <w:tr w:rsidR="00B31FB0" w:rsidRPr="00AD1DBB"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keepNext/>
              <w:tabs>
                <w:tab w:val="left" w:pos="0"/>
              </w:tabs>
              <w:jc w:val="center"/>
              <w:rPr>
                <w:rFonts w:cs="Times New Roman"/>
                <w:color w:val="000000"/>
                <w:sz w:val="24"/>
                <w:szCs w:val="24"/>
                <w:lang w:eastAsia="en-US"/>
              </w:rPr>
            </w:pPr>
            <w:r w:rsidRPr="00AD1DBB">
              <w:rPr>
                <w:rFonts w:cs="Times New Roman"/>
                <w:b/>
                <w:color w:val="000000"/>
                <w:sz w:val="24"/>
                <w:szCs w:val="24"/>
                <w:lang w:eastAsia="en-US"/>
              </w:rPr>
              <w:lastRenderedPageBreak/>
              <w:t>Нормативные акты Федерального агентства лесного хозяйства</w:t>
            </w:r>
            <w:r w:rsidRPr="00AD1DBB">
              <w:rPr>
                <w:rFonts w:cs="Times New Roman"/>
                <w:b/>
                <w:color w:val="000000"/>
                <w:sz w:val="24"/>
                <w:szCs w:val="24"/>
                <w:lang w:eastAsia="en-US"/>
              </w:rPr>
              <w:br/>
              <w:t>(далее - Рослесхоз)</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rPr>
            </w:pPr>
            <w:r w:rsidRPr="00AD1DBB">
              <w:rPr>
                <w:rFonts w:cs="Times New Roman"/>
                <w:color w:val="000000"/>
                <w:sz w:val="24"/>
                <w:szCs w:val="24"/>
              </w:rPr>
              <w:t>ч.</w:t>
            </w:r>
            <w:r w:rsidR="000B48AC" w:rsidRPr="00AD1DBB">
              <w:rPr>
                <w:rFonts w:cs="Times New Roman"/>
                <w:color w:val="000000"/>
                <w:sz w:val="24"/>
                <w:szCs w:val="24"/>
              </w:rPr>
              <w:t xml:space="preserve"> </w:t>
            </w:r>
            <w:r w:rsidRPr="00AD1DBB">
              <w:rPr>
                <w:rFonts w:cs="Times New Roman"/>
                <w:color w:val="000000"/>
                <w:sz w:val="24"/>
                <w:szCs w:val="24"/>
              </w:rPr>
              <w:t xml:space="preserve">2 </w:t>
            </w:r>
            <w:r w:rsidR="000B48AC" w:rsidRPr="00AD1DBB">
              <w:rPr>
                <w:rFonts w:cs="Times New Roman"/>
                <w:color w:val="000000"/>
                <w:sz w:val="24"/>
                <w:szCs w:val="24"/>
              </w:rPr>
              <w:t xml:space="preserve">     </w:t>
            </w:r>
            <w:r w:rsidRPr="00AD1DBB">
              <w:rPr>
                <w:rFonts w:cs="Times New Roman"/>
                <w:color w:val="000000"/>
                <w:sz w:val="24"/>
                <w:szCs w:val="24"/>
              </w:rPr>
              <w:t>ст.</w:t>
            </w:r>
            <w:r w:rsidR="000B48AC" w:rsidRPr="00AD1DBB">
              <w:rPr>
                <w:rFonts w:cs="Times New Roman"/>
                <w:color w:val="000000"/>
                <w:sz w:val="24"/>
                <w:szCs w:val="24"/>
              </w:rPr>
              <w:t xml:space="preserve"> </w:t>
            </w:r>
            <w:r w:rsidRPr="00AD1DBB">
              <w:rPr>
                <w:rFonts w:cs="Times New Roman"/>
                <w:color w:val="000000"/>
                <w:sz w:val="24"/>
                <w:szCs w:val="24"/>
              </w:rPr>
              <w:t>88</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rPr>
            </w:pPr>
            <w:r w:rsidRPr="00AD1DBB">
              <w:rPr>
                <w:rFonts w:cs="Times New Roman"/>
                <w:color w:val="000000"/>
                <w:sz w:val="24"/>
                <w:szCs w:val="24"/>
              </w:rPr>
              <w:t>Проект освоения лесов.</w:t>
            </w:r>
          </w:p>
          <w:p w:rsidR="00B31FB0" w:rsidRPr="00AD1DBB" w:rsidRDefault="00B31FB0" w:rsidP="00663CDC">
            <w:pPr>
              <w:tabs>
                <w:tab w:val="left" w:pos="0"/>
              </w:tabs>
              <w:rPr>
                <w:rFonts w:cs="Times New Roman"/>
                <w:color w:val="000000"/>
                <w:sz w:val="24"/>
                <w:szCs w:val="24"/>
              </w:rPr>
            </w:pPr>
            <w:r w:rsidRPr="00AD1DBB">
              <w:rPr>
                <w:rFonts w:cs="Times New Roman"/>
                <w:color w:val="000000"/>
                <w:sz w:val="24"/>
                <w:szCs w:val="24"/>
              </w:rPr>
              <w:t>Состав и порядок</w:t>
            </w:r>
            <w:r w:rsidR="00663CDC">
              <w:rPr>
                <w:rFonts w:cs="Times New Roman"/>
                <w:color w:val="000000"/>
                <w:sz w:val="24"/>
                <w:szCs w:val="24"/>
              </w:rPr>
              <w:t xml:space="preserve"> </w:t>
            </w:r>
            <w:r w:rsidRPr="00AD1DBB">
              <w:rPr>
                <w:rFonts w:cs="Times New Roman"/>
                <w:color w:val="000000"/>
                <w:sz w:val="24"/>
                <w:szCs w:val="24"/>
              </w:rPr>
              <w:t>разработки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rPr>
            </w:pPr>
            <w:r w:rsidRPr="00AD1DBB">
              <w:rPr>
                <w:rFonts w:cs="Times New Roman"/>
                <w:color w:val="000000"/>
                <w:sz w:val="24"/>
                <w:szCs w:val="24"/>
              </w:rPr>
              <w:t>Приказ от 29.02.2012 № 69 «Об утверждении состава проекта освоения лесов и порядка его разработки»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rPr>
            </w:pPr>
            <w:r w:rsidRPr="00AD1DBB">
              <w:rPr>
                <w:rFonts w:cs="Times New Roman"/>
                <w:color w:val="000000"/>
                <w:sz w:val="24"/>
                <w:szCs w:val="24"/>
              </w:rPr>
              <w:t>ч.</w:t>
            </w:r>
            <w:r w:rsidR="000B48AC" w:rsidRPr="00AD1DBB">
              <w:rPr>
                <w:rFonts w:cs="Times New Roman"/>
                <w:color w:val="000000"/>
                <w:sz w:val="24"/>
                <w:szCs w:val="24"/>
              </w:rPr>
              <w:t xml:space="preserve"> </w:t>
            </w:r>
            <w:r w:rsidRPr="00AD1DBB">
              <w:rPr>
                <w:rFonts w:cs="Times New Roman"/>
                <w:color w:val="000000"/>
                <w:sz w:val="24"/>
                <w:szCs w:val="24"/>
              </w:rPr>
              <w:t xml:space="preserve">2 </w:t>
            </w:r>
            <w:r w:rsidR="000B48AC" w:rsidRPr="00AD1DBB">
              <w:rPr>
                <w:rFonts w:cs="Times New Roman"/>
                <w:color w:val="000000"/>
                <w:sz w:val="24"/>
                <w:szCs w:val="24"/>
              </w:rPr>
              <w:t xml:space="preserve">     </w:t>
            </w:r>
            <w:r w:rsidRPr="00AD1DBB">
              <w:rPr>
                <w:rFonts w:cs="Times New Roman"/>
                <w:color w:val="000000"/>
                <w:sz w:val="24"/>
                <w:szCs w:val="24"/>
              </w:rPr>
              <w:t xml:space="preserve">ст. 104, </w:t>
            </w:r>
          </w:p>
          <w:p w:rsidR="00B31FB0" w:rsidRPr="00AD1DBB" w:rsidRDefault="00B31FB0" w:rsidP="00EB31F9">
            <w:pPr>
              <w:tabs>
                <w:tab w:val="left" w:pos="0"/>
              </w:tabs>
              <w:jc w:val="center"/>
              <w:rPr>
                <w:rFonts w:cs="Times New Roman"/>
                <w:color w:val="000000"/>
                <w:sz w:val="24"/>
                <w:szCs w:val="24"/>
              </w:rPr>
            </w:pPr>
            <w:r w:rsidRPr="00AD1DBB">
              <w:rPr>
                <w:rFonts w:cs="Times New Roman"/>
                <w:color w:val="000000"/>
                <w:sz w:val="24"/>
                <w:szCs w:val="24"/>
              </w:rPr>
              <w:t>ч.</w:t>
            </w:r>
            <w:r w:rsidR="000B48AC" w:rsidRPr="00AD1DBB">
              <w:rPr>
                <w:rFonts w:cs="Times New Roman"/>
                <w:color w:val="000000"/>
                <w:sz w:val="24"/>
                <w:szCs w:val="24"/>
              </w:rPr>
              <w:t xml:space="preserve"> </w:t>
            </w:r>
            <w:r w:rsidRPr="00AD1DBB">
              <w:rPr>
                <w:rFonts w:cs="Times New Roman"/>
                <w:color w:val="000000"/>
                <w:sz w:val="24"/>
                <w:szCs w:val="24"/>
              </w:rPr>
              <w:t xml:space="preserve">8. </w:t>
            </w:r>
            <w:r w:rsidR="000B48AC" w:rsidRPr="00AD1DBB">
              <w:rPr>
                <w:rFonts w:cs="Times New Roman"/>
                <w:color w:val="000000"/>
                <w:sz w:val="24"/>
                <w:szCs w:val="24"/>
              </w:rPr>
              <w:t xml:space="preserve">     </w:t>
            </w:r>
            <w:r w:rsidRPr="00AD1DBB">
              <w:rPr>
                <w:rFonts w:cs="Times New Roman"/>
                <w:color w:val="000000"/>
                <w:sz w:val="24"/>
                <w:szCs w:val="24"/>
              </w:rPr>
              <w:t>ст.</w:t>
            </w:r>
            <w:r w:rsidR="000B48AC" w:rsidRPr="00AD1DBB">
              <w:rPr>
                <w:rFonts w:cs="Times New Roman"/>
                <w:color w:val="000000"/>
                <w:sz w:val="24"/>
                <w:szCs w:val="24"/>
              </w:rPr>
              <w:t xml:space="preserve"> </w:t>
            </w:r>
            <w:r w:rsidRPr="00AD1DBB">
              <w:rPr>
                <w:rFonts w:cs="Times New Roman"/>
                <w:color w:val="000000"/>
                <w:sz w:val="24"/>
                <w:szCs w:val="24"/>
              </w:rPr>
              <w:t>105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rPr>
            </w:pPr>
            <w:r w:rsidRPr="00AD1DBB">
              <w:rPr>
                <w:rFonts w:cs="Times New Roman"/>
                <w:color w:val="000000"/>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rPr>
            </w:pPr>
            <w:r w:rsidRPr="00AD1DBB">
              <w:rPr>
                <w:rFonts w:cs="Times New Roman"/>
                <w:color w:val="000000"/>
                <w:sz w:val="24"/>
                <w:szCs w:val="24"/>
              </w:rPr>
              <w:t>Приказ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5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29</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1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Порядок исчисления расчетной лесосеки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27.05.2011 № 191 «Об утверждении порядка исчисления расчетной лесосеки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39.1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Выращивания посадочного материала лесных растений (саженцев, сеянцев)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19.07.2011 № 308 «Об утверждении правил использования лесов для выращивания посадочного материала лесных растений (саженцев, сеянцев)»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10.06.2011 № 223 «Об утверждении Правил использования лесов для строительства, реконструкции, эксплуатации линейных объектов»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43</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663CDC">
            <w:pPr>
              <w:tabs>
                <w:tab w:val="left" w:pos="0"/>
              </w:tabs>
              <w:rPr>
                <w:rFonts w:cs="Times New Roman"/>
                <w:color w:val="000000"/>
                <w:sz w:val="24"/>
                <w:szCs w:val="24"/>
                <w:lang w:eastAsia="en-US"/>
              </w:rPr>
            </w:pPr>
            <w:r w:rsidRPr="00AD1DBB">
              <w:rPr>
                <w:rFonts w:cs="Times New Roman"/>
                <w:color w:val="000000"/>
                <w:sz w:val="24"/>
                <w:szCs w:val="24"/>
                <w:lang w:eastAsia="en-US"/>
              </w:rPr>
              <w:t>Использование лесов для выполнения работ по геологическому изучению недр, для</w:t>
            </w:r>
            <w:r w:rsidR="00663CDC">
              <w:rPr>
                <w:rFonts w:cs="Times New Roman"/>
                <w:color w:val="000000"/>
                <w:sz w:val="24"/>
                <w:szCs w:val="24"/>
                <w:lang w:eastAsia="en-US"/>
              </w:rPr>
              <w:t xml:space="preserve"> </w:t>
            </w:r>
            <w:r w:rsidRPr="00AD1DBB">
              <w:rPr>
                <w:rFonts w:cs="Times New Roman"/>
                <w:color w:val="000000"/>
                <w:sz w:val="24"/>
                <w:szCs w:val="24"/>
                <w:lang w:eastAsia="en-US"/>
              </w:rPr>
              <w:t>разработки месторождений полезных ископаемых.</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663CDC">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27.12.2010 № 515 «Об утверждении Порядка использования лесов для выполнения работ по геологическому изучению недр, для</w:t>
            </w:r>
            <w:r w:rsidR="00663CDC">
              <w:rPr>
                <w:rFonts w:cs="Times New Roman"/>
                <w:color w:val="000000"/>
                <w:sz w:val="24"/>
                <w:szCs w:val="24"/>
                <w:lang w:eastAsia="en-US"/>
              </w:rPr>
              <w:t xml:space="preserve"> </w:t>
            </w:r>
            <w:r w:rsidRPr="00AD1DBB">
              <w:rPr>
                <w:rFonts w:cs="Times New Roman"/>
                <w:color w:val="000000"/>
                <w:sz w:val="24"/>
                <w:szCs w:val="24"/>
                <w:lang w:eastAsia="en-US"/>
              </w:rPr>
              <w:t xml:space="preserve">разработки месторождений полезных ископаемых» </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31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keepLines/>
              <w:tabs>
                <w:tab w:val="left" w:pos="0"/>
              </w:tabs>
              <w:rPr>
                <w:rFonts w:cs="Times New Roman"/>
                <w:color w:val="000000"/>
                <w:sz w:val="24"/>
                <w:szCs w:val="24"/>
                <w:lang w:eastAsia="en-US"/>
              </w:rPr>
            </w:pPr>
            <w:r w:rsidRPr="00AD1DBB">
              <w:rPr>
                <w:rFonts w:cs="Times New Roman"/>
                <w:color w:val="000000"/>
                <w:sz w:val="24"/>
                <w:szCs w:val="24"/>
                <w:lang w:eastAsia="en-US"/>
              </w:rPr>
              <w:t>Заготовка живицы</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both"/>
              <w:rPr>
                <w:rFonts w:cs="Times New Roman"/>
                <w:color w:val="000000"/>
                <w:sz w:val="24"/>
                <w:szCs w:val="24"/>
                <w:lang w:eastAsia="en-US"/>
              </w:rPr>
            </w:pPr>
            <w:r w:rsidRPr="00AD1DBB">
              <w:rPr>
                <w:rFonts w:cs="Times New Roman"/>
                <w:color w:val="000000"/>
                <w:sz w:val="24"/>
                <w:szCs w:val="24"/>
                <w:lang w:eastAsia="en-US"/>
              </w:rPr>
              <w:t>Приказ от 24.01.2012 № 23 «Об утверждении Правил заготовки живицы»</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39</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05.12.2011 № 510 «Об утверждении Правил использования лесов для выращивания лесных плодовых, ягодных, декоративных растений, лекарственных растений»</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34</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Заготовка пищевых лесных ресурсов и сбор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05.12.2011 № 511 «Об утверждении Правил заготовки пищевых лесных ресурсов и сбора лекарственных растений»</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40</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23.12.2011 № 548 «Об утверждении Правил использования лесов для осуществления научно-исследовательской деятельности, образовательной деятельности»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41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Использование лесов для осуществления рекреационной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21.02.2012 № 62 «Об утверждении правил использования лесов для осуществления рекреационной деятельности»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lastRenderedPageBreak/>
              <w:t>ч.</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 </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63</w:t>
            </w:r>
            <w:r w:rsidR="003E6E39"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22 </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Лесоразведение.</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Правила лесоразведения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10.01.2012 № 1 «Об утверждении Правил лесоразведения»</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6 </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ст. 29</w:t>
            </w:r>
            <w:r w:rsidR="003E6E39"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 </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Заготовка древесины.</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Перечень видов (пород) деревьев и кустарников, заготовка древесины которых не допускается</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05.12.2011 № 513 «Об утверждении перечня видов (пород) деревьев и кустарников, заготовка древесины которых не допускается»</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4 </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ст. 53</w:t>
            </w:r>
            <w:r w:rsidR="003E6E39" w:rsidRPr="00AD1DBB">
              <w:rPr>
                <w:rFonts w:cs="Times New Roman"/>
                <w:color w:val="000000"/>
                <w:sz w:val="24"/>
                <w:szCs w:val="24"/>
                <w:lang w:eastAsia="en-US"/>
              </w:rPr>
              <w:t>,</w:t>
            </w:r>
            <w:r w:rsidRPr="00AD1DBB">
              <w:rPr>
                <w:rFonts w:cs="Times New Roman"/>
                <w:color w:val="000000"/>
                <w:sz w:val="24"/>
                <w:szCs w:val="24"/>
                <w:lang w:eastAsia="en-US"/>
              </w:rPr>
              <w:t xml:space="preserve"> </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53.1</w:t>
            </w:r>
            <w:r w:rsidR="003E6E39"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16 </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Пожарная безопасность в лесах.</w:t>
            </w:r>
          </w:p>
          <w:p w:rsidR="00B31FB0" w:rsidRPr="00AD1DBB" w:rsidRDefault="00B31FB0" w:rsidP="00BB5264">
            <w:pPr>
              <w:tabs>
                <w:tab w:val="left" w:pos="0"/>
              </w:tabs>
              <w:rPr>
                <w:rFonts w:cs="Times New Roman"/>
                <w:color w:val="000000"/>
                <w:sz w:val="24"/>
                <w:szCs w:val="24"/>
                <w:lang w:eastAsia="en-US"/>
              </w:rPr>
            </w:pPr>
            <w:r w:rsidRPr="00AD1DBB">
              <w:rPr>
                <w:rFonts w:cs="Times New Roman"/>
                <w:color w:val="000000"/>
                <w:sz w:val="24"/>
                <w:szCs w:val="24"/>
                <w:lang w:eastAsia="en-US"/>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Приказ от 27.04.2012 № 174 «Об утверждении Нормативов противопожарного обустройства лесов»</w:t>
            </w:r>
            <w:r w:rsidR="003E6E39" w:rsidRPr="00AD1DBB">
              <w:rPr>
                <w:rFonts w:cs="Times New Roman"/>
                <w:color w:val="000000"/>
                <w:sz w:val="24"/>
                <w:szCs w:val="24"/>
                <w:lang w:eastAsia="en-US"/>
              </w:rPr>
              <w:t>,</w:t>
            </w:r>
          </w:p>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Приказ от 05.07.2011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B31FB0" w:rsidRPr="00AD1DBB"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b/>
                <w:color w:val="000000"/>
                <w:sz w:val="24"/>
                <w:szCs w:val="24"/>
                <w:lang w:eastAsia="en-US"/>
              </w:rPr>
              <w:t>Нормативные акты субъекта</w:t>
            </w:r>
            <w:r w:rsidRPr="00AD1DBB">
              <w:rPr>
                <w:rFonts w:cs="Times New Roman"/>
                <w:b/>
                <w:color w:val="000000"/>
                <w:sz w:val="24"/>
                <w:szCs w:val="24"/>
                <w:lang w:eastAsia="en-US"/>
              </w:rPr>
              <w:br/>
              <w:t>Российской Федерации</w:t>
            </w:r>
          </w:p>
        </w:tc>
      </w:tr>
      <w:tr w:rsidR="00B31FB0" w:rsidRPr="00AD1DBB" w:rsidTr="00B31FB0">
        <w:trPr>
          <w:trHeight w:val="276"/>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82, 83</w:t>
            </w:r>
          </w:p>
        </w:tc>
        <w:tc>
          <w:tcPr>
            <w:tcW w:w="3871" w:type="dxa"/>
            <w:tcBorders>
              <w:top w:val="single" w:sz="4" w:space="0" w:color="auto"/>
              <w:left w:val="single" w:sz="4" w:space="0" w:color="auto"/>
              <w:bottom w:val="single" w:sz="4" w:space="0" w:color="auto"/>
              <w:right w:val="single" w:sz="4" w:space="0" w:color="auto"/>
            </w:tcBorders>
          </w:tcPr>
          <w:p w:rsidR="00B31FB0" w:rsidRPr="00AD1DBB" w:rsidRDefault="00B31FB0" w:rsidP="00EB31F9">
            <w:pPr>
              <w:tabs>
                <w:tab w:val="left" w:pos="0"/>
              </w:tabs>
              <w:autoSpaceDE w:val="0"/>
              <w:autoSpaceDN w:val="0"/>
              <w:adjustRightInd w:val="0"/>
              <w:rPr>
                <w:rFonts w:cs="Times New Roman"/>
                <w:color w:val="000000"/>
                <w:sz w:val="24"/>
                <w:szCs w:val="24"/>
              </w:rPr>
            </w:pPr>
            <w:r w:rsidRPr="00AD1DBB">
              <w:rPr>
                <w:rFonts w:cs="Times New Roman"/>
                <w:color w:val="000000"/>
                <w:sz w:val="24"/>
                <w:szCs w:val="24"/>
              </w:rPr>
              <w:t>Полномочия органов государственной власти субъектов Российской Федерации в области лесных отношений.</w:t>
            </w:r>
          </w:p>
          <w:p w:rsidR="00B31FB0" w:rsidRPr="00AD1DBB" w:rsidRDefault="00B31FB0" w:rsidP="00BB5264">
            <w:pPr>
              <w:tabs>
                <w:tab w:val="left" w:pos="0"/>
              </w:tabs>
              <w:autoSpaceDE w:val="0"/>
              <w:autoSpaceDN w:val="0"/>
              <w:adjustRightInd w:val="0"/>
              <w:rPr>
                <w:rFonts w:cs="Times New Roman"/>
                <w:color w:val="000000"/>
                <w:sz w:val="24"/>
                <w:szCs w:val="24"/>
                <w:lang w:eastAsia="en-US"/>
              </w:rPr>
            </w:pPr>
            <w:r w:rsidRPr="00AD1DBB">
              <w:rPr>
                <w:rFonts w:cs="Times New Roman"/>
                <w:color w:val="000000"/>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sz w:val="24"/>
                <w:szCs w:val="24"/>
                <w:lang w:eastAsia="en-US"/>
              </w:rPr>
            </w:pPr>
            <w:r w:rsidRPr="00AD1DBB">
              <w:rPr>
                <w:rFonts w:cs="Times New Roman"/>
                <w:sz w:val="24"/>
                <w:szCs w:val="24"/>
                <w:lang w:eastAsia="en-US"/>
              </w:rPr>
              <w:t>Закон Республики Татарстан от 22 мая 2008 года № 22-ЗРТ «Об использовании лесов в Республике Татарстан»</w:t>
            </w:r>
            <w:r w:rsidR="003E6E39" w:rsidRPr="00AD1DBB">
              <w:rPr>
                <w:rFonts w:cs="Times New Roman"/>
                <w:sz w:val="24"/>
                <w:szCs w:val="24"/>
                <w:lang w:eastAsia="en-US"/>
              </w:rPr>
              <w:t>,</w:t>
            </w:r>
          </w:p>
          <w:p w:rsidR="00321097" w:rsidRPr="00AD1DBB" w:rsidRDefault="00321097" w:rsidP="00EB31F9">
            <w:pPr>
              <w:tabs>
                <w:tab w:val="left" w:pos="0"/>
              </w:tabs>
              <w:rPr>
                <w:rFonts w:cs="Times New Roman"/>
                <w:sz w:val="24"/>
                <w:szCs w:val="24"/>
              </w:rPr>
            </w:pPr>
            <w:r w:rsidRPr="00AD1DBB">
              <w:rPr>
                <w:rFonts w:cs="Times New Roman"/>
                <w:sz w:val="24"/>
                <w:szCs w:val="24"/>
              </w:rPr>
              <w:t>Указ Президента Республики Татарстан от 24 декабря 2018 года № УП-880 «Об утверждении Лесного плана Республики Татарстан»</w:t>
            </w:r>
            <w:r w:rsidR="003E6E39" w:rsidRPr="00AD1DBB">
              <w:rPr>
                <w:rFonts w:cs="Times New Roman"/>
                <w:sz w:val="24"/>
                <w:szCs w:val="24"/>
              </w:rPr>
              <w:t>,</w:t>
            </w:r>
          </w:p>
          <w:p w:rsidR="00B31FB0" w:rsidRPr="00AD1DBB" w:rsidRDefault="00B31FB0" w:rsidP="00EB31F9">
            <w:pPr>
              <w:tabs>
                <w:tab w:val="left" w:pos="0"/>
              </w:tabs>
              <w:autoSpaceDE w:val="0"/>
              <w:autoSpaceDN w:val="0"/>
              <w:adjustRightInd w:val="0"/>
              <w:rPr>
                <w:rFonts w:cs="Times New Roman"/>
                <w:sz w:val="24"/>
                <w:szCs w:val="24"/>
                <w:lang w:eastAsia="en-US"/>
              </w:rPr>
            </w:pPr>
            <w:r w:rsidRPr="00AD1DBB">
              <w:rPr>
                <w:rFonts w:cs="Times New Roman"/>
                <w:sz w:val="24"/>
                <w:szCs w:val="24"/>
                <w:lang w:eastAsia="en-US"/>
              </w:rPr>
              <w:t>Постановление Кабинета Министров Республики Татарстан от 30.07.2013 № 531 «Об утверждении Государствен</w:t>
            </w:r>
            <w:r w:rsidRPr="00AD1DBB">
              <w:rPr>
                <w:rFonts w:cs="Times New Roman"/>
                <w:sz w:val="24"/>
                <w:szCs w:val="24"/>
                <w:lang w:eastAsia="en-US"/>
              </w:rPr>
              <w:softHyphen/>
              <w:t>ной программы «Развитие лесного хо</w:t>
            </w:r>
            <w:r w:rsidRPr="00AD1DBB">
              <w:rPr>
                <w:rFonts w:cs="Times New Roman"/>
                <w:sz w:val="24"/>
                <w:szCs w:val="24"/>
                <w:lang w:eastAsia="en-US"/>
              </w:rPr>
              <w:softHyphen/>
              <w:t>зяйства Республики Татарстан на 2014 – 2020 годы»</w:t>
            </w:r>
            <w:r w:rsidR="003E6E39" w:rsidRPr="00AD1DBB">
              <w:rPr>
                <w:rFonts w:cs="Times New Roman"/>
                <w:sz w:val="24"/>
                <w:szCs w:val="24"/>
                <w:lang w:eastAsia="en-US"/>
              </w:rPr>
              <w:t>,</w:t>
            </w:r>
          </w:p>
          <w:p w:rsidR="00321097" w:rsidRPr="00AD1DBB" w:rsidRDefault="00321097" w:rsidP="00EB31F9">
            <w:pPr>
              <w:tabs>
                <w:tab w:val="left" w:pos="0"/>
              </w:tabs>
              <w:autoSpaceDE w:val="0"/>
              <w:autoSpaceDN w:val="0"/>
              <w:adjustRightInd w:val="0"/>
              <w:jc w:val="both"/>
              <w:rPr>
                <w:rFonts w:cs="Times New Roman"/>
                <w:sz w:val="24"/>
                <w:szCs w:val="24"/>
              </w:rPr>
            </w:pPr>
            <w:r w:rsidRPr="00AD1DBB">
              <w:rPr>
                <w:rFonts w:cs="Times New Roman"/>
                <w:sz w:val="24"/>
                <w:szCs w:val="24"/>
              </w:rPr>
              <w:t>Постановление Кабинета Министров Республики Татарстан 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B31FB0" w:rsidRPr="00AD1DBB" w:rsidTr="00B31FB0">
        <w:trPr>
          <w:trHeight w:val="1721"/>
        </w:trPr>
        <w:tc>
          <w:tcPr>
            <w:tcW w:w="0" w:type="auto"/>
            <w:tcBorders>
              <w:top w:val="single" w:sz="4" w:space="0" w:color="auto"/>
              <w:left w:val="single" w:sz="4" w:space="0" w:color="auto"/>
              <w:bottom w:val="single" w:sz="4" w:space="0" w:color="auto"/>
              <w:right w:val="single" w:sz="4" w:space="0" w:color="auto"/>
            </w:tcBorders>
          </w:tcPr>
          <w:p w:rsidR="00B31FB0" w:rsidRPr="00AD1DBB" w:rsidRDefault="00B31FB0" w:rsidP="00EB31F9">
            <w:pPr>
              <w:tabs>
                <w:tab w:val="left" w:pos="0"/>
              </w:tabs>
              <w:jc w:val="center"/>
              <w:rPr>
                <w:rFonts w:cs="Times New Roman"/>
                <w:color w:val="000000"/>
                <w:sz w:val="24"/>
                <w:szCs w:val="24"/>
                <w:lang w:eastAsia="en-US"/>
              </w:rPr>
            </w:pPr>
          </w:p>
        </w:tc>
        <w:tc>
          <w:tcPr>
            <w:tcW w:w="3871" w:type="dxa"/>
            <w:tcBorders>
              <w:top w:val="single" w:sz="4" w:space="0" w:color="auto"/>
              <w:left w:val="single" w:sz="4" w:space="0" w:color="auto"/>
              <w:bottom w:val="single" w:sz="4" w:space="0" w:color="auto"/>
              <w:right w:val="single" w:sz="4" w:space="0" w:color="auto"/>
            </w:tcBorders>
          </w:tcPr>
          <w:p w:rsidR="00B31FB0" w:rsidRPr="00AD1DBB" w:rsidRDefault="00B31FB0" w:rsidP="00EB31F9">
            <w:pPr>
              <w:tabs>
                <w:tab w:val="left" w:pos="0"/>
              </w:tabs>
              <w:rPr>
                <w:rFonts w:cs="Times New Roman"/>
                <w:color w:val="000000"/>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B5264" w:rsidP="00BB5264">
            <w:pPr>
              <w:tabs>
                <w:tab w:val="left" w:pos="0"/>
              </w:tabs>
              <w:rPr>
                <w:rFonts w:cs="Times New Roman"/>
                <w:color w:val="000000"/>
                <w:sz w:val="24"/>
                <w:szCs w:val="24"/>
                <w:lang w:eastAsia="en-US"/>
              </w:rPr>
            </w:pPr>
            <w:r>
              <w:rPr>
                <w:rFonts w:cs="Times New Roman"/>
                <w:color w:val="000000"/>
                <w:sz w:val="24"/>
                <w:szCs w:val="24"/>
                <w:lang w:eastAsia="en-US"/>
              </w:rPr>
              <w:t xml:space="preserve">Постановление </w:t>
            </w:r>
            <w:r w:rsidR="00B31FB0" w:rsidRPr="00AD1DBB">
              <w:rPr>
                <w:rFonts w:cs="Times New Roman"/>
                <w:color w:val="000000"/>
                <w:sz w:val="24"/>
                <w:szCs w:val="24"/>
                <w:lang w:eastAsia="en-US"/>
              </w:rPr>
              <w:t>Государственного комитета Республики Татарстан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1941EF" w:rsidRDefault="001941EF" w:rsidP="00EB31F9">
      <w:pPr>
        <w:pStyle w:val="2f5"/>
        <w:tabs>
          <w:tab w:val="left" w:pos="0"/>
        </w:tabs>
        <w:jc w:val="left"/>
        <w:rPr>
          <w:lang w:val="ru-RU"/>
        </w:rPr>
      </w:pPr>
    </w:p>
    <w:p w:rsidR="00177E2F" w:rsidRPr="00523791" w:rsidRDefault="001941EF" w:rsidP="001941EF">
      <w:pPr>
        <w:pStyle w:val="2f5"/>
        <w:tabs>
          <w:tab w:val="left" w:pos="0"/>
        </w:tabs>
      </w:pPr>
      <w:r>
        <w:rPr>
          <w:lang w:val="ru-RU"/>
        </w:rPr>
        <w:br w:type="page"/>
      </w:r>
      <w:bookmarkStart w:id="7" w:name="_Toc532646337"/>
      <w:bookmarkEnd w:id="6"/>
      <w:r w:rsidR="00177E2F" w:rsidRPr="00523791">
        <w:lastRenderedPageBreak/>
        <w:t>ГЛАВА 1.</w:t>
      </w:r>
      <w:r w:rsidR="000B1E6C" w:rsidRPr="00523791">
        <w:t xml:space="preserve"> ОБЩИЕ СВЕДЕНИЯ</w:t>
      </w:r>
      <w:bookmarkEnd w:id="7"/>
    </w:p>
    <w:p w:rsidR="00177E2F" w:rsidRPr="00523791" w:rsidRDefault="00177E2F" w:rsidP="00671BDD">
      <w:pPr>
        <w:tabs>
          <w:tab w:val="left" w:pos="0"/>
        </w:tabs>
        <w:jc w:val="center"/>
        <w:rPr>
          <w:rFonts w:cs="Times New Roman"/>
          <w:szCs w:val="28"/>
          <w:lang w:eastAsia="en-US"/>
        </w:rPr>
      </w:pPr>
    </w:p>
    <w:p w:rsidR="00177E2F" w:rsidRPr="009E161E" w:rsidRDefault="00346FFB" w:rsidP="001C71F0">
      <w:pPr>
        <w:pStyle w:val="affffb"/>
      </w:pPr>
      <w:bookmarkStart w:id="8" w:name="_Toc532646338"/>
      <w:bookmarkStart w:id="9" w:name="_Toc536803906"/>
      <w:r w:rsidRPr="009E161E">
        <w:t>1.1. </w:t>
      </w:r>
      <w:r w:rsidR="00177E2F" w:rsidRPr="009E161E">
        <w:t>Кра</w:t>
      </w:r>
      <w:r w:rsidR="000B1E6C" w:rsidRPr="009E161E">
        <w:t>ткая характеристика лесничества</w:t>
      </w:r>
      <w:bookmarkEnd w:id="8"/>
      <w:bookmarkEnd w:id="9"/>
    </w:p>
    <w:p w:rsidR="00177E2F" w:rsidRPr="00523791" w:rsidRDefault="00177E2F" w:rsidP="00671BDD">
      <w:pPr>
        <w:tabs>
          <w:tab w:val="left" w:pos="0"/>
        </w:tabs>
        <w:jc w:val="center"/>
        <w:rPr>
          <w:rFonts w:cs="Times New Roman"/>
          <w:szCs w:val="28"/>
          <w:lang w:eastAsia="en-US"/>
        </w:rPr>
      </w:pPr>
    </w:p>
    <w:p w:rsidR="00E441E9" w:rsidRPr="00671BDD" w:rsidRDefault="00671BDD" w:rsidP="001C71F0">
      <w:pPr>
        <w:pStyle w:val="affffb"/>
      </w:pPr>
      <w:bookmarkStart w:id="10" w:name="_Toc536803907"/>
      <w:r w:rsidRPr="00671BDD">
        <w:t xml:space="preserve">1.1.1. </w:t>
      </w:r>
      <w:r w:rsidR="00177E2F" w:rsidRPr="00671BDD">
        <w:t>Наименован</w:t>
      </w:r>
      <w:r w:rsidR="00651DE2" w:rsidRPr="00671BDD">
        <w:t>ие и местоположение лесничества</w:t>
      </w:r>
      <w:bookmarkEnd w:id="10"/>
    </w:p>
    <w:p w:rsidR="00CF46ED" w:rsidRDefault="00CF46ED" w:rsidP="00EB31F9">
      <w:pPr>
        <w:tabs>
          <w:tab w:val="left" w:pos="0"/>
        </w:tabs>
        <w:ind w:firstLine="709"/>
        <w:jc w:val="both"/>
        <w:rPr>
          <w:rFonts w:eastAsia="Times New Roman" w:cs="Times New Roman"/>
          <w:szCs w:val="28"/>
          <w:highlight w:val="green"/>
        </w:rPr>
      </w:pPr>
    </w:p>
    <w:p w:rsidR="00BB5264" w:rsidRPr="00BB5264" w:rsidRDefault="00BB5264" w:rsidP="00BB5264">
      <w:pPr>
        <w:tabs>
          <w:tab w:val="left" w:pos="0"/>
        </w:tabs>
        <w:ind w:firstLine="709"/>
        <w:jc w:val="both"/>
        <w:rPr>
          <w:rFonts w:eastAsia="Times New Roman" w:cs="Times New Roman"/>
          <w:szCs w:val="28"/>
        </w:rPr>
      </w:pPr>
      <w:r w:rsidRPr="00BB5264">
        <w:rPr>
          <w:rFonts w:eastAsia="Times New Roman" w:cs="Times New Roman"/>
          <w:szCs w:val="28"/>
        </w:rPr>
        <w:t xml:space="preserve">Калейкинское лесничество Министерства лесного хозяйства Республики Татарстан (далее – </w:t>
      </w:r>
      <w:r>
        <w:rPr>
          <w:rFonts w:eastAsia="Times New Roman" w:cs="Times New Roman"/>
          <w:szCs w:val="28"/>
        </w:rPr>
        <w:t>л</w:t>
      </w:r>
      <w:r w:rsidRPr="00BB5264">
        <w:rPr>
          <w:rFonts w:eastAsia="Times New Roman" w:cs="Times New Roman"/>
          <w:szCs w:val="28"/>
        </w:rPr>
        <w:t>есничество) расположено в южной части Республики Татарстан на территориях Альметьевского, Заинского и Новошешминского районов.</w:t>
      </w:r>
    </w:p>
    <w:p w:rsidR="00BB5264" w:rsidRPr="00BB5264" w:rsidRDefault="00BB5264" w:rsidP="00BB5264">
      <w:pPr>
        <w:tabs>
          <w:tab w:val="left" w:pos="0"/>
        </w:tabs>
        <w:ind w:firstLine="709"/>
        <w:jc w:val="both"/>
        <w:rPr>
          <w:rFonts w:eastAsia="Times New Roman" w:cs="Times New Roman"/>
          <w:szCs w:val="28"/>
        </w:rPr>
      </w:pPr>
      <w:r w:rsidRPr="00BB5264">
        <w:rPr>
          <w:rFonts w:eastAsia="Times New Roman" w:cs="Times New Roman"/>
          <w:szCs w:val="28"/>
        </w:rPr>
        <w:t xml:space="preserve">Контора </w:t>
      </w:r>
      <w:r>
        <w:rPr>
          <w:rFonts w:eastAsia="Times New Roman" w:cs="Times New Roman"/>
          <w:szCs w:val="28"/>
        </w:rPr>
        <w:t>л</w:t>
      </w:r>
      <w:r w:rsidRPr="00BB5264">
        <w:rPr>
          <w:rFonts w:eastAsia="Times New Roman" w:cs="Times New Roman"/>
          <w:szCs w:val="28"/>
        </w:rPr>
        <w:t>есничества находится на станции Калейкино, расположенно</w:t>
      </w:r>
      <w:r>
        <w:rPr>
          <w:rFonts w:eastAsia="Times New Roman" w:cs="Times New Roman"/>
          <w:szCs w:val="28"/>
        </w:rPr>
        <w:t>й</w:t>
      </w:r>
      <w:r w:rsidRPr="00BB5264">
        <w:rPr>
          <w:rFonts w:eastAsia="Times New Roman" w:cs="Times New Roman"/>
          <w:szCs w:val="28"/>
        </w:rPr>
        <w:t xml:space="preserve"> в 16 километрах от районного центра г. Альметьевска и в 260 км от столицы Республики Татарстан г. Казань.</w:t>
      </w:r>
    </w:p>
    <w:p w:rsidR="00BB5264" w:rsidRPr="00BB5264" w:rsidRDefault="00BB5264" w:rsidP="00BB5264">
      <w:pPr>
        <w:tabs>
          <w:tab w:val="left" w:pos="0"/>
        </w:tabs>
        <w:ind w:firstLine="709"/>
        <w:jc w:val="both"/>
        <w:rPr>
          <w:rFonts w:eastAsia="Times New Roman" w:cs="Times New Roman"/>
          <w:szCs w:val="28"/>
        </w:rPr>
      </w:pPr>
      <w:r w:rsidRPr="00BB5264">
        <w:rPr>
          <w:rFonts w:eastAsia="Times New Roman" w:cs="Times New Roman"/>
          <w:szCs w:val="28"/>
        </w:rPr>
        <w:t xml:space="preserve">Протяженность территории лесничества с севера на юг – 40 </w:t>
      </w:r>
      <w:r>
        <w:rPr>
          <w:rFonts w:eastAsia="Times New Roman" w:cs="Times New Roman"/>
          <w:szCs w:val="28"/>
        </w:rPr>
        <w:t>км, с востока на запад – 55 км.</w:t>
      </w:r>
    </w:p>
    <w:p w:rsidR="00BB5264" w:rsidRPr="00BB5264" w:rsidRDefault="00BB5264" w:rsidP="00BB5264">
      <w:pPr>
        <w:tabs>
          <w:tab w:val="left" w:pos="0"/>
        </w:tabs>
        <w:ind w:firstLine="709"/>
        <w:jc w:val="both"/>
        <w:rPr>
          <w:rFonts w:eastAsia="Times New Roman" w:cs="Times New Roman"/>
          <w:szCs w:val="28"/>
        </w:rPr>
      </w:pPr>
      <w:r w:rsidRPr="00BB5264">
        <w:rPr>
          <w:rFonts w:eastAsia="Times New Roman" w:cs="Times New Roman"/>
          <w:szCs w:val="28"/>
        </w:rPr>
        <w:t xml:space="preserve">Почтовый адрес </w:t>
      </w:r>
      <w:r>
        <w:rPr>
          <w:rFonts w:eastAsia="Times New Roman" w:cs="Times New Roman"/>
          <w:szCs w:val="28"/>
        </w:rPr>
        <w:t>л</w:t>
      </w:r>
      <w:r w:rsidRPr="00BB5264">
        <w:rPr>
          <w:rFonts w:eastAsia="Times New Roman" w:cs="Times New Roman"/>
          <w:szCs w:val="28"/>
        </w:rPr>
        <w:t>есничества: 423410, Республика Татарстан, Альметьевский район, ст. Калейкино.</w:t>
      </w:r>
    </w:p>
    <w:p w:rsidR="00D85844" w:rsidRPr="00BB5264" w:rsidRDefault="00BB5264" w:rsidP="00BB5264">
      <w:pPr>
        <w:tabs>
          <w:tab w:val="left" w:pos="0"/>
        </w:tabs>
        <w:ind w:firstLine="709"/>
        <w:jc w:val="both"/>
        <w:rPr>
          <w:rFonts w:cs="Times New Roman"/>
          <w:szCs w:val="28"/>
        </w:rPr>
      </w:pPr>
      <w:r w:rsidRPr="00BB5264">
        <w:rPr>
          <w:rFonts w:eastAsia="Times New Roman" w:cs="Times New Roman"/>
          <w:szCs w:val="28"/>
        </w:rPr>
        <w:t>Телефон: (8-855-3) 34-17-06</w:t>
      </w:r>
      <w:r>
        <w:rPr>
          <w:rFonts w:eastAsia="Times New Roman" w:cs="Times New Roman"/>
          <w:szCs w:val="28"/>
        </w:rPr>
        <w:t xml:space="preserve">. </w:t>
      </w:r>
      <w:r w:rsidRPr="00BB5264">
        <w:rPr>
          <w:rFonts w:eastAsia="Times New Roman" w:cs="Times New Roman"/>
          <w:szCs w:val="28"/>
          <w:lang w:val="en-US"/>
        </w:rPr>
        <w:t>E</w:t>
      </w:r>
      <w:r w:rsidRPr="00BB5264">
        <w:rPr>
          <w:rFonts w:eastAsia="Times New Roman" w:cs="Times New Roman"/>
          <w:szCs w:val="28"/>
        </w:rPr>
        <w:t>-</w:t>
      </w:r>
      <w:r w:rsidRPr="00BB5264">
        <w:rPr>
          <w:rFonts w:eastAsia="Times New Roman" w:cs="Times New Roman"/>
          <w:szCs w:val="28"/>
          <w:lang w:val="en-US"/>
        </w:rPr>
        <w:t>mail</w:t>
      </w:r>
      <w:r w:rsidRPr="00BB5264">
        <w:rPr>
          <w:rFonts w:eastAsia="Times New Roman" w:cs="Times New Roman"/>
          <w:szCs w:val="28"/>
        </w:rPr>
        <w:t xml:space="preserve">: </w:t>
      </w:r>
      <w:r w:rsidRPr="00BB5264">
        <w:rPr>
          <w:rFonts w:eastAsia="Times New Roman" w:cs="Times New Roman"/>
          <w:szCs w:val="28"/>
          <w:lang w:val="en-US"/>
        </w:rPr>
        <w:t>Kaleykinskoe</w:t>
      </w:r>
      <w:r w:rsidRPr="00BB5264">
        <w:rPr>
          <w:rFonts w:eastAsia="Times New Roman" w:cs="Times New Roman"/>
          <w:szCs w:val="28"/>
        </w:rPr>
        <w:t>.</w:t>
      </w:r>
      <w:r w:rsidRPr="00BB5264">
        <w:rPr>
          <w:rFonts w:eastAsia="Times New Roman" w:cs="Times New Roman"/>
          <w:szCs w:val="28"/>
          <w:lang w:val="en-US"/>
        </w:rPr>
        <w:t>Gku</w:t>
      </w:r>
      <w:r w:rsidRPr="00BB5264">
        <w:rPr>
          <w:rFonts w:eastAsia="Times New Roman" w:cs="Times New Roman"/>
          <w:szCs w:val="28"/>
        </w:rPr>
        <w:t>@</w:t>
      </w:r>
      <w:r w:rsidRPr="00BB5264">
        <w:rPr>
          <w:rFonts w:eastAsia="Times New Roman" w:cs="Times New Roman"/>
          <w:szCs w:val="28"/>
          <w:lang w:val="en-US"/>
        </w:rPr>
        <w:t>tatar</w:t>
      </w:r>
      <w:r w:rsidRPr="00BB5264">
        <w:rPr>
          <w:rFonts w:eastAsia="Times New Roman" w:cs="Times New Roman"/>
          <w:szCs w:val="28"/>
        </w:rPr>
        <w:t>.</w:t>
      </w:r>
      <w:r w:rsidRPr="00BB5264">
        <w:rPr>
          <w:rFonts w:eastAsia="Times New Roman" w:cs="Times New Roman"/>
          <w:szCs w:val="28"/>
          <w:lang w:val="en-US"/>
        </w:rPr>
        <w:t>ru</w:t>
      </w:r>
      <w:r>
        <w:rPr>
          <w:rFonts w:eastAsia="Times New Roman" w:cs="Times New Roman"/>
          <w:szCs w:val="28"/>
        </w:rPr>
        <w:t>.</w:t>
      </w:r>
    </w:p>
    <w:p w:rsidR="00177E2F" w:rsidRPr="00BB5264" w:rsidRDefault="00177E2F" w:rsidP="00EB31F9">
      <w:pPr>
        <w:tabs>
          <w:tab w:val="left" w:pos="0"/>
        </w:tabs>
        <w:rPr>
          <w:rFonts w:cs="Times New Roman"/>
          <w:szCs w:val="28"/>
          <w:lang w:eastAsia="en-US"/>
        </w:rPr>
      </w:pPr>
    </w:p>
    <w:p w:rsidR="00177E2F" w:rsidRPr="00AD1DBB" w:rsidRDefault="00671BDD" w:rsidP="001C71F0">
      <w:pPr>
        <w:pStyle w:val="affffb"/>
        <w:rPr>
          <w:strike/>
          <w:lang w:eastAsia="en-US"/>
        </w:rPr>
      </w:pPr>
      <w:bookmarkStart w:id="11" w:name="_Toc536803908"/>
      <w:r w:rsidRPr="00AD1DBB">
        <w:t xml:space="preserve">1.1.2. </w:t>
      </w:r>
      <w:r w:rsidR="00B31FB0" w:rsidRPr="00AD1DBB">
        <w:t xml:space="preserve">Общая площадь лесничества, участковых лесничеств, распределение территории лесничества по </w:t>
      </w:r>
      <w:r w:rsidR="00237D74" w:rsidRPr="00AD1DBB">
        <w:t>районам</w:t>
      </w:r>
      <w:bookmarkEnd w:id="11"/>
    </w:p>
    <w:p w:rsidR="00651CB7" w:rsidRDefault="00651CB7" w:rsidP="00EB31F9">
      <w:pPr>
        <w:tabs>
          <w:tab w:val="left" w:pos="0"/>
        </w:tabs>
        <w:ind w:firstLine="709"/>
        <w:jc w:val="both"/>
        <w:rPr>
          <w:rFonts w:eastAsia="Times New Roman" w:cs="Times New Roman"/>
          <w:szCs w:val="24"/>
        </w:rPr>
      </w:pPr>
    </w:p>
    <w:p w:rsidR="00177E2F" w:rsidRPr="00AD1DBB" w:rsidRDefault="00177E2F" w:rsidP="00EB31F9">
      <w:pPr>
        <w:tabs>
          <w:tab w:val="left" w:pos="0"/>
        </w:tabs>
        <w:ind w:firstLine="709"/>
        <w:jc w:val="both"/>
        <w:rPr>
          <w:rFonts w:eastAsia="Times New Roman" w:cs="Times New Roman"/>
          <w:szCs w:val="24"/>
        </w:rPr>
      </w:pPr>
      <w:r w:rsidRPr="00AD1DBB">
        <w:rPr>
          <w:rFonts w:eastAsia="Times New Roman" w:cs="Times New Roman"/>
          <w:szCs w:val="24"/>
        </w:rPr>
        <w:t xml:space="preserve">Распределение территории лесничества по </w:t>
      </w:r>
      <w:r w:rsidR="00237D74" w:rsidRPr="00AD1DBB">
        <w:rPr>
          <w:rFonts w:eastAsia="Times New Roman" w:cs="Times New Roman"/>
          <w:szCs w:val="24"/>
        </w:rPr>
        <w:t xml:space="preserve">районам </w:t>
      </w:r>
      <w:r w:rsidR="00D85844" w:rsidRPr="00AD1DBB">
        <w:rPr>
          <w:rFonts w:eastAsia="Times New Roman" w:cs="Times New Roman"/>
          <w:szCs w:val="24"/>
        </w:rPr>
        <w:t>приведено в Таблице 1</w:t>
      </w:r>
      <w:r w:rsidR="00025A61" w:rsidRPr="00AD1DBB">
        <w:rPr>
          <w:rFonts w:eastAsia="Times New Roman" w:cs="Times New Roman"/>
          <w:szCs w:val="24"/>
        </w:rPr>
        <w:t>.</w:t>
      </w:r>
    </w:p>
    <w:p w:rsidR="00117DDF" w:rsidRPr="00AD1DBB" w:rsidRDefault="00117DDF" w:rsidP="00EB31F9">
      <w:pPr>
        <w:tabs>
          <w:tab w:val="left" w:pos="0"/>
        </w:tabs>
        <w:ind w:firstLine="709"/>
        <w:jc w:val="right"/>
        <w:rPr>
          <w:rFonts w:eastAsia="Times New Roman" w:cs="Times New Roman"/>
          <w:szCs w:val="24"/>
        </w:rPr>
      </w:pPr>
    </w:p>
    <w:p w:rsidR="00177E2F" w:rsidRDefault="00D85844" w:rsidP="00EB31F9">
      <w:pPr>
        <w:tabs>
          <w:tab w:val="left" w:pos="0"/>
        </w:tabs>
        <w:ind w:firstLine="709"/>
        <w:jc w:val="right"/>
        <w:rPr>
          <w:rFonts w:eastAsia="Times New Roman" w:cs="Times New Roman"/>
          <w:szCs w:val="24"/>
        </w:rPr>
      </w:pPr>
      <w:r w:rsidRPr="00AD1DBB">
        <w:rPr>
          <w:rFonts w:eastAsia="Times New Roman" w:cs="Times New Roman"/>
          <w:szCs w:val="24"/>
        </w:rPr>
        <w:t>Таблица 1</w:t>
      </w:r>
    </w:p>
    <w:p w:rsidR="00BB5264" w:rsidRPr="00AD1DBB" w:rsidRDefault="00BB5264" w:rsidP="00EB31F9">
      <w:pPr>
        <w:tabs>
          <w:tab w:val="left" w:pos="0"/>
        </w:tabs>
        <w:ind w:firstLine="709"/>
        <w:jc w:val="right"/>
        <w:rPr>
          <w:rFonts w:eastAsia="Times New Roman" w:cs="Times New Roman"/>
          <w:szCs w:val="24"/>
        </w:rPr>
      </w:pPr>
    </w:p>
    <w:p w:rsidR="00177E2F" w:rsidRPr="00523791" w:rsidRDefault="00177E2F" w:rsidP="00EB31F9">
      <w:pPr>
        <w:tabs>
          <w:tab w:val="left" w:pos="0"/>
        </w:tabs>
        <w:ind w:firstLine="709"/>
        <w:jc w:val="center"/>
        <w:rPr>
          <w:rFonts w:eastAsia="Times New Roman" w:cs="Times New Roman"/>
          <w:szCs w:val="24"/>
        </w:rPr>
      </w:pPr>
      <w:r w:rsidRPr="00523791">
        <w:rPr>
          <w:rFonts w:eastAsia="Times New Roman" w:cs="Times New Roman"/>
          <w:szCs w:val="24"/>
        </w:rPr>
        <w:t>Структура лесничества</w:t>
      </w:r>
    </w:p>
    <w:p w:rsidR="00177E2F" w:rsidRPr="00523791" w:rsidRDefault="00177E2F" w:rsidP="00EB31F9">
      <w:pPr>
        <w:tabs>
          <w:tab w:val="left" w:pos="0"/>
        </w:tabs>
        <w:ind w:firstLine="709"/>
        <w:jc w:val="right"/>
        <w:rPr>
          <w:rFonts w:eastAsia="Times New Roman" w:cs="Times New Roman"/>
          <w:szCs w:val="24"/>
        </w:rPr>
      </w:pPr>
    </w:p>
    <w:tbl>
      <w:tblPr>
        <w:tblW w:w="9637" w:type="dxa"/>
        <w:jc w:val="center"/>
        <w:tblInd w:w="2" w:type="dxa"/>
        <w:tblLook w:val="04A0" w:firstRow="1" w:lastRow="0" w:firstColumn="1" w:lastColumn="0" w:noHBand="0" w:noVBand="1"/>
      </w:tblPr>
      <w:tblGrid>
        <w:gridCol w:w="842"/>
        <w:gridCol w:w="1703"/>
        <w:gridCol w:w="2725"/>
        <w:gridCol w:w="2268"/>
        <w:gridCol w:w="2099"/>
      </w:tblGrid>
      <w:tr w:rsidR="00BB5264" w:rsidRPr="00BB5264" w:rsidTr="009D39D6">
        <w:trPr>
          <w:trHeight w:hRule="exact" w:val="1260"/>
          <w:jc w:val="center"/>
        </w:trPr>
        <w:tc>
          <w:tcPr>
            <w:tcW w:w="842" w:type="dxa"/>
            <w:tcBorders>
              <w:top w:val="single" w:sz="4" w:space="0" w:color="auto"/>
              <w:left w:val="single" w:sz="4" w:space="0" w:color="auto"/>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w:t>
            </w:r>
          </w:p>
        </w:tc>
        <w:tc>
          <w:tcPr>
            <w:tcW w:w="1703" w:type="dxa"/>
            <w:tcBorders>
              <w:top w:val="single" w:sz="4" w:space="0" w:color="auto"/>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pacing w:val="-1"/>
                <w:sz w:val="24"/>
                <w:szCs w:val="24"/>
              </w:rPr>
              <w:t>Наименование участковых лесничеств</w:t>
            </w:r>
          </w:p>
        </w:tc>
        <w:tc>
          <w:tcPr>
            <w:tcW w:w="2725" w:type="dxa"/>
            <w:tcBorders>
              <w:top w:val="single" w:sz="4" w:space="0" w:color="auto"/>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pacing w:val="-3"/>
                <w:sz w:val="24"/>
                <w:szCs w:val="24"/>
              </w:rPr>
              <w:t>Номера лесных кварталов</w:t>
            </w:r>
          </w:p>
        </w:tc>
        <w:tc>
          <w:tcPr>
            <w:tcW w:w="2268" w:type="dxa"/>
            <w:tcBorders>
              <w:top w:val="single" w:sz="4" w:space="0" w:color="auto"/>
              <w:left w:val="nil"/>
              <w:bottom w:val="single" w:sz="4" w:space="0" w:color="auto"/>
              <w:right w:val="single" w:sz="4" w:space="0" w:color="auto"/>
            </w:tcBorders>
            <w:vAlign w:val="center"/>
            <w:hideMark/>
          </w:tcPr>
          <w:p w:rsidR="00BB5264" w:rsidRPr="00BB5264" w:rsidRDefault="00BB5264" w:rsidP="009D39D6">
            <w:pPr>
              <w:jc w:val="center"/>
              <w:rPr>
                <w:rFonts w:eastAsia="Times New Roman" w:cs="Times New Roman"/>
                <w:color w:val="000000"/>
                <w:sz w:val="24"/>
                <w:szCs w:val="24"/>
              </w:rPr>
            </w:pPr>
            <w:r w:rsidRPr="00BB5264">
              <w:rPr>
                <w:rFonts w:eastAsia="Times New Roman" w:cs="Times New Roman"/>
                <w:color w:val="000000"/>
                <w:spacing w:val="1"/>
                <w:sz w:val="24"/>
                <w:szCs w:val="24"/>
              </w:rPr>
              <w:t>Административный район</w:t>
            </w:r>
          </w:p>
        </w:tc>
        <w:tc>
          <w:tcPr>
            <w:tcW w:w="2099" w:type="dxa"/>
            <w:tcBorders>
              <w:top w:val="single" w:sz="4" w:space="0" w:color="auto"/>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pacing w:val="-1"/>
                <w:sz w:val="24"/>
                <w:szCs w:val="24"/>
              </w:rPr>
              <w:t>Общая площадь, га</w:t>
            </w:r>
          </w:p>
        </w:tc>
      </w:tr>
      <w:tr w:rsidR="00BB5264" w:rsidRPr="00BB5264" w:rsidTr="009D39D6">
        <w:trPr>
          <w:trHeight w:hRule="exact" w:val="315"/>
          <w:jc w:val="center"/>
        </w:trPr>
        <w:tc>
          <w:tcPr>
            <w:tcW w:w="842" w:type="dxa"/>
            <w:tcBorders>
              <w:top w:val="nil"/>
              <w:left w:val="single" w:sz="4" w:space="0" w:color="auto"/>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1</w:t>
            </w:r>
          </w:p>
        </w:tc>
        <w:tc>
          <w:tcPr>
            <w:tcW w:w="1703"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2</w:t>
            </w:r>
          </w:p>
        </w:tc>
        <w:tc>
          <w:tcPr>
            <w:tcW w:w="2725"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3</w:t>
            </w:r>
          </w:p>
        </w:tc>
        <w:tc>
          <w:tcPr>
            <w:tcW w:w="2268" w:type="dxa"/>
            <w:tcBorders>
              <w:top w:val="nil"/>
              <w:left w:val="nil"/>
              <w:bottom w:val="single" w:sz="4" w:space="0" w:color="auto"/>
              <w:right w:val="single" w:sz="4" w:space="0" w:color="auto"/>
            </w:tcBorders>
            <w:vAlign w:val="center"/>
            <w:hideMark/>
          </w:tcPr>
          <w:p w:rsidR="00BB5264" w:rsidRPr="00BB5264" w:rsidRDefault="00BB5264" w:rsidP="009D39D6">
            <w:pPr>
              <w:jc w:val="center"/>
              <w:rPr>
                <w:rFonts w:eastAsia="Times New Roman" w:cs="Times New Roman"/>
                <w:color w:val="000000"/>
                <w:sz w:val="24"/>
                <w:szCs w:val="24"/>
              </w:rPr>
            </w:pPr>
            <w:r w:rsidRPr="00BB5264">
              <w:rPr>
                <w:rFonts w:eastAsia="Times New Roman" w:cs="Times New Roman"/>
                <w:color w:val="000000"/>
                <w:sz w:val="24"/>
                <w:szCs w:val="24"/>
              </w:rPr>
              <w:t>4</w:t>
            </w:r>
          </w:p>
        </w:tc>
        <w:tc>
          <w:tcPr>
            <w:tcW w:w="2099"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5</w:t>
            </w:r>
          </w:p>
        </w:tc>
      </w:tr>
      <w:tr w:rsidR="00BB5264" w:rsidRPr="00BB5264" w:rsidTr="009D39D6">
        <w:trPr>
          <w:trHeight w:val="315"/>
          <w:jc w:val="center"/>
        </w:trPr>
        <w:tc>
          <w:tcPr>
            <w:tcW w:w="842" w:type="dxa"/>
            <w:vMerge w:val="restart"/>
            <w:tcBorders>
              <w:top w:val="nil"/>
              <w:left w:val="single" w:sz="4" w:space="0" w:color="auto"/>
              <w:bottom w:val="single" w:sz="4" w:space="0" w:color="000000"/>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1</w:t>
            </w:r>
          </w:p>
        </w:tc>
        <w:tc>
          <w:tcPr>
            <w:tcW w:w="1703" w:type="dxa"/>
            <w:vMerge w:val="restart"/>
            <w:tcBorders>
              <w:top w:val="nil"/>
              <w:left w:val="single" w:sz="4" w:space="0" w:color="auto"/>
              <w:bottom w:val="single" w:sz="4" w:space="0" w:color="000000"/>
              <w:right w:val="single" w:sz="4" w:space="0" w:color="auto"/>
            </w:tcBorders>
            <w:vAlign w:val="center"/>
            <w:hideMark/>
          </w:tcPr>
          <w:p w:rsidR="00BB5264" w:rsidRPr="00BB5264" w:rsidRDefault="00BB5264" w:rsidP="00BB5264">
            <w:pPr>
              <w:rPr>
                <w:rFonts w:eastAsia="Times New Roman" w:cs="Times New Roman"/>
                <w:color w:val="000000"/>
                <w:sz w:val="24"/>
                <w:szCs w:val="24"/>
              </w:rPr>
            </w:pPr>
            <w:r w:rsidRPr="00BB5264">
              <w:rPr>
                <w:rFonts w:eastAsia="Times New Roman" w:cs="Times New Roman"/>
                <w:color w:val="000000"/>
                <w:spacing w:val="6"/>
                <w:sz w:val="24"/>
                <w:szCs w:val="24"/>
              </w:rPr>
              <w:t>Бутинское</w:t>
            </w:r>
          </w:p>
        </w:tc>
        <w:tc>
          <w:tcPr>
            <w:tcW w:w="2725"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3-117</w:t>
            </w:r>
          </w:p>
        </w:tc>
        <w:tc>
          <w:tcPr>
            <w:tcW w:w="2268" w:type="dxa"/>
            <w:tcBorders>
              <w:top w:val="nil"/>
              <w:left w:val="nil"/>
              <w:bottom w:val="single" w:sz="4" w:space="0" w:color="auto"/>
              <w:right w:val="single" w:sz="4" w:space="0" w:color="auto"/>
            </w:tcBorders>
            <w:vAlign w:val="center"/>
            <w:hideMark/>
          </w:tcPr>
          <w:p w:rsidR="00BB5264" w:rsidRPr="00BB5264" w:rsidRDefault="00BB5264" w:rsidP="009D39D6">
            <w:pPr>
              <w:rPr>
                <w:rFonts w:eastAsia="Times New Roman" w:cs="Times New Roman"/>
                <w:color w:val="000000"/>
                <w:sz w:val="24"/>
                <w:szCs w:val="24"/>
              </w:rPr>
            </w:pPr>
            <w:r w:rsidRPr="00BB5264">
              <w:rPr>
                <w:rFonts w:eastAsia="Times New Roman" w:cs="Times New Roman"/>
                <w:color w:val="000000"/>
                <w:spacing w:val="-6"/>
                <w:sz w:val="24"/>
                <w:szCs w:val="24"/>
              </w:rPr>
              <w:t>Альметьевский</w:t>
            </w:r>
          </w:p>
        </w:tc>
        <w:tc>
          <w:tcPr>
            <w:tcW w:w="2099"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9228</w:t>
            </w:r>
          </w:p>
        </w:tc>
      </w:tr>
      <w:tr w:rsidR="00BB5264" w:rsidRPr="00BB5264" w:rsidTr="009D39D6">
        <w:trPr>
          <w:trHeight w:val="285"/>
          <w:jc w:val="center"/>
        </w:trPr>
        <w:tc>
          <w:tcPr>
            <w:tcW w:w="842" w:type="dxa"/>
            <w:vMerge/>
            <w:tcBorders>
              <w:top w:val="nil"/>
              <w:left w:val="single" w:sz="4" w:space="0" w:color="auto"/>
              <w:bottom w:val="single" w:sz="4" w:space="0" w:color="000000"/>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p>
        </w:tc>
        <w:tc>
          <w:tcPr>
            <w:tcW w:w="1703" w:type="dxa"/>
            <w:vMerge/>
            <w:tcBorders>
              <w:top w:val="nil"/>
              <w:left w:val="single" w:sz="4" w:space="0" w:color="auto"/>
              <w:bottom w:val="single" w:sz="4" w:space="0" w:color="000000"/>
              <w:right w:val="single" w:sz="4" w:space="0" w:color="auto"/>
            </w:tcBorders>
            <w:vAlign w:val="center"/>
            <w:hideMark/>
          </w:tcPr>
          <w:p w:rsidR="00BB5264" w:rsidRPr="00BB5264" w:rsidRDefault="00BB5264" w:rsidP="00BB5264">
            <w:pPr>
              <w:rPr>
                <w:rFonts w:eastAsia="Times New Roman" w:cs="Times New Roman"/>
                <w:color w:val="000000"/>
                <w:sz w:val="24"/>
                <w:szCs w:val="24"/>
              </w:rPr>
            </w:pPr>
          </w:p>
        </w:tc>
        <w:tc>
          <w:tcPr>
            <w:tcW w:w="2725" w:type="dxa"/>
            <w:tcBorders>
              <w:top w:val="nil"/>
              <w:left w:val="nil"/>
              <w:bottom w:val="nil"/>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2</w:t>
            </w:r>
          </w:p>
        </w:tc>
        <w:tc>
          <w:tcPr>
            <w:tcW w:w="2268" w:type="dxa"/>
            <w:tcBorders>
              <w:top w:val="nil"/>
              <w:left w:val="nil"/>
              <w:bottom w:val="nil"/>
              <w:right w:val="single" w:sz="4" w:space="0" w:color="auto"/>
            </w:tcBorders>
            <w:vAlign w:val="center"/>
            <w:hideMark/>
          </w:tcPr>
          <w:p w:rsidR="00BB5264" w:rsidRPr="00BB5264" w:rsidRDefault="00BB5264" w:rsidP="009D39D6">
            <w:pPr>
              <w:rPr>
                <w:rFonts w:eastAsia="Times New Roman" w:cs="Times New Roman"/>
                <w:color w:val="000000"/>
                <w:sz w:val="24"/>
                <w:szCs w:val="24"/>
              </w:rPr>
            </w:pPr>
            <w:r w:rsidRPr="00BB5264">
              <w:rPr>
                <w:rFonts w:eastAsia="Times New Roman" w:cs="Times New Roman"/>
                <w:color w:val="000000"/>
                <w:spacing w:val="1"/>
                <w:sz w:val="24"/>
                <w:szCs w:val="24"/>
              </w:rPr>
              <w:t>Заинский</w:t>
            </w:r>
          </w:p>
        </w:tc>
        <w:tc>
          <w:tcPr>
            <w:tcW w:w="2099" w:type="dxa"/>
            <w:tcBorders>
              <w:top w:val="nil"/>
              <w:left w:val="nil"/>
              <w:bottom w:val="nil"/>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67</w:t>
            </w:r>
          </w:p>
        </w:tc>
      </w:tr>
      <w:tr w:rsidR="00BB5264" w:rsidRPr="00BB5264" w:rsidTr="009D39D6">
        <w:trPr>
          <w:trHeight w:hRule="exact" w:val="315"/>
          <w:jc w:val="center"/>
        </w:trPr>
        <w:tc>
          <w:tcPr>
            <w:tcW w:w="7538" w:type="dxa"/>
            <w:gridSpan w:val="4"/>
            <w:tcBorders>
              <w:top w:val="single" w:sz="4" w:space="0" w:color="auto"/>
              <w:left w:val="single" w:sz="4" w:space="0" w:color="auto"/>
              <w:bottom w:val="single" w:sz="4" w:space="0" w:color="auto"/>
              <w:right w:val="single" w:sz="4" w:space="0" w:color="000000"/>
            </w:tcBorders>
            <w:vAlign w:val="center"/>
            <w:hideMark/>
          </w:tcPr>
          <w:p w:rsidR="00BB5264" w:rsidRPr="00BB5264" w:rsidRDefault="00BB5264" w:rsidP="009D39D6">
            <w:pPr>
              <w:rPr>
                <w:rFonts w:eastAsia="Times New Roman" w:cs="Times New Roman"/>
                <w:color w:val="000000"/>
                <w:sz w:val="24"/>
                <w:szCs w:val="24"/>
              </w:rPr>
            </w:pPr>
            <w:r w:rsidRPr="00BB5264">
              <w:rPr>
                <w:rFonts w:eastAsia="Times New Roman" w:cs="Times New Roman"/>
                <w:color w:val="000000"/>
                <w:spacing w:val="-2"/>
                <w:sz w:val="24"/>
                <w:szCs w:val="24"/>
              </w:rPr>
              <w:t>Итого по участковому лесничеству</w:t>
            </w:r>
          </w:p>
        </w:tc>
        <w:tc>
          <w:tcPr>
            <w:tcW w:w="2099" w:type="dxa"/>
            <w:tcBorders>
              <w:top w:val="single" w:sz="4" w:space="0" w:color="auto"/>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9295</w:t>
            </w:r>
          </w:p>
        </w:tc>
      </w:tr>
      <w:tr w:rsidR="00BB5264" w:rsidRPr="00BB5264" w:rsidTr="009D39D6">
        <w:trPr>
          <w:trHeight w:hRule="exact" w:val="404"/>
          <w:jc w:val="center"/>
        </w:trPr>
        <w:tc>
          <w:tcPr>
            <w:tcW w:w="842" w:type="dxa"/>
            <w:vMerge w:val="restart"/>
            <w:tcBorders>
              <w:top w:val="nil"/>
              <w:left w:val="single" w:sz="4" w:space="0" w:color="auto"/>
              <w:bottom w:val="single" w:sz="4" w:space="0" w:color="000000"/>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2</w:t>
            </w:r>
          </w:p>
        </w:tc>
        <w:tc>
          <w:tcPr>
            <w:tcW w:w="1703" w:type="dxa"/>
            <w:vMerge w:val="restart"/>
            <w:tcBorders>
              <w:top w:val="nil"/>
              <w:left w:val="single" w:sz="4" w:space="0" w:color="auto"/>
              <w:bottom w:val="single" w:sz="4" w:space="0" w:color="000000"/>
              <w:right w:val="single" w:sz="4" w:space="0" w:color="auto"/>
            </w:tcBorders>
            <w:vAlign w:val="center"/>
            <w:hideMark/>
          </w:tcPr>
          <w:p w:rsidR="00BB5264" w:rsidRPr="00BB5264" w:rsidRDefault="00BB5264" w:rsidP="00BB5264">
            <w:pPr>
              <w:rPr>
                <w:rFonts w:eastAsia="Times New Roman" w:cs="Times New Roman"/>
                <w:color w:val="000000"/>
                <w:sz w:val="24"/>
                <w:szCs w:val="24"/>
              </w:rPr>
            </w:pPr>
            <w:r w:rsidRPr="00BB5264">
              <w:rPr>
                <w:rFonts w:eastAsia="Times New Roman" w:cs="Times New Roman"/>
                <w:color w:val="000000"/>
                <w:spacing w:val="-2"/>
                <w:sz w:val="24"/>
                <w:szCs w:val="24"/>
              </w:rPr>
              <w:t>Ракашевское</w:t>
            </w:r>
          </w:p>
        </w:tc>
        <w:tc>
          <w:tcPr>
            <w:tcW w:w="2725"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6-8,</w:t>
            </w:r>
            <w:r w:rsidR="009D39D6">
              <w:rPr>
                <w:rFonts w:eastAsia="Times New Roman" w:cs="Times New Roman"/>
                <w:color w:val="000000"/>
                <w:sz w:val="24"/>
                <w:szCs w:val="24"/>
              </w:rPr>
              <w:t xml:space="preserve"> </w:t>
            </w:r>
            <w:r w:rsidRPr="00BB5264">
              <w:rPr>
                <w:rFonts w:eastAsia="Times New Roman" w:cs="Times New Roman"/>
                <w:color w:val="000000"/>
                <w:sz w:val="24"/>
                <w:szCs w:val="24"/>
              </w:rPr>
              <w:t>34,</w:t>
            </w:r>
            <w:r w:rsidR="009D39D6">
              <w:rPr>
                <w:rFonts w:eastAsia="Times New Roman" w:cs="Times New Roman"/>
                <w:color w:val="000000"/>
                <w:sz w:val="24"/>
                <w:szCs w:val="24"/>
              </w:rPr>
              <w:t xml:space="preserve"> </w:t>
            </w:r>
            <w:r w:rsidRPr="00BB5264">
              <w:rPr>
                <w:rFonts w:eastAsia="Times New Roman" w:cs="Times New Roman"/>
                <w:color w:val="000000"/>
                <w:sz w:val="24"/>
                <w:szCs w:val="24"/>
              </w:rPr>
              <w:t>35,</w:t>
            </w:r>
            <w:r w:rsidR="009D39D6">
              <w:rPr>
                <w:rFonts w:eastAsia="Times New Roman" w:cs="Times New Roman"/>
                <w:color w:val="000000"/>
                <w:sz w:val="24"/>
                <w:szCs w:val="24"/>
              </w:rPr>
              <w:t xml:space="preserve"> </w:t>
            </w:r>
            <w:r w:rsidRPr="00BB5264">
              <w:rPr>
                <w:rFonts w:eastAsia="Times New Roman" w:cs="Times New Roman"/>
                <w:color w:val="000000"/>
                <w:sz w:val="24"/>
                <w:szCs w:val="24"/>
              </w:rPr>
              <w:t>37-84,</w:t>
            </w:r>
            <w:r w:rsidR="009D39D6">
              <w:rPr>
                <w:rFonts w:eastAsia="Times New Roman" w:cs="Times New Roman"/>
                <w:color w:val="000000"/>
                <w:sz w:val="24"/>
                <w:szCs w:val="24"/>
              </w:rPr>
              <w:t xml:space="preserve"> </w:t>
            </w:r>
            <w:r w:rsidRPr="00BB5264">
              <w:rPr>
                <w:rFonts w:eastAsia="Times New Roman" w:cs="Times New Roman"/>
                <w:color w:val="000000"/>
                <w:sz w:val="24"/>
                <w:szCs w:val="24"/>
              </w:rPr>
              <w:t>88-92</w:t>
            </w:r>
          </w:p>
        </w:tc>
        <w:tc>
          <w:tcPr>
            <w:tcW w:w="2268" w:type="dxa"/>
            <w:tcBorders>
              <w:top w:val="nil"/>
              <w:left w:val="nil"/>
              <w:bottom w:val="single" w:sz="4" w:space="0" w:color="auto"/>
              <w:right w:val="single" w:sz="4" w:space="0" w:color="auto"/>
            </w:tcBorders>
            <w:vAlign w:val="center"/>
            <w:hideMark/>
          </w:tcPr>
          <w:p w:rsidR="00BB5264" w:rsidRPr="00BB5264" w:rsidRDefault="00BB5264" w:rsidP="009D39D6">
            <w:pPr>
              <w:rPr>
                <w:rFonts w:eastAsia="Times New Roman" w:cs="Times New Roman"/>
                <w:color w:val="000000"/>
                <w:sz w:val="24"/>
                <w:szCs w:val="24"/>
              </w:rPr>
            </w:pPr>
            <w:r w:rsidRPr="00BB5264">
              <w:rPr>
                <w:rFonts w:eastAsia="Times New Roman" w:cs="Times New Roman"/>
                <w:color w:val="000000"/>
                <w:spacing w:val="-6"/>
                <w:sz w:val="24"/>
                <w:szCs w:val="24"/>
              </w:rPr>
              <w:t>Альметьевский</w:t>
            </w:r>
          </w:p>
        </w:tc>
        <w:tc>
          <w:tcPr>
            <w:tcW w:w="2099"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6264</w:t>
            </w:r>
          </w:p>
        </w:tc>
      </w:tr>
      <w:tr w:rsidR="00BB5264" w:rsidRPr="00BB5264" w:rsidTr="009D39D6">
        <w:trPr>
          <w:trHeight w:val="315"/>
          <w:jc w:val="center"/>
        </w:trPr>
        <w:tc>
          <w:tcPr>
            <w:tcW w:w="842" w:type="dxa"/>
            <w:vMerge/>
            <w:tcBorders>
              <w:top w:val="nil"/>
              <w:left w:val="single" w:sz="4" w:space="0" w:color="auto"/>
              <w:bottom w:val="single" w:sz="4" w:space="0" w:color="000000"/>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p>
        </w:tc>
        <w:tc>
          <w:tcPr>
            <w:tcW w:w="1703" w:type="dxa"/>
            <w:vMerge/>
            <w:tcBorders>
              <w:top w:val="nil"/>
              <w:left w:val="single" w:sz="4" w:space="0" w:color="auto"/>
              <w:bottom w:val="single" w:sz="4" w:space="0" w:color="000000"/>
              <w:right w:val="single" w:sz="4" w:space="0" w:color="auto"/>
            </w:tcBorders>
            <w:vAlign w:val="center"/>
            <w:hideMark/>
          </w:tcPr>
          <w:p w:rsidR="00BB5264" w:rsidRPr="00BB5264" w:rsidRDefault="00BB5264" w:rsidP="00BB5264">
            <w:pPr>
              <w:rPr>
                <w:rFonts w:eastAsia="Times New Roman" w:cs="Times New Roman"/>
                <w:color w:val="000000"/>
                <w:sz w:val="24"/>
                <w:szCs w:val="24"/>
              </w:rPr>
            </w:pPr>
          </w:p>
        </w:tc>
        <w:tc>
          <w:tcPr>
            <w:tcW w:w="2725"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6</w:t>
            </w:r>
          </w:p>
        </w:tc>
        <w:tc>
          <w:tcPr>
            <w:tcW w:w="2268" w:type="dxa"/>
            <w:tcBorders>
              <w:top w:val="nil"/>
              <w:left w:val="nil"/>
              <w:bottom w:val="single" w:sz="4" w:space="0" w:color="auto"/>
              <w:right w:val="single" w:sz="4" w:space="0" w:color="auto"/>
            </w:tcBorders>
            <w:vAlign w:val="center"/>
            <w:hideMark/>
          </w:tcPr>
          <w:p w:rsidR="00BB5264" w:rsidRPr="00BB5264" w:rsidRDefault="00BB5264" w:rsidP="009D39D6">
            <w:pPr>
              <w:rPr>
                <w:rFonts w:eastAsia="Times New Roman" w:cs="Times New Roman"/>
                <w:color w:val="000000"/>
                <w:sz w:val="24"/>
                <w:szCs w:val="24"/>
              </w:rPr>
            </w:pPr>
            <w:r w:rsidRPr="00BB5264">
              <w:rPr>
                <w:rFonts w:eastAsia="Times New Roman" w:cs="Times New Roman"/>
                <w:color w:val="000000"/>
                <w:spacing w:val="-2"/>
                <w:sz w:val="24"/>
                <w:szCs w:val="24"/>
              </w:rPr>
              <w:t>Нижнекамский</w:t>
            </w:r>
          </w:p>
        </w:tc>
        <w:tc>
          <w:tcPr>
            <w:tcW w:w="2099"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19</w:t>
            </w:r>
          </w:p>
        </w:tc>
      </w:tr>
      <w:tr w:rsidR="00BB5264" w:rsidRPr="00BB5264" w:rsidTr="009D39D6">
        <w:trPr>
          <w:trHeight w:val="425"/>
          <w:jc w:val="center"/>
        </w:trPr>
        <w:tc>
          <w:tcPr>
            <w:tcW w:w="842" w:type="dxa"/>
            <w:vMerge/>
            <w:tcBorders>
              <w:top w:val="nil"/>
              <w:left w:val="single" w:sz="4" w:space="0" w:color="auto"/>
              <w:bottom w:val="single" w:sz="4" w:space="0" w:color="000000"/>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p>
        </w:tc>
        <w:tc>
          <w:tcPr>
            <w:tcW w:w="1703" w:type="dxa"/>
            <w:vMerge/>
            <w:tcBorders>
              <w:top w:val="nil"/>
              <w:left w:val="single" w:sz="4" w:space="0" w:color="auto"/>
              <w:bottom w:val="single" w:sz="4" w:space="0" w:color="000000"/>
              <w:right w:val="single" w:sz="4" w:space="0" w:color="auto"/>
            </w:tcBorders>
            <w:vAlign w:val="center"/>
            <w:hideMark/>
          </w:tcPr>
          <w:p w:rsidR="00BB5264" w:rsidRPr="00BB5264" w:rsidRDefault="00BB5264" w:rsidP="00BB5264">
            <w:pPr>
              <w:rPr>
                <w:rFonts w:eastAsia="Times New Roman" w:cs="Times New Roman"/>
                <w:color w:val="000000"/>
                <w:sz w:val="24"/>
                <w:szCs w:val="24"/>
              </w:rPr>
            </w:pPr>
          </w:p>
        </w:tc>
        <w:tc>
          <w:tcPr>
            <w:tcW w:w="2725"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1-5,</w:t>
            </w:r>
            <w:r w:rsidR="00CB197A">
              <w:rPr>
                <w:rFonts w:eastAsia="Times New Roman" w:cs="Times New Roman"/>
                <w:color w:val="000000"/>
                <w:sz w:val="24"/>
                <w:szCs w:val="24"/>
              </w:rPr>
              <w:t xml:space="preserve"> </w:t>
            </w:r>
            <w:r w:rsidRPr="00BB5264">
              <w:rPr>
                <w:rFonts w:eastAsia="Times New Roman" w:cs="Times New Roman"/>
                <w:color w:val="000000"/>
                <w:sz w:val="24"/>
                <w:szCs w:val="24"/>
              </w:rPr>
              <w:t>9-33,</w:t>
            </w:r>
            <w:r w:rsidR="00CB197A">
              <w:rPr>
                <w:rFonts w:eastAsia="Times New Roman" w:cs="Times New Roman"/>
                <w:color w:val="000000"/>
                <w:sz w:val="24"/>
                <w:szCs w:val="24"/>
              </w:rPr>
              <w:t xml:space="preserve"> </w:t>
            </w:r>
            <w:r w:rsidRPr="00BB5264">
              <w:rPr>
                <w:rFonts w:eastAsia="Times New Roman" w:cs="Times New Roman"/>
                <w:color w:val="000000"/>
                <w:sz w:val="24"/>
                <w:szCs w:val="24"/>
              </w:rPr>
              <w:t>36,</w:t>
            </w:r>
            <w:r w:rsidR="00CB197A">
              <w:rPr>
                <w:rFonts w:eastAsia="Times New Roman" w:cs="Times New Roman"/>
                <w:color w:val="000000"/>
                <w:sz w:val="24"/>
                <w:szCs w:val="24"/>
              </w:rPr>
              <w:t xml:space="preserve"> </w:t>
            </w:r>
            <w:r w:rsidRPr="00BB5264">
              <w:rPr>
                <w:rFonts w:eastAsia="Times New Roman" w:cs="Times New Roman"/>
                <w:color w:val="000000"/>
                <w:sz w:val="24"/>
                <w:szCs w:val="24"/>
              </w:rPr>
              <w:t>85-87</w:t>
            </w:r>
          </w:p>
        </w:tc>
        <w:tc>
          <w:tcPr>
            <w:tcW w:w="2268" w:type="dxa"/>
            <w:tcBorders>
              <w:top w:val="nil"/>
              <w:left w:val="nil"/>
              <w:bottom w:val="single" w:sz="4" w:space="0" w:color="auto"/>
              <w:right w:val="single" w:sz="4" w:space="0" w:color="auto"/>
            </w:tcBorders>
            <w:vAlign w:val="center"/>
            <w:hideMark/>
          </w:tcPr>
          <w:p w:rsidR="00BB5264" w:rsidRPr="00BB5264" w:rsidRDefault="00BB5264" w:rsidP="009D39D6">
            <w:pPr>
              <w:rPr>
                <w:rFonts w:eastAsia="Times New Roman" w:cs="Times New Roman"/>
                <w:color w:val="000000"/>
                <w:sz w:val="24"/>
                <w:szCs w:val="24"/>
              </w:rPr>
            </w:pPr>
            <w:r w:rsidRPr="00BB5264">
              <w:rPr>
                <w:rFonts w:eastAsia="Times New Roman" w:cs="Times New Roman"/>
                <w:color w:val="000000"/>
                <w:spacing w:val="1"/>
                <w:sz w:val="24"/>
                <w:szCs w:val="24"/>
              </w:rPr>
              <w:t>Новошешминский</w:t>
            </w:r>
          </w:p>
        </w:tc>
        <w:tc>
          <w:tcPr>
            <w:tcW w:w="2099"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3368</w:t>
            </w:r>
          </w:p>
        </w:tc>
      </w:tr>
      <w:tr w:rsidR="00BB5264" w:rsidRPr="00BB5264" w:rsidTr="009D39D6">
        <w:trPr>
          <w:trHeight w:val="315"/>
          <w:jc w:val="center"/>
        </w:trPr>
        <w:tc>
          <w:tcPr>
            <w:tcW w:w="7538" w:type="dxa"/>
            <w:gridSpan w:val="4"/>
            <w:tcBorders>
              <w:top w:val="single" w:sz="4" w:space="0" w:color="auto"/>
              <w:left w:val="single" w:sz="4" w:space="0" w:color="auto"/>
              <w:bottom w:val="single" w:sz="4" w:space="0" w:color="auto"/>
              <w:right w:val="single" w:sz="4" w:space="0" w:color="000000"/>
            </w:tcBorders>
            <w:vAlign w:val="center"/>
            <w:hideMark/>
          </w:tcPr>
          <w:p w:rsidR="00BB5264" w:rsidRPr="00BB5264" w:rsidRDefault="00BB5264" w:rsidP="009D39D6">
            <w:pPr>
              <w:rPr>
                <w:rFonts w:eastAsia="Times New Roman" w:cs="Times New Roman"/>
                <w:color w:val="000000"/>
                <w:sz w:val="24"/>
                <w:szCs w:val="24"/>
              </w:rPr>
            </w:pPr>
            <w:r w:rsidRPr="00BB5264">
              <w:rPr>
                <w:rFonts w:eastAsia="Times New Roman" w:cs="Times New Roman"/>
                <w:color w:val="000000"/>
                <w:spacing w:val="-2"/>
                <w:sz w:val="24"/>
                <w:szCs w:val="24"/>
              </w:rPr>
              <w:t>Итого по участковому лесничеству</w:t>
            </w:r>
          </w:p>
        </w:tc>
        <w:tc>
          <w:tcPr>
            <w:tcW w:w="2099"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9651</w:t>
            </w:r>
          </w:p>
        </w:tc>
      </w:tr>
      <w:tr w:rsidR="00BB5264" w:rsidRPr="00BB5264" w:rsidTr="009D39D6">
        <w:trPr>
          <w:trHeight w:val="630"/>
          <w:jc w:val="center"/>
        </w:trPr>
        <w:tc>
          <w:tcPr>
            <w:tcW w:w="842" w:type="dxa"/>
            <w:vMerge w:val="restart"/>
            <w:tcBorders>
              <w:top w:val="nil"/>
              <w:left w:val="single" w:sz="4" w:space="0" w:color="auto"/>
              <w:bottom w:val="single" w:sz="4" w:space="0" w:color="000000"/>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3</w:t>
            </w:r>
          </w:p>
        </w:tc>
        <w:tc>
          <w:tcPr>
            <w:tcW w:w="1703" w:type="dxa"/>
            <w:vMerge w:val="restart"/>
            <w:tcBorders>
              <w:top w:val="nil"/>
              <w:left w:val="single" w:sz="4" w:space="0" w:color="auto"/>
              <w:bottom w:val="single" w:sz="4" w:space="0" w:color="000000"/>
              <w:right w:val="single" w:sz="4" w:space="0" w:color="auto"/>
            </w:tcBorders>
            <w:vAlign w:val="center"/>
            <w:hideMark/>
          </w:tcPr>
          <w:p w:rsidR="00BB5264" w:rsidRPr="00BB5264" w:rsidRDefault="00BB5264" w:rsidP="00BB5264">
            <w:pPr>
              <w:rPr>
                <w:rFonts w:eastAsia="Times New Roman" w:cs="Times New Roman"/>
                <w:color w:val="000000"/>
                <w:sz w:val="24"/>
                <w:szCs w:val="24"/>
              </w:rPr>
            </w:pPr>
            <w:r w:rsidRPr="00BB5264">
              <w:rPr>
                <w:rFonts w:eastAsia="Times New Roman" w:cs="Times New Roman"/>
                <w:color w:val="000000"/>
                <w:spacing w:val="-2"/>
                <w:sz w:val="24"/>
                <w:szCs w:val="24"/>
              </w:rPr>
              <w:t>Старо-Еланское</w:t>
            </w:r>
          </w:p>
        </w:tc>
        <w:tc>
          <w:tcPr>
            <w:tcW w:w="2725"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44,</w:t>
            </w:r>
            <w:r w:rsidR="009D39D6">
              <w:rPr>
                <w:rFonts w:eastAsia="Times New Roman" w:cs="Times New Roman"/>
                <w:color w:val="000000"/>
                <w:sz w:val="24"/>
                <w:szCs w:val="24"/>
              </w:rPr>
              <w:t xml:space="preserve"> </w:t>
            </w:r>
            <w:r w:rsidRPr="00BB5264">
              <w:rPr>
                <w:rFonts w:eastAsia="Times New Roman" w:cs="Times New Roman"/>
                <w:color w:val="000000"/>
                <w:sz w:val="24"/>
                <w:szCs w:val="24"/>
              </w:rPr>
              <w:t>45,</w:t>
            </w:r>
            <w:r w:rsidR="009D39D6">
              <w:rPr>
                <w:rFonts w:eastAsia="Times New Roman" w:cs="Times New Roman"/>
                <w:color w:val="000000"/>
                <w:sz w:val="24"/>
                <w:szCs w:val="24"/>
              </w:rPr>
              <w:t xml:space="preserve"> </w:t>
            </w:r>
            <w:r w:rsidRPr="00BB5264">
              <w:rPr>
                <w:rFonts w:eastAsia="Times New Roman" w:cs="Times New Roman"/>
                <w:color w:val="000000"/>
                <w:sz w:val="24"/>
                <w:szCs w:val="24"/>
              </w:rPr>
              <w:t>52,</w:t>
            </w:r>
            <w:r w:rsidR="009D39D6">
              <w:rPr>
                <w:rFonts w:eastAsia="Times New Roman" w:cs="Times New Roman"/>
                <w:color w:val="000000"/>
                <w:sz w:val="24"/>
                <w:szCs w:val="24"/>
              </w:rPr>
              <w:t xml:space="preserve"> </w:t>
            </w:r>
            <w:r w:rsidRPr="00BB5264">
              <w:rPr>
                <w:rFonts w:eastAsia="Times New Roman" w:cs="Times New Roman"/>
                <w:color w:val="000000"/>
                <w:sz w:val="24"/>
                <w:szCs w:val="24"/>
              </w:rPr>
              <w:t>53,</w:t>
            </w:r>
            <w:r w:rsidR="009D39D6">
              <w:rPr>
                <w:rFonts w:eastAsia="Times New Roman" w:cs="Times New Roman"/>
                <w:color w:val="000000"/>
                <w:sz w:val="24"/>
                <w:szCs w:val="24"/>
              </w:rPr>
              <w:t xml:space="preserve"> </w:t>
            </w:r>
            <w:r w:rsidRPr="00BB5264">
              <w:rPr>
                <w:rFonts w:eastAsia="Times New Roman" w:cs="Times New Roman"/>
                <w:color w:val="000000"/>
                <w:sz w:val="24"/>
                <w:szCs w:val="24"/>
              </w:rPr>
              <w:t>57,</w:t>
            </w:r>
            <w:r w:rsidR="009D39D6">
              <w:rPr>
                <w:rFonts w:eastAsia="Times New Roman" w:cs="Times New Roman"/>
                <w:color w:val="000000"/>
                <w:sz w:val="24"/>
                <w:szCs w:val="24"/>
              </w:rPr>
              <w:t xml:space="preserve"> </w:t>
            </w:r>
            <w:r w:rsidRPr="00BB5264">
              <w:rPr>
                <w:rFonts w:eastAsia="Times New Roman" w:cs="Times New Roman"/>
                <w:color w:val="000000"/>
                <w:sz w:val="24"/>
                <w:szCs w:val="24"/>
              </w:rPr>
              <w:t>58,</w:t>
            </w:r>
            <w:r w:rsidR="009D39D6">
              <w:rPr>
                <w:rFonts w:eastAsia="Times New Roman" w:cs="Times New Roman"/>
                <w:color w:val="000000"/>
                <w:sz w:val="24"/>
                <w:szCs w:val="24"/>
              </w:rPr>
              <w:t xml:space="preserve"> </w:t>
            </w:r>
            <w:r w:rsidRPr="00BB5264">
              <w:rPr>
                <w:rFonts w:eastAsia="Times New Roman" w:cs="Times New Roman"/>
                <w:color w:val="000000"/>
                <w:sz w:val="24"/>
                <w:szCs w:val="24"/>
              </w:rPr>
              <w:t>60-82,</w:t>
            </w:r>
            <w:r w:rsidR="009D39D6">
              <w:rPr>
                <w:rFonts w:eastAsia="Times New Roman" w:cs="Times New Roman"/>
                <w:color w:val="000000"/>
                <w:sz w:val="24"/>
                <w:szCs w:val="24"/>
              </w:rPr>
              <w:t xml:space="preserve"> </w:t>
            </w:r>
            <w:r w:rsidRPr="00BB5264">
              <w:rPr>
                <w:rFonts w:eastAsia="Times New Roman" w:cs="Times New Roman"/>
                <w:color w:val="000000"/>
                <w:sz w:val="24"/>
                <w:szCs w:val="24"/>
              </w:rPr>
              <w:t>85,</w:t>
            </w:r>
            <w:r w:rsidR="009D39D6">
              <w:rPr>
                <w:rFonts w:eastAsia="Times New Roman" w:cs="Times New Roman"/>
                <w:color w:val="000000"/>
                <w:sz w:val="24"/>
                <w:szCs w:val="24"/>
              </w:rPr>
              <w:t xml:space="preserve"> </w:t>
            </w:r>
            <w:r w:rsidRPr="00BB5264">
              <w:rPr>
                <w:rFonts w:eastAsia="Times New Roman" w:cs="Times New Roman"/>
                <w:color w:val="000000"/>
                <w:sz w:val="24"/>
                <w:szCs w:val="24"/>
              </w:rPr>
              <w:t>86</w:t>
            </w:r>
          </w:p>
        </w:tc>
        <w:tc>
          <w:tcPr>
            <w:tcW w:w="2268" w:type="dxa"/>
            <w:tcBorders>
              <w:top w:val="nil"/>
              <w:left w:val="nil"/>
              <w:bottom w:val="single" w:sz="4" w:space="0" w:color="auto"/>
              <w:right w:val="single" w:sz="4" w:space="0" w:color="auto"/>
            </w:tcBorders>
            <w:vAlign w:val="center"/>
            <w:hideMark/>
          </w:tcPr>
          <w:p w:rsidR="00BB5264" w:rsidRPr="00BB5264" w:rsidRDefault="00BB5264" w:rsidP="009D39D6">
            <w:pPr>
              <w:rPr>
                <w:rFonts w:eastAsia="Times New Roman" w:cs="Times New Roman"/>
                <w:color w:val="000000"/>
                <w:sz w:val="24"/>
                <w:szCs w:val="24"/>
              </w:rPr>
            </w:pPr>
            <w:r w:rsidRPr="00BB5264">
              <w:rPr>
                <w:rFonts w:eastAsia="Times New Roman" w:cs="Times New Roman"/>
                <w:color w:val="000000"/>
                <w:spacing w:val="-6"/>
                <w:sz w:val="24"/>
                <w:szCs w:val="24"/>
              </w:rPr>
              <w:t>Альметьевский</w:t>
            </w:r>
          </w:p>
        </w:tc>
        <w:tc>
          <w:tcPr>
            <w:tcW w:w="2099"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3036</w:t>
            </w:r>
          </w:p>
        </w:tc>
      </w:tr>
      <w:tr w:rsidR="009D39D6" w:rsidRPr="00BB5264" w:rsidTr="00F679AA">
        <w:trPr>
          <w:trHeight w:val="973"/>
          <w:jc w:val="center"/>
        </w:trPr>
        <w:tc>
          <w:tcPr>
            <w:tcW w:w="842" w:type="dxa"/>
            <w:vMerge/>
            <w:tcBorders>
              <w:top w:val="nil"/>
              <w:left w:val="single" w:sz="4" w:space="0" w:color="auto"/>
              <w:bottom w:val="single" w:sz="4" w:space="0" w:color="000000"/>
              <w:right w:val="single" w:sz="4" w:space="0" w:color="auto"/>
            </w:tcBorders>
            <w:vAlign w:val="center"/>
            <w:hideMark/>
          </w:tcPr>
          <w:p w:rsidR="009D39D6" w:rsidRPr="00BB5264" w:rsidRDefault="009D39D6" w:rsidP="00BB5264">
            <w:pPr>
              <w:jc w:val="center"/>
              <w:rPr>
                <w:rFonts w:eastAsia="Times New Roman" w:cs="Times New Roman"/>
                <w:color w:val="000000"/>
                <w:sz w:val="24"/>
                <w:szCs w:val="24"/>
              </w:rPr>
            </w:pPr>
          </w:p>
        </w:tc>
        <w:tc>
          <w:tcPr>
            <w:tcW w:w="1703" w:type="dxa"/>
            <w:vMerge/>
            <w:tcBorders>
              <w:top w:val="nil"/>
              <w:left w:val="single" w:sz="4" w:space="0" w:color="auto"/>
              <w:bottom w:val="single" w:sz="4" w:space="0" w:color="000000"/>
              <w:right w:val="single" w:sz="4" w:space="0" w:color="auto"/>
            </w:tcBorders>
            <w:vAlign w:val="center"/>
            <w:hideMark/>
          </w:tcPr>
          <w:p w:rsidR="009D39D6" w:rsidRPr="00BB5264" w:rsidRDefault="009D39D6" w:rsidP="00BB5264">
            <w:pPr>
              <w:rPr>
                <w:rFonts w:eastAsia="Times New Roman" w:cs="Times New Roman"/>
                <w:color w:val="000000"/>
                <w:sz w:val="24"/>
                <w:szCs w:val="24"/>
              </w:rPr>
            </w:pPr>
          </w:p>
        </w:tc>
        <w:tc>
          <w:tcPr>
            <w:tcW w:w="2725" w:type="dxa"/>
            <w:tcBorders>
              <w:top w:val="nil"/>
              <w:left w:val="nil"/>
              <w:right w:val="single" w:sz="4" w:space="0" w:color="auto"/>
            </w:tcBorders>
            <w:vAlign w:val="center"/>
            <w:hideMark/>
          </w:tcPr>
          <w:p w:rsidR="009D39D6" w:rsidRPr="00BB5264" w:rsidRDefault="009D39D6" w:rsidP="009D39D6">
            <w:pPr>
              <w:jc w:val="center"/>
              <w:rPr>
                <w:rFonts w:eastAsia="Times New Roman" w:cs="Times New Roman"/>
                <w:color w:val="000000"/>
                <w:sz w:val="24"/>
                <w:szCs w:val="24"/>
              </w:rPr>
            </w:pPr>
            <w:r w:rsidRPr="00BB5264">
              <w:rPr>
                <w:rFonts w:eastAsia="Times New Roman" w:cs="Times New Roman"/>
                <w:color w:val="000000"/>
                <w:spacing w:val="2"/>
                <w:sz w:val="24"/>
                <w:szCs w:val="24"/>
              </w:rPr>
              <w:t>1,</w:t>
            </w:r>
            <w:r>
              <w:rPr>
                <w:rFonts w:eastAsia="Times New Roman" w:cs="Times New Roman"/>
                <w:color w:val="000000"/>
                <w:spacing w:val="2"/>
                <w:sz w:val="24"/>
                <w:szCs w:val="24"/>
              </w:rPr>
              <w:t xml:space="preserve"> </w:t>
            </w:r>
            <w:r w:rsidRPr="00BB5264">
              <w:rPr>
                <w:rFonts w:eastAsia="Times New Roman" w:cs="Times New Roman"/>
                <w:color w:val="000000"/>
                <w:spacing w:val="2"/>
                <w:sz w:val="24"/>
                <w:szCs w:val="24"/>
              </w:rPr>
              <w:t>3-5,</w:t>
            </w:r>
            <w:r>
              <w:rPr>
                <w:rFonts w:eastAsia="Times New Roman" w:cs="Times New Roman"/>
                <w:color w:val="000000"/>
                <w:spacing w:val="2"/>
                <w:sz w:val="24"/>
                <w:szCs w:val="24"/>
              </w:rPr>
              <w:t xml:space="preserve"> </w:t>
            </w:r>
            <w:r w:rsidRPr="00BB5264">
              <w:rPr>
                <w:rFonts w:eastAsia="Times New Roman" w:cs="Times New Roman"/>
                <w:color w:val="000000"/>
                <w:spacing w:val="2"/>
                <w:sz w:val="24"/>
                <w:szCs w:val="24"/>
              </w:rPr>
              <w:t>7,</w:t>
            </w:r>
            <w:r>
              <w:rPr>
                <w:rFonts w:eastAsia="Times New Roman" w:cs="Times New Roman"/>
                <w:color w:val="000000"/>
                <w:spacing w:val="2"/>
                <w:sz w:val="24"/>
                <w:szCs w:val="24"/>
              </w:rPr>
              <w:t xml:space="preserve"> </w:t>
            </w:r>
            <w:r w:rsidRPr="00BB5264">
              <w:rPr>
                <w:rFonts w:eastAsia="Times New Roman" w:cs="Times New Roman"/>
                <w:color w:val="000000"/>
                <w:spacing w:val="2"/>
                <w:sz w:val="24"/>
                <w:szCs w:val="24"/>
              </w:rPr>
              <w:t>8,</w:t>
            </w:r>
            <w:r>
              <w:rPr>
                <w:rFonts w:eastAsia="Times New Roman" w:cs="Times New Roman"/>
                <w:color w:val="000000"/>
                <w:spacing w:val="2"/>
                <w:sz w:val="24"/>
                <w:szCs w:val="24"/>
              </w:rPr>
              <w:t xml:space="preserve"> </w:t>
            </w:r>
            <w:r w:rsidRPr="00BB5264">
              <w:rPr>
                <w:rFonts w:eastAsia="Times New Roman" w:cs="Times New Roman"/>
                <w:color w:val="000000"/>
                <w:spacing w:val="2"/>
                <w:sz w:val="24"/>
                <w:szCs w:val="24"/>
              </w:rPr>
              <w:t>10-25,</w:t>
            </w:r>
            <w:r>
              <w:rPr>
                <w:rFonts w:eastAsia="Times New Roman" w:cs="Times New Roman"/>
                <w:color w:val="000000"/>
                <w:spacing w:val="2"/>
                <w:sz w:val="24"/>
                <w:szCs w:val="24"/>
              </w:rPr>
              <w:t xml:space="preserve"> </w:t>
            </w:r>
            <w:r w:rsidRPr="00BB5264">
              <w:rPr>
                <w:rFonts w:eastAsia="Times New Roman" w:cs="Times New Roman"/>
                <w:color w:val="000000"/>
                <w:spacing w:val="2"/>
                <w:sz w:val="24"/>
                <w:szCs w:val="24"/>
              </w:rPr>
              <w:t>27-43,</w:t>
            </w:r>
            <w:r>
              <w:rPr>
                <w:rFonts w:eastAsia="Times New Roman" w:cs="Times New Roman"/>
                <w:color w:val="000000"/>
                <w:spacing w:val="2"/>
                <w:sz w:val="24"/>
                <w:szCs w:val="24"/>
              </w:rPr>
              <w:t xml:space="preserve"> </w:t>
            </w:r>
            <w:r w:rsidRPr="00BB5264">
              <w:rPr>
                <w:rFonts w:eastAsia="Times New Roman" w:cs="Times New Roman"/>
                <w:color w:val="000000"/>
                <w:spacing w:val="2"/>
                <w:sz w:val="24"/>
                <w:szCs w:val="24"/>
              </w:rPr>
              <w:t>46-51</w:t>
            </w:r>
            <w:r>
              <w:rPr>
                <w:rFonts w:eastAsia="Times New Roman" w:cs="Times New Roman"/>
                <w:color w:val="000000"/>
                <w:spacing w:val="2"/>
                <w:sz w:val="24"/>
                <w:szCs w:val="24"/>
              </w:rPr>
              <w:t xml:space="preserve">, </w:t>
            </w:r>
            <w:r w:rsidRPr="00BB5264">
              <w:rPr>
                <w:rFonts w:eastAsia="Times New Roman" w:cs="Times New Roman"/>
                <w:color w:val="000000"/>
                <w:sz w:val="24"/>
                <w:szCs w:val="24"/>
              </w:rPr>
              <w:t>54-56,</w:t>
            </w:r>
            <w:r>
              <w:rPr>
                <w:rFonts w:eastAsia="Times New Roman" w:cs="Times New Roman"/>
                <w:color w:val="000000"/>
                <w:sz w:val="24"/>
                <w:szCs w:val="24"/>
              </w:rPr>
              <w:t xml:space="preserve"> </w:t>
            </w:r>
            <w:r w:rsidRPr="00BB5264">
              <w:rPr>
                <w:rFonts w:eastAsia="Times New Roman" w:cs="Times New Roman"/>
                <w:color w:val="000000"/>
                <w:sz w:val="24"/>
                <w:szCs w:val="24"/>
              </w:rPr>
              <w:t>59,</w:t>
            </w:r>
            <w:r>
              <w:rPr>
                <w:rFonts w:eastAsia="Times New Roman" w:cs="Times New Roman"/>
                <w:color w:val="000000"/>
                <w:sz w:val="24"/>
                <w:szCs w:val="24"/>
              </w:rPr>
              <w:t xml:space="preserve"> </w:t>
            </w:r>
            <w:r w:rsidRPr="00BB5264">
              <w:rPr>
                <w:rFonts w:eastAsia="Times New Roman" w:cs="Times New Roman"/>
                <w:color w:val="000000"/>
                <w:sz w:val="24"/>
                <w:szCs w:val="24"/>
              </w:rPr>
              <w:t>83-85,</w:t>
            </w:r>
            <w:r>
              <w:rPr>
                <w:rFonts w:eastAsia="Times New Roman" w:cs="Times New Roman"/>
                <w:color w:val="000000"/>
                <w:sz w:val="24"/>
                <w:szCs w:val="24"/>
              </w:rPr>
              <w:t xml:space="preserve"> </w:t>
            </w:r>
            <w:r w:rsidRPr="00BB5264">
              <w:rPr>
                <w:rFonts w:eastAsia="Times New Roman" w:cs="Times New Roman"/>
                <w:color w:val="000000"/>
                <w:sz w:val="24"/>
                <w:szCs w:val="24"/>
              </w:rPr>
              <w:t>87</w:t>
            </w:r>
          </w:p>
        </w:tc>
        <w:tc>
          <w:tcPr>
            <w:tcW w:w="2268" w:type="dxa"/>
            <w:tcBorders>
              <w:top w:val="nil"/>
              <w:left w:val="single" w:sz="4" w:space="0" w:color="auto"/>
              <w:bottom w:val="single" w:sz="4" w:space="0" w:color="000000"/>
              <w:right w:val="single" w:sz="4" w:space="0" w:color="auto"/>
            </w:tcBorders>
            <w:vAlign w:val="center"/>
            <w:hideMark/>
          </w:tcPr>
          <w:p w:rsidR="009D39D6" w:rsidRPr="00BB5264" w:rsidRDefault="009D39D6" w:rsidP="009D39D6">
            <w:pPr>
              <w:rPr>
                <w:rFonts w:eastAsia="Times New Roman" w:cs="Times New Roman"/>
                <w:color w:val="000000"/>
                <w:sz w:val="24"/>
                <w:szCs w:val="24"/>
              </w:rPr>
            </w:pPr>
            <w:r w:rsidRPr="00BB5264">
              <w:rPr>
                <w:rFonts w:eastAsia="Times New Roman" w:cs="Times New Roman"/>
                <w:color w:val="000000"/>
                <w:spacing w:val="1"/>
                <w:sz w:val="24"/>
                <w:szCs w:val="24"/>
              </w:rPr>
              <w:t>Заинский</w:t>
            </w:r>
          </w:p>
        </w:tc>
        <w:tc>
          <w:tcPr>
            <w:tcW w:w="2099" w:type="dxa"/>
            <w:tcBorders>
              <w:top w:val="nil"/>
              <w:left w:val="single" w:sz="4" w:space="0" w:color="auto"/>
              <w:bottom w:val="single" w:sz="4" w:space="0" w:color="auto"/>
              <w:right w:val="single" w:sz="4" w:space="0" w:color="auto"/>
            </w:tcBorders>
            <w:vAlign w:val="center"/>
            <w:hideMark/>
          </w:tcPr>
          <w:p w:rsidR="009D39D6" w:rsidRPr="00BB5264" w:rsidRDefault="009D39D6" w:rsidP="00BB5264">
            <w:pPr>
              <w:jc w:val="center"/>
              <w:rPr>
                <w:rFonts w:eastAsia="Times New Roman" w:cs="Times New Roman"/>
                <w:color w:val="000000"/>
                <w:sz w:val="24"/>
                <w:szCs w:val="24"/>
              </w:rPr>
            </w:pPr>
            <w:r w:rsidRPr="00BB5264">
              <w:rPr>
                <w:rFonts w:eastAsia="Times New Roman" w:cs="Times New Roman"/>
                <w:color w:val="000000"/>
                <w:sz w:val="24"/>
                <w:szCs w:val="24"/>
              </w:rPr>
              <w:t>5325</w:t>
            </w:r>
          </w:p>
        </w:tc>
      </w:tr>
      <w:tr w:rsidR="00BB5264" w:rsidRPr="00BB5264" w:rsidTr="009D39D6">
        <w:trPr>
          <w:trHeight w:hRule="exact" w:val="315"/>
          <w:jc w:val="center"/>
        </w:trPr>
        <w:tc>
          <w:tcPr>
            <w:tcW w:w="7538" w:type="dxa"/>
            <w:gridSpan w:val="4"/>
            <w:tcBorders>
              <w:top w:val="single" w:sz="4" w:space="0" w:color="auto"/>
              <w:left w:val="single" w:sz="4" w:space="0" w:color="auto"/>
              <w:bottom w:val="single" w:sz="4" w:space="0" w:color="auto"/>
              <w:right w:val="single" w:sz="4" w:space="0" w:color="000000"/>
            </w:tcBorders>
            <w:vAlign w:val="center"/>
            <w:hideMark/>
          </w:tcPr>
          <w:p w:rsidR="00BB5264" w:rsidRPr="00BB5264" w:rsidRDefault="00BB5264" w:rsidP="009D39D6">
            <w:pPr>
              <w:rPr>
                <w:rFonts w:eastAsia="Times New Roman" w:cs="Times New Roman"/>
                <w:color w:val="000000"/>
                <w:sz w:val="24"/>
                <w:szCs w:val="24"/>
              </w:rPr>
            </w:pPr>
            <w:r w:rsidRPr="00BB5264">
              <w:rPr>
                <w:rFonts w:eastAsia="Times New Roman" w:cs="Times New Roman"/>
                <w:color w:val="000000"/>
                <w:spacing w:val="-2"/>
                <w:sz w:val="24"/>
                <w:szCs w:val="24"/>
              </w:rPr>
              <w:lastRenderedPageBreak/>
              <w:t>Итого по участковому лесничеству</w:t>
            </w:r>
          </w:p>
        </w:tc>
        <w:tc>
          <w:tcPr>
            <w:tcW w:w="2099"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8361</w:t>
            </w:r>
          </w:p>
        </w:tc>
      </w:tr>
      <w:tr w:rsidR="00BB5264" w:rsidRPr="00BB5264" w:rsidTr="009D39D6">
        <w:trPr>
          <w:trHeight w:val="63"/>
          <w:jc w:val="center"/>
        </w:trPr>
        <w:tc>
          <w:tcPr>
            <w:tcW w:w="842" w:type="dxa"/>
            <w:tcBorders>
              <w:top w:val="nil"/>
              <w:left w:val="single" w:sz="4" w:space="0" w:color="auto"/>
              <w:bottom w:val="nil"/>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4</w:t>
            </w:r>
          </w:p>
        </w:tc>
        <w:tc>
          <w:tcPr>
            <w:tcW w:w="1703" w:type="dxa"/>
            <w:tcBorders>
              <w:top w:val="nil"/>
              <w:left w:val="nil"/>
              <w:bottom w:val="single" w:sz="4" w:space="0" w:color="auto"/>
              <w:right w:val="single" w:sz="4" w:space="0" w:color="auto"/>
            </w:tcBorders>
            <w:vAlign w:val="center"/>
            <w:hideMark/>
          </w:tcPr>
          <w:p w:rsidR="00BB5264" w:rsidRPr="00BB5264" w:rsidRDefault="00BB5264" w:rsidP="00BB5264">
            <w:pPr>
              <w:rPr>
                <w:rFonts w:eastAsia="Times New Roman" w:cs="Times New Roman"/>
                <w:color w:val="000000"/>
                <w:sz w:val="24"/>
                <w:szCs w:val="24"/>
              </w:rPr>
            </w:pPr>
            <w:r w:rsidRPr="00BB5264">
              <w:rPr>
                <w:rFonts w:eastAsia="Times New Roman" w:cs="Times New Roman"/>
                <w:color w:val="000000"/>
                <w:spacing w:val="-1"/>
                <w:sz w:val="24"/>
                <w:szCs w:val="24"/>
              </w:rPr>
              <w:t>Шешминское первое</w:t>
            </w:r>
          </w:p>
        </w:tc>
        <w:tc>
          <w:tcPr>
            <w:tcW w:w="2725"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1-131</w:t>
            </w:r>
          </w:p>
        </w:tc>
        <w:tc>
          <w:tcPr>
            <w:tcW w:w="2268" w:type="dxa"/>
            <w:tcBorders>
              <w:top w:val="nil"/>
              <w:left w:val="nil"/>
              <w:bottom w:val="single" w:sz="4" w:space="0" w:color="auto"/>
              <w:right w:val="single" w:sz="4" w:space="0" w:color="auto"/>
            </w:tcBorders>
            <w:vAlign w:val="center"/>
            <w:hideMark/>
          </w:tcPr>
          <w:p w:rsidR="00BB5264" w:rsidRPr="00BB5264" w:rsidRDefault="00BB5264" w:rsidP="009D39D6">
            <w:pPr>
              <w:rPr>
                <w:rFonts w:eastAsia="Times New Roman" w:cs="Times New Roman"/>
                <w:color w:val="000000"/>
                <w:sz w:val="24"/>
                <w:szCs w:val="24"/>
              </w:rPr>
            </w:pPr>
            <w:r w:rsidRPr="00BB5264">
              <w:rPr>
                <w:rFonts w:eastAsia="Times New Roman" w:cs="Times New Roman"/>
                <w:color w:val="000000"/>
                <w:spacing w:val="-6"/>
                <w:sz w:val="24"/>
                <w:szCs w:val="24"/>
              </w:rPr>
              <w:t>Альметьевский</w:t>
            </w:r>
          </w:p>
        </w:tc>
        <w:tc>
          <w:tcPr>
            <w:tcW w:w="2099"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color w:val="000000"/>
                <w:sz w:val="24"/>
                <w:szCs w:val="24"/>
              </w:rPr>
            </w:pPr>
            <w:r w:rsidRPr="00BB5264">
              <w:rPr>
                <w:rFonts w:eastAsia="Times New Roman" w:cs="Times New Roman"/>
                <w:color w:val="000000"/>
                <w:sz w:val="24"/>
                <w:szCs w:val="24"/>
              </w:rPr>
              <w:t>14373</w:t>
            </w:r>
          </w:p>
        </w:tc>
      </w:tr>
      <w:tr w:rsidR="00BB5264" w:rsidRPr="00BB5264" w:rsidTr="009D39D6">
        <w:trPr>
          <w:trHeight w:hRule="exact" w:val="315"/>
          <w:jc w:val="center"/>
        </w:trPr>
        <w:tc>
          <w:tcPr>
            <w:tcW w:w="5270" w:type="dxa"/>
            <w:gridSpan w:val="3"/>
            <w:tcBorders>
              <w:top w:val="single" w:sz="4" w:space="0" w:color="auto"/>
              <w:left w:val="single" w:sz="4" w:space="0" w:color="auto"/>
              <w:bottom w:val="single" w:sz="4" w:space="0" w:color="auto"/>
              <w:right w:val="single" w:sz="4" w:space="0" w:color="auto"/>
            </w:tcBorders>
            <w:vAlign w:val="center"/>
            <w:hideMark/>
          </w:tcPr>
          <w:p w:rsidR="00BB5264" w:rsidRPr="00BB5264" w:rsidRDefault="00BB5264" w:rsidP="00BB5264">
            <w:pPr>
              <w:rPr>
                <w:rFonts w:eastAsia="Times New Roman" w:cs="Times New Roman"/>
                <w:bCs/>
                <w:color w:val="000000"/>
                <w:sz w:val="24"/>
                <w:szCs w:val="24"/>
              </w:rPr>
            </w:pPr>
            <w:r w:rsidRPr="00BB5264">
              <w:rPr>
                <w:rFonts w:eastAsia="Times New Roman" w:cs="Times New Roman"/>
                <w:bCs/>
                <w:color w:val="000000"/>
                <w:spacing w:val="1"/>
                <w:sz w:val="24"/>
                <w:szCs w:val="24"/>
              </w:rPr>
              <w:t>Итого по лесничеству</w:t>
            </w:r>
          </w:p>
        </w:tc>
        <w:tc>
          <w:tcPr>
            <w:tcW w:w="2268" w:type="dxa"/>
            <w:tcBorders>
              <w:top w:val="nil"/>
              <w:left w:val="nil"/>
              <w:bottom w:val="single" w:sz="4" w:space="0" w:color="auto"/>
              <w:right w:val="single" w:sz="4" w:space="0" w:color="auto"/>
            </w:tcBorders>
            <w:vAlign w:val="center"/>
            <w:hideMark/>
          </w:tcPr>
          <w:p w:rsidR="00BB5264" w:rsidRPr="00BB5264" w:rsidRDefault="00BB5264" w:rsidP="009D39D6">
            <w:pPr>
              <w:rPr>
                <w:rFonts w:eastAsia="Times New Roman" w:cs="Times New Roman"/>
                <w:color w:val="000000"/>
                <w:sz w:val="24"/>
                <w:szCs w:val="24"/>
              </w:rPr>
            </w:pPr>
          </w:p>
        </w:tc>
        <w:tc>
          <w:tcPr>
            <w:tcW w:w="2099"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b/>
                <w:bCs/>
                <w:color w:val="000000"/>
                <w:sz w:val="24"/>
                <w:szCs w:val="24"/>
              </w:rPr>
            </w:pPr>
            <w:r w:rsidRPr="00BB5264">
              <w:rPr>
                <w:rFonts w:eastAsia="Times New Roman" w:cs="Times New Roman"/>
                <w:b/>
                <w:bCs/>
                <w:color w:val="000000"/>
                <w:sz w:val="24"/>
                <w:szCs w:val="24"/>
              </w:rPr>
              <w:t>41680</w:t>
            </w:r>
          </w:p>
        </w:tc>
      </w:tr>
      <w:tr w:rsidR="00BB5264" w:rsidRPr="00BB5264" w:rsidTr="009D39D6">
        <w:trPr>
          <w:trHeight w:hRule="exact" w:val="315"/>
          <w:jc w:val="center"/>
        </w:trPr>
        <w:tc>
          <w:tcPr>
            <w:tcW w:w="5270" w:type="dxa"/>
            <w:gridSpan w:val="3"/>
            <w:vMerge w:val="restart"/>
            <w:tcBorders>
              <w:top w:val="single" w:sz="4" w:space="0" w:color="auto"/>
              <w:left w:val="single" w:sz="4" w:space="0" w:color="auto"/>
              <w:bottom w:val="single" w:sz="4" w:space="0" w:color="000000"/>
              <w:right w:val="single" w:sz="4" w:space="0" w:color="000000"/>
            </w:tcBorders>
            <w:vAlign w:val="center"/>
            <w:hideMark/>
          </w:tcPr>
          <w:p w:rsidR="00BB5264" w:rsidRPr="00BB5264" w:rsidRDefault="009D39D6" w:rsidP="009D39D6">
            <w:pPr>
              <w:rPr>
                <w:rFonts w:eastAsia="Times New Roman" w:cs="Times New Roman"/>
                <w:color w:val="000000"/>
                <w:sz w:val="24"/>
                <w:szCs w:val="24"/>
              </w:rPr>
            </w:pPr>
            <w:r>
              <w:rPr>
                <w:rFonts w:eastAsia="Times New Roman" w:cs="Times New Roman"/>
                <w:color w:val="000000"/>
                <w:sz w:val="24"/>
                <w:szCs w:val="24"/>
              </w:rPr>
              <w:t>в</w:t>
            </w:r>
            <w:r w:rsidR="00BB5264" w:rsidRPr="00BB5264">
              <w:rPr>
                <w:rFonts w:eastAsia="Times New Roman" w:cs="Times New Roman"/>
                <w:color w:val="000000"/>
                <w:sz w:val="24"/>
                <w:szCs w:val="24"/>
              </w:rPr>
              <w:t xml:space="preserve"> том числе по административным районам</w:t>
            </w:r>
          </w:p>
        </w:tc>
        <w:tc>
          <w:tcPr>
            <w:tcW w:w="2268" w:type="dxa"/>
            <w:tcBorders>
              <w:top w:val="nil"/>
              <w:left w:val="nil"/>
              <w:bottom w:val="single" w:sz="4" w:space="0" w:color="auto"/>
              <w:right w:val="single" w:sz="4" w:space="0" w:color="auto"/>
            </w:tcBorders>
            <w:vAlign w:val="center"/>
            <w:hideMark/>
          </w:tcPr>
          <w:p w:rsidR="00BB5264" w:rsidRPr="00BB5264" w:rsidRDefault="00BB5264" w:rsidP="009D39D6">
            <w:pPr>
              <w:rPr>
                <w:rFonts w:eastAsia="Times New Roman" w:cs="Times New Roman"/>
                <w:color w:val="000000"/>
                <w:sz w:val="24"/>
                <w:szCs w:val="24"/>
              </w:rPr>
            </w:pPr>
            <w:r w:rsidRPr="00BB5264">
              <w:rPr>
                <w:rFonts w:eastAsia="Times New Roman" w:cs="Times New Roman"/>
                <w:color w:val="000000"/>
                <w:spacing w:val="-6"/>
                <w:sz w:val="24"/>
                <w:szCs w:val="24"/>
              </w:rPr>
              <w:t>Альметьевский</w:t>
            </w:r>
          </w:p>
        </w:tc>
        <w:tc>
          <w:tcPr>
            <w:tcW w:w="2099"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bCs/>
                <w:color w:val="000000"/>
                <w:sz w:val="24"/>
                <w:szCs w:val="24"/>
              </w:rPr>
            </w:pPr>
            <w:r w:rsidRPr="00BB5264">
              <w:rPr>
                <w:rFonts w:eastAsia="Times New Roman" w:cs="Times New Roman"/>
                <w:bCs/>
                <w:color w:val="000000"/>
                <w:sz w:val="24"/>
                <w:szCs w:val="24"/>
              </w:rPr>
              <w:t>32901</w:t>
            </w:r>
          </w:p>
        </w:tc>
      </w:tr>
      <w:tr w:rsidR="00BB5264" w:rsidRPr="00BB5264" w:rsidTr="009D39D6">
        <w:trPr>
          <w:trHeight w:val="315"/>
          <w:jc w:val="center"/>
        </w:trPr>
        <w:tc>
          <w:tcPr>
            <w:tcW w:w="5270" w:type="dxa"/>
            <w:gridSpan w:val="3"/>
            <w:vMerge/>
            <w:tcBorders>
              <w:top w:val="single" w:sz="4" w:space="0" w:color="auto"/>
              <w:left w:val="single" w:sz="4" w:space="0" w:color="auto"/>
              <w:bottom w:val="single" w:sz="4" w:space="0" w:color="000000"/>
              <w:right w:val="single" w:sz="4" w:space="0" w:color="000000"/>
            </w:tcBorders>
            <w:vAlign w:val="center"/>
            <w:hideMark/>
          </w:tcPr>
          <w:p w:rsidR="00BB5264" w:rsidRPr="00BB5264" w:rsidRDefault="00BB5264" w:rsidP="00BB5264">
            <w:pPr>
              <w:rPr>
                <w:rFonts w:eastAsia="Times New Roman" w:cs="Times New Roman"/>
                <w:color w:val="000000"/>
                <w:sz w:val="24"/>
                <w:szCs w:val="24"/>
              </w:rPr>
            </w:pPr>
          </w:p>
        </w:tc>
        <w:tc>
          <w:tcPr>
            <w:tcW w:w="2268" w:type="dxa"/>
            <w:tcBorders>
              <w:top w:val="nil"/>
              <w:left w:val="nil"/>
              <w:bottom w:val="single" w:sz="4" w:space="0" w:color="auto"/>
              <w:right w:val="single" w:sz="4" w:space="0" w:color="auto"/>
            </w:tcBorders>
            <w:vAlign w:val="center"/>
            <w:hideMark/>
          </w:tcPr>
          <w:p w:rsidR="00BB5264" w:rsidRPr="00BB5264" w:rsidRDefault="00BB5264" w:rsidP="009D39D6">
            <w:pPr>
              <w:rPr>
                <w:rFonts w:eastAsia="Times New Roman" w:cs="Times New Roman"/>
                <w:color w:val="000000"/>
                <w:sz w:val="24"/>
                <w:szCs w:val="24"/>
              </w:rPr>
            </w:pPr>
            <w:r w:rsidRPr="00BB5264">
              <w:rPr>
                <w:rFonts w:eastAsia="Times New Roman" w:cs="Times New Roman"/>
                <w:color w:val="000000"/>
                <w:spacing w:val="1"/>
                <w:sz w:val="24"/>
                <w:szCs w:val="24"/>
              </w:rPr>
              <w:t>Заинский</w:t>
            </w:r>
          </w:p>
        </w:tc>
        <w:tc>
          <w:tcPr>
            <w:tcW w:w="2099"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bCs/>
                <w:color w:val="000000"/>
                <w:sz w:val="24"/>
                <w:szCs w:val="24"/>
              </w:rPr>
            </w:pPr>
            <w:r w:rsidRPr="00BB5264">
              <w:rPr>
                <w:rFonts w:eastAsia="Times New Roman" w:cs="Times New Roman"/>
                <w:bCs/>
                <w:color w:val="000000"/>
                <w:sz w:val="24"/>
                <w:szCs w:val="24"/>
              </w:rPr>
              <w:t>5392</w:t>
            </w:r>
          </w:p>
        </w:tc>
      </w:tr>
      <w:tr w:rsidR="00BB5264" w:rsidRPr="00BB5264" w:rsidTr="009D39D6">
        <w:trPr>
          <w:trHeight w:val="315"/>
          <w:jc w:val="center"/>
        </w:trPr>
        <w:tc>
          <w:tcPr>
            <w:tcW w:w="5270" w:type="dxa"/>
            <w:gridSpan w:val="3"/>
            <w:vMerge/>
            <w:tcBorders>
              <w:top w:val="single" w:sz="4" w:space="0" w:color="auto"/>
              <w:left w:val="single" w:sz="4" w:space="0" w:color="auto"/>
              <w:bottom w:val="single" w:sz="4" w:space="0" w:color="000000"/>
              <w:right w:val="single" w:sz="4" w:space="0" w:color="000000"/>
            </w:tcBorders>
            <w:vAlign w:val="center"/>
            <w:hideMark/>
          </w:tcPr>
          <w:p w:rsidR="00BB5264" w:rsidRPr="00BB5264" w:rsidRDefault="00BB5264" w:rsidP="00BB5264">
            <w:pPr>
              <w:rPr>
                <w:rFonts w:eastAsia="Times New Roman" w:cs="Times New Roman"/>
                <w:color w:val="000000"/>
                <w:sz w:val="24"/>
                <w:szCs w:val="24"/>
              </w:rPr>
            </w:pPr>
          </w:p>
        </w:tc>
        <w:tc>
          <w:tcPr>
            <w:tcW w:w="2268" w:type="dxa"/>
            <w:tcBorders>
              <w:top w:val="nil"/>
              <w:left w:val="nil"/>
              <w:bottom w:val="single" w:sz="4" w:space="0" w:color="auto"/>
              <w:right w:val="single" w:sz="4" w:space="0" w:color="auto"/>
            </w:tcBorders>
            <w:vAlign w:val="center"/>
            <w:hideMark/>
          </w:tcPr>
          <w:p w:rsidR="00BB5264" w:rsidRPr="00BB5264" w:rsidRDefault="00BB5264" w:rsidP="009D39D6">
            <w:pPr>
              <w:rPr>
                <w:rFonts w:eastAsia="Times New Roman" w:cs="Times New Roman"/>
                <w:color w:val="000000"/>
                <w:sz w:val="24"/>
                <w:szCs w:val="24"/>
              </w:rPr>
            </w:pPr>
            <w:r w:rsidRPr="00BB5264">
              <w:rPr>
                <w:rFonts w:eastAsia="Times New Roman" w:cs="Times New Roman"/>
                <w:color w:val="000000"/>
                <w:spacing w:val="1"/>
                <w:sz w:val="24"/>
                <w:szCs w:val="24"/>
              </w:rPr>
              <w:t>Новошешминский</w:t>
            </w:r>
          </w:p>
        </w:tc>
        <w:tc>
          <w:tcPr>
            <w:tcW w:w="2099"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bCs/>
                <w:color w:val="000000"/>
                <w:sz w:val="24"/>
                <w:szCs w:val="24"/>
              </w:rPr>
            </w:pPr>
            <w:r w:rsidRPr="00BB5264">
              <w:rPr>
                <w:rFonts w:eastAsia="Times New Roman" w:cs="Times New Roman"/>
                <w:bCs/>
                <w:color w:val="000000"/>
                <w:sz w:val="24"/>
                <w:szCs w:val="24"/>
              </w:rPr>
              <w:t>3368</w:t>
            </w:r>
          </w:p>
        </w:tc>
      </w:tr>
      <w:tr w:rsidR="00BB5264" w:rsidRPr="00BB5264" w:rsidTr="009D39D6">
        <w:trPr>
          <w:trHeight w:val="315"/>
          <w:jc w:val="center"/>
        </w:trPr>
        <w:tc>
          <w:tcPr>
            <w:tcW w:w="5270" w:type="dxa"/>
            <w:gridSpan w:val="3"/>
            <w:vMerge/>
            <w:tcBorders>
              <w:top w:val="single" w:sz="4" w:space="0" w:color="auto"/>
              <w:left w:val="single" w:sz="4" w:space="0" w:color="auto"/>
              <w:bottom w:val="single" w:sz="4" w:space="0" w:color="000000"/>
              <w:right w:val="single" w:sz="4" w:space="0" w:color="000000"/>
            </w:tcBorders>
            <w:vAlign w:val="center"/>
            <w:hideMark/>
          </w:tcPr>
          <w:p w:rsidR="00BB5264" w:rsidRPr="00BB5264" w:rsidRDefault="00BB5264" w:rsidP="00BB5264">
            <w:pPr>
              <w:rPr>
                <w:rFonts w:eastAsia="Times New Roman" w:cs="Times New Roman"/>
                <w:color w:val="000000"/>
                <w:sz w:val="24"/>
                <w:szCs w:val="24"/>
              </w:rPr>
            </w:pPr>
          </w:p>
        </w:tc>
        <w:tc>
          <w:tcPr>
            <w:tcW w:w="2268" w:type="dxa"/>
            <w:tcBorders>
              <w:top w:val="nil"/>
              <w:left w:val="nil"/>
              <w:bottom w:val="single" w:sz="4" w:space="0" w:color="auto"/>
              <w:right w:val="single" w:sz="4" w:space="0" w:color="auto"/>
            </w:tcBorders>
            <w:vAlign w:val="center"/>
            <w:hideMark/>
          </w:tcPr>
          <w:p w:rsidR="00BB5264" w:rsidRPr="00BB5264" w:rsidRDefault="00BB5264" w:rsidP="009D39D6">
            <w:pPr>
              <w:rPr>
                <w:rFonts w:eastAsia="Times New Roman" w:cs="Times New Roman"/>
                <w:color w:val="000000"/>
                <w:sz w:val="24"/>
                <w:szCs w:val="24"/>
              </w:rPr>
            </w:pPr>
            <w:r w:rsidRPr="00BB5264">
              <w:rPr>
                <w:rFonts w:eastAsia="Times New Roman" w:cs="Times New Roman"/>
                <w:color w:val="000000"/>
                <w:spacing w:val="-2"/>
                <w:sz w:val="24"/>
                <w:szCs w:val="24"/>
              </w:rPr>
              <w:t>Нижнекамский</w:t>
            </w:r>
          </w:p>
        </w:tc>
        <w:tc>
          <w:tcPr>
            <w:tcW w:w="2099" w:type="dxa"/>
            <w:tcBorders>
              <w:top w:val="nil"/>
              <w:left w:val="nil"/>
              <w:bottom w:val="single" w:sz="4" w:space="0" w:color="auto"/>
              <w:right w:val="single" w:sz="4" w:space="0" w:color="auto"/>
            </w:tcBorders>
            <w:vAlign w:val="center"/>
            <w:hideMark/>
          </w:tcPr>
          <w:p w:rsidR="00BB5264" w:rsidRPr="00BB5264" w:rsidRDefault="00BB5264" w:rsidP="00BB5264">
            <w:pPr>
              <w:jc w:val="center"/>
              <w:rPr>
                <w:rFonts w:eastAsia="Times New Roman" w:cs="Times New Roman"/>
                <w:bCs/>
                <w:color w:val="000000"/>
                <w:sz w:val="24"/>
                <w:szCs w:val="24"/>
              </w:rPr>
            </w:pPr>
            <w:r w:rsidRPr="00BB5264">
              <w:rPr>
                <w:rFonts w:eastAsia="Times New Roman" w:cs="Times New Roman"/>
                <w:bCs/>
                <w:color w:val="000000"/>
                <w:sz w:val="24"/>
                <w:szCs w:val="24"/>
              </w:rPr>
              <w:t>19</w:t>
            </w:r>
          </w:p>
        </w:tc>
      </w:tr>
    </w:tbl>
    <w:p w:rsidR="00177E2F" w:rsidRDefault="00177E2F" w:rsidP="00EB31F9">
      <w:pPr>
        <w:tabs>
          <w:tab w:val="left" w:pos="0"/>
        </w:tabs>
        <w:rPr>
          <w:rFonts w:eastAsia="Times New Roman" w:cs="Times New Roman"/>
          <w:szCs w:val="24"/>
        </w:rPr>
      </w:pPr>
    </w:p>
    <w:p w:rsidR="00567F25" w:rsidRPr="00523791" w:rsidRDefault="009D39D6" w:rsidP="00EB31F9">
      <w:pPr>
        <w:tabs>
          <w:tab w:val="left" w:pos="0"/>
        </w:tabs>
        <w:ind w:firstLine="709"/>
        <w:jc w:val="both"/>
        <w:rPr>
          <w:rFonts w:eastAsia="Times New Roman" w:cs="Times New Roman"/>
        </w:rPr>
      </w:pPr>
      <w:r w:rsidRPr="009D39D6">
        <w:rPr>
          <w:rFonts w:eastAsia="Times New Roman" w:cs="Times New Roman"/>
        </w:rPr>
        <w:t>Лесничество расположено в малолесной части республики. Лесистость районов, на территории которых расположен лесной фонд, составляет от 10</w:t>
      </w:r>
      <w:r>
        <w:rPr>
          <w:rFonts w:eastAsia="Times New Roman" w:cs="Times New Roman"/>
        </w:rPr>
        <w:t xml:space="preserve"> </w:t>
      </w:r>
      <w:r w:rsidRPr="009D39D6">
        <w:rPr>
          <w:rFonts w:eastAsia="Times New Roman" w:cs="Times New Roman"/>
        </w:rPr>
        <w:t>% (Новошешминский район) до 30</w:t>
      </w:r>
      <w:r>
        <w:rPr>
          <w:rFonts w:eastAsia="Times New Roman" w:cs="Times New Roman"/>
        </w:rPr>
        <w:t xml:space="preserve"> </w:t>
      </w:r>
      <w:r w:rsidRPr="009D39D6">
        <w:rPr>
          <w:rFonts w:eastAsia="Times New Roman" w:cs="Times New Roman"/>
        </w:rPr>
        <w:t>% (Заинский район), в среднем 10</w:t>
      </w:r>
      <w:r>
        <w:rPr>
          <w:rFonts w:eastAsia="Times New Roman" w:cs="Times New Roman"/>
        </w:rPr>
        <w:t xml:space="preserve"> </w:t>
      </w:r>
      <w:r w:rsidRPr="009D39D6">
        <w:rPr>
          <w:rFonts w:eastAsia="Times New Roman" w:cs="Times New Roman"/>
        </w:rPr>
        <w:t>%.</w:t>
      </w:r>
    </w:p>
    <w:p w:rsidR="004E1B5F" w:rsidRDefault="00A0487A" w:rsidP="009D39D6">
      <w:pPr>
        <w:tabs>
          <w:tab w:val="left" w:pos="0"/>
        </w:tabs>
        <w:ind w:firstLine="709"/>
        <w:jc w:val="both"/>
        <w:rPr>
          <w:rFonts w:cs="Times New Roman"/>
          <w:szCs w:val="28"/>
          <w:lang w:eastAsia="en-US"/>
        </w:rPr>
      </w:pPr>
      <w:r w:rsidRPr="00523791">
        <w:rPr>
          <w:rFonts w:cs="Times New Roman"/>
          <w:szCs w:val="28"/>
          <w:lang w:eastAsia="en-US"/>
        </w:rPr>
        <w:t xml:space="preserve">Республика Татарстан с выделением территории лесничества приведена на </w:t>
      </w:r>
      <w:r w:rsidR="00D85844" w:rsidRPr="00523791">
        <w:rPr>
          <w:rFonts w:cs="Times New Roman"/>
          <w:szCs w:val="28"/>
          <w:lang w:eastAsia="en-US"/>
        </w:rPr>
        <w:t>карте-схеме</w:t>
      </w:r>
      <w:r w:rsidRPr="00523791">
        <w:rPr>
          <w:rFonts w:cs="Times New Roman"/>
          <w:szCs w:val="28"/>
          <w:lang w:eastAsia="en-US"/>
        </w:rPr>
        <w:t xml:space="preserve"> </w:t>
      </w:r>
      <w:r w:rsidR="00D85844" w:rsidRPr="00523791">
        <w:rPr>
          <w:rFonts w:cs="Times New Roman"/>
          <w:szCs w:val="28"/>
          <w:lang w:eastAsia="en-US"/>
        </w:rPr>
        <w:t>№ 1.</w:t>
      </w:r>
    </w:p>
    <w:p w:rsidR="009D39D6" w:rsidRDefault="009D39D6" w:rsidP="00EB31F9">
      <w:pPr>
        <w:tabs>
          <w:tab w:val="left" w:pos="0"/>
        </w:tabs>
        <w:ind w:firstLine="709"/>
        <w:rPr>
          <w:rFonts w:cs="Times New Roman"/>
          <w:szCs w:val="28"/>
          <w:lang w:eastAsia="en-US"/>
        </w:rPr>
      </w:pPr>
    </w:p>
    <w:p w:rsidR="009D39D6" w:rsidRPr="00523791" w:rsidRDefault="009D39D6" w:rsidP="00EB31F9">
      <w:pPr>
        <w:tabs>
          <w:tab w:val="left" w:pos="0"/>
        </w:tabs>
        <w:ind w:firstLine="709"/>
        <w:rPr>
          <w:rFonts w:cs="Times New Roman"/>
          <w:szCs w:val="28"/>
          <w:lang w:eastAsia="en-US"/>
        </w:rPr>
        <w:sectPr w:rsidR="009D39D6" w:rsidRPr="00523791" w:rsidSect="00730D50">
          <w:headerReference w:type="default" r:id="rId12"/>
          <w:headerReference w:type="first" r:id="rId13"/>
          <w:type w:val="nextColumn"/>
          <w:pgSz w:w="11906" w:h="16838" w:code="9"/>
          <w:pgMar w:top="1134" w:right="567" w:bottom="1134" w:left="1134" w:header="510" w:footer="709" w:gutter="0"/>
          <w:cols w:space="708"/>
          <w:titlePg/>
          <w:docGrid w:linePitch="381"/>
        </w:sectPr>
      </w:pPr>
    </w:p>
    <w:p w:rsidR="004E1B5F" w:rsidRPr="00523791" w:rsidRDefault="004E1B5F" w:rsidP="00EB31F9">
      <w:pPr>
        <w:tabs>
          <w:tab w:val="left" w:pos="0"/>
        </w:tabs>
        <w:spacing w:before="240" w:after="240"/>
        <w:jc w:val="center"/>
        <w:rPr>
          <w:rFonts w:cs="Times New Roman"/>
          <w:szCs w:val="28"/>
          <w:lang w:eastAsia="en-US"/>
        </w:rPr>
      </w:pPr>
      <w:r w:rsidRPr="00523791">
        <w:rPr>
          <w:rFonts w:cs="Times New Roman"/>
          <w:szCs w:val="28"/>
          <w:lang w:eastAsia="en-US"/>
        </w:rPr>
        <w:lastRenderedPageBreak/>
        <w:t>Карта-схема №</w:t>
      </w:r>
      <w:r w:rsidR="009D39D6">
        <w:rPr>
          <w:rFonts w:cs="Times New Roman"/>
          <w:szCs w:val="28"/>
          <w:lang w:eastAsia="en-US"/>
        </w:rPr>
        <w:t xml:space="preserve"> </w:t>
      </w:r>
      <w:r w:rsidRPr="00523791">
        <w:rPr>
          <w:rFonts w:cs="Times New Roman"/>
          <w:szCs w:val="28"/>
          <w:lang w:eastAsia="en-US"/>
        </w:rPr>
        <w:t>1</w:t>
      </w:r>
    </w:p>
    <w:p w:rsidR="00132B29" w:rsidRDefault="005E2CBE" w:rsidP="00EB31F9">
      <w:pPr>
        <w:tabs>
          <w:tab w:val="left" w:pos="0"/>
        </w:tabs>
        <w:spacing w:before="240" w:after="240"/>
        <w:jc w:val="center"/>
        <w:rPr>
          <w:rFonts w:cs="Times New Roman"/>
          <w:szCs w:val="28"/>
          <w:lang w:eastAsia="en-US"/>
        </w:rPr>
      </w:pPr>
      <w:r>
        <w:rPr>
          <w:rFonts w:cs="Times New Roman"/>
          <w:noProof/>
          <w:szCs w:val="28"/>
        </w:rPr>
        <w:drawing>
          <wp:inline distT="0" distB="0" distL="0" distR="0" wp14:anchorId="49495368" wp14:editId="1D119BA5">
            <wp:extent cx="12827000" cy="8340090"/>
            <wp:effectExtent l="0" t="0" r="0" b="381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27000" cy="8340090"/>
                    </a:xfrm>
                    <a:prstGeom prst="rect">
                      <a:avLst/>
                    </a:prstGeom>
                    <a:noFill/>
                  </pic:spPr>
                </pic:pic>
              </a:graphicData>
            </a:graphic>
          </wp:inline>
        </w:drawing>
      </w:r>
    </w:p>
    <w:p w:rsidR="009D39D6" w:rsidRPr="00523791" w:rsidRDefault="009D39D6" w:rsidP="00EB31F9">
      <w:pPr>
        <w:tabs>
          <w:tab w:val="left" w:pos="0"/>
        </w:tabs>
        <w:spacing w:before="240" w:after="240"/>
        <w:jc w:val="center"/>
        <w:rPr>
          <w:rFonts w:cs="Times New Roman"/>
          <w:szCs w:val="28"/>
          <w:lang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5F7DCA">
          <w:pgSz w:w="23814" w:h="16840" w:orient="landscape" w:code="8"/>
          <w:pgMar w:top="1134" w:right="567" w:bottom="1134" w:left="1134" w:header="709" w:footer="709" w:gutter="0"/>
          <w:cols w:space="708"/>
          <w:titlePg/>
          <w:docGrid w:linePitch="360"/>
        </w:sectPr>
      </w:pPr>
    </w:p>
    <w:p w:rsidR="00025A61" w:rsidRPr="00C16D59" w:rsidRDefault="00A71728" w:rsidP="001C71F0">
      <w:pPr>
        <w:pStyle w:val="affffb"/>
      </w:pPr>
      <w:bookmarkStart w:id="12" w:name="_Toc536803909"/>
      <w:r>
        <w:lastRenderedPageBreak/>
        <w:t xml:space="preserve">1.1.3. </w:t>
      </w:r>
      <w:r w:rsidR="00177E2F" w:rsidRPr="00523791">
        <w:t>Распределение лесов лесничества по лесораст</w:t>
      </w:r>
      <w:r w:rsidR="00651DE2" w:rsidRPr="00523791">
        <w:t>ительным зонам</w:t>
      </w:r>
      <w:r w:rsidR="00C16D59">
        <w:t xml:space="preserve">, </w:t>
      </w:r>
      <w:r w:rsidR="00651DE2" w:rsidRPr="00523791">
        <w:t>лесным районам</w:t>
      </w:r>
      <w:r w:rsidR="00C16D59" w:rsidRPr="00C16D59">
        <w:t xml:space="preserve"> и зонам лесозащитного и лесосеменного районирования</w:t>
      </w:r>
      <w:bookmarkEnd w:id="12"/>
    </w:p>
    <w:p w:rsidR="00631ABD" w:rsidRDefault="00631ABD" w:rsidP="00EB31F9">
      <w:pPr>
        <w:tabs>
          <w:tab w:val="left" w:pos="0"/>
        </w:tabs>
        <w:ind w:firstLine="709"/>
        <w:jc w:val="both"/>
        <w:rPr>
          <w:rFonts w:cs="Times New Roman"/>
          <w:szCs w:val="28"/>
          <w:highlight w:val="green"/>
          <w:lang w:eastAsia="en-US"/>
        </w:rPr>
      </w:pPr>
    </w:p>
    <w:p w:rsidR="00D85844" w:rsidRPr="00AD1DBB" w:rsidRDefault="00177E2F" w:rsidP="00EB31F9">
      <w:pPr>
        <w:tabs>
          <w:tab w:val="left" w:pos="0"/>
        </w:tabs>
        <w:ind w:firstLine="709"/>
        <w:jc w:val="both"/>
        <w:rPr>
          <w:rFonts w:eastAsia="Times New Roman" w:cs="Times New Roman"/>
          <w:szCs w:val="24"/>
        </w:rPr>
      </w:pPr>
      <w:r w:rsidRPr="00AD1DBB">
        <w:rPr>
          <w:rFonts w:cs="Times New Roman"/>
          <w:szCs w:val="28"/>
          <w:lang w:eastAsia="en-US"/>
        </w:rPr>
        <w:t xml:space="preserve">В соответствии с лесорастительным районированием, утвержденным приказом </w:t>
      </w:r>
      <w:r w:rsidR="00CC29DB" w:rsidRPr="00AD1DBB">
        <w:rPr>
          <w:rFonts w:cs="Times New Roman"/>
          <w:szCs w:val="28"/>
          <w:lang w:eastAsia="en-US"/>
        </w:rPr>
        <w:t>МПР</w:t>
      </w:r>
      <w:r w:rsidR="00BC4F23" w:rsidRPr="00AD1DBB">
        <w:rPr>
          <w:rFonts w:cs="Times New Roman"/>
          <w:szCs w:val="28"/>
          <w:lang w:eastAsia="en-US"/>
        </w:rPr>
        <w:t xml:space="preserve"> РФ</w:t>
      </w:r>
      <w:r w:rsidRPr="00AD1DBB">
        <w:rPr>
          <w:rFonts w:cs="Times New Roman"/>
          <w:szCs w:val="28"/>
          <w:lang w:eastAsia="en-US"/>
        </w:rPr>
        <w:t xml:space="preserve"> от </w:t>
      </w:r>
      <w:r w:rsidR="00237D74" w:rsidRPr="00AD1DBB">
        <w:rPr>
          <w:rFonts w:cs="Times New Roman"/>
          <w:szCs w:val="28"/>
        </w:rPr>
        <w:t xml:space="preserve">18 августа </w:t>
      </w:r>
      <w:r w:rsidR="00BD1536" w:rsidRPr="00AD1DBB">
        <w:rPr>
          <w:rFonts w:cs="Times New Roman"/>
          <w:szCs w:val="28"/>
        </w:rPr>
        <w:t xml:space="preserve">2014 г. № 367 </w:t>
      </w:r>
      <w:r w:rsidRPr="00AD1DBB">
        <w:rPr>
          <w:rFonts w:cs="Times New Roman"/>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AD1DBB">
        <w:rPr>
          <w:rFonts w:eastAsia="Times New Roman" w:cs="Times New Roman"/>
          <w:szCs w:val="24"/>
        </w:rPr>
        <w:t xml:space="preserve">территория лесничества отнесена </w:t>
      </w:r>
      <w:r w:rsidR="009030B1" w:rsidRPr="00AD1DBB">
        <w:rPr>
          <w:rFonts w:eastAsia="Times New Roman" w:cs="Times New Roman"/>
          <w:szCs w:val="24"/>
        </w:rPr>
        <w:t>к лесостепному району европейской части Российской Федерации лесостепной зоны</w:t>
      </w:r>
      <w:r w:rsidR="00D85844" w:rsidRPr="00AD1DBB">
        <w:rPr>
          <w:rFonts w:eastAsia="Times New Roman" w:cs="Times New Roman"/>
          <w:szCs w:val="24"/>
        </w:rPr>
        <w:t xml:space="preserve"> (</w:t>
      </w:r>
      <w:r w:rsidR="00117DDF" w:rsidRPr="00AD1DBB">
        <w:rPr>
          <w:rFonts w:eastAsia="Times New Roman" w:cs="Times New Roman"/>
          <w:szCs w:val="24"/>
        </w:rPr>
        <w:t>т</w:t>
      </w:r>
      <w:r w:rsidR="00D85844" w:rsidRPr="00AD1DBB">
        <w:rPr>
          <w:rFonts w:eastAsia="Times New Roman" w:cs="Times New Roman"/>
          <w:szCs w:val="24"/>
        </w:rPr>
        <w:t>аблица 2</w:t>
      </w:r>
      <w:r w:rsidR="00025A61" w:rsidRPr="00AD1DBB">
        <w:rPr>
          <w:rFonts w:eastAsia="Times New Roman" w:cs="Times New Roman"/>
          <w:szCs w:val="24"/>
        </w:rPr>
        <w:t>).</w:t>
      </w:r>
    </w:p>
    <w:p w:rsidR="00631ABD" w:rsidRPr="00AD1DBB" w:rsidRDefault="00631ABD" w:rsidP="00EB31F9">
      <w:pPr>
        <w:tabs>
          <w:tab w:val="left" w:pos="0"/>
        </w:tabs>
        <w:ind w:firstLine="709"/>
        <w:jc w:val="right"/>
        <w:rPr>
          <w:rFonts w:cs="Times New Roman"/>
          <w:szCs w:val="28"/>
          <w:lang w:eastAsia="en-US"/>
        </w:rPr>
      </w:pPr>
    </w:p>
    <w:p w:rsidR="00177E2F" w:rsidRPr="00AD1DBB" w:rsidRDefault="00D85844" w:rsidP="00EB31F9">
      <w:pPr>
        <w:tabs>
          <w:tab w:val="left" w:pos="0"/>
        </w:tabs>
        <w:ind w:firstLine="709"/>
        <w:jc w:val="right"/>
        <w:rPr>
          <w:rFonts w:cs="Times New Roman"/>
          <w:szCs w:val="28"/>
          <w:lang w:eastAsia="en-US"/>
        </w:rPr>
      </w:pPr>
      <w:r w:rsidRPr="00AD1DBB">
        <w:rPr>
          <w:rFonts w:cs="Times New Roman"/>
          <w:szCs w:val="28"/>
          <w:lang w:eastAsia="en-US"/>
        </w:rPr>
        <w:t>Таблица 2</w:t>
      </w:r>
    </w:p>
    <w:p w:rsidR="00177E2F" w:rsidRPr="00523791" w:rsidRDefault="00177E2F" w:rsidP="00EB31F9">
      <w:pPr>
        <w:tabs>
          <w:tab w:val="left" w:pos="0"/>
        </w:tabs>
        <w:ind w:firstLine="709"/>
        <w:jc w:val="right"/>
        <w:rPr>
          <w:rFonts w:cs="Times New Roman"/>
          <w:szCs w:val="28"/>
          <w:lang w:eastAsia="en-US"/>
        </w:rPr>
      </w:pPr>
    </w:p>
    <w:p w:rsidR="00177E2F" w:rsidRPr="00523791" w:rsidRDefault="00177E2F" w:rsidP="00EB31F9">
      <w:pPr>
        <w:tabs>
          <w:tab w:val="left" w:pos="0"/>
        </w:tabs>
        <w:jc w:val="center"/>
        <w:rPr>
          <w:rFonts w:cs="Times New Roman"/>
          <w:szCs w:val="28"/>
          <w:lang w:eastAsia="en-US"/>
        </w:rPr>
      </w:pPr>
      <w:r w:rsidRPr="00523791">
        <w:rPr>
          <w:rFonts w:cs="Times New Roman"/>
          <w:szCs w:val="28"/>
          <w:lang w:eastAsia="en-US"/>
        </w:rPr>
        <w:t>Распределение лесов лесничества по лесорастительным зонам</w:t>
      </w:r>
      <w:r w:rsidR="00C16D59">
        <w:rPr>
          <w:rFonts w:cs="Times New Roman"/>
          <w:szCs w:val="28"/>
          <w:lang w:eastAsia="en-US"/>
        </w:rPr>
        <w:t xml:space="preserve"> и</w:t>
      </w:r>
      <w:r w:rsidR="006E489E" w:rsidRPr="00523791">
        <w:rPr>
          <w:rFonts w:cs="Times New Roman"/>
          <w:szCs w:val="28"/>
          <w:lang w:eastAsia="en-US"/>
        </w:rPr>
        <w:t xml:space="preserve"> </w:t>
      </w:r>
      <w:r w:rsidR="00D85844" w:rsidRPr="00523791">
        <w:rPr>
          <w:rFonts w:cs="Times New Roman"/>
          <w:szCs w:val="28"/>
          <w:lang w:eastAsia="en-US"/>
        </w:rPr>
        <w:t>лесным районам</w:t>
      </w:r>
    </w:p>
    <w:p w:rsidR="00D85844" w:rsidRPr="00523791" w:rsidRDefault="00D85844" w:rsidP="00EB31F9">
      <w:pPr>
        <w:tabs>
          <w:tab w:val="left" w:pos="0"/>
        </w:tabs>
        <w:jc w:val="both"/>
        <w:rPr>
          <w:rFonts w:cs="Times New Roman"/>
          <w:szCs w:val="28"/>
          <w:lang w:eastAsia="en-US"/>
        </w:rPr>
      </w:pPr>
    </w:p>
    <w:tbl>
      <w:tblPr>
        <w:tblW w:w="10067" w:type="dxa"/>
        <w:jc w:val="center"/>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711"/>
        <w:gridCol w:w="1701"/>
        <w:gridCol w:w="1701"/>
        <w:gridCol w:w="1418"/>
        <w:gridCol w:w="1134"/>
        <w:gridCol w:w="1134"/>
        <w:gridCol w:w="1134"/>
        <w:gridCol w:w="1134"/>
      </w:tblGrid>
      <w:tr w:rsidR="00CB197A" w:rsidRPr="00CB197A" w:rsidTr="00CB197A">
        <w:trPr>
          <w:jc w:val="center"/>
        </w:trPr>
        <w:tc>
          <w:tcPr>
            <w:tcW w:w="711" w:type="dxa"/>
            <w:vAlign w:val="center"/>
          </w:tcPr>
          <w:p w:rsidR="00CB197A" w:rsidRPr="00CB197A" w:rsidRDefault="00CB197A" w:rsidP="00CB197A">
            <w:pPr>
              <w:jc w:val="center"/>
              <w:rPr>
                <w:rFonts w:cs="Times New Roman"/>
                <w:sz w:val="24"/>
                <w:szCs w:val="24"/>
                <w:lang w:eastAsia="en-US"/>
              </w:rPr>
            </w:pPr>
            <w:r w:rsidRPr="00CB197A">
              <w:rPr>
                <w:rFonts w:cs="Times New Roman"/>
                <w:sz w:val="24"/>
                <w:szCs w:val="24"/>
                <w:lang w:eastAsia="en-US"/>
              </w:rPr>
              <w:t>№ п/п</w:t>
            </w:r>
          </w:p>
        </w:tc>
        <w:tc>
          <w:tcPr>
            <w:tcW w:w="1701" w:type="dxa"/>
            <w:vAlign w:val="center"/>
          </w:tcPr>
          <w:p w:rsidR="00CB197A" w:rsidRPr="00CB197A" w:rsidRDefault="00CB197A" w:rsidP="00CB197A">
            <w:pPr>
              <w:jc w:val="center"/>
              <w:rPr>
                <w:rFonts w:cs="Times New Roman"/>
                <w:sz w:val="24"/>
                <w:szCs w:val="24"/>
                <w:lang w:eastAsia="en-US"/>
              </w:rPr>
            </w:pPr>
            <w:r w:rsidRPr="00CB197A">
              <w:rPr>
                <w:rFonts w:cs="Times New Roman"/>
                <w:sz w:val="24"/>
                <w:szCs w:val="24"/>
                <w:lang w:eastAsia="en-US"/>
              </w:rPr>
              <w:t>Наименование участковых лесничеств</w:t>
            </w:r>
          </w:p>
        </w:tc>
        <w:tc>
          <w:tcPr>
            <w:tcW w:w="1701" w:type="dxa"/>
            <w:vAlign w:val="center"/>
          </w:tcPr>
          <w:p w:rsidR="00CB197A" w:rsidRPr="00CB197A" w:rsidRDefault="00CB197A" w:rsidP="00CB197A">
            <w:pPr>
              <w:jc w:val="center"/>
              <w:rPr>
                <w:rFonts w:cs="Times New Roman"/>
                <w:sz w:val="24"/>
                <w:szCs w:val="24"/>
                <w:lang w:eastAsia="en-US"/>
              </w:rPr>
            </w:pPr>
            <w:r w:rsidRPr="00CB197A">
              <w:rPr>
                <w:rFonts w:cs="Times New Roman"/>
                <w:sz w:val="24"/>
                <w:szCs w:val="24"/>
                <w:lang w:eastAsia="en-US"/>
              </w:rPr>
              <w:t>Лесорасти-тельная</w:t>
            </w:r>
            <w:r>
              <w:rPr>
                <w:rFonts w:cs="Times New Roman"/>
                <w:sz w:val="24"/>
                <w:szCs w:val="24"/>
                <w:lang w:eastAsia="en-US"/>
              </w:rPr>
              <w:t xml:space="preserve"> </w:t>
            </w:r>
            <w:r w:rsidRPr="00CB197A">
              <w:rPr>
                <w:rFonts w:cs="Times New Roman"/>
                <w:sz w:val="24"/>
                <w:szCs w:val="24"/>
                <w:lang w:eastAsia="en-US"/>
              </w:rPr>
              <w:t>зона</w:t>
            </w:r>
          </w:p>
        </w:tc>
        <w:tc>
          <w:tcPr>
            <w:tcW w:w="1418" w:type="dxa"/>
            <w:vAlign w:val="center"/>
          </w:tcPr>
          <w:p w:rsidR="00CB197A" w:rsidRPr="00CB197A" w:rsidRDefault="00CB197A" w:rsidP="00CB197A">
            <w:pPr>
              <w:jc w:val="center"/>
              <w:rPr>
                <w:rFonts w:cs="Times New Roman"/>
                <w:sz w:val="24"/>
                <w:szCs w:val="24"/>
                <w:lang w:eastAsia="en-US"/>
              </w:rPr>
            </w:pPr>
            <w:r w:rsidRPr="00CB197A">
              <w:rPr>
                <w:rFonts w:cs="Times New Roman"/>
                <w:sz w:val="24"/>
                <w:szCs w:val="24"/>
                <w:lang w:eastAsia="en-US"/>
              </w:rPr>
              <w:t>Лесной</w:t>
            </w:r>
            <w:r>
              <w:rPr>
                <w:rFonts w:cs="Times New Roman"/>
                <w:sz w:val="24"/>
                <w:szCs w:val="24"/>
                <w:lang w:eastAsia="en-US"/>
              </w:rPr>
              <w:t xml:space="preserve"> </w:t>
            </w:r>
            <w:r w:rsidRPr="00CB197A">
              <w:rPr>
                <w:rFonts w:cs="Times New Roman"/>
                <w:sz w:val="24"/>
                <w:szCs w:val="24"/>
                <w:lang w:eastAsia="en-US"/>
              </w:rPr>
              <w:t>район</w:t>
            </w:r>
          </w:p>
        </w:tc>
        <w:tc>
          <w:tcPr>
            <w:tcW w:w="1134" w:type="dxa"/>
            <w:vAlign w:val="center"/>
          </w:tcPr>
          <w:p w:rsidR="00CB197A" w:rsidRPr="00CB197A" w:rsidRDefault="00CB197A" w:rsidP="00CB197A">
            <w:pPr>
              <w:jc w:val="center"/>
              <w:rPr>
                <w:rFonts w:cs="Times New Roman"/>
                <w:sz w:val="24"/>
                <w:szCs w:val="24"/>
                <w:lang w:eastAsia="en-US"/>
              </w:rPr>
            </w:pPr>
            <w:r w:rsidRPr="00CB197A">
              <w:rPr>
                <w:rFonts w:cs="Times New Roman"/>
                <w:sz w:val="24"/>
                <w:szCs w:val="24"/>
                <w:lang w:eastAsia="en-US"/>
              </w:rPr>
              <w:t>Зона</w:t>
            </w:r>
            <w:r>
              <w:rPr>
                <w:rFonts w:cs="Times New Roman"/>
                <w:sz w:val="24"/>
                <w:szCs w:val="24"/>
                <w:lang w:eastAsia="en-US"/>
              </w:rPr>
              <w:t xml:space="preserve"> </w:t>
            </w:r>
            <w:r w:rsidRPr="00CB197A">
              <w:rPr>
                <w:rFonts w:cs="Times New Roman"/>
                <w:sz w:val="24"/>
                <w:szCs w:val="24"/>
                <w:lang w:eastAsia="en-US"/>
              </w:rPr>
              <w:t>лесо-защит-ного райони-рования</w:t>
            </w:r>
          </w:p>
        </w:tc>
        <w:tc>
          <w:tcPr>
            <w:tcW w:w="1134" w:type="dxa"/>
            <w:vAlign w:val="center"/>
          </w:tcPr>
          <w:p w:rsidR="00CB197A" w:rsidRPr="00CB197A" w:rsidRDefault="00CB197A" w:rsidP="00CB197A">
            <w:pPr>
              <w:ind w:left="45"/>
              <w:jc w:val="center"/>
              <w:rPr>
                <w:rFonts w:cs="Times New Roman"/>
                <w:sz w:val="24"/>
                <w:szCs w:val="24"/>
                <w:lang w:eastAsia="en-US"/>
              </w:rPr>
            </w:pPr>
            <w:r w:rsidRPr="00CB197A">
              <w:rPr>
                <w:rFonts w:cs="Times New Roman"/>
                <w:sz w:val="24"/>
                <w:szCs w:val="24"/>
                <w:lang w:eastAsia="en-US"/>
              </w:rPr>
              <w:t>Зона лесосе-менного райони-рования</w:t>
            </w:r>
          </w:p>
        </w:tc>
        <w:tc>
          <w:tcPr>
            <w:tcW w:w="1134" w:type="dxa"/>
            <w:vAlign w:val="center"/>
          </w:tcPr>
          <w:p w:rsidR="00CB197A" w:rsidRPr="00CB197A" w:rsidRDefault="00CB197A" w:rsidP="00CB197A">
            <w:pPr>
              <w:jc w:val="center"/>
              <w:rPr>
                <w:rFonts w:cs="Times New Roman"/>
                <w:sz w:val="24"/>
                <w:szCs w:val="24"/>
                <w:lang w:eastAsia="en-US"/>
              </w:rPr>
            </w:pPr>
            <w:r w:rsidRPr="00CB197A">
              <w:rPr>
                <w:rFonts w:cs="Times New Roman"/>
                <w:sz w:val="24"/>
                <w:szCs w:val="24"/>
                <w:lang w:eastAsia="en-US"/>
              </w:rPr>
              <w:t>Перечень лесных кварталов</w:t>
            </w:r>
          </w:p>
        </w:tc>
        <w:tc>
          <w:tcPr>
            <w:tcW w:w="1134" w:type="dxa"/>
            <w:vAlign w:val="center"/>
          </w:tcPr>
          <w:p w:rsidR="00CB197A" w:rsidRPr="00CB197A" w:rsidRDefault="00CB197A" w:rsidP="00CB197A">
            <w:pPr>
              <w:jc w:val="center"/>
              <w:rPr>
                <w:rFonts w:cs="Times New Roman"/>
                <w:sz w:val="24"/>
                <w:szCs w:val="24"/>
                <w:lang w:eastAsia="en-US"/>
              </w:rPr>
            </w:pPr>
            <w:r w:rsidRPr="00CB197A">
              <w:rPr>
                <w:rFonts w:cs="Times New Roman"/>
                <w:sz w:val="24"/>
                <w:szCs w:val="24"/>
                <w:lang w:eastAsia="en-US"/>
              </w:rPr>
              <w:t>Площадь,</w:t>
            </w:r>
          </w:p>
          <w:p w:rsidR="00CB197A" w:rsidRPr="00CB197A" w:rsidRDefault="00CB197A" w:rsidP="00CB197A">
            <w:pPr>
              <w:jc w:val="center"/>
              <w:rPr>
                <w:rFonts w:cs="Times New Roman"/>
                <w:sz w:val="24"/>
                <w:szCs w:val="24"/>
                <w:lang w:eastAsia="en-US"/>
              </w:rPr>
            </w:pPr>
            <w:r w:rsidRPr="00CB197A">
              <w:rPr>
                <w:rFonts w:cs="Times New Roman"/>
                <w:sz w:val="24"/>
                <w:szCs w:val="24"/>
                <w:lang w:eastAsia="en-US"/>
              </w:rPr>
              <w:t>га</w:t>
            </w:r>
          </w:p>
        </w:tc>
      </w:tr>
      <w:tr w:rsidR="00CB197A" w:rsidRPr="00CB197A" w:rsidTr="00CB197A">
        <w:trPr>
          <w:jc w:val="center"/>
        </w:trPr>
        <w:tc>
          <w:tcPr>
            <w:tcW w:w="711" w:type="dxa"/>
            <w:vAlign w:val="center"/>
          </w:tcPr>
          <w:p w:rsidR="00CB197A" w:rsidRPr="00CB197A" w:rsidRDefault="00CB197A" w:rsidP="00CB197A">
            <w:pPr>
              <w:jc w:val="center"/>
              <w:rPr>
                <w:rFonts w:cs="Times New Roman"/>
                <w:sz w:val="24"/>
                <w:szCs w:val="24"/>
                <w:lang w:eastAsia="en-US"/>
              </w:rPr>
            </w:pPr>
            <w:r w:rsidRPr="00CB197A">
              <w:rPr>
                <w:rFonts w:cs="Times New Roman"/>
                <w:sz w:val="24"/>
                <w:szCs w:val="24"/>
                <w:lang w:eastAsia="en-US"/>
              </w:rPr>
              <w:t>1</w:t>
            </w:r>
          </w:p>
        </w:tc>
        <w:tc>
          <w:tcPr>
            <w:tcW w:w="1701" w:type="dxa"/>
            <w:vAlign w:val="center"/>
          </w:tcPr>
          <w:p w:rsidR="00CB197A" w:rsidRPr="00CB197A" w:rsidRDefault="00CB197A" w:rsidP="00CB197A">
            <w:pPr>
              <w:jc w:val="center"/>
              <w:rPr>
                <w:rFonts w:cs="Times New Roman"/>
                <w:sz w:val="24"/>
                <w:szCs w:val="24"/>
                <w:lang w:eastAsia="en-US"/>
              </w:rPr>
            </w:pPr>
            <w:r w:rsidRPr="00CB197A">
              <w:rPr>
                <w:rFonts w:cs="Times New Roman"/>
                <w:sz w:val="24"/>
                <w:szCs w:val="24"/>
                <w:lang w:eastAsia="en-US"/>
              </w:rPr>
              <w:t>2</w:t>
            </w:r>
          </w:p>
        </w:tc>
        <w:tc>
          <w:tcPr>
            <w:tcW w:w="1701" w:type="dxa"/>
            <w:vAlign w:val="center"/>
          </w:tcPr>
          <w:p w:rsidR="00CB197A" w:rsidRPr="00CB197A" w:rsidRDefault="00CB197A" w:rsidP="00CB197A">
            <w:pPr>
              <w:jc w:val="center"/>
              <w:rPr>
                <w:rFonts w:cs="Times New Roman"/>
                <w:sz w:val="24"/>
                <w:szCs w:val="24"/>
                <w:lang w:eastAsia="en-US"/>
              </w:rPr>
            </w:pPr>
            <w:r w:rsidRPr="00CB197A">
              <w:rPr>
                <w:rFonts w:cs="Times New Roman"/>
                <w:sz w:val="24"/>
                <w:szCs w:val="24"/>
                <w:lang w:eastAsia="en-US"/>
              </w:rPr>
              <w:t>3</w:t>
            </w:r>
          </w:p>
        </w:tc>
        <w:tc>
          <w:tcPr>
            <w:tcW w:w="1418" w:type="dxa"/>
            <w:tcBorders>
              <w:bottom w:val="single" w:sz="4" w:space="0" w:color="auto"/>
            </w:tcBorders>
            <w:vAlign w:val="center"/>
          </w:tcPr>
          <w:p w:rsidR="00CB197A" w:rsidRPr="00CB197A" w:rsidRDefault="00CB197A" w:rsidP="00CB197A">
            <w:pPr>
              <w:jc w:val="center"/>
              <w:rPr>
                <w:rFonts w:cs="Times New Roman"/>
                <w:sz w:val="24"/>
                <w:szCs w:val="24"/>
                <w:lang w:eastAsia="en-US"/>
              </w:rPr>
            </w:pPr>
            <w:r w:rsidRPr="00CB197A">
              <w:rPr>
                <w:rFonts w:cs="Times New Roman"/>
                <w:sz w:val="24"/>
                <w:szCs w:val="24"/>
                <w:lang w:eastAsia="en-US"/>
              </w:rPr>
              <w:t>4</w:t>
            </w:r>
          </w:p>
        </w:tc>
        <w:tc>
          <w:tcPr>
            <w:tcW w:w="1134" w:type="dxa"/>
            <w:tcBorders>
              <w:bottom w:val="single" w:sz="4" w:space="0" w:color="auto"/>
            </w:tcBorders>
            <w:vAlign w:val="center"/>
          </w:tcPr>
          <w:p w:rsidR="00CB197A" w:rsidRPr="00CB197A" w:rsidRDefault="00CB197A" w:rsidP="00CB197A">
            <w:pPr>
              <w:jc w:val="center"/>
              <w:rPr>
                <w:rFonts w:cs="Times New Roman"/>
                <w:sz w:val="24"/>
                <w:szCs w:val="24"/>
                <w:lang w:eastAsia="en-US"/>
              </w:rPr>
            </w:pPr>
            <w:r w:rsidRPr="00CB197A">
              <w:rPr>
                <w:rFonts w:cs="Times New Roman"/>
                <w:sz w:val="24"/>
                <w:szCs w:val="24"/>
                <w:lang w:eastAsia="en-US"/>
              </w:rPr>
              <w:t>5</w:t>
            </w:r>
          </w:p>
        </w:tc>
        <w:tc>
          <w:tcPr>
            <w:tcW w:w="1134" w:type="dxa"/>
            <w:tcBorders>
              <w:bottom w:val="single" w:sz="4" w:space="0" w:color="auto"/>
            </w:tcBorders>
            <w:vAlign w:val="center"/>
          </w:tcPr>
          <w:p w:rsidR="00CB197A" w:rsidRPr="00CB197A" w:rsidRDefault="00CB197A" w:rsidP="00CB197A">
            <w:pPr>
              <w:jc w:val="center"/>
              <w:rPr>
                <w:rFonts w:cs="Times New Roman"/>
                <w:sz w:val="24"/>
                <w:szCs w:val="24"/>
                <w:lang w:eastAsia="en-US"/>
              </w:rPr>
            </w:pPr>
            <w:r w:rsidRPr="00CB197A">
              <w:rPr>
                <w:rFonts w:cs="Times New Roman"/>
                <w:sz w:val="24"/>
                <w:szCs w:val="24"/>
                <w:lang w:eastAsia="en-US"/>
              </w:rPr>
              <w:t>6</w:t>
            </w:r>
          </w:p>
        </w:tc>
        <w:tc>
          <w:tcPr>
            <w:tcW w:w="1134" w:type="dxa"/>
            <w:vAlign w:val="center"/>
          </w:tcPr>
          <w:p w:rsidR="00CB197A" w:rsidRPr="00CB197A" w:rsidRDefault="00CB197A" w:rsidP="00CB197A">
            <w:pPr>
              <w:jc w:val="center"/>
              <w:rPr>
                <w:rFonts w:cs="Times New Roman"/>
                <w:sz w:val="24"/>
                <w:szCs w:val="24"/>
                <w:lang w:eastAsia="en-US"/>
              </w:rPr>
            </w:pPr>
            <w:r w:rsidRPr="00CB197A">
              <w:rPr>
                <w:rFonts w:cs="Times New Roman"/>
                <w:sz w:val="24"/>
                <w:szCs w:val="24"/>
                <w:lang w:eastAsia="en-US"/>
              </w:rPr>
              <w:t>7</w:t>
            </w:r>
          </w:p>
        </w:tc>
        <w:tc>
          <w:tcPr>
            <w:tcW w:w="1134" w:type="dxa"/>
            <w:vAlign w:val="center"/>
          </w:tcPr>
          <w:p w:rsidR="00CB197A" w:rsidRPr="00CB197A" w:rsidRDefault="00CB197A" w:rsidP="00CB197A">
            <w:pPr>
              <w:jc w:val="center"/>
              <w:rPr>
                <w:rFonts w:cs="Times New Roman"/>
                <w:sz w:val="24"/>
                <w:szCs w:val="24"/>
                <w:lang w:eastAsia="en-US"/>
              </w:rPr>
            </w:pPr>
            <w:r w:rsidRPr="00CB197A">
              <w:rPr>
                <w:rFonts w:cs="Times New Roman"/>
                <w:sz w:val="24"/>
                <w:szCs w:val="24"/>
                <w:lang w:eastAsia="en-US"/>
              </w:rPr>
              <w:t>8</w:t>
            </w:r>
          </w:p>
        </w:tc>
      </w:tr>
      <w:tr w:rsidR="00CB197A" w:rsidRPr="00CB197A" w:rsidTr="00CB197A">
        <w:trPr>
          <w:trHeight w:val="310"/>
          <w:jc w:val="center"/>
        </w:trPr>
        <w:tc>
          <w:tcPr>
            <w:tcW w:w="711" w:type="dxa"/>
            <w:vAlign w:val="center"/>
          </w:tcPr>
          <w:p w:rsidR="00CB197A" w:rsidRPr="00CB197A" w:rsidRDefault="00CB197A" w:rsidP="00CB197A">
            <w:pPr>
              <w:spacing w:line="276" w:lineRule="auto"/>
              <w:jc w:val="center"/>
              <w:rPr>
                <w:rFonts w:cs="Times New Roman"/>
                <w:sz w:val="24"/>
                <w:szCs w:val="24"/>
                <w:lang w:eastAsia="en-US"/>
              </w:rPr>
            </w:pPr>
            <w:r w:rsidRPr="00CB197A">
              <w:rPr>
                <w:rFonts w:cs="Times New Roman"/>
                <w:sz w:val="24"/>
                <w:szCs w:val="24"/>
                <w:lang w:eastAsia="en-US"/>
              </w:rPr>
              <w:t>1.</w:t>
            </w:r>
          </w:p>
        </w:tc>
        <w:tc>
          <w:tcPr>
            <w:tcW w:w="1701" w:type="dxa"/>
            <w:vAlign w:val="center"/>
          </w:tcPr>
          <w:p w:rsidR="00CB197A" w:rsidRPr="00CB197A" w:rsidRDefault="00CB197A" w:rsidP="00CB197A">
            <w:pPr>
              <w:spacing w:line="276" w:lineRule="auto"/>
              <w:jc w:val="center"/>
              <w:rPr>
                <w:rFonts w:cs="Times New Roman"/>
                <w:sz w:val="24"/>
                <w:szCs w:val="24"/>
              </w:rPr>
            </w:pPr>
            <w:r>
              <w:rPr>
                <w:rFonts w:cs="Times New Roman"/>
                <w:sz w:val="24"/>
                <w:szCs w:val="24"/>
              </w:rPr>
              <w:t>Бутинское</w:t>
            </w:r>
          </w:p>
        </w:tc>
        <w:tc>
          <w:tcPr>
            <w:tcW w:w="1701" w:type="dxa"/>
            <w:vMerge w:val="restart"/>
            <w:vAlign w:val="center"/>
          </w:tcPr>
          <w:p w:rsidR="00CB197A" w:rsidRPr="00CB197A" w:rsidRDefault="00CB197A" w:rsidP="00CB197A">
            <w:pPr>
              <w:spacing w:line="276" w:lineRule="auto"/>
              <w:jc w:val="center"/>
              <w:rPr>
                <w:rFonts w:cs="Times New Roman"/>
                <w:sz w:val="24"/>
                <w:szCs w:val="24"/>
                <w:lang w:eastAsia="en-US"/>
              </w:rPr>
            </w:pPr>
            <w:r w:rsidRPr="00CB197A">
              <w:rPr>
                <w:rFonts w:cs="Times New Roman"/>
                <w:sz w:val="24"/>
                <w:szCs w:val="24"/>
                <w:lang w:eastAsia="en-US"/>
              </w:rPr>
              <w:t>Лесостепная зона</w:t>
            </w:r>
          </w:p>
        </w:tc>
        <w:tc>
          <w:tcPr>
            <w:tcW w:w="1418" w:type="dxa"/>
            <w:vMerge w:val="restart"/>
            <w:tcBorders>
              <w:top w:val="single" w:sz="4" w:space="0" w:color="auto"/>
            </w:tcBorders>
            <w:vAlign w:val="center"/>
          </w:tcPr>
          <w:p w:rsidR="00CB197A" w:rsidRPr="00CB197A" w:rsidRDefault="00CB197A" w:rsidP="00F679AA">
            <w:pPr>
              <w:spacing w:line="276" w:lineRule="auto"/>
              <w:jc w:val="center"/>
              <w:rPr>
                <w:rFonts w:cs="Times New Roman"/>
                <w:sz w:val="24"/>
                <w:szCs w:val="24"/>
                <w:lang w:eastAsia="en-US"/>
              </w:rPr>
            </w:pPr>
            <w:r w:rsidRPr="00CB197A">
              <w:rPr>
                <w:rFonts w:cs="Times New Roman"/>
                <w:sz w:val="24"/>
                <w:szCs w:val="24"/>
                <w:lang w:eastAsia="en-US"/>
              </w:rPr>
              <w:t>Лесостепной район европейской части Российской</w:t>
            </w:r>
            <w:r w:rsidR="00F679AA">
              <w:rPr>
                <w:rFonts w:cs="Times New Roman"/>
                <w:sz w:val="24"/>
                <w:szCs w:val="24"/>
                <w:lang w:eastAsia="en-US"/>
              </w:rPr>
              <w:t xml:space="preserve"> </w:t>
            </w:r>
            <w:r w:rsidRPr="00CB197A">
              <w:rPr>
                <w:rFonts w:cs="Times New Roman"/>
                <w:sz w:val="24"/>
                <w:szCs w:val="24"/>
                <w:lang w:eastAsia="en-US"/>
              </w:rPr>
              <w:t>Федерации</w:t>
            </w:r>
          </w:p>
        </w:tc>
        <w:tc>
          <w:tcPr>
            <w:tcW w:w="1134" w:type="dxa"/>
            <w:vMerge w:val="restart"/>
            <w:tcBorders>
              <w:top w:val="single" w:sz="4" w:space="0" w:color="auto"/>
            </w:tcBorders>
            <w:vAlign w:val="center"/>
          </w:tcPr>
          <w:p w:rsidR="00CB197A" w:rsidRPr="00CB197A" w:rsidRDefault="00CB197A" w:rsidP="00F679AA">
            <w:pPr>
              <w:spacing w:line="276" w:lineRule="auto"/>
              <w:jc w:val="center"/>
              <w:rPr>
                <w:rFonts w:cs="Times New Roman"/>
                <w:sz w:val="24"/>
                <w:szCs w:val="24"/>
                <w:lang w:eastAsia="en-US"/>
              </w:rPr>
            </w:pPr>
            <w:r w:rsidRPr="00CB197A">
              <w:rPr>
                <w:rFonts w:cs="Times New Roman"/>
                <w:sz w:val="24"/>
                <w:szCs w:val="24"/>
                <w:lang w:eastAsia="en-US"/>
              </w:rPr>
              <w:t>Средняя лесопа-тологиче</w:t>
            </w:r>
            <w:r w:rsidR="00F679AA">
              <w:rPr>
                <w:rFonts w:cs="Times New Roman"/>
                <w:sz w:val="24"/>
                <w:szCs w:val="24"/>
                <w:lang w:eastAsia="en-US"/>
              </w:rPr>
              <w:t>-</w:t>
            </w:r>
            <w:r w:rsidRPr="00CB197A">
              <w:rPr>
                <w:rFonts w:cs="Times New Roman"/>
                <w:sz w:val="24"/>
                <w:szCs w:val="24"/>
                <w:lang w:eastAsia="en-US"/>
              </w:rPr>
              <w:t>ская угроза</w:t>
            </w:r>
          </w:p>
        </w:tc>
        <w:tc>
          <w:tcPr>
            <w:tcW w:w="1134" w:type="dxa"/>
            <w:vMerge w:val="restart"/>
            <w:tcBorders>
              <w:top w:val="single" w:sz="4" w:space="0" w:color="auto"/>
            </w:tcBorders>
            <w:vAlign w:val="center"/>
          </w:tcPr>
          <w:p w:rsidR="00F679AA" w:rsidRDefault="00CB197A" w:rsidP="00CB197A">
            <w:pPr>
              <w:spacing w:line="276" w:lineRule="auto"/>
              <w:jc w:val="center"/>
              <w:rPr>
                <w:rFonts w:cs="Times New Roman"/>
                <w:sz w:val="24"/>
                <w:szCs w:val="24"/>
                <w:lang w:eastAsia="en-US"/>
              </w:rPr>
            </w:pPr>
            <w:r w:rsidRPr="00CB197A">
              <w:rPr>
                <w:rFonts w:cs="Times New Roman"/>
                <w:sz w:val="24"/>
                <w:szCs w:val="24"/>
                <w:lang w:eastAsia="en-US"/>
              </w:rPr>
              <w:t>Для</w:t>
            </w:r>
          </w:p>
          <w:p w:rsidR="00CB197A" w:rsidRPr="00CB197A" w:rsidRDefault="00CB197A" w:rsidP="00CB197A">
            <w:pPr>
              <w:spacing w:line="276" w:lineRule="auto"/>
              <w:jc w:val="center"/>
              <w:rPr>
                <w:rFonts w:cs="Times New Roman"/>
                <w:sz w:val="24"/>
                <w:szCs w:val="24"/>
                <w:lang w:eastAsia="en-US"/>
              </w:rPr>
            </w:pPr>
            <w:r w:rsidRPr="00CB197A">
              <w:rPr>
                <w:rFonts w:cs="Times New Roman"/>
                <w:sz w:val="24"/>
                <w:szCs w:val="24"/>
                <w:lang w:eastAsia="en-US"/>
              </w:rPr>
              <w:t>сосны</w:t>
            </w:r>
            <w:r w:rsidR="00F679AA">
              <w:rPr>
                <w:rFonts w:cs="Times New Roman"/>
                <w:sz w:val="24"/>
                <w:szCs w:val="24"/>
                <w:lang w:eastAsia="en-US"/>
              </w:rPr>
              <w:t xml:space="preserve"> </w:t>
            </w:r>
            <w:r w:rsidRPr="00CB197A">
              <w:rPr>
                <w:rFonts w:cs="Times New Roman"/>
                <w:sz w:val="24"/>
                <w:szCs w:val="24"/>
                <w:lang w:eastAsia="en-US"/>
              </w:rPr>
              <w:t>-</w:t>
            </w:r>
            <w:r w:rsidR="00F679AA">
              <w:rPr>
                <w:rFonts w:cs="Times New Roman"/>
                <w:sz w:val="24"/>
                <w:szCs w:val="24"/>
                <w:lang w:eastAsia="en-US"/>
              </w:rPr>
              <w:t xml:space="preserve"> </w:t>
            </w:r>
            <w:r w:rsidRPr="00CB197A">
              <w:rPr>
                <w:rFonts w:cs="Times New Roman"/>
                <w:sz w:val="24"/>
                <w:szCs w:val="24"/>
                <w:lang w:eastAsia="en-US"/>
              </w:rPr>
              <w:t>3</w:t>
            </w:r>
            <w:r w:rsidR="00F679AA">
              <w:rPr>
                <w:rFonts w:cs="Times New Roman"/>
                <w:sz w:val="24"/>
                <w:szCs w:val="24"/>
                <w:lang w:eastAsia="en-US"/>
              </w:rPr>
              <w:t>,</w:t>
            </w:r>
          </w:p>
          <w:p w:rsidR="00CB197A" w:rsidRPr="00CB197A" w:rsidRDefault="00CB197A" w:rsidP="00CB197A">
            <w:pPr>
              <w:spacing w:line="276" w:lineRule="auto"/>
              <w:jc w:val="center"/>
              <w:rPr>
                <w:rFonts w:cs="Times New Roman"/>
                <w:sz w:val="24"/>
                <w:szCs w:val="24"/>
                <w:lang w:eastAsia="en-US"/>
              </w:rPr>
            </w:pPr>
            <w:r w:rsidRPr="00CB197A">
              <w:rPr>
                <w:rFonts w:cs="Times New Roman"/>
                <w:sz w:val="24"/>
                <w:szCs w:val="24"/>
                <w:lang w:eastAsia="en-US"/>
              </w:rPr>
              <w:t>ели</w:t>
            </w:r>
            <w:r w:rsidR="00F679AA">
              <w:rPr>
                <w:rFonts w:cs="Times New Roman"/>
                <w:sz w:val="24"/>
                <w:szCs w:val="24"/>
                <w:lang w:eastAsia="en-US"/>
              </w:rPr>
              <w:t xml:space="preserve"> </w:t>
            </w:r>
            <w:r w:rsidRPr="00CB197A">
              <w:rPr>
                <w:rFonts w:cs="Times New Roman"/>
                <w:sz w:val="24"/>
                <w:szCs w:val="24"/>
                <w:lang w:eastAsia="en-US"/>
              </w:rPr>
              <w:t>-</w:t>
            </w:r>
            <w:r w:rsidR="00F679AA">
              <w:rPr>
                <w:rFonts w:cs="Times New Roman"/>
                <w:sz w:val="24"/>
                <w:szCs w:val="24"/>
                <w:lang w:eastAsia="en-US"/>
              </w:rPr>
              <w:t xml:space="preserve"> </w:t>
            </w:r>
            <w:r w:rsidRPr="00CB197A">
              <w:rPr>
                <w:rFonts w:cs="Times New Roman"/>
                <w:sz w:val="24"/>
                <w:szCs w:val="24"/>
                <w:lang w:eastAsia="en-US"/>
              </w:rPr>
              <w:t>4,</w:t>
            </w:r>
          </w:p>
          <w:p w:rsidR="00CB197A" w:rsidRPr="00CB197A" w:rsidRDefault="00CB197A" w:rsidP="00F679AA">
            <w:pPr>
              <w:spacing w:line="276" w:lineRule="auto"/>
              <w:jc w:val="center"/>
              <w:rPr>
                <w:rFonts w:cs="Times New Roman"/>
                <w:sz w:val="24"/>
                <w:szCs w:val="24"/>
                <w:lang w:eastAsia="en-US"/>
              </w:rPr>
            </w:pPr>
            <w:r w:rsidRPr="00CB197A">
              <w:rPr>
                <w:rFonts w:cs="Times New Roman"/>
                <w:sz w:val="24"/>
                <w:szCs w:val="24"/>
                <w:lang w:eastAsia="en-US"/>
              </w:rPr>
              <w:t>дуба</w:t>
            </w:r>
            <w:r w:rsidR="00F679AA">
              <w:rPr>
                <w:rFonts w:cs="Times New Roman"/>
                <w:sz w:val="24"/>
                <w:szCs w:val="24"/>
                <w:lang w:eastAsia="en-US"/>
              </w:rPr>
              <w:t xml:space="preserve"> </w:t>
            </w:r>
            <w:r w:rsidRPr="00CB197A">
              <w:rPr>
                <w:rFonts w:cs="Times New Roman"/>
                <w:sz w:val="24"/>
                <w:szCs w:val="24"/>
                <w:lang w:eastAsia="en-US"/>
              </w:rPr>
              <w:t>-</w:t>
            </w:r>
            <w:r w:rsidR="00F679AA">
              <w:rPr>
                <w:rFonts w:cs="Times New Roman"/>
                <w:sz w:val="24"/>
                <w:szCs w:val="24"/>
                <w:lang w:eastAsia="en-US"/>
              </w:rPr>
              <w:t xml:space="preserve"> </w:t>
            </w:r>
            <w:r w:rsidRPr="00CB197A">
              <w:rPr>
                <w:rFonts w:cs="Times New Roman"/>
                <w:sz w:val="24"/>
                <w:szCs w:val="24"/>
                <w:lang w:eastAsia="en-US"/>
              </w:rPr>
              <w:t>2</w:t>
            </w:r>
          </w:p>
        </w:tc>
        <w:tc>
          <w:tcPr>
            <w:tcW w:w="1134" w:type="dxa"/>
            <w:vAlign w:val="center"/>
          </w:tcPr>
          <w:p w:rsidR="00CB197A" w:rsidRPr="00CB197A" w:rsidRDefault="00CB197A" w:rsidP="00CB197A">
            <w:pPr>
              <w:spacing w:line="276" w:lineRule="auto"/>
              <w:jc w:val="center"/>
              <w:rPr>
                <w:rFonts w:cs="Times New Roman"/>
                <w:sz w:val="24"/>
                <w:szCs w:val="24"/>
              </w:rPr>
            </w:pPr>
            <w:r>
              <w:rPr>
                <w:rFonts w:cs="Times New Roman"/>
                <w:sz w:val="24"/>
                <w:szCs w:val="24"/>
              </w:rPr>
              <w:t>2-</w:t>
            </w:r>
            <w:r w:rsidRPr="00CB197A">
              <w:rPr>
                <w:rFonts w:cs="Times New Roman"/>
                <w:sz w:val="24"/>
                <w:szCs w:val="24"/>
              </w:rPr>
              <w:t>1</w:t>
            </w:r>
            <w:r>
              <w:rPr>
                <w:rFonts w:cs="Times New Roman"/>
                <w:sz w:val="24"/>
                <w:szCs w:val="24"/>
              </w:rPr>
              <w:t>17</w:t>
            </w:r>
          </w:p>
        </w:tc>
        <w:tc>
          <w:tcPr>
            <w:tcW w:w="1134" w:type="dxa"/>
            <w:vAlign w:val="center"/>
          </w:tcPr>
          <w:p w:rsidR="00CB197A" w:rsidRPr="00CB197A" w:rsidRDefault="00CB197A" w:rsidP="00CB197A">
            <w:pPr>
              <w:spacing w:line="276" w:lineRule="auto"/>
              <w:jc w:val="center"/>
              <w:rPr>
                <w:rFonts w:cs="Times New Roman"/>
                <w:sz w:val="24"/>
                <w:szCs w:val="24"/>
              </w:rPr>
            </w:pPr>
            <w:r>
              <w:rPr>
                <w:rFonts w:cs="Times New Roman"/>
                <w:sz w:val="24"/>
                <w:szCs w:val="24"/>
              </w:rPr>
              <w:t>9295</w:t>
            </w:r>
          </w:p>
        </w:tc>
      </w:tr>
      <w:tr w:rsidR="00CB197A" w:rsidRPr="00CB197A" w:rsidTr="00CB197A">
        <w:trPr>
          <w:trHeight w:val="310"/>
          <w:jc w:val="center"/>
        </w:trPr>
        <w:tc>
          <w:tcPr>
            <w:tcW w:w="711" w:type="dxa"/>
            <w:vAlign w:val="center"/>
          </w:tcPr>
          <w:p w:rsidR="00CB197A" w:rsidRPr="00CB197A" w:rsidRDefault="00CB197A" w:rsidP="00CB197A">
            <w:pPr>
              <w:spacing w:line="276" w:lineRule="auto"/>
              <w:jc w:val="center"/>
              <w:rPr>
                <w:rFonts w:cs="Times New Roman"/>
                <w:sz w:val="24"/>
                <w:szCs w:val="24"/>
                <w:lang w:eastAsia="en-US"/>
              </w:rPr>
            </w:pPr>
            <w:r w:rsidRPr="00CB197A">
              <w:rPr>
                <w:rFonts w:cs="Times New Roman"/>
                <w:sz w:val="24"/>
                <w:szCs w:val="24"/>
                <w:lang w:eastAsia="en-US"/>
              </w:rPr>
              <w:t>2.</w:t>
            </w:r>
          </w:p>
        </w:tc>
        <w:tc>
          <w:tcPr>
            <w:tcW w:w="1701" w:type="dxa"/>
            <w:vAlign w:val="center"/>
          </w:tcPr>
          <w:p w:rsidR="00CB197A" w:rsidRPr="00CB197A" w:rsidRDefault="00CB197A" w:rsidP="00CB197A">
            <w:pPr>
              <w:spacing w:line="276" w:lineRule="auto"/>
              <w:jc w:val="center"/>
              <w:rPr>
                <w:rFonts w:cs="Times New Roman"/>
                <w:sz w:val="24"/>
                <w:szCs w:val="24"/>
              </w:rPr>
            </w:pPr>
            <w:r w:rsidRPr="00CB197A">
              <w:rPr>
                <w:rFonts w:cs="Times New Roman"/>
                <w:sz w:val="24"/>
                <w:szCs w:val="24"/>
              </w:rPr>
              <w:t>Ракашевское</w:t>
            </w:r>
          </w:p>
        </w:tc>
        <w:tc>
          <w:tcPr>
            <w:tcW w:w="1701" w:type="dxa"/>
            <w:vMerge/>
            <w:vAlign w:val="center"/>
          </w:tcPr>
          <w:p w:rsidR="00CB197A" w:rsidRPr="00CB197A" w:rsidRDefault="00CB197A" w:rsidP="00CB197A">
            <w:pPr>
              <w:spacing w:line="276" w:lineRule="auto"/>
              <w:jc w:val="center"/>
              <w:rPr>
                <w:rFonts w:cs="Times New Roman"/>
                <w:sz w:val="24"/>
                <w:szCs w:val="24"/>
                <w:lang w:eastAsia="en-US"/>
              </w:rPr>
            </w:pPr>
          </w:p>
        </w:tc>
        <w:tc>
          <w:tcPr>
            <w:tcW w:w="1418" w:type="dxa"/>
            <w:vMerge/>
            <w:vAlign w:val="center"/>
          </w:tcPr>
          <w:p w:rsidR="00CB197A" w:rsidRPr="00CB197A" w:rsidRDefault="00CB197A" w:rsidP="00CB197A">
            <w:pPr>
              <w:spacing w:line="276" w:lineRule="auto"/>
              <w:jc w:val="center"/>
              <w:rPr>
                <w:rFonts w:cs="Times New Roman"/>
                <w:sz w:val="24"/>
                <w:szCs w:val="24"/>
                <w:lang w:eastAsia="en-US"/>
              </w:rPr>
            </w:pPr>
          </w:p>
        </w:tc>
        <w:tc>
          <w:tcPr>
            <w:tcW w:w="1134" w:type="dxa"/>
            <w:vMerge/>
            <w:vAlign w:val="center"/>
          </w:tcPr>
          <w:p w:rsidR="00CB197A" w:rsidRPr="00CB197A" w:rsidRDefault="00CB197A" w:rsidP="00CB197A">
            <w:pPr>
              <w:spacing w:line="276" w:lineRule="auto"/>
              <w:jc w:val="center"/>
              <w:rPr>
                <w:rFonts w:cs="Times New Roman"/>
                <w:sz w:val="24"/>
                <w:szCs w:val="24"/>
                <w:lang w:eastAsia="en-US"/>
              </w:rPr>
            </w:pPr>
          </w:p>
        </w:tc>
        <w:tc>
          <w:tcPr>
            <w:tcW w:w="1134" w:type="dxa"/>
            <w:vMerge/>
            <w:vAlign w:val="center"/>
          </w:tcPr>
          <w:p w:rsidR="00CB197A" w:rsidRPr="00CB197A" w:rsidRDefault="00CB197A" w:rsidP="00CB197A">
            <w:pPr>
              <w:spacing w:line="276" w:lineRule="auto"/>
              <w:jc w:val="center"/>
              <w:rPr>
                <w:rFonts w:cs="Times New Roman"/>
                <w:sz w:val="24"/>
                <w:szCs w:val="24"/>
                <w:lang w:eastAsia="en-US"/>
              </w:rPr>
            </w:pPr>
          </w:p>
        </w:tc>
        <w:tc>
          <w:tcPr>
            <w:tcW w:w="1134" w:type="dxa"/>
            <w:vAlign w:val="center"/>
          </w:tcPr>
          <w:p w:rsidR="00CB197A" w:rsidRPr="00CB197A" w:rsidRDefault="00CB197A" w:rsidP="00CB197A">
            <w:pPr>
              <w:spacing w:line="276" w:lineRule="auto"/>
              <w:jc w:val="center"/>
              <w:rPr>
                <w:rFonts w:cs="Times New Roman"/>
                <w:sz w:val="24"/>
                <w:szCs w:val="24"/>
              </w:rPr>
            </w:pPr>
            <w:r w:rsidRPr="00CB197A">
              <w:rPr>
                <w:rFonts w:cs="Times New Roman"/>
                <w:sz w:val="24"/>
                <w:szCs w:val="24"/>
              </w:rPr>
              <w:t>1-</w:t>
            </w:r>
            <w:r>
              <w:rPr>
                <w:rFonts w:cs="Times New Roman"/>
                <w:sz w:val="24"/>
                <w:szCs w:val="24"/>
              </w:rPr>
              <w:t>92</w:t>
            </w:r>
          </w:p>
        </w:tc>
        <w:tc>
          <w:tcPr>
            <w:tcW w:w="1134" w:type="dxa"/>
            <w:vAlign w:val="center"/>
          </w:tcPr>
          <w:p w:rsidR="00CB197A" w:rsidRPr="00CB197A" w:rsidRDefault="00CB197A" w:rsidP="00CB197A">
            <w:pPr>
              <w:spacing w:line="276" w:lineRule="auto"/>
              <w:jc w:val="center"/>
              <w:rPr>
                <w:rFonts w:cs="Times New Roman"/>
                <w:sz w:val="24"/>
                <w:szCs w:val="24"/>
              </w:rPr>
            </w:pPr>
            <w:r>
              <w:rPr>
                <w:rFonts w:cs="Times New Roman"/>
                <w:sz w:val="24"/>
                <w:szCs w:val="24"/>
              </w:rPr>
              <w:t>9651</w:t>
            </w:r>
          </w:p>
        </w:tc>
      </w:tr>
      <w:tr w:rsidR="00CB197A" w:rsidRPr="00CB197A" w:rsidTr="00F679AA">
        <w:trPr>
          <w:trHeight w:val="764"/>
          <w:jc w:val="center"/>
        </w:trPr>
        <w:tc>
          <w:tcPr>
            <w:tcW w:w="711" w:type="dxa"/>
            <w:vAlign w:val="center"/>
          </w:tcPr>
          <w:p w:rsidR="00CB197A" w:rsidRPr="00CB197A" w:rsidRDefault="00CB197A" w:rsidP="00CB197A">
            <w:pPr>
              <w:spacing w:line="276" w:lineRule="auto"/>
              <w:jc w:val="center"/>
              <w:rPr>
                <w:rFonts w:cs="Times New Roman"/>
                <w:sz w:val="24"/>
                <w:szCs w:val="24"/>
                <w:lang w:eastAsia="en-US"/>
              </w:rPr>
            </w:pPr>
            <w:r w:rsidRPr="00CB197A">
              <w:rPr>
                <w:rFonts w:cs="Times New Roman"/>
                <w:sz w:val="24"/>
                <w:szCs w:val="24"/>
                <w:lang w:eastAsia="en-US"/>
              </w:rPr>
              <w:t>3.</w:t>
            </w:r>
          </w:p>
        </w:tc>
        <w:tc>
          <w:tcPr>
            <w:tcW w:w="1701" w:type="dxa"/>
            <w:vAlign w:val="center"/>
          </w:tcPr>
          <w:p w:rsidR="00CB197A" w:rsidRPr="00CB197A" w:rsidRDefault="00CB197A" w:rsidP="00CB197A">
            <w:pPr>
              <w:spacing w:line="276" w:lineRule="auto"/>
              <w:jc w:val="center"/>
              <w:rPr>
                <w:rFonts w:cs="Times New Roman"/>
                <w:sz w:val="24"/>
                <w:szCs w:val="24"/>
              </w:rPr>
            </w:pPr>
            <w:r w:rsidRPr="001F430B">
              <w:rPr>
                <w:rFonts w:eastAsia="Times New Roman" w:cs="Times New Roman"/>
                <w:color w:val="000000"/>
                <w:spacing w:val="-2"/>
                <w:sz w:val="22"/>
                <w:szCs w:val="22"/>
              </w:rPr>
              <w:t>Старо-Еланское</w:t>
            </w:r>
          </w:p>
        </w:tc>
        <w:tc>
          <w:tcPr>
            <w:tcW w:w="1701" w:type="dxa"/>
            <w:vMerge/>
            <w:vAlign w:val="center"/>
          </w:tcPr>
          <w:p w:rsidR="00CB197A" w:rsidRPr="00CB197A" w:rsidRDefault="00CB197A" w:rsidP="00CB197A">
            <w:pPr>
              <w:spacing w:line="276" w:lineRule="auto"/>
              <w:jc w:val="center"/>
              <w:rPr>
                <w:rFonts w:cs="Times New Roman"/>
                <w:sz w:val="24"/>
                <w:szCs w:val="24"/>
                <w:lang w:eastAsia="en-US"/>
              </w:rPr>
            </w:pPr>
          </w:p>
        </w:tc>
        <w:tc>
          <w:tcPr>
            <w:tcW w:w="1418" w:type="dxa"/>
            <w:vMerge/>
            <w:vAlign w:val="center"/>
          </w:tcPr>
          <w:p w:rsidR="00CB197A" w:rsidRPr="00CB197A" w:rsidRDefault="00CB197A" w:rsidP="00CB197A">
            <w:pPr>
              <w:spacing w:line="276" w:lineRule="auto"/>
              <w:jc w:val="center"/>
              <w:rPr>
                <w:rFonts w:cs="Times New Roman"/>
                <w:sz w:val="24"/>
                <w:szCs w:val="24"/>
                <w:lang w:eastAsia="en-US"/>
              </w:rPr>
            </w:pPr>
          </w:p>
        </w:tc>
        <w:tc>
          <w:tcPr>
            <w:tcW w:w="1134" w:type="dxa"/>
            <w:vMerge/>
            <w:vAlign w:val="center"/>
          </w:tcPr>
          <w:p w:rsidR="00CB197A" w:rsidRPr="00CB197A" w:rsidRDefault="00CB197A" w:rsidP="00CB197A">
            <w:pPr>
              <w:spacing w:line="276" w:lineRule="auto"/>
              <w:jc w:val="center"/>
              <w:rPr>
                <w:rFonts w:cs="Times New Roman"/>
                <w:sz w:val="24"/>
                <w:szCs w:val="24"/>
                <w:lang w:eastAsia="en-US"/>
              </w:rPr>
            </w:pPr>
          </w:p>
        </w:tc>
        <w:tc>
          <w:tcPr>
            <w:tcW w:w="1134" w:type="dxa"/>
            <w:vMerge/>
            <w:vAlign w:val="center"/>
          </w:tcPr>
          <w:p w:rsidR="00CB197A" w:rsidRPr="00CB197A" w:rsidRDefault="00CB197A" w:rsidP="00CB197A">
            <w:pPr>
              <w:spacing w:line="276" w:lineRule="auto"/>
              <w:jc w:val="center"/>
              <w:rPr>
                <w:rFonts w:cs="Times New Roman"/>
                <w:sz w:val="24"/>
                <w:szCs w:val="24"/>
                <w:lang w:eastAsia="en-US"/>
              </w:rPr>
            </w:pPr>
          </w:p>
        </w:tc>
        <w:tc>
          <w:tcPr>
            <w:tcW w:w="1134" w:type="dxa"/>
            <w:vAlign w:val="center"/>
          </w:tcPr>
          <w:p w:rsidR="00CB197A" w:rsidRPr="00CB197A" w:rsidRDefault="00CB197A" w:rsidP="00CB197A">
            <w:pPr>
              <w:spacing w:line="276" w:lineRule="auto"/>
              <w:jc w:val="center"/>
              <w:rPr>
                <w:rFonts w:cs="Times New Roman"/>
                <w:sz w:val="24"/>
                <w:szCs w:val="24"/>
              </w:rPr>
            </w:pPr>
            <w:r w:rsidRPr="00CB197A">
              <w:rPr>
                <w:rFonts w:cs="Times New Roman"/>
                <w:sz w:val="24"/>
                <w:szCs w:val="24"/>
              </w:rPr>
              <w:t>1,</w:t>
            </w:r>
            <w:r>
              <w:rPr>
                <w:rFonts w:cs="Times New Roman"/>
                <w:sz w:val="24"/>
                <w:szCs w:val="24"/>
              </w:rPr>
              <w:t xml:space="preserve"> </w:t>
            </w:r>
            <w:r w:rsidRPr="00CB197A">
              <w:rPr>
                <w:rFonts w:cs="Times New Roman"/>
                <w:sz w:val="24"/>
                <w:szCs w:val="24"/>
              </w:rPr>
              <w:t>3-5,</w:t>
            </w:r>
            <w:r>
              <w:rPr>
                <w:rFonts w:cs="Times New Roman"/>
                <w:sz w:val="24"/>
                <w:szCs w:val="24"/>
              </w:rPr>
              <w:t xml:space="preserve"> </w:t>
            </w:r>
            <w:r w:rsidRPr="00CB197A">
              <w:rPr>
                <w:rFonts w:cs="Times New Roman"/>
                <w:sz w:val="24"/>
                <w:szCs w:val="24"/>
              </w:rPr>
              <w:t>7,</w:t>
            </w:r>
            <w:r>
              <w:rPr>
                <w:rFonts w:cs="Times New Roman"/>
                <w:sz w:val="24"/>
                <w:szCs w:val="24"/>
              </w:rPr>
              <w:t xml:space="preserve"> </w:t>
            </w:r>
            <w:r w:rsidRPr="00CB197A">
              <w:rPr>
                <w:rFonts w:cs="Times New Roman"/>
                <w:sz w:val="24"/>
                <w:szCs w:val="24"/>
              </w:rPr>
              <w:t>8,</w:t>
            </w:r>
            <w:r>
              <w:rPr>
                <w:rFonts w:cs="Times New Roman"/>
                <w:sz w:val="24"/>
                <w:szCs w:val="24"/>
              </w:rPr>
              <w:t xml:space="preserve"> </w:t>
            </w:r>
            <w:r w:rsidRPr="00CB197A">
              <w:rPr>
                <w:rFonts w:cs="Times New Roman"/>
                <w:sz w:val="24"/>
                <w:szCs w:val="24"/>
              </w:rPr>
              <w:t>10-25,</w:t>
            </w:r>
            <w:r>
              <w:rPr>
                <w:rFonts w:cs="Times New Roman"/>
                <w:sz w:val="24"/>
                <w:szCs w:val="24"/>
              </w:rPr>
              <w:t xml:space="preserve"> </w:t>
            </w:r>
            <w:r w:rsidRPr="00CB197A">
              <w:rPr>
                <w:rFonts w:cs="Times New Roman"/>
                <w:sz w:val="24"/>
                <w:szCs w:val="24"/>
              </w:rPr>
              <w:t>27</w:t>
            </w:r>
            <w:r>
              <w:rPr>
                <w:rFonts w:cs="Times New Roman"/>
                <w:sz w:val="24"/>
                <w:szCs w:val="24"/>
              </w:rPr>
              <w:t>-87</w:t>
            </w:r>
          </w:p>
        </w:tc>
        <w:tc>
          <w:tcPr>
            <w:tcW w:w="1134" w:type="dxa"/>
            <w:vAlign w:val="center"/>
          </w:tcPr>
          <w:p w:rsidR="00CB197A" w:rsidRPr="00CB197A" w:rsidRDefault="00CB197A" w:rsidP="00CB197A">
            <w:pPr>
              <w:spacing w:line="276" w:lineRule="auto"/>
              <w:jc w:val="center"/>
              <w:rPr>
                <w:rFonts w:cs="Times New Roman"/>
                <w:sz w:val="24"/>
                <w:szCs w:val="24"/>
              </w:rPr>
            </w:pPr>
            <w:r>
              <w:rPr>
                <w:rFonts w:cs="Times New Roman"/>
                <w:sz w:val="24"/>
                <w:szCs w:val="24"/>
              </w:rPr>
              <w:t>8361</w:t>
            </w:r>
          </w:p>
        </w:tc>
      </w:tr>
      <w:tr w:rsidR="00CB197A" w:rsidRPr="00CB197A" w:rsidTr="00CB197A">
        <w:trPr>
          <w:trHeight w:val="310"/>
          <w:jc w:val="center"/>
        </w:trPr>
        <w:tc>
          <w:tcPr>
            <w:tcW w:w="711" w:type="dxa"/>
            <w:vAlign w:val="center"/>
          </w:tcPr>
          <w:p w:rsidR="00CB197A" w:rsidRPr="00CB197A" w:rsidRDefault="00CB197A" w:rsidP="00CB197A">
            <w:pPr>
              <w:spacing w:line="276" w:lineRule="auto"/>
              <w:jc w:val="center"/>
              <w:rPr>
                <w:rFonts w:cs="Times New Roman"/>
                <w:sz w:val="24"/>
                <w:szCs w:val="24"/>
                <w:lang w:eastAsia="en-US"/>
              </w:rPr>
            </w:pPr>
            <w:r w:rsidRPr="00CB197A">
              <w:rPr>
                <w:rFonts w:cs="Times New Roman"/>
                <w:sz w:val="24"/>
                <w:szCs w:val="24"/>
                <w:lang w:eastAsia="en-US"/>
              </w:rPr>
              <w:t>4.</w:t>
            </w:r>
          </w:p>
        </w:tc>
        <w:tc>
          <w:tcPr>
            <w:tcW w:w="1701" w:type="dxa"/>
            <w:vAlign w:val="center"/>
          </w:tcPr>
          <w:p w:rsidR="00CB197A" w:rsidRPr="00CB197A" w:rsidRDefault="00F679AA" w:rsidP="00CB197A">
            <w:pPr>
              <w:spacing w:line="276" w:lineRule="auto"/>
              <w:jc w:val="center"/>
              <w:rPr>
                <w:rFonts w:cs="Times New Roman"/>
                <w:sz w:val="24"/>
                <w:szCs w:val="24"/>
              </w:rPr>
            </w:pPr>
            <w:r w:rsidRPr="001F430B">
              <w:rPr>
                <w:rFonts w:eastAsia="Times New Roman" w:cs="Times New Roman"/>
                <w:color w:val="000000"/>
                <w:spacing w:val="-1"/>
                <w:sz w:val="22"/>
                <w:szCs w:val="22"/>
              </w:rPr>
              <w:t>Шешминское первое</w:t>
            </w:r>
          </w:p>
        </w:tc>
        <w:tc>
          <w:tcPr>
            <w:tcW w:w="1701" w:type="dxa"/>
            <w:vMerge/>
            <w:vAlign w:val="center"/>
          </w:tcPr>
          <w:p w:rsidR="00CB197A" w:rsidRPr="00CB197A" w:rsidRDefault="00CB197A" w:rsidP="00CB197A">
            <w:pPr>
              <w:spacing w:line="276" w:lineRule="auto"/>
              <w:jc w:val="center"/>
              <w:rPr>
                <w:rFonts w:cs="Times New Roman"/>
                <w:sz w:val="24"/>
                <w:szCs w:val="24"/>
                <w:lang w:eastAsia="en-US"/>
              </w:rPr>
            </w:pPr>
          </w:p>
        </w:tc>
        <w:tc>
          <w:tcPr>
            <w:tcW w:w="1418" w:type="dxa"/>
            <w:vMerge/>
            <w:vAlign w:val="center"/>
          </w:tcPr>
          <w:p w:rsidR="00CB197A" w:rsidRPr="00CB197A" w:rsidRDefault="00CB197A" w:rsidP="00CB197A">
            <w:pPr>
              <w:spacing w:line="276" w:lineRule="auto"/>
              <w:jc w:val="center"/>
              <w:rPr>
                <w:rFonts w:cs="Times New Roman"/>
                <w:sz w:val="24"/>
                <w:szCs w:val="24"/>
                <w:lang w:eastAsia="en-US"/>
              </w:rPr>
            </w:pPr>
          </w:p>
        </w:tc>
        <w:tc>
          <w:tcPr>
            <w:tcW w:w="1134" w:type="dxa"/>
            <w:vMerge/>
            <w:vAlign w:val="center"/>
          </w:tcPr>
          <w:p w:rsidR="00CB197A" w:rsidRPr="00CB197A" w:rsidRDefault="00CB197A" w:rsidP="00CB197A">
            <w:pPr>
              <w:spacing w:line="276" w:lineRule="auto"/>
              <w:jc w:val="center"/>
              <w:rPr>
                <w:rFonts w:cs="Times New Roman"/>
                <w:sz w:val="24"/>
                <w:szCs w:val="24"/>
                <w:lang w:eastAsia="en-US"/>
              </w:rPr>
            </w:pPr>
          </w:p>
        </w:tc>
        <w:tc>
          <w:tcPr>
            <w:tcW w:w="1134" w:type="dxa"/>
            <w:vMerge/>
            <w:vAlign w:val="center"/>
          </w:tcPr>
          <w:p w:rsidR="00CB197A" w:rsidRPr="00CB197A" w:rsidRDefault="00CB197A" w:rsidP="00CB197A">
            <w:pPr>
              <w:spacing w:line="276" w:lineRule="auto"/>
              <w:jc w:val="center"/>
              <w:rPr>
                <w:rFonts w:cs="Times New Roman"/>
                <w:sz w:val="24"/>
                <w:szCs w:val="24"/>
                <w:lang w:eastAsia="en-US"/>
              </w:rPr>
            </w:pPr>
          </w:p>
        </w:tc>
        <w:tc>
          <w:tcPr>
            <w:tcW w:w="1134" w:type="dxa"/>
            <w:vAlign w:val="center"/>
          </w:tcPr>
          <w:p w:rsidR="00CB197A" w:rsidRPr="00CB197A" w:rsidRDefault="00CB197A" w:rsidP="00F679AA">
            <w:pPr>
              <w:spacing w:line="276" w:lineRule="auto"/>
              <w:jc w:val="center"/>
              <w:rPr>
                <w:rFonts w:cs="Times New Roman"/>
                <w:sz w:val="24"/>
                <w:szCs w:val="24"/>
              </w:rPr>
            </w:pPr>
            <w:r w:rsidRPr="00CB197A">
              <w:rPr>
                <w:rFonts w:cs="Times New Roman"/>
                <w:sz w:val="24"/>
                <w:szCs w:val="24"/>
              </w:rPr>
              <w:t>1-</w:t>
            </w:r>
            <w:r w:rsidR="00F679AA">
              <w:rPr>
                <w:rFonts w:cs="Times New Roman"/>
                <w:sz w:val="24"/>
                <w:szCs w:val="24"/>
              </w:rPr>
              <w:t>131</w:t>
            </w:r>
          </w:p>
        </w:tc>
        <w:tc>
          <w:tcPr>
            <w:tcW w:w="1134" w:type="dxa"/>
            <w:vAlign w:val="center"/>
          </w:tcPr>
          <w:p w:rsidR="00CB197A" w:rsidRPr="00CB197A" w:rsidRDefault="00F679AA" w:rsidP="00CB197A">
            <w:pPr>
              <w:spacing w:line="276" w:lineRule="auto"/>
              <w:jc w:val="center"/>
              <w:rPr>
                <w:rFonts w:cs="Times New Roman"/>
                <w:sz w:val="24"/>
                <w:szCs w:val="24"/>
              </w:rPr>
            </w:pPr>
            <w:r>
              <w:rPr>
                <w:rFonts w:cs="Times New Roman"/>
                <w:sz w:val="24"/>
                <w:szCs w:val="24"/>
              </w:rPr>
              <w:t>14373</w:t>
            </w:r>
          </w:p>
        </w:tc>
      </w:tr>
      <w:tr w:rsidR="00CB197A" w:rsidRPr="00CB197A" w:rsidTr="00F679AA">
        <w:trPr>
          <w:trHeight w:val="310"/>
          <w:jc w:val="center"/>
        </w:trPr>
        <w:tc>
          <w:tcPr>
            <w:tcW w:w="8933" w:type="dxa"/>
            <w:gridSpan w:val="7"/>
            <w:vAlign w:val="center"/>
          </w:tcPr>
          <w:p w:rsidR="00CB197A" w:rsidRPr="00CB197A" w:rsidRDefault="00CB197A" w:rsidP="00F679AA">
            <w:pPr>
              <w:spacing w:line="276" w:lineRule="auto"/>
              <w:rPr>
                <w:rFonts w:cs="Times New Roman"/>
                <w:sz w:val="24"/>
                <w:szCs w:val="24"/>
                <w:lang w:eastAsia="en-US"/>
              </w:rPr>
            </w:pPr>
            <w:r w:rsidRPr="00CB197A">
              <w:rPr>
                <w:rFonts w:cs="Times New Roman"/>
                <w:sz w:val="24"/>
                <w:szCs w:val="24"/>
                <w:lang w:eastAsia="en-US"/>
              </w:rPr>
              <w:t>Всего</w:t>
            </w:r>
          </w:p>
        </w:tc>
        <w:tc>
          <w:tcPr>
            <w:tcW w:w="1134" w:type="dxa"/>
            <w:vAlign w:val="center"/>
          </w:tcPr>
          <w:p w:rsidR="00CB197A" w:rsidRPr="00CB197A" w:rsidRDefault="00F679AA" w:rsidP="00CB197A">
            <w:pPr>
              <w:spacing w:line="276" w:lineRule="auto"/>
              <w:jc w:val="center"/>
              <w:rPr>
                <w:rFonts w:cs="Times New Roman"/>
                <w:sz w:val="24"/>
                <w:szCs w:val="24"/>
                <w:lang w:eastAsia="en-US"/>
              </w:rPr>
            </w:pPr>
            <w:r w:rsidRPr="00F679AA">
              <w:rPr>
                <w:rFonts w:cs="Times New Roman"/>
                <w:sz w:val="24"/>
                <w:szCs w:val="24"/>
                <w:lang w:eastAsia="en-US"/>
              </w:rPr>
              <w:t>41680</w:t>
            </w:r>
          </w:p>
        </w:tc>
      </w:tr>
    </w:tbl>
    <w:p w:rsidR="00D85844" w:rsidRPr="00523791" w:rsidRDefault="00D85844" w:rsidP="00EB31F9">
      <w:pPr>
        <w:tabs>
          <w:tab w:val="left" w:pos="0"/>
        </w:tabs>
        <w:jc w:val="both"/>
        <w:rPr>
          <w:rFonts w:cs="Times New Roman"/>
          <w:szCs w:val="28"/>
          <w:lang w:eastAsia="en-US"/>
        </w:rPr>
      </w:pPr>
    </w:p>
    <w:p w:rsidR="00177E2F" w:rsidRPr="00523791" w:rsidRDefault="00177E2F" w:rsidP="00EB31F9">
      <w:pPr>
        <w:tabs>
          <w:tab w:val="left" w:pos="0"/>
        </w:tabs>
        <w:ind w:firstLine="708"/>
        <w:jc w:val="both"/>
        <w:rPr>
          <w:rFonts w:cs="Times New Roman"/>
          <w:szCs w:val="28"/>
          <w:lang w:eastAsia="en-US"/>
        </w:rPr>
      </w:pPr>
      <w:r w:rsidRPr="00523791">
        <w:rPr>
          <w:rFonts w:cs="Times New Roman"/>
          <w:szCs w:val="28"/>
          <w:lang w:eastAsia="en-US"/>
        </w:rPr>
        <w:t xml:space="preserve">Распределение территории лесничества </w:t>
      </w:r>
      <w:r w:rsidR="001F1C6F" w:rsidRPr="00523791">
        <w:rPr>
          <w:rFonts w:cs="Times New Roman"/>
          <w:szCs w:val="28"/>
          <w:lang w:eastAsia="en-US"/>
        </w:rPr>
        <w:t xml:space="preserve">и участковых лесничеств </w:t>
      </w:r>
      <w:r w:rsidRPr="00523791">
        <w:rPr>
          <w:rFonts w:cs="Times New Roman"/>
          <w:szCs w:val="28"/>
          <w:lang w:eastAsia="en-US"/>
        </w:rPr>
        <w:t>по лесорастительным зонам и лесным районам п</w:t>
      </w:r>
      <w:r w:rsidR="00BD1536" w:rsidRPr="00523791">
        <w:rPr>
          <w:rFonts w:cs="Times New Roman"/>
          <w:szCs w:val="28"/>
          <w:lang w:eastAsia="en-US"/>
        </w:rPr>
        <w:t>оказа</w:t>
      </w:r>
      <w:r w:rsidR="009030B1" w:rsidRPr="00523791">
        <w:rPr>
          <w:rFonts w:cs="Times New Roman"/>
          <w:szCs w:val="28"/>
          <w:lang w:eastAsia="en-US"/>
        </w:rPr>
        <w:t>но на карте-схеме</w:t>
      </w:r>
      <w:r w:rsidRPr="00523791">
        <w:rPr>
          <w:rFonts w:cs="Times New Roman"/>
          <w:szCs w:val="28"/>
          <w:lang w:eastAsia="en-US"/>
        </w:rPr>
        <w:t xml:space="preserve"> № 2.</w:t>
      </w:r>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s>
        <w:rPr>
          <w:rFonts w:cs="Times New Roman"/>
          <w:szCs w:val="28"/>
          <w:lang w:eastAsia="en-US"/>
        </w:rPr>
        <w:sectPr w:rsidR="00177E2F" w:rsidRPr="00523791" w:rsidSect="00EB31F9">
          <w:type w:val="nextColumn"/>
          <w:pgSz w:w="11906" w:h="16838" w:code="9"/>
          <w:pgMar w:top="1134" w:right="567" w:bottom="1134" w:left="1134" w:header="510" w:footer="709" w:gutter="0"/>
          <w:cols w:space="708"/>
          <w:titlePg/>
          <w:docGrid w:linePitch="360"/>
        </w:sectPr>
      </w:pPr>
    </w:p>
    <w:p w:rsidR="00073B33" w:rsidRPr="00523791" w:rsidRDefault="00073B3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F679AA">
        <w:rPr>
          <w:rFonts w:cs="Times New Roman"/>
          <w:szCs w:val="28"/>
          <w:lang w:eastAsia="en-US"/>
        </w:rPr>
        <w:t xml:space="preserve"> </w:t>
      </w:r>
      <w:r w:rsidRPr="00523791">
        <w:rPr>
          <w:rFonts w:cs="Times New Roman"/>
          <w:szCs w:val="28"/>
          <w:lang w:eastAsia="en-US"/>
        </w:rPr>
        <w:t>2</w:t>
      </w:r>
    </w:p>
    <w:p w:rsidR="00331204" w:rsidRDefault="005E2CBE" w:rsidP="00EB31F9">
      <w:pPr>
        <w:tabs>
          <w:tab w:val="left" w:pos="0"/>
        </w:tabs>
        <w:jc w:val="center"/>
        <w:rPr>
          <w:rFonts w:cs="Times New Roman"/>
          <w:szCs w:val="28"/>
          <w:lang w:val="en-US" w:eastAsia="en-US"/>
        </w:rPr>
      </w:pPr>
      <w:r>
        <w:rPr>
          <w:rFonts w:cs="Times New Roman"/>
          <w:noProof/>
          <w:szCs w:val="28"/>
        </w:rPr>
        <w:drawing>
          <wp:inline distT="0" distB="0" distL="0" distR="0" wp14:anchorId="478CBAC5" wp14:editId="7CE5E962">
            <wp:extent cx="12167870" cy="8801735"/>
            <wp:effectExtent l="0" t="0" r="5080" b="0"/>
            <wp:docPr id="2" name="Рисунок 2" descr="Схема Калейкинское по лесн 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Калейкинское по лесн р-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67870" cy="8801735"/>
                    </a:xfrm>
                    <a:prstGeom prst="rect">
                      <a:avLst/>
                    </a:prstGeom>
                    <a:noFill/>
                    <a:ln>
                      <a:noFill/>
                    </a:ln>
                  </pic:spPr>
                </pic:pic>
              </a:graphicData>
            </a:graphic>
          </wp:inline>
        </w:drawing>
      </w:r>
    </w:p>
    <w:p w:rsidR="00F679AA" w:rsidRPr="00523791" w:rsidRDefault="00F679AA" w:rsidP="00EB31F9">
      <w:pPr>
        <w:tabs>
          <w:tab w:val="left" w:pos="0"/>
        </w:tabs>
        <w:jc w:val="center"/>
        <w:rPr>
          <w:rFonts w:cs="Times New Roman"/>
          <w:szCs w:val="28"/>
          <w:lang w:val="en-US"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A71728" w:rsidP="001C71F0">
      <w:pPr>
        <w:pStyle w:val="affffb"/>
        <w:rPr>
          <w:szCs w:val="24"/>
        </w:rPr>
      </w:pPr>
      <w:bookmarkStart w:id="13" w:name="_Toc536803910"/>
      <w:r>
        <w:lastRenderedPageBreak/>
        <w:t xml:space="preserve">1.1.4. </w:t>
      </w:r>
      <w:r w:rsidR="00177E2F" w:rsidRPr="00523791">
        <w:t>Распределение лесов</w:t>
      </w:r>
      <w:r w:rsidR="002D71D7" w:rsidRPr="00523791">
        <w:t xml:space="preserve"> лесничества</w:t>
      </w:r>
      <w:r w:rsidR="00177E2F" w:rsidRPr="00523791">
        <w:t xml:space="preserve"> по целевому назначению</w:t>
      </w:r>
      <w:r w:rsidR="00177E2F" w:rsidRPr="00523791">
        <w:rPr>
          <w:szCs w:val="24"/>
        </w:rPr>
        <w:t xml:space="preserve"> </w:t>
      </w:r>
      <w:r w:rsidR="00177E2F" w:rsidRPr="00523791">
        <w:t>и категориям защитных лесов</w:t>
      </w:r>
      <w:r w:rsidR="006E489E" w:rsidRPr="00523791">
        <w:t xml:space="preserve"> по кварталам или их частям, а также основания выделения защитных, эксплуатационных и резервных лесов</w:t>
      </w:r>
      <w:bookmarkEnd w:id="13"/>
    </w:p>
    <w:p w:rsidR="00F679AA" w:rsidRDefault="00F679AA" w:rsidP="00EB31F9">
      <w:pPr>
        <w:tabs>
          <w:tab w:val="left" w:pos="0"/>
        </w:tabs>
        <w:jc w:val="right"/>
        <w:rPr>
          <w:rFonts w:cs="Times New Roman"/>
          <w:szCs w:val="28"/>
          <w:lang w:eastAsia="en-US"/>
        </w:rPr>
      </w:pPr>
    </w:p>
    <w:p w:rsidR="00177E2F" w:rsidRDefault="00177E2F" w:rsidP="00EB31F9">
      <w:pPr>
        <w:tabs>
          <w:tab w:val="left" w:pos="0"/>
        </w:tabs>
        <w:jc w:val="right"/>
        <w:rPr>
          <w:rFonts w:cs="Times New Roman"/>
          <w:szCs w:val="28"/>
          <w:lang w:eastAsia="en-US"/>
        </w:rPr>
      </w:pPr>
      <w:r w:rsidRPr="00AD1DBB">
        <w:rPr>
          <w:rFonts w:cs="Times New Roman"/>
          <w:szCs w:val="28"/>
          <w:lang w:eastAsia="en-US"/>
        </w:rPr>
        <w:t>Т</w:t>
      </w:r>
      <w:r w:rsidR="000D767A" w:rsidRPr="00AD1DBB">
        <w:rPr>
          <w:rFonts w:cs="Times New Roman"/>
          <w:szCs w:val="28"/>
          <w:lang w:eastAsia="en-US"/>
        </w:rPr>
        <w:t>аблица 3</w:t>
      </w:r>
    </w:p>
    <w:p w:rsidR="00F679AA" w:rsidRPr="00523791" w:rsidRDefault="00F679AA" w:rsidP="00EB31F9">
      <w:pPr>
        <w:tabs>
          <w:tab w:val="left" w:pos="0"/>
        </w:tabs>
        <w:jc w:val="right"/>
        <w:rPr>
          <w:rFonts w:cs="Times New Roman"/>
          <w:szCs w:val="28"/>
          <w:lang w:eastAsia="en-US"/>
        </w:rPr>
      </w:pPr>
    </w:p>
    <w:p w:rsidR="000D767A" w:rsidRPr="00523791" w:rsidRDefault="000D767A" w:rsidP="00EB31F9">
      <w:pPr>
        <w:tabs>
          <w:tab w:val="left" w:pos="0"/>
        </w:tabs>
        <w:jc w:val="center"/>
        <w:rPr>
          <w:rFonts w:cs="Times New Roman"/>
          <w:szCs w:val="28"/>
          <w:lang w:eastAsia="en-US"/>
        </w:rPr>
      </w:pPr>
      <w:r w:rsidRPr="00523791">
        <w:rPr>
          <w:rFonts w:cs="Times New Roman"/>
          <w:szCs w:val="28"/>
          <w:lang w:eastAsia="en-US"/>
        </w:rPr>
        <w:t>Распределение лесов по целевому назначению</w:t>
      </w:r>
      <w:r w:rsidRPr="00523791">
        <w:rPr>
          <w:rFonts w:cs="Times New Roman"/>
          <w:szCs w:val="28"/>
          <w:lang w:eastAsia="en-US"/>
        </w:rPr>
        <w:br/>
        <w:t>и категориям защитных лесов</w:t>
      </w:r>
    </w:p>
    <w:p w:rsidR="00177E2F" w:rsidRDefault="00177E2F" w:rsidP="00EB31F9">
      <w:pPr>
        <w:tabs>
          <w:tab w:val="left" w:pos="0"/>
        </w:tabs>
        <w:jc w:val="right"/>
        <w:rPr>
          <w:rFonts w:cs="Times New Roman"/>
          <w:szCs w:val="28"/>
          <w:lang w:eastAsia="en-US"/>
        </w:rPr>
      </w:pPr>
    </w:p>
    <w:tbl>
      <w:tblPr>
        <w:tblW w:w="10421" w:type="dxa"/>
        <w:jc w:val="center"/>
        <w:tblLayout w:type="fixed"/>
        <w:tblLook w:val="04A0" w:firstRow="1" w:lastRow="0" w:firstColumn="1" w:lastColumn="0" w:noHBand="0" w:noVBand="1"/>
      </w:tblPr>
      <w:tblGrid>
        <w:gridCol w:w="2009"/>
        <w:gridCol w:w="1785"/>
        <w:gridCol w:w="3781"/>
        <w:gridCol w:w="982"/>
        <w:gridCol w:w="1864"/>
      </w:tblGrid>
      <w:tr w:rsidR="00F679AA" w:rsidRPr="00F679AA" w:rsidTr="00F679AA">
        <w:trPr>
          <w:trHeight w:val="20"/>
          <w:tblHeader/>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Целевое назначение лесов</w:t>
            </w:r>
          </w:p>
        </w:tc>
        <w:tc>
          <w:tcPr>
            <w:tcW w:w="1785" w:type="dxa"/>
            <w:tcBorders>
              <w:top w:val="single" w:sz="4" w:space="0" w:color="auto"/>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Участковое лесничество</w:t>
            </w:r>
          </w:p>
        </w:tc>
        <w:tc>
          <w:tcPr>
            <w:tcW w:w="3781" w:type="dxa"/>
            <w:tcBorders>
              <w:top w:val="single" w:sz="4" w:space="0" w:color="auto"/>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Номера кварталов или их частей</w:t>
            </w:r>
          </w:p>
        </w:tc>
        <w:tc>
          <w:tcPr>
            <w:tcW w:w="982" w:type="dxa"/>
            <w:tcBorders>
              <w:top w:val="single" w:sz="4" w:space="0" w:color="auto"/>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Площадь, га</w:t>
            </w:r>
          </w:p>
        </w:tc>
        <w:tc>
          <w:tcPr>
            <w:tcW w:w="1864" w:type="dxa"/>
            <w:tcBorders>
              <w:top w:val="single" w:sz="4" w:space="0" w:color="auto"/>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Основания деления лесов по целевому назначению</w:t>
            </w:r>
          </w:p>
        </w:tc>
      </w:tr>
      <w:tr w:rsidR="00F679AA" w:rsidRPr="00F679AA" w:rsidTr="00F679AA">
        <w:trPr>
          <w:trHeight w:val="20"/>
          <w:tblHeader/>
          <w:jc w:val="center"/>
        </w:trPr>
        <w:tc>
          <w:tcPr>
            <w:tcW w:w="2009" w:type="dxa"/>
            <w:tcBorders>
              <w:top w:val="nil"/>
              <w:left w:val="single" w:sz="4" w:space="0" w:color="auto"/>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1</w:t>
            </w: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2</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3</w:t>
            </w: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4</w:t>
            </w:r>
          </w:p>
        </w:tc>
        <w:tc>
          <w:tcPr>
            <w:tcW w:w="1864"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5</w:t>
            </w:r>
          </w:p>
        </w:tc>
      </w:tr>
      <w:tr w:rsidR="00F679AA" w:rsidRPr="00F679AA" w:rsidTr="00F679AA">
        <w:trPr>
          <w:trHeight w:val="20"/>
          <w:jc w:val="center"/>
        </w:trPr>
        <w:tc>
          <w:tcPr>
            <w:tcW w:w="2009" w:type="dxa"/>
            <w:vMerge w:val="restart"/>
            <w:tcBorders>
              <w:top w:val="nil"/>
              <w:left w:val="single" w:sz="4" w:space="0" w:color="auto"/>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Всего лесов,</w:t>
            </w:r>
          </w:p>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в том числе</w:t>
            </w: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Бутинское</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2-117</w:t>
            </w: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9295</w:t>
            </w:r>
          </w:p>
        </w:tc>
        <w:tc>
          <w:tcPr>
            <w:tcW w:w="1864" w:type="dxa"/>
            <w:vMerge w:val="restart"/>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Ракашевское</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1-92</w:t>
            </w: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9651</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Старо-Еланское</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1,</w:t>
            </w:r>
            <w:r>
              <w:rPr>
                <w:rFonts w:eastAsia="Times New Roman" w:cs="Times New Roman"/>
                <w:color w:val="000000"/>
                <w:sz w:val="24"/>
                <w:szCs w:val="24"/>
              </w:rPr>
              <w:t xml:space="preserve"> </w:t>
            </w:r>
            <w:r w:rsidRPr="00F679AA">
              <w:rPr>
                <w:rFonts w:eastAsia="Times New Roman" w:cs="Times New Roman"/>
                <w:color w:val="000000"/>
                <w:sz w:val="24"/>
                <w:szCs w:val="24"/>
              </w:rPr>
              <w:t>3-5,</w:t>
            </w:r>
            <w:r>
              <w:rPr>
                <w:rFonts w:eastAsia="Times New Roman" w:cs="Times New Roman"/>
                <w:color w:val="000000"/>
                <w:sz w:val="24"/>
                <w:szCs w:val="24"/>
              </w:rPr>
              <w:t xml:space="preserve"> </w:t>
            </w:r>
            <w:r w:rsidRPr="00F679AA">
              <w:rPr>
                <w:rFonts w:eastAsia="Times New Roman" w:cs="Times New Roman"/>
                <w:color w:val="000000"/>
                <w:sz w:val="24"/>
                <w:szCs w:val="24"/>
              </w:rPr>
              <w:t>7,</w:t>
            </w:r>
            <w:r>
              <w:rPr>
                <w:rFonts w:eastAsia="Times New Roman" w:cs="Times New Roman"/>
                <w:color w:val="000000"/>
                <w:sz w:val="24"/>
                <w:szCs w:val="24"/>
              </w:rPr>
              <w:t xml:space="preserve"> </w:t>
            </w:r>
            <w:r w:rsidRPr="00F679AA">
              <w:rPr>
                <w:rFonts w:eastAsia="Times New Roman" w:cs="Times New Roman"/>
                <w:color w:val="000000"/>
                <w:sz w:val="24"/>
                <w:szCs w:val="24"/>
              </w:rPr>
              <w:t>8,</w:t>
            </w:r>
            <w:r>
              <w:rPr>
                <w:rFonts w:eastAsia="Times New Roman" w:cs="Times New Roman"/>
                <w:color w:val="000000"/>
                <w:sz w:val="24"/>
                <w:szCs w:val="24"/>
              </w:rPr>
              <w:t xml:space="preserve"> </w:t>
            </w:r>
            <w:r w:rsidRPr="00F679AA">
              <w:rPr>
                <w:rFonts w:eastAsia="Times New Roman" w:cs="Times New Roman"/>
                <w:color w:val="000000"/>
                <w:sz w:val="24"/>
                <w:szCs w:val="24"/>
              </w:rPr>
              <w:t>10-25,</w:t>
            </w:r>
            <w:r>
              <w:rPr>
                <w:rFonts w:eastAsia="Times New Roman" w:cs="Times New Roman"/>
                <w:color w:val="000000"/>
                <w:sz w:val="24"/>
                <w:szCs w:val="24"/>
              </w:rPr>
              <w:t xml:space="preserve"> </w:t>
            </w:r>
            <w:r w:rsidRPr="00F679AA">
              <w:rPr>
                <w:rFonts w:eastAsia="Times New Roman" w:cs="Times New Roman"/>
                <w:color w:val="000000"/>
                <w:sz w:val="24"/>
                <w:szCs w:val="24"/>
              </w:rPr>
              <w:t>27-87</w:t>
            </w: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8361</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Шешминское первое</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1-131</w:t>
            </w: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14373</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bCs/>
                <w:color w:val="000000"/>
                <w:sz w:val="24"/>
                <w:szCs w:val="24"/>
              </w:rPr>
            </w:pPr>
            <w:r w:rsidRPr="00F679AA">
              <w:rPr>
                <w:rFonts w:eastAsia="Times New Roman" w:cs="Times New Roman"/>
                <w:bCs/>
                <w:color w:val="000000"/>
                <w:sz w:val="24"/>
                <w:szCs w:val="24"/>
              </w:rPr>
              <w:t>Итого</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bCs/>
                <w:color w:val="000000"/>
                <w:sz w:val="24"/>
                <w:szCs w:val="24"/>
              </w:rPr>
            </w:pPr>
            <w:r w:rsidRPr="00F679AA">
              <w:rPr>
                <w:rFonts w:eastAsia="Times New Roman" w:cs="Times New Roman"/>
                <w:bCs/>
                <w:color w:val="000000"/>
                <w:sz w:val="24"/>
                <w:szCs w:val="24"/>
              </w:rPr>
              <w:t>41680</w:t>
            </w:r>
          </w:p>
        </w:tc>
        <w:tc>
          <w:tcPr>
            <w:tcW w:w="1864"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cs="Times New Roman"/>
                <w:color w:val="000000"/>
                <w:sz w:val="24"/>
                <w:szCs w:val="24"/>
              </w:rPr>
            </w:pPr>
          </w:p>
        </w:tc>
      </w:tr>
      <w:tr w:rsidR="00F679AA" w:rsidRPr="00F679AA" w:rsidTr="00F679AA">
        <w:trPr>
          <w:trHeight w:val="20"/>
          <w:jc w:val="center"/>
        </w:trPr>
        <w:tc>
          <w:tcPr>
            <w:tcW w:w="2009" w:type="dxa"/>
            <w:vMerge w:val="restart"/>
            <w:tcBorders>
              <w:top w:val="nil"/>
              <w:left w:val="single" w:sz="4" w:space="0" w:color="auto"/>
              <w:bottom w:val="single" w:sz="4" w:space="0" w:color="000000"/>
              <w:right w:val="single" w:sz="4" w:space="0" w:color="auto"/>
            </w:tcBorders>
            <w:vAlign w:val="center"/>
            <w:hideMark/>
          </w:tcPr>
          <w:p w:rsid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1. Защитные леса, всего</w:t>
            </w:r>
          </w:p>
          <w:p w:rsidR="00F679AA" w:rsidRPr="00F679AA" w:rsidRDefault="00F679AA" w:rsidP="00F679AA">
            <w:pPr>
              <w:rPr>
                <w:rFonts w:eastAsia="Times New Roman" w:cs="Times New Roman"/>
                <w:color w:val="000000"/>
                <w:sz w:val="24"/>
                <w:szCs w:val="24"/>
              </w:rPr>
            </w:pPr>
            <w:r>
              <w:rPr>
                <w:rFonts w:eastAsia="Times New Roman" w:cs="Times New Roman"/>
                <w:color w:val="000000"/>
                <w:sz w:val="24"/>
                <w:szCs w:val="24"/>
              </w:rPr>
              <w:t>в том числе</w:t>
            </w: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Бутинское</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805</w:t>
            </w:r>
          </w:p>
        </w:tc>
        <w:tc>
          <w:tcPr>
            <w:tcW w:w="1864" w:type="dxa"/>
            <w:vMerge w:val="restart"/>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Ракашевское</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1767</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Старо-Еланское</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2178</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Шешминское первое</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975</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bCs/>
                <w:color w:val="000000"/>
                <w:sz w:val="24"/>
                <w:szCs w:val="24"/>
              </w:rPr>
            </w:pPr>
            <w:r w:rsidRPr="00F679AA">
              <w:rPr>
                <w:rFonts w:eastAsia="Times New Roman" w:cs="Times New Roman"/>
                <w:bCs/>
                <w:color w:val="000000"/>
                <w:sz w:val="24"/>
                <w:szCs w:val="24"/>
              </w:rPr>
              <w:t>Итого</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bCs/>
                <w:color w:val="000000"/>
                <w:sz w:val="24"/>
                <w:szCs w:val="24"/>
              </w:rPr>
            </w:pPr>
            <w:r w:rsidRPr="00F679AA">
              <w:rPr>
                <w:rFonts w:eastAsia="Times New Roman" w:cs="Times New Roman"/>
                <w:bCs/>
                <w:color w:val="000000"/>
                <w:sz w:val="24"/>
                <w:szCs w:val="24"/>
              </w:rPr>
              <w:t>5725</w:t>
            </w:r>
          </w:p>
        </w:tc>
        <w:tc>
          <w:tcPr>
            <w:tcW w:w="1864"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cs="Times New Roman"/>
                <w:color w:val="000000"/>
                <w:sz w:val="24"/>
                <w:szCs w:val="24"/>
              </w:rPr>
            </w:pPr>
          </w:p>
        </w:tc>
      </w:tr>
      <w:tr w:rsidR="00F679AA" w:rsidRPr="00F679AA" w:rsidTr="00F679AA">
        <w:trPr>
          <w:trHeight w:val="20"/>
          <w:jc w:val="center"/>
        </w:trPr>
        <w:tc>
          <w:tcPr>
            <w:tcW w:w="2009" w:type="dxa"/>
            <w:vMerge w:val="restart"/>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1.1.</w:t>
            </w:r>
            <w:r>
              <w:rPr>
                <w:rFonts w:eastAsia="Times New Roman" w:cs="Times New Roman"/>
                <w:color w:val="000000"/>
                <w:sz w:val="24"/>
                <w:szCs w:val="24"/>
              </w:rPr>
              <w:t xml:space="preserve"> ле</w:t>
            </w:r>
            <w:r w:rsidRPr="00F679AA">
              <w:rPr>
                <w:rFonts w:eastAsia="Times New Roman" w:cs="Times New Roman"/>
                <w:color w:val="000000"/>
                <w:sz w:val="24"/>
                <w:szCs w:val="24"/>
              </w:rPr>
              <w:t>са, расположенные в водоохранных зонах</w:t>
            </w: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Бутинское</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Pr>
                <w:rFonts w:eastAsia="Times New Roman" w:cs="Times New Roman"/>
                <w:color w:val="000000"/>
                <w:sz w:val="24"/>
                <w:szCs w:val="24"/>
              </w:rPr>
              <w:t>ч</w:t>
            </w:r>
            <w:r w:rsidRPr="00F679AA">
              <w:rPr>
                <w:rFonts w:eastAsia="Times New Roman" w:cs="Times New Roman"/>
                <w:color w:val="000000"/>
                <w:sz w:val="24"/>
                <w:szCs w:val="24"/>
              </w:rPr>
              <w:t>асти кв</w:t>
            </w:r>
            <w:r>
              <w:rPr>
                <w:rFonts w:eastAsia="Times New Roman" w:cs="Times New Roman"/>
                <w:color w:val="000000"/>
                <w:sz w:val="24"/>
                <w:szCs w:val="24"/>
              </w:rPr>
              <w:t xml:space="preserve">арталов </w:t>
            </w:r>
            <w:r w:rsidRPr="00F679AA">
              <w:rPr>
                <w:rFonts w:eastAsia="Times New Roman" w:cs="Times New Roman"/>
                <w:color w:val="000000"/>
                <w:sz w:val="24"/>
                <w:szCs w:val="24"/>
              </w:rPr>
              <w:t>13, 14, 21, 55, 60, 61, 63, 64, 71,87, 91,96, 101, 104,</w:t>
            </w:r>
            <w:r>
              <w:rPr>
                <w:rFonts w:eastAsia="Times New Roman" w:cs="Times New Roman"/>
                <w:color w:val="000000"/>
                <w:sz w:val="24"/>
                <w:szCs w:val="24"/>
              </w:rPr>
              <w:t xml:space="preserve"> </w:t>
            </w:r>
            <w:r w:rsidRPr="00F679AA">
              <w:rPr>
                <w:rFonts w:eastAsia="Times New Roman" w:cs="Times New Roman"/>
                <w:color w:val="000000"/>
                <w:sz w:val="24"/>
                <w:szCs w:val="24"/>
              </w:rPr>
              <w:t>105,</w:t>
            </w:r>
            <w:r>
              <w:rPr>
                <w:rFonts w:eastAsia="Times New Roman" w:cs="Times New Roman"/>
                <w:color w:val="000000"/>
                <w:sz w:val="24"/>
                <w:szCs w:val="24"/>
              </w:rPr>
              <w:t xml:space="preserve"> </w:t>
            </w:r>
            <w:r w:rsidRPr="00F679AA">
              <w:rPr>
                <w:rFonts w:eastAsia="Times New Roman" w:cs="Times New Roman"/>
                <w:color w:val="000000"/>
                <w:sz w:val="24"/>
                <w:szCs w:val="24"/>
              </w:rPr>
              <w:t>112-117</w:t>
            </w: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158</w:t>
            </w:r>
          </w:p>
        </w:tc>
        <w:tc>
          <w:tcPr>
            <w:tcW w:w="1864" w:type="dxa"/>
            <w:vMerge w:val="restart"/>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cs="Times New Roman"/>
                <w:sz w:val="24"/>
                <w:szCs w:val="24"/>
              </w:rPr>
            </w:pPr>
            <w:r w:rsidRPr="00F679AA">
              <w:rPr>
                <w:rFonts w:cs="Times New Roman"/>
                <w:sz w:val="24"/>
                <w:szCs w:val="24"/>
              </w:rPr>
              <w:t>Лесной кодекс РФ, ст.</w:t>
            </w:r>
            <w:r w:rsidR="003A5DF2">
              <w:rPr>
                <w:rFonts w:cs="Times New Roman"/>
                <w:sz w:val="24"/>
                <w:szCs w:val="24"/>
              </w:rPr>
              <w:t xml:space="preserve"> </w:t>
            </w:r>
            <w:r w:rsidR="00A45A19">
              <w:rPr>
                <w:rFonts w:cs="Times New Roman"/>
                <w:sz w:val="24"/>
                <w:szCs w:val="24"/>
              </w:rPr>
              <w:t>102,</w:t>
            </w:r>
          </w:p>
          <w:p w:rsidR="00F679AA" w:rsidRPr="00F679AA" w:rsidRDefault="00F679AA" w:rsidP="003A5DF2">
            <w:pPr>
              <w:jc w:val="center"/>
              <w:rPr>
                <w:rFonts w:eastAsia="Times New Roman" w:cs="Times New Roman"/>
                <w:color w:val="000000"/>
                <w:sz w:val="24"/>
                <w:szCs w:val="24"/>
              </w:rPr>
            </w:pPr>
            <w:r w:rsidRPr="00F679AA">
              <w:rPr>
                <w:rFonts w:cs="Times New Roman"/>
                <w:sz w:val="24"/>
                <w:szCs w:val="24"/>
              </w:rPr>
              <w:t>Водный кодекс РФ, ст.</w:t>
            </w:r>
            <w:r w:rsidR="003A5DF2">
              <w:rPr>
                <w:rFonts w:cs="Times New Roman"/>
                <w:sz w:val="24"/>
                <w:szCs w:val="24"/>
              </w:rPr>
              <w:t xml:space="preserve"> </w:t>
            </w:r>
            <w:r w:rsidRPr="00F679AA">
              <w:rPr>
                <w:rFonts w:cs="Times New Roman"/>
                <w:sz w:val="24"/>
                <w:szCs w:val="24"/>
              </w:rPr>
              <w:t>65</w:t>
            </w: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Ракашевское</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Pr>
                <w:rFonts w:eastAsia="Times New Roman" w:cs="Times New Roman"/>
                <w:color w:val="000000"/>
                <w:sz w:val="24"/>
                <w:szCs w:val="24"/>
              </w:rPr>
              <w:t>ч</w:t>
            </w:r>
            <w:r w:rsidRPr="00F679AA">
              <w:rPr>
                <w:rFonts w:eastAsia="Times New Roman" w:cs="Times New Roman"/>
                <w:color w:val="000000"/>
                <w:sz w:val="24"/>
                <w:szCs w:val="24"/>
              </w:rPr>
              <w:t>асти кв</w:t>
            </w:r>
            <w:r>
              <w:rPr>
                <w:rFonts w:eastAsia="Times New Roman" w:cs="Times New Roman"/>
                <w:color w:val="000000"/>
                <w:sz w:val="24"/>
                <w:szCs w:val="24"/>
              </w:rPr>
              <w:t xml:space="preserve">арталов </w:t>
            </w:r>
            <w:r w:rsidRPr="00F679AA">
              <w:rPr>
                <w:rFonts w:eastAsia="Times New Roman" w:cs="Times New Roman"/>
                <w:color w:val="000000"/>
                <w:sz w:val="24"/>
                <w:szCs w:val="24"/>
              </w:rPr>
              <w:t>19, 35, 36, 42, 47, 48, 60, 70, 74,</w:t>
            </w:r>
            <w:r>
              <w:rPr>
                <w:rFonts w:eastAsia="Times New Roman" w:cs="Times New Roman"/>
                <w:color w:val="000000"/>
                <w:sz w:val="24"/>
                <w:szCs w:val="24"/>
              </w:rPr>
              <w:t xml:space="preserve"> </w:t>
            </w:r>
            <w:r w:rsidRPr="00F679AA">
              <w:rPr>
                <w:rFonts w:eastAsia="Times New Roman" w:cs="Times New Roman"/>
                <w:color w:val="000000"/>
                <w:sz w:val="24"/>
                <w:szCs w:val="24"/>
              </w:rPr>
              <w:t>76,</w:t>
            </w:r>
            <w:r>
              <w:rPr>
                <w:rFonts w:eastAsia="Times New Roman" w:cs="Times New Roman"/>
                <w:color w:val="000000"/>
                <w:sz w:val="24"/>
                <w:szCs w:val="24"/>
              </w:rPr>
              <w:t xml:space="preserve"> </w:t>
            </w:r>
            <w:r w:rsidRPr="00F679AA">
              <w:rPr>
                <w:rFonts w:eastAsia="Times New Roman" w:cs="Times New Roman"/>
                <w:color w:val="000000"/>
                <w:sz w:val="24"/>
                <w:szCs w:val="24"/>
              </w:rPr>
              <w:t>78,</w:t>
            </w:r>
            <w:r>
              <w:rPr>
                <w:rFonts w:eastAsia="Times New Roman" w:cs="Times New Roman"/>
                <w:color w:val="000000"/>
                <w:sz w:val="24"/>
                <w:szCs w:val="24"/>
              </w:rPr>
              <w:t xml:space="preserve"> </w:t>
            </w:r>
            <w:r w:rsidRPr="00F679AA">
              <w:rPr>
                <w:rFonts w:eastAsia="Times New Roman" w:cs="Times New Roman"/>
                <w:color w:val="000000"/>
                <w:sz w:val="24"/>
                <w:szCs w:val="24"/>
              </w:rPr>
              <w:t>79, 81,</w:t>
            </w:r>
            <w:r>
              <w:rPr>
                <w:rFonts w:eastAsia="Times New Roman" w:cs="Times New Roman"/>
                <w:color w:val="000000"/>
                <w:sz w:val="24"/>
                <w:szCs w:val="24"/>
              </w:rPr>
              <w:t xml:space="preserve"> </w:t>
            </w:r>
            <w:r w:rsidRPr="00F679AA">
              <w:rPr>
                <w:rFonts w:eastAsia="Times New Roman" w:cs="Times New Roman"/>
                <w:color w:val="000000"/>
                <w:sz w:val="24"/>
                <w:szCs w:val="24"/>
              </w:rPr>
              <w:t>82, 85, 86, 89-92</w:t>
            </w:r>
          </w:p>
        </w:tc>
        <w:tc>
          <w:tcPr>
            <w:tcW w:w="982" w:type="dxa"/>
            <w:tcBorders>
              <w:top w:val="nil"/>
              <w:left w:val="nil"/>
              <w:bottom w:val="nil"/>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235</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nil"/>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Старо-Еланское</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Pr>
                <w:rFonts w:eastAsia="Times New Roman" w:cs="Times New Roman"/>
                <w:color w:val="000000"/>
                <w:sz w:val="24"/>
                <w:szCs w:val="24"/>
              </w:rPr>
              <w:t>ч</w:t>
            </w:r>
            <w:r w:rsidRPr="00F679AA">
              <w:rPr>
                <w:rFonts w:eastAsia="Times New Roman" w:cs="Times New Roman"/>
                <w:color w:val="000000"/>
                <w:sz w:val="24"/>
                <w:szCs w:val="24"/>
              </w:rPr>
              <w:t>асти кв</w:t>
            </w:r>
            <w:r>
              <w:rPr>
                <w:rFonts w:eastAsia="Times New Roman" w:cs="Times New Roman"/>
                <w:color w:val="000000"/>
                <w:sz w:val="24"/>
                <w:szCs w:val="24"/>
              </w:rPr>
              <w:t xml:space="preserve">арталов </w:t>
            </w:r>
            <w:r w:rsidRPr="00F679AA">
              <w:rPr>
                <w:rFonts w:eastAsia="Times New Roman" w:cs="Times New Roman"/>
                <w:color w:val="000000"/>
                <w:sz w:val="24"/>
                <w:szCs w:val="24"/>
              </w:rPr>
              <w:t>1, 5, 8, 14, 16, 17, 27,</w:t>
            </w:r>
            <w:r>
              <w:rPr>
                <w:rFonts w:eastAsia="Times New Roman" w:cs="Times New Roman"/>
                <w:color w:val="000000"/>
                <w:sz w:val="24"/>
                <w:szCs w:val="24"/>
              </w:rPr>
              <w:t xml:space="preserve"> </w:t>
            </w:r>
            <w:r w:rsidRPr="00F679AA">
              <w:rPr>
                <w:rFonts w:eastAsia="Times New Roman" w:cs="Times New Roman"/>
                <w:color w:val="000000"/>
                <w:sz w:val="24"/>
                <w:szCs w:val="24"/>
              </w:rPr>
              <w:t>28,</w:t>
            </w:r>
            <w:r>
              <w:rPr>
                <w:rFonts w:eastAsia="Times New Roman" w:cs="Times New Roman"/>
                <w:color w:val="000000"/>
                <w:sz w:val="24"/>
                <w:szCs w:val="24"/>
              </w:rPr>
              <w:t xml:space="preserve"> </w:t>
            </w:r>
            <w:r w:rsidRPr="00F679AA">
              <w:rPr>
                <w:rFonts w:eastAsia="Times New Roman" w:cs="Times New Roman"/>
                <w:color w:val="000000"/>
                <w:sz w:val="24"/>
                <w:szCs w:val="24"/>
              </w:rPr>
              <w:t>32,</w:t>
            </w:r>
            <w:r>
              <w:rPr>
                <w:rFonts w:eastAsia="Times New Roman" w:cs="Times New Roman"/>
                <w:color w:val="000000"/>
                <w:sz w:val="24"/>
                <w:szCs w:val="24"/>
              </w:rPr>
              <w:t xml:space="preserve"> </w:t>
            </w:r>
            <w:r w:rsidRPr="00F679AA">
              <w:rPr>
                <w:rFonts w:eastAsia="Times New Roman" w:cs="Times New Roman"/>
                <w:color w:val="000000"/>
                <w:sz w:val="24"/>
                <w:szCs w:val="24"/>
              </w:rPr>
              <w:t>33,</w:t>
            </w:r>
            <w:r>
              <w:rPr>
                <w:rFonts w:eastAsia="Times New Roman" w:cs="Times New Roman"/>
                <w:color w:val="000000"/>
                <w:sz w:val="24"/>
                <w:szCs w:val="24"/>
              </w:rPr>
              <w:t xml:space="preserve"> </w:t>
            </w:r>
            <w:r w:rsidRPr="00F679AA">
              <w:rPr>
                <w:rFonts w:eastAsia="Times New Roman" w:cs="Times New Roman"/>
                <w:color w:val="000000"/>
                <w:sz w:val="24"/>
                <w:szCs w:val="24"/>
              </w:rPr>
              <w:t>36,</w:t>
            </w:r>
            <w:r>
              <w:rPr>
                <w:rFonts w:eastAsia="Times New Roman" w:cs="Times New Roman"/>
                <w:color w:val="000000"/>
                <w:sz w:val="24"/>
                <w:szCs w:val="24"/>
              </w:rPr>
              <w:t xml:space="preserve"> </w:t>
            </w:r>
            <w:r w:rsidRPr="00F679AA">
              <w:rPr>
                <w:rFonts w:eastAsia="Times New Roman" w:cs="Times New Roman"/>
                <w:color w:val="000000"/>
                <w:sz w:val="24"/>
                <w:szCs w:val="24"/>
              </w:rPr>
              <w:t>37,</w:t>
            </w:r>
            <w:r>
              <w:rPr>
                <w:rFonts w:eastAsia="Times New Roman" w:cs="Times New Roman"/>
                <w:color w:val="000000"/>
                <w:sz w:val="24"/>
                <w:szCs w:val="24"/>
              </w:rPr>
              <w:t xml:space="preserve"> </w:t>
            </w:r>
            <w:r w:rsidRPr="00F679AA">
              <w:rPr>
                <w:rFonts w:eastAsia="Times New Roman" w:cs="Times New Roman"/>
                <w:color w:val="000000"/>
                <w:sz w:val="24"/>
                <w:szCs w:val="24"/>
              </w:rPr>
              <w:t>48,</w:t>
            </w:r>
            <w:r>
              <w:rPr>
                <w:rFonts w:eastAsia="Times New Roman" w:cs="Times New Roman"/>
                <w:color w:val="000000"/>
                <w:sz w:val="24"/>
                <w:szCs w:val="24"/>
              </w:rPr>
              <w:t xml:space="preserve"> </w:t>
            </w:r>
            <w:r w:rsidRPr="00F679AA">
              <w:rPr>
                <w:rFonts w:eastAsia="Times New Roman" w:cs="Times New Roman"/>
                <w:color w:val="000000"/>
                <w:sz w:val="24"/>
                <w:szCs w:val="24"/>
              </w:rPr>
              <w:t>54,</w:t>
            </w:r>
            <w:r>
              <w:rPr>
                <w:rFonts w:eastAsia="Times New Roman" w:cs="Times New Roman"/>
                <w:color w:val="000000"/>
                <w:sz w:val="24"/>
                <w:szCs w:val="24"/>
              </w:rPr>
              <w:t xml:space="preserve"> </w:t>
            </w:r>
            <w:r w:rsidRPr="00F679AA">
              <w:rPr>
                <w:rFonts w:eastAsia="Times New Roman" w:cs="Times New Roman"/>
                <w:color w:val="000000"/>
                <w:sz w:val="24"/>
                <w:szCs w:val="24"/>
              </w:rPr>
              <w:t>57,</w:t>
            </w:r>
            <w:r>
              <w:rPr>
                <w:rFonts w:eastAsia="Times New Roman" w:cs="Times New Roman"/>
                <w:color w:val="000000"/>
                <w:sz w:val="24"/>
                <w:szCs w:val="24"/>
              </w:rPr>
              <w:t xml:space="preserve"> </w:t>
            </w:r>
            <w:r w:rsidRPr="00F679AA">
              <w:rPr>
                <w:rFonts w:eastAsia="Times New Roman" w:cs="Times New Roman"/>
                <w:color w:val="000000"/>
                <w:sz w:val="24"/>
                <w:szCs w:val="24"/>
              </w:rPr>
              <w:t>59,</w:t>
            </w:r>
            <w:r>
              <w:rPr>
                <w:rFonts w:eastAsia="Times New Roman" w:cs="Times New Roman"/>
                <w:color w:val="000000"/>
                <w:sz w:val="24"/>
                <w:szCs w:val="24"/>
              </w:rPr>
              <w:t xml:space="preserve"> </w:t>
            </w:r>
            <w:r w:rsidRPr="00F679AA">
              <w:rPr>
                <w:rFonts w:eastAsia="Times New Roman" w:cs="Times New Roman"/>
                <w:color w:val="000000"/>
                <w:sz w:val="24"/>
                <w:szCs w:val="24"/>
              </w:rPr>
              <w:t>61,</w:t>
            </w:r>
            <w:r>
              <w:rPr>
                <w:rFonts w:eastAsia="Times New Roman" w:cs="Times New Roman"/>
                <w:color w:val="000000"/>
                <w:sz w:val="24"/>
                <w:szCs w:val="24"/>
              </w:rPr>
              <w:t xml:space="preserve"> </w:t>
            </w:r>
            <w:r w:rsidRPr="00F679AA">
              <w:rPr>
                <w:rFonts w:eastAsia="Times New Roman" w:cs="Times New Roman"/>
                <w:color w:val="000000"/>
                <w:sz w:val="24"/>
                <w:szCs w:val="24"/>
              </w:rPr>
              <w:t>70,</w:t>
            </w:r>
            <w:r>
              <w:rPr>
                <w:rFonts w:eastAsia="Times New Roman" w:cs="Times New Roman"/>
                <w:color w:val="000000"/>
                <w:sz w:val="24"/>
                <w:szCs w:val="24"/>
              </w:rPr>
              <w:t xml:space="preserve"> </w:t>
            </w:r>
            <w:r w:rsidRPr="00F679AA">
              <w:rPr>
                <w:rFonts w:eastAsia="Times New Roman" w:cs="Times New Roman"/>
                <w:color w:val="000000"/>
                <w:sz w:val="24"/>
                <w:szCs w:val="24"/>
              </w:rPr>
              <w:t>79-84,</w:t>
            </w:r>
            <w:r>
              <w:rPr>
                <w:rFonts w:eastAsia="Times New Roman" w:cs="Times New Roman"/>
                <w:color w:val="000000"/>
                <w:sz w:val="24"/>
                <w:szCs w:val="24"/>
              </w:rPr>
              <w:t xml:space="preserve"> </w:t>
            </w:r>
            <w:r w:rsidRPr="00F679AA">
              <w:rPr>
                <w:rFonts w:eastAsia="Times New Roman" w:cs="Times New Roman"/>
                <w:color w:val="000000"/>
                <w:sz w:val="24"/>
                <w:szCs w:val="24"/>
              </w:rPr>
              <w:t>86,87</w:t>
            </w:r>
          </w:p>
        </w:tc>
        <w:tc>
          <w:tcPr>
            <w:tcW w:w="982" w:type="dxa"/>
            <w:tcBorders>
              <w:top w:val="single" w:sz="4" w:space="0" w:color="auto"/>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267</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single" w:sz="4" w:space="0" w:color="auto"/>
              <w:left w:val="nil"/>
              <w:bottom w:val="nil"/>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Шешминское первое</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Pr>
                <w:rFonts w:eastAsia="Times New Roman" w:cs="Times New Roman"/>
                <w:color w:val="000000"/>
                <w:sz w:val="24"/>
                <w:szCs w:val="24"/>
              </w:rPr>
              <w:t>ч</w:t>
            </w:r>
            <w:r w:rsidRPr="00F679AA">
              <w:rPr>
                <w:rFonts w:eastAsia="Times New Roman" w:cs="Times New Roman"/>
                <w:color w:val="000000"/>
                <w:sz w:val="24"/>
                <w:szCs w:val="24"/>
              </w:rPr>
              <w:t>асти кв</w:t>
            </w:r>
            <w:r>
              <w:rPr>
                <w:rFonts w:eastAsia="Times New Roman" w:cs="Times New Roman"/>
                <w:color w:val="000000"/>
                <w:sz w:val="24"/>
                <w:szCs w:val="24"/>
              </w:rPr>
              <w:t xml:space="preserve">арталов </w:t>
            </w:r>
            <w:r w:rsidRPr="00F679AA">
              <w:rPr>
                <w:rFonts w:eastAsia="Times New Roman" w:cs="Times New Roman"/>
                <w:color w:val="000000"/>
                <w:sz w:val="24"/>
                <w:szCs w:val="24"/>
              </w:rPr>
              <w:t>3,</w:t>
            </w:r>
            <w:r>
              <w:rPr>
                <w:rFonts w:eastAsia="Times New Roman" w:cs="Times New Roman"/>
                <w:color w:val="000000"/>
                <w:sz w:val="24"/>
                <w:szCs w:val="24"/>
              </w:rPr>
              <w:t xml:space="preserve"> </w:t>
            </w:r>
            <w:r w:rsidRPr="00F679AA">
              <w:rPr>
                <w:rFonts w:eastAsia="Times New Roman" w:cs="Times New Roman"/>
                <w:color w:val="000000"/>
                <w:sz w:val="24"/>
                <w:szCs w:val="24"/>
              </w:rPr>
              <w:t>5,</w:t>
            </w:r>
            <w:r>
              <w:rPr>
                <w:rFonts w:eastAsia="Times New Roman" w:cs="Times New Roman"/>
                <w:color w:val="000000"/>
                <w:sz w:val="24"/>
                <w:szCs w:val="24"/>
              </w:rPr>
              <w:t xml:space="preserve"> </w:t>
            </w:r>
            <w:r w:rsidRPr="00F679AA">
              <w:rPr>
                <w:rFonts w:eastAsia="Times New Roman" w:cs="Times New Roman"/>
                <w:color w:val="000000"/>
                <w:sz w:val="24"/>
                <w:szCs w:val="24"/>
              </w:rPr>
              <w:t>20,</w:t>
            </w:r>
            <w:r>
              <w:rPr>
                <w:rFonts w:eastAsia="Times New Roman" w:cs="Times New Roman"/>
                <w:color w:val="000000"/>
                <w:sz w:val="24"/>
                <w:szCs w:val="24"/>
              </w:rPr>
              <w:t xml:space="preserve"> </w:t>
            </w:r>
            <w:r w:rsidRPr="00F679AA">
              <w:rPr>
                <w:rFonts w:eastAsia="Times New Roman" w:cs="Times New Roman"/>
                <w:color w:val="000000"/>
                <w:sz w:val="24"/>
                <w:szCs w:val="24"/>
              </w:rPr>
              <w:t>21,</w:t>
            </w:r>
            <w:r>
              <w:rPr>
                <w:rFonts w:eastAsia="Times New Roman" w:cs="Times New Roman"/>
                <w:color w:val="000000"/>
                <w:sz w:val="24"/>
                <w:szCs w:val="24"/>
              </w:rPr>
              <w:t xml:space="preserve"> </w:t>
            </w:r>
            <w:r w:rsidRPr="00F679AA">
              <w:rPr>
                <w:rFonts w:eastAsia="Times New Roman" w:cs="Times New Roman"/>
                <w:color w:val="000000"/>
                <w:sz w:val="24"/>
                <w:szCs w:val="24"/>
              </w:rPr>
              <w:t>25,</w:t>
            </w:r>
            <w:r>
              <w:rPr>
                <w:rFonts w:eastAsia="Times New Roman" w:cs="Times New Roman"/>
                <w:color w:val="000000"/>
                <w:sz w:val="24"/>
                <w:szCs w:val="24"/>
              </w:rPr>
              <w:t xml:space="preserve"> </w:t>
            </w:r>
            <w:r w:rsidRPr="00F679AA">
              <w:rPr>
                <w:rFonts w:eastAsia="Times New Roman" w:cs="Times New Roman"/>
                <w:color w:val="000000"/>
                <w:sz w:val="24"/>
                <w:szCs w:val="24"/>
              </w:rPr>
              <w:t>27,</w:t>
            </w:r>
            <w:r>
              <w:rPr>
                <w:rFonts w:eastAsia="Times New Roman" w:cs="Times New Roman"/>
                <w:color w:val="000000"/>
                <w:sz w:val="24"/>
                <w:szCs w:val="24"/>
              </w:rPr>
              <w:t xml:space="preserve"> </w:t>
            </w:r>
            <w:r w:rsidRPr="00F679AA">
              <w:rPr>
                <w:rFonts w:eastAsia="Times New Roman" w:cs="Times New Roman"/>
                <w:color w:val="000000"/>
                <w:sz w:val="24"/>
                <w:szCs w:val="24"/>
              </w:rPr>
              <w:t>29-31, 51, 59, 67,</w:t>
            </w:r>
            <w:r>
              <w:rPr>
                <w:rFonts w:eastAsia="Times New Roman" w:cs="Times New Roman"/>
                <w:color w:val="000000"/>
                <w:sz w:val="24"/>
                <w:szCs w:val="24"/>
              </w:rPr>
              <w:t xml:space="preserve"> </w:t>
            </w:r>
            <w:r w:rsidRPr="00F679AA">
              <w:rPr>
                <w:rFonts w:eastAsia="Times New Roman" w:cs="Times New Roman"/>
                <w:color w:val="000000"/>
                <w:sz w:val="24"/>
                <w:szCs w:val="24"/>
              </w:rPr>
              <w:t>75,</w:t>
            </w:r>
            <w:r>
              <w:rPr>
                <w:rFonts w:eastAsia="Times New Roman" w:cs="Times New Roman"/>
                <w:color w:val="000000"/>
                <w:sz w:val="24"/>
                <w:szCs w:val="24"/>
              </w:rPr>
              <w:t xml:space="preserve"> </w:t>
            </w:r>
            <w:r w:rsidRPr="00F679AA">
              <w:rPr>
                <w:rFonts w:eastAsia="Times New Roman" w:cs="Times New Roman"/>
                <w:color w:val="000000"/>
                <w:sz w:val="24"/>
                <w:szCs w:val="24"/>
              </w:rPr>
              <w:t>79-81, 87,</w:t>
            </w:r>
            <w:r>
              <w:rPr>
                <w:rFonts w:eastAsia="Times New Roman" w:cs="Times New Roman"/>
                <w:color w:val="000000"/>
                <w:sz w:val="24"/>
                <w:szCs w:val="24"/>
              </w:rPr>
              <w:t xml:space="preserve"> </w:t>
            </w:r>
            <w:r w:rsidRPr="00F679AA">
              <w:rPr>
                <w:rFonts w:eastAsia="Times New Roman" w:cs="Times New Roman"/>
                <w:color w:val="000000"/>
                <w:sz w:val="24"/>
                <w:szCs w:val="24"/>
              </w:rPr>
              <w:t>89,</w:t>
            </w:r>
            <w:r>
              <w:rPr>
                <w:rFonts w:eastAsia="Times New Roman" w:cs="Times New Roman"/>
                <w:color w:val="000000"/>
                <w:sz w:val="24"/>
                <w:szCs w:val="24"/>
              </w:rPr>
              <w:t xml:space="preserve"> </w:t>
            </w:r>
            <w:r w:rsidRPr="00F679AA">
              <w:rPr>
                <w:rFonts w:eastAsia="Times New Roman" w:cs="Times New Roman"/>
                <w:color w:val="000000"/>
                <w:sz w:val="24"/>
                <w:szCs w:val="24"/>
              </w:rPr>
              <w:t>94,</w:t>
            </w:r>
            <w:r>
              <w:rPr>
                <w:rFonts w:eastAsia="Times New Roman" w:cs="Times New Roman"/>
                <w:color w:val="000000"/>
                <w:sz w:val="24"/>
                <w:szCs w:val="24"/>
              </w:rPr>
              <w:t xml:space="preserve"> </w:t>
            </w:r>
            <w:r w:rsidRPr="00F679AA">
              <w:rPr>
                <w:rFonts w:eastAsia="Times New Roman" w:cs="Times New Roman"/>
                <w:color w:val="000000"/>
                <w:sz w:val="24"/>
                <w:szCs w:val="24"/>
              </w:rPr>
              <w:t>97-99,</w:t>
            </w:r>
            <w:r>
              <w:rPr>
                <w:rFonts w:eastAsia="Times New Roman" w:cs="Times New Roman"/>
                <w:color w:val="000000"/>
                <w:sz w:val="24"/>
                <w:szCs w:val="24"/>
              </w:rPr>
              <w:t xml:space="preserve"> </w:t>
            </w:r>
            <w:r w:rsidRPr="00F679AA">
              <w:rPr>
                <w:rFonts w:eastAsia="Times New Roman" w:cs="Times New Roman"/>
                <w:color w:val="000000"/>
                <w:sz w:val="24"/>
                <w:szCs w:val="24"/>
              </w:rPr>
              <w:t>114,</w:t>
            </w:r>
            <w:r>
              <w:rPr>
                <w:rFonts w:eastAsia="Times New Roman" w:cs="Times New Roman"/>
                <w:color w:val="000000"/>
                <w:sz w:val="24"/>
                <w:szCs w:val="24"/>
              </w:rPr>
              <w:t xml:space="preserve"> </w:t>
            </w:r>
            <w:r w:rsidRPr="00F679AA">
              <w:rPr>
                <w:rFonts w:eastAsia="Times New Roman" w:cs="Times New Roman"/>
                <w:color w:val="000000"/>
                <w:sz w:val="24"/>
                <w:szCs w:val="24"/>
              </w:rPr>
              <w:t>117-121,</w:t>
            </w:r>
            <w:r>
              <w:rPr>
                <w:rFonts w:eastAsia="Times New Roman" w:cs="Times New Roman"/>
                <w:color w:val="000000"/>
                <w:sz w:val="24"/>
                <w:szCs w:val="24"/>
              </w:rPr>
              <w:t xml:space="preserve"> </w:t>
            </w:r>
            <w:r w:rsidRPr="00F679AA">
              <w:rPr>
                <w:rFonts w:eastAsia="Times New Roman" w:cs="Times New Roman"/>
                <w:color w:val="000000"/>
                <w:sz w:val="24"/>
                <w:szCs w:val="24"/>
              </w:rPr>
              <w:t>123-125,</w:t>
            </w:r>
            <w:r>
              <w:rPr>
                <w:rFonts w:eastAsia="Times New Roman" w:cs="Times New Roman"/>
                <w:color w:val="000000"/>
                <w:sz w:val="24"/>
                <w:szCs w:val="24"/>
              </w:rPr>
              <w:t xml:space="preserve"> </w:t>
            </w:r>
            <w:r w:rsidRPr="00F679AA">
              <w:rPr>
                <w:rFonts w:eastAsia="Times New Roman" w:cs="Times New Roman"/>
                <w:color w:val="000000"/>
                <w:sz w:val="24"/>
                <w:szCs w:val="24"/>
              </w:rPr>
              <w:t>127-129,</w:t>
            </w:r>
            <w:r>
              <w:rPr>
                <w:rFonts w:eastAsia="Times New Roman" w:cs="Times New Roman"/>
                <w:color w:val="000000"/>
                <w:sz w:val="24"/>
                <w:szCs w:val="24"/>
              </w:rPr>
              <w:t xml:space="preserve"> </w:t>
            </w:r>
            <w:r w:rsidRPr="00F679AA">
              <w:rPr>
                <w:rFonts w:eastAsia="Times New Roman" w:cs="Times New Roman"/>
                <w:color w:val="000000"/>
                <w:sz w:val="24"/>
                <w:szCs w:val="24"/>
              </w:rPr>
              <w:t>131</w:t>
            </w: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325</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3794" w:type="dxa"/>
            <w:gridSpan w:val="2"/>
            <w:tcBorders>
              <w:top w:val="single" w:sz="4" w:space="0" w:color="auto"/>
              <w:left w:val="single" w:sz="4" w:space="0" w:color="auto"/>
              <w:bottom w:val="single" w:sz="4" w:space="0" w:color="auto"/>
              <w:right w:val="single" w:sz="4" w:space="0" w:color="auto"/>
            </w:tcBorders>
            <w:vAlign w:val="center"/>
            <w:hideMark/>
          </w:tcPr>
          <w:p w:rsidR="00F679AA" w:rsidRPr="00F679AA" w:rsidRDefault="00F679AA" w:rsidP="00F679AA">
            <w:pPr>
              <w:rPr>
                <w:rFonts w:eastAsia="Times New Roman" w:cs="Times New Roman"/>
                <w:bCs/>
                <w:color w:val="000000"/>
                <w:sz w:val="24"/>
                <w:szCs w:val="24"/>
              </w:rPr>
            </w:pPr>
            <w:r w:rsidRPr="00F679AA">
              <w:rPr>
                <w:rFonts w:eastAsia="Times New Roman" w:cs="Times New Roman"/>
                <w:bCs/>
                <w:color w:val="000000"/>
                <w:sz w:val="24"/>
                <w:szCs w:val="24"/>
              </w:rPr>
              <w:t>Итого по категории</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bCs/>
                <w:color w:val="000000"/>
                <w:sz w:val="24"/>
                <w:szCs w:val="24"/>
              </w:rPr>
            </w:pPr>
            <w:r w:rsidRPr="00F679AA">
              <w:rPr>
                <w:rFonts w:eastAsia="Times New Roman" w:cs="Times New Roman"/>
                <w:bCs/>
                <w:color w:val="000000"/>
                <w:sz w:val="24"/>
                <w:szCs w:val="24"/>
              </w:rPr>
              <w:t>985</w:t>
            </w:r>
          </w:p>
        </w:tc>
        <w:tc>
          <w:tcPr>
            <w:tcW w:w="1864"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cs="Times New Roman"/>
                <w:color w:val="000000"/>
                <w:sz w:val="24"/>
                <w:szCs w:val="24"/>
              </w:rPr>
            </w:pPr>
          </w:p>
        </w:tc>
      </w:tr>
      <w:tr w:rsidR="00F679AA" w:rsidRPr="00F679AA" w:rsidTr="00F679AA">
        <w:trPr>
          <w:trHeight w:val="20"/>
          <w:jc w:val="center"/>
        </w:trPr>
        <w:tc>
          <w:tcPr>
            <w:tcW w:w="2009" w:type="dxa"/>
            <w:vMerge w:val="restart"/>
            <w:tcBorders>
              <w:top w:val="nil"/>
              <w:left w:val="single" w:sz="4" w:space="0" w:color="auto"/>
              <w:bottom w:val="single" w:sz="4" w:space="0" w:color="000000"/>
              <w:right w:val="single" w:sz="4" w:space="0" w:color="auto"/>
            </w:tcBorders>
            <w:vAlign w:val="center"/>
            <w:hideMark/>
          </w:tcPr>
          <w:p w:rsid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1.2.</w:t>
            </w:r>
            <w:r>
              <w:rPr>
                <w:rFonts w:eastAsia="Times New Roman" w:cs="Times New Roman"/>
                <w:color w:val="000000"/>
                <w:sz w:val="24"/>
                <w:szCs w:val="24"/>
              </w:rPr>
              <w:t xml:space="preserve"> л</w:t>
            </w:r>
            <w:r w:rsidRPr="00F679AA">
              <w:rPr>
                <w:rFonts w:eastAsia="Times New Roman" w:cs="Times New Roman"/>
                <w:color w:val="000000"/>
                <w:sz w:val="24"/>
                <w:szCs w:val="24"/>
              </w:rPr>
              <w:t>еса, выполняющие функции защиты природных и иных объектов, всего</w:t>
            </w:r>
          </w:p>
          <w:p w:rsidR="003A5DF2" w:rsidRPr="00F679AA" w:rsidRDefault="003A5DF2" w:rsidP="00F679AA">
            <w:pPr>
              <w:rPr>
                <w:rFonts w:eastAsia="Times New Roman" w:cs="Times New Roman"/>
                <w:color w:val="000000"/>
                <w:sz w:val="24"/>
                <w:szCs w:val="24"/>
              </w:rPr>
            </w:pPr>
            <w:r>
              <w:rPr>
                <w:rFonts w:eastAsia="Times New Roman" w:cs="Times New Roman"/>
                <w:color w:val="000000"/>
                <w:sz w:val="24"/>
                <w:szCs w:val="24"/>
              </w:rPr>
              <w:t>в том числе</w:t>
            </w: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Бутинское</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117</w:t>
            </w:r>
          </w:p>
        </w:tc>
        <w:tc>
          <w:tcPr>
            <w:tcW w:w="1864" w:type="dxa"/>
            <w:vMerge w:val="restart"/>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Ракашевское</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4</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nil"/>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Старо-Еланское</w:t>
            </w:r>
          </w:p>
        </w:tc>
        <w:tc>
          <w:tcPr>
            <w:tcW w:w="3781" w:type="dxa"/>
            <w:tcBorders>
              <w:top w:val="nil"/>
              <w:left w:val="nil"/>
              <w:bottom w:val="nil"/>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c>
          <w:tcPr>
            <w:tcW w:w="982" w:type="dxa"/>
            <w:tcBorders>
              <w:top w:val="nil"/>
              <w:left w:val="nil"/>
              <w:bottom w:val="nil"/>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29</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single" w:sz="4" w:space="0" w:color="auto"/>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Шешминское первое</w:t>
            </w:r>
          </w:p>
        </w:tc>
        <w:tc>
          <w:tcPr>
            <w:tcW w:w="3781" w:type="dxa"/>
            <w:tcBorders>
              <w:top w:val="single" w:sz="4" w:space="0" w:color="auto"/>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c>
          <w:tcPr>
            <w:tcW w:w="982" w:type="dxa"/>
            <w:tcBorders>
              <w:top w:val="single" w:sz="4" w:space="0" w:color="auto"/>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124</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bCs/>
                <w:color w:val="000000"/>
                <w:sz w:val="24"/>
                <w:szCs w:val="24"/>
              </w:rPr>
            </w:pPr>
            <w:r w:rsidRPr="00F679AA">
              <w:rPr>
                <w:rFonts w:eastAsia="Times New Roman" w:cs="Times New Roman"/>
                <w:bCs/>
                <w:color w:val="000000"/>
                <w:sz w:val="24"/>
                <w:szCs w:val="24"/>
              </w:rPr>
              <w:t>Итого</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bCs/>
                <w:color w:val="000000"/>
                <w:sz w:val="24"/>
                <w:szCs w:val="24"/>
              </w:rPr>
            </w:pPr>
            <w:r w:rsidRPr="00F679AA">
              <w:rPr>
                <w:rFonts w:eastAsia="Times New Roman" w:cs="Times New Roman"/>
                <w:bCs/>
                <w:color w:val="000000"/>
                <w:sz w:val="24"/>
                <w:szCs w:val="24"/>
              </w:rPr>
              <w:t>274</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val="restart"/>
            <w:tcBorders>
              <w:top w:val="nil"/>
              <w:left w:val="single" w:sz="4" w:space="0" w:color="auto"/>
              <w:bottom w:val="single" w:sz="4" w:space="0" w:color="000000"/>
              <w:right w:val="single" w:sz="4" w:space="0" w:color="auto"/>
            </w:tcBorders>
            <w:vAlign w:val="center"/>
            <w:hideMark/>
          </w:tcPr>
          <w:p w:rsidR="00F679AA" w:rsidRPr="00F679AA" w:rsidRDefault="00F679AA" w:rsidP="003A5DF2">
            <w:pPr>
              <w:rPr>
                <w:rFonts w:eastAsia="Times New Roman" w:cs="Times New Roman"/>
                <w:color w:val="000000"/>
                <w:sz w:val="24"/>
                <w:szCs w:val="24"/>
              </w:rPr>
            </w:pPr>
            <w:r w:rsidRPr="00F679AA">
              <w:rPr>
                <w:rFonts w:eastAsia="Times New Roman" w:cs="Times New Roman"/>
                <w:color w:val="000000"/>
                <w:sz w:val="24"/>
                <w:szCs w:val="24"/>
              </w:rPr>
              <w:t>1.2.1.</w:t>
            </w:r>
            <w:r w:rsidR="003A5DF2">
              <w:rPr>
                <w:rFonts w:eastAsia="Times New Roman" w:cs="Times New Roman"/>
                <w:color w:val="000000"/>
                <w:sz w:val="24"/>
                <w:szCs w:val="24"/>
              </w:rPr>
              <w:t xml:space="preserve"> з</w:t>
            </w:r>
            <w:r w:rsidRPr="00F679AA">
              <w:rPr>
                <w:rFonts w:eastAsia="Times New Roman" w:cs="Times New Roman"/>
                <w:color w:val="000000"/>
                <w:sz w:val="24"/>
                <w:szCs w:val="24"/>
              </w:rPr>
              <w:t xml:space="preserve">ащитные </w:t>
            </w:r>
            <w:r w:rsidRPr="00F679AA">
              <w:rPr>
                <w:rFonts w:eastAsia="Times New Roman" w:cs="Times New Roman"/>
                <w:color w:val="000000"/>
                <w:sz w:val="24"/>
                <w:szCs w:val="24"/>
              </w:rPr>
              <w:lastRenderedPageBreak/>
              <w:t>полосы лесов, расположенные вдоль железнодорож</w:t>
            </w:r>
            <w:r w:rsidR="003A5DF2">
              <w:rPr>
                <w:rFonts w:eastAsia="Times New Roman" w:cs="Times New Roman"/>
                <w:color w:val="000000"/>
                <w:sz w:val="24"/>
                <w:szCs w:val="24"/>
              </w:rPr>
              <w:t>-</w:t>
            </w:r>
            <w:r w:rsidRPr="00F679AA">
              <w:rPr>
                <w:rFonts w:eastAsia="Times New Roman" w:cs="Times New Roman"/>
                <w:color w:val="000000"/>
                <w:sz w:val="24"/>
                <w:szCs w:val="24"/>
              </w:rPr>
              <w:t>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lastRenderedPageBreak/>
              <w:t>Бутинское</w:t>
            </w:r>
          </w:p>
        </w:tc>
        <w:tc>
          <w:tcPr>
            <w:tcW w:w="3781" w:type="dxa"/>
            <w:tcBorders>
              <w:top w:val="nil"/>
              <w:left w:val="nil"/>
              <w:bottom w:val="single" w:sz="4" w:space="0" w:color="auto"/>
              <w:right w:val="single" w:sz="4" w:space="0" w:color="auto"/>
            </w:tcBorders>
            <w:vAlign w:val="center"/>
            <w:hideMark/>
          </w:tcPr>
          <w:p w:rsidR="00F679AA" w:rsidRPr="00F679AA" w:rsidRDefault="003A5DF2" w:rsidP="003A5DF2">
            <w:pPr>
              <w:jc w:val="center"/>
              <w:rPr>
                <w:rFonts w:eastAsia="Times New Roman" w:cs="Times New Roman"/>
                <w:color w:val="000000"/>
                <w:sz w:val="24"/>
                <w:szCs w:val="24"/>
              </w:rPr>
            </w:pPr>
            <w:r>
              <w:rPr>
                <w:rFonts w:eastAsia="Times New Roman" w:cs="Times New Roman"/>
                <w:color w:val="000000"/>
                <w:sz w:val="24"/>
                <w:szCs w:val="24"/>
              </w:rPr>
              <w:t>ч</w:t>
            </w:r>
            <w:r w:rsidR="00F679AA" w:rsidRPr="00F679AA">
              <w:rPr>
                <w:rFonts w:eastAsia="Times New Roman" w:cs="Times New Roman"/>
                <w:color w:val="000000"/>
                <w:sz w:val="24"/>
                <w:szCs w:val="24"/>
              </w:rPr>
              <w:t>асти кв</w:t>
            </w:r>
            <w:r>
              <w:rPr>
                <w:rFonts w:eastAsia="Times New Roman" w:cs="Times New Roman"/>
                <w:color w:val="000000"/>
                <w:sz w:val="24"/>
                <w:szCs w:val="24"/>
              </w:rPr>
              <w:t xml:space="preserve">арталов </w:t>
            </w:r>
            <w:r w:rsidR="00F679AA" w:rsidRPr="00F679AA">
              <w:rPr>
                <w:rFonts w:eastAsia="Times New Roman" w:cs="Times New Roman"/>
                <w:color w:val="000000"/>
                <w:sz w:val="24"/>
                <w:szCs w:val="24"/>
              </w:rPr>
              <w:t>6-10,</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15,</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19,</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20,</w:t>
            </w:r>
            <w:r>
              <w:rPr>
                <w:rFonts w:eastAsia="Times New Roman" w:cs="Times New Roman"/>
                <w:color w:val="000000"/>
                <w:sz w:val="24"/>
                <w:szCs w:val="24"/>
              </w:rPr>
              <w:t xml:space="preserve"> </w:t>
            </w:r>
            <w:r w:rsidR="00F679AA" w:rsidRPr="00F679AA">
              <w:rPr>
                <w:rFonts w:eastAsia="Times New Roman" w:cs="Times New Roman"/>
                <w:color w:val="000000"/>
                <w:sz w:val="24"/>
                <w:szCs w:val="24"/>
              </w:rPr>
              <w:lastRenderedPageBreak/>
              <w:t>24,</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29,</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30,</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35,</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36,</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39,</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42-44,</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54,</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63,</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96,</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110-111,</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115</w:t>
            </w: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lastRenderedPageBreak/>
              <w:t>117</w:t>
            </w:r>
          </w:p>
        </w:tc>
        <w:tc>
          <w:tcPr>
            <w:tcW w:w="1864" w:type="dxa"/>
            <w:vMerge w:val="restart"/>
            <w:tcBorders>
              <w:top w:val="nil"/>
              <w:left w:val="single" w:sz="4" w:space="0" w:color="auto"/>
              <w:bottom w:val="single" w:sz="4" w:space="0" w:color="000000"/>
              <w:right w:val="single" w:sz="4" w:space="0" w:color="auto"/>
            </w:tcBorders>
            <w:vAlign w:val="center"/>
            <w:hideMark/>
          </w:tcPr>
          <w:p w:rsidR="00F679AA" w:rsidRPr="00F679AA" w:rsidRDefault="00F679AA" w:rsidP="001C71F0">
            <w:pPr>
              <w:jc w:val="center"/>
              <w:rPr>
                <w:rFonts w:eastAsia="Times New Roman" w:cs="Times New Roman"/>
                <w:color w:val="000000"/>
                <w:sz w:val="24"/>
                <w:szCs w:val="24"/>
              </w:rPr>
            </w:pPr>
            <w:r w:rsidRPr="00F679AA">
              <w:rPr>
                <w:rFonts w:cs="Times New Roman"/>
                <w:sz w:val="24"/>
                <w:szCs w:val="24"/>
              </w:rPr>
              <w:t xml:space="preserve">Постановление </w:t>
            </w:r>
            <w:r w:rsidRPr="00F679AA">
              <w:rPr>
                <w:rFonts w:cs="Times New Roman"/>
                <w:sz w:val="24"/>
                <w:szCs w:val="24"/>
              </w:rPr>
              <w:lastRenderedPageBreak/>
              <w:t>Кабинета Министров Республики Татарстан от 29.08.2017 года № 617 «Об утверждении перечня автомобильных дорог общего пользования регионального или межмуници</w:t>
            </w:r>
            <w:r w:rsidR="00A45A19">
              <w:rPr>
                <w:rFonts w:cs="Times New Roman"/>
                <w:sz w:val="24"/>
                <w:szCs w:val="24"/>
              </w:rPr>
              <w:t>-</w:t>
            </w:r>
            <w:r w:rsidRPr="00F679AA">
              <w:rPr>
                <w:rFonts w:cs="Times New Roman"/>
                <w:sz w:val="24"/>
                <w:szCs w:val="24"/>
              </w:rPr>
              <w:t>пального значения Республики</w:t>
            </w:r>
            <w:r w:rsidR="001C71F0">
              <w:rPr>
                <w:rFonts w:cs="Times New Roman"/>
                <w:sz w:val="24"/>
                <w:szCs w:val="24"/>
              </w:rPr>
              <w:t xml:space="preserve"> </w:t>
            </w:r>
            <w:r w:rsidRPr="00F679AA">
              <w:rPr>
                <w:rFonts w:cs="Times New Roman"/>
                <w:sz w:val="24"/>
                <w:szCs w:val="24"/>
              </w:rPr>
              <w:t>Татарстан»</w:t>
            </w: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Ракашевское</w:t>
            </w:r>
          </w:p>
        </w:tc>
        <w:tc>
          <w:tcPr>
            <w:tcW w:w="3781" w:type="dxa"/>
            <w:tcBorders>
              <w:top w:val="nil"/>
              <w:left w:val="nil"/>
              <w:bottom w:val="single" w:sz="4" w:space="0" w:color="auto"/>
              <w:right w:val="single" w:sz="4" w:space="0" w:color="auto"/>
            </w:tcBorders>
            <w:vAlign w:val="center"/>
            <w:hideMark/>
          </w:tcPr>
          <w:p w:rsidR="00F679AA" w:rsidRPr="00F679AA" w:rsidRDefault="003A5DF2" w:rsidP="003A5DF2">
            <w:pPr>
              <w:jc w:val="center"/>
              <w:rPr>
                <w:rFonts w:eastAsia="Times New Roman" w:cs="Times New Roman"/>
                <w:color w:val="000000"/>
                <w:sz w:val="24"/>
                <w:szCs w:val="24"/>
              </w:rPr>
            </w:pPr>
            <w:r>
              <w:rPr>
                <w:rFonts w:eastAsia="Times New Roman" w:cs="Times New Roman"/>
                <w:color w:val="000000"/>
                <w:sz w:val="24"/>
                <w:szCs w:val="24"/>
              </w:rPr>
              <w:t>ч</w:t>
            </w:r>
            <w:r w:rsidR="00F679AA" w:rsidRPr="00F679AA">
              <w:rPr>
                <w:rFonts w:eastAsia="Times New Roman" w:cs="Times New Roman"/>
                <w:color w:val="000000"/>
                <w:sz w:val="24"/>
                <w:szCs w:val="24"/>
              </w:rPr>
              <w:t>аст</w:t>
            </w:r>
            <w:r>
              <w:rPr>
                <w:rFonts w:eastAsia="Times New Roman" w:cs="Times New Roman"/>
                <w:color w:val="000000"/>
                <w:sz w:val="24"/>
                <w:szCs w:val="24"/>
              </w:rPr>
              <w:t>ь</w:t>
            </w:r>
            <w:r w:rsidR="00F679AA" w:rsidRPr="00F679AA">
              <w:rPr>
                <w:rFonts w:eastAsia="Times New Roman" w:cs="Times New Roman"/>
                <w:color w:val="000000"/>
                <w:sz w:val="24"/>
                <w:szCs w:val="24"/>
              </w:rPr>
              <w:t xml:space="preserve"> кв</w:t>
            </w:r>
            <w:r>
              <w:rPr>
                <w:rFonts w:eastAsia="Times New Roman" w:cs="Times New Roman"/>
                <w:color w:val="000000"/>
                <w:sz w:val="24"/>
                <w:szCs w:val="24"/>
              </w:rPr>
              <w:t xml:space="preserve">артала </w:t>
            </w:r>
            <w:r w:rsidR="00F679AA" w:rsidRPr="00F679AA">
              <w:rPr>
                <w:rFonts w:eastAsia="Times New Roman" w:cs="Times New Roman"/>
                <w:color w:val="000000"/>
                <w:sz w:val="24"/>
                <w:szCs w:val="24"/>
              </w:rPr>
              <w:t>89</w:t>
            </w: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4</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Старо-Еланское</w:t>
            </w:r>
          </w:p>
        </w:tc>
        <w:tc>
          <w:tcPr>
            <w:tcW w:w="3781" w:type="dxa"/>
            <w:tcBorders>
              <w:top w:val="nil"/>
              <w:left w:val="nil"/>
              <w:bottom w:val="single" w:sz="4" w:space="0" w:color="auto"/>
              <w:right w:val="single" w:sz="4" w:space="0" w:color="auto"/>
            </w:tcBorders>
            <w:vAlign w:val="center"/>
            <w:hideMark/>
          </w:tcPr>
          <w:p w:rsidR="00F679AA" w:rsidRPr="00F679AA" w:rsidRDefault="003A5DF2" w:rsidP="003A5DF2">
            <w:pPr>
              <w:jc w:val="center"/>
              <w:rPr>
                <w:rFonts w:eastAsia="Times New Roman" w:cs="Times New Roman"/>
                <w:color w:val="000000"/>
                <w:sz w:val="24"/>
                <w:szCs w:val="24"/>
              </w:rPr>
            </w:pPr>
            <w:r>
              <w:rPr>
                <w:rFonts w:eastAsia="Times New Roman" w:cs="Times New Roman"/>
                <w:color w:val="000000"/>
                <w:sz w:val="24"/>
                <w:szCs w:val="24"/>
              </w:rPr>
              <w:t>ч</w:t>
            </w:r>
            <w:r w:rsidR="00F679AA" w:rsidRPr="00F679AA">
              <w:rPr>
                <w:rFonts w:eastAsia="Times New Roman" w:cs="Times New Roman"/>
                <w:color w:val="000000"/>
                <w:sz w:val="24"/>
                <w:szCs w:val="24"/>
              </w:rPr>
              <w:t>асти кв</w:t>
            </w:r>
            <w:r>
              <w:rPr>
                <w:rFonts w:eastAsia="Times New Roman" w:cs="Times New Roman"/>
                <w:color w:val="000000"/>
                <w:sz w:val="24"/>
                <w:szCs w:val="24"/>
              </w:rPr>
              <w:t xml:space="preserve">арталов </w:t>
            </w:r>
            <w:r w:rsidR="00F679AA" w:rsidRPr="00F679AA">
              <w:rPr>
                <w:rFonts w:eastAsia="Times New Roman" w:cs="Times New Roman"/>
                <w:color w:val="000000"/>
                <w:sz w:val="24"/>
                <w:szCs w:val="24"/>
              </w:rPr>
              <w:t>3,</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47,</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48,</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72,</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74-76,</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84-86</w:t>
            </w: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29</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Шешминское первое</w:t>
            </w:r>
          </w:p>
        </w:tc>
        <w:tc>
          <w:tcPr>
            <w:tcW w:w="3781" w:type="dxa"/>
            <w:tcBorders>
              <w:top w:val="nil"/>
              <w:left w:val="nil"/>
              <w:bottom w:val="single" w:sz="4" w:space="0" w:color="auto"/>
              <w:right w:val="single" w:sz="4" w:space="0" w:color="auto"/>
            </w:tcBorders>
            <w:vAlign w:val="center"/>
            <w:hideMark/>
          </w:tcPr>
          <w:p w:rsidR="00F679AA" w:rsidRPr="00F679AA" w:rsidRDefault="003A5DF2" w:rsidP="003A5DF2">
            <w:pPr>
              <w:jc w:val="center"/>
              <w:rPr>
                <w:rFonts w:eastAsia="Times New Roman" w:cs="Times New Roman"/>
                <w:color w:val="000000"/>
                <w:sz w:val="24"/>
                <w:szCs w:val="24"/>
              </w:rPr>
            </w:pPr>
            <w:r>
              <w:rPr>
                <w:rFonts w:eastAsia="Times New Roman" w:cs="Times New Roman"/>
                <w:color w:val="000000"/>
                <w:sz w:val="24"/>
                <w:szCs w:val="24"/>
              </w:rPr>
              <w:t>ч</w:t>
            </w:r>
            <w:r w:rsidR="00F679AA" w:rsidRPr="00F679AA">
              <w:rPr>
                <w:rFonts w:eastAsia="Times New Roman" w:cs="Times New Roman"/>
                <w:color w:val="000000"/>
                <w:sz w:val="24"/>
                <w:szCs w:val="24"/>
              </w:rPr>
              <w:t>асти кв</w:t>
            </w:r>
            <w:r>
              <w:rPr>
                <w:rFonts w:eastAsia="Times New Roman" w:cs="Times New Roman"/>
                <w:color w:val="000000"/>
                <w:sz w:val="24"/>
                <w:szCs w:val="24"/>
              </w:rPr>
              <w:t xml:space="preserve">арталов </w:t>
            </w:r>
            <w:r w:rsidR="00F679AA" w:rsidRPr="00F679AA">
              <w:rPr>
                <w:rFonts w:eastAsia="Times New Roman" w:cs="Times New Roman"/>
                <w:color w:val="000000"/>
                <w:sz w:val="24"/>
                <w:szCs w:val="24"/>
              </w:rPr>
              <w:t>64-66,</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69,</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77,</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78,</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84,</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91,</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92,</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95,</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103,</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104,</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107,</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109,</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110,</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117,</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129</w:t>
            </w: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124</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3794" w:type="dxa"/>
            <w:gridSpan w:val="2"/>
            <w:tcBorders>
              <w:top w:val="single" w:sz="4" w:space="0" w:color="auto"/>
              <w:left w:val="single" w:sz="4" w:space="0" w:color="auto"/>
              <w:bottom w:val="single" w:sz="4" w:space="0" w:color="auto"/>
              <w:right w:val="single" w:sz="4" w:space="0" w:color="auto"/>
            </w:tcBorders>
            <w:vAlign w:val="center"/>
            <w:hideMark/>
          </w:tcPr>
          <w:p w:rsidR="00F679AA" w:rsidRPr="00F679AA" w:rsidRDefault="00F679AA" w:rsidP="00F679AA">
            <w:pPr>
              <w:rPr>
                <w:rFonts w:eastAsia="Times New Roman" w:cs="Times New Roman"/>
                <w:bCs/>
                <w:color w:val="000000"/>
                <w:sz w:val="24"/>
                <w:szCs w:val="24"/>
              </w:rPr>
            </w:pPr>
            <w:r w:rsidRPr="00F679AA">
              <w:rPr>
                <w:rFonts w:eastAsia="Times New Roman" w:cs="Times New Roman"/>
                <w:bCs/>
                <w:color w:val="000000"/>
                <w:sz w:val="24"/>
                <w:szCs w:val="24"/>
              </w:rPr>
              <w:t>Итого по категории</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bCs/>
                <w:color w:val="000000"/>
                <w:sz w:val="24"/>
                <w:szCs w:val="24"/>
              </w:rPr>
            </w:pPr>
            <w:r w:rsidRPr="00F679AA">
              <w:rPr>
                <w:rFonts w:eastAsia="Times New Roman" w:cs="Times New Roman"/>
                <w:bCs/>
                <w:color w:val="000000"/>
                <w:sz w:val="24"/>
                <w:szCs w:val="24"/>
              </w:rPr>
              <w:t>274</w:t>
            </w:r>
          </w:p>
        </w:tc>
        <w:tc>
          <w:tcPr>
            <w:tcW w:w="1864"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cs="Times New Roman"/>
                <w:color w:val="000000"/>
                <w:sz w:val="24"/>
                <w:szCs w:val="24"/>
              </w:rPr>
            </w:pPr>
          </w:p>
        </w:tc>
      </w:tr>
      <w:tr w:rsidR="00F679AA" w:rsidRPr="00F679AA" w:rsidTr="00F679AA">
        <w:trPr>
          <w:trHeight w:val="20"/>
          <w:jc w:val="center"/>
        </w:trPr>
        <w:tc>
          <w:tcPr>
            <w:tcW w:w="2009" w:type="dxa"/>
            <w:vMerge w:val="restart"/>
            <w:tcBorders>
              <w:top w:val="nil"/>
              <w:left w:val="single" w:sz="4" w:space="0" w:color="auto"/>
              <w:bottom w:val="single" w:sz="4" w:space="0" w:color="000000"/>
              <w:right w:val="single" w:sz="4" w:space="0" w:color="auto"/>
            </w:tcBorders>
            <w:vAlign w:val="center"/>
            <w:hideMark/>
          </w:tcPr>
          <w:p w:rsidR="00F679AA" w:rsidRDefault="00F679AA" w:rsidP="003A5DF2">
            <w:pPr>
              <w:rPr>
                <w:rFonts w:eastAsia="Times New Roman" w:cs="Times New Roman"/>
                <w:color w:val="000000"/>
                <w:sz w:val="24"/>
                <w:szCs w:val="24"/>
              </w:rPr>
            </w:pPr>
            <w:r w:rsidRPr="00F679AA">
              <w:rPr>
                <w:rFonts w:eastAsia="Times New Roman" w:cs="Times New Roman"/>
                <w:color w:val="000000"/>
                <w:sz w:val="24"/>
                <w:szCs w:val="24"/>
              </w:rPr>
              <w:t>1.3.</w:t>
            </w:r>
            <w:r w:rsidR="003A5DF2">
              <w:rPr>
                <w:rFonts w:eastAsia="Times New Roman" w:cs="Times New Roman"/>
                <w:color w:val="000000"/>
                <w:sz w:val="24"/>
                <w:szCs w:val="24"/>
              </w:rPr>
              <w:t xml:space="preserve"> ц</w:t>
            </w:r>
            <w:r w:rsidRPr="00F679AA">
              <w:rPr>
                <w:rFonts w:eastAsia="Times New Roman" w:cs="Times New Roman"/>
                <w:color w:val="000000"/>
                <w:sz w:val="24"/>
                <w:szCs w:val="24"/>
              </w:rPr>
              <w:t xml:space="preserve">енные </w:t>
            </w:r>
            <w:r w:rsidR="003A5DF2">
              <w:rPr>
                <w:rFonts w:eastAsia="Times New Roman" w:cs="Times New Roman"/>
                <w:color w:val="000000"/>
                <w:sz w:val="24"/>
                <w:szCs w:val="24"/>
              </w:rPr>
              <w:t>леса, всего</w:t>
            </w:r>
          </w:p>
          <w:p w:rsidR="003A5DF2" w:rsidRPr="00F679AA" w:rsidRDefault="003A5DF2" w:rsidP="003A5DF2">
            <w:pPr>
              <w:rPr>
                <w:rFonts w:eastAsia="Times New Roman" w:cs="Times New Roman"/>
                <w:color w:val="000000"/>
                <w:sz w:val="24"/>
                <w:szCs w:val="24"/>
              </w:rPr>
            </w:pPr>
            <w:r>
              <w:rPr>
                <w:rFonts w:eastAsia="Times New Roman" w:cs="Times New Roman"/>
                <w:color w:val="000000"/>
                <w:sz w:val="24"/>
                <w:szCs w:val="24"/>
              </w:rPr>
              <w:t>в том числе</w:t>
            </w: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Бутинское</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647</w:t>
            </w:r>
          </w:p>
        </w:tc>
        <w:tc>
          <w:tcPr>
            <w:tcW w:w="1864" w:type="dxa"/>
            <w:vMerge w:val="restart"/>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Ракашевское</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1532</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Старо-Еланское</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1911</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Шешминское первое</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650</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tcBorders>
              <w:top w:val="nil"/>
              <w:left w:val="single" w:sz="4" w:space="0" w:color="auto"/>
              <w:bottom w:val="single" w:sz="4" w:space="0" w:color="auto"/>
              <w:right w:val="single" w:sz="4" w:space="0" w:color="auto"/>
            </w:tcBorders>
            <w:vAlign w:val="center"/>
            <w:hideMark/>
          </w:tcPr>
          <w:p w:rsidR="00F679AA" w:rsidRPr="00F679AA" w:rsidRDefault="00F679AA" w:rsidP="00F679AA">
            <w:pPr>
              <w:rPr>
                <w:rFonts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bCs/>
                <w:color w:val="000000"/>
                <w:sz w:val="24"/>
                <w:szCs w:val="24"/>
              </w:rPr>
            </w:pPr>
            <w:r w:rsidRPr="00F679AA">
              <w:rPr>
                <w:rFonts w:eastAsia="Times New Roman" w:cs="Times New Roman"/>
                <w:bCs/>
                <w:color w:val="000000"/>
                <w:sz w:val="24"/>
                <w:szCs w:val="24"/>
              </w:rPr>
              <w:t>Итого</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bCs/>
                <w:color w:val="000000"/>
                <w:sz w:val="24"/>
                <w:szCs w:val="24"/>
              </w:rPr>
            </w:pPr>
            <w:r w:rsidRPr="00F679AA">
              <w:rPr>
                <w:rFonts w:eastAsia="Times New Roman" w:cs="Times New Roman"/>
                <w:bCs/>
                <w:color w:val="000000"/>
                <w:sz w:val="24"/>
                <w:szCs w:val="24"/>
              </w:rPr>
              <w:t>4740</w:t>
            </w:r>
          </w:p>
        </w:tc>
        <w:tc>
          <w:tcPr>
            <w:tcW w:w="1864"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cs="Times New Roman"/>
                <w:color w:val="000000"/>
                <w:sz w:val="24"/>
                <w:szCs w:val="24"/>
              </w:rPr>
            </w:pPr>
          </w:p>
        </w:tc>
      </w:tr>
      <w:tr w:rsidR="00F679AA" w:rsidRPr="00F679AA" w:rsidTr="00F679AA">
        <w:trPr>
          <w:trHeight w:val="20"/>
          <w:jc w:val="center"/>
        </w:trPr>
        <w:tc>
          <w:tcPr>
            <w:tcW w:w="2009" w:type="dxa"/>
            <w:vMerge w:val="restart"/>
            <w:tcBorders>
              <w:top w:val="nil"/>
              <w:left w:val="single" w:sz="4" w:space="0" w:color="auto"/>
              <w:bottom w:val="single" w:sz="4" w:space="0" w:color="000000"/>
              <w:right w:val="single" w:sz="4" w:space="0" w:color="auto"/>
            </w:tcBorders>
            <w:vAlign w:val="center"/>
            <w:hideMark/>
          </w:tcPr>
          <w:p w:rsidR="00F679AA" w:rsidRPr="00F679AA" w:rsidRDefault="00F679AA" w:rsidP="003A5DF2">
            <w:pPr>
              <w:rPr>
                <w:rFonts w:eastAsia="Times New Roman" w:cs="Times New Roman"/>
                <w:color w:val="000000"/>
                <w:sz w:val="24"/>
                <w:szCs w:val="24"/>
              </w:rPr>
            </w:pPr>
            <w:r w:rsidRPr="00F679AA">
              <w:rPr>
                <w:rFonts w:eastAsia="Times New Roman" w:cs="Times New Roman"/>
                <w:color w:val="000000"/>
                <w:sz w:val="24"/>
                <w:szCs w:val="24"/>
              </w:rPr>
              <w:t>1.3.1.</w:t>
            </w:r>
            <w:r w:rsidR="003A5DF2">
              <w:rPr>
                <w:rFonts w:eastAsia="Times New Roman" w:cs="Times New Roman"/>
                <w:color w:val="000000"/>
                <w:sz w:val="24"/>
                <w:szCs w:val="24"/>
              </w:rPr>
              <w:t xml:space="preserve"> л</w:t>
            </w:r>
            <w:r w:rsidRPr="00F679AA">
              <w:rPr>
                <w:rFonts w:eastAsia="Times New Roman" w:cs="Times New Roman"/>
                <w:color w:val="000000"/>
                <w:sz w:val="24"/>
                <w:szCs w:val="24"/>
              </w:rPr>
              <w:t>еса, расположенные в пустынных, полупустынных, лесостепных, лесотундровых зонах, степях, горах</w:t>
            </w: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Бутинское</w:t>
            </w:r>
          </w:p>
        </w:tc>
        <w:tc>
          <w:tcPr>
            <w:tcW w:w="3781" w:type="dxa"/>
            <w:tcBorders>
              <w:top w:val="nil"/>
              <w:left w:val="nil"/>
              <w:bottom w:val="single" w:sz="4" w:space="0" w:color="auto"/>
              <w:right w:val="single" w:sz="4" w:space="0" w:color="auto"/>
            </w:tcBorders>
            <w:vAlign w:val="center"/>
            <w:hideMark/>
          </w:tcPr>
          <w:p w:rsidR="00F679AA" w:rsidRPr="00F679AA" w:rsidRDefault="003A5DF2" w:rsidP="003A5DF2">
            <w:pPr>
              <w:jc w:val="center"/>
              <w:rPr>
                <w:rFonts w:eastAsia="Times New Roman" w:cs="Times New Roman"/>
                <w:color w:val="000000"/>
                <w:sz w:val="24"/>
                <w:szCs w:val="24"/>
              </w:rPr>
            </w:pPr>
            <w:r>
              <w:rPr>
                <w:rFonts w:eastAsia="Times New Roman" w:cs="Times New Roman"/>
                <w:color w:val="000000"/>
                <w:sz w:val="24"/>
                <w:szCs w:val="24"/>
              </w:rPr>
              <w:t>к</w:t>
            </w:r>
            <w:r w:rsidR="00F679AA" w:rsidRPr="00F679AA">
              <w:rPr>
                <w:rFonts w:eastAsia="Times New Roman" w:cs="Times New Roman"/>
                <w:color w:val="000000"/>
                <w:sz w:val="24"/>
                <w:szCs w:val="24"/>
              </w:rPr>
              <w:t>варталы</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2,</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33,</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45,</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48,</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84</w:t>
            </w:r>
            <w:r>
              <w:rPr>
                <w:rFonts w:eastAsia="Times New Roman" w:cs="Times New Roman"/>
                <w:color w:val="000000"/>
                <w:sz w:val="24"/>
                <w:szCs w:val="24"/>
              </w:rPr>
              <w:t>,</w:t>
            </w:r>
            <w:r w:rsidR="00F679AA" w:rsidRPr="00F679AA">
              <w:rPr>
                <w:rFonts w:eastAsia="Times New Roman" w:cs="Times New Roman"/>
                <w:color w:val="000000"/>
                <w:sz w:val="24"/>
                <w:szCs w:val="24"/>
              </w:rPr>
              <w:t xml:space="preserve"> </w:t>
            </w:r>
            <w:r>
              <w:rPr>
                <w:rFonts w:eastAsia="Times New Roman" w:cs="Times New Roman"/>
                <w:color w:val="000000"/>
                <w:sz w:val="24"/>
                <w:szCs w:val="24"/>
              </w:rPr>
              <w:t>ч</w:t>
            </w:r>
            <w:r w:rsidR="00F679AA" w:rsidRPr="00F679AA">
              <w:rPr>
                <w:rFonts w:eastAsia="Times New Roman" w:cs="Times New Roman"/>
                <w:color w:val="000000"/>
                <w:sz w:val="24"/>
                <w:szCs w:val="24"/>
              </w:rPr>
              <w:t>асти кв</w:t>
            </w:r>
            <w:r>
              <w:rPr>
                <w:rFonts w:eastAsia="Times New Roman" w:cs="Times New Roman"/>
                <w:color w:val="000000"/>
                <w:sz w:val="24"/>
                <w:szCs w:val="24"/>
              </w:rPr>
              <w:t xml:space="preserve">арталов </w:t>
            </w:r>
            <w:r w:rsidR="00F679AA" w:rsidRPr="00F679AA">
              <w:rPr>
                <w:rFonts w:eastAsia="Times New Roman" w:cs="Times New Roman"/>
                <w:color w:val="000000"/>
                <w:sz w:val="24"/>
                <w:szCs w:val="24"/>
              </w:rPr>
              <w:t>112-117</w:t>
            </w: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530</w:t>
            </w:r>
          </w:p>
        </w:tc>
        <w:tc>
          <w:tcPr>
            <w:tcW w:w="1864" w:type="dxa"/>
            <w:vMerge w:val="restart"/>
            <w:tcBorders>
              <w:top w:val="nil"/>
              <w:left w:val="single" w:sz="4" w:space="0" w:color="auto"/>
              <w:bottom w:val="single" w:sz="4" w:space="0" w:color="000000"/>
              <w:right w:val="single" w:sz="4" w:space="0" w:color="auto"/>
            </w:tcBorders>
            <w:vAlign w:val="center"/>
            <w:hideMark/>
          </w:tcPr>
          <w:p w:rsidR="00F679AA" w:rsidRPr="001C71F0" w:rsidRDefault="00F679AA" w:rsidP="00F679AA">
            <w:pPr>
              <w:jc w:val="center"/>
              <w:rPr>
                <w:rFonts w:eastAsia="Times New Roman" w:cs="Times New Roman"/>
                <w:sz w:val="24"/>
                <w:szCs w:val="24"/>
              </w:rPr>
            </w:pPr>
            <w:r w:rsidRPr="001C71F0">
              <w:rPr>
                <w:rFonts w:cs="Times New Roman"/>
                <w:sz w:val="24"/>
                <w:szCs w:val="24"/>
                <w:lang w:eastAsia="en-US"/>
              </w:rPr>
              <w:t>Пр</w:t>
            </w:r>
            <w:r w:rsidR="00A45A19" w:rsidRPr="001C71F0">
              <w:rPr>
                <w:rFonts w:cs="Times New Roman"/>
                <w:sz w:val="24"/>
                <w:szCs w:val="24"/>
                <w:lang w:eastAsia="en-US"/>
              </w:rPr>
              <w:t xml:space="preserve">иказ Рослесхоза от 16.06.2010 </w:t>
            </w:r>
            <w:r w:rsidRPr="001C71F0">
              <w:rPr>
                <w:rFonts w:cs="Times New Roman"/>
                <w:sz w:val="24"/>
                <w:szCs w:val="24"/>
                <w:lang w:eastAsia="en-US"/>
              </w:rPr>
              <w:t xml:space="preserve">       № 232 «Об отнесении лесов на территории </w:t>
            </w:r>
            <w:r w:rsidR="00A45A19" w:rsidRPr="001C71F0">
              <w:rPr>
                <w:rFonts w:cs="Times New Roman"/>
                <w:sz w:val="24"/>
                <w:szCs w:val="24"/>
                <w:lang w:eastAsia="en-US"/>
              </w:rPr>
              <w:t>Республики Татарстан</w:t>
            </w:r>
            <w:r w:rsidRPr="001C71F0">
              <w:rPr>
                <w:rFonts w:cs="Times New Roman"/>
                <w:sz w:val="24"/>
                <w:szCs w:val="24"/>
                <w:lang w:eastAsia="en-US"/>
              </w:rPr>
              <w:t xml:space="preserve"> к ценным, эксплуатационным лесам и установлении их границ»</w:t>
            </w: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Ракашевское</w:t>
            </w:r>
          </w:p>
        </w:tc>
        <w:tc>
          <w:tcPr>
            <w:tcW w:w="3781" w:type="dxa"/>
            <w:tcBorders>
              <w:top w:val="nil"/>
              <w:left w:val="nil"/>
              <w:bottom w:val="single" w:sz="4" w:space="0" w:color="auto"/>
              <w:right w:val="single" w:sz="4" w:space="0" w:color="auto"/>
            </w:tcBorders>
            <w:vAlign w:val="center"/>
            <w:hideMark/>
          </w:tcPr>
          <w:p w:rsidR="00F679AA" w:rsidRPr="00F679AA" w:rsidRDefault="003A5DF2" w:rsidP="003A5DF2">
            <w:pPr>
              <w:jc w:val="center"/>
              <w:rPr>
                <w:rFonts w:eastAsia="Times New Roman" w:cs="Times New Roman"/>
                <w:color w:val="000000"/>
                <w:sz w:val="24"/>
                <w:szCs w:val="24"/>
              </w:rPr>
            </w:pPr>
            <w:r>
              <w:rPr>
                <w:rFonts w:eastAsia="Times New Roman" w:cs="Times New Roman"/>
                <w:color w:val="000000"/>
                <w:sz w:val="24"/>
                <w:szCs w:val="24"/>
              </w:rPr>
              <w:t>к</w:t>
            </w:r>
            <w:r w:rsidR="00F679AA" w:rsidRPr="00F679AA">
              <w:rPr>
                <w:rFonts w:eastAsia="Times New Roman" w:cs="Times New Roman"/>
                <w:color w:val="000000"/>
                <w:sz w:val="24"/>
                <w:szCs w:val="24"/>
              </w:rPr>
              <w:t>вартал</w:t>
            </w:r>
            <w:r>
              <w:rPr>
                <w:rFonts w:eastAsia="Times New Roman" w:cs="Times New Roman"/>
                <w:color w:val="000000"/>
                <w:sz w:val="24"/>
                <w:szCs w:val="24"/>
              </w:rPr>
              <w:t>ы</w:t>
            </w:r>
            <w:r w:rsidR="00F679AA" w:rsidRPr="00F679AA">
              <w:rPr>
                <w:rFonts w:eastAsia="Times New Roman" w:cs="Times New Roman"/>
                <w:color w:val="000000"/>
                <w:sz w:val="24"/>
                <w:szCs w:val="24"/>
              </w:rPr>
              <w:t xml:space="preserve"> 1-8,</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51-53,</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87-88</w:t>
            </w:r>
            <w:r>
              <w:rPr>
                <w:rFonts w:eastAsia="Times New Roman" w:cs="Times New Roman"/>
                <w:color w:val="000000"/>
                <w:sz w:val="24"/>
                <w:szCs w:val="24"/>
              </w:rPr>
              <w:t>,</w:t>
            </w:r>
            <w:r w:rsidR="00F679AA" w:rsidRPr="00F679AA">
              <w:rPr>
                <w:rFonts w:eastAsia="Times New Roman" w:cs="Times New Roman"/>
                <w:color w:val="000000"/>
                <w:sz w:val="24"/>
                <w:szCs w:val="24"/>
              </w:rPr>
              <w:t xml:space="preserve"> </w:t>
            </w:r>
            <w:r>
              <w:rPr>
                <w:rFonts w:eastAsia="Times New Roman" w:cs="Times New Roman"/>
                <w:color w:val="000000"/>
                <w:sz w:val="24"/>
                <w:szCs w:val="24"/>
              </w:rPr>
              <w:t>ч</w:t>
            </w:r>
            <w:r w:rsidR="00F679AA" w:rsidRPr="00F679AA">
              <w:rPr>
                <w:rFonts w:eastAsia="Times New Roman" w:cs="Times New Roman"/>
                <w:color w:val="000000"/>
                <w:sz w:val="24"/>
                <w:szCs w:val="24"/>
              </w:rPr>
              <w:t>асти кв</w:t>
            </w:r>
            <w:r>
              <w:rPr>
                <w:rFonts w:eastAsia="Times New Roman" w:cs="Times New Roman"/>
                <w:color w:val="000000"/>
                <w:sz w:val="24"/>
                <w:szCs w:val="24"/>
              </w:rPr>
              <w:t xml:space="preserve">арталов </w:t>
            </w:r>
            <w:r w:rsidR="00F679AA" w:rsidRPr="00F679AA">
              <w:rPr>
                <w:rFonts w:eastAsia="Times New Roman" w:cs="Times New Roman"/>
                <w:color w:val="000000"/>
                <w:sz w:val="24"/>
                <w:szCs w:val="24"/>
              </w:rPr>
              <w:t>85,</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86,</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89-92</w:t>
            </w: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1528</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Старо-Еланское</w:t>
            </w:r>
          </w:p>
        </w:tc>
        <w:tc>
          <w:tcPr>
            <w:tcW w:w="3781" w:type="dxa"/>
            <w:tcBorders>
              <w:top w:val="nil"/>
              <w:left w:val="nil"/>
              <w:bottom w:val="single" w:sz="4" w:space="0" w:color="auto"/>
              <w:right w:val="single" w:sz="4" w:space="0" w:color="auto"/>
            </w:tcBorders>
            <w:vAlign w:val="center"/>
            <w:hideMark/>
          </w:tcPr>
          <w:p w:rsidR="00F679AA" w:rsidRPr="00F679AA" w:rsidRDefault="003A5DF2" w:rsidP="003A5DF2">
            <w:pPr>
              <w:jc w:val="center"/>
              <w:rPr>
                <w:rFonts w:eastAsia="Times New Roman" w:cs="Times New Roman"/>
                <w:color w:val="000000"/>
                <w:sz w:val="24"/>
                <w:szCs w:val="24"/>
              </w:rPr>
            </w:pPr>
            <w:r>
              <w:rPr>
                <w:rFonts w:eastAsia="Times New Roman" w:cs="Times New Roman"/>
                <w:color w:val="000000"/>
                <w:sz w:val="24"/>
                <w:szCs w:val="24"/>
              </w:rPr>
              <w:t>к</w:t>
            </w:r>
            <w:r w:rsidR="00F679AA" w:rsidRPr="00F679AA">
              <w:rPr>
                <w:rFonts w:eastAsia="Times New Roman" w:cs="Times New Roman"/>
                <w:color w:val="000000"/>
                <w:sz w:val="24"/>
                <w:szCs w:val="24"/>
              </w:rPr>
              <w:t>варталы</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4,</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15,</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29,</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41-46,</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71</w:t>
            </w:r>
            <w:r>
              <w:rPr>
                <w:rFonts w:eastAsia="Times New Roman" w:cs="Times New Roman"/>
                <w:color w:val="000000"/>
                <w:sz w:val="24"/>
                <w:szCs w:val="24"/>
              </w:rPr>
              <w:t>,</w:t>
            </w:r>
            <w:r w:rsidR="00F679AA" w:rsidRPr="00F679AA">
              <w:rPr>
                <w:rFonts w:eastAsia="Times New Roman" w:cs="Times New Roman"/>
                <w:color w:val="000000"/>
                <w:sz w:val="24"/>
                <w:szCs w:val="24"/>
              </w:rPr>
              <w:t xml:space="preserve"> </w:t>
            </w:r>
            <w:r>
              <w:rPr>
                <w:rFonts w:eastAsia="Times New Roman" w:cs="Times New Roman"/>
                <w:color w:val="000000"/>
                <w:sz w:val="24"/>
                <w:szCs w:val="24"/>
              </w:rPr>
              <w:t>ч</w:t>
            </w:r>
            <w:r w:rsidR="00F679AA" w:rsidRPr="00F679AA">
              <w:rPr>
                <w:rFonts w:eastAsia="Times New Roman" w:cs="Times New Roman"/>
                <w:color w:val="000000"/>
                <w:sz w:val="24"/>
                <w:szCs w:val="24"/>
              </w:rPr>
              <w:t>асти кв</w:t>
            </w:r>
            <w:r>
              <w:rPr>
                <w:rFonts w:eastAsia="Times New Roman" w:cs="Times New Roman"/>
                <w:color w:val="000000"/>
                <w:sz w:val="24"/>
                <w:szCs w:val="24"/>
              </w:rPr>
              <w:t xml:space="preserve">арталов </w:t>
            </w:r>
            <w:r w:rsidR="00F679AA" w:rsidRPr="00F679AA">
              <w:rPr>
                <w:rFonts w:eastAsia="Times New Roman" w:cs="Times New Roman"/>
                <w:color w:val="000000"/>
                <w:sz w:val="24"/>
                <w:szCs w:val="24"/>
              </w:rPr>
              <w:t>1,</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3, 5,</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14,</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16,</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17,</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27,</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28,</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70,</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83-87</w:t>
            </w: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1882</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Шешминское первое</w:t>
            </w:r>
          </w:p>
        </w:tc>
        <w:tc>
          <w:tcPr>
            <w:tcW w:w="3781" w:type="dxa"/>
            <w:tcBorders>
              <w:top w:val="nil"/>
              <w:left w:val="nil"/>
              <w:bottom w:val="single" w:sz="4" w:space="0" w:color="auto"/>
              <w:right w:val="single" w:sz="4" w:space="0" w:color="auto"/>
            </w:tcBorders>
            <w:vAlign w:val="center"/>
            <w:hideMark/>
          </w:tcPr>
          <w:p w:rsidR="00F679AA" w:rsidRPr="00F679AA" w:rsidRDefault="003A5DF2" w:rsidP="003A5DF2">
            <w:pPr>
              <w:jc w:val="center"/>
              <w:rPr>
                <w:rFonts w:eastAsia="Times New Roman" w:cs="Times New Roman"/>
                <w:color w:val="000000"/>
                <w:sz w:val="24"/>
                <w:szCs w:val="24"/>
              </w:rPr>
            </w:pPr>
            <w:r>
              <w:rPr>
                <w:rFonts w:eastAsia="Times New Roman" w:cs="Times New Roman"/>
                <w:color w:val="000000"/>
                <w:sz w:val="24"/>
                <w:szCs w:val="24"/>
              </w:rPr>
              <w:t>к</w:t>
            </w:r>
            <w:r w:rsidR="00F679AA" w:rsidRPr="00F679AA">
              <w:rPr>
                <w:rFonts w:eastAsia="Times New Roman" w:cs="Times New Roman"/>
                <w:color w:val="000000"/>
                <w:sz w:val="24"/>
                <w:szCs w:val="24"/>
              </w:rPr>
              <w:t>варталы</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34,</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126,</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130</w:t>
            </w:r>
            <w:r>
              <w:rPr>
                <w:rFonts w:eastAsia="Times New Roman" w:cs="Times New Roman"/>
                <w:color w:val="000000"/>
                <w:sz w:val="24"/>
                <w:szCs w:val="24"/>
              </w:rPr>
              <w:t>, ч</w:t>
            </w:r>
            <w:r w:rsidR="00F679AA" w:rsidRPr="00F679AA">
              <w:rPr>
                <w:rFonts w:eastAsia="Times New Roman" w:cs="Times New Roman"/>
                <w:color w:val="000000"/>
                <w:sz w:val="24"/>
                <w:szCs w:val="24"/>
              </w:rPr>
              <w:t>асти кв</w:t>
            </w:r>
            <w:r>
              <w:rPr>
                <w:rFonts w:eastAsia="Times New Roman" w:cs="Times New Roman"/>
                <w:color w:val="000000"/>
                <w:sz w:val="24"/>
                <w:szCs w:val="24"/>
              </w:rPr>
              <w:t xml:space="preserve">арталов </w:t>
            </w:r>
            <w:r w:rsidR="00F679AA" w:rsidRPr="00F679AA">
              <w:rPr>
                <w:rFonts w:eastAsia="Times New Roman" w:cs="Times New Roman"/>
                <w:color w:val="000000"/>
                <w:sz w:val="24"/>
                <w:szCs w:val="24"/>
              </w:rPr>
              <w:t>30,</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31,</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123-125,</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127-129,</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131</w:t>
            </w: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449</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3794" w:type="dxa"/>
            <w:gridSpan w:val="2"/>
            <w:tcBorders>
              <w:top w:val="single" w:sz="4" w:space="0" w:color="auto"/>
              <w:left w:val="single" w:sz="4" w:space="0" w:color="auto"/>
              <w:bottom w:val="single" w:sz="4" w:space="0" w:color="auto"/>
              <w:right w:val="single" w:sz="4" w:space="0" w:color="auto"/>
            </w:tcBorders>
            <w:vAlign w:val="center"/>
            <w:hideMark/>
          </w:tcPr>
          <w:p w:rsidR="00F679AA" w:rsidRPr="00F679AA" w:rsidRDefault="00F679AA" w:rsidP="00F679AA">
            <w:pPr>
              <w:rPr>
                <w:rFonts w:eastAsia="Times New Roman" w:cs="Times New Roman"/>
                <w:bCs/>
                <w:color w:val="000000"/>
                <w:sz w:val="24"/>
                <w:szCs w:val="24"/>
              </w:rPr>
            </w:pPr>
            <w:r w:rsidRPr="00F679AA">
              <w:rPr>
                <w:rFonts w:eastAsia="Times New Roman" w:cs="Times New Roman"/>
                <w:bCs/>
                <w:color w:val="000000"/>
                <w:sz w:val="24"/>
                <w:szCs w:val="24"/>
              </w:rPr>
              <w:t>Итого по категории</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bCs/>
                <w:color w:val="000000"/>
                <w:sz w:val="24"/>
                <w:szCs w:val="24"/>
              </w:rPr>
            </w:pPr>
            <w:r w:rsidRPr="00F679AA">
              <w:rPr>
                <w:rFonts w:eastAsia="Times New Roman" w:cs="Times New Roman"/>
                <w:bCs/>
                <w:color w:val="000000"/>
                <w:sz w:val="24"/>
                <w:szCs w:val="24"/>
              </w:rPr>
              <w:t>4389</w:t>
            </w:r>
          </w:p>
        </w:tc>
        <w:tc>
          <w:tcPr>
            <w:tcW w:w="1864"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cs="Times New Roman"/>
                <w:color w:val="000000"/>
                <w:sz w:val="24"/>
                <w:szCs w:val="24"/>
              </w:rPr>
            </w:pPr>
          </w:p>
        </w:tc>
      </w:tr>
      <w:tr w:rsidR="00F679AA" w:rsidRPr="00F679AA" w:rsidTr="00F679AA">
        <w:trPr>
          <w:trHeight w:val="20"/>
          <w:jc w:val="center"/>
        </w:trPr>
        <w:tc>
          <w:tcPr>
            <w:tcW w:w="2009" w:type="dxa"/>
            <w:tcBorders>
              <w:top w:val="nil"/>
              <w:left w:val="single" w:sz="4" w:space="0" w:color="auto"/>
              <w:bottom w:val="single" w:sz="4" w:space="0" w:color="auto"/>
              <w:right w:val="single" w:sz="4" w:space="0" w:color="auto"/>
            </w:tcBorders>
            <w:vAlign w:val="center"/>
            <w:hideMark/>
          </w:tcPr>
          <w:p w:rsidR="00F679AA" w:rsidRPr="00F679AA" w:rsidRDefault="00F679AA" w:rsidP="003A5DF2">
            <w:pPr>
              <w:rPr>
                <w:rFonts w:eastAsia="Times New Roman" w:cs="Times New Roman"/>
                <w:color w:val="000000"/>
                <w:sz w:val="24"/>
                <w:szCs w:val="24"/>
              </w:rPr>
            </w:pPr>
            <w:r w:rsidRPr="00F679AA">
              <w:rPr>
                <w:rFonts w:eastAsia="Times New Roman" w:cs="Times New Roman"/>
                <w:color w:val="000000"/>
                <w:sz w:val="24"/>
                <w:szCs w:val="24"/>
              </w:rPr>
              <w:t xml:space="preserve">1.3.2. </w:t>
            </w:r>
            <w:r w:rsidR="003A5DF2">
              <w:rPr>
                <w:rFonts w:eastAsia="Times New Roman" w:cs="Times New Roman"/>
                <w:color w:val="000000"/>
                <w:sz w:val="24"/>
                <w:szCs w:val="24"/>
              </w:rPr>
              <w:t>п</w:t>
            </w:r>
            <w:r w:rsidRPr="00F679AA">
              <w:rPr>
                <w:rFonts w:eastAsia="Times New Roman" w:cs="Times New Roman"/>
                <w:color w:val="000000"/>
                <w:sz w:val="24"/>
                <w:szCs w:val="24"/>
              </w:rPr>
              <w:t>ротиво</w:t>
            </w:r>
            <w:r w:rsidR="003A5DF2">
              <w:rPr>
                <w:rFonts w:eastAsia="Times New Roman" w:cs="Times New Roman"/>
                <w:color w:val="000000"/>
                <w:sz w:val="24"/>
                <w:szCs w:val="24"/>
              </w:rPr>
              <w:t>-</w:t>
            </w:r>
            <w:r w:rsidRPr="00F679AA">
              <w:rPr>
                <w:rFonts w:eastAsia="Times New Roman" w:cs="Times New Roman"/>
                <w:color w:val="000000"/>
                <w:sz w:val="24"/>
                <w:szCs w:val="24"/>
              </w:rPr>
              <w:t>эрозионные леса</w:t>
            </w: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Шешминское первое</w:t>
            </w:r>
          </w:p>
        </w:tc>
        <w:tc>
          <w:tcPr>
            <w:tcW w:w="3781" w:type="dxa"/>
            <w:tcBorders>
              <w:top w:val="nil"/>
              <w:left w:val="nil"/>
              <w:bottom w:val="single" w:sz="4" w:space="0" w:color="auto"/>
              <w:right w:val="single" w:sz="4" w:space="0" w:color="auto"/>
            </w:tcBorders>
            <w:vAlign w:val="center"/>
            <w:hideMark/>
          </w:tcPr>
          <w:p w:rsidR="00F679AA" w:rsidRPr="00F679AA" w:rsidRDefault="003A5DF2" w:rsidP="003A5DF2">
            <w:pPr>
              <w:jc w:val="center"/>
              <w:rPr>
                <w:rFonts w:eastAsia="Times New Roman" w:cs="Times New Roman"/>
                <w:color w:val="000000"/>
                <w:sz w:val="24"/>
                <w:szCs w:val="24"/>
              </w:rPr>
            </w:pPr>
            <w:r>
              <w:rPr>
                <w:rFonts w:eastAsia="Times New Roman" w:cs="Times New Roman"/>
                <w:color w:val="000000"/>
                <w:sz w:val="24"/>
                <w:szCs w:val="24"/>
              </w:rPr>
              <w:t>к</w:t>
            </w:r>
            <w:r w:rsidR="00F679AA" w:rsidRPr="00F679AA">
              <w:rPr>
                <w:rFonts w:eastAsia="Times New Roman" w:cs="Times New Roman"/>
                <w:color w:val="000000"/>
                <w:sz w:val="24"/>
                <w:szCs w:val="24"/>
              </w:rPr>
              <w:t>варталы</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32,</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122</w:t>
            </w: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77</w:t>
            </w:r>
          </w:p>
        </w:tc>
        <w:tc>
          <w:tcPr>
            <w:tcW w:w="1864" w:type="dxa"/>
            <w:tcBorders>
              <w:top w:val="nil"/>
              <w:left w:val="nil"/>
              <w:bottom w:val="single" w:sz="4" w:space="0" w:color="auto"/>
              <w:right w:val="single" w:sz="4" w:space="0" w:color="auto"/>
            </w:tcBorders>
            <w:vAlign w:val="center"/>
            <w:hideMark/>
          </w:tcPr>
          <w:p w:rsidR="00F679AA" w:rsidRPr="001C71F0" w:rsidRDefault="00F679AA" w:rsidP="00F679AA">
            <w:pPr>
              <w:jc w:val="center"/>
              <w:rPr>
                <w:rFonts w:eastAsia="Times New Roman" w:cs="Times New Roman"/>
                <w:sz w:val="24"/>
                <w:szCs w:val="24"/>
              </w:rPr>
            </w:pPr>
            <w:r w:rsidRPr="001C71F0">
              <w:rPr>
                <w:rFonts w:cs="Times New Roman"/>
                <w:sz w:val="24"/>
                <w:szCs w:val="24"/>
                <w:lang w:eastAsia="en-US"/>
              </w:rPr>
              <w:t>При</w:t>
            </w:r>
            <w:r w:rsidR="00A45A19" w:rsidRPr="001C71F0">
              <w:rPr>
                <w:rFonts w:cs="Times New Roman"/>
                <w:sz w:val="24"/>
                <w:szCs w:val="24"/>
                <w:lang w:eastAsia="en-US"/>
              </w:rPr>
              <w:t xml:space="preserve">каз Рослесхоза от 16.06.2010 </w:t>
            </w:r>
            <w:r w:rsidRPr="001C71F0">
              <w:rPr>
                <w:rFonts w:cs="Times New Roman"/>
                <w:sz w:val="24"/>
                <w:szCs w:val="24"/>
                <w:lang w:eastAsia="en-US"/>
              </w:rPr>
              <w:t xml:space="preserve">      № 232 «Об отнесении </w:t>
            </w:r>
            <w:r w:rsidRPr="001C71F0">
              <w:rPr>
                <w:rFonts w:cs="Times New Roman"/>
                <w:sz w:val="24"/>
                <w:szCs w:val="24"/>
                <w:lang w:eastAsia="en-US"/>
              </w:rPr>
              <w:lastRenderedPageBreak/>
              <w:t xml:space="preserve">лесов на территории </w:t>
            </w:r>
            <w:r w:rsidR="00A45A19" w:rsidRPr="001C71F0">
              <w:rPr>
                <w:rFonts w:cs="Times New Roman"/>
                <w:sz w:val="24"/>
                <w:szCs w:val="24"/>
                <w:lang w:eastAsia="en-US"/>
              </w:rPr>
              <w:t>Республики Татарстан</w:t>
            </w:r>
            <w:r w:rsidRPr="001C71F0">
              <w:rPr>
                <w:rFonts w:cs="Times New Roman"/>
                <w:sz w:val="24"/>
                <w:szCs w:val="24"/>
                <w:lang w:eastAsia="en-US"/>
              </w:rPr>
              <w:t xml:space="preserve"> к ценным, эксплуатационным лесам и установлении их границ»</w:t>
            </w:r>
          </w:p>
        </w:tc>
      </w:tr>
      <w:tr w:rsidR="00F679AA" w:rsidRPr="00F679AA" w:rsidTr="00F679AA">
        <w:trPr>
          <w:trHeight w:val="20"/>
          <w:jc w:val="center"/>
        </w:trPr>
        <w:tc>
          <w:tcPr>
            <w:tcW w:w="3794" w:type="dxa"/>
            <w:gridSpan w:val="2"/>
            <w:tcBorders>
              <w:top w:val="single" w:sz="4" w:space="0" w:color="auto"/>
              <w:left w:val="single" w:sz="4" w:space="0" w:color="auto"/>
              <w:bottom w:val="single" w:sz="4" w:space="0" w:color="auto"/>
              <w:right w:val="single" w:sz="4" w:space="0" w:color="auto"/>
            </w:tcBorders>
            <w:vAlign w:val="center"/>
            <w:hideMark/>
          </w:tcPr>
          <w:p w:rsidR="00F679AA" w:rsidRPr="00F679AA" w:rsidRDefault="00F679AA" w:rsidP="00F679AA">
            <w:pPr>
              <w:rPr>
                <w:rFonts w:eastAsia="Times New Roman" w:cs="Times New Roman"/>
                <w:bCs/>
                <w:color w:val="000000"/>
                <w:sz w:val="24"/>
                <w:szCs w:val="24"/>
              </w:rPr>
            </w:pPr>
            <w:r w:rsidRPr="00F679AA">
              <w:rPr>
                <w:rFonts w:eastAsia="Times New Roman" w:cs="Times New Roman"/>
                <w:bCs/>
                <w:color w:val="000000"/>
                <w:sz w:val="24"/>
                <w:szCs w:val="24"/>
              </w:rPr>
              <w:lastRenderedPageBreak/>
              <w:t>Итого по категории</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bCs/>
                <w:color w:val="000000"/>
                <w:sz w:val="24"/>
                <w:szCs w:val="24"/>
              </w:rPr>
            </w:pPr>
            <w:r w:rsidRPr="00F679AA">
              <w:rPr>
                <w:rFonts w:eastAsia="Times New Roman" w:cs="Times New Roman"/>
                <w:bCs/>
                <w:color w:val="000000"/>
                <w:sz w:val="24"/>
                <w:szCs w:val="24"/>
              </w:rPr>
              <w:t>77</w:t>
            </w:r>
          </w:p>
        </w:tc>
        <w:tc>
          <w:tcPr>
            <w:tcW w:w="1864"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cs="Times New Roman"/>
                <w:color w:val="000000"/>
                <w:sz w:val="24"/>
                <w:szCs w:val="24"/>
              </w:rPr>
            </w:pPr>
          </w:p>
        </w:tc>
      </w:tr>
      <w:tr w:rsidR="00F679AA" w:rsidRPr="00F679AA" w:rsidTr="00F679AA">
        <w:trPr>
          <w:trHeight w:val="20"/>
          <w:jc w:val="center"/>
        </w:trPr>
        <w:tc>
          <w:tcPr>
            <w:tcW w:w="2009" w:type="dxa"/>
            <w:vMerge w:val="restart"/>
            <w:tcBorders>
              <w:top w:val="nil"/>
              <w:left w:val="single" w:sz="4" w:space="0" w:color="auto"/>
              <w:bottom w:val="single" w:sz="4" w:space="0" w:color="000000"/>
              <w:right w:val="single" w:sz="4" w:space="0" w:color="auto"/>
            </w:tcBorders>
            <w:vAlign w:val="center"/>
            <w:hideMark/>
          </w:tcPr>
          <w:p w:rsidR="00F679AA" w:rsidRPr="00F679AA" w:rsidRDefault="003A5DF2" w:rsidP="003A5DF2">
            <w:pPr>
              <w:rPr>
                <w:rFonts w:eastAsia="Times New Roman" w:cs="Times New Roman"/>
                <w:color w:val="000000"/>
                <w:sz w:val="24"/>
                <w:szCs w:val="24"/>
              </w:rPr>
            </w:pPr>
            <w:r>
              <w:rPr>
                <w:rFonts w:eastAsia="Times New Roman" w:cs="Times New Roman"/>
                <w:color w:val="000000"/>
                <w:sz w:val="24"/>
                <w:szCs w:val="24"/>
              </w:rPr>
              <w:t>2</w:t>
            </w:r>
            <w:r w:rsidR="00F679AA" w:rsidRPr="00F679AA">
              <w:rPr>
                <w:rFonts w:eastAsia="Times New Roman" w:cs="Times New Roman"/>
                <w:color w:val="000000"/>
                <w:sz w:val="24"/>
                <w:szCs w:val="24"/>
              </w:rPr>
              <w:t>.</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Эксплуа</w:t>
            </w:r>
            <w:r>
              <w:rPr>
                <w:rFonts w:eastAsia="Times New Roman" w:cs="Times New Roman"/>
                <w:color w:val="000000"/>
                <w:sz w:val="24"/>
                <w:szCs w:val="24"/>
              </w:rPr>
              <w:t>-</w:t>
            </w:r>
            <w:r w:rsidR="00F679AA" w:rsidRPr="00F679AA">
              <w:rPr>
                <w:rFonts w:eastAsia="Times New Roman" w:cs="Times New Roman"/>
                <w:color w:val="000000"/>
                <w:sz w:val="24"/>
                <w:szCs w:val="24"/>
              </w:rPr>
              <w:t>тационные леса</w:t>
            </w: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Бутинское</w:t>
            </w:r>
          </w:p>
        </w:tc>
        <w:tc>
          <w:tcPr>
            <w:tcW w:w="3781" w:type="dxa"/>
            <w:tcBorders>
              <w:top w:val="nil"/>
              <w:left w:val="nil"/>
              <w:bottom w:val="single" w:sz="4" w:space="0" w:color="auto"/>
              <w:right w:val="single" w:sz="4" w:space="0" w:color="auto"/>
            </w:tcBorders>
            <w:vAlign w:val="center"/>
            <w:hideMark/>
          </w:tcPr>
          <w:p w:rsidR="00F679AA" w:rsidRPr="00F679AA" w:rsidRDefault="003A5DF2" w:rsidP="003A5DF2">
            <w:pPr>
              <w:jc w:val="center"/>
              <w:rPr>
                <w:rFonts w:eastAsia="Times New Roman" w:cs="Times New Roman"/>
                <w:color w:val="000000"/>
                <w:sz w:val="24"/>
                <w:szCs w:val="24"/>
              </w:rPr>
            </w:pPr>
            <w:r>
              <w:rPr>
                <w:rFonts w:eastAsia="Times New Roman" w:cs="Times New Roman"/>
                <w:color w:val="000000"/>
                <w:sz w:val="24"/>
                <w:szCs w:val="24"/>
              </w:rPr>
              <w:t>к</w:t>
            </w:r>
            <w:r w:rsidR="00F679AA" w:rsidRPr="00F679AA">
              <w:rPr>
                <w:rFonts w:eastAsia="Times New Roman" w:cs="Times New Roman"/>
                <w:color w:val="000000"/>
                <w:sz w:val="24"/>
                <w:szCs w:val="24"/>
              </w:rPr>
              <w:t>варталы 3-5,</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10-12,</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16-18,</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22-</w:t>
            </w:r>
            <w:r w:rsidR="00F679AA" w:rsidRPr="00F679AA">
              <w:rPr>
                <w:rFonts w:eastAsia="Times New Roman" w:cs="Times New Roman"/>
                <w:color w:val="000000"/>
                <w:sz w:val="24"/>
                <w:szCs w:val="24"/>
              </w:rPr>
              <w:br w:type="page"/>
              <w:t>23,</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25-28,</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31-32,</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34,</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37-38,</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40-41,</w:t>
            </w:r>
            <w:r>
              <w:rPr>
                <w:rFonts w:eastAsia="Times New Roman" w:cs="Times New Roman"/>
                <w:color w:val="000000"/>
                <w:sz w:val="24"/>
                <w:szCs w:val="24"/>
              </w:rPr>
              <w:t xml:space="preserve"> </w:t>
            </w:r>
            <w:r w:rsidR="00F679AA" w:rsidRPr="00F679AA">
              <w:rPr>
                <w:rFonts w:eastAsia="Times New Roman" w:cs="Times New Roman"/>
                <w:color w:val="000000"/>
                <w:sz w:val="24"/>
                <w:szCs w:val="24"/>
              </w:rPr>
              <w:br w:type="page"/>
              <w:t>46-47,</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49-53,</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56-59,</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62,</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65-70,</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72-</w:t>
            </w:r>
            <w:r w:rsidR="00F679AA" w:rsidRPr="00F679AA">
              <w:rPr>
                <w:rFonts w:eastAsia="Times New Roman" w:cs="Times New Roman"/>
                <w:color w:val="000000"/>
                <w:sz w:val="24"/>
                <w:szCs w:val="24"/>
              </w:rPr>
              <w:br w:type="page"/>
              <w:t>83,</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85-86,</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88-90,</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92-95,</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97-100,</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102-</w:t>
            </w:r>
            <w:r w:rsidR="00F679AA" w:rsidRPr="00F679AA">
              <w:rPr>
                <w:rFonts w:eastAsia="Times New Roman" w:cs="Times New Roman"/>
                <w:color w:val="000000"/>
                <w:sz w:val="24"/>
                <w:szCs w:val="24"/>
              </w:rPr>
              <w:br w:type="page"/>
              <w:t>103,</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106-109</w:t>
            </w:r>
            <w:r>
              <w:rPr>
                <w:rFonts w:eastAsia="Times New Roman" w:cs="Times New Roman"/>
                <w:color w:val="000000"/>
                <w:sz w:val="24"/>
                <w:szCs w:val="24"/>
              </w:rPr>
              <w:t>,</w:t>
            </w:r>
            <w:r w:rsidR="00F679AA" w:rsidRPr="00F679AA">
              <w:rPr>
                <w:rFonts w:eastAsia="Times New Roman" w:cs="Times New Roman"/>
                <w:color w:val="000000"/>
                <w:sz w:val="24"/>
                <w:szCs w:val="24"/>
              </w:rPr>
              <w:br w:type="page"/>
              <w:t xml:space="preserve"> </w:t>
            </w:r>
            <w:r>
              <w:rPr>
                <w:rFonts w:eastAsia="Times New Roman" w:cs="Times New Roman"/>
                <w:color w:val="000000"/>
                <w:sz w:val="24"/>
                <w:szCs w:val="24"/>
              </w:rPr>
              <w:t>ч</w:t>
            </w:r>
            <w:r w:rsidR="00F679AA" w:rsidRPr="00F679AA">
              <w:rPr>
                <w:rFonts w:eastAsia="Times New Roman" w:cs="Times New Roman"/>
                <w:color w:val="000000"/>
                <w:sz w:val="24"/>
                <w:szCs w:val="24"/>
              </w:rPr>
              <w:t>асти кварталов 6-9,</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13-15,</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19-</w:t>
            </w:r>
            <w:r w:rsidR="00F679AA" w:rsidRPr="00F679AA">
              <w:rPr>
                <w:rFonts w:eastAsia="Times New Roman" w:cs="Times New Roman"/>
                <w:color w:val="000000"/>
                <w:sz w:val="24"/>
                <w:szCs w:val="24"/>
              </w:rPr>
              <w:br w:type="page"/>
              <w:t>21,</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24,</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29-30,</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35-36,</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39,</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42-44,</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54-</w:t>
            </w:r>
            <w:r w:rsidR="00F679AA" w:rsidRPr="00F679AA">
              <w:rPr>
                <w:rFonts w:eastAsia="Times New Roman" w:cs="Times New Roman"/>
                <w:color w:val="000000"/>
                <w:sz w:val="24"/>
                <w:szCs w:val="24"/>
              </w:rPr>
              <w:br w:type="page"/>
              <w:t>55,</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60-61,</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63-64,</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71,</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87,</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91,</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96,</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101,</w:t>
            </w:r>
            <w:r>
              <w:rPr>
                <w:rFonts w:eastAsia="Times New Roman" w:cs="Times New Roman"/>
                <w:color w:val="000000"/>
                <w:sz w:val="24"/>
                <w:szCs w:val="24"/>
              </w:rPr>
              <w:t xml:space="preserve"> </w:t>
            </w:r>
            <w:r w:rsidR="00F679AA" w:rsidRPr="00F679AA">
              <w:rPr>
                <w:rFonts w:eastAsia="Times New Roman" w:cs="Times New Roman"/>
                <w:color w:val="000000"/>
                <w:sz w:val="24"/>
                <w:szCs w:val="24"/>
              </w:rPr>
              <w:br w:type="page"/>
              <w:t>104-105,</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110-111,</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115</w:t>
            </w:r>
            <w:r w:rsidR="00F679AA" w:rsidRPr="00F679AA">
              <w:rPr>
                <w:rFonts w:eastAsia="Times New Roman" w:cs="Times New Roman"/>
                <w:color w:val="000000"/>
                <w:sz w:val="24"/>
                <w:szCs w:val="24"/>
              </w:rPr>
              <w:br w:type="page"/>
            </w: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8490</w:t>
            </w:r>
          </w:p>
        </w:tc>
        <w:tc>
          <w:tcPr>
            <w:tcW w:w="1864" w:type="dxa"/>
            <w:vMerge w:val="restart"/>
            <w:tcBorders>
              <w:top w:val="nil"/>
              <w:left w:val="single" w:sz="4" w:space="0" w:color="auto"/>
              <w:bottom w:val="single" w:sz="4" w:space="0" w:color="000000"/>
              <w:right w:val="single" w:sz="4" w:space="0" w:color="auto"/>
            </w:tcBorders>
            <w:vAlign w:val="center"/>
            <w:hideMark/>
          </w:tcPr>
          <w:p w:rsidR="00F679AA" w:rsidRPr="001C71F0" w:rsidRDefault="00F679AA" w:rsidP="00F679AA">
            <w:pPr>
              <w:jc w:val="center"/>
              <w:rPr>
                <w:rFonts w:eastAsia="Times New Roman" w:cs="Times New Roman"/>
                <w:sz w:val="24"/>
                <w:szCs w:val="24"/>
              </w:rPr>
            </w:pPr>
            <w:r w:rsidRPr="001C71F0">
              <w:rPr>
                <w:rFonts w:cs="Times New Roman"/>
                <w:sz w:val="24"/>
                <w:szCs w:val="24"/>
                <w:lang w:eastAsia="en-US"/>
              </w:rPr>
              <w:t>Пр</w:t>
            </w:r>
            <w:r w:rsidR="00A45A19" w:rsidRPr="001C71F0">
              <w:rPr>
                <w:rFonts w:cs="Times New Roman"/>
                <w:sz w:val="24"/>
                <w:szCs w:val="24"/>
                <w:lang w:eastAsia="en-US"/>
              </w:rPr>
              <w:t>иказ Рослесхоза от 16.06.2010</w:t>
            </w:r>
            <w:r w:rsidRPr="001C71F0">
              <w:rPr>
                <w:rFonts w:cs="Times New Roman"/>
                <w:sz w:val="24"/>
                <w:szCs w:val="24"/>
                <w:lang w:eastAsia="en-US"/>
              </w:rPr>
              <w:t xml:space="preserve">       № 232 «Об отнесении лесов на территории </w:t>
            </w:r>
            <w:r w:rsidR="00A45A19" w:rsidRPr="001C71F0">
              <w:rPr>
                <w:rFonts w:cs="Times New Roman"/>
                <w:sz w:val="24"/>
                <w:szCs w:val="24"/>
                <w:lang w:eastAsia="en-US"/>
              </w:rPr>
              <w:t>Республики Татарстан</w:t>
            </w:r>
            <w:r w:rsidRPr="001C71F0">
              <w:rPr>
                <w:rFonts w:cs="Times New Roman"/>
                <w:sz w:val="24"/>
                <w:szCs w:val="24"/>
                <w:lang w:eastAsia="en-US"/>
              </w:rPr>
              <w:t xml:space="preserve"> к ценным, эксплуатационным лесам и установлении их границ»</w:t>
            </w: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Ракашевское</w:t>
            </w:r>
          </w:p>
        </w:tc>
        <w:tc>
          <w:tcPr>
            <w:tcW w:w="3781" w:type="dxa"/>
            <w:tcBorders>
              <w:top w:val="nil"/>
              <w:left w:val="nil"/>
              <w:bottom w:val="single" w:sz="4" w:space="0" w:color="auto"/>
              <w:right w:val="single" w:sz="4" w:space="0" w:color="auto"/>
            </w:tcBorders>
            <w:vAlign w:val="center"/>
            <w:hideMark/>
          </w:tcPr>
          <w:p w:rsidR="00F679AA" w:rsidRPr="00F679AA" w:rsidRDefault="003A5DF2" w:rsidP="003A5DF2">
            <w:pPr>
              <w:jc w:val="center"/>
              <w:rPr>
                <w:rFonts w:eastAsia="Times New Roman" w:cs="Times New Roman"/>
                <w:color w:val="000000"/>
                <w:sz w:val="24"/>
                <w:szCs w:val="24"/>
              </w:rPr>
            </w:pPr>
            <w:r>
              <w:rPr>
                <w:rFonts w:eastAsia="Times New Roman" w:cs="Times New Roman"/>
                <w:color w:val="000000"/>
                <w:sz w:val="24"/>
                <w:szCs w:val="24"/>
              </w:rPr>
              <w:t>к</w:t>
            </w:r>
            <w:r w:rsidR="00F679AA" w:rsidRPr="00F679AA">
              <w:rPr>
                <w:rFonts w:eastAsia="Times New Roman" w:cs="Times New Roman"/>
                <w:color w:val="000000"/>
                <w:sz w:val="24"/>
                <w:szCs w:val="24"/>
              </w:rPr>
              <w:t>варталы 9-18,</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20-34,</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37-41,</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43-46,</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49-50,</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54-59,</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61-69,</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71-73,</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75,</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77,</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80,</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83-84</w:t>
            </w:r>
            <w:r>
              <w:rPr>
                <w:rFonts w:eastAsia="Times New Roman" w:cs="Times New Roman"/>
                <w:color w:val="000000"/>
                <w:sz w:val="24"/>
                <w:szCs w:val="24"/>
              </w:rPr>
              <w:t>, ч</w:t>
            </w:r>
            <w:r w:rsidR="00F679AA" w:rsidRPr="00F679AA">
              <w:rPr>
                <w:rFonts w:eastAsia="Times New Roman" w:cs="Times New Roman"/>
                <w:color w:val="000000"/>
                <w:sz w:val="24"/>
                <w:szCs w:val="24"/>
              </w:rPr>
              <w:t>асти кварталов 19,</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35-36,</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42,</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47-48,</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60,</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70,</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74,</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76,</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78-79,</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81-82</w:t>
            </w: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7884</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Старо-Еланское</w:t>
            </w:r>
          </w:p>
        </w:tc>
        <w:tc>
          <w:tcPr>
            <w:tcW w:w="3781" w:type="dxa"/>
            <w:tcBorders>
              <w:top w:val="nil"/>
              <w:left w:val="nil"/>
              <w:bottom w:val="single" w:sz="4" w:space="0" w:color="auto"/>
              <w:right w:val="single" w:sz="4" w:space="0" w:color="auto"/>
            </w:tcBorders>
            <w:vAlign w:val="center"/>
            <w:hideMark/>
          </w:tcPr>
          <w:p w:rsidR="00F679AA" w:rsidRPr="00F679AA" w:rsidRDefault="003A5DF2" w:rsidP="003A5DF2">
            <w:pPr>
              <w:jc w:val="center"/>
              <w:rPr>
                <w:rFonts w:eastAsia="Times New Roman" w:cs="Times New Roman"/>
                <w:color w:val="000000"/>
                <w:sz w:val="24"/>
                <w:szCs w:val="24"/>
              </w:rPr>
            </w:pPr>
            <w:r>
              <w:rPr>
                <w:rFonts w:eastAsia="Times New Roman" w:cs="Times New Roman"/>
                <w:color w:val="000000"/>
                <w:sz w:val="24"/>
                <w:szCs w:val="24"/>
              </w:rPr>
              <w:t>к</w:t>
            </w:r>
            <w:r w:rsidR="00F679AA" w:rsidRPr="00F679AA">
              <w:rPr>
                <w:rFonts w:eastAsia="Times New Roman" w:cs="Times New Roman"/>
                <w:color w:val="000000"/>
                <w:sz w:val="24"/>
                <w:szCs w:val="24"/>
              </w:rPr>
              <w:t>варталы 7,</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10-13,</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18-25,</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30-31,</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34-35,</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38-40,</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49-53,</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55-56,</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58,</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60,</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62-69,</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73,</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76-78</w:t>
            </w:r>
            <w:r>
              <w:rPr>
                <w:rFonts w:eastAsia="Times New Roman" w:cs="Times New Roman"/>
                <w:color w:val="000000"/>
                <w:sz w:val="24"/>
                <w:szCs w:val="24"/>
              </w:rPr>
              <w:t>, ч</w:t>
            </w:r>
            <w:r w:rsidR="00F679AA" w:rsidRPr="00F679AA">
              <w:rPr>
                <w:rFonts w:eastAsia="Times New Roman" w:cs="Times New Roman"/>
                <w:color w:val="000000"/>
                <w:sz w:val="24"/>
                <w:szCs w:val="24"/>
              </w:rPr>
              <w:t>асти кварталов 8,</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32-33,</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36-37,</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47-48,</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54,</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57,</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59,</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61,</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72,</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74-75,</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79-82</w:t>
            </w: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6183</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2009"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rPr>
                <w:rFonts w:eastAsia="Times New Roman" w:cs="Times New Roman"/>
                <w:color w:val="000000"/>
                <w:sz w:val="24"/>
                <w:szCs w:val="24"/>
              </w:rPr>
            </w:pPr>
          </w:p>
        </w:tc>
        <w:tc>
          <w:tcPr>
            <w:tcW w:w="1785" w:type="dxa"/>
            <w:tcBorders>
              <w:top w:val="nil"/>
              <w:left w:val="nil"/>
              <w:bottom w:val="single" w:sz="4" w:space="0" w:color="auto"/>
              <w:right w:val="single" w:sz="4" w:space="0" w:color="auto"/>
            </w:tcBorders>
            <w:vAlign w:val="center"/>
            <w:hideMark/>
          </w:tcPr>
          <w:p w:rsidR="00F679AA" w:rsidRPr="00F679AA" w:rsidRDefault="00F679AA" w:rsidP="00F679AA">
            <w:pPr>
              <w:rPr>
                <w:rFonts w:eastAsia="Times New Roman" w:cs="Times New Roman"/>
                <w:color w:val="000000"/>
                <w:sz w:val="24"/>
                <w:szCs w:val="24"/>
              </w:rPr>
            </w:pPr>
            <w:r w:rsidRPr="00F679AA">
              <w:rPr>
                <w:rFonts w:eastAsia="Times New Roman" w:cs="Times New Roman"/>
                <w:color w:val="000000"/>
                <w:sz w:val="24"/>
                <w:szCs w:val="24"/>
              </w:rPr>
              <w:t>Шешминское первое</w:t>
            </w:r>
          </w:p>
        </w:tc>
        <w:tc>
          <w:tcPr>
            <w:tcW w:w="3781" w:type="dxa"/>
            <w:tcBorders>
              <w:top w:val="nil"/>
              <w:left w:val="nil"/>
              <w:bottom w:val="single" w:sz="4" w:space="0" w:color="auto"/>
              <w:right w:val="single" w:sz="4" w:space="0" w:color="auto"/>
            </w:tcBorders>
            <w:vAlign w:val="center"/>
            <w:hideMark/>
          </w:tcPr>
          <w:p w:rsidR="00F679AA" w:rsidRPr="00F679AA" w:rsidRDefault="003A5DF2" w:rsidP="00821CA6">
            <w:pPr>
              <w:jc w:val="center"/>
              <w:rPr>
                <w:rFonts w:eastAsia="Times New Roman" w:cs="Times New Roman"/>
                <w:color w:val="000000"/>
                <w:sz w:val="24"/>
                <w:szCs w:val="24"/>
              </w:rPr>
            </w:pPr>
            <w:r>
              <w:rPr>
                <w:rFonts w:eastAsia="Times New Roman" w:cs="Times New Roman"/>
                <w:color w:val="000000"/>
                <w:sz w:val="24"/>
                <w:szCs w:val="24"/>
              </w:rPr>
              <w:t>к</w:t>
            </w:r>
            <w:r w:rsidR="00F679AA" w:rsidRPr="00F679AA">
              <w:rPr>
                <w:rFonts w:eastAsia="Times New Roman" w:cs="Times New Roman"/>
                <w:color w:val="000000"/>
                <w:sz w:val="24"/>
                <w:szCs w:val="24"/>
              </w:rPr>
              <w:t>варталы 1-2,</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4,</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6-19,</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22-24,</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26,</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28,</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33,</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35-50,</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52-58,</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60-63,</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68,</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70-74,</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76,</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82-83,</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85-86,</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88,</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90,</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93,</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96,</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100-102,</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105-106,</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108,</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111-113,</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115-116</w:t>
            </w:r>
            <w:r>
              <w:rPr>
                <w:rFonts w:eastAsia="Times New Roman" w:cs="Times New Roman"/>
                <w:color w:val="000000"/>
                <w:sz w:val="24"/>
                <w:szCs w:val="24"/>
              </w:rPr>
              <w:t>, ч</w:t>
            </w:r>
            <w:r w:rsidR="00F679AA" w:rsidRPr="00F679AA">
              <w:rPr>
                <w:rFonts w:eastAsia="Times New Roman" w:cs="Times New Roman"/>
                <w:color w:val="000000"/>
                <w:sz w:val="24"/>
                <w:szCs w:val="24"/>
              </w:rPr>
              <w:t>асти кварталов 3,</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5,</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20-21,</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25,</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27,</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29,</w:t>
            </w:r>
            <w:r>
              <w:rPr>
                <w:rFonts w:eastAsia="Times New Roman" w:cs="Times New Roman"/>
                <w:color w:val="000000"/>
                <w:sz w:val="24"/>
                <w:szCs w:val="24"/>
              </w:rPr>
              <w:t xml:space="preserve"> </w:t>
            </w:r>
            <w:r w:rsidR="00F679AA" w:rsidRPr="00F679AA">
              <w:rPr>
                <w:rFonts w:eastAsia="Times New Roman" w:cs="Times New Roman"/>
                <w:color w:val="000000"/>
                <w:sz w:val="24"/>
                <w:szCs w:val="24"/>
              </w:rPr>
              <w:t>51,</w:t>
            </w:r>
            <w:r w:rsidR="00821CA6">
              <w:rPr>
                <w:rFonts w:eastAsia="Times New Roman" w:cs="Times New Roman"/>
                <w:color w:val="000000"/>
                <w:sz w:val="24"/>
                <w:szCs w:val="24"/>
              </w:rPr>
              <w:t xml:space="preserve"> </w:t>
            </w:r>
            <w:r w:rsidR="00F679AA" w:rsidRPr="00F679AA">
              <w:rPr>
                <w:rFonts w:eastAsia="Times New Roman" w:cs="Times New Roman"/>
                <w:color w:val="000000"/>
                <w:sz w:val="24"/>
                <w:szCs w:val="24"/>
              </w:rPr>
              <w:t>59,</w:t>
            </w:r>
            <w:r w:rsidR="00821CA6">
              <w:rPr>
                <w:rFonts w:eastAsia="Times New Roman" w:cs="Times New Roman"/>
                <w:color w:val="000000"/>
                <w:sz w:val="24"/>
                <w:szCs w:val="24"/>
              </w:rPr>
              <w:t xml:space="preserve"> </w:t>
            </w:r>
            <w:r w:rsidR="00F679AA" w:rsidRPr="00F679AA">
              <w:rPr>
                <w:rFonts w:eastAsia="Times New Roman" w:cs="Times New Roman"/>
                <w:color w:val="000000"/>
                <w:sz w:val="24"/>
                <w:szCs w:val="24"/>
              </w:rPr>
              <w:t>64-67,</w:t>
            </w:r>
            <w:r w:rsidR="00821CA6">
              <w:rPr>
                <w:rFonts w:eastAsia="Times New Roman" w:cs="Times New Roman"/>
                <w:color w:val="000000"/>
                <w:sz w:val="24"/>
                <w:szCs w:val="24"/>
              </w:rPr>
              <w:t xml:space="preserve"> </w:t>
            </w:r>
            <w:r w:rsidR="00F679AA" w:rsidRPr="00F679AA">
              <w:rPr>
                <w:rFonts w:eastAsia="Times New Roman" w:cs="Times New Roman"/>
                <w:color w:val="000000"/>
                <w:sz w:val="24"/>
                <w:szCs w:val="24"/>
              </w:rPr>
              <w:t>69,</w:t>
            </w:r>
            <w:r w:rsidR="00821CA6">
              <w:rPr>
                <w:rFonts w:eastAsia="Times New Roman" w:cs="Times New Roman"/>
                <w:color w:val="000000"/>
                <w:sz w:val="24"/>
                <w:szCs w:val="24"/>
              </w:rPr>
              <w:t xml:space="preserve"> </w:t>
            </w:r>
            <w:r w:rsidR="00F679AA" w:rsidRPr="00F679AA">
              <w:rPr>
                <w:rFonts w:eastAsia="Times New Roman" w:cs="Times New Roman"/>
                <w:color w:val="000000"/>
                <w:sz w:val="24"/>
                <w:szCs w:val="24"/>
              </w:rPr>
              <w:t>75,</w:t>
            </w:r>
            <w:r w:rsidR="00821CA6">
              <w:rPr>
                <w:rFonts w:eastAsia="Times New Roman" w:cs="Times New Roman"/>
                <w:color w:val="000000"/>
                <w:sz w:val="24"/>
                <w:szCs w:val="24"/>
              </w:rPr>
              <w:t xml:space="preserve"> </w:t>
            </w:r>
            <w:r w:rsidR="00F679AA" w:rsidRPr="00F679AA">
              <w:rPr>
                <w:rFonts w:eastAsia="Times New Roman" w:cs="Times New Roman"/>
                <w:color w:val="000000"/>
                <w:sz w:val="24"/>
                <w:szCs w:val="24"/>
              </w:rPr>
              <w:t>77-81,</w:t>
            </w:r>
            <w:r w:rsidR="00821CA6">
              <w:rPr>
                <w:rFonts w:eastAsia="Times New Roman" w:cs="Times New Roman"/>
                <w:color w:val="000000"/>
                <w:sz w:val="24"/>
                <w:szCs w:val="24"/>
              </w:rPr>
              <w:t xml:space="preserve"> </w:t>
            </w:r>
            <w:r w:rsidR="00F679AA" w:rsidRPr="00F679AA">
              <w:rPr>
                <w:rFonts w:eastAsia="Times New Roman" w:cs="Times New Roman"/>
                <w:color w:val="000000"/>
                <w:sz w:val="24"/>
                <w:szCs w:val="24"/>
              </w:rPr>
              <w:t>84,</w:t>
            </w:r>
            <w:r w:rsidR="00821CA6">
              <w:rPr>
                <w:rFonts w:eastAsia="Times New Roman" w:cs="Times New Roman"/>
                <w:color w:val="000000"/>
                <w:sz w:val="24"/>
                <w:szCs w:val="24"/>
              </w:rPr>
              <w:t xml:space="preserve"> </w:t>
            </w:r>
            <w:r w:rsidR="00F679AA" w:rsidRPr="00F679AA">
              <w:rPr>
                <w:rFonts w:eastAsia="Times New Roman" w:cs="Times New Roman"/>
                <w:color w:val="000000"/>
                <w:sz w:val="24"/>
                <w:szCs w:val="24"/>
              </w:rPr>
              <w:t>87,</w:t>
            </w:r>
            <w:r w:rsidR="00821CA6">
              <w:rPr>
                <w:rFonts w:eastAsia="Times New Roman" w:cs="Times New Roman"/>
                <w:color w:val="000000"/>
                <w:sz w:val="24"/>
                <w:szCs w:val="24"/>
              </w:rPr>
              <w:t xml:space="preserve"> </w:t>
            </w:r>
            <w:r w:rsidR="00F679AA" w:rsidRPr="00F679AA">
              <w:rPr>
                <w:rFonts w:eastAsia="Times New Roman" w:cs="Times New Roman"/>
                <w:color w:val="000000"/>
                <w:sz w:val="24"/>
                <w:szCs w:val="24"/>
              </w:rPr>
              <w:t>89,</w:t>
            </w:r>
            <w:r w:rsidR="00821CA6">
              <w:rPr>
                <w:rFonts w:eastAsia="Times New Roman" w:cs="Times New Roman"/>
                <w:color w:val="000000"/>
                <w:sz w:val="24"/>
                <w:szCs w:val="24"/>
              </w:rPr>
              <w:t xml:space="preserve"> </w:t>
            </w:r>
            <w:r w:rsidR="00F679AA" w:rsidRPr="00F679AA">
              <w:rPr>
                <w:rFonts w:eastAsia="Times New Roman" w:cs="Times New Roman"/>
                <w:color w:val="000000"/>
                <w:sz w:val="24"/>
                <w:szCs w:val="24"/>
              </w:rPr>
              <w:t>91-92,</w:t>
            </w:r>
            <w:r w:rsidR="00821CA6">
              <w:rPr>
                <w:rFonts w:eastAsia="Times New Roman" w:cs="Times New Roman"/>
                <w:color w:val="000000"/>
                <w:sz w:val="24"/>
                <w:szCs w:val="24"/>
              </w:rPr>
              <w:t xml:space="preserve"> </w:t>
            </w:r>
            <w:r w:rsidR="00F679AA" w:rsidRPr="00F679AA">
              <w:rPr>
                <w:rFonts w:eastAsia="Times New Roman" w:cs="Times New Roman"/>
                <w:color w:val="000000"/>
                <w:sz w:val="24"/>
                <w:szCs w:val="24"/>
              </w:rPr>
              <w:t>94-95,</w:t>
            </w:r>
            <w:r w:rsidR="00821CA6">
              <w:rPr>
                <w:rFonts w:eastAsia="Times New Roman" w:cs="Times New Roman"/>
                <w:color w:val="000000"/>
                <w:sz w:val="24"/>
                <w:szCs w:val="24"/>
              </w:rPr>
              <w:t xml:space="preserve"> </w:t>
            </w:r>
            <w:r w:rsidR="00F679AA" w:rsidRPr="00F679AA">
              <w:rPr>
                <w:rFonts w:eastAsia="Times New Roman" w:cs="Times New Roman"/>
                <w:color w:val="000000"/>
                <w:sz w:val="24"/>
                <w:szCs w:val="24"/>
              </w:rPr>
              <w:t>97-99,</w:t>
            </w:r>
            <w:r w:rsidR="00821CA6">
              <w:rPr>
                <w:rFonts w:eastAsia="Times New Roman" w:cs="Times New Roman"/>
                <w:color w:val="000000"/>
                <w:sz w:val="24"/>
                <w:szCs w:val="24"/>
              </w:rPr>
              <w:t xml:space="preserve"> </w:t>
            </w:r>
            <w:r w:rsidR="00F679AA" w:rsidRPr="00F679AA">
              <w:rPr>
                <w:rFonts w:eastAsia="Times New Roman" w:cs="Times New Roman"/>
                <w:color w:val="000000"/>
                <w:sz w:val="24"/>
                <w:szCs w:val="24"/>
              </w:rPr>
              <w:t>103-104,</w:t>
            </w:r>
            <w:r w:rsidR="00821CA6">
              <w:rPr>
                <w:rFonts w:eastAsia="Times New Roman" w:cs="Times New Roman"/>
                <w:color w:val="000000"/>
                <w:sz w:val="24"/>
                <w:szCs w:val="24"/>
              </w:rPr>
              <w:t xml:space="preserve"> </w:t>
            </w:r>
            <w:r w:rsidR="00F679AA" w:rsidRPr="00F679AA">
              <w:rPr>
                <w:rFonts w:eastAsia="Times New Roman" w:cs="Times New Roman"/>
                <w:color w:val="000000"/>
                <w:sz w:val="24"/>
                <w:szCs w:val="24"/>
              </w:rPr>
              <w:t>107,</w:t>
            </w:r>
            <w:r w:rsidR="00821CA6">
              <w:rPr>
                <w:rFonts w:eastAsia="Times New Roman" w:cs="Times New Roman"/>
                <w:color w:val="000000"/>
                <w:sz w:val="24"/>
                <w:szCs w:val="24"/>
              </w:rPr>
              <w:t xml:space="preserve"> </w:t>
            </w:r>
            <w:r w:rsidR="00F679AA" w:rsidRPr="00F679AA">
              <w:rPr>
                <w:rFonts w:eastAsia="Times New Roman" w:cs="Times New Roman"/>
                <w:color w:val="000000"/>
                <w:sz w:val="24"/>
                <w:szCs w:val="24"/>
              </w:rPr>
              <w:t>109-110,</w:t>
            </w:r>
            <w:r w:rsidR="00821CA6">
              <w:rPr>
                <w:rFonts w:eastAsia="Times New Roman" w:cs="Times New Roman"/>
                <w:color w:val="000000"/>
                <w:sz w:val="24"/>
                <w:szCs w:val="24"/>
              </w:rPr>
              <w:t xml:space="preserve"> </w:t>
            </w:r>
            <w:r w:rsidR="00F679AA" w:rsidRPr="00F679AA">
              <w:rPr>
                <w:rFonts w:eastAsia="Times New Roman" w:cs="Times New Roman"/>
                <w:color w:val="000000"/>
                <w:sz w:val="24"/>
                <w:szCs w:val="24"/>
              </w:rPr>
              <w:t>114,</w:t>
            </w:r>
            <w:r w:rsidR="00821CA6">
              <w:rPr>
                <w:rFonts w:eastAsia="Times New Roman" w:cs="Times New Roman"/>
                <w:color w:val="000000"/>
                <w:sz w:val="24"/>
                <w:szCs w:val="24"/>
              </w:rPr>
              <w:t xml:space="preserve"> </w:t>
            </w:r>
            <w:r w:rsidR="00F679AA" w:rsidRPr="00F679AA">
              <w:rPr>
                <w:rFonts w:eastAsia="Times New Roman" w:cs="Times New Roman"/>
                <w:color w:val="000000"/>
                <w:sz w:val="24"/>
                <w:szCs w:val="24"/>
              </w:rPr>
              <w:t>117-121</w:t>
            </w: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r w:rsidRPr="00F679AA">
              <w:rPr>
                <w:rFonts w:eastAsia="Times New Roman" w:cs="Times New Roman"/>
                <w:color w:val="000000"/>
                <w:sz w:val="24"/>
                <w:szCs w:val="24"/>
              </w:rPr>
              <w:t>13398</w:t>
            </w:r>
          </w:p>
        </w:tc>
        <w:tc>
          <w:tcPr>
            <w:tcW w:w="1864" w:type="dxa"/>
            <w:vMerge/>
            <w:tcBorders>
              <w:top w:val="nil"/>
              <w:left w:val="single" w:sz="4" w:space="0" w:color="auto"/>
              <w:bottom w:val="single" w:sz="4" w:space="0" w:color="000000"/>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r w:rsidR="00F679AA" w:rsidRPr="00F679AA" w:rsidTr="00F679AA">
        <w:trPr>
          <w:trHeight w:val="20"/>
          <w:jc w:val="center"/>
        </w:trPr>
        <w:tc>
          <w:tcPr>
            <w:tcW w:w="3794" w:type="dxa"/>
            <w:gridSpan w:val="2"/>
            <w:tcBorders>
              <w:top w:val="single" w:sz="4" w:space="0" w:color="auto"/>
              <w:left w:val="single" w:sz="4" w:space="0" w:color="auto"/>
              <w:bottom w:val="single" w:sz="4" w:space="0" w:color="auto"/>
              <w:right w:val="single" w:sz="4" w:space="0" w:color="auto"/>
            </w:tcBorders>
            <w:vAlign w:val="center"/>
            <w:hideMark/>
          </w:tcPr>
          <w:p w:rsidR="00F679AA" w:rsidRPr="00F679AA" w:rsidRDefault="00F679AA" w:rsidP="00F679AA">
            <w:pPr>
              <w:rPr>
                <w:rFonts w:eastAsia="Times New Roman" w:cs="Times New Roman"/>
                <w:bCs/>
                <w:color w:val="000000"/>
                <w:sz w:val="24"/>
                <w:szCs w:val="24"/>
              </w:rPr>
            </w:pPr>
            <w:r w:rsidRPr="00F679AA">
              <w:rPr>
                <w:rFonts w:eastAsia="Times New Roman" w:cs="Times New Roman"/>
                <w:bCs/>
                <w:color w:val="000000"/>
                <w:sz w:val="24"/>
                <w:szCs w:val="24"/>
              </w:rPr>
              <w:t>Итого по категории</w:t>
            </w:r>
          </w:p>
        </w:tc>
        <w:tc>
          <w:tcPr>
            <w:tcW w:w="3781"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c>
          <w:tcPr>
            <w:tcW w:w="982"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bCs/>
                <w:color w:val="000000"/>
                <w:sz w:val="24"/>
                <w:szCs w:val="24"/>
              </w:rPr>
            </w:pPr>
            <w:r w:rsidRPr="00F679AA">
              <w:rPr>
                <w:rFonts w:eastAsia="Times New Roman" w:cs="Times New Roman"/>
                <w:bCs/>
                <w:color w:val="000000"/>
                <w:sz w:val="24"/>
                <w:szCs w:val="24"/>
              </w:rPr>
              <w:t>35955</w:t>
            </w:r>
          </w:p>
        </w:tc>
        <w:tc>
          <w:tcPr>
            <w:tcW w:w="1864" w:type="dxa"/>
            <w:tcBorders>
              <w:top w:val="nil"/>
              <w:left w:val="nil"/>
              <w:bottom w:val="single" w:sz="4" w:space="0" w:color="auto"/>
              <w:right w:val="single" w:sz="4" w:space="0" w:color="auto"/>
            </w:tcBorders>
            <w:vAlign w:val="center"/>
            <w:hideMark/>
          </w:tcPr>
          <w:p w:rsidR="00F679AA" w:rsidRPr="00F679AA" w:rsidRDefault="00F679AA" w:rsidP="00F679AA">
            <w:pPr>
              <w:jc w:val="center"/>
              <w:rPr>
                <w:rFonts w:eastAsia="Times New Roman" w:cs="Times New Roman"/>
                <w:color w:val="000000"/>
                <w:sz w:val="24"/>
                <w:szCs w:val="24"/>
              </w:rPr>
            </w:pPr>
          </w:p>
        </w:tc>
      </w:tr>
    </w:tbl>
    <w:p w:rsidR="00AA4CA8" w:rsidRDefault="00AA4CA8" w:rsidP="00EB31F9">
      <w:pPr>
        <w:tabs>
          <w:tab w:val="left" w:pos="0"/>
        </w:tabs>
        <w:jc w:val="center"/>
        <w:rPr>
          <w:rFonts w:cs="Times New Roman"/>
          <w:szCs w:val="28"/>
          <w:lang w:val="x-none" w:eastAsia="en-US"/>
        </w:rPr>
      </w:pPr>
    </w:p>
    <w:p w:rsidR="001C71F0" w:rsidRDefault="001C71F0" w:rsidP="00EB31F9">
      <w:pPr>
        <w:tabs>
          <w:tab w:val="left" w:pos="0"/>
        </w:tabs>
        <w:jc w:val="center"/>
        <w:rPr>
          <w:rFonts w:cs="Times New Roman"/>
          <w:szCs w:val="28"/>
          <w:lang w:val="x-none" w:eastAsia="en-US"/>
        </w:rPr>
      </w:pPr>
    </w:p>
    <w:p w:rsidR="001C71F0" w:rsidRDefault="001C71F0" w:rsidP="00EB31F9">
      <w:pPr>
        <w:tabs>
          <w:tab w:val="left" w:pos="0"/>
        </w:tabs>
        <w:jc w:val="center"/>
        <w:rPr>
          <w:rFonts w:cs="Times New Roman"/>
          <w:szCs w:val="28"/>
          <w:lang w:val="x-none" w:eastAsia="en-US"/>
        </w:rPr>
      </w:pPr>
    </w:p>
    <w:p w:rsidR="001C71F0" w:rsidRDefault="001C71F0" w:rsidP="00EB31F9">
      <w:pPr>
        <w:tabs>
          <w:tab w:val="left" w:pos="0"/>
        </w:tabs>
        <w:jc w:val="center"/>
        <w:rPr>
          <w:rFonts w:cs="Times New Roman"/>
          <w:szCs w:val="28"/>
          <w:lang w:val="x-none" w:eastAsia="en-US"/>
        </w:rPr>
      </w:pPr>
    </w:p>
    <w:p w:rsidR="001C71F0" w:rsidRDefault="001C71F0" w:rsidP="00EB31F9">
      <w:pPr>
        <w:tabs>
          <w:tab w:val="left" w:pos="0"/>
        </w:tabs>
        <w:jc w:val="center"/>
        <w:rPr>
          <w:rFonts w:cs="Times New Roman"/>
          <w:szCs w:val="28"/>
          <w:lang w:val="x-none" w:eastAsia="en-US"/>
        </w:rPr>
      </w:pPr>
    </w:p>
    <w:p w:rsidR="001C71F0" w:rsidRDefault="001C71F0" w:rsidP="00EB31F9">
      <w:pPr>
        <w:tabs>
          <w:tab w:val="left" w:pos="0"/>
        </w:tabs>
        <w:jc w:val="center"/>
        <w:rPr>
          <w:rFonts w:cs="Times New Roman"/>
          <w:szCs w:val="28"/>
          <w:lang w:val="x-none" w:eastAsia="en-US"/>
        </w:rPr>
      </w:pPr>
    </w:p>
    <w:p w:rsidR="001C71F0" w:rsidRDefault="001C71F0" w:rsidP="00EB31F9">
      <w:pPr>
        <w:tabs>
          <w:tab w:val="left" w:pos="0"/>
        </w:tabs>
        <w:jc w:val="center"/>
        <w:rPr>
          <w:rFonts w:cs="Times New Roman"/>
          <w:szCs w:val="28"/>
          <w:lang w:val="x-none" w:eastAsia="en-US"/>
        </w:rPr>
      </w:pPr>
    </w:p>
    <w:p w:rsidR="001C71F0" w:rsidRPr="001C71F0" w:rsidRDefault="001C71F0" w:rsidP="00EB31F9">
      <w:pPr>
        <w:tabs>
          <w:tab w:val="left" w:pos="0"/>
        </w:tabs>
        <w:jc w:val="center"/>
        <w:rPr>
          <w:rFonts w:cs="Times New Roman"/>
          <w:szCs w:val="28"/>
          <w:lang w:val="x-none" w:eastAsia="en-US"/>
        </w:rPr>
      </w:pPr>
    </w:p>
    <w:p w:rsidR="00177E2F" w:rsidRPr="00523791" w:rsidRDefault="00A71728" w:rsidP="001C71F0">
      <w:pPr>
        <w:pStyle w:val="affffb"/>
        <w:rPr>
          <w:szCs w:val="24"/>
        </w:rPr>
      </w:pPr>
      <w:bookmarkStart w:id="14" w:name="_Toc536803911"/>
      <w:r>
        <w:lastRenderedPageBreak/>
        <w:t xml:space="preserve">1.1.5. </w:t>
      </w:r>
      <w:r w:rsidR="00177E2F" w:rsidRPr="00523791">
        <w:t xml:space="preserve">Характеристика лесных и нелесных земель из состава земель лесного </w:t>
      </w:r>
      <w:r w:rsidR="00651DE2" w:rsidRPr="00523791">
        <w:t>фонда на территории лесничества</w:t>
      </w:r>
      <w:bookmarkEnd w:id="14"/>
    </w:p>
    <w:p w:rsidR="001C71F0" w:rsidRDefault="001C71F0" w:rsidP="00EB31F9">
      <w:pPr>
        <w:tabs>
          <w:tab w:val="left" w:pos="0"/>
        </w:tabs>
        <w:ind w:firstLine="709"/>
        <w:jc w:val="right"/>
        <w:rPr>
          <w:rFonts w:cs="Times New Roman"/>
          <w:szCs w:val="28"/>
          <w:lang w:eastAsia="en-US"/>
        </w:rPr>
      </w:pPr>
    </w:p>
    <w:p w:rsidR="00177E2F" w:rsidRPr="00523791" w:rsidRDefault="00A874BD" w:rsidP="00EB31F9">
      <w:pPr>
        <w:tabs>
          <w:tab w:val="left" w:pos="0"/>
        </w:tabs>
        <w:ind w:firstLine="709"/>
        <w:jc w:val="right"/>
        <w:rPr>
          <w:rFonts w:cs="Times New Roman"/>
          <w:szCs w:val="28"/>
          <w:lang w:eastAsia="en-US"/>
        </w:rPr>
      </w:pPr>
      <w:r w:rsidRPr="00AD1DBB">
        <w:rPr>
          <w:rFonts w:cs="Times New Roman"/>
          <w:szCs w:val="28"/>
          <w:lang w:eastAsia="en-US"/>
        </w:rPr>
        <w:t>Таблица 4</w:t>
      </w:r>
    </w:p>
    <w:p w:rsidR="006E489E" w:rsidRPr="00523791" w:rsidRDefault="006E489E" w:rsidP="00EB31F9">
      <w:pPr>
        <w:tabs>
          <w:tab w:val="left" w:pos="0"/>
        </w:tabs>
        <w:ind w:firstLine="709"/>
        <w:jc w:val="right"/>
        <w:rPr>
          <w:rFonts w:cs="Times New Roman"/>
          <w:szCs w:val="28"/>
          <w:lang w:eastAsia="en-US"/>
        </w:rPr>
      </w:pPr>
    </w:p>
    <w:p w:rsidR="00A874BD" w:rsidRPr="00523791" w:rsidRDefault="00A874BD" w:rsidP="00EB31F9">
      <w:pPr>
        <w:tabs>
          <w:tab w:val="left" w:pos="0"/>
        </w:tabs>
        <w:ind w:firstLine="709"/>
        <w:jc w:val="center"/>
        <w:rPr>
          <w:rFonts w:cs="Times New Roman"/>
          <w:szCs w:val="28"/>
          <w:lang w:eastAsia="en-US"/>
        </w:rPr>
      </w:pPr>
      <w:r w:rsidRPr="00523791">
        <w:rPr>
          <w:rFonts w:cs="Times New Roman"/>
          <w:szCs w:val="28"/>
          <w:lang w:eastAsia="en-US"/>
        </w:rPr>
        <w:t xml:space="preserve">Характеристика лесных и нелесных земель лесного фонда </w:t>
      </w:r>
      <w:r w:rsidR="00C16D59">
        <w:rPr>
          <w:rFonts w:cs="Times New Roman"/>
          <w:szCs w:val="28"/>
          <w:lang w:eastAsia="en-US"/>
        </w:rPr>
        <w:t xml:space="preserve">на территории </w:t>
      </w:r>
      <w:r w:rsidRPr="00523791">
        <w:rPr>
          <w:rFonts w:cs="Times New Roman"/>
          <w:szCs w:val="28"/>
          <w:lang w:eastAsia="en-US"/>
        </w:rPr>
        <w:t>лесничества</w:t>
      </w:r>
    </w:p>
    <w:p w:rsidR="00821CA6" w:rsidRPr="00523791" w:rsidRDefault="00821CA6" w:rsidP="00EB31F9">
      <w:pPr>
        <w:tabs>
          <w:tab w:val="left" w:pos="0"/>
        </w:tabs>
        <w:ind w:firstLine="709"/>
        <w:jc w:val="center"/>
        <w:rPr>
          <w:rFonts w:cs="Times New Roman"/>
          <w:szCs w:val="28"/>
          <w:lang w:eastAsia="en-US"/>
        </w:rPr>
      </w:pPr>
    </w:p>
    <w:tbl>
      <w:tblPr>
        <w:tblW w:w="9639" w:type="dxa"/>
        <w:tblInd w:w="115" w:type="dxa"/>
        <w:tblLayout w:type="fixed"/>
        <w:tblCellMar>
          <w:left w:w="0" w:type="dxa"/>
          <w:right w:w="0" w:type="dxa"/>
        </w:tblCellMar>
        <w:tblLook w:val="0000" w:firstRow="0" w:lastRow="0" w:firstColumn="0" w:lastColumn="0" w:noHBand="0" w:noVBand="0"/>
      </w:tblPr>
      <w:tblGrid>
        <w:gridCol w:w="6523"/>
        <w:gridCol w:w="1447"/>
        <w:gridCol w:w="1669"/>
      </w:tblGrid>
      <w:tr w:rsidR="00821CA6" w:rsidRPr="00821CA6" w:rsidTr="00821CA6">
        <w:trPr>
          <w:trHeight w:val="20"/>
        </w:trPr>
        <w:tc>
          <w:tcPr>
            <w:tcW w:w="6523" w:type="dxa"/>
            <w:vMerge w:val="restart"/>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ind w:left="31"/>
              <w:jc w:val="center"/>
              <w:rPr>
                <w:rFonts w:eastAsia="Times New Roman" w:cs="Times New Roman"/>
                <w:sz w:val="24"/>
                <w:szCs w:val="24"/>
                <w:lang w:val="en-US" w:eastAsia="en-US"/>
              </w:rPr>
            </w:pPr>
            <w:r w:rsidRPr="00821CA6">
              <w:rPr>
                <w:rFonts w:eastAsia="Times New Roman" w:cs="Times New Roman"/>
                <w:spacing w:val="-1"/>
                <w:sz w:val="24"/>
                <w:szCs w:val="24"/>
                <w:lang w:val="en-US" w:eastAsia="en-US"/>
              </w:rPr>
              <w:t>П</w:t>
            </w:r>
            <w:r w:rsidRPr="00821CA6">
              <w:rPr>
                <w:rFonts w:eastAsia="Times New Roman" w:cs="Times New Roman"/>
                <w:spacing w:val="5"/>
                <w:sz w:val="24"/>
                <w:szCs w:val="24"/>
                <w:lang w:val="en-US" w:eastAsia="en-US"/>
              </w:rPr>
              <w:t>о</w:t>
            </w:r>
            <w:r w:rsidRPr="00821CA6">
              <w:rPr>
                <w:rFonts w:eastAsia="Times New Roman" w:cs="Times New Roman"/>
                <w:spacing w:val="-1"/>
                <w:sz w:val="24"/>
                <w:szCs w:val="24"/>
                <w:lang w:val="en-US" w:eastAsia="en-US"/>
              </w:rPr>
              <w:t>казате</w:t>
            </w:r>
            <w:r w:rsidRPr="00821CA6">
              <w:rPr>
                <w:rFonts w:eastAsia="Times New Roman" w:cs="Times New Roman"/>
                <w:spacing w:val="3"/>
                <w:sz w:val="24"/>
                <w:szCs w:val="24"/>
                <w:lang w:val="en-US" w:eastAsia="en-US"/>
              </w:rPr>
              <w:t>л</w:t>
            </w:r>
            <w:r w:rsidRPr="00821CA6">
              <w:rPr>
                <w:rFonts w:eastAsia="Times New Roman" w:cs="Times New Roman"/>
                <w:sz w:val="24"/>
                <w:szCs w:val="24"/>
                <w:lang w:val="en-US" w:eastAsia="en-US"/>
              </w:rPr>
              <w:t>и</w:t>
            </w:r>
            <w:r w:rsidRPr="00821CA6">
              <w:rPr>
                <w:rFonts w:eastAsia="Times New Roman" w:cs="Times New Roman"/>
                <w:spacing w:val="3"/>
                <w:sz w:val="24"/>
                <w:szCs w:val="24"/>
                <w:lang w:val="en-US" w:eastAsia="en-US"/>
              </w:rPr>
              <w:t xml:space="preserve"> </w:t>
            </w:r>
            <w:r w:rsidRPr="00821CA6">
              <w:rPr>
                <w:rFonts w:eastAsia="Times New Roman" w:cs="Times New Roman"/>
                <w:spacing w:val="-5"/>
                <w:sz w:val="24"/>
                <w:szCs w:val="24"/>
                <w:lang w:val="en-US" w:eastAsia="en-US"/>
              </w:rPr>
              <w:t>х</w:t>
            </w:r>
            <w:r w:rsidRPr="00821CA6">
              <w:rPr>
                <w:rFonts w:eastAsia="Times New Roman" w:cs="Times New Roman"/>
                <w:spacing w:val="-1"/>
                <w:sz w:val="24"/>
                <w:szCs w:val="24"/>
                <w:lang w:val="en-US" w:eastAsia="en-US"/>
              </w:rPr>
              <w:t>арактер</w:t>
            </w:r>
            <w:r w:rsidRPr="00821CA6">
              <w:rPr>
                <w:rFonts w:eastAsia="Times New Roman" w:cs="Times New Roman"/>
                <w:spacing w:val="4"/>
                <w:sz w:val="24"/>
                <w:szCs w:val="24"/>
                <w:lang w:val="en-US" w:eastAsia="en-US"/>
              </w:rPr>
              <w:t>и</w:t>
            </w:r>
            <w:r w:rsidRPr="00821CA6">
              <w:rPr>
                <w:rFonts w:eastAsia="Times New Roman" w:cs="Times New Roman"/>
                <w:spacing w:val="-1"/>
                <w:sz w:val="24"/>
                <w:szCs w:val="24"/>
                <w:lang w:val="en-US" w:eastAsia="en-US"/>
              </w:rPr>
              <w:t>ст</w:t>
            </w:r>
            <w:r w:rsidRPr="00821CA6">
              <w:rPr>
                <w:rFonts w:eastAsia="Times New Roman" w:cs="Times New Roman"/>
                <w:spacing w:val="2"/>
                <w:sz w:val="24"/>
                <w:szCs w:val="24"/>
                <w:lang w:val="en-US" w:eastAsia="en-US"/>
              </w:rPr>
              <w:t>и</w:t>
            </w:r>
            <w:r w:rsidRPr="00821CA6">
              <w:rPr>
                <w:rFonts w:eastAsia="Times New Roman" w:cs="Times New Roman"/>
                <w:spacing w:val="-1"/>
                <w:sz w:val="24"/>
                <w:szCs w:val="24"/>
                <w:lang w:val="en-US" w:eastAsia="en-US"/>
              </w:rPr>
              <w:t>к</w:t>
            </w:r>
            <w:r w:rsidRPr="00821CA6">
              <w:rPr>
                <w:rFonts w:eastAsia="Times New Roman" w:cs="Times New Roman"/>
                <w:sz w:val="24"/>
                <w:szCs w:val="24"/>
                <w:lang w:val="en-US" w:eastAsia="en-US"/>
              </w:rPr>
              <w:t>и</w:t>
            </w:r>
            <w:r w:rsidRPr="00821CA6">
              <w:rPr>
                <w:rFonts w:eastAsia="Times New Roman" w:cs="Times New Roman"/>
                <w:spacing w:val="2"/>
                <w:sz w:val="24"/>
                <w:szCs w:val="24"/>
                <w:lang w:val="en-US" w:eastAsia="en-US"/>
              </w:rPr>
              <w:t xml:space="preserve"> </w:t>
            </w:r>
            <w:r w:rsidRPr="00821CA6">
              <w:rPr>
                <w:rFonts w:eastAsia="Times New Roman" w:cs="Times New Roman"/>
                <w:spacing w:val="-1"/>
                <w:sz w:val="24"/>
                <w:szCs w:val="24"/>
                <w:lang w:val="en-US" w:eastAsia="en-US"/>
              </w:rPr>
              <w:t>зе</w:t>
            </w:r>
            <w:r w:rsidRPr="00821CA6">
              <w:rPr>
                <w:rFonts w:eastAsia="Times New Roman" w:cs="Times New Roman"/>
                <w:spacing w:val="3"/>
                <w:sz w:val="24"/>
                <w:szCs w:val="24"/>
                <w:lang w:val="en-US" w:eastAsia="en-US"/>
              </w:rPr>
              <w:t>м</w:t>
            </w:r>
            <w:r w:rsidRPr="00821CA6">
              <w:rPr>
                <w:rFonts w:eastAsia="Times New Roman" w:cs="Times New Roman"/>
                <w:spacing w:val="-1"/>
                <w:sz w:val="24"/>
                <w:szCs w:val="24"/>
                <w:lang w:val="en-US" w:eastAsia="en-US"/>
              </w:rPr>
              <w:t>ель</w:t>
            </w:r>
          </w:p>
        </w:tc>
        <w:tc>
          <w:tcPr>
            <w:tcW w:w="3116" w:type="dxa"/>
            <w:gridSpan w:val="2"/>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ind w:left="493"/>
              <w:jc w:val="center"/>
              <w:rPr>
                <w:rFonts w:eastAsia="Times New Roman" w:cs="Times New Roman"/>
                <w:sz w:val="24"/>
                <w:szCs w:val="24"/>
                <w:lang w:val="en-US" w:eastAsia="en-US"/>
              </w:rPr>
            </w:pPr>
            <w:r w:rsidRPr="00821CA6">
              <w:rPr>
                <w:rFonts w:eastAsia="Times New Roman" w:cs="Times New Roman"/>
                <w:spacing w:val="-1"/>
                <w:sz w:val="24"/>
                <w:szCs w:val="24"/>
                <w:lang w:val="en-US" w:eastAsia="en-US"/>
              </w:rPr>
              <w:t>Всег</w:t>
            </w:r>
            <w:r w:rsidRPr="00821CA6">
              <w:rPr>
                <w:rFonts w:eastAsia="Times New Roman" w:cs="Times New Roman"/>
                <w:sz w:val="24"/>
                <w:szCs w:val="24"/>
                <w:lang w:val="en-US" w:eastAsia="en-US"/>
              </w:rPr>
              <w:t>о</w:t>
            </w:r>
            <w:r w:rsidRPr="00821CA6">
              <w:rPr>
                <w:rFonts w:eastAsia="Times New Roman" w:cs="Times New Roman"/>
                <w:spacing w:val="6"/>
                <w:sz w:val="24"/>
                <w:szCs w:val="24"/>
                <w:lang w:val="en-US" w:eastAsia="en-US"/>
              </w:rPr>
              <w:t xml:space="preserve"> </w:t>
            </w:r>
            <w:r w:rsidRPr="00821CA6">
              <w:rPr>
                <w:rFonts w:eastAsia="Times New Roman" w:cs="Times New Roman"/>
                <w:spacing w:val="-5"/>
                <w:sz w:val="24"/>
                <w:szCs w:val="24"/>
                <w:lang w:val="en-US" w:eastAsia="en-US"/>
              </w:rPr>
              <w:t>п</w:t>
            </w:r>
            <w:r w:rsidRPr="00821CA6">
              <w:rPr>
                <w:rFonts w:eastAsia="Times New Roman" w:cs="Times New Roman"/>
                <w:sz w:val="24"/>
                <w:szCs w:val="24"/>
                <w:lang w:val="en-US" w:eastAsia="en-US"/>
              </w:rPr>
              <w:t>о</w:t>
            </w:r>
            <w:r w:rsidRPr="00821CA6">
              <w:rPr>
                <w:rFonts w:eastAsia="Times New Roman" w:cs="Times New Roman"/>
                <w:spacing w:val="3"/>
                <w:sz w:val="24"/>
                <w:szCs w:val="24"/>
                <w:lang w:val="en-US" w:eastAsia="en-US"/>
              </w:rPr>
              <w:t xml:space="preserve"> л</w:t>
            </w:r>
            <w:r w:rsidRPr="00821CA6">
              <w:rPr>
                <w:rFonts w:eastAsia="Times New Roman" w:cs="Times New Roman"/>
                <w:spacing w:val="-1"/>
                <w:sz w:val="24"/>
                <w:szCs w:val="24"/>
                <w:lang w:val="en-US" w:eastAsia="en-US"/>
              </w:rPr>
              <w:t>есн</w:t>
            </w:r>
            <w:r w:rsidRPr="00821CA6">
              <w:rPr>
                <w:rFonts w:eastAsia="Times New Roman" w:cs="Times New Roman"/>
                <w:spacing w:val="2"/>
                <w:sz w:val="24"/>
                <w:szCs w:val="24"/>
                <w:lang w:val="en-US" w:eastAsia="en-US"/>
              </w:rPr>
              <w:t>и</w:t>
            </w:r>
            <w:r w:rsidRPr="00821CA6">
              <w:rPr>
                <w:rFonts w:eastAsia="Times New Roman" w:cs="Times New Roman"/>
                <w:spacing w:val="-1"/>
                <w:sz w:val="24"/>
                <w:szCs w:val="24"/>
                <w:lang w:val="en-US" w:eastAsia="en-US"/>
              </w:rPr>
              <w:t>чест</w:t>
            </w:r>
            <w:r w:rsidRPr="00821CA6">
              <w:rPr>
                <w:rFonts w:eastAsia="Times New Roman" w:cs="Times New Roman"/>
                <w:spacing w:val="3"/>
                <w:sz w:val="24"/>
                <w:szCs w:val="24"/>
                <w:lang w:val="en-US" w:eastAsia="en-US"/>
              </w:rPr>
              <w:t>в</w:t>
            </w:r>
            <w:r w:rsidRPr="00821CA6">
              <w:rPr>
                <w:rFonts w:eastAsia="Times New Roman" w:cs="Times New Roman"/>
                <w:sz w:val="24"/>
                <w:szCs w:val="24"/>
                <w:lang w:val="en-US" w:eastAsia="en-US"/>
              </w:rPr>
              <w:t>у</w:t>
            </w:r>
          </w:p>
        </w:tc>
      </w:tr>
      <w:tr w:rsidR="00821CA6" w:rsidRPr="00821CA6" w:rsidTr="00821CA6">
        <w:trPr>
          <w:trHeight w:val="20"/>
        </w:trPr>
        <w:tc>
          <w:tcPr>
            <w:tcW w:w="6523" w:type="dxa"/>
            <w:vMerge/>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493"/>
              <w:rPr>
                <w:rFonts w:eastAsia="Times New Roman" w:cs="Times New Roman"/>
                <w:sz w:val="24"/>
                <w:szCs w:val="24"/>
                <w:lang w:val="en-US" w:eastAsia="en-US"/>
              </w:rPr>
            </w:pP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ind w:left="33"/>
              <w:jc w:val="center"/>
              <w:rPr>
                <w:rFonts w:eastAsia="Times New Roman" w:cs="Times New Roman"/>
                <w:sz w:val="24"/>
                <w:szCs w:val="24"/>
                <w:lang w:val="en-US" w:eastAsia="en-US"/>
              </w:rPr>
            </w:pPr>
            <w:r w:rsidRPr="00821CA6">
              <w:rPr>
                <w:rFonts w:eastAsia="Times New Roman" w:cs="Times New Roman"/>
                <w:spacing w:val="2"/>
                <w:sz w:val="24"/>
                <w:szCs w:val="24"/>
                <w:lang w:val="en-US" w:eastAsia="en-US"/>
              </w:rPr>
              <w:t>пл</w:t>
            </w:r>
            <w:r w:rsidRPr="00821CA6">
              <w:rPr>
                <w:rFonts w:eastAsia="Times New Roman" w:cs="Times New Roman"/>
                <w:spacing w:val="-4"/>
                <w:sz w:val="24"/>
                <w:szCs w:val="24"/>
                <w:lang w:val="en-US" w:eastAsia="en-US"/>
              </w:rPr>
              <w:t>о</w:t>
            </w:r>
            <w:r w:rsidRPr="00821CA6">
              <w:rPr>
                <w:rFonts w:eastAsia="Times New Roman" w:cs="Times New Roman"/>
                <w:spacing w:val="2"/>
                <w:sz w:val="24"/>
                <w:szCs w:val="24"/>
                <w:lang w:val="en-US" w:eastAsia="en-US"/>
              </w:rPr>
              <w:t>ща</w:t>
            </w:r>
            <w:r w:rsidRPr="00821CA6">
              <w:rPr>
                <w:rFonts w:eastAsia="Times New Roman" w:cs="Times New Roman"/>
                <w:spacing w:val="-6"/>
                <w:sz w:val="24"/>
                <w:szCs w:val="24"/>
                <w:lang w:val="en-US" w:eastAsia="en-US"/>
              </w:rPr>
              <w:t>д</w:t>
            </w:r>
            <w:r w:rsidRPr="00821CA6">
              <w:rPr>
                <w:rFonts w:eastAsia="Times New Roman" w:cs="Times New Roman"/>
                <w:sz w:val="24"/>
                <w:szCs w:val="24"/>
                <w:lang w:val="en-US" w:eastAsia="en-US"/>
              </w:rPr>
              <w:t xml:space="preserve">ь, </w:t>
            </w:r>
            <w:r w:rsidRPr="00821CA6">
              <w:rPr>
                <w:rFonts w:eastAsia="Times New Roman" w:cs="Times New Roman"/>
                <w:spacing w:val="2"/>
                <w:sz w:val="24"/>
                <w:szCs w:val="24"/>
                <w:lang w:val="en-US" w:eastAsia="en-US"/>
              </w:rPr>
              <w:t>га</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ind w:left="144"/>
              <w:jc w:val="center"/>
              <w:rPr>
                <w:rFonts w:eastAsia="Times New Roman" w:cs="Times New Roman"/>
                <w:sz w:val="24"/>
                <w:szCs w:val="24"/>
                <w:lang w:val="en-US" w:eastAsia="en-US"/>
              </w:rPr>
            </w:pPr>
            <w:r w:rsidRPr="00821CA6">
              <w:rPr>
                <w:rFonts w:eastAsia="Times New Roman" w:cs="Times New Roman"/>
                <w:sz w:val="24"/>
                <w:szCs w:val="24"/>
                <w:lang w:val="en-US" w:eastAsia="en-US"/>
              </w:rPr>
              <w:t>%</w:t>
            </w: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ind w:left="3176" w:right="3176"/>
              <w:jc w:val="center"/>
              <w:rPr>
                <w:rFonts w:eastAsia="Times New Roman" w:cs="Times New Roman"/>
                <w:sz w:val="24"/>
                <w:szCs w:val="24"/>
                <w:lang w:val="en-US" w:eastAsia="en-US"/>
              </w:rPr>
            </w:pPr>
            <w:r w:rsidRPr="00821CA6">
              <w:rPr>
                <w:rFonts w:eastAsia="Times New Roman" w:cs="Times New Roman"/>
                <w:sz w:val="24"/>
                <w:szCs w:val="24"/>
                <w:lang w:val="en-US" w:eastAsia="en-US"/>
              </w:rPr>
              <w:t>1</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ind w:left="762" w:right="657"/>
              <w:jc w:val="center"/>
              <w:rPr>
                <w:rFonts w:eastAsia="Times New Roman" w:cs="Times New Roman"/>
                <w:sz w:val="24"/>
                <w:szCs w:val="24"/>
                <w:lang w:val="en-US" w:eastAsia="en-US"/>
              </w:rPr>
            </w:pPr>
            <w:r w:rsidRPr="00821CA6">
              <w:rPr>
                <w:rFonts w:eastAsia="Times New Roman" w:cs="Times New Roman"/>
                <w:sz w:val="24"/>
                <w:szCs w:val="24"/>
                <w:lang w:val="en-US" w:eastAsia="en-US"/>
              </w:rPr>
              <w:t>2</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ind w:left="440" w:right="435"/>
              <w:jc w:val="center"/>
              <w:rPr>
                <w:rFonts w:eastAsia="Times New Roman" w:cs="Times New Roman"/>
                <w:sz w:val="24"/>
                <w:szCs w:val="24"/>
                <w:lang w:val="en-US" w:eastAsia="en-US"/>
              </w:rPr>
            </w:pPr>
            <w:r w:rsidRPr="00821CA6">
              <w:rPr>
                <w:rFonts w:eastAsia="Times New Roman" w:cs="Times New Roman"/>
                <w:sz w:val="24"/>
                <w:szCs w:val="24"/>
                <w:lang w:val="en-US" w:eastAsia="en-US"/>
              </w:rPr>
              <w:t>3</w:t>
            </w: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72" w:lineRule="exact"/>
              <w:ind w:left="104"/>
              <w:rPr>
                <w:rFonts w:eastAsia="Times New Roman" w:cs="Times New Roman"/>
                <w:sz w:val="24"/>
                <w:szCs w:val="24"/>
                <w:lang w:val="en-US" w:eastAsia="en-US"/>
              </w:rPr>
            </w:pPr>
            <w:r w:rsidRPr="00821CA6">
              <w:rPr>
                <w:rFonts w:eastAsia="Times New Roman" w:cs="Times New Roman"/>
                <w:bCs/>
                <w:spacing w:val="-1"/>
                <w:sz w:val="24"/>
                <w:szCs w:val="24"/>
                <w:lang w:val="en-US" w:eastAsia="en-US"/>
              </w:rPr>
              <w:t>1</w:t>
            </w:r>
            <w:r w:rsidRPr="00821CA6">
              <w:rPr>
                <w:rFonts w:eastAsia="Times New Roman" w:cs="Times New Roman"/>
                <w:bCs/>
                <w:sz w:val="24"/>
                <w:szCs w:val="24"/>
                <w:lang w:val="en-US" w:eastAsia="en-US"/>
              </w:rPr>
              <w:t>.</w:t>
            </w:r>
            <w:r w:rsidRPr="00821CA6">
              <w:rPr>
                <w:rFonts w:eastAsia="Times New Roman" w:cs="Times New Roman"/>
                <w:bCs/>
                <w:spacing w:val="4"/>
                <w:sz w:val="24"/>
                <w:szCs w:val="24"/>
                <w:lang w:val="en-US" w:eastAsia="en-US"/>
              </w:rPr>
              <w:t xml:space="preserve"> </w:t>
            </w:r>
            <w:r w:rsidRPr="00821CA6">
              <w:rPr>
                <w:rFonts w:eastAsia="Times New Roman" w:cs="Times New Roman"/>
                <w:bCs/>
                <w:spacing w:val="-1"/>
                <w:sz w:val="24"/>
                <w:szCs w:val="24"/>
                <w:lang w:val="en-US" w:eastAsia="en-US"/>
              </w:rPr>
              <w:t>Об</w:t>
            </w:r>
            <w:r w:rsidRPr="00821CA6">
              <w:rPr>
                <w:rFonts w:eastAsia="Times New Roman" w:cs="Times New Roman"/>
                <w:bCs/>
                <w:spacing w:val="-6"/>
                <w:sz w:val="24"/>
                <w:szCs w:val="24"/>
                <w:lang w:val="en-US" w:eastAsia="en-US"/>
              </w:rPr>
              <w:t>щ</w:t>
            </w:r>
            <w:r w:rsidRPr="00821CA6">
              <w:rPr>
                <w:rFonts w:eastAsia="Times New Roman" w:cs="Times New Roman"/>
                <w:bCs/>
                <w:spacing w:val="-1"/>
                <w:sz w:val="24"/>
                <w:szCs w:val="24"/>
                <w:lang w:val="en-US" w:eastAsia="en-US"/>
              </w:rPr>
              <w:t>а</w:t>
            </w:r>
            <w:r w:rsidRPr="00821CA6">
              <w:rPr>
                <w:rFonts w:eastAsia="Times New Roman" w:cs="Times New Roman"/>
                <w:bCs/>
                <w:sz w:val="24"/>
                <w:szCs w:val="24"/>
                <w:lang w:val="en-US" w:eastAsia="en-US"/>
              </w:rPr>
              <w:t>я</w:t>
            </w:r>
            <w:r w:rsidRPr="00821CA6">
              <w:rPr>
                <w:rFonts w:eastAsia="Times New Roman" w:cs="Times New Roman"/>
                <w:bCs/>
                <w:spacing w:val="-1"/>
                <w:sz w:val="24"/>
                <w:szCs w:val="24"/>
                <w:lang w:val="en-US" w:eastAsia="en-US"/>
              </w:rPr>
              <w:t xml:space="preserve"> площа</w:t>
            </w:r>
            <w:r w:rsidRPr="00821CA6">
              <w:rPr>
                <w:rFonts w:eastAsia="Times New Roman" w:cs="Times New Roman"/>
                <w:bCs/>
                <w:spacing w:val="-5"/>
                <w:sz w:val="24"/>
                <w:szCs w:val="24"/>
                <w:lang w:val="en-US" w:eastAsia="en-US"/>
              </w:rPr>
              <w:t>д</w:t>
            </w:r>
            <w:r w:rsidRPr="00821CA6">
              <w:rPr>
                <w:rFonts w:eastAsia="Times New Roman" w:cs="Times New Roman"/>
                <w:bCs/>
                <w:sz w:val="24"/>
                <w:szCs w:val="24"/>
                <w:lang w:val="en-US" w:eastAsia="en-US"/>
              </w:rPr>
              <w:t>ь</w:t>
            </w:r>
            <w:r w:rsidRPr="00821CA6">
              <w:rPr>
                <w:rFonts w:eastAsia="Times New Roman" w:cs="Times New Roman"/>
                <w:bCs/>
                <w:spacing w:val="4"/>
                <w:sz w:val="24"/>
                <w:szCs w:val="24"/>
                <w:lang w:val="en-US" w:eastAsia="en-US"/>
              </w:rPr>
              <w:t xml:space="preserve"> </w:t>
            </w:r>
            <w:r w:rsidRPr="00821CA6">
              <w:rPr>
                <w:rFonts w:eastAsia="Times New Roman" w:cs="Times New Roman"/>
                <w:bCs/>
                <w:spacing w:val="-1"/>
                <w:sz w:val="24"/>
                <w:szCs w:val="24"/>
                <w:lang w:val="en-US" w:eastAsia="en-US"/>
              </w:rPr>
              <w:t>земель</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jc w:val="center"/>
              <w:rPr>
                <w:rFonts w:eastAsia="Times New Roman" w:cs="Times New Roman"/>
                <w:sz w:val="24"/>
                <w:szCs w:val="24"/>
                <w:lang w:val="en-US" w:eastAsia="en-US"/>
              </w:rPr>
            </w:pPr>
            <w:r w:rsidRPr="00821CA6">
              <w:rPr>
                <w:rFonts w:eastAsia="Times New Roman" w:cs="Times New Roman"/>
                <w:sz w:val="24"/>
                <w:szCs w:val="24"/>
                <w:lang w:val="en-US" w:eastAsia="en-US"/>
              </w:rPr>
              <w:t>41680</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ind w:left="4"/>
              <w:jc w:val="center"/>
              <w:rPr>
                <w:rFonts w:eastAsia="Times New Roman" w:cs="Times New Roman"/>
                <w:sz w:val="24"/>
                <w:szCs w:val="24"/>
                <w:lang w:val="en-US" w:eastAsia="en-US"/>
              </w:rPr>
            </w:pPr>
            <w:r w:rsidRPr="00821CA6">
              <w:rPr>
                <w:rFonts w:eastAsia="Times New Roman" w:cs="Times New Roman"/>
                <w:sz w:val="24"/>
                <w:szCs w:val="24"/>
                <w:lang w:val="en-US" w:eastAsia="en-US"/>
              </w:rPr>
              <w:t>100</w:t>
            </w: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val="en-US" w:eastAsia="en-US"/>
              </w:rPr>
            </w:pPr>
            <w:r w:rsidRPr="00821CA6">
              <w:rPr>
                <w:rFonts w:eastAsia="Times New Roman" w:cs="Times New Roman"/>
                <w:spacing w:val="-1"/>
                <w:sz w:val="24"/>
                <w:szCs w:val="24"/>
                <w:lang w:val="en-US" w:eastAsia="en-US"/>
              </w:rPr>
              <w:t>2</w:t>
            </w:r>
            <w:r w:rsidRPr="00821CA6">
              <w:rPr>
                <w:rFonts w:eastAsia="Times New Roman" w:cs="Times New Roman"/>
                <w:sz w:val="24"/>
                <w:szCs w:val="24"/>
                <w:lang w:val="en-US" w:eastAsia="en-US"/>
              </w:rPr>
              <w:t>.</w:t>
            </w:r>
            <w:r w:rsidRPr="00821CA6">
              <w:rPr>
                <w:rFonts w:eastAsia="Times New Roman" w:cs="Times New Roman"/>
                <w:spacing w:val="5"/>
                <w:sz w:val="24"/>
                <w:szCs w:val="24"/>
                <w:lang w:val="en-US" w:eastAsia="en-US"/>
              </w:rPr>
              <w:t xml:space="preserve"> </w:t>
            </w:r>
            <w:r w:rsidRPr="00821CA6">
              <w:rPr>
                <w:rFonts w:eastAsia="Times New Roman" w:cs="Times New Roman"/>
                <w:spacing w:val="-1"/>
                <w:sz w:val="24"/>
                <w:szCs w:val="24"/>
                <w:lang w:val="en-US" w:eastAsia="en-US"/>
              </w:rPr>
              <w:t>Лесн</w:t>
            </w:r>
            <w:r w:rsidRPr="00821CA6">
              <w:rPr>
                <w:rFonts w:eastAsia="Times New Roman" w:cs="Times New Roman"/>
                <w:spacing w:val="5"/>
                <w:sz w:val="24"/>
                <w:szCs w:val="24"/>
                <w:lang w:val="en-US" w:eastAsia="en-US"/>
              </w:rPr>
              <w:t>ы</w:t>
            </w:r>
            <w:r w:rsidRPr="00821CA6">
              <w:rPr>
                <w:rFonts w:eastAsia="Times New Roman" w:cs="Times New Roman"/>
                <w:sz w:val="24"/>
                <w:szCs w:val="24"/>
                <w:lang w:val="en-US" w:eastAsia="en-US"/>
              </w:rPr>
              <w:t>е</w:t>
            </w:r>
            <w:r w:rsidRPr="00821CA6">
              <w:rPr>
                <w:rFonts w:eastAsia="Times New Roman" w:cs="Times New Roman"/>
                <w:spacing w:val="-7"/>
                <w:sz w:val="24"/>
                <w:szCs w:val="24"/>
                <w:lang w:val="en-US" w:eastAsia="en-US"/>
              </w:rPr>
              <w:t xml:space="preserve"> </w:t>
            </w:r>
            <w:r w:rsidRPr="00821CA6">
              <w:rPr>
                <w:rFonts w:eastAsia="Times New Roman" w:cs="Times New Roman"/>
                <w:spacing w:val="4"/>
                <w:sz w:val="24"/>
                <w:szCs w:val="24"/>
                <w:lang w:val="en-US" w:eastAsia="en-US"/>
              </w:rPr>
              <w:t>з</w:t>
            </w:r>
            <w:r w:rsidRPr="00821CA6">
              <w:rPr>
                <w:rFonts w:eastAsia="Times New Roman" w:cs="Times New Roman"/>
                <w:spacing w:val="-1"/>
                <w:sz w:val="24"/>
                <w:szCs w:val="24"/>
                <w:lang w:val="en-US" w:eastAsia="en-US"/>
              </w:rPr>
              <w:t>ем</w:t>
            </w:r>
            <w:r w:rsidRPr="00821CA6">
              <w:rPr>
                <w:rFonts w:eastAsia="Times New Roman" w:cs="Times New Roman"/>
                <w:spacing w:val="2"/>
                <w:sz w:val="24"/>
                <w:szCs w:val="24"/>
                <w:lang w:val="en-US" w:eastAsia="en-US"/>
              </w:rPr>
              <w:t>л</w:t>
            </w:r>
            <w:r w:rsidRPr="00821CA6">
              <w:rPr>
                <w:rFonts w:eastAsia="Times New Roman" w:cs="Times New Roman"/>
                <w:sz w:val="24"/>
                <w:szCs w:val="24"/>
                <w:lang w:val="en-US" w:eastAsia="en-US"/>
              </w:rPr>
              <w:t>и</w:t>
            </w:r>
            <w:r w:rsidRPr="00821CA6">
              <w:rPr>
                <w:rFonts w:eastAsia="Times New Roman" w:cs="Times New Roman"/>
                <w:spacing w:val="-1"/>
                <w:sz w:val="24"/>
                <w:szCs w:val="24"/>
                <w:lang w:val="en-US" w:eastAsia="en-US"/>
              </w:rPr>
              <w:t xml:space="preserve"> </w:t>
            </w:r>
            <w:r w:rsidRPr="00821CA6">
              <w:rPr>
                <w:rFonts w:eastAsia="Times New Roman" w:cs="Times New Roman"/>
                <w:sz w:val="24"/>
                <w:szCs w:val="24"/>
                <w:lang w:val="en-US" w:eastAsia="en-US"/>
              </w:rPr>
              <w:t>-</w:t>
            </w:r>
            <w:r w:rsidRPr="00821CA6">
              <w:rPr>
                <w:rFonts w:eastAsia="Times New Roman" w:cs="Times New Roman"/>
                <w:spacing w:val="-1"/>
                <w:sz w:val="24"/>
                <w:szCs w:val="24"/>
                <w:lang w:val="en-US" w:eastAsia="en-US"/>
              </w:rPr>
              <w:t xml:space="preserve"> всего</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jc w:val="center"/>
              <w:rPr>
                <w:rFonts w:eastAsia="Times New Roman" w:cs="Times New Roman"/>
                <w:sz w:val="24"/>
                <w:szCs w:val="24"/>
                <w:lang w:val="en-US" w:eastAsia="en-US"/>
              </w:rPr>
            </w:pPr>
            <w:r w:rsidRPr="00821CA6">
              <w:rPr>
                <w:rFonts w:eastAsia="Times New Roman" w:cs="Times New Roman"/>
                <w:sz w:val="24"/>
                <w:szCs w:val="24"/>
                <w:lang w:val="en-US" w:eastAsia="en-US"/>
              </w:rPr>
              <w:t>39039,3</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jc w:val="center"/>
              <w:rPr>
                <w:rFonts w:eastAsia="Times New Roman" w:cs="Times New Roman"/>
                <w:sz w:val="24"/>
                <w:szCs w:val="24"/>
                <w:lang w:val="en-US" w:eastAsia="en-US"/>
              </w:rPr>
            </w:pPr>
            <w:r w:rsidRPr="00821CA6">
              <w:rPr>
                <w:rFonts w:eastAsia="Times New Roman" w:cs="Times New Roman"/>
                <w:sz w:val="24"/>
                <w:szCs w:val="24"/>
                <w:lang w:val="en-US" w:eastAsia="en-US"/>
              </w:rPr>
              <w:t>94</w:t>
            </w: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eastAsia="en-US"/>
              </w:rPr>
            </w:pPr>
            <w:r w:rsidRPr="00821CA6">
              <w:rPr>
                <w:rFonts w:eastAsia="Times New Roman" w:cs="Times New Roman"/>
                <w:spacing w:val="-1"/>
                <w:sz w:val="24"/>
                <w:szCs w:val="24"/>
                <w:lang w:eastAsia="en-US"/>
              </w:rPr>
              <w:t>2</w:t>
            </w:r>
            <w:r w:rsidRPr="00821CA6">
              <w:rPr>
                <w:rFonts w:eastAsia="Times New Roman" w:cs="Times New Roman"/>
                <w:spacing w:val="3"/>
                <w:sz w:val="24"/>
                <w:szCs w:val="24"/>
                <w:lang w:eastAsia="en-US"/>
              </w:rPr>
              <w:t>.</w:t>
            </w:r>
            <w:r w:rsidRPr="00821CA6">
              <w:rPr>
                <w:rFonts w:eastAsia="Times New Roman" w:cs="Times New Roman"/>
                <w:spacing w:val="-1"/>
                <w:sz w:val="24"/>
                <w:szCs w:val="24"/>
                <w:lang w:eastAsia="en-US"/>
              </w:rPr>
              <w:t>1</w:t>
            </w:r>
            <w:r w:rsidRPr="00821CA6">
              <w:rPr>
                <w:rFonts w:eastAsia="Times New Roman" w:cs="Times New Roman"/>
                <w:spacing w:val="3"/>
                <w:sz w:val="24"/>
                <w:szCs w:val="24"/>
                <w:lang w:eastAsia="en-US"/>
              </w:rPr>
              <w:t>.</w:t>
            </w:r>
            <w:r w:rsidR="001C71F0">
              <w:rPr>
                <w:rFonts w:eastAsia="Times New Roman" w:cs="Times New Roman"/>
                <w:spacing w:val="3"/>
                <w:sz w:val="24"/>
                <w:szCs w:val="24"/>
                <w:lang w:eastAsia="en-US"/>
              </w:rPr>
              <w:t xml:space="preserve"> </w:t>
            </w:r>
            <w:r w:rsidRPr="00821CA6">
              <w:rPr>
                <w:rFonts w:eastAsia="Times New Roman" w:cs="Times New Roman"/>
                <w:spacing w:val="-1"/>
                <w:sz w:val="24"/>
                <w:szCs w:val="24"/>
                <w:lang w:eastAsia="en-US"/>
              </w:rPr>
              <w:t>Зем</w:t>
            </w:r>
            <w:r w:rsidRPr="00821CA6">
              <w:rPr>
                <w:rFonts w:eastAsia="Times New Roman" w:cs="Times New Roman"/>
                <w:spacing w:val="3"/>
                <w:sz w:val="24"/>
                <w:szCs w:val="24"/>
                <w:lang w:eastAsia="en-US"/>
              </w:rPr>
              <w:t>л</w:t>
            </w:r>
            <w:r w:rsidRPr="00821CA6">
              <w:rPr>
                <w:rFonts w:eastAsia="Times New Roman" w:cs="Times New Roman"/>
                <w:spacing w:val="-4"/>
                <w:sz w:val="24"/>
                <w:szCs w:val="24"/>
                <w:lang w:eastAsia="en-US"/>
              </w:rPr>
              <w:t>и</w:t>
            </w:r>
            <w:r w:rsidRPr="00821CA6">
              <w:rPr>
                <w:rFonts w:eastAsia="Times New Roman" w:cs="Times New Roman"/>
                <w:sz w:val="24"/>
                <w:szCs w:val="24"/>
                <w:lang w:eastAsia="en-US"/>
              </w:rPr>
              <w:t xml:space="preserve">, </w:t>
            </w:r>
            <w:r w:rsidRPr="00821CA6">
              <w:rPr>
                <w:rFonts w:eastAsia="Times New Roman" w:cs="Times New Roman"/>
                <w:spacing w:val="-1"/>
                <w:sz w:val="24"/>
                <w:szCs w:val="24"/>
                <w:lang w:eastAsia="en-US"/>
              </w:rPr>
              <w:t>пок</w:t>
            </w:r>
            <w:r w:rsidRPr="00821CA6">
              <w:rPr>
                <w:rFonts w:eastAsia="Times New Roman" w:cs="Times New Roman"/>
                <w:spacing w:val="2"/>
                <w:sz w:val="24"/>
                <w:szCs w:val="24"/>
                <w:lang w:eastAsia="en-US"/>
              </w:rPr>
              <w:t>р</w:t>
            </w:r>
            <w:r w:rsidRPr="00821CA6">
              <w:rPr>
                <w:rFonts w:eastAsia="Times New Roman" w:cs="Times New Roman"/>
                <w:spacing w:val="-1"/>
                <w:sz w:val="24"/>
                <w:szCs w:val="24"/>
                <w:lang w:eastAsia="en-US"/>
              </w:rPr>
              <w:t>ы</w:t>
            </w:r>
            <w:r w:rsidRPr="00821CA6">
              <w:rPr>
                <w:rFonts w:eastAsia="Times New Roman" w:cs="Times New Roman"/>
                <w:spacing w:val="3"/>
                <w:sz w:val="24"/>
                <w:szCs w:val="24"/>
                <w:lang w:eastAsia="en-US"/>
              </w:rPr>
              <w:t>т</w:t>
            </w:r>
            <w:r w:rsidRPr="00821CA6">
              <w:rPr>
                <w:rFonts w:eastAsia="Times New Roman" w:cs="Times New Roman"/>
                <w:spacing w:val="-1"/>
                <w:sz w:val="24"/>
                <w:szCs w:val="24"/>
                <w:lang w:eastAsia="en-US"/>
              </w:rPr>
              <w:t>ы</w:t>
            </w:r>
            <w:r w:rsidRPr="00821CA6">
              <w:rPr>
                <w:rFonts w:eastAsia="Times New Roman" w:cs="Times New Roman"/>
                <w:sz w:val="24"/>
                <w:szCs w:val="24"/>
                <w:lang w:eastAsia="en-US"/>
              </w:rPr>
              <w:t>е</w:t>
            </w:r>
            <w:r w:rsidRPr="00821CA6">
              <w:rPr>
                <w:rFonts w:eastAsia="Times New Roman" w:cs="Times New Roman"/>
                <w:spacing w:val="-2"/>
                <w:sz w:val="24"/>
                <w:szCs w:val="24"/>
                <w:lang w:eastAsia="en-US"/>
              </w:rPr>
              <w:t xml:space="preserve"> </w:t>
            </w:r>
            <w:r w:rsidRPr="00821CA6">
              <w:rPr>
                <w:rFonts w:eastAsia="Times New Roman" w:cs="Times New Roman"/>
                <w:spacing w:val="-1"/>
                <w:sz w:val="24"/>
                <w:szCs w:val="24"/>
                <w:lang w:eastAsia="en-US"/>
              </w:rPr>
              <w:t>лесн</w:t>
            </w:r>
            <w:r w:rsidRPr="00821CA6">
              <w:rPr>
                <w:rFonts w:eastAsia="Times New Roman" w:cs="Times New Roman"/>
                <w:spacing w:val="4"/>
                <w:sz w:val="24"/>
                <w:szCs w:val="24"/>
                <w:lang w:eastAsia="en-US"/>
              </w:rPr>
              <w:t>о</w:t>
            </w:r>
            <w:r w:rsidRPr="00821CA6">
              <w:rPr>
                <w:rFonts w:eastAsia="Times New Roman" w:cs="Times New Roman"/>
                <w:sz w:val="24"/>
                <w:szCs w:val="24"/>
                <w:lang w:eastAsia="en-US"/>
              </w:rPr>
              <w:t>й</w:t>
            </w:r>
            <w:r w:rsidRPr="00821CA6">
              <w:rPr>
                <w:rFonts w:eastAsia="Times New Roman" w:cs="Times New Roman"/>
                <w:spacing w:val="3"/>
                <w:sz w:val="24"/>
                <w:szCs w:val="24"/>
                <w:lang w:eastAsia="en-US"/>
              </w:rPr>
              <w:t xml:space="preserve"> </w:t>
            </w:r>
            <w:r w:rsidRPr="00821CA6">
              <w:rPr>
                <w:rFonts w:eastAsia="Times New Roman" w:cs="Times New Roman"/>
                <w:spacing w:val="-1"/>
                <w:sz w:val="24"/>
                <w:szCs w:val="24"/>
                <w:lang w:eastAsia="en-US"/>
              </w:rPr>
              <w:t>растител</w:t>
            </w:r>
            <w:r w:rsidRPr="00821CA6">
              <w:rPr>
                <w:rFonts w:eastAsia="Times New Roman" w:cs="Times New Roman"/>
                <w:spacing w:val="3"/>
                <w:sz w:val="24"/>
                <w:szCs w:val="24"/>
                <w:lang w:eastAsia="en-US"/>
              </w:rPr>
              <w:t>ь</w:t>
            </w:r>
            <w:r w:rsidRPr="00821CA6">
              <w:rPr>
                <w:rFonts w:eastAsia="Times New Roman" w:cs="Times New Roman"/>
                <w:spacing w:val="-1"/>
                <w:sz w:val="24"/>
                <w:szCs w:val="24"/>
                <w:lang w:eastAsia="en-US"/>
              </w:rPr>
              <w:t>нос</w:t>
            </w:r>
            <w:r w:rsidRPr="00821CA6">
              <w:rPr>
                <w:rFonts w:eastAsia="Times New Roman" w:cs="Times New Roman"/>
                <w:spacing w:val="3"/>
                <w:sz w:val="24"/>
                <w:szCs w:val="24"/>
                <w:lang w:eastAsia="en-US"/>
              </w:rPr>
              <w:t>т</w:t>
            </w:r>
            <w:r w:rsidRPr="00821CA6">
              <w:rPr>
                <w:rFonts w:eastAsia="Times New Roman" w:cs="Times New Roman"/>
                <w:spacing w:val="-1"/>
                <w:sz w:val="24"/>
                <w:szCs w:val="24"/>
                <w:lang w:eastAsia="en-US"/>
              </w:rPr>
              <w:t>ь</w:t>
            </w:r>
            <w:r w:rsidRPr="00821CA6">
              <w:rPr>
                <w:rFonts w:eastAsia="Times New Roman" w:cs="Times New Roman"/>
                <w:spacing w:val="1"/>
                <w:sz w:val="24"/>
                <w:szCs w:val="24"/>
                <w:lang w:eastAsia="en-US"/>
              </w:rPr>
              <w:t>ю</w:t>
            </w:r>
            <w:r w:rsidRPr="00821CA6">
              <w:rPr>
                <w:rFonts w:eastAsia="Times New Roman" w:cs="Times New Roman"/>
                <w:sz w:val="24"/>
                <w:szCs w:val="24"/>
                <w:lang w:eastAsia="en-US"/>
              </w:rPr>
              <w:t>,</w:t>
            </w:r>
            <w:r w:rsidRPr="00821CA6">
              <w:rPr>
                <w:rFonts w:eastAsia="Times New Roman" w:cs="Times New Roman"/>
                <w:spacing w:val="-5"/>
                <w:sz w:val="24"/>
                <w:szCs w:val="24"/>
                <w:lang w:eastAsia="en-US"/>
              </w:rPr>
              <w:t xml:space="preserve"> </w:t>
            </w:r>
            <w:r w:rsidRPr="00821CA6">
              <w:rPr>
                <w:rFonts w:eastAsia="Times New Roman" w:cs="Times New Roman"/>
                <w:spacing w:val="-1"/>
                <w:sz w:val="24"/>
                <w:szCs w:val="24"/>
                <w:lang w:eastAsia="en-US"/>
              </w:rPr>
              <w:t>всег</w:t>
            </w:r>
            <w:r w:rsidRPr="00821CA6">
              <w:rPr>
                <w:rFonts w:eastAsia="Times New Roman" w:cs="Times New Roman"/>
                <w:spacing w:val="6"/>
                <w:sz w:val="24"/>
                <w:szCs w:val="24"/>
                <w:lang w:eastAsia="en-US"/>
              </w:rPr>
              <w:t>о</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jc w:val="center"/>
              <w:rPr>
                <w:rFonts w:eastAsia="Times New Roman" w:cs="Times New Roman"/>
                <w:sz w:val="24"/>
                <w:szCs w:val="24"/>
                <w:lang w:val="en-US" w:eastAsia="en-US"/>
              </w:rPr>
            </w:pPr>
            <w:r w:rsidRPr="00821CA6">
              <w:rPr>
                <w:rFonts w:eastAsia="Times New Roman" w:cs="Times New Roman"/>
                <w:sz w:val="24"/>
                <w:szCs w:val="24"/>
                <w:lang w:val="en-US" w:eastAsia="en-US"/>
              </w:rPr>
              <w:t>38609,3</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jc w:val="center"/>
              <w:rPr>
                <w:rFonts w:eastAsia="Times New Roman" w:cs="Times New Roman"/>
                <w:sz w:val="24"/>
                <w:szCs w:val="24"/>
                <w:lang w:val="en-US" w:eastAsia="en-US"/>
              </w:rPr>
            </w:pPr>
            <w:r w:rsidRPr="00821CA6">
              <w:rPr>
                <w:rFonts w:eastAsia="Times New Roman" w:cs="Times New Roman"/>
                <w:sz w:val="24"/>
                <w:szCs w:val="24"/>
                <w:lang w:val="en-US" w:eastAsia="en-US"/>
              </w:rPr>
              <w:t>93</w:t>
            </w: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eastAsia="en-US"/>
              </w:rPr>
            </w:pPr>
            <w:r w:rsidRPr="00821CA6">
              <w:rPr>
                <w:rFonts w:eastAsia="Times New Roman" w:cs="Times New Roman"/>
                <w:sz w:val="24"/>
                <w:szCs w:val="24"/>
                <w:lang w:eastAsia="en-US"/>
              </w:rPr>
              <w:t>в</w:t>
            </w:r>
            <w:r w:rsidRPr="00821CA6">
              <w:rPr>
                <w:rFonts w:eastAsia="Times New Roman" w:cs="Times New Roman"/>
                <w:spacing w:val="4"/>
                <w:sz w:val="24"/>
                <w:szCs w:val="24"/>
                <w:lang w:eastAsia="en-US"/>
              </w:rPr>
              <w:t xml:space="preserve"> </w:t>
            </w:r>
            <w:r w:rsidRPr="00821CA6">
              <w:rPr>
                <w:rFonts w:eastAsia="Times New Roman" w:cs="Times New Roman"/>
                <w:spacing w:val="-7"/>
                <w:sz w:val="24"/>
                <w:szCs w:val="24"/>
                <w:lang w:eastAsia="en-US"/>
              </w:rPr>
              <w:t>т</w:t>
            </w:r>
            <w:r w:rsidRPr="00821CA6">
              <w:rPr>
                <w:rFonts w:eastAsia="Times New Roman" w:cs="Times New Roman"/>
                <w:spacing w:val="4"/>
                <w:sz w:val="24"/>
                <w:szCs w:val="24"/>
                <w:lang w:eastAsia="en-US"/>
              </w:rPr>
              <w:t>о</w:t>
            </w:r>
            <w:r w:rsidRPr="00821CA6">
              <w:rPr>
                <w:rFonts w:eastAsia="Times New Roman" w:cs="Times New Roman"/>
                <w:sz w:val="24"/>
                <w:szCs w:val="24"/>
                <w:lang w:eastAsia="en-US"/>
              </w:rPr>
              <w:t>м</w:t>
            </w:r>
            <w:r w:rsidRPr="00821CA6">
              <w:rPr>
                <w:rFonts w:eastAsia="Times New Roman" w:cs="Times New Roman"/>
                <w:spacing w:val="3"/>
                <w:sz w:val="24"/>
                <w:szCs w:val="24"/>
                <w:lang w:eastAsia="en-US"/>
              </w:rPr>
              <w:t xml:space="preserve"> </w:t>
            </w:r>
            <w:r w:rsidRPr="00821CA6">
              <w:rPr>
                <w:rFonts w:eastAsia="Times New Roman" w:cs="Times New Roman"/>
                <w:spacing w:val="-6"/>
                <w:sz w:val="24"/>
                <w:szCs w:val="24"/>
                <w:lang w:eastAsia="en-US"/>
              </w:rPr>
              <w:t>ч</w:t>
            </w:r>
            <w:r w:rsidRPr="00821CA6">
              <w:rPr>
                <w:rFonts w:eastAsia="Times New Roman" w:cs="Times New Roman"/>
                <w:spacing w:val="-1"/>
                <w:sz w:val="24"/>
                <w:szCs w:val="24"/>
                <w:lang w:eastAsia="en-US"/>
              </w:rPr>
              <w:t>исл</w:t>
            </w:r>
            <w:r w:rsidRPr="00821CA6">
              <w:rPr>
                <w:rFonts w:eastAsia="Times New Roman" w:cs="Times New Roman"/>
                <w:sz w:val="24"/>
                <w:szCs w:val="24"/>
                <w:lang w:eastAsia="en-US"/>
              </w:rPr>
              <w:t>е</w:t>
            </w:r>
            <w:r w:rsidRPr="00821CA6">
              <w:rPr>
                <w:rFonts w:eastAsia="Times New Roman" w:cs="Times New Roman"/>
                <w:spacing w:val="3"/>
                <w:sz w:val="24"/>
                <w:szCs w:val="24"/>
                <w:lang w:eastAsia="en-US"/>
              </w:rPr>
              <w:t xml:space="preserve"> </w:t>
            </w:r>
            <w:r w:rsidRPr="00821CA6">
              <w:rPr>
                <w:rFonts w:eastAsia="Times New Roman" w:cs="Times New Roman"/>
                <w:spacing w:val="-1"/>
                <w:sz w:val="24"/>
                <w:szCs w:val="24"/>
                <w:lang w:eastAsia="en-US"/>
              </w:rPr>
              <w:t>лесн</w:t>
            </w:r>
            <w:r w:rsidRPr="00821CA6">
              <w:rPr>
                <w:rFonts w:eastAsia="Times New Roman" w:cs="Times New Roman"/>
                <w:spacing w:val="3"/>
                <w:sz w:val="24"/>
                <w:szCs w:val="24"/>
                <w:lang w:eastAsia="en-US"/>
              </w:rPr>
              <w:t>ы</w:t>
            </w:r>
            <w:r w:rsidRPr="00821CA6">
              <w:rPr>
                <w:rFonts w:eastAsia="Times New Roman" w:cs="Times New Roman"/>
                <w:sz w:val="24"/>
                <w:szCs w:val="24"/>
                <w:lang w:eastAsia="en-US"/>
              </w:rPr>
              <w:t>е</w:t>
            </w:r>
            <w:r w:rsidRPr="00821CA6">
              <w:rPr>
                <w:rFonts w:eastAsia="Times New Roman" w:cs="Times New Roman"/>
                <w:spacing w:val="-1"/>
                <w:sz w:val="24"/>
                <w:szCs w:val="24"/>
                <w:lang w:eastAsia="en-US"/>
              </w:rPr>
              <w:t xml:space="preserve"> к</w:t>
            </w:r>
            <w:r w:rsidRPr="00821CA6">
              <w:rPr>
                <w:rFonts w:eastAsia="Times New Roman" w:cs="Times New Roman"/>
                <w:spacing w:val="-9"/>
                <w:sz w:val="24"/>
                <w:szCs w:val="24"/>
                <w:lang w:eastAsia="en-US"/>
              </w:rPr>
              <w:t>у</w:t>
            </w:r>
            <w:r w:rsidRPr="00821CA6">
              <w:rPr>
                <w:rFonts w:eastAsia="Times New Roman" w:cs="Times New Roman"/>
                <w:spacing w:val="-1"/>
                <w:sz w:val="24"/>
                <w:szCs w:val="24"/>
                <w:lang w:eastAsia="en-US"/>
              </w:rPr>
              <w:t>ль</w:t>
            </w:r>
            <w:r w:rsidRPr="00821CA6">
              <w:rPr>
                <w:rFonts w:eastAsia="Times New Roman" w:cs="Times New Roman"/>
                <w:spacing w:val="7"/>
                <w:sz w:val="24"/>
                <w:szCs w:val="24"/>
                <w:lang w:eastAsia="en-US"/>
              </w:rPr>
              <w:t>т</w:t>
            </w:r>
            <w:r w:rsidRPr="00821CA6">
              <w:rPr>
                <w:rFonts w:eastAsia="Times New Roman" w:cs="Times New Roman"/>
                <w:spacing w:val="-5"/>
                <w:sz w:val="24"/>
                <w:szCs w:val="24"/>
                <w:lang w:eastAsia="en-US"/>
              </w:rPr>
              <w:t>у</w:t>
            </w:r>
            <w:r w:rsidRPr="00821CA6">
              <w:rPr>
                <w:rFonts w:eastAsia="Times New Roman" w:cs="Times New Roman"/>
                <w:spacing w:val="-1"/>
                <w:sz w:val="24"/>
                <w:szCs w:val="24"/>
                <w:lang w:eastAsia="en-US"/>
              </w:rPr>
              <w:t>ры</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jc w:val="center"/>
              <w:rPr>
                <w:rFonts w:eastAsia="Times New Roman" w:cs="Times New Roman"/>
                <w:sz w:val="24"/>
                <w:szCs w:val="24"/>
                <w:lang w:val="en-US" w:eastAsia="en-US"/>
              </w:rPr>
            </w:pPr>
            <w:r w:rsidRPr="00821CA6">
              <w:rPr>
                <w:rFonts w:eastAsia="Times New Roman" w:cs="Times New Roman"/>
                <w:sz w:val="24"/>
                <w:szCs w:val="24"/>
                <w:lang w:val="en-US" w:eastAsia="en-US"/>
              </w:rPr>
              <w:t>5161,3</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jc w:val="center"/>
              <w:rPr>
                <w:rFonts w:eastAsia="Times New Roman" w:cs="Times New Roman"/>
                <w:sz w:val="24"/>
                <w:szCs w:val="24"/>
                <w:lang w:val="en-US" w:eastAsia="en-US"/>
              </w:rPr>
            </w:pPr>
            <w:r w:rsidRPr="00821CA6">
              <w:rPr>
                <w:rFonts w:eastAsia="Times New Roman" w:cs="Times New Roman"/>
                <w:sz w:val="24"/>
                <w:szCs w:val="24"/>
                <w:lang w:val="en-US" w:eastAsia="en-US"/>
              </w:rPr>
              <w:t>12</w:t>
            </w: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eastAsia="en-US"/>
              </w:rPr>
            </w:pPr>
            <w:r w:rsidRPr="00821CA6">
              <w:rPr>
                <w:rFonts w:eastAsia="Times New Roman" w:cs="Times New Roman"/>
                <w:spacing w:val="2"/>
                <w:sz w:val="24"/>
                <w:szCs w:val="24"/>
                <w:lang w:eastAsia="en-US"/>
              </w:rPr>
              <w:t>2.</w:t>
            </w:r>
            <w:r w:rsidRPr="00821CA6">
              <w:rPr>
                <w:rFonts w:eastAsia="Times New Roman" w:cs="Times New Roman"/>
                <w:spacing w:val="-3"/>
                <w:sz w:val="24"/>
                <w:szCs w:val="24"/>
                <w:lang w:eastAsia="en-US"/>
              </w:rPr>
              <w:t>2</w:t>
            </w:r>
            <w:r w:rsidRPr="00821CA6">
              <w:rPr>
                <w:rFonts w:eastAsia="Times New Roman" w:cs="Times New Roman"/>
                <w:spacing w:val="2"/>
                <w:sz w:val="24"/>
                <w:szCs w:val="24"/>
                <w:lang w:eastAsia="en-US"/>
              </w:rPr>
              <w:t>.</w:t>
            </w:r>
            <w:r w:rsidR="001C71F0">
              <w:rPr>
                <w:rFonts w:eastAsia="Times New Roman" w:cs="Times New Roman"/>
                <w:spacing w:val="2"/>
                <w:sz w:val="24"/>
                <w:szCs w:val="24"/>
                <w:lang w:eastAsia="en-US"/>
              </w:rPr>
              <w:t xml:space="preserve"> </w:t>
            </w:r>
            <w:r w:rsidRPr="00821CA6">
              <w:rPr>
                <w:rFonts w:eastAsia="Times New Roman" w:cs="Times New Roman"/>
                <w:spacing w:val="2"/>
                <w:sz w:val="24"/>
                <w:szCs w:val="24"/>
                <w:lang w:eastAsia="en-US"/>
              </w:rPr>
              <w:t>З</w:t>
            </w:r>
            <w:r w:rsidRPr="00821CA6">
              <w:rPr>
                <w:rFonts w:eastAsia="Times New Roman" w:cs="Times New Roman"/>
                <w:spacing w:val="-4"/>
                <w:sz w:val="24"/>
                <w:szCs w:val="24"/>
                <w:lang w:eastAsia="en-US"/>
              </w:rPr>
              <w:t>е</w:t>
            </w:r>
            <w:r w:rsidRPr="00821CA6">
              <w:rPr>
                <w:rFonts w:eastAsia="Times New Roman" w:cs="Times New Roman"/>
                <w:spacing w:val="2"/>
                <w:sz w:val="24"/>
                <w:szCs w:val="24"/>
                <w:lang w:eastAsia="en-US"/>
              </w:rPr>
              <w:t>мл</w:t>
            </w:r>
            <w:r w:rsidRPr="00821CA6">
              <w:rPr>
                <w:rFonts w:eastAsia="Times New Roman" w:cs="Times New Roman"/>
                <w:spacing w:val="-7"/>
                <w:sz w:val="24"/>
                <w:szCs w:val="24"/>
                <w:lang w:eastAsia="en-US"/>
              </w:rPr>
              <w:t>и</w:t>
            </w:r>
            <w:r w:rsidRPr="00821CA6">
              <w:rPr>
                <w:rFonts w:eastAsia="Times New Roman" w:cs="Times New Roman"/>
                <w:sz w:val="24"/>
                <w:szCs w:val="24"/>
                <w:lang w:eastAsia="en-US"/>
              </w:rPr>
              <w:t xml:space="preserve">, </w:t>
            </w:r>
            <w:r w:rsidRPr="00821CA6">
              <w:rPr>
                <w:rFonts w:eastAsia="Times New Roman" w:cs="Times New Roman"/>
                <w:spacing w:val="2"/>
                <w:sz w:val="24"/>
                <w:szCs w:val="24"/>
                <w:lang w:eastAsia="en-US"/>
              </w:rPr>
              <w:t>н</w:t>
            </w:r>
            <w:r w:rsidRPr="00821CA6">
              <w:rPr>
                <w:rFonts w:eastAsia="Times New Roman" w:cs="Times New Roman"/>
                <w:sz w:val="24"/>
                <w:szCs w:val="24"/>
                <w:lang w:eastAsia="en-US"/>
              </w:rPr>
              <w:t xml:space="preserve">е </w:t>
            </w:r>
            <w:r w:rsidRPr="00821CA6">
              <w:rPr>
                <w:rFonts w:eastAsia="Times New Roman" w:cs="Times New Roman"/>
                <w:spacing w:val="-4"/>
                <w:sz w:val="24"/>
                <w:szCs w:val="24"/>
                <w:lang w:eastAsia="en-US"/>
              </w:rPr>
              <w:t>п</w:t>
            </w:r>
            <w:r w:rsidRPr="00821CA6">
              <w:rPr>
                <w:rFonts w:eastAsia="Times New Roman" w:cs="Times New Roman"/>
                <w:spacing w:val="2"/>
                <w:sz w:val="24"/>
                <w:szCs w:val="24"/>
                <w:lang w:eastAsia="en-US"/>
              </w:rPr>
              <w:t>ок</w:t>
            </w:r>
            <w:r w:rsidRPr="00821CA6">
              <w:rPr>
                <w:rFonts w:eastAsia="Times New Roman" w:cs="Times New Roman"/>
                <w:spacing w:val="-2"/>
                <w:sz w:val="24"/>
                <w:szCs w:val="24"/>
                <w:lang w:eastAsia="en-US"/>
              </w:rPr>
              <w:t>р</w:t>
            </w:r>
            <w:r w:rsidRPr="00821CA6">
              <w:rPr>
                <w:rFonts w:eastAsia="Times New Roman" w:cs="Times New Roman"/>
                <w:spacing w:val="-3"/>
                <w:sz w:val="24"/>
                <w:szCs w:val="24"/>
                <w:lang w:eastAsia="en-US"/>
              </w:rPr>
              <w:t>ы</w:t>
            </w:r>
            <w:r w:rsidRPr="00821CA6">
              <w:rPr>
                <w:rFonts w:eastAsia="Times New Roman" w:cs="Times New Roman"/>
                <w:spacing w:val="2"/>
                <w:sz w:val="24"/>
                <w:szCs w:val="24"/>
                <w:lang w:eastAsia="en-US"/>
              </w:rPr>
              <w:t>ты</w:t>
            </w:r>
            <w:r w:rsidRPr="00821CA6">
              <w:rPr>
                <w:rFonts w:eastAsia="Times New Roman" w:cs="Times New Roman"/>
                <w:sz w:val="24"/>
                <w:szCs w:val="24"/>
                <w:lang w:eastAsia="en-US"/>
              </w:rPr>
              <w:t>е</w:t>
            </w:r>
            <w:r w:rsidRPr="00821CA6">
              <w:rPr>
                <w:rFonts w:eastAsia="Times New Roman" w:cs="Times New Roman"/>
                <w:spacing w:val="-1"/>
                <w:sz w:val="24"/>
                <w:szCs w:val="24"/>
                <w:lang w:eastAsia="en-US"/>
              </w:rPr>
              <w:t xml:space="preserve"> </w:t>
            </w:r>
            <w:r w:rsidRPr="00821CA6">
              <w:rPr>
                <w:rFonts w:eastAsia="Times New Roman" w:cs="Times New Roman"/>
                <w:spacing w:val="2"/>
                <w:sz w:val="24"/>
                <w:szCs w:val="24"/>
                <w:lang w:eastAsia="en-US"/>
              </w:rPr>
              <w:t>л</w:t>
            </w:r>
            <w:r w:rsidRPr="00821CA6">
              <w:rPr>
                <w:rFonts w:eastAsia="Times New Roman" w:cs="Times New Roman"/>
                <w:spacing w:val="-4"/>
                <w:sz w:val="24"/>
                <w:szCs w:val="24"/>
                <w:lang w:eastAsia="en-US"/>
              </w:rPr>
              <w:t>е</w:t>
            </w:r>
            <w:r w:rsidRPr="00821CA6">
              <w:rPr>
                <w:rFonts w:eastAsia="Times New Roman" w:cs="Times New Roman"/>
                <w:spacing w:val="2"/>
                <w:sz w:val="24"/>
                <w:szCs w:val="24"/>
                <w:lang w:eastAsia="en-US"/>
              </w:rPr>
              <w:t>с</w:t>
            </w:r>
            <w:r w:rsidRPr="00821CA6">
              <w:rPr>
                <w:rFonts w:eastAsia="Times New Roman" w:cs="Times New Roman"/>
                <w:spacing w:val="-7"/>
                <w:sz w:val="24"/>
                <w:szCs w:val="24"/>
                <w:lang w:eastAsia="en-US"/>
              </w:rPr>
              <w:t>н</w:t>
            </w:r>
            <w:r w:rsidRPr="00821CA6">
              <w:rPr>
                <w:rFonts w:eastAsia="Times New Roman" w:cs="Times New Roman"/>
                <w:spacing w:val="2"/>
                <w:sz w:val="24"/>
                <w:szCs w:val="24"/>
                <w:lang w:eastAsia="en-US"/>
              </w:rPr>
              <w:t>о</w:t>
            </w:r>
            <w:r w:rsidRPr="00821CA6">
              <w:rPr>
                <w:rFonts w:eastAsia="Times New Roman" w:cs="Times New Roman"/>
                <w:sz w:val="24"/>
                <w:szCs w:val="24"/>
                <w:lang w:eastAsia="en-US"/>
              </w:rPr>
              <w:t>й</w:t>
            </w:r>
            <w:r w:rsidRPr="00821CA6">
              <w:rPr>
                <w:rFonts w:eastAsia="Times New Roman" w:cs="Times New Roman"/>
                <w:spacing w:val="1"/>
                <w:sz w:val="24"/>
                <w:szCs w:val="24"/>
                <w:lang w:eastAsia="en-US"/>
              </w:rPr>
              <w:t xml:space="preserve"> </w:t>
            </w:r>
            <w:r w:rsidRPr="00821CA6">
              <w:rPr>
                <w:rFonts w:eastAsia="Times New Roman" w:cs="Times New Roman"/>
                <w:spacing w:val="2"/>
                <w:sz w:val="24"/>
                <w:szCs w:val="24"/>
                <w:lang w:eastAsia="en-US"/>
              </w:rPr>
              <w:t>р</w:t>
            </w:r>
            <w:r w:rsidRPr="00821CA6">
              <w:rPr>
                <w:rFonts w:eastAsia="Times New Roman" w:cs="Times New Roman"/>
                <w:spacing w:val="-4"/>
                <w:sz w:val="24"/>
                <w:szCs w:val="24"/>
                <w:lang w:eastAsia="en-US"/>
              </w:rPr>
              <w:t>а</w:t>
            </w:r>
            <w:r w:rsidRPr="00821CA6">
              <w:rPr>
                <w:rFonts w:eastAsia="Times New Roman" w:cs="Times New Roman"/>
                <w:spacing w:val="2"/>
                <w:sz w:val="24"/>
                <w:szCs w:val="24"/>
                <w:lang w:eastAsia="en-US"/>
              </w:rPr>
              <w:t>с</w:t>
            </w:r>
            <w:r w:rsidRPr="00821CA6">
              <w:rPr>
                <w:rFonts w:eastAsia="Times New Roman" w:cs="Times New Roman"/>
                <w:spacing w:val="-3"/>
                <w:sz w:val="24"/>
                <w:szCs w:val="24"/>
                <w:lang w:eastAsia="en-US"/>
              </w:rPr>
              <w:t>т</w:t>
            </w:r>
            <w:r w:rsidRPr="00821CA6">
              <w:rPr>
                <w:rFonts w:eastAsia="Times New Roman" w:cs="Times New Roman"/>
                <w:spacing w:val="2"/>
                <w:sz w:val="24"/>
                <w:szCs w:val="24"/>
                <w:lang w:eastAsia="en-US"/>
              </w:rPr>
              <w:t>ит</w:t>
            </w:r>
            <w:r w:rsidRPr="00821CA6">
              <w:rPr>
                <w:rFonts w:eastAsia="Times New Roman" w:cs="Times New Roman"/>
                <w:spacing w:val="-4"/>
                <w:sz w:val="24"/>
                <w:szCs w:val="24"/>
                <w:lang w:eastAsia="en-US"/>
              </w:rPr>
              <w:t>е</w:t>
            </w:r>
            <w:r w:rsidRPr="00821CA6">
              <w:rPr>
                <w:rFonts w:eastAsia="Times New Roman" w:cs="Times New Roman"/>
                <w:spacing w:val="2"/>
                <w:sz w:val="24"/>
                <w:szCs w:val="24"/>
                <w:lang w:eastAsia="en-US"/>
              </w:rPr>
              <w:t>л</w:t>
            </w:r>
            <w:r w:rsidRPr="00821CA6">
              <w:rPr>
                <w:rFonts w:eastAsia="Times New Roman" w:cs="Times New Roman"/>
                <w:spacing w:val="-2"/>
                <w:sz w:val="24"/>
                <w:szCs w:val="24"/>
                <w:lang w:eastAsia="en-US"/>
              </w:rPr>
              <w:t>ь</w:t>
            </w:r>
            <w:r w:rsidRPr="00821CA6">
              <w:rPr>
                <w:rFonts w:eastAsia="Times New Roman" w:cs="Times New Roman"/>
                <w:spacing w:val="-4"/>
                <w:sz w:val="24"/>
                <w:szCs w:val="24"/>
                <w:lang w:eastAsia="en-US"/>
              </w:rPr>
              <w:t>н</w:t>
            </w:r>
            <w:r w:rsidRPr="00821CA6">
              <w:rPr>
                <w:rFonts w:eastAsia="Times New Roman" w:cs="Times New Roman"/>
                <w:spacing w:val="2"/>
                <w:sz w:val="24"/>
                <w:szCs w:val="24"/>
                <w:lang w:eastAsia="en-US"/>
              </w:rPr>
              <w:t>ос</w:t>
            </w:r>
            <w:r w:rsidRPr="00821CA6">
              <w:rPr>
                <w:rFonts w:eastAsia="Times New Roman" w:cs="Times New Roman"/>
                <w:spacing w:val="-6"/>
                <w:sz w:val="24"/>
                <w:szCs w:val="24"/>
                <w:lang w:eastAsia="en-US"/>
              </w:rPr>
              <w:t>т</w:t>
            </w:r>
            <w:r w:rsidRPr="00821CA6">
              <w:rPr>
                <w:rFonts w:eastAsia="Times New Roman" w:cs="Times New Roman"/>
                <w:spacing w:val="-4"/>
                <w:sz w:val="24"/>
                <w:szCs w:val="24"/>
                <w:lang w:eastAsia="en-US"/>
              </w:rPr>
              <w:t>ь</w:t>
            </w:r>
            <w:r w:rsidRPr="00821CA6">
              <w:rPr>
                <w:rFonts w:eastAsia="Times New Roman" w:cs="Times New Roman"/>
                <w:spacing w:val="-2"/>
                <w:sz w:val="24"/>
                <w:szCs w:val="24"/>
                <w:lang w:eastAsia="en-US"/>
              </w:rPr>
              <w:t>ю</w:t>
            </w:r>
            <w:r w:rsidRPr="00821CA6">
              <w:rPr>
                <w:rFonts w:eastAsia="Times New Roman" w:cs="Times New Roman"/>
                <w:sz w:val="24"/>
                <w:szCs w:val="24"/>
                <w:lang w:eastAsia="en-US"/>
              </w:rPr>
              <w:t>,</w:t>
            </w:r>
            <w:r w:rsidRPr="00821CA6">
              <w:rPr>
                <w:rFonts w:eastAsia="Times New Roman" w:cs="Times New Roman"/>
                <w:spacing w:val="4"/>
                <w:sz w:val="24"/>
                <w:szCs w:val="24"/>
                <w:lang w:eastAsia="en-US"/>
              </w:rPr>
              <w:t xml:space="preserve"> </w:t>
            </w:r>
            <w:r w:rsidRPr="00821CA6">
              <w:rPr>
                <w:rFonts w:eastAsia="Times New Roman" w:cs="Times New Roman"/>
                <w:spacing w:val="2"/>
                <w:sz w:val="24"/>
                <w:szCs w:val="24"/>
                <w:lang w:eastAsia="en-US"/>
              </w:rPr>
              <w:t>в</w:t>
            </w:r>
            <w:r w:rsidRPr="00821CA6">
              <w:rPr>
                <w:rFonts w:eastAsia="Times New Roman" w:cs="Times New Roman"/>
                <w:spacing w:val="-2"/>
                <w:sz w:val="24"/>
                <w:szCs w:val="24"/>
                <w:lang w:eastAsia="en-US"/>
              </w:rPr>
              <w:t>с</w:t>
            </w:r>
            <w:r w:rsidRPr="00821CA6">
              <w:rPr>
                <w:rFonts w:eastAsia="Times New Roman" w:cs="Times New Roman"/>
                <w:spacing w:val="2"/>
                <w:sz w:val="24"/>
                <w:szCs w:val="24"/>
                <w:lang w:eastAsia="en-US"/>
              </w:rPr>
              <w:t>е</w:t>
            </w:r>
            <w:r w:rsidRPr="00821CA6">
              <w:rPr>
                <w:rFonts w:eastAsia="Times New Roman" w:cs="Times New Roman"/>
                <w:spacing w:val="-6"/>
                <w:sz w:val="24"/>
                <w:szCs w:val="24"/>
                <w:lang w:eastAsia="en-US"/>
              </w:rPr>
              <w:t>г</w:t>
            </w:r>
            <w:r w:rsidRPr="00821CA6">
              <w:rPr>
                <w:rFonts w:eastAsia="Times New Roman" w:cs="Times New Roman"/>
                <w:sz w:val="24"/>
                <w:szCs w:val="24"/>
                <w:lang w:eastAsia="en-US"/>
              </w:rPr>
              <w:t>о</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jc w:val="center"/>
              <w:rPr>
                <w:rFonts w:eastAsia="Times New Roman" w:cs="Times New Roman"/>
                <w:sz w:val="24"/>
                <w:szCs w:val="24"/>
                <w:lang w:val="en-US" w:eastAsia="en-US"/>
              </w:rPr>
            </w:pPr>
            <w:r w:rsidRPr="00821CA6">
              <w:rPr>
                <w:rFonts w:eastAsia="Times New Roman" w:cs="Times New Roman"/>
                <w:sz w:val="24"/>
                <w:szCs w:val="24"/>
                <w:lang w:val="en-US" w:eastAsia="en-US"/>
              </w:rPr>
              <w:t>430,0</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jc w:val="center"/>
              <w:rPr>
                <w:rFonts w:eastAsia="Times New Roman" w:cs="Times New Roman"/>
                <w:sz w:val="24"/>
                <w:szCs w:val="24"/>
                <w:lang w:val="en-US" w:eastAsia="en-US"/>
              </w:rPr>
            </w:pPr>
            <w:r w:rsidRPr="00821CA6">
              <w:rPr>
                <w:rFonts w:eastAsia="Times New Roman" w:cs="Times New Roman"/>
                <w:sz w:val="24"/>
                <w:szCs w:val="24"/>
                <w:lang w:val="en-US" w:eastAsia="en-US"/>
              </w:rPr>
              <w:t>1</w:t>
            </w: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val="en-US" w:eastAsia="en-US"/>
              </w:rPr>
            </w:pPr>
            <w:r w:rsidRPr="00821CA6">
              <w:rPr>
                <w:rFonts w:eastAsia="Times New Roman" w:cs="Times New Roman"/>
                <w:sz w:val="24"/>
                <w:szCs w:val="24"/>
                <w:lang w:val="en-US" w:eastAsia="en-US"/>
              </w:rPr>
              <w:t>в</w:t>
            </w:r>
            <w:r w:rsidRPr="00821CA6">
              <w:rPr>
                <w:rFonts w:eastAsia="Times New Roman" w:cs="Times New Roman"/>
                <w:spacing w:val="4"/>
                <w:sz w:val="24"/>
                <w:szCs w:val="24"/>
                <w:lang w:val="en-US" w:eastAsia="en-US"/>
              </w:rPr>
              <w:t xml:space="preserve"> </w:t>
            </w:r>
            <w:r w:rsidRPr="00821CA6">
              <w:rPr>
                <w:rFonts w:eastAsia="Times New Roman" w:cs="Times New Roman"/>
                <w:spacing w:val="-1"/>
                <w:sz w:val="24"/>
                <w:szCs w:val="24"/>
                <w:lang w:val="en-US" w:eastAsia="en-US"/>
              </w:rPr>
              <w:t>то</w:t>
            </w:r>
            <w:r w:rsidRPr="00821CA6">
              <w:rPr>
                <w:rFonts w:eastAsia="Times New Roman" w:cs="Times New Roman"/>
                <w:sz w:val="24"/>
                <w:szCs w:val="24"/>
                <w:lang w:val="en-US" w:eastAsia="en-US"/>
              </w:rPr>
              <w:t>м</w:t>
            </w:r>
            <w:r w:rsidRPr="00821CA6">
              <w:rPr>
                <w:rFonts w:eastAsia="Times New Roman" w:cs="Times New Roman"/>
                <w:spacing w:val="-2"/>
                <w:sz w:val="24"/>
                <w:szCs w:val="24"/>
                <w:lang w:val="en-US" w:eastAsia="en-US"/>
              </w:rPr>
              <w:t xml:space="preserve"> </w:t>
            </w:r>
            <w:r w:rsidRPr="00821CA6">
              <w:rPr>
                <w:rFonts w:eastAsia="Times New Roman" w:cs="Times New Roman"/>
                <w:spacing w:val="2"/>
                <w:sz w:val="24"/>
                <w:szCs w:val="24"/>
                <w:lang w:val="en-US" w:eastAsia="en-US"/>
              </w:rPr>
              <w:t>ч</w:t>
            </w:r>
            <w:r w:rsidRPr="00821CA6">
              <w:rPr>
                <w:rFonts w:eastAsia="Times New Roman" w:cs="Times New Roman"/>
                <w:spacing w:val="-1"/>
                <w:sz w:val="24"/>
                <w:szCs w:val="24"/>
                <w:lang w:val="en-US" w:eastAsia="en-US"/>
              </w:rPr>
              <w:t>исл</w:t>
            </w:r>
            <w:r w:rsidRPr="00821CA6">
              <w:rPr>
                <w:rFonts w:eastAsia="Times New Roman" w:cs="Times New Roman"/>
                <w:spacing w:val="2"/>
                <w:sz w:val="24"/>
                <w:szCs w:val="24"/>
                <w:lang w:val="en-US" w:eastAsia="en-US"/>
              </w:rPr>
              <w:t>е</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val="en-US" w:eastAsia="en-US"/>
              </w:rPr>
            </w:pPr>
            <w:r w:rsidRPr="00821CA6">
              <w:rPr>
                <w:rFonts w:eastAsia="Times New Roman" w:cs="Times New Roman"/>
                <w:spacing w:val="-1"/>
                <w:sz w:val="24"/>
                <w:szCs w:val="24"/>
                <w:lang w:val="en-US" w:eastAsia="en-US"/>
              </w:rPr>
              <w:t>-</w:t>
            </w:r>
            <w:r w:rsidRPr="00821CA6">
              <w:rPr>
                <w:rFonts w:eastAsia="Times New Roman" w:cs="Times New Roman"/>
                <w:spacing w:val="-1"/>
                <w:sz w:val="24"/>
                <w:szCs w:val="24"/>
                <w:lang w:eastAsia="en-US"/>
              </w:rPr>
              <w:t xml:space="preserve"> </w:t>
            </w:r>
            <w:r w:rsidRPr="00821CA6">
              <w:rPr>
                <w:rFonts w:eastAsia="Times New Roman" w:cs="Times New Roman"/>
                <w:spacing w:val="3"/>
                <w:sz w:val="24"/>
                <w:szCs w:val="24"/>
                <w:lang w:val="en-US" w:eastAsia="en-US"/>
              </w:rPr>
              <w:t>н</w:t>
            </w:r>
            <w:r w:rsidRPr="00821CA6">
              <w:rPr>
                <w:rFonts w:eastAsia="Times New Roman" w:cs="Times New Roman"/>
                <w:spacing w:val="-1"/>
                <w:sz w:val="24"/>
                <w:szCs w:val="24"/>
                <w:lang w:val="en-US" w:eastAsia="en-US"/>
              </w:rPr>
              <w:t>есомкн</w:t>
            </w:r>
            <w:r w:rsidRPr="00821CA6">
              <w:rPr>
                <w:rFonts w:eastAsia="Times New Roman" w:cs="Times New Roman"/>
                <w:spacing w:val="-7"/>
                <w:sz w:val="24"/>
                <w:szCs w:val="24"/>
                <w:lang w:val="en-US" w:eastAsia="en-US"/>
              </w:rPr>
              <w:t>у</w:t>
            </w:r>
            <w:r w:rsidRPr="00821CA6">
              <w:rPr>
                <w:rFonts w:eastAsia="Times New Roman" w:cs="Times New Roman"/>
                <w:spacing w:val="-1"/>
                <w:sz w:val="24"/>
                <w:szCs w:val="24"/>
                <w:lang w:val="en-US" w:eastAsia="en-US"/>
              </w:rPr>
              <w:t>в</w:t>
            </w:r>
            <w:r w:rsidRPr="00821CA6">
              <w:rPr>
                <w:rFonts w:eastAsia="Times New Roman" w:cs="Times New Roman"/>
                <w:spacing w:val="4"/>
                <w:sz w:val="24"/>
                <w:szCs w:val="24"/>
                <w:lang w:val="en-US" w:eastAsia="en-US"/>
              </w:rPr>
              <w:t>ш</w:t>
            </w:r>
            <w:r w:rsidRPr="00821CA6">
              <w:rPr>
                <w:rFonts w:eastAsia="Times New Roman" w:cs="Times New Roman"/>
                <w:spacing w:val="-1"/>
                <w:sz w:val="24"/>
                <w:szCs w:val="24"/>
                <w:lang w:val="en-US" w:eastAsia="en-US"/>
              </w:rPr>
              <w:t>иес</w:t>
            </w:r>
            <w:r w:rsidRPr="00821CA6">
              <w:rPr>
                <w:rFonts w:eastAsia="Times New Roman" w:cs="Times New Roman"/>
                <w:sz w:val="24"/>
                <w:szCs w:val="24"/>
                <w:lang w:val="en-US" w:eastAsia="en-US"/>
              </w:rPr>
              <w:t>я</w:t>
            </w:r>
            <w:r w:rsidRPr="00821CA6">
              <w:rPr>
                <w:rFonts w:eastAsia="Times New Roman" w:cs="Times New Roman"/>
                <w:spacing w:val="3"/>
                <w:sz w:val="24"/>
                <w:szCs w:val="24"/>
                <w:lang w:val="en-US" w:eastAsia="en-US"/>
              </w:rPr>
              <w:t xml:space="preserve"> </w:t>
            </w:r>
            <w:r w:rsidRPr="00821CA6">
              <w:rPr>
                <w:rFonts w:eastAsia="Times New Roman" w:cs="Times New Roman"/>
                <w:spacing w:val="-1"/>
                <w:sz w:val="24"/>
                <w:szCs w:val="24"/>
                <w:lang w:val="en-US" w:eastAsia="en-US"/>
              </w:rPr>
              <w:t>лесн</w:t>
            </w:r>
            <w:r w:rsidRPr="00821CA6">
              <w:rPr>
                <w:rFonts w:eastAsia="Times New Roman" w:cs="Times New Roman"/>
                <w:spacing w:val="3"/>
                <w:sz w:val="24"/>
                <w:szCs w:val="24"/>
                <w:lang w:val="en-US" w:eastAsia="en-US"/>
              </w:rPr>
              <w:t>ы</w:t>
            </w:r>
            <w:r w:rsidRPr="00821CA6">
              <w:rPr>
                <w:rFonts w:eastAsia="Times New Roman" w:cs="Times New Roman"/>
                <w:sz w:val="24"/>
                <w:szCs w:val="24"/>
                <w:lang w:val="en-US" w:eastAsia="en-US"/>
              </w:rPr>
              <w:t>е</w:t>
            </w:r>
            <w:r w:rsidRPr="00821CA6">
              <w:rPr>
                <w:rFonts w:eastAsia="Times New Roman" w:cs="Times New Roman"/>
                <w:spacing w:val="-2"/>
                <w:sz w:val="24"/>
                <w:szCs w:val="24"/>
                <w:lang w:val="en-US" w:eastAsia="en-US"/>
              </w:rPr>
              <w:t xml:space="preserve"> </w:t>
            </w:r>
            <w:r w:rsidRPr="00821CA6">
              <w:rPr>
                <w:rFonts w:eastAsia="Times New Roman" w:cs="Times New Roman"/>
                <w:spacing w:val="5"/>
                <w:sz w:val="24"/>
                <w:szCs w:val="24"/>
                <w:lang w:val="en-US" w:eastAsia="en-US"/>
              </w:rPr>
              <w:t>к</w:t>
            </w:r>
            <w:r w:rsidRPr="00821CA6">
              <w:rPr>
                <w:rFonts w:eastAsia="Times New Roman" w:cs="Times New Roman"/>
                <w:spacing w:val="-10"/>
                <w:sz w:val="24"/>
                <w:szCs w:val="24"/>
                <w:lang w:val="en-US" w:eastAsia="en-US"/>
              </w:rPr>
              <w:t>у</w:t>
            </w:r>
            <w:r w:rsidRPr="00821CA6">
              <w:rPr>
                <w:rFonts w:eastAsia="Times New Roman" w:cs="Times New Roman"/>
                <w:spacing w:val="-1"/>
                <w:sz w:val="24"/>
                <w:szCs w:val="24"/>
                <w:lang w:val="en-US" w:eastAsia="en-US"/>
              </w:rPr>
              <w:t>ль</w:t>
            </w:r>
            <w:r w:rsidRPr="00821CA6">
              <w:rPr>
                <w:rFonts w:eastAsia="Times New Roman" w:cs="Times New Roman"/>
                <w:spacing w:val="7"/>
                <w:sz w:val="24"/>
                <w:szCs w:val="24"/>
                <w:lang w:val="en-US" w:eastAsia="en-US"/>
              </w:rPr>
              <w:t>т</w:t>
            </w:r>
            <w:r w:rsidRPr="00821CA6">
              <w:rPr>
                <w:rFonts w:eastAsia="Times New Roman" w:cs="Times New Roman"/>
                <w:spacing w:val="-10"/>
                <w:sz w:val="24"/>
                <w:szCs w:val="24"/>
                <w:lang w:val="en-US" w:eastAsia="en-US"/>
              </w:rPr>
              <w:t>у</w:t>
            </w:r>
            <w:r w:rsidRPr="00821CA6">
              <w:rPr>
                <w:rFonts w:eastAsia="Times New Roman" w:cs="Times New Roman"/>
                <w:spacing w:val="-1"/>
                <w:sz w:val="24"/>
                <w:szCs w:val="24"/>
                <w:lang w:val="en-US" w:eastAsia="en-US"/>
              </w:rPr>
              <w:t>ры</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jc w:val="center"/>
              <w:rPr>
                <w:rFonts w:eastAsia="Times New Roman" w:cs="Times New Roman"/>
                <w:sz w:val="24"/>
                <w:szCs w:val="24"/>
                <w:lang w:val="en-US" w:eastAsia="en-US"/>
              </w:rPr>
            </w:pPr>
            <w:r w:rsidRPr="00821CA6">
              <w:rPr>
                <w:rFonts w:eastAsia="Times New Roman" w:cs="Times New Roman"/>
                <w:sz w:val="24"/>
                <w:szCs w:val="24"/>
                <w:lang w:val="en-US" w:eastAsia="en-US"/>
              </w:rPr>
              <w:t>226,8</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jc w:val="center"/>
              <w:rPr>
                <w:rFonts w:eastAsia="Times New Roman" w:cs="Times New Roman"/>
                <w:sz w:val="24"/>
                <w:szCs w:val="24"/>
                <w:lang w:val="en-US" w:eastAsia="en-US"/>
              </w:rPr>
            </w:pPr>
            <w:r w:rsidRPr="00821CA6">
              <w:rPr>
                <w:rFonts w:eastAsia="Times New Roman" w:cs="Times New Roman"/>
                <w:sz w:val="24"/>
                <w:szCs w:val="24"/>
                <w:lang w:val="en-US" w:eastAsia="en-US"/>
              </w:rPr>
              <w:t>1</w:t>
            </w: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eastAsia="en-US"/>
              </w:rPr>
            </w:pPr>
            <w:r w:rsidRPr="00821CA6">
              <w:rPr>
                <w:rFonts w:eastAsia="Times New Roman" w:cs="Times New Roman"/>
                <w:sz w:val="24"/>
                <w:szCs w:val="24"/>
                <w:lang w:eastAsia="en-US"/>
              </w:rPr>
              <w:t>-</w:t>
            </w:r>
            <w:r w:rsidRPr="00821CA6">
              <w:rPr>
                <w:rFonts w:eastAsia="Times New Roman" w:cs="Times New Roman"/>
                <w:spacing w:val="1"/>
                <w:sz w:val="24"/>
                <w:szCs w:val="24"/>
                <w:lang w:eastAsia="en-US"/>
              </w:rPr>
              <w:t xml:space="preserve"> пи</w:t>
            </w:r>
            <w:r w:rsidRPr="00821CA6">
              <w:rPr>
                <w:rFonts w:eastAsia="Times New Roman" w:cs="Times New Roman"/>
                <w:spacing w:val="-5"/>
                <w:sz w:val="24"/>
                <w:szCs w:val="24"/>
                <w:lang w:eastAsia="en-US"/>
              </w:rPr>
              <w:t>т</w:t>
            </w:r>
            <w:r w:rsidRPr="00821CA6">
              <w:rPr>
                <w:rFonts w:eastAsia="Times New Roman" w:cs="Times New Roman"/>
                <w:spacing w:val="4"/>
                <w:sz w:val="24"/>
                <w:szCs w:val="24"/>
                <w:lang w:eastAsia="en-US"/>
              </w:rPr>
              <w:t>о</w:t>
            </w:r>
            <w:r w:rsidRPr="00821CA6">
              <w:rPr>
                <w:rFonts w:eastAsia="Times New Roman" w:cs="Times New Roman"/>
                <w:spacing w:val="-4"/>
                <w:sz w:val="24"/>
                <w:szCs w:val="24"/>
                <w:lang w:eastAsia="en-US"/>
              </w:rPr>
              <w:t>м</w:t>
            </w:r>
            <w:r w:rsidRPr="00821CA6">
              <w:rPr>
                <w:rFonts w:eastAsia="Times New Roman" w:cs="Times New Roman"/>
                <w:spacing w:val="1"/>
                <w:sz w:val="24"/>
                <w:szCs w:val="24"/>
                <w:lang w:eastAsia="en-US"/>
              </w:rPr>
              <w:t>ник</w:t>
            </w:r>
            <w:r w:rsidRPr="00821CA6">
              <w:rPr>
                <w:rFonts w:eastAsia="Times New Roman" w:cs="Times New Roman"/>
                <w:sz w:val="24"/>
                <w:szCs w:val="24"/>
                <w:lang w:eastAsia="en-US"/>
              </w:rPr>
              <w:t>и</w:t>
            </w:r>
            <w:r w:rsidRPr="00821CA6">
              <w:rPr>
                <w:rFonts w:eastAsia="Times New Roman" w:cs="Times New Roman"/>
                <w:spacing w:val="-4"/>
                <w:sz w:val="24"/>
                <w:szCs w:val="24"/>
                <w:lang w:eastAsia="en-US"/>
              </w:rPr>
              <w:t xml:space="preserve"> </w:t>
            </w:r>
            <w:r w:rsidRPr="00821CA6">
              <w:rPr>
                <w:rFonts w:eastAsia="Times New Roman" w:cs="Times New Roman"/>
                <w:sz w:val="24"/>
                <w:szCs w:val="24"/>
                <w:lang w:eastAsia="en-US"/>
              </w:rPr>
              <w:t>и</w:t>
            </w:r>
            <w:r w:rsidRPr="00821CA6">
              <w:rPr>
                <w:rFonts w:eastAsia="Times New Roman" w:cs="Times New Roman"/>
                <w:spacing w:val="2"/>
                <w:sz w:val="24"/>
                <w:szCs w:val="24"/>
                <w:lang w:eastAsia="en-US"/>
              </w:rPr>
              <w:t xml:space="preserve"> </w:t>
            </w:r>
            <w:r w:rsidRPr="00821CA6">
              <w:rPr>
                <w:rFonts w:eastAsia="Times New Roman" w:cs="Times New Roman"/>
                <w:spacing w:val="1"/>
                <w:sz w:val="24"/>
                <w:szCs w:val="24"/>
                <w:lang w:eastAsia="en-US"/>
              </w:rPr>
              <w:t>ле</w:t>
            </w:r>
            <w:r w:rsidRPr="00821CA6">
              <w:rPr>
                <w:rFonts w:eastAsia="Times New Roman" w:cs="Times New Roman"/>
                <w:spacing w:val="-3"/>
                <w:sz w:val="24"/>
                <w:szCs w:val="24"/>
                <w:lang w:eastAsia="en-US"/>
              </w:rPr>
              <w:t>с</w:t>
            </w:r>
            <w:r w:rsidRPr="00821CA6">
              <w:rPr>
                <w:rFonts w:eastAsia="Times New Roman" w:cs="Times New Roman"/>
                <w:spacing w:val="1"/>
                <w:sz w:val="24"/>
                <w:szCs w:val="24"/>
                <w:lang w:eastAsia="en-US"/>
              </w:rPr>
              <w:t>ны</w:t>
            </w:r>
            <w:r w:rsidRPr="00821CA6">
              <w:rPr>
                <w:rFonts w:eastAsia="Times New Roman" w:cs="Times New Roman"/>
                <w:sz w:val="24"/>
                <w:szCs w:val="24"/>
                <w:lang w:eastAsia="en-US"/>
              </w:rPr>
              <w:t>е</w:t>
            </w:r>
            <w:r w:rsidRPr="00821CA6">
              <w:rPr>
                <w:rFonts w:eastAsia="Times New Roman" w:cs="Times New Roman"/>
                <w:spacing w:val="-4"/>
                <w:sz w:val="24"/>
                <w:szCs w:val="24"/>
                <w:lang w:eastAsia="en-US"/>
              </w:rPr>
              <w:t xml:space="preserve"> </w:t>
            </w:r>
            <w:r w:rsidRPr="00821CA6">
              <w:rPr>
                <w:rFonts w:eastAsia="Times New Roman" w:cs="Times New Roman"/>
                <w:spacing w:val="1"/>
                <w:sz w:val="24"/>
                <w:szCs w:val="24"/>
                <w:lang w:eastAsia="en-US"/>
              </w:rPr>
              <w:t>плант</w:t>
            </w:r>
            <w:r w:rsidRPr="00821CA6">
              <w:rPr>
                <w:rFonts w:eastAsia="Times New Roman" w:cs="Times New Roman"/>
                <w:spacing w:val="-4"/>
                <w:sz w:val="24"/>
                <w:szCs w:val="24"/>
                <w:lang w:eastAsia="en-US"/>
              </w:rPr>
              <w:t>ац</w:t>
            </w:r>
            <w:r w:rsidRPr="00821CA6">
              <w:rPr>
                <w:rFonts w:eastAsia="Times New Roman" w:cs="Times New Roman"/>
                <w:spacing w:val="1"/>
                <w:sz w:val="24"/>
                <w:szCs w:val="24"/>
                <w:lang w:eastAsia="en-US"/>
              </w:rPr>
              <w:t>и</w:t>
            </w:r>
            <w:r w:rsidRPr="00821CA6">
              <w:rPr>
                <w:rFonts w:eastAsia="Times New Roman" w:cs="Times New Roman"/>
                <w:sz w:val="24"/>
                <w:szCs w:val="24"/>
                <w:lang w:eastAsia="en-US"/>
              </w:rPr>
              <w:t>и</w:t>
            </w:r>
            <w:r w:rsidRPr="00821CA6">
              <w:rPr>
                <w:rFonts w:eastAsia="Times New Roman" w:cs="Times New Roman"/>
                <w:spacing w:val="1"/>
                <w:sz w:val="24"/>
                <w:szCs w:val="24"/>
                <w:lang w:eastAsia="en-US"/>
              </w:rPr>
              <w:t xml:space="preserve"> </w:t>
            </w:r>
            <w:r w:rsidRPr="00821CA6">
              <w:rPr>
                <w:rFonts w:eastAsia="Times New Roman" w:cs="Times New Roman"/>
                <w:spacing w:val="-1"/>
                <w:sz w:val="24"/>
                <w:szCs w:val="24"/>
                <w:lang w:eastAsia="en-US"/>
              </w:rPr>
              <w:t>(</w:t>
            </w:r>
            <w:r w:rsidRPr="00821CA6">
              <w:rPr>
                <w:rFonts w:eastAsia="Times New Roman" w:cs="Times New Roman"/>
                <w:spacing w:val="1"/>
                <w:sz w:val="24"/>
                <w:szCs w:val="24"/>
                <w:lang w:eastAsia="en-US"/>
              </w:rPr>
              <w:t>д</w:t>
            </w:r>
            <w:r w:rsidRPr="00821CA6">
              <w:rPr>
                <w:rFonts w:eastAsia="Times New Roman" w:cs="Times New Roman"/>
                <w:spacing w:val="-5"/>
                <w:sz w:val="24"/>
                <w:szCs w:val="24"/>
                <w:lang w:eastAsia="en-US"/>
              </w:rPr>
              <w:t>е</w:t>
            </w:r>
            <w:r w:rsidRPr="00821CA6">
              <w:rPr>
                <w:rFonts w:eastAsia="Times New Roman" w:cs="Times New Roman"/>
                <w:spacing w:val="1"/>
                <w:sz w:val="24"/>
                <w:szCs w:val="24"/>
                <w:lang w:eastAsia="en-US"/>
              </w:rPr>
              <w:t>нд</w:t>
            </w:r>
            <w:r w:rsidRPr="00821CA6">
              <w:rPr>
                <w:rFonts w:eastAsia="Times New Roman" w:cs="Times New Roman"/>
                <w:spacing w:val="-4"/>
                <w:sz w:val="24"/>
                <w:szCs w:val="24"/>
                <w:lang w:eastAsia="en-US"/>
              </w:rPr>
              <w:t>р</w:t>
            </w:r>
            <w:r w:rsidRPr="00821CA6">
              <w:rPr>
                <w:rFonts w:eastAsia="Times New Roman" w:cs="Times New Roman"/>
                <w:spacing w:val="1"/>
                <w:sz w:val="24"/>
                <w:szCs w:val="24"/>
                <w:lang w:eastAsia="en-US"/>
              </w:rPr>
              <w:t>ари</w:t>
            </w:r>
            <w:r w:rsidRPr="00821CA6">
              <w:rPr>
                <w:rFonts w:eastAsia="Times New Roman" w:cs="Times New Roman"/>
                <w:spacing w:val="-4"/>
                <w:sz w:val="24"/>
                <w:szCs w:val="24"/>
                <w:lang w:eastAsia="en-US"/>
              </w:rPr>
              <w:t>я</w:t>
            </w:r>
            <w:r w:rsidRPr="00821CA6">
              <w:rPr>
                <w:rFonts w:eastAsia="Times New Roman" w:cs="Times New Roman"/>
                <w:sz w:val="24"/>
                <w:szCs w:val="24"/>
                <w:lang w:eastAsia="en-US"/>
              </w:rPr>
              <w:t>)</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jc w:val="center"/>
              <w:rPr>
                <w:rFonts w:eastAsia="Times New Roman" w:cs="Times New Roman"/>
                <w:sz w:val="24"/>
                <w:szCs w:val="24"/>
                <w:lang w:val="en-US" w:eastAsia="en-US"/>
              </w:rPr>
            </w:pPr>
            <w:r w:rsidRPr="00821CA6">
              <w:rPr>
                <w:rFonts w:eastAsia="Times New Roman" w:cs="Times New Roman"/>
                <w:sz w:val="24"/>
                <w:szCs w:val="24"/>
                <w:lang w:val="en-US" w:eastAsia="en-US"/>
              </w:rPr>
              <w:t>7,3</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val="en-US" w:eastAsia="en-US"/>
              </w:rPr>
            </w:pPr>
            <w:r w:rsidRPr="00821CA6">
              <w:rPr>
                <w:rFonts w:eastAsia="Times New Roman" w:cs="Times New Roman"/>
                <w:sz w:val="24"/>
                <w:szCs w:val="24"/>
                <w:lang w:val="en-US" w:eastAsia="en-US"/>
              </w:rPr>
              <w:t>-</w:t>
            </w:r>
            <w:r w:rsidRPr="00821CA6">
              <w:rPr>
                <w:rFonts w:eastAsia="Times New Roman" w:cs="Times New Roman"/>
                <w:spacing w:val="4"/>
                <w:sz w:val="24"/>
                <w:szCs w:val="24"/>
                <w:lang w:val="en-US" w:eastAsia="en-US"/>
              </w:rPr>
              <w:t xml:space="preserve"> </w:t>
            </w:r>
            <w:r w:rsidRPr="00821CA6">
              <w:rPr>
                <w:rFonts w:eastAsia="Times New Roman" w:cs="Times New Roman"/>
                <w:spacing w:val="-1"/>
                <w:sz w:val="24"/>
                <w:szCs w:val="24"/>
                <w:lang w:val="en-US" w:eastAsia="en-US"/>
              </w:rPr>
              <w:t>фон</w:t>
            </w:r>
            <w:r w:rsidRPr="00821CA6">
              <w:rPr>
                <w:rFonts w:eastAsia="Times New Roman" w:cs="Times New Roman"/>
                <w:sz w:val="24"/>
                <w:szCs w:val="24"/>
                <w:lang w:val="en-US" w:eastAsia="en-US"/>
              </w:rPr>
              <w:t>д</w:t>
            </w:r>
            <w:r w:rsidRPr="00821CA6">
              <w:rPr>
                <w:rFonts w:eastAsia="Times New Roman" w:cs="Times New Roman"/>
                <w:spacing w:val="2"/>
                <w:sz w:val="24"/>
                <w:szCs w:val="24"/>
                <w:lang w:val="en-US" w:eastAsia="en-US"/>
              </w:rPr>
              <w:t xml:space="preserve"> </w:t>
            </w:r>
            <w:r w:rsidRPr="00821CA6">
              <w:rPr>
                <w:rFonts w:eastAsia="Times New Roman" w:cs="Times New Roman"/>
                <w:spacing w:val="-1"/>
                <w:sz w:val="24"/>
                <w:szCs w:val="24"/>
                <w:lang w:val="en-US" w:eastAsia="en-US"/>
              </w:rPr>
              <w:t>лесов</w:t>
            </w:r>
            <w:r w:rsidRPr="00821CA6">
              <w:rPr>
                <w:rFonts w:eastAsia="Times New Roman" w:cs="Times New Roman"/>
                <w:spacing w:val="4"/>
                <w:sz w:val="24"/>
                <w:szCs w:val="24"/>
                <w:lang w:val="en-US" w:eastAsia="en-US"/>
              </w:rPr>
              <w:t>о</w:t>
            </w:r>
            <w:r w:rsidRPr="00821CA6">
              <w:rPr>
                <w:rFonts w:eastAsia="Times New Roman" w:cs="Times New Roman"/>
                <w:spacing w:val="-1"/>
                <w:sz w:val="24"/>
                <w:szCs w:val="24"/>
                <w:lang w:val="en-US" w:eastAsia="en-US"/>
              </w:rPr>
              <w:t>сстан</w:t>
            </w:r>
            <w:r w:rsidRPr="00821CA6">
              <w:rPr>
                <w:rFonts w:eastAsia="Times New Roman" w:cs="Times New Roman"/>
                <w:spacing w:val="3"/>
                <w:sz w:val="24"/>
                <w:szCs w:val="24"/>
                <w:lang w:val="en-US" w:eastAsia="en-US"/>
              </w:rPr>
              <w:t>о</w:t>
            </w:r>
            <w:r w:rsidRPr="00821CA6">
              <w:rPr>
                <w:rFonts w:eastAsia="Times New Roman" w:cs="Times New Roman"/>
                <w:spacing w:val="-1"/>
                <w:sz w:val="24"/>
                <w:szCs w:val="24"/>
                <w:lang w:val="en-US" w:eastAsia="en-US"/>
              </w:rPr>
              <w:t>в</w:t>
            </w:r>
            <w:r w:rsidRPr="00821CA6">
              <w:rPr>
                <w:rFonts w:eastAsia="Times New Roman" w:cs="Times New Roman"/>
                <w:spacing w:val="2"/>
                <w:sz w:val="24"/>
                <w:szCs w:val="24"/>
                <w:lang w:val="en-US" w:eastAsia="en-US"/>
              </w:rPr>
              <w:t>л</w:t>
            </w:r>
            <w:r w:rsidRPr="00821CA6">
              <w:rPr>
                <w:rFonts w:eastAsia="Times New Roman" w:cs="Times New Roman"/>
                <w:spacing w:val="-1"/>
                <w:sz w:val="24"/>
                <w:szCs w:val="24"/>
                <w:lang w:val="en-US" w:eastAsia="en-US"/>
              </w:rPr>
              <w:t>ен</w:t>
            </w:r>
            <w:r w:rsidRPr="00821CA6">
              <w:rPr>
                <w:rFonts w:eastAsia="Times New Roman" w:cs="Times New Roman"/>
                <w:spacing w:val="3"/>
                <w:sz w:val="24"/>
                <w:szCs w:val="24"/>
                <w:lang w:val="en-US" w:eastAsia="en-US"/>
              </w:rPr>
              <w:t>и</w:t>
            </w:r>
            <w:r w:rsidRPr="00821CA6">
              <w:rPr>
                <w:rFonts w:eastAsia="Times New Roman" w:cs="Times New Roman"/>
                <w:sz w:val="24"/>
                <w:szCs w:val="24"/>
                <w:lang w:val="en-US" w:eastAsia="en-US"/>
              </w:rPr>
              <w:t>я</w:t>
            </w:r>
            <w:r w:rsidRPr="00821CA6">
              <w:rPr>
                <w:rFonts w:eastAsia="Times New Roman" w:cs="Times New Roman"/>
                <w:spacing w:val="-2"/>
                <w:sz w:val="24"/>
                <w:szCs w:val="24"/>
                <w:lang w:val="en-US" w:eastAsia="en-US"/>
              </w:rPr>
              <w:t xml:space="preserve"> </w:t>
            </w:r>
            <w:r w:rsidRPr="00821CA6">
              <w:rPr>
                <w:rFonts w:eastAsia="Times New Roman" w:cs="Times New Roman"/>
                <w:sz w:val="24"/>
                <w:szCs w:val="24"/>
                <w:lang w:val="en-US" w:eastAsia="en-US"/>
              </w:rPr>
              <w:t>-</w:t>
            </w:r>
            <w:r w:rsidRPr="00821CA6">
              <w:rPr>
                <w:rFonts w:eastAsia="Times New Roman" w:cs="Times New Roman"/>
                <w:spacing w:val="-1"/>
                <w:sz w:val="24"/>
                <w:szCs w:val="24"/>
                <w:lang w:val="en-US" w:eastAsia="en-US"/>
              </w:rPr>
              <w:t xml:space="preserve"> всего</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jc w:val="center"/>
              <w:rPr>
                <w:rFonts w:eastAsia="Times New Roman" w:cs="Times New Roman"/>
                <w:sz w:val="24"/>
                <w:szCs w:val="24"/>
                <w:lang w:val="en-US" w:eastAsia="en-US"/>
              </w:rPr>
            </w:pPr>
            <w:r w:rsidRPr="00821CA6">
              <w:rPr>
                <w:rFonts w:eastAsia="Times New Roman" w:cs="Times New Roman"/>
                <w:sz w:val="24"/>
                <w:szCs w:val="24"/>
                <w:lang w:val="en-US" w:eastAsia="en-US"/>
              </w:rPr>
              <w:t>195,9</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ind w:left="378"/>
              <w:jc w:val="center"/>
              <w:rPr>
                <w:rFonts w:eastAsia="Times New Roman" w:cs="Times New Roman"/>
                <w:sz w:val="24"/>
                <w:szCs w:val="24"/>
                <w:lang w:val="en-US" w:eastAsia="en-US"/>
              </w:rPr>
            </w:pP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val="en-US" w:eastAsia="en-US"/>
              </w:rPr>
            </w:pPr>
            <w:r w:rsidRPr="00821CA6">
              <w:rPr>
                <w:rFonts w:eastAsia="Times New Roman" w:cs="Times New Roman"/>
                <w:sz w:val="24"/>
                <w:szCs w:val="24"/>
                <w:lang w:val="en-US" w:eastAsia="en-US"/>
              </w:rPr>
              <w:t>в</w:t>
            </w:r>
            <w:r w:rsidRPr="00821CA6">
              <w:rPr>
                <w:rFonts w:eastAsia="Times New Roman" w:cs="Times New Roman"/>
                <w:spacing w:val="4"/>
                <w:sz w:val="24"/>
                <w:szCs w:val="24"/>
                <w:lang w:val="en-US" w:eastAsia="en-US"/>
              </w:rPr>
              <w:t xml:space="preserve"> </w:t>
            </w:r>
            <w:r w:rsidRPr="00821CA6">
              <w:rPr>
                <w:rFonts w:eastAsia="Times New Roman" w:cs="Times New Roman"/>
                <w:spacing w:val="-1"/>
                <w:sz w:val="24"/>
                <w:szCs w:val="24"/>
                <w:lang w:val="en-US" w:eastAsia="en-US"/>
              </w:rPr>
              <w:t>то</w:t>
            </w:r>
            <w:r w:rsidRPr="00821CA6">
              <w:rPr>
                <w:rFonts w:eastAsia="Times New Roman" w:cs="Times New Roman"/>
                <w:sz w:val="24"/>
                <w:szCs w:val="24"/>
                <w:lang w:val="en-US" w:eastAsia="en-US"/>
              </w:rPr>
              <w:t>м</w:t>
            </w:r>
            <w:r w:rsidRPr="00821CA6">
              <w:rPr>
                <w:rFonts w:eastAsia="Times New Roman" w:cs="Times New Roman"/>
                <w:spacing w:val="-2"/>
                <w:sz w:val="24"/>
                <w:szCs w:val="24"/>
                <w:lang w:val="en-US" w:eastAsia="en-US"/>
              </w:rPr>
              <w:t xml:space="preserve"> </w:t>
            </w:r>
            <w:r w:rsidRPr="00821CA6">
              <w:rPr>
                <w:rFonts w:eastAsia="Times New Roman" w:cs="Times New Roman"/>
                <w:spacing w:val="2"/>
                <w:sz w:val="24"/>
                <w:szCs w:val="24"/>
                <w:lang w:val="en-US" w:eastAsia="en-US"/>
              </w:rPr>
              <w:t>ч</w:t>
            </w:r>
            <w:r w:rsidRPr="00821CA6">
              <w:rPr>
                <w:rFonts w:eastAsia="Times New Roman" w:cs="Times New Roman"/>
                <w:spacing w:val="-1"/>
                <w:sz w:val="24"/>
                <w:szCs w:val="24"/>
                <w:lang w:val="en-US" w:eastAsia="en-US"/>
              </w:rPr>
              <w:t>исл</w:t>
            </w:r>
            <w:r w:rsidRPr="00821CA6">
              <w:rPr>
                <w:rFonts w:eastAsia="Times New Roman" w:cs="Times New Roman"/>
                <w:spacing w:val="2"/>
                <w:sz w:val="24"/>
                <w:szCs w:val="24"/>
                <w:lang w:val="en-US" w:eastAsia="en-US"/>
              </w:rPr>
              <w:t>е</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val="en-US" w:eastAsia="en-US"/>
              </w:rPr>
            </w:pPr>
            <w:r w:rsidRPr="00821CA6">
              <w:rPr>
                <w:rFonts w:eastAsia="Times New Roman" w:cs="Times New Roman"/>
                <w:sz w:val="24"/>
                <w:szCs w:val="24"/>
                <w:lang w:val="en-US" w:eastAsia="en-US"/>
              </w:rPr>
              <w:t>-</w:t>
            </w:r>
            <w:r w:rsidRPr="00821CA6">
              <w:rPr>
                <w:rFonts w:eastAsia="Times New Roman" w:cs="Times New Roman"/>
                <w:spacing w:val="4"/>
                <w:sz w:val="24"/>
                <w:szCs w:val="24"/>
                <w:lang w:val="en-US" w:eastAsia="en-US"/>
              </w:rPr>
              <w:t xml:space="preserve"> </w:t>
            </w:r>
            <w:r w:rsidRPr="00821CA6">
              <w:rPr>
                <w:rFonts w:eastAsia="Times New Roman" w:cs="Times New Roman"/>
                <w:spacing w:val="-1"/>
                <w:sz w:val="24"/>
                <w:szCs w:val="24"/>
                <w:lang w:val="en-US" w:eastAsia="en-US"/>
              </w:rPr>
              <w:t>по</w:t>
            </w:r>
            <w:r w:rsidRPr="00821CA6">
              <w:rPr>
                <w:rFonts w:eastAsia="Times New Roman" w:cs="Times New Roman"/>
                <w:spacing w:val="5"/>
                <w:sz w:val="24"/>
                <w:szCs w:val="24"/>
                <w:lang w:val="en-US" w:eastAsia="en-US"/>
              </w:rPr>
              <w:t>г</w:t>
            </w:r>
            <w:r w:rsidRPr="00821CA6">
              <w:rPr>
                <w:rFonts w:eastAsia="Times New Roman" w:cs="Times New Roman"/>
                <w:spacing w:val="-1"/>
                <w:sz w:val="24"/>
                <w:szCs w:val="24"/>
                <w:lang w:val="en-US" w:eastAsia="en-US"/>
              </w:rPr>
              <w:t>ибши</w:t>
            </w:r>
            <w:r w:rsidRPr="00821CA6">
              <w:rPr>
                <w:rFonts w:eastAsia="Times New Roman" w:cs="Times New Roman"/>
                <w:sz w:val="24"/>
                <w:szCs w:val="24"/>
                <w:lang w:val="en-US" w:eastAsia="en-US"/>
              </w:rPr>
              <w:t>е</w:t>
            </w:r>
            <w:r w:rsidRPr="00821CA6">
              <w:rPr>
                <w:rFonts w:eastAsia="Times New Roman" w:cs="Times New Roman"/>
                <w:spacing w:val="2"/>
                <w:sz w:val="24"/>
                <w:szCs w:val="24"/>
                <w:lang w:val="en-US" w:eastAsia="en-US"/>
              </w:rPr>
              <w:t xml:space="preserve"> </w:t>
            </w:r>
            <w:r w:rsidRPr="00821CA6">
              <w:rPr>
                <w:rFonts w:eastAsia="Times New Roman" w:cs="Times New Roman"/>
                <w:spacing w:val="-1"/>
                <w:sz w:val="24"/>
                <w:szCs w:val="24"/>
                <w:lang w:val="en-US" w:eastAsia="en-US"/>
              </w:rPr>
              <w:t>наса</w:t>
            </w:r>
            <w:r w:rsidRPr="00821CA6">
              <w:rPr>
                <w:rFonts w:eastAsia="Times New Roman" w:cs="Times New Roman"/>
                <w:spacing w:val="4"/>
                <w:sz w:val="24"/>
                <w:szCs w:val="24"/>
                <w:lang w:val="en-US" w:eastAsia="en-US"/>
              </w:rPr>
              <w:t>ж</w:t>
            </w:r>
            <w:r w:rsidRPr="00821CA6">
              <w:rPr>
                <w:rFonts w:eastAsia="Times New Roman" w:cs="Times New Roman"/>
                <w:spacing w:val="-1"/>
                <w:sz w:val="24"/>
                <w:szCs w:val="24"/>
                <w:lang w:val="en-US" w:eastAsia="en-US"/>
              </w:rPr>
              <w:t>дения</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jc w:val="center"/>
              <w:rPr>
                <w:rFonts w:eastAsia="Times New Roman" w:cs="Times New Roman"/>
                <w:sz w:val="24"/>
                <w:szCs w:val="24"/>
                <w:lang w:val="en-US" w:eastAsia="en-US"/>
              </w:rPr>
            </w:pPr>
            <w:r w:rsidRPr="00821CA6">
              <w:rPr>
                <w:rFonts w:eastAsia="Times New Roman" w:cs="Times New Roman"/>
                <w:sz w:val="24"/>
                <w:szCs w:val="24"/>
                <w:lang w:val="en-US" w:eastAsia="en-US"/>
              </w:rPr>
              <w:t>4,3</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val="en-US" w:eastAsia="en-US"/>
              </w:rPr>
            </w:pPr>
            <w:r w:rsidRPr="00821CA6">
              <w:rPr>
                <w:rFonts w:eastAsia="Times New Roman" w:cs="Times New Roman"/>
                <w:sz w:val="24"/>
                <w:szCs w:val="24"/>
                <w:lang w:val="en-US" w:eastAsia="en-US"/>
              </w:rPr>
              <w:t>-</w:t>
            </w:r>
            <w:r w:rsidRPr="00821CA6">
              <w:rPr>
                <w:rFonts w:eastAsia="Times New Roman" w:cs="Times New Roman"/>
                <w:spacing w:val="1"/>
                <w:sz w:val="24"/>
                <w:szCs w:val="24"/>
                <w:lang w:val="en-US" w:eastAsia="en-US"/>
              </w:rPr>
              <w:t xml:space="preserve"> выр</w:t>
            </w:r>
            <w:r w:rsidRPr="00821CA6">
              <w:rPr>
                <w:rFonts w:eastAsia="Times New Roman" w:cs="Times New Roman"/>
                <w:spacing w:val="-10"/>
                <w:sz w:val="24"/>
                <w:szCs w:val="24"/>
                <w:lang w:val="en-US" w:eastAsia="en-US"/>
              </w:rPr>
              <w:t>у</w:t>
            </w:r>
            <w:r w:rsidRPr="00821CA6">
              <w:rPr>
                <w:rFonts w:eastAsia="Times New Roman" w:cs="Times New Roman"/>
                <w:spacing w:val="1"/>
                <w:sz w:val="24"/>
                <w:szCs w:val="24"/>
                <w:lang w:val="en-US" w:eastAsia="en-US"/>
              </w:rPr>
              <w:t>бки</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jc w:val="center"/>
              <w:rPr>
                <w:rFonts w:eastAsia="Times New Roman" w:cs="Times New Roman"/>
                <w:sz w:val="24"/>
                <w:szCs w:val="24"/>
                <w:lang w:val="en-US" w:eastAsia="en-US"/>
              </w:rPr>
            </w:pPr>
            <w:r w:rsidRPr="00821CA6">
              <w:rPr>
                <w:rFonts w:eastAsia="Times New Roman" w:cs="Times New Roman"/>
                <w:sz w:val="24"/>
                <w:szCs w:val="24"/>
                <w:lang w:val="en-US" w:eastAsia="en-US"/>
              </w:rPr>
              <w:t>81,2</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ind w:left="378"/>
              <w:jc w:val="center"/>
              <w:rPr>
                <w:rFonts w:eastAsia="Times New Roman" w:cs="Times New Roman"/>
                <w:sz w:val="24"/>
                <w:szCs w:val="24"/>
                <w:lang w:val="en-US" w:eastAsia="en-US"/>
              </w:rPr>
            </w:pP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72" w:lineRule="exact"/>
              <w:ind w:left="104"/>
              <w:rPr>
                <w:rFonts w:eastAsia="Times New Roman" w:cs="Times New Roman"/>
                <w:sz w:val="24"/>
                <w:szCs w:val="24"/>
                <w:lang w:val="en-US" w:eastAsia="en-US"/>
              </w:rPr>
            </w:pPr>
            <w:r w:rsidRPr="00821CA6">
              <w:rPr>
                <w:rFonts w:eastAsia="Times New Roman" w:cs="Times New Roman"/>
                <w:sz w:val="24"/>
                <w:szCs w:val="24"/>
                <w:lang w:val="en-US" w:eastAsia="en-US"/>
              </w:rPr>
              <w:t>-</w:t>
            </w:r>
            <w:r w:rsidRPr="00821CA6">
              <w:rPr>
                <w:rFonts w:eastAsia="Times New Roman" w:cs="Times New Roman"/>
                <w:spacing w:val="4"/>
                <w:sz w:val="24"/>
                <w:szCs w:val="24"/>
                <w:lang w:val="en-US" w:eastAsia="en-US"/>
              </w:rPr>
              <w:t xml:space="preserve"> </w:t>
            </w:r>
            <w:r w:rsidRPr="00821CA6">
              <w:rPr>
                <w:rFonts w:eastAsia="Times New Roman" w:cs="Times New Roman"/>
                <w:sz w:val="24"/>
                <w:szCs w:val="24"/>
                <w:lang w:val="en-US" w:eastAsia="en-US"/>
              </w:rPr>
              <w:t>п</w:t>
            </w:r>
            <w:r w:rsidRPr="00821CA6">
              <w:rPr>
                <w:rFonts w:eastAsia="Times New Roman" w:cs="Times New Roman"/>
                <w:spacing w:val="-5"/>
                <w:sz w:val="24"/>
                <w:szCs w:val="24"/>
                <w:lang w:val="en-US" w:eastAsia="en-US"/>
              </w:rPr>
              <w:t>р</w:t>
            </w:r>
            <w:r w:rsidRPr="00821CA6">
              <w:rPr>
                <w:rFonts w:eastAsia="Times New Roman" w:cs="Times New Roman"/>
                <w:sz w:val="24"/>
                <w:szCs w:val="24"/>
                <w:lang w:val="en-US" w:eastAsia="en-US"/>
              </w:rPr>
              <w:t>огалин</w:t>
            </w:r>
            <w:r w:rsidRPr="00821CA6">
              <w:rPr>
                <w:rFonts w:eastAsia="Times New Roman" w:cs="Times New Roman"/>
                <w:spacing w:val="-4"/>
                <w:sz w:val="24"/>
                <w:szCs w:val="24"/>
                <w:lang w:val="en-US" w:eastAsia="en-US"/>
              </w:rPr>
              <w:t>ы</w:t>
            </w:r>
            <w:r w:rsidRPr="00821CA6">
              <w:rPr>
                <w:rFonts w:eastAsia="Times New Roman" w:cs="Times New Roman"/>
                <w:sz w:val="24"/>
                <w:szCs w:val="24"/>
                <w:lang w:val="en-US" w:eastAsia="en-US"/>
              </w:rPr>
              <w:t>, п</w:t>
            </w:r>
            <w:r w:rsidRPr="00821CA6">
              <w:rPr>
                <w:rFonts w:eastAsia="Times New Roman" w:cs="Times New Roman"/>
                <w:spacing w:val="-5"/>
                <w:sz w:val="24"/>
                <w:szCs w:val="24"/>
                <w:lang w:val="en-US" w:eastAsia="en-US"/>
              </w:rPr>
              <w:t>у</w:t>
            </w:r>
            <w:r w:rsidRPr="00821CA6">
              <w:rPr>
                <w:rFonts w:eastAsia="Times New Roman" w:cs="Times New Roman"/>
                <w:sz w:val="24"/>
                <w:szCs w:val="24"/>
                <w:lang w:val="en-US" w:eastAsia="en-US"/>
              </w:rPr>
              <w:t>стыри</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72" w:lineRule="exact"/>
              <w:jc w:val="center"/>
              <w:rPr>
                <w:rFonts w:eastAsia="Times New Roman" w:cs="Times New Roman"/>
                <w:sz w:val="24"/>
                <w:szCs w:val="24"/>
                <w:lang w:val="en-US" w:eastAsia="en-US"/>
              </w:rPr>
            </w:pPr>
            <w:r w:rsidRPr="00821CA6">
              <w:rPr>
                <w:rFonts w:eastAsia="Times New Roman" w:cs="Times New Roman"/>
                <w:sz w:val="24"/>
                <w:szCs w:val="24"/>
                <w:lang w:val="en-US" w:eastAsia="en-US"/>
              </w:rPr>
              <w:t>110,4</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72" w:lineRule="exact"/>
              <w:ind w:left="113"/>
              <w:jc w:val="center"/>
              <w:rPr>
                <w:rFonts w:eastAsia="Times New Roman" w:cs="Times New Roman"/>
                <w:sz w:val="24"/>
                <w:szCs w:val="24"/>
                <w:lang w:val="en-US" w:eastAsia="en-US"/>
              </w:rPr>
            </w:pP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val="en-US" w:eastAsia="en-US"/>
              </w:rPr>
            </w:pPr>
            <w:r w:rsidRPr="00821CA6">
              <w:rPr>
                <w:rFonts w:eastAsia="Times New Roman" w:cs="Times New Roman"/>
                <w:spacing w:val="-1"/>
                <w:sz w:val="24"/>
                <w:szCs w:val="24"/>
                <w:lang w:val="en-US" w:eastAsia="en-US"/>
              </w:rPr>
              <w:t>3</w:t>
            </w:r>
            <w:r w:rsidRPr="00821CA6">
              <w:rPr>
                <w:rFonts w:eastAsia="Times New Roman" w:cs="Times New Roman"/>
                <w:spacing w:val="3"/>
                <w:sz w:val="24"/>
                <w:szCs w:val="24"/>
                <w:lang w:val="en-US" w:eastAsia="en-US"/>
              </w:rPr>
              <w:t>.</w:t>
            </w:r>
            <w:r w:rsidR="001C71F0">
              <w:rPr>
                <w:rFonts w:eastAsia="Times New Roman" w:cs="Times New Roman"/>
                <w:spacing w:val="3"/>
                <w:sz w:val="24"/>
                <w:szCs w:val="24"/>
                <w:lang w:eastAsia="en-US"/>
              </w:rPr>
              <w:t xml:space="preserve"> </w:t>
            </w:r>
            <w:r w:rsidRPr="00821CA6">
              <w:rPr>
                <w:rFonts w:eastAsia="Times New Roman" w:cs="Times New Roman"/>
                <w:spacing w:val="-1"/>
                <w:sz w:val="24"/>
                <w:szCs w:val="24"/>
                <w:lang w:val="en-US" w:eastAsia="en-US"/>
              </w:rPr>
              <w:t>Нелес</w:t>
            </w:r>
            <w:r w:rsidRPr="00821CA6">
              <w:rPr>
                <w:rFonts w:eastAsia="Times New Roman" w:cs="Times New Roman"/>
                <w:spacing w:val="2"/>
                <w:sz w:val="24"/>
                <w:szCs w:val="24"/>
                <w:lang w:val="en-US" w:eastAsia="en-US"/>
              </w:rPr>
              <w:t>н</w:t>
            </w:r>
            <w:r w:rsidRPr="00821CA6">
              <w:rPr>
                <w:rFonts w:eastAsia="Times New Roman" w:cs="Times New Roman"/>
                <w:spacing w:val="-1"/>
                <w:sz w:val="24"/>
                <w:szCs w:val="24"/>
                <w:lang w:val="en-US" w:eastAsia="en-US"/>
              </w:rPr>
              <w:t>ы</w:t>
            </w:r>
            <w:r w:rsidRPr="00821CA6">
              <w:rPr>
                <w:rFonts w:eastAsia="Times New Roman" w:cs="Times New Roman"/>
                <w:sz w:val="24"/>
                <w:szCs w:val="24"/>
                <w:lang w:val="en-US" w:eastAsia="en-US"/>
              </w:rPr>
              <w:t>е</w:t>
            </w:r>
            <w:r w:rsidRPr="00821CA6">
              <w:rPr>
                <w:rFonts w:eastAsia="Times New Roman" w:cs="Times New Roman"/>
                <w:spacing w:val="4"/>
                <w:sz w:val="24"/>
                <w:szCs w:val="24"/>
                <w:lang w:val="en-US" w:eastAsia="en-US"/>
              </w:rPr>
              <w:t xml:space="preserve"> </w:t>
            </w:r>
            <w:r w:rsidRPr="00821CA6">
              <w:rPr>
                <w:rFonts w:eastAsia="Times New Roman" w:cs="Times New Roman"/>
                <w:spacing w:val="-1"/>
                <w:sz w:val="24"/>
                <w:szCs w:val="24"/>
                <w:lang w:val="en-US" w:eastAsia="en-US"/>
              </w:rPr>
              <w:t>зе</w:t>
            </w:r>
            <w:r w:rsidRPr="00821CA6">
              <w:rPr>
                <w:rFonts w:eastAsia="Times New Roman" w:cs="Times New Roman"/>
                <w:spacing w:val="3"/>
                <w:sz w:val="24"/>
                <w:szCs w:val="24"/>
                <w:lang w:val="en-US" w:eastAsia="en-US"/>
              </w:rPr>
              <w:t>м</w:t>
            </w:r>
            <w:r w:rsidRPr="00821CA6">
              <w:rPr>
                <w:rFonts w:eastAsia="Times New Roman" w:cs="Times New Roman"/>
                <w:spacing w:val="-5"/>
                <w:sz w:val="24"/>
                <w:szCs w:val="24"/>
                <w:lang w:val="en-US" w:eastAsia="en-US"/>
              </w:rPr>
              <w:t>л</w:t>
            </w:r>
            <w:r w:rsidRPr="00821CA6">
              <w:rPr>
                <w:rFonts w:eastAsia="Times New Roman" w:cs="Times New Roman"/>
                <w:spacing w:val="1"/>
                <w:sz w:val="24"/>
                <w:szCs w:val="24"/>
                <w:lang w:val="en-US" w:eastAsia="en-US"/>
              </w:rPr>
              <w:t>и</w:t>
            </w:r>
            <w:r w:rsidRPr="00821CA6">
              <w:rPr>
                <w:rFonts w:eastAsia="Times New Roman" w:cs="Times New Roman"/>
                <w:sz w:val="24"/>
                <w:szCs w:val="24"/>
                <w:lang w:val="en-US" w:eastAsia="en-US"/>
              </w:rPr>
              <w:t xml:space="preserve">, </w:t>
            </w:r>
            <w:r w:rsidRPr="00821CA6">
              <w:rPr>
                <w:rFonts w:eastAsia="Times New Roman" w:cs="Times New Roman"/>
                <w:spacing w:val="-1"/>
                <w:sz w:val="24"/>
                <w:szCs w:val="24"/>
                <w:lang w:val="en-US" w:eastAsia="en-US"/>
              </w:rPr>
              <w:t>всего</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jc w:val="center"/>
              <w:rPr>
                <w:rFonts w:eastAsia="Times New Roman" w:cs="Times New Roman"/>
                <w:sz w:val="24"/>
                <w:szCs w:val="24"/>
                <w:lang w:val="en-US" w:eastAsia="en-US"/>
              </w:rPr>
            </w:pPr>
            <w:r w:rsidRPr="00821CA6">
              <w:rPr>
                <w:rFonts w:eastAsia="Times New Roman" w:cs="Times New Roman"/>
                <w:sz w:val="24"/>
                <w:szCs w:val="24"/>
                <w:lang w:val="en-US" w:eastAsia="en-US"/>
              </w:rPr>
              <w:t>2640,7</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widowControl w:val="0"/>
              <w:kinsoku w:val="0"/>
              <w:overflowPunct w:val="0"/>
              <w:spacing w:line="267" w:lineRule="exact"/>
              <w:jc w:val="center"/>
              <w:rPr>
                <w:rFonts w:eastAsia="Times New Roman" w:cs="Times New Roman"/>
                <w:sz w:val="24"/>
                <w:szCs w:val="24"/>
                <w:lang w:val="en-US" w:eastAsia="en-US"/>
              </w:rPr>
            </w:pPr>
            <w:r w:rsidRPr="00821CA6">
              <w:rPr>
                <w:rFonts w:eastAsia="Times New Roman" w:cs="Times New Roman"/>
                <w:sz w:val="24"/>
                <w:szCs w:val="24"/>
                <w:lang w:val="en-US" w:eastAsia="en-US"/>
              </w:rPr>
              <w:t>6</w:t>
            </w: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val="en-US" w:eastAsia="en-US"/>
              </w:rPr>
            </w:pPr>
            <w:r w:rsidRPr="00821CA6">
              <w:rPr>
                <w:rFonts w:eastAsia="Times New Roman" w:cs="Times New Roman"/>
                <w:sz w:val="24"/>
                <w:szCs w:val="24"/>
                <w:lang w:val="en-US" w:eastAsia="en-US"/>
              </w:rPr>
              <w:t>в</w:t>
            </w:r>
            <w:r w:rsidRPr="00821CA6">
              <w:rPr>
                <w:rFonts w:eastAsia="Times New Roman" w:cs="Times New Roman"/>
                <w:spacing w:val="4"/>
                <w:sz w:val="24"/>
                <w:szCs w:val="24"/>
                <w:lang w:val="en-US" w:eastAsia="en-US"/>
              </w:rPr>
              <w:t xml:space="preserve"> </w:t>
            </w:r>
            <w:r w:rsidRPr="00821CA6">
              <w:rPr>
                <w:rFonts w:eastAsia="Times New Roman" w:cs="Times New Roman"/>
                <w:spacing w:val="-1"/>
                <w:sz w:val="24"/>
                <w:szCs w:val="24"/>
                <w:lang w:val="en-US" w:eastAsia="en-US"/>
              </w:rPr>
              <w:t>то</w:t>
            </w:r>
            <w:r w:rsidRPr="00821CA6">
              <w:rPr>
                <w:rFonts w:eastAsia="Times New Roman" w:cs="Times New Roman"/>
                <w:sz w:val="24"/>
                <w:szCs w:val="24"/>
                <w:lang w:val="en-US" w:eastAsia="en-US"/>
              </w:rPr>
              <w:t>м</w:t>
            </w:r>
            <w:r w:rsidRPr="00821CA6">
              <w:rPr>
                <w:rFonts w:eastAsia="Times New Roman" w:cs="Times New Roman"/>
                <w:spacing w:val="-2"/>
                <w:sz w:val="24"/>
                <w:szCs w:val="24"/>
                <w:lang w:val="en-US" w:eastAsia="en-US"/>
              </w:rPr>
              <w:t xml:space="preserve"> </w:t>
            </w:r>
            <w:r w:rsidRPr="00821CA6">
              <w:rPr>
                <w:rFonts w:eastAsia="Times New Roman" w:cs="Times New Roman"/>
                <w:spacing w:val="2"/>
                <w:sz w:val="24"/>
                <w:szCs w:val="24"/>
                <w:lang w:val="en-US" w:eastAsia="en-US"/>
              </w:rPr>
              <w:t>ч</w:t>
            </w:r>
            <w:r w:rsidRPr="00821CA6">
              <w:rPr>
                <w:rFonts w:eastAsia="Times New Roman" w:cs="Times New Roman"/>
                <w:spacing w:val="-1"/>
                <w:sz w:val="24"/>
                <w:szCs w:val="24"/>
                <w:lang w:val="en-US" w:eastAsia="en-US"/>
              </w:rPr>
              <w:t>исл</w:t>
            </w:r>
            <w:r w:rsidRPr="00821CA6">
              <w:rPr>
                <w:rFonts w:eastAsia="Times New Roman" w:cs="Times New Roman"/>
                <w:spacing w:val="2"/>
                <w:sz w:val="24"/>
                <w:szCs w:val="24"/>
                <w:lang w:val="en-US" w:eastAsia="en-US"/>
              </w:rPr>
              <w:t>е</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val="en-US" w:eastAsia="en-US"/>
              </w:rPr>
            </w:pPr>
            <w:r w:rsidRPr="00821CA6">
              <w:rPr>
                <w:rFonts w:eastAsia="Times New Roman" w:cs="Times New Roman"/>
                <w:sz w:val="24"/>
                <w:szCs w:val="24"/>
                <w:lang w:val="en-US" w:eastAsia="en-US"/>
              </w:rPr>
              <w:t>- пашни</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r w:rsidRPr="00821CA6">
              <w:rPr>
                <w:rFonts w:cs="Times New Roman"/>
                <w:sz w:val="24"/>
                <w:szCs w:val="24"/>
              </w:rPr>
              <w:t>10,1</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val="en-US" w:eastAsia="en-US"/>
              </w:rPr>
            </w:pPr>
            <w:r w:rsidRPr="00821CA6">
              <w:rPr>
                <w:rFonts w:eastAsia="Times New Roman" w:cs="Times New Roman"/>
                <w:sz w:val="24"/>
                <w:szCs w:val="24"/>
                <w:lang w:val="en-US" w:eastAsia="en-US"/>
              </w:rPr>
              <w:t>- сенокосы</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r w:rsidRPr="00821CA6">
              <w:rPr>
                <w:rFonts w:cs="Times New Roman"/>
                <w:sz w:val="24"/>
                <w:szCs w:val="24"/>
              </w:rPr>
              <w:t>92,3</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val="en-US" w:eastAsia="en-US"/>
              </w:rPr>
            </w:pPr>
            <w:r w:rsidRPr="00821CA6">
              <w:rPr>
                <w:rFonts w:eastAsia="Times New Roman" w:cs="Times New Roman"/>
                <w:sz w:val="24"/>
                <w:szCs w:val="24"/>
                <w:lang w:val="en-US" w:eastAsia="en-US"/>
              </w:rPr>
              <w:t>- пастбища</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r w:rsidRPr="00821CA6">
              <w:rPr>
                <w:rFonts w:cs="Times New Roman"/>
                <w:sz w:val="24"/>
                <w:szCs w:val="24"/>
              </w:rPr>
              <w:t>57,0</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val="en-US" w:eastAsia="en-US"/>
              </w:rPr>
            </w:pPr>
            <w:r w:rsidRPr="00821CA6">
              <w:rPr>
                <w:rFonts w:eastAsia="Times New Roman" w:cs="Times New Roman"/>
                <w:sz w:val="24"/>
                <w:szCs w:val="24"/>
                <w:lang w:val="en-US" w:eastAsia="en-US"/>
              </w:rPr>
              <w:t>- воды</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r w:rsidRPr="00821CA6">
              <w:rPr>
                <w:rFonts w:cs="Times New Roman"/>
                <w:sz w:val="24"/>
                <w:szCs w:val="24"/>
              </w:rPr>
              <w:t>16,7</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val="en-US" w:eastAsia="en-US"/>
              </w:rPr>
            </w:pPr>
            <w:r w:rsidRPr="00821CA6">
              <w:rPr>
                <w:rFonts w:eastAsia="Times New Roman" w:cs="Times New Roman"/>
                <w:sz w:val="24"/>
                <w:szCs w:val="24"/>
                <w:lang w:val="en-US" w:eastAsia="en-US"/>
              </w:rPr>
              <w:t>- дороги, просеки</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r w:rsidRPr="00821CA6">
              <w:rPr>
                <w:rFonts w:cs="Times New Roman"/>
                <w:sz w:val="24"/>
                <w:szCs w:val="24"/>
              </w:rPr>
              <w:t>321,9</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r w:rsidRPr="00821CA6">
              <w:rPr>
                <w:rFonts w:cs="Times New Roman"/>
                <w:sz w:val="24"/>
                <w:szCs w:val="24"/>
              </w:rPr>
              <w:t>1</w:t>
            </w: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val="en-US" w:eastAsia="en-US"/>
              </w:rPr>
            </w:pPr>
            <w:r w:rsidRPr="00821CA6">
              <w:rPr>
                <w:rFonts w:eastAsia="Times New Roman" w:cs="Times New Roman"/>
                <w:sz w:val="24"/>
                <w:szCs w:val="24"/>
                <w:lang w:val="en-US" w:eastAsia="en-US"/>
              </w:rPr>
              <w:t>- усадьбы и прочие объекты</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r w:rsidRPr="00821CA6">
              <w:rPr>
                <w:rFonts w:cs="Times New Roman"/>
                <w:sz w:val="24"/>
                <w:szCs w:val="24"/>
              </w:rPr>
              <w:t>27,5</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val="en-US" w:eastAsia="en-US"/>
              </w:rPr>
            </w:pPr>
            <w:r w:rsidRPr="00821CA6">
              <w:rPr>
                <w:rFonts w:eastAsia="Times New Roman" w:cs="Times New Roman"/>
                <w:sz w:val="24"/>
                <w:szCs w:val="24"/>
                <w:lang w:val="en-US" w:eastAsia="en-US"/>
              </w:rPr>
              <w:t>- болота</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r w:rsidRPr="00821CA6">
              <w:rPr>
                <w:rFonts w:cs="Times New Roman"/>
                <w:sz w:val="24"/>
                <w:szCs w:val="24"/>
              </w:rPr>
              <w:t>9,6</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val="en-US" w:eastAsia="en-US"/>
              </w:rPr>
            </w:pPr>
            <w:r w:rsidRPr="00821CA6">
              <w:rPr>
                <w:rFonts w:eastAsia="Times New Roman" w:cs="Times New Roman"/>
                <w:sz w:val="24"/>
                <w:szCs w:val="24"/>
                <w:lang w:val="en-US" w:eastAsia="en-US"/>
              </w:rPr>
              <w:t>- пески</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r w:rsidRPr="00821CA6">
              <w:rPr>
                <w:rFonts w:cs="Times New Roman"/>
                <w:sz w:val="24"/>
                <w:szCs w:val="24"/>
              </w:rPr>
              <w:t>0,6</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p>
        </w:tc>
      </w:tr>
      <w:tr w:rsidR="00821CA6" w:rsidRPr="00821CA6" w:rsidTr="00821CA6">
        <w:trPr>
          <w:trHeight w:val="20"/>
        </w:trPr>
        <w:tc>
          <w:tcPr>
            <w:tcW w:w="6523" w:type="dxa"/>
            <w:tcBorders>
              <w:top w:val="single" w:sz="4" w:space="0" w:color="000000"/>
              <w:left w:val="single" w:sz="4" w:space="0" w:color="000000"/>
              <w:bottom w:val="single" w:sz="4" w:space="0" w:color="000000"/>
              <w:right w:val="single" w:sz="4" w:space="0" w:color="000000"/>
            </w:tcBorders>
          </w:tcPr>
          <w:p w:rsidR="00821CA6" w:rsidRPr="00821CA6" w:rsidRDefault="00821CA6" w:rsidP="00821CA6">
            <w:pPr>
              <w:widowControl w:val="0"/>
              <w:kinsoku w:val="0"/>
              <w:overflowPunct w:val="0"/>
              <w:spacing w:line="267" w:lineRule="exact"/>
              <w:ind w:left="104"/>
              <w:rPr>
                <w:rFonts w:eastAsia="Times New Roman" w:cs="Times New Roman"/>
                <w:sz w:val="24"/>
                <w:szCs w:val="24"/>
                <w:lang w:val="en-US" w:eastAsia="en-US"/>
              </w:rPr>
            </w:pPr>
            <w:r w:rsidRPr="00821CA6">
              <w:rPr>
                <w:rFonts w:eastAsia="Times New Roman" w:cs="Times New Roman"/>
                <w:sz w:val="24"/>
                <w:szCs w:val="24"/>
                <w:lang w:val="en-US" w:eastAsia="en-US"/>
              </w:rPr>
              <w:t>- прочие земли</w:t>
            </w:r>
          </w:p>
        </w:tc>
        <w:tc>
          <w:tcPr>
            <w:tcW w:w="1447"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r w:rsidRPr="00821CA6">
              <w:rPr>
                <w:rFonts w:cs="Times New Roman"/>
                <w:sz w:val="24"/>
                <w:szCs w:val="24"/>
              </w:rPr>
              <w:t>2105,0</w:t>
            </w:r>
          </w:p>
        </w:tc>
        <w:tc>
          <w:tcPr>
            <w:tcW w:w="1669" w:type="dxa"/>
            <w:tcBorders>
              <w:top w:val="single" w:sz="4" w:space="0" w:color="000000"/>
              <w:left w:val="single" w:sz="4" w:space="0" w:color="000000"/>
              <w:bottom w:val="single" w:sz="4" w:space="0" w:color="000000"/>
              <w:right w:val="single" w:sz="4" w:space="0" w:color="000000"/>
            </w:tcBorders>
            <w:vAlign w:val="center"/>
          </w:tcPr>
          <w:p w:rsidR="00821CA6" w:rsidRPr="00821CA6" w:rsidRDefault="00821CA6" w:rsidP="00821CA6">
            <w:pPr>
              <w:jc w:val="center"/>
              <w:rPr>
                <w:rFonts w:cs="Times New Roman"/>
                <w:sz w:val="24"/>
                <w:szCs w:val="24"/>
              </w:rPr>
            </w:pPr>
            <w:r w:rsidRPr="00821CA6">
              <w:rPr>
                <w:rFonts w:cs="Times New Roman"/>
                <w:sz w:val="24"/>
                <w:szCs w:val="24"/>
              </w:rPr>
              <w:t>5</w:t>
            </w:r>
          </w:p>
        </w:tc>
      </w:tr>
    </w:tbl>
    <w:p w:rsidR="00A874BD" w:rsidRPr="00523791" w:rsidRDefault="00A874BD" w:rsidP="00EB31F9">
      <w:pPr>
        <w:tabs>
          <w:tab w:val="left" w:pos="0"/>
        </w:tabs>
        <w:jc w:val="both"/>
        <w:rPr>
          <w:rFonts w:cs="Times New Roman"/>
          <w:szCs w:val="28"/>
          <w:lang w:eastAsia="en-US"/>
        </w:rPr>
      </w:pPr>
    </w:p>
    <w:p w:rsidR="00177E2F" w:rsidRPr="00523791" w:rsidRDefault="00A71728" w:rsidP="001C71F0">
      <w:pPr>
        <w:pStyle w:val="affffb"/>
        <w:rPr>
          <w:szCs w:val="24"/>
        </w:rPr>
      </w:pPr>
      <w:bookmarkStart w:id="15" w:name="_Toc536803912"/>
      <w:r>
        <w:t xml:space="preserve">1.1.6. </w:t>
      </w:r>
      <w:r w:rsidR="00177E2F" w:rsidRPr="00523791">
        <w:t xml:space="preserve">Характеристика имеющихся </w:t>
      </w:r>
      <w:r w:rsidR="006E489E" w:rsidRPr="00523791">
        <w:t xml:space="preserve">и проектируемых </w:t>
      </w:r>
      <w:r w:rsidR="00177E2F" w:rsidRPr="00523791">
        <w:t>особо охраняемых природных</w:t>
      </w:r>
      <w:r w:rsidR="006E489E" w:rsidRPr="00523791">
        <w:t xml:space="preserve"> </w:t>
      </w:r>
      <w:r w:rsidR="00177E2F" w:rsidRPr="00523791">
        <w:t>территорий и объектов, планов по их организации, развитию</w:t>
      </w:r>
      <w:r w:rsidR="006E489E" w:rsidRPr="00523791">
        <w:t xml:space="preserve"> </w:t>
      </w:r>
      <w:r w:rsidR="00177E2F" w:rsidRPr="00523791">
        <w:t>экологических се</w:t>
      </w:r>
      <w:r w:rsidR="00651DE2" w:rsidRPr="00523791">
        <w:t>тей, сохранению биоразнообразия</w:t>
      </w:r>
      <w:bookmarkEnd w:id="15"/>
    </w:p>
    <w:p w:rsidR="00857F29" w:rsidRDefault="00857F29" w:rsidP="00EB31F9">
      <w:pPr>
        <w:tabs>
          <w:tab w:val="left" w:pos="0"/>
        </w:tabs>
        <w:ind w:firstLine="709"/>
        <w:jc w:val="both"/>
        <w:rPr>
          <w:rFonts w:cs="Times New Roman"/>
          <w:szCs w:val="28"/>
          <w:lang w:eastAsia="en-US"/>
        </w:rPr>
      </w:pPr>
    </w:p>
    <w:p w:rsidR="00857F29" w:rsidRPr="00857F29" w:rsidRDefault="00857F29" w:rsidP="00EB31F9">
      <w:pPr>
        <w:tabs>
          <w:tab w:val="left" w:pos="0"/>
        </w:tabs>
        <w:ind w:firstLine="709"/>
        <w:jc w:val="both"/>
        <w:rPr>
          <w:rFonts w:cs="Times New Roman"/>
          <w:szCs w:val="28"/>
          <w:lang w:eastAsia="en-US"/>
        </w:rPr>
      </w:pPr>
      <w:r w:rsidRPr="00857F29">
        <w:rPr>
          <w:rFonts w:cs="Times New Roman"/>
          <w:szCs w:val="28"/>
          <w:lang w:eastAsia="en-US"/>
        </w:rPr>
        <w:t>Правовой режим определяется ст. 103 ЛК РФ. Эти земли исключены из оборота или ограничены в обороте</w:t>
      </w:r>
      <w:r>
        <w:rPr>
          <w:rFonts w:cs="Times New Roman"/>
          <w:szCs w:val="28"/>
          <w:lang w:eastAsia="en-US"/>
        </w:rPr>
        <w:t xml:space="preserve"> </w:t>
      </w:r>
      <w:r w:rsidRPr="00857F29">
        <w:rPr>
          <w:rFonts w:cs="Times New Roman"/>
          <w:szCs w:val="28"/>
          <w:lang w:eastAsia="en-US"/>
        </w:rPr>
        <w:t>(ст. 27 ЗК РФ).</w:t>
      </w:r>
    </w:p>
    <w:p w:rsidR="00A874BD" w:rsidRPr="00523791" w:rsidRDefault="00857F29" w:rsidP="00EB31F9">
      <w:pPr>
        <w:tabs>
          <w:tab w:val="left" w:pos="0"/>
        </w:tabs>
        <w:ind w:firstLine="709"/>
        <w:jc w:val="both"/>
        <w:rPr>
          <w:rFonts w:cs="Times New Roman"/>
          <w:szCs w:val="28"/>
          <w:lang w:eastAsia="en-US"/>
        </w:rPr>
      </w:pPr>
      <w:r w:rsidRPr="00857F29">
        <w:rPr>
          <w:rFonts w:cs="Times New Roman"/>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w:t>
      </w:r>
      <w:r w:rsidR="009607F2">
        <w:rPr>
          <w:rFonts w:cs="Times New Roman"/>
          <w:szCs w:val="28"/>
          <w:lang w:eastAsia="en-US"/>
        </w:rPr>
        <w:t>м законом от 14 марта 1995 года</w:t>
      </w:r>
      <w:r w:rsidR="00D610F8">
        <w:rPr>
          <w:rFonts w:cs="Times New Roman"/>
          <w:szCs w:val="28"/>
          <w:lang w:eastAsia="en-US"/>
        </w:rPr>
        <w:t xml:space="preserve"> </w:t>
      </w:r>
      <w:r w:rsidRPr="00857F29">
        <w:rPr>
          <w:rFonts w:cs="Times New Roman"/>
          <w:szCs w:val="28"/>
          <w:lang w:eastAsia="en-US"/>
        </w:rPr>
        <w:t>№ 33-ФЗ «Об особо охраняемых природных территориях», а также изданными для их исполнения нормативными правовыми актами Республики Татарстан.</w:t>
      </w:r>
    </w:p>
    <w:p w:rsidR="00A874BD" w:rsidRPr="00523791" w:rsidRDefault="00821CA6" w:rsidP="00EB31F9">
      <w:pPr>
        <w:pStyle w:val="4a"/>
        <w:tabs>
          <w:tab w:val="left" w:pos="0"/>
        </w:tabs>
        <w:rPr>
          <w:lang w:val="ru-RU"/>
        </w:rPr>
      </w:pPr>
      <w:r w:rsidRPr="00821CA6">
        <w:lastRenderedPageBreak/>
        <w:t>На территории лесничества имеются следующие действующие и проектируемые особо охраняемые природные территории</w:t>
      </w:r>
      <w:r w:rsidR="00A874BD" w:rsidRPr="00523791">
        <w:t>.</w:t>
      </w:r>
    </w:p>
    <w:p w:rsidR="00A874BD" w:rsidRDefault="00A874BD" w:rsidP="00EB31F9">
      <w:pPr>
        <w:pStyle w:val="4a"/>
        <w:tabs>
          <w:tab w:val="left" w:pos="0"/>
        </w:tabs>
        <w:rPr>
          <w:lang w:val="ru-RU"/>
        </w:rPr>
      </w:pPr>
    </w:p>
    <w:p w:rsidR="00821CA6" w:rsidRDefault="00821CA6" w:rsidP="00821CA6">
      <w:pPr>
        <w:pStyle w:val="4a"/>
        <w:tabs>
          <w:tab w:val="left" w:pos="0"/>
        </w:tabs>
        <w:jc w:val="center"/>
        <w:rPr>
          <w:lang w:val="ru-RU"/>
        </w:rPr>
      </w:pPr>
      <w:r w:rsidRPr="00821CA6">
        <w:rPr>
          <w:lang w:val="ru-RU"/>
        </w:rPr>
        <w:t>Перечень особо охраняемых природных территорий</w:t>
      </w:r>
    </w:p>
    <w:p w:rsidR="00821CA6" w:rsidRDefault="00821CA6" w:rsidP="00EB31F9">
      <w:pPr>
        <w:pStyle w:val="4a"/>
        <w:tabs>
          <w:tab w:val="left" w:pos="0"/>
        </w:tabs>
        <w:rPr>
          <w:lang w:val="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63"/>
        <w:gridCol w:w="831"/>
        <w:gridCol w:w="992"/>
        <w:gridCol w:w="1695"/>
        <w:gridCol w:w="1707"/>
        <w:gridCol w:w="2551"/>
      </w:tblGrid>
      <w:tr w:rsidR="00821CA6" w:rsidRPr="00821CA6" w:rsidTr="00821CA6">
        <w:trPr>
          <w:trHeight w:val="200"/>
        </w:trPr>
        <w:tc>
          <w:tcPr>
            <w:tcW w:w="567" w:type="dxa"/>
            <w:vMerge w:val="restart"/>
            <w:shd w:val="clear" w:color="auto" w:fill="auto"/>
            <w:vAlign w:val="center"/>
          </w:tcPr>
          <w:p w:rsidR="00821CA6" w:rsidRPr="00821CA6" w:rsidRDefault="00821CA6" w:rsidP="00821CA6">
            <w:pPr>
              <w:widowControl w:val="0"/>
              <w:ind w:left="14" w:right="-6"/>
              <w:jc w:val="center"/>
              <w:rPr>
                <w:rFonts w:eastAsia="Times New Roman" w:cs="Times New Roman"/>
                <w:sz w:val="24"/>
                <w:szCs w:val="24"/>
                <w:lang w:eastAsia="en-US"/>
              </w:rPr>
            </w:pPr>
            <w:r w:rsidRPr="00821CA6">
              <w:rPr>
                <w:rFonts w:eastAsia="Times New Roman" w:cs="Times New Roman"/>
                <w:sz w:val="24"/>
                <w:szCs w:val="24"/>
                <w:lang w:val="en-US" w:eastAsia="en-US"/>
              </w:rPr>
              <w:t>№</w:t>
            </w:r>
          </w:p>
          <w:p w:rsidR="00821CA6" w:rsidRPr="00821CA6" w:rsidRDefault="00821CA6" w:rsidP="00821CA6">
            <w:pPr>
              <w:widowControl w:val="0"/>
              <w:ind w:left="14" w:right="-6"/>
              <w:jc w:val="center"/>
              <w:rPr>
                <w:rFonts w:eastAsia="Times New Roman" w:cs="Times New Roman"/>
                <w:sz w:val="24"/>
                <w:szCs w:val="24"/>
                <w:lang w:val="en-US" w:eastAsia="en-US"/>
              </w:rPr>
            </w:pPr>
            <w:r w:rsidRPr="00821CA6">
              <w:rPr>
                <w:rFonts w:eastAsia="Times New Roman" w:cs="Times New Roman"/>
                <w:sz w:val="24"/>
                <w:szCs w:val="24"/>
                <w:lang w:val="en-US" w:eastAsia="en-US"/>
              </w:rPr>
              <w:t>п/п</w:t>
            </w:r>
          </w:p>
        </w:tc>
        <w:tc>
          <w:tcPr>
            <w:tcW w:w="1863" w:type="dxa"/>
            <w:vMerge w:val="restart"/>
            <w:shd w:val="clear" w:color="auto" w:fill="auto"/>
            <w:vAlign w:val="center"/>
          </w:tcPr>
          <w:p w:rsidR="00821CA6" w:rsidRPr="00821CA6" w:rsidRDefault="00821CA6" w:rsidP="00821CA6">
            <w:pPr>
              <w:widowControl w:val="0"/>
              <w:ind w:left="14" w:right="18" w:firstLine="11"/>
              <w:jc w:val="center"/>
              <w:rPr>
                <w:rFonts w:eastAsia="Times New Roman" w:cs="Times New Roman"/>
                <w:sz w:val="24"/>
                <w:szCs w:val="24"/>
                <w:lang w:eastAsia="en-US"/>
              </w:rPr>
            </w:pPr>
            <w:r w:rsidRPr="00821CA6">
              <w:rPr>
                <w:rFonts w:eastAsia="Times New Roman" w:cs="Times New Roman"/>
                <w:sz w:val="24"/>
                <w:szCs w:val="24"/>
                <w:lang w:eastAsia="en-US"/>
              </w:rPr>
              <w:t>Наименование особо охраняемой природной территории,</w:t>
            </w:r>
            <w:r>
              <w:rPr>
                <w:rFonts w:eastAsia="Times New Roman" w:cs="Times New Roman"/>
                <w:sz w:val="24"/>
                <w:szCs w:val="24"/>
                <w:lang w:eastAsia="en-US"/>
              </w:rPr>
              <w:t xml:space="preserve"> </w:t>
            </w:r>
            <w:r w:rsidRPr="00821CA6">
              <w:rPr>
                <w:rFonts w:eastAsia="Times New Roman" w:cs="Times New Roman"/>
                <w:sz w:val="24"/>
                <w:szCs w:val="24"/>
                <w:lang w:eastAsia="en-US"/>
              </w:rPr>
              <w:t>год выделения</w:t>
            </w:r>
          </w:p>
        </w:tc>
        <w:tc>
          <w:tcPr>
            <w:tcW w:w="1823" w:type="dxa"/>
            <w:gridSpan w:val="2"/>
            <w:shd w:val="clear" w:color="auto" w:fill="auto"/>
            <w:vAlign w:val="center"/>
          </w:tcPr>
          <w:p w:rsidR="00821CA6" w:rsidRPr="00821CA6" w:rsidRDefault="00821CA6" w:rsidP="00821CA6">
            <w:pPr>
              <w:widowControl w:val="0"/>
              <w:ind w:left="278"/>
              <w:jc w:val="center"/>
              <w:rPr>
                <w:rFonts w:eastAsia="Times New Roman" w:cs="Times New Roman"/>
                <w:sz w:val="24"/>
                <w:szCs w:val="24"/>
                <w:lang w:val="en-US" w:eastAsia="en-US"/>
              </w:rPr>
            </w:pPr>
            <w:r w:rsidRPr="00821CA6">
              <w:rPr>
                <w:rFonts w:eastAsia="Times New Roman" w:cs="Times New Roman"/>
                <w:sz w:val="24"/>
                <w:szCs w:val="24"/>
                <w:lang w:val="en-US" w:eastAsia="en-US"/>
              </w:rPr>
              <w:t>Площадь, га</w:t>
            </w:r>
          </w:p>
        </w:tc>
        <w:tc>
          <w:tcPr>
            <w:tcW w:w="1695" w:type="dxa"/>
            <w:vMerge w:val="restart"/>
            <w:shd w:val="clear" w:color="auto" w:fill="auto"/>
            <w:vAlign w:val="center"/>
          </w:tcPr>
          <w:p w:rsidR="00821CA6" w:rsidRPr="00821CA6" w:rsidRDefault="00821CA6" w:rsidP="00821CA6">
            <w:pPr>
              <w:widowControl w:val="0"/>
              <w:ind w:left="-5" w:right="-16"/>
              <w:jc w:val="center"/>
              <w:rPr>
                <w:rFonts w:eastAsia="Times New Roman" w:cs="Times New Roman"/>
                <w:sz w:val="24"/>
                <w:szCs w:val="24"/>
                <w:lang w:val="en-US" w:eastAsia="en-US"/>
              </w:rPr>
            </w:pPr>
            <w:r>
              <w:rPr>
                <w:rFonts w:eastAsia="Times New Roman" w:cs="Times New Roman"/>
                <w:sz w:val="24"/>
                <w:szCs w:val="24"/>
                <w:lang w:eastAsia="en-US"/>
              </w:rPr>
              <w:t>Участковое лесничество, к</w:t>
            </w:r>
            <w:r w:rsidRPr="00821CA6">
              <w:rPr>
                <w:rFonts w:eastAsia="Times New Roman" w:cs="Times New Roman"/>
                <w:sz w:val="24"/>
                <w:szCs w:val="24"/>
                <w:lang w:val="en-US" w:eastAsia="en-US"/>
              </w:rPr>
              <w:t>вартал,</w:t>
            </w:r>
            <w:r>
              <w:rPr>
                <w:rFonts w:eastAsia="Times New Roman" w:cs="Times New Roman"/>
                <w:sz w:val="24"/>
                <w:szCs w:val="24"/>
                <w:lang w:eastAsia="en-US"/>
              </w:rPr>
              <w:t xml:space="preserve"> </w:t>
            </w:r>
            <w:r w:rsidRPr="00821CA6">
              <w:rPr>
                <w:rFonts w:eastAsia="Times New Roman" w:cs="Times New Roman"/>
                <w:sz w:val="24"/>
                <w:szCs w:val="24"/>
                <w:lang w:val="en-US" w:eastAsia="en-US"/>
              </w:rPr>
              <w:t>выдел</w:t>
            </w:r>
          </w:p>
        </w:tc>
        <w:tc>
          <w:tcPr>
            <w:tcW w:w="1707" w:type="dxa"/>
            <w:vMerge w:val="restart"/>
            <w:shd w:val="clear" w:color="auto" w:fill="auto"/>
            <w:vAlign w:val="center"/>
          </w:tcPr>
          <w:p w:rsidR="00821CA6" w:rsidRPr="00821CA6" w:rsidRDefault="00821CA6" w:rsidP="00821CA6">
            <w:pPr>
              <w:widowControl w:val="0"/>
              <w:ind w:left="-10" w:right="-22"/>
              <w:jc w:val="center"/>
              <w:rPr>
                <w:rFonts w:eastAsia="Times New Roman" w:cs="Times New Roman"/>
                <w:sz w:val="24"/>
                <w:szCs w:val="24"/>
                <w:lang w:val="en-US" w:eastAsia="en-US"/>
              </w:rPr>
            </w:pPr>
            <w:r w:rsidRPr="00821CA6">
              <w:rPr>
                <w:rFonts w:eastAsia="Times New Roman" w:cs="Times New Roman"/>
                <w:sz w:val="24"/>
                <w:szCs w:val="24"/>
                <w:lang w:val="en-US" w:eastAsia="en-US"/>
              </w:rPr>
              <w:t>Профиль</w:t>
            </w:r>
            <w:r>
              <w:rPr>
                <w:rFonts w:eastAsia="Times New Roman" w:cs="Times New Roman"/>
                <w:sz w:val="24"/>
                <w:szCs w:val="24"/>
                <w:lang w:eastAsia="en-US"/>
              </w:rPr>
              <w:t xml:space="preserve"> </w:t>
            </w:r>
            <w:r w:rsidRPr="00821CA6">
              <w:rPr>
                <w:rFonts w:eastAsia="Times New Roman" w:cs="Times New Roman"/>
                <w:sz w:val="24"/>
                <w:szCs w:val="24"/>
                <w:lang w:val="en-US" w:eastAsia="en-US"/>
              </w:rPr>
              <w:t>ООПТ</w:t>
            </w:r>
          </w:p>
        </w:tc>
        <w:tc>
          <w:tcPr>
            <w:tcW w:w="2551" w:type="dxa"/>
            <w:vMerge w:val="restart"/>
            <w:shd w:val="clear" w:color="auto" w:fill="auto"/>
            <w:vAlign w:val="center"/>
          </w:tcPr>
          <w:p w:rsidR="00821CA6" w:rsidRPr="00821CA6" w:rsidRDefault="00821CA6" w:rsidP="00821CA6">
            <w:pPr>
              <w:widowControl w:val="0"/>
              <w:ind w:left="100" w:right="95" w:hanging="3"/>
              <w:jc w:val="center"/>
              <w:rPr>
                <w:rFonts w:eastAsia="Times New Roman" w:cs="Times New Roman"/>
                <w:sz w:val="24"/>
                <w:szCs w:val="24"/>
                <w:lang w:eastAsia="en-US"/>
              </w:rPr>
            </w:pPr>
            <w:r w:rsidRPr="00821CA6">
              <w:rPr>
                <w:rFonts w:eastAsia="Times New Roman" w:cs="Times New Roman"/>
                <w:sz w:val="24"/>
                <w:szCs w:val="24"/>
                <w:lang w:eastAsia="en-US"/>
              </w:rPr>
              <w:t>Краткая характеристика и режим ведения хозяйства</w:t>
            </w:r>
          </w:p>
        </w:tc>
      </w:tr>
      <w:tr w:rsidR="00821CA6" w:rsidRPr="00821CA6" w:rsidTr="00821CA6">
        <w:trPr>
          <w:trHeight w:val="120"/>
        </w:trPr>
        <w:tc>
          <w:tcPr>
            <w:tcW w:w="567" w:type="dxa"/>
            <w:vMerge/>
            <w:shd w:val="clear" w:color="auto" w:fill="auto"/>
            <w:vAlign w:val="center"/>
          </w:tcPr>
          <w:p w:rsidR="00821CA6" w:rsidRPr="00821CA6" w:rsidRDefault="00821CA6" w:rsidP="00821CA6">
            <w:pPr>
              <w:jc w:val="center"/>
              <w:rPr>
                <w:rFonts w:eastAsia="Times New Roman" w:cs="Times New Roman"/>
                <w:sz w:val="24"/>
                <w:szCs w:val="24"/>
                <w:lang w:eastAsia="en-US"/>
              </w:rPr>
            </w:pPr>
          </w:p>
        </w:tc>
        <w:tc>
          <w:tcPr>
            <w:tcW w:w="1863" w:type="dxa"/>
            <w:vMerge/>
            <w:shd w:val="clear" w:color="auto" w:fill="auto"/>
            <w:vAlign w:val="center"/>
          </w:tcPr>
          <w:p w:rsidR="00821CA6" w:rsidRPr="00821CA6" w:rsidRDefault="00821CA6" w:rsidP="00821CA6">
            <w:pPr>
              <w:jc w:val="center"/>
              <w:rPr>
                <w:rFonts w:eastAsia="Times New Roman" w:cs="Times New Roman"/>
                <w:sz w:val="24"/>
                <w:szCs w:val="24"/>
                <w:lang w:eastAsia="en-US"/>
              </w:rPr>
            </w:pPr>
          </w:p>
        </w:tc>
        <w:tc>
          <w:tcPr>
            <w:tcW w:w="831" w:type="dxa"/>
            <w:shd w:val="clear" w:color="auto" w:fill="auto"/>
            <w:vAlign w:val="center"/>
          </w:tcPr>
          <w:p w:rsidR="00821CA6" w:rsidRPr="00821CA6" w:rsidRDefault="00821CA6" w:rsidP="00821CA6">
            <w:pPr>
              <w:widowControl w:val="0"/>
              <w:ind w:left="-103" w:right="-104"/>
              <w:jc w:val="center"/>
              <w:rPr>
                <w:rFonts w:eastAsia="Times New Roman" w:cs="Times New Roman"/>
                <w:sz w:val="24"/>
                <w:szCs w:val="24"/>
                <w:lang w:val="en-US" w:eastAsia="en-US"/>
              </w:rPr>
            </w:pPr>
            <w:r>
              <w:rPr>
                <w:rFonts w:eastAsia="Times New Roman" w:cs="Times New Roman"/>
                <w:sz w:val="24"/>
                <w:szCs w:val="24"/>
                <w:lang w:eastAsia="en-US"/>
              </w:rPr>
              <w:t>о</w:t>
            </w:r>
            <w:r w:rsidRPr="00821CA6">
              <w:rPr>
                <w:rFonts w:eastAsia="Times New Roman" w:cs="Times New Roman"/>
                <w:sz w:val="24"/>
                <w:szCs w:val="24"/>
                <w:lang w:val="en-US" w:eastAsia="en-US"/>
              </w:rPr>
              <w:t>бъек</w:t>
            </w:r>
            <w:r>
              <w:rPr>
                <w:rFonts w:eastAsia="Times New Roman" w:cs="Times New Roman"/>
                <w:sz w:val="24"/>
                <w:szCs w:val="24"/>
                <w:lang w:eastAsia="en-US"/>
              </w:rPr>
              <w:t>-</w:t>
            </w:r>
            <w:r w:rsidRPr="00821CA6">
              <w:rPr>
                <w:rFonts w:eastAsia="Times New Roman" w:cs="Times New Roman"/>
                <w:sz w:val="24"/>
                <w:szCs w:val="24"/>
                <w:lang w:val="en-US" w:eastAsia="en-US"/>
              </w:rPr>
              <w:t>та</w:t>
            </w:r>
          </w:p>
        </w:tc>
        <w:tc>
          <w:tcPr>
            <w:tcW w:w="992" w:type="dxa"/>
            <w:shd w:val="clear" w:color="auto" w:fill="auto"/>
            <w:vAlign w:val="center"/>
          </w:tcPr>
          <w:p w:rsidR="00821CA6" w:rsidRPr="00821CA6" w:rsidRDefault="00821CA6" w:rsidP="00821CA6">
            <w:pPr>
              <w:widowControl w:val="0"/>
              <w:ind w:left="-103" w:right="-108"/>
              <w:jc w:val="center"/>
              <w:rPr>
                <w:rFonts w:eastAsia="Times New Roman" w:cs="Times New Roman"/>
                <w:sz w:val="24"/>
                <w:szCs w:val="24"/>
                <w:lang w:val="en-US" w:eastAsia="en-US"/>
              </w:rPr>
            </w:pPr>
            <w:r>
              <w:rPr>
                <w:rFonts w:eastAsia="Times New Roman" w:cs="Times New Roman"/>
                <w:sz w:val="24"/>
                <w:szCs w:val="24"/>
                <w:lang w:eastAsia="en-US"/>
              </w:rPr>
              <w:t>о</w:t>
            </w:r>
            <w:r w:rsidRPr="00821CA6">
              <w:rPr>
                <w:rFonts w:eastAsia="Times New Roman" w:cs="Times New Roman"/>
                <w:sz w:val="24"/>
                <w:szCs w:val="24"/>
                <w:lang w:val="en-US" w:eastAsia="en-US"/>
              </w:rPr>
              <w:t>хранной зоны</w:t>
            </w:r>
          </w:p>
        </w:tc>
        <w:tc>
          <w:tcPr>
            <w:tcW w:w="1695" w:type="dxa"/>
            <w:vMerge/>
            <w:shd w:val="clear" w:color="auto" w:fill="auto"/>
            <w:vAlign w:val="center"/>
          </w:tcPr>
          <w:p w:rsidR="00821CA6" w:rsidRPr="00821CA6" w:rsidRDefault="00821CA6" w:rsidP="00821CA6">
            <w:pPr>
              <w:jc w:val="center"/>
              <w:rPr>
                <w:rFonts w:eastAsia="Times New Roman" w:cs="Times New Roman"/>
                <w:sz w:val="24"/>
                <w:szCs w:val="24"/>
                <w:lang w:eastAsia="en-US"/>
              </w:rPr>
            </w:pPr>
          </w:p>
        </w:tc>
        <w:tc>
          <w:tcPr>
            <w:tcW w:w="1707" w:type="dxa"/>
            <w:vMerge/>
            <w:shd w:val="clear" w:color="auto" w:fill="auto"/>
            <w:vAlign w:val="center"/>
          </w:tcPr>
          <w:p w:rsidR="00821CA6" w:rsidRPr="00821CA6" w:rsidRDefault="00821CA6" w:rsidP="00821CA6">
            <w:pPr>
              <w:jc w:val="center"/>
              <w:rPr>
                <w:rFonts w:eastAsia="Times New Roman" w:cs="Times New Roman"/>
                <w:sz w:val="24"/>
                <w:szCs w:val="24"/>
                <w:lang w:eastAsia="en-US"/>
              </w:rPr>
            </w:pPr>
          </w:p>
        </w:tc>
        <w:tc>
          <w:tcPr>
            <w:tcW w:w="2551" w:type="dxa"/>
            <w:vMerge/>
            <w:shd w:val="clear" w:color="auto" w:fill="auto"/>
            <w:vAlign w:val="center"/>
          </w:tcPr>
          <w:p w:rsidR="00821CA6" w:rsidRPr="00821CA6" w:rsidRDefault="00821CA6" w:rsidP="00821CA6">
            <w:pPr>
              <w:jc w:val="center"/>
              <w:rPr>
                <w:rFonts w:eastAsia="Times New Roman" w:cs="Times New Roman"/>
                <w:sz w:val="24"/>
                <w:szCs w:val="24"/>
                <w:lang w:eastAsia="en-US"/>
              </w:rPr>
            </w:pPr>
          </w:p>
        </w:tc>
      </w:tr>
      <w:tr w:rsidR="00821CA6" w:rsidRPr="00821CA6" w:rsidTr="00821CA6">
        <w:tc>
          <w:tcPr>
            <w:tcW w:w="567" w:type="dxa"/>
            <w:shd w:val="clear" w:color="auto" w:fill="auto"/>
            <w:vAlign w:val="center"/>
          </w:tcPr>
          <w:p w:rsidR="00821CA6" w:rsidRPr="00821CA6" w:rsidRDefault="00821CA6" w:rsidP="00821CA6">
            <w:pPr>
              <w:jc w:val="center"/>
              <w:rPr>
                <w:rFonts w:eastAsia="Times New Roman" w:cs="Times New Roman"/>
                <w:sz w:val="24"/>
                <w:szCs w:val="24"/>
                <w:lang w:eastAsia="en-US"/>
              </w:rPr>
            </w:pPr>
            <w:r w:rsidRPr="00821CA6">
              <w:rPr>
                <w:rFonts w:eastAsia="Times New Roman" w:cs="Times New Roman"/>
                <w:sz w:val="24"/>
                <w:szCs w:val="24"/>
                <w:lang w:eastAsia="en-US"/>
              </w:rPr>
              <w:t>1</w:t>
            </w:r>
          </w:p>
        </w:tc>
        <w:tc>
          <w:tcPr>
            <w:tcW w:w="1863" w:type="dxa"/>
            <w:shd w:val="clear" w:color="auto" w:fill="auto"/>
            <w:vAlign w:val="center"/>
          </w:tcPr>
          <w:p w:rsidR="00821CA6" w:rsidRPr="00821CA6" w:rsidRDefault="00821CA6" w:rsidP="00821CA6">
            <w:pPr>
              <w:jc w:val="center"/>
              <w:rPr>
                <w:rFonts w:eastAsia="Times New Roman" w:cs="Times New Roman"/>
                <w:sz w:val="24"/>
                <w:szCs w:val="24"/>
                <w:lang w:eastAsia="en-US"/>
              </w:rPr>
            </w:pPr>
            <w:r w:rsidRPr="00821CA6">
              <w:rPr>
                <w:rFonts w:eastAsia="Times New Roman" w:cs="Times New Roman"/>
                <w:sz w:val="24"/>
                <w:szCs w:val="24"/>
                <w:lang w:eastAsia="en-US"/>
              </w:rPr>
              <w:t>2</w:t>
            </w:r>
          </w:p>
        </w:tc>
        <w:tc>
          <w:tcPr>
            <w:tcW w:w="831" w:type="dxa"/>
            <w:shd w:val="clear" w:color="auto" w:fill="auto"/>
            <w:vAlign w:val="center"/>
          </w:tcPr>
          <w:p w:rsidR="00821CA6" w:rsidRPr="00821CA6" w:rsidRDefault="00821CA6" w:rsidP="00821CA6">
            <w:pPr>
              <w:jc w:val="center"/>
              <w:rPr>
                <w:rFonts w:eastAsia="Times New Roman" w:cs="Times New Roman"/>
                <w:sz w:val="24"/>
                <w:szCs w:val="24"/>
                <w:lang w:eastAsia="en-US"/>
              </w:rPr>
            </w:pPr>
            <w:r w:rsidRPr="00821CA6">
              <w:rPr>
                <w:rFonts w:eastAsia="Times New Roman" w:cs="Times New Roman"/>
                <w:sz w:val="24"/>
                <w:szCs w:val="24"/>
                <w:lang w:eastAsia="en-US"/>
              </w:rPr>
              <w:t>3</w:t>
            </w:r>
          </w:p>
        </w:tc>
        <w:tc>
          <w:tcPr>
            <w:tcW w:w="992" w:type="dxa"/>
            <w:shd w:val="clear" w:color="auto" w:fill="auto"/>
            <w:vAlign w:val="center"/>
          </w:tcPr>
          <w:p w:rsidR="00821CA6" w:rsidRPr="00821CA6" w:rsidRDefault="00821CA6" w:rsidP="00821CA6">
            <w:pPr>
              <w:jc w:val="center"/>
              <w:rPr>
                <w:rFonts w:eastAsia="Times New Roman" w:cs="Times New Roman"/>
                <w:sz w:val="24"/>
                <w:szCs w:val="24"/>
                <w:lang w:eastAsia="en-US"/>
              </w:rPr>
            </w:pPr>
            <w:r w:rsidRPr="00821CA6">
              <w:rPr>
                <w:rFonts w:eastAsia="Times New Roman" w:cs="Times New Roman"/>
                <w:sz w:val="24"/>
                <w:szCs w:val="24"/>
                <w:lang w:eastAsia="en-US"/>
              </w:rPr>
              <w:t>4</w:t>
            </w:r>
          </w:p>
        </w:tc>
        <w:tc>
          <w:tcPr>
            <w:tcW w:w="1695" w:type="dxa"/>
            <w:shd w:val="clear" w:color="auto" w:fill="auto"/>
            <w:vAlign w:val="center"/>
          </w:tcPr>
          <w:p w:rsidR="00821CA6" w:rsidRPr="00821CA6" w:rsidRDefault="00821CA6" w:rsidP="00821CA6">
            <w:pPr>
              <w:jc w:val="center"/>
              <w:rPr>
                <w:rFonts w:eastAsia="Times New Roman" w:cs="Times New Roman"/>
                <w:sz w:val="24"/>
                <w:szCs w:val="24"/>
                <w:lang w:eastAsia="en-US"/>
              </w:rPr>
            </w:pPr>
            <w:r w:rsidRPr="00821CA6">
              <w:rPr>
                <w:rFonts w:eastAsia="Times New Roman" w:cs="Times New Roman"/>
                <w:sz w:val="24"/>
                <w:szCs w:val="24"/>
                <w:lang w:eastAsia="en-US"/>
              </w:rPr>
              <w:t>5</w:t>
            </w:r>
          </w:p>
        </w:tc>
        <w:tc>
          <w:tcPr>
            <w:tcW w:w="1707" w:type="dxa"/>
            <w:shd w:val="clear" w:color="auto" w:fill="auto"/>
            <w:vAlign w:val="center"/>
          </w:tcPr>
          <w:p w:rsidR="00821CA6" w:rsidRPr="00821CA6" w:rsidRDefault="00821CA6" w:rsidP="00821CA6">
            <w:pPr>
              <w:jc w:val="center"/>
              <w:rPr>
                <w:rFonts w:eastAsia="Times New Roman" w:cs="Times New Roman"/>
                <w:sz w:val="24"/>
                <w:szCs w:val="24"/>
                <w:lang w:eastAsia="en-US"/>
              </w:rPr>
            </w:pPr>
            <w:r w:rsidRPr="00821CA6">
              <w:rPr>
                <w:rFonts w:eastAsia="Times New Roman" w:cs="Times New Roman"/>
                <w:sz w:val="24"/>
                <w:szCs w:val="24"/>
                <w:lang w:eastAsia="en-US"/>
              </w:rPr>
              <w:t>6</w:t>
            </w:r>
          </w:p>
        </w:tc>
        <w:tc>
          <w:tcPr>
            <w:tcW w:w="2551" w:type="dxa"/>
            <w:shd w:val="clear" w:color="auto" w:fill="auto"/>
            <w:vAlign w:val="center"/>
          </w:tcPr>
          <w:p w:rsidR="00821CA6" w:rsidRPr="00821CA6" w:rsidRDefault="00821CA6" w:rsidP="00821CA6">
            <w:pPr>
              <w:jc w:val="center"/>
              <w:rPr>
                <w:rFonts w:eastAsia="Times New Roman" w:cs="Times New Roman"/>
                <w:sz w:val="24"/>
                <w:szCs w:val="24"/>
                <w:lang w:eastAsia="en-US"/>
              </w:rPr>
            </w:pPr>
            <w:r w:rsidRPr="00821CA6">
              <w:rPr>
                <w:rFonts w:eastAsia="Times New Roman" w:cs="Times New Roman"/>
                <w:sz w:val="24"/>
                <w:szCs w:val="24"/>
                <w:lang w:eastAsia="en-US"/>
              </w:rPr>
              <w:t>7</w:t>
            </w:r>
          </w:p>
        </w:tc>
      </w:tr>
      <w:tr w:rsidR="00821CA6" w:rsidRPr="00821CA6" w:rsidTr="00821CA6">
        <w:trPr>
          <w:trHeight w:val="2787"/>
        </w:trPr>
        <w:tc>
          <w:tcPr>
            <w:tcW w:w="567" w:type="dxa"/>
            <w:shd w:val="clear" w:color="auto" w:fill="auto"/>
            <w:vAlign w:val="center"/>
          </w:tcPr>
          <w:p w:rsidR="00821CA6" w:rsidRPr="00821CA6" w:rsidRDefault="00821CA6" w:rsidP="00821CA6">
            <w:pPr>
              <w:jc w:val="center"/>
              <w:rPr>
                <w:rFonts w:eastAsia="Times New Roman" w:cs="Times New Roman"/>
                <w:sz w:val="24"/>
                <w:szCs w:val="24"/>
                <w:lang w:eastAsia="en-US"/>
              </w:rPr>
            </w:pPr>
            <w:r w:rsidRPr="00821CA6">
              <w:rPr>
                <w:rFonts w:eastAsia="Times New Roman" w:cs="Times New Roman"/>
                <w:sz w:val="24"/>
                <w:szCs w:val="24"/>
                <w:lang w:eastAsia="en-US"/>
              </w:rPr>
              <w:t>1</w:t>
            </w:r>
          </w:p>
        </w:tc>
        <w:tc>
          <w:tcPr>
            <w:tcW w:w="1863" w:type="dxa"/>
            <w:shd w:val="clear" w:color="auto" w:fill="auto"/>
            <w:vAlign w:val="center"/>
          </w:tcPr>
          <w:p w:rsidR="00821CA6" w:rsidRPr="00821CA6" w:rsidRDefault="00821CA6" w:rsidP="00821CA6">
            <w:pPr>
              <w:ind w:left="-141" w:right="-115" w:firstLine="86"/>
              <w:jc w:val="center"/>
              <w:rPr>
                <w:rFonts w:eastAsia="Times New Roman" w:cs="Times New Roman"/>
                <w:color w:val="000000"/>
                <w:sz w:val="24"/>
                <w:szCs w:val="24"/>
              </w:rPr>
            </w:pPr>
            <w:r w:rsidRPr="00821CA6">
              <w:rPr>
                <w:rFonts w:eastAsia="Times New Roman" w:cs="Times New Roman"/>
                <w:color w:val="000000"/>
                <w:sz w:val="24"/>
                <w:szCs w:val="24"/>
              </w:rPr>
              <w:t>Памятник природы</w:t>
            </w:r>
            <w:r w:rsidR="001C71F0">
              <w:rPr>
                <w:rFonts w:eastAsia="Times New Roman" w:cs="Times New Roman"/>
                <w:color w:val="000000"/>
                <w:sz w:val="24"/>
                <w:szCs w:val="24"/>
              </w:rPr>
              <w:t xml:space="preserve"> </w:t>
            </w:r>
            <w:r w:rsidRPr="00821CA6">
              <w:rPr>
                <w:rFonts w:eastAsia="Times New Roman" w:cs="Times New Roman"/>
                <w:color w:val="000000"/>
                <w:sz w:val="24"/>
                <w:szCs w:val="24"/>
              </w:rPr>
              <w:t>регионального</w:t>
            </w:r>
            <w:r w:rsidR="001C71F0">
              <w:rPr>
                <w:rFonts w:eastAsia="Times New Roman" w:cs="Times New Roman"/>
                <w:color w:val="000000"/>
                <w:sz w:val="24"/>
                <w:szCs w:val="24"/>
              </w:rPr>
              <w:t xml:space="preserve"> </w:t>
            </w:r>
            <w:r w:rsidRPr="00821CA6">
              <w:rPr>
                <w:rFonts w:eastAsia="Times New Roman" w:cs="Times New Roman"/>
                <w:color w:val="000000"/>
                <w:sz w:val="24"/>
                <w:szCs w:val="24"/>
              </w:rPr>
              <w:t>значения</w:t>
            </w:r>
            <w:r w:rsidR="001C71F0">
              <w:rPr>
                <w:rFonts w:eastAsia="Times New Roman" w:cs="Times New Roman"/>
                <w:color w:val="000000"/>
                <w:sz w:val="24"/>
                <w:szCs w:val="24"/>
              </w:rPr>
              <w:t xml:space="preserve"> </w:t>
            </w:r>
            <w:r w:rsidRPr="00821CA6">
              <w:rPr>
                <w:rFonts w:eastAsia="Times New Roman" w:cs="Times New Roman"/>
                <w:color w:val="000000"/>
                <w:sz w:val="24"/>
                <w:szCs w:val="24"/>
              </w:rPr>
              <w:t xml:space="preserve">«Лесные </w:t>
            </w:r>
          </w:p>
          <w:p w:rsidR="00821CA6" w:rsidRPr="00821CA6" w:rsidRDefault="00821CA6" w:rsidP="001C71F0">
            <w:pPr>
              <w:ind w:left="-141" w:right="-115" w:firstLine="86"/>
              <w:jc w:val="center"/>
              <w:rPr>
                <w:rFonts w:eastAsia="Times New Roman" w:cs="Times New Roman"/>
                <w:sz w:val="24"/>
                <w:szCs w:val="24"/>
                <w:lang w:eastAsia="en-US"/>
              </w:rPr>
            </w:pPr>
            <w:r w:rsidRPr="00821CA6">
              <w:rPr>
                <w:rFonts w:eastAsia="Times New Roman" w:cs="Times New Roman"/>
                <w:color w:val="000000"/>
                <w:sz w:val="24"/>
                <w:szCs w:val="24"/>
              </w:rPr>
              <w:t>культуры ели и лиственницы 1910-1913</w:t>
            </w:r>
            <w:r>
              <w:rPr>
                <w:rFonts w:eastAsia="Times New Roman" w:cs="Times New Roman"/>
                <w:color w:val="000000"/>
                <w:sz w:val="24"/>
                <w:szCs w:val="24"/>
              </w:rPr>
              <w:t xml:space="preserve"> </w:t>
            </w:r>
            <w:r w:rsidRPr="00821CA6">
              <w:rPr>
                <w:rFonts w:eastAsia="Times New Roman" w:cs="Times New Roman"/>
                <w:color w:val="000000"/>
                <w:sz w:val="24"/>
                <w:szCs w:val="24"/>
              </w:rPr>
              <w:t>гг.»</w:t>
            </w:r>
          </w:p>
        </w:tc>
        <w:tc>
          <w:tcPr>
            <w:tcW w:w="831" w:type="dxa"/>
            <w:shd w:val="clear" w:color="auto" w:fill="auto"/>
            <w:vAlign w:val="center"/>
          </w:tcPr>
          <w:p w:rsidR="00821CA6" w:rsidRPr="00821CA6" w:rsidRDefault="00821CA6" w:rsidP="00821CA6">
            <w:pPr>
              <w:ind w:right="28"/>
              <w:jc w:val="center"/>
              <w:rPr>
                <w:rFonts w:eastAsia="Times New Roman" w:cs="Times New Roman"/>
                <w:color w:val="000000"/>
                <w:sz w:val="24"/>
                <w:szCs w:val="24"/>
                <w:lang w:val="en-US"/>
              </w:rPr>
            </w:pPr>
            <w:r w:rsidRPr="00821CA6">
              <w:rPr>
                <w:rFonts w:eastAsia="Times New Roman" w:cs="Times New Roman"/>
                <w:color w:val="000000"/>
                <w:sz w:val="24"/>
                <w:szCs w:val="24"/>
              </w:rPr>
              <w:t>6,4</w:t>
            </w:r>
          </w:p>
        </w:tc>
        <w:tc>
          <w:tcPr>
            <w:tcW w:w="992" w:type="dxa"/>
            <w:shd w:val="clear" w:color="auto" w:fill="auto"/>
            <w:vAlign w:val="center"/>
          </w:tcPr>
          <w:p w:rsidR="00821CA6" w:rsidRPr="00821CA6" w:rsidRDefault="00821CA6" w:rsidP="00821CA6">
            <w:pPr>
              <w:jc w:val="center"/>
              <w:rPr>
                <w:rFonts w:eastAsia="Times New Roman" w:cs="Times New Roman"/>
                <w:sz w:val="24"/>
                <w:szCs w:val="24"/>
              </w:rPr>
            </w:pPr>
            <w:r w:rsidRPr="00821CA6">
              <w:rPr>
                <w:rFonts w:eastAsia="Times New Roman" w:cs="Times New Roman"/>
                <w:sz w:val="24"/>
                <w:szCs w:val="24"/>
              </w:rPr>
              <w:t>0,5</w:t>
            </w:r>
          </w:p>
        </w:tc>
        <w:tc>
          <w:tcPr>
            <w:tcW w:w="1695" w:type="dxa"/>
            <w:shd w:val="clear" w:color="auto" w:fill="auto"/>
            <w:vAlign w:val="center"/>
          </w:tcPr>
          <w:p w:rsidR="00821CA6" w:rsidRPr="00821CA6" w:rsidRDefault="00821CA6" w:rsidP="00821CA6">
            <w:pPr>
              <w:ind w:left="-144" w:right="-114"/>
              <w:jc w:val="center"/>
              <w:rPr>
                <w:rFonts w:eastAsia="Times New Roman" w:cs="Times New Roman"/>
                <w:sz w:val="24"/>
                <w:szCs w:val="24"/>
                <w:lang w:eastAsia="en-US"/>
              </w:rPr>
            </w:pPr>
            <w:r w:rsidRPr="00821CA6">
              <w:rPr>
                <w:rFonts w:eastAsia="Times New Roman" w:cs="Times New Roman"/>
                <w:sz w:val="24"/>
                <w:szCs w:val="24"/>
                <w:lang w:eastAsia="en-US"/>
              </w:rPr>
              <w:t>Шешминское первое</w:t>
            </w:r>
            <w:r>
              <w:rPr>
                <w:rFonts w:eastAsia="Times New Roman" w:cs="Times New Roman"/>
                <w:sz w:val="24"/>
                <w:szCs w:val="24"/>
                <w:lang w:eastAsia="en-US"/>
              </w:rPr>
              <w:t>,</w:t>
            </w:r>
            <w:r w:rsidRPr="00821CA6">
              <w:rPr>
                <w:rFonts w:eastAsia="Times New Roman" w:cs="Times New Roman"/>
                <w:sz w:val="24"/>
                <w:szCs w:val="24"/>
                <w:lang w:eastAsia="en-US"/>
              </w:rPr>
              <w:t xml:space="preserve"> квартал 117</w:t>
            </w:r>
            <w:r>
              <w:rPr>
                <w:rFonts w:eastAsia="Times New Roman" w:cs="Times New Roman"/>
                <w:sz w:val="24"/>
                <w:szCs w:val="24"/>
                <w:lang w:eastAsia="en-US"/>
              </w:rPr>
              <w:t xml:space="preserve"> </w:t>
            </w:r>
            <w:r w:rsidRPr="00821CA6">
              <w:rPr>
                <w:rFonts w:eastAsia="Times New Roman" w:cs="Times New Roman"/>
                <w:sz w:val="24"/>
                <w:szCs w:val="24"/>
                <w:lang w:eastAsia="en-US"/>
              </w:rPr>
              <w:t>выд</w:t>
            </w:r>
            <w:r>
              <w:rPr>
                <w:rFonts w:eastAsia="Times New Roman" w:cs="Times New Roman"/>
                <w:sz w:val="24"/>
                <w:szCs w:val="24"/>
                <w:lang w:eastAsia="en-US"/>
              </w:rPr>
              <w:t>.</w:t>
            </w:r>
            <w:r w:rsidRPr="00821CA6">
              <w:rPr>
                <w:rFonts w:eastAsia="Times New Roman" w:cs="Times New Roman"/>
                <w:sz w:val="24"/>
                <w:szCs w:val="24"/>
                <w:lang w:eastAsia="en-US"/>
              </w:rPr>
              <w:t xml:space="preserve"> 8,</w:t>
            </w:r>
            <w:r>
              <w:rPr>
                <w:rFonts w:eastAsia="Times New Roman" w:cs="Times New Roman"/>
                <w:sz w:val="24"/>
                <w:szCs w:val="24"/>
                <w:lang w:eastAsia="en-US"/>
              </w:rPr>
              <w:t xml:space="preserve"> </w:t>
            </w:r>
            <w:r w:rsidRPr="00821CA6">
              <w:rPr>
                <w:rFonts w:eastAsia="Times New Roman" w:cs="Times New Roman"/>
                <w:sz w:val="24"/>
                <w:szCs w:val="24"/>
                <w:lang w:eastAsia="en-US"/>
              </w:rPr>
              <w:t>17</w:t>
            </w:r>
          </w:p>
        </w:tc>
        <w:tc>
          <w:tcPr>
            <w:tcW w:w="1707" w:type="dxa"/>
            <w:shd w:val="clear" w:color="auto" w:fill="auto"/>
            <w:vAlign w:val="center"/>
          </w:tcPr>
          <w:p w:rsidR="00821CA6" w:rsidRPr="001C71F0" w:rsidRDefault="00821CA6" w:rsidP="001C71F0">
            <w:pPr>
              <w:ind w:left="-102" w:right="-110"/>
              <w:jc w:val="center"/>
              <w:rPr>
                <w:rFonts w:eastAsia="Times New Roman" w:cs="Times New Roman"/>
                <w:sz w:val="24"/>
                <w:szCs w:val="24"/>
                <w:lang w:eastAsia="en-US"/>
              </w:rPr>
            </w:pPr>
            <w:r w:rsidRPr="001C71F0">
              <w:rPr>
                <w:rFonts w:eastAsia="Times New Roman" w:cs="Times New Roman"/>
                <w:sz w:val="24"/>
                <w:szCs w:val="24"/>
              </w:rPr>
              <w:t>Ботанический</w:t>
            </w:r>
            <w:r w:rsidR="001C71F0" w:rsidRPr="001C71F0">
              <w:rPr>
                <w:rFonts w:eastAsia="Times New Roman" w:cs="Times New Roman"/>
                <w:sz w:val="24"/>
                <w:szCs w:val="24"/>
              </w:rPr>
              <w:t xml:space="preserve"> </w:t>
            </w:r>
            <w:r w:rsidRPr="001C71F0">
              <w:rPr>
                <w:rFonts w:eastAsia="Times New Roman" w:cs="Times New Roman"/>
                <w:sz w:val="24"/>
                <w:szCs w:val="24"/>
              </w:rPr>
              <w:t xml:space="preserve">Постановление </w:t>
            </w:r>
            <w:r w:rsidRPr="001C71F0">
              <w:rPr>
                <w:rFonts w:eastAsia="Times New Roman" w:cs="Times New Roman"/>
                <w:sz w:val="24"/>
                <w:szCs w:val="24"/>
                <w:lang w:eastAsia="en-US"/>
              </w:rPr>
              <w:t>Совета Министров</w:t>
            </w:r>
            <w:r w:rsidR="001C71F0" w:rsidRPr="001C71F0">
              <w:rPr>
                <w:rFonts w:eastAsia="Times New Roman" w:cs="Times New Roman"/>
                <w:sz w:val="24"/>
                <w:szCs w:val="24"/>
                <w:lang w:eastAsia="en-US"/>
              </w:rPr>
              <w:t xml:space="preserve"> </w:t>
            </w:r>
            <w:r w:rsidRPr="001C71F0">
              <w:rPr>
                <w:rFonts w:eastAsia="Times New Roman" w:cs="Times New Roman"/>
                <w:sz w:val="24"/>
                <w:szCs w:val="24"/>
              </w:rPr>
              <w:t>Т</w:t>
            </w:r>
            <w:r w:rsidR="00A45A19" w:rsidRPr="001C71F0">
              <w:rPr>
                <w:rFonts w:eastAsia="Times New Roman" w:cs="Times New Roman"/>
                <w:sz w:val="24"/>
                <w:szCs w:val="24"/>
              </w:rPr>
              <w:t xml:space="preserve">атарской </w:t>
            </w:r>
            <w:r w:rsidRPr="001C71F0">
              <w:rPr>
                <w:rFonts w:eastAsia="Times New Roman" w:cs="Times New Roman"/>
                <w:sz w:val="24"/>
                <w:szCs w:val="24"/>
              </w:rPr>
              <w:t>АССР</w:t>
            </w:r>
            <w:r w:rsidR="001C71F0" w:rsidRPr="001C71F0">
              <w:rPr>
                <w:rFonts w:eastAsia="Times New Roman" w:cs="Times New Roman"/>
                <w:sz w:val="24"/>
                <w:szCs w:val="24"/>
              </w:rPr>
              <w:t xml:space="preserve"> </w:t>
            </w:r>
            <w:r w:rsidR="00A45A19" w:rsidRPr="001C71F0">
              <w:rPr>
                <w:rFonts w:eastAsia="Times New Roman" w:cs="Times New Roman"/>
                <w:sz w:val="24"/>
                <w:szCs w:val="24"/>
              </w:rPr>
              <w:t>от 13.08.1987</w:t>
            </w:r>
            <w:r w:rsidR="001C71F0" w:rsidRPr="001C71F0">
              <w:rPr>
                <w:rFonts w:eastAsia="Times New Roman" w:cs="Times New Roman"/>
                <w:sz w:val="24"/>
                <w:szCs w:val="24"/>
              </w:rPr>
              <w:t xml:space="preserve"> </w:t>
            </w:r>
            <w:r w:rsidR="001C71F0">
              <w:rPr>
                <w:rFonts w:eastAsia="Times New Roman" w:cs="Times New Roman"/>
                <w:sz w:val="24"/>
                <w:szCs w:val="24"/>
              </w:rPr>
              <w:t xml:space="preserve">      </w:t>
            </w:r>
            <w:r w:rsidRPr="001C71F0">
              <w:rPr>
                <w:rFonts w:eastAsia="Times New Roman" w:cs="Times New Roman"/>
                <w:sz w:val="24"/>
                <w:szCs w:val="24"/>
              </w:rPr>
              <w:t>№</w:t>
            </w:r>
            <w:r w:rsidR="00A45A19" w:rsidRPr="001C71F0">
              <w:rPr>
                <w:rFonts w:eastAsia="Times New Roman" w:cs="Times New Roman"/>
                <w:sz w:val="24"/>
                <w:szCs w:val="24"/>
              </w:rPr>
              <w:t xml:space="preserve"> </w:t>
            </w:r>
            <w:r w:rsidRPr="001C71F0">
              <w:rPr>
                <w:rFonts w:eastAsia="Times New Roman" w:cs="Times New Roman"/>
                <w:sz w:val="24"/>
                <w:szCs w:val="24"/>
              </w:rPr>
              <w:t>344</w:t>
            </w:r>
            <w:r w:rsidR="00A45A19" w:rsidRPr="001C71F0">
              <w:rPr>
                <w:rFonts w:eastAsia="Times New Roman" w:cs="Times New Roman"/>
                <w:sz w:val="24"/>
                <w:szCs w:val="24"/>
              </w:rPr>
              <w:t xml:space="preserve"> </w:t>
            </w:r>
            <w:r w:rsidR="00A45A19" w:rsidRPr="001C71F0">
              <w:rPr>
                <w:rFonts w:cs="Times New Roman"/>
                <w:sz w:val="24"/>
                <w:szCs w:val="24"/>
              </w:rPr>
              <w:t>«О признании природных объектов памятниками природы регионального значения»</w:t>
            </w:r>
          </w:p>
        </w:tc>
        <w:tc>
          <w:tcPr>
            <w:tcW w:w="2551" w:type="dxa"/>
            <w:shd w:val="clear" w:color="auto" w:fill="auto"/>
            <w:vAlign w:val="center"/>
          </w:tcPr>
          <w:p w:rsidR="00821CA6" w:rsidRPr="00821CA6" w:rsidRDefault="00821CA6" w:rsidP="00821CA6">
            <w:pPr>
              <w:ind w:left="-124" w:right="-143"/>
              <w:jc w:val="center"/>
              <w:rPr>
                <w:rFonts w:eastAsia="Times New Roman" w:cs="Times New Roman"/>
                <w:color w:val="000000"/>
                <w:sz w:val="24"/>
                <w:szCs w:val="24"/>
              </w:rPr>
            </w:pPr>
            <w:r w:rsidRPr="00821CA6">
              <w:rPr>
                <w:rFonts w:eastAsia="Times New Roman" w:cs="Times New Roman"/>
                <w:color w:val="000000"/>
                <w:sz w:val="24"/>
                <w:szCs w:val="24"/>
              </w:rPr>
              <w:t>Культуры ели, кедра, лиственницы в условиях</w:t>
            </w:r>
          </w:p>
          <w:p w:rsidR="00821CA6" w:rsidRPr="00821CA6" w:rsidRDefault="00821CA6" w:rsidP="00821CA6">
            <w:pPr>
              <w:ind w:left="-124" w:right="-143"/>
              <w:jc w:val="center"/>
              <w:rPr>
                <w:rFonts w:eastAsia="Times New Roman" w:cs="Times New Roman"/>
                <w:sz w:val="24"/>
                <w:szCs w:val="24"/>
                <w:lang w:eastAsia="en-US"/>
              </w:rPr>
            </w:pPr>
            <w:r w:rsidRPr="00821CA6">
              <w:rPr>
                <w:rFonts w:eastAsia="Times New Roman" w:cs="Times New Roman"/>
                <w:color w:val="000000"/>
                <w:sz w:val="24"/>
                <w:szCs w:val="24"/>
              </w:rPr>
              <w:t>лесостепи за пределами ареала естественного</w:t>
            </w:r>
            <w:r>
              <w:rPr>
                <w:rFonts w:eastAsia="Times New Roman" w:cs="Times New Roman"/>
                <w:color w:val="000000"/>
                <w:sz w:val="24"/>
                <w:szCs w:val="24"/>
              </w:rPr>
              <w:t xml:space="preserve"> </w:t>
            </w:r>
            <w:r w:rsidRPr="00821CA6">
              <w:rPr>
                <w:rFonts w:eastAsia="Times New Roman" w:cs="Times New Roman"/>
                <w:color w:val="000000"/>
                <w:sz w:val="24"/>
                <w:szCs w:val="24"/>
              </w:rPr>
              <w:t>распространения</w:t>
            </w:r>
          </w:p>
        </w:tc>
      </w:tr>
    </w:tbl>
    <w:p w:rsidR="00821CA6" w:rsidRPr="00523791" w:rsidRDefault="00821CA6" w:rsidP="00EB31F9">
      <w:pPr>
        <w:pStyle w:val="4a"/>
        <w:tabs>
          <w:tab w:val="left" w:pos="0"/>
        </w:tabs>
        <w:rPr>
          <w:lang w:val="ru-RU"/>
        </w:rPr>
      </w:pPr>
    </w:p>
    <w:p w:rsidR="009D6281" w:rsidRPr="009E161E" w:rsidRDefault="00A71728" w:rsidP="001C71F0">
      <w:pPr>
        <w:pStyle w:val="affffb"/>
      </w:pPr>
      <w:bookmarkStart w:id="16" w:name="_Toc536803913"/>
      <w:r>
        <w:t xml:space="preserve">1.1.7. </w:t>
      </w:r>
      <w:r w:rsidR="009D6281" w:rsidRPr="009E161E">
        <w:t>Характеристика проектируемых лесов национального наследия</w:t>
      </w:r>
      <w:bookmarkEnd w:id="16"/>
    </w:p>
    <w:p w:rsidR="009D6281" w:rsidRPr="00523791" w:rsidRDefault="009D6281" w:rsidP="00EB31F9">
      <w:pPr>
        <w:pStyle w:val="4a"/>
        <w:tabs>
          <w:tab w:val="left" w:pos="0"/>
        </w:tabs>
        <w:rPr>
          <w:lang w:val="ru-RU"/>
        </w:rPr>
      </w:pPr>
    </w:p>
    <w:p w:rsidR="009D6281" w:rsidRPr="00523791" w:rsidRDefault="009D6281" w:rsidP="00EB31F9">
      <w:pPr>
        <w:pStyle w:val="4a"/>
        <w:tabs>
          <w:tab w:val="left" w:pos="0"/>
        </w:tabs>
        <w:rPr>
          <w:lang w:val="ru-RU"/>
        </w:rPr>
      </w:pPr>
      <w:r w:rsidRPr="00523791">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Pr="00523791" w:rsidRDefault="009D6281" w:rsidP="00EB31F9">
      <w:pPr>
        <w:pStyle w:val="4a"/>
        <w:tabs>
          <w:tab w:val="left" w:pos="0"/>
        </w:tabs>
        <w:rPr>
          <w:lang w:val="ru-RU"/>
        </w:rPr>
      </w:pPr>
    </w:p>
    <w:p w:rsidR="009D6281" w:rsidRPr="009E161E" w:rsidRDefault="00A71728" w:rsidP="001C71F0">
      <w:pPr>
        <w:pStyle w:val="affffb"/>
      </w:pPr>
      <w:bookmarkStart w:id="17" w:name="_Toc536803914"/>
      <w:r>
        <w:t xml:space="preserve">1.1.8. </w:t>
      </w:r>
      <w:r w:rsidR="009D6281" w:rsidRPr="009E161E">
        <w:t>Перечень видов биологического разнообразия и размеров буферных зон, подлежащих сохранению при осуществлении лесосечных работ</w:t>
      </w:r>
      <w:bookmarkEnd w:id="17"/>
    </w:p>
    <w:p w:rsidR="00910E4B" w:rsidRPr="001C71F0" w:rsidRDefault="00910E4B" w:rsidP="00EB31F9">
      <w:pPr>
        <w:pStyle w:val="4a"/>
        <w:tabs>
          <w:tab w:val="left" w:pos="0"/>
        </w:tabs>
        <w:rPr>
          <w:lang w:val="ru-RU"/>
        </w:rPr>
      </w:pP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 xml:space="preserve">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w:t>
      </w:r>
      <w:r w:rsidRPr="009E161E">
        <w:rPr>
          <w:rFonts w:eastAsia="Calibri"/>
          <w:sz w:val="28"/>
          <w:szCs w:val="28"/>
          <w:lang w:eastAsia="en-US"/>
        </w:rPr>
        <w:lastRenderedPageBreak/>
        <w:t>которые не затрагиваются рубкой и имеют важное значение для сохранения биоразнообразия.</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D6281" w:rsidRDefault="00857F29" w:rsidP="00EB31F9">
      <w:pPr>
        <w:pStyle w:val="3f5"/>
        <w:tabs>
          <w:tab w:val="left" w:pos="0"/>
        </w:tabs>
        <w:spacing w:before="0" w:line="240" w:lineRule="auto"/>
        <w:ind w:firstLine="709"/>
        <w:rPr>
          <w:rFonts w:eastAsia="Calibri"/>
          <w:sz w:val="28"/>
          <w:szCs w:val="28"/>
          <w:lang w:eastAsia="en-US"/>
        </w:rPr>
      </w:pPr>
      <w:r w:rsidRPr="00AD1DBB">
        <w:rPr>
          <w:rFonts w:eastAsia="Calibri"/>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005005D7" w:rsidRPr="00AD1DBB">
        <w:rPr>
          <w:rFonts w:eastAsia="Calibri"/>
          <w:sz w:val="28"/>
          <w:szCs w:val="28"/>
          <w:lang w:val="ru-RU" w:eastAsia="en-US"/>
        </w:rPr>
        <w:t>20</w:t>
      </w:r>
      <w:r w:rsidRPr="00AD1DBB">
        <w:rPr>
          <w:rFonts w:eastAsia="Calibri"/>
          <w:sz w:val="28"/>
          <w:szCs w:val="28"/>
          <w:lang w:eastAsia="en-US"/>
        </w:rPr>
        <w:t>.</w:t>
      </w:r>
    </w:p>
    <w:p w:rsidR="00821CA6" w:rsidRDefault="00821CA6" w:rsidP="00EB31F9">
      <w:pPr>
        <w:tabs>
          <w:tab w:val="left" w:pos="0"/>
        </w:tabs>
        <w:jc w:val="right"/>
        <w:rPr>
          <w:rFonts w:cs="Times New Roman"/>
          <w:szCs w:val="28"/>
          <w:lang w:eastAsia="en-US"/>
        </w:rPr>
      </w:pPr>
    </w:p>
    <w:p w:rsidR="005552D8" w:rsidRDefault="005005D7" w:rsidP="00EB31F9">
      <w:pPr>
        <w:tabs>
          <w:tab w:val="left" w:pos="0"/>
        </w:tabs>
        <w:jc w:val="right"/>
        <w:rPr>
          <w:rFonts w:cs="Times New Roman"/>
          <w:szCs w:val="28"/>
          <w:lang w:eastAsia="en-US"/>
        </w:rPr>
      </w:pPr>
      <w:r>
        <w:rPr>
          <w:rFonts w:cs="Times New Roman"/>
          <w:szCs w:val="28"/>
          <w:lang w:eastAsia="en-US"/>
        </w:rPr>
        <w:t>Таблица 20</w:t>
      </w:r>
    </w:p>
    <w:p w:rsidR="005005D7" w:rsidRPr="005005D7" w:rsidRDefault="005005D7" w:rsidP="00EB31F9">
      <w:pPr>
        <w:tabs>
          <w:tab w:val="left" w:pos="0"/>
        </w:tabs>
        <w:jc w:val="right"/>
        <w:rPr>
          <w:rFonts w:cs="Times New Roman"/>
          <w:szCs w:val="28"/>
          <w:lang w:eastAsia="en-US"/>
        </w:rPr>
      </w:pPr>
    </w:p>
    <w:p w:rsidR="005552D8" w:rsidRPr="00523791" w:rsidRDefault="005552D8" w:rsidP="00EB31F9">
      <w:pPr>
        <w:tabs>
          <w:tab w:val="left" w:pos="0"/>
        </w:tabs>
        <w:jc w:val="center"/>
        <w:rPr>
          <w:rFonts w:cs="Times New Roman"/>
          <w:szCs w:val="28"/>
          <w:lang w:eastAsia="en-US"/>
        </w:rPr>
      </w:pPr>
      <w:r w:rsidRPr="00523791">
        <w:rPr>
          <w:rFonts w:cs="Times New Roman"/>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5552D8" w:rsidRPr="00523791" w:rsidRDefault="005552D8" w:rsidP="00EB31F9">
      <w:pPr>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220"/>
        <w:gridCol w:w="4189"/>
        <w:gridCol w:w="3424"/>
      </w:tblGrid>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п/п</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Наименование</w:t>
            </w:r>
            <w:r w:rsidRPr="00523791">
              <w:rPr>
                <w:rFonts w:eastAsia="Times New Roman" w:cs="Times New Roman"/>
                <w:sz w:val="24"/>
                <w:szCs w:val="24"/>
                <w:lang w:val="en-US"/>
              </w:rPr>
              <w:t xml:space="preserve"> </w:t>
            </w:r>
            <w:r w:rsidRPr="00523791">
              <w:rPr>
                <w:rFonts w:eastAsia="Times New Roman" w:cs="Times New Roman"/>
                <w:sz w:val="24"/>
                <w:szCs w:val="24"/>
              </w:rPr>
              <w:t>объектов биологического разнообразия</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Характеристика объектов биологического разнообразия</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Размеры буферных зон </w:t>
            </w:r>
            <w:r w:rsidR="005005D7">
              <w:rPr>
                <w:rFonts w:eastAsia="Times New Roman" w:cs="Times New Roman"/>
                <w:sz w:val="24"/>
                <w:szCs w:val="24"/>
              </w:rPr>
              <w:t xml:space="preserve">       </w:t>
            </w:r>
            <w:r w:rsidRPr="00523791">
              <w:rPr>
                <w:rFonts w:eastAsia="Times New Roman" w:cs="Times New Roman"/>
                <w:sz w:val="24"/>
                <w:szCs w:val="24"/>
              </w:rPr>
              <w:t>(при необходимости)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Постоянные и временные водотоки</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643" w:type="pct"/>
            <w:vAlign w:val="center"/>
          </w:tcPr>
          <w:p w:rsidR="002538D2" w:rsidRDefault="005552D8" w:rsidP="002538D2">
            <w:pPr>
              <w:tabs>
                <w:tab w:val="left" w:pos="0"/>
              </w:tabs>
              <w:rPr>
                <w:rFonts w:eastAsia="Times New Roman" w:cs="Times New Roman"/>
                <w:sz w:val="24"/>
                <w:szCs w:val="24"/>
              </w:rPr>
            </w:pPr>
            <w:r w:rsidRPr="00523791">
              <w:rPr>
                <w:rFonts w:eastAsia="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5552D8" w:rsidRPr="00523791" w:rsidRDefault="005552D8" w:rsidP="002538D2">
            <w:pPr>
              <w:tabs>
                <w:tab w:val="left" w:pos="0"/>
              </w:tabs>
              <w:rPr>
                <w:rFonts w:eastAsia="Times New Roman" w:cs="Times New Roman"/>
                <w:sz w:val="24"/>
                <w:szCs w:val="24"/>
              </w:rPr>
            </w:pPr>
            <w:r w:rsidRPr="00523791">
              <w:rPr>
                <w:rFonts w:eastAsia="Times New Roman" w:cs="Times New Roman"/>
                <w:sz w:val="24"/>
                <w:szCs w:val="24"/>
              </w:rPr>
              <w:t>Примечание: в буферную зону обязательно должны быть включены крутые склоны и выходы коренных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2</w:t>
            </w:r>
          </w:p>
        </w:tc>
        <w:tc>
          <w:tcPr>
            <w:tcW w:w="1065" w:type="pct"/>
            <w:vAlign w:val="center"/>
          </w:tcPr>
          <w:p w:rsidR="005552D8" w:rsidRPr="00523791" w:rsidRDefault="005552D8"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rPr>
              <w:t>Источники (родники), места выклинивания грунтовых вод</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На дне могут быть различимы ключи, либо вода вытекает в виде источника на склоне.</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Источник может вытекать из карстовой воронки.</w:t>
            </w:r>
          </w:p>
        </w:tc>
        <w:tc>
          <w:tcPr>
            <w:tcW w:w="1643"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Вокруг источников (мест выклинивания) выделяется буферная зона шириной не менее 50 м.</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Вокруг источников, используемых в лечебных или оздоровительных це</w:t>
            </w:r>
            <w:r w:rsidRPr="00523791">
              <w:rPr>
                <w:rFonts w:eastAsia="Times New Roman" w:cs="Times New Roman"/>
                <w:sz w:val="24"/>
                <w:szCs w:val="24"/>
              </w:rPr>
              <w:softHyphen/>
              <w:t>лях, а также являющихся объектом поклонения (святые источники), бу</w:t>
            </w:r>
            <w:r w:rsidRPr="00523791">
              <w:rPr>
                <w:rFonts w:eastAsia="Times New Roman" w:cs="Times New Roman"/>
                <w:sz w:val="24"/>
                <w:szCs w:val="24"/>
              </w:rPr>
              <w:softHyphen/>
              <w:t xml:space="preserve">ферная зона может быть расширена - устанавливается в </w:t>
            </w:r>
            <w:r w:rsidRPr="00523791">
              <w:rPr>
                <w:rFonts w:eastAsia="Times New Roman" w:cs="Times New Roman"/>
                <w:sz w:val="24"/>
                <w:szCs w:val="24"/>
              </w:rPr>
              <w:lastRenderedPageBreak/>
              <w:t>индивидуальном порядке</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Заболоченные понижения и временно затопляемые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Участок переувлажнен: вода стоит на по</w:t>
            </w:r>
            <w:r w:rsidRPr="00523791">
              <w:rPr>
                <w:rFonts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Опушки по берегам озер, болот и других открытых участков, не</w:t>
            </w:r>
            <w:r w:rsidRPr="00523791">
              <w:rPr>
                <w:rFonts w:cs="Times New Roman"/>
                <w:sz w:val="24"/>
                <w:szCs w:val="24"/>
              </w:rPr>
              <w:softHyphen/>
              <w:t>большие острова на болотах</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Выделение опушки по берегам открытых пространств (озер, болот, лугов) проводится в случае, если лесоустрой</w:t>
            </w:r>
            <w:r w:rsidRPr="00523791">
              <w:rPr>
                <w:rFonts w:cs="Times New Roman"/>
                <w:sz w:val="24"/>
                <w:szCs w:val="24"/>
              </w:rPr>
              <w:softHyphen/>
              <w:t>ством не выделена защитная полоса.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523791">
              <w:rPr>
                <w:rFonts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523791">
              <w:rPr>
                <w:rFonts w:cs="Times New Roman"/>
                <w:sz w:val="24"/>
                <w:szCs w:val="24"/>
              </w:rPr>
              <w:softHyphen/>
              <w:t>стообитанием редких и уязвимых видов, то буферная зона должна быть расширена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Овраги, глубокие долины водотоков, прочие крутые склоны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Участки с маломощным почвенно- растительным покровом, где обнажаются коренные породы.</w:t>
            </w:r>
          </w:p>
          <w:p w:rsidR="005552D8" w:rsidRPr="00523791" w:rsidRDefault="005552D8" w:rsidP="00EB31F9">
            <w:pPr>
              <w:tabs>
                <w:tab w:val="left" w:pos="0"/>
              </w:tabs>
              <w:rPr>
                <w:rFonts w:cs="Times New Roman"/>
                <w:sz w:val="24"/>
                <w:szCs w:val="24"/>
              </w:rPr>
            </w:pPr>
            <w:r w:rsidRPr="00523791">
              <w:rPr>
                <w:rFonts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523791">
              <w:rPr>
                <w:rFonts w:cs="Times New Roman"/>
                <w:sz w:val="24"/>
                <w:szCs w:val="24"/>
              </w:rPr>
              <w:softHyphen/>
              <w:t>жения коренных пород, дюнного комплекса выделяется буферная зона шириной не менее 20 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7</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Отдельные крупные валуны и глыбы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(от 2 м</w:t>
            </w:r>
            <w:r w:rsidRPr="00523791">
              <w:rPr>
                <w:rFonts w:cs="Times New Roman"/>
                <w:sz w:val="24"/>
                <w:szCs w:val="24"/>
                <w:vertAlign w:val="superscript"/>
              </w:rPr>
              <w:t>3</w:t>
            </w:r>
            <w:r w:rsidRPr="00523791">
              <w:rPr>
                <w:rFonts w:cs="Times New Roman"/>
                <w:sz w:val="24"/>
                <w:szCs w:val="24"/>
              </w:rPr>
              <w:t>) и глыбы, покрытые лишайниками и расте</w:t>
            </w:r>
            <w:r w:rsidRPr="00523791">
              <w:rPr>
                <w:rFonts w:cs="Times New Roman"/>
                <w:sz w:val="24"/>
                <w:szCs w:val="24"/>
              </w:rPr>
              <w:softHyphen/>
              <w:t>ниями.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8</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Карстовые элементы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Щели, воронки, исчезающие водотоки и водоемы, суходольные болота в местно</w:t>
            </w:r>
            <w:r w:rsidRPr="00523791">
              <w:rPr>
                <w:rFonts w:cs="Times New Roman"/>
                <w:sz w:val="24"/>
                <w:szCs w:val="24"/>
              </w:rPr>
              <w:softHyphen/>
              <w:t>стях, где близко к поверхности залегают известьсодержащие породы. Промытые водой полости в толще извест</w:t>
            </w:r>
            <w:r w:rsidRPr="00523791">
              <w:rPr>
                <w:rFonts w:cs="Times New Roman"/>
                <w:sz w:val="24"/>
                <w:szCs w:val="24"/>
              </w:rPr>
              <w:softHyphen/>
              <w:t>няка.</w:t>
            </w:r>
          </w:p>
          <w:p w:rsidR="005552D8" w:rsidRPr="00523791" w:rsidRDefault="005552D8" w:rsidP="00EB31F9">
            <w:pPr>
              <w:tabs>
                <w:tab w:val="left" w:pos="0"/>
              </w:tabs>
              <w:rPr>
                <w:rFonts w:cs="Times New Roman"/>
                <w:sz w:val="24"/>
                <w:szCs w:val="24"/>
              </w:rPr>
            </w:pPr>
            <w:r w:rsidRPr="00523791">
              <w:rPr>
                <w:rFonts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Вокруг объекта выделяют буферную зону шириной не менее 20 м от края понижения, полости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9</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Открытые и по</w:t>
            </w:r>
            <w:r w:rsidRPr="00523791">
              <w:rPr>
                <w:rFonts w:cs="Times New Roman"/>
                <w:sz w:val="24"/>
                <w:szCs w:val="24"/>
              </w:rPr>
              <w:softHyphen/>
              <w:t>луоткрытые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523791">
              <w:rPr>
                <w:rFonts w:cs="Times New Roman"/>
                <w:sz w:val="24"/>
                <w:szCs w:val="24"/>
                <w:vertAlign w:val="superscript"/>
              </w:rPr>
              <w:t>3</w:t>
            </w:r>
            <w:r w:rsidRPr="00523791">
              <w:rPr>
                <w:rFonts w:cs="Times New Roman"/>
                <w:sz w:val="24"/>
                <w:szCs w:val="24"/>
              </w:rPr>
              <w:t>/га.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границе в древостое (участок с низкой полнотой и запасом)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10</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Окна распада со скоплениями валежа и ветровально- почвенными ком</w:t>
            </w:r>
            <w:r w:rsidRPr="00523791">
              <w:rPr>
                <w:rFonts w:cs="Times New Roman"/>
                <w:sz w:val="24"/>
                <w:szCs w:val="24"/>
              </w:rPr>
              <w:softHyphen/>
              <w:t>плексами.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Крупный валеж (диаметром от 20 см) раз</w:t>
            </w:r>
            <w:r w:rsidRPr="00523791">
              <w:rPr>
                <w:rFonts w:cs="Times New Roman"/>
                <w:sz w:val="24"/>
                <w:szCs w:val="24"/>
              </w:rPr>
              <w:softHyphen/>
              <w:t>ных пород, на разных стадиях разложения.</w:t>
            </w:r>
          </w:p>
          <w:p w:rsidR="005552D8" w:rsidRPr="00523791" w:rsidRDefault="005552D8" w:rsidP="00EB31F9">
            <w:pPr>
              <w:tabs>
                <w:tab w:val="left" w:pos="0"/>
              </w:tabs>
              <w:rPr>
                <w:rFonts w:cs="Times New Roman"/>
                <w:sz w:val="24"/>
                <w:szCs w:val="24"/>
              </w:rPr>
            </w:pPr>
            <w:r w:rsidRPr="00523791">
              <w:rPr>
                <w:rFonts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523791">
              <w:rPr>
                <w:rFonts w:cs="Times New Roman"/>
                <w:sz w:val="24"/>
                <w:szCs w:val="24"/>
              </w:rPr>
              <w:softHyphen/>
              <w:t>ление проводится по границе объ</w:t>
            </w:r>
            <w:r w:rsidRPr="00523791">
              <w:rPr>
                <w:rFonts w:cs="Times New Roman"/>
                <w:sz w:val="24"/>
                <w:szCs w:val="24"/>
              </w:rPr>
              <w:softHyphen/>
              <w:t>екта.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11</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Сухостой, высокие пни, деревья с дуплами, единичный крупный валеж</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сохранение сухо</w:t>
            </w:r>
            <w:r w:rsidRPr="00523791">
              <w:rPr>
                <w:rFonts w:cs="Times New Roman"/>
                <w:sz w:val="24"/>
                <w:szCs w:val="24"/>
              </w:rPr>
              <w:softHyphen/>
              <w:t>стоя, не представляющего опасности при разработке лесосеки. Обя</w:t>
            </w:r>
            <w:r w:rsidRPr="00523791">
              <w:rPr>
                <w:rFonts w:cs="Times New Roman"/>
                <w:sz w:val="24"/>
                <w:szCs w:val="24"/>
              </w:rPr>
              <w:softHyphen/>
              <w:t>зательному сохранению подлежат сухостойные и живые деревья с дуплами.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12</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Старовозрастные деревья и их куртины, компактные биологически ценные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Единичные крупные старовозрастные деревья, их куртины и компактные биологически ценные участки.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Особенно ценными являются ста</w:t>
            </w:r>
            <w:r w:rsidRPr="00523791">
              <w:rPr>
                <w:rFonts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523791">
              <w:rPr>
                <w:rFonts w:cs="Times New Roman"/>
                <w:sz w:val="24"/>
                <w:szCs w:val="24"/>
              </w:rPr>
              <w:softHyphen/>
              <w:t>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13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Деревья редких для региона пород</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Деревья широколиственных пород: дуба, ясеня, вяза, клена, липы.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куртины, включающие компактные группы деревьев редких пород и единичные деревья этих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Редкие и кормовые кустарники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Кусты лещины, можжевельника, рябины, шиповника, можжевельника, жимолости и др.</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вне волоков.</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Существующие группы возобновления</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Куртины подроста выделяются по границе высокой плотности возобновления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Места обитания редких и уязвимых видов растений и грибов</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Вновь выявленные постоянные местообитания редких и уязвимых видов растений и грибов, занесенных в Крас</w:t>
            </w:r>
            <w:r w:rsidRPr="00523791">
              <w:rPr>
                <w:rFonts w:cs="Times New Roman"/>
                <w:sz w:val="24"/>
                <w:szCs w:val="24"/>
              </w:rPr>
              <w:softHyphen/>
              <w:t>ную Книгу Российской Федерации и/или региональную Красную Книгу.</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17</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Деревья с дуплами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Единичные живые или сухостойные деревья с дуплами</w:t>
            </w:r>
            <w:r w:rsidR="00821CA6">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18</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Деревья с большими гнездами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r w:rsidR="00821CA6">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lastRenderedPageBreak/>
              <w:t>19</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Крупные муравейники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Муравейники высотой более 0,5 м.</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Вокруг муравейников высотой более 0,5 м выделяется буферная зона с запретом рубок в радиусе 20 м.</w:t>
            </w:r>
          </w:p>
        </w:tc>
      </w:tr>
    </w:tbl>
    <w:p w:rsidR="005552D8" w:rsidRPr="00523791" w:rsidRDefault="005552D8" w:rsidP="00EB31F9">
      <w:pPr>
        <w:tabs>
          <w:tab w:val="left" w:pos="0"/>
        </w:tabs>
        <w:rPr>
          <w:rFonts w:cs="Times New Roman"/>
          <w:szCs w:val="28"/>
          <w:lang w:eastAsia="en-US"/>
        </w:rPr>
      </w:pPr>
    </w:p>
    <w:p w:rsidR="00177E2F" w:rsidRPr="00246DE4" w:rsidRDefault="00A71728" w:rsidP="001C71F0">
      <w:pPr>
        <w:pStyle w:val="affffb"/>
      </w:pPr>
      <w:bookmarkStart w:id="18" w:name="_Toc536803915"/>
      <w:r>
        <w:t xml:space="preserve">1.1.9. </w:t>
      </w:r>
      <w:r w:rsidR="00177E2F" w:rsidRPr="00246DE4">
        <w:t xml:space="preserve">Характеристика существующих объектов лесной, </w:t>
      </w:r>
      <w:r w:rsidR="00177E2F" w:rsidRPr="00246DE4">
        <w:br/>
        <w:t>лесоперерабатывающей инфраструктуры, объектов</w:t>
      </w:r>
      <w:r w:rsidR="000C6F6E" w:rsidRPr="00246DE4">
        <w:t>,</w:t>
      </w:r>
      <w:r w:rsidR="00177E2F" w:rsidRPr="00246DE4">
        <w:t xml:space="preserve"> не связанных</w:t>
      </w:r>
      <w:r w:rsidR="00177E2F" w:rsidRPr="00246DE4">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246DE4">
        <w:t>ального планирования</w:t>
      </w:r>
      <w:bookmarkEnd w:id="18"/>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 w:val="left" w:pos="1276"/>
        </w:tabs>
        <w:autoSpaceDE w:val="0"/>
        <w:autoSpaceDN w:val="0"/>
        <w:adjustRightInd w:val="0"/>
        <w:ind w:firstLine="709"/>
        <w:jc w:val="both"/>
        <w:rPr>
          <w:rFonts w:cs="Times New Roman"/>
          <w:szCs w:val="28"/>
          <w:lang w:eastAsia="en-US"/>
        </w:rPr>
      </w:pPr>
      <w:bookmarkStart w:id="19" w:name="sub_15110"/>
      <w:r w:rsidRPr="00523791">
        <w:rPr>
          <w:rFonts w:cs="Times New Roman"/>
          <w:szCs w:val="28"/>
          <w:lang w:eastAsia="en-US"/>
        </w:rPr>
        <w:t>Распоряжением Правительства РФ от 17 июля 2012 года №</w:t>
      </w:r>
      <w:r w:rsidR="00517AFE" w:rsidRPr="00523791">
        <w:rPr>
          <w:rFonts w:cs="Times New Roman"/>
          <w:szCs w:val="28"/>
          <w:lang w:eastAsia="en-US"/>
        </w:rPr>
        <w:t xml:space="preserve"> </w:t>
      </w:r>
      <w:r w:rsidRPr="00523791">
        <w:rPr>
          <w:rFonts w:cs="Times New Roman"/>
          <w:szCs w:val="28"/>
          <w:lang w:eastAsia="en-US"/>
        </w:rPr>
        <w:t xml:space="preserve">1283-р утвержден </w:t>
      </w:r>
      <w:r w:rsidR="00C26C56" w:rsidRPr="00523791">
        <w:rPr>
          <w:rFonts w:cs="Times New Roman"/>
          <w:szCs w:val="28"/>
          <w:lang w:eastAsia="en-US"/>
        </w:rPr>
        <w:t>«</w:t>
      </w:r>
      <w:r w:rsidRPr="00523791">
        <w:rPr>
          <w:rFonts w:cs="Times New Roman"/>
          <w:szCs w:val="28"/>
          <w:lang w:eastAsia="en-US"/>
        </w:rPr>
        <w:t>Перечень объектов лесной инфраструктуры для защитных лесов, эксплуатационных лесов и резервных лесов».</w:t>
      </w:r>
    </w:p>
    <w:p w:rsidR="00A921BE" w:rsidRPr="00821CA6" w:rsidRDefault="0069620A" w:rsidP="00EB31F9">
      <w:pPr>
        <w:tabs>
          <w:tab w:val="left" w:pos="0"/>
          <w:tab w:val="left" w:pos="1276"/>
        </w:tabs>
        <w:autoSpaceDE w:val="0"/>
        <w:autoSpaceDN w:val="0"/>
        <w:adjustRightInd w:val="0"/>
        <w:ind w:firstLine="709"/>
        <w:jc w:val="both"/>
        <w:rPr>
          <w:rFonts w:cs="Times New Roman"/>
          <w:szCs w:val="28"/>
        </w:rPr>
      </w:pPr>
      <w:r w:rsidRPr="0069620A">
        <w:rPr>
          <w:rFonts w:cs="Times New Roman"/>
          <w:szCs w:val="28"/>
        </w:rPr>
        <w:t xml:space="preserve">В соответствии со статьей 13 Лесного кодекса Российской Федерации лесные дороги могут создаваться при любых видах использования лесов, а также в целях </w:t>
      </w:r>
      <w:r w:rsidRPr="00821CA6">
        <w:rPr>
          <w:rFonts w:cs="Times New Roman"/>
          <w:szCs w:val="28"/>
        </w:rPr>
        <w:t>охраны, защиты и воспроизводства лесов.</w:t>
      </w:r>
    </w:p>
    <w:p w:rsidR="00A874BD" w:rsidRPr="00821CA6" w:rsidRDefault="00A874BD" w:rsidP="00EB31F9">
      <w:pPr>
        <w:pStyle w:val="4a"/>
        <w:tabs>
          <w:tab w:val="left" w:pos="0"/>
        </w:tabs>
        <w:rPr>
          <w:lang w:val="ru-RU"/>
        </w:rPr>
      </w:pPr>
      <w:r w:rsidRPr="00821CA6">
        <w:t xml:space="preserve">Характеристика существующих лесных дорог приведена </w:t>
      </w:r>
      <w:r w:rsidR="009607F2" w:rsidRPr="00821CA6">
        <w:t xml:space="preserve">в следующей </w:t>
      </w:r>
      <w:r w:rsidRPr="00821CA6">
        <w:t>таблице</w:t>
      </w:r>
      <w:r w:rsidR="009607F2" w:rsidRPr="00821CA6">
        <w:rPr>
          <w:lang w:val="ru-RU"/>
        </w:rPr>
        <w:t>.</w:t>
      </w:r>
    </w:p>
    <w:p w:rsidR="00EA0D6A" w:rsidRPr="00523791" w:rsidRDefault="00EA0D6A" w:rsidP="00EB31F9">
      <w:pPr>
        <w:tabs>
          <w:tab w:val="left" w:pos="0"/>
          <w:tab w:val="left" w:pos="1276"/>
        </w:tabs>
        <w:autoSpaceDE w:val="0"/>
        <w:autoSpaceDN w:val="0"/>
        <w:adjustRightInd w:val="0"/>
        <w:jc w:val="both"/>
        <w:rPr>
          <w:rFonts w:cs="Times New Roman"/>
          <w:sz w:val="24"/>
          <w:szCs w:val="24"/>
          <w:lang w:val="x-none"/>
        </w:rPr>
      </w:pPr>
    </w:p>
    <w:p w:rsidR="00EA0D6A" w:rsidRPr="00523791" w:rsidRDefault="00EA0D6A" w:rsidP="00821CA6">
      <w:pPr>
        <w:jc w:val="center"/>
      </w:pPr>
      <w:r w:rsidRPr="00523791">
        <w:t>Характеристика лесных дорог</w:t>
      </w:r>
    </w:p>
    <w:p w:rsidR="00EA0D6A" w:rsidRDefault="00EA0D6A" w:rsidP="00821CA6">
      <w:pPr>
        <w:jc w:val="cente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3"/>
        <w:gridCol w:w="1003"/>
        <w:gridCol w:w="977"/>
        <w:gridCol w:w="977"/>
        <w:gridCol w:w="977"/>
        <w:gridCol w:w="1632"/>
        <w:gridCol w:w="1699"/>
      </w:tblGrid>
      <w:tr w:rsidR="00AD5BAA" w:rsidRPr="00AD5BAA" w:rsidTr="001C71F0">
        <w:trPr>
          <w:trHeight w:val="72"/>
          <w:tblHeader/>
        </w:trPr>
        <w:tc>
          <w:tcPr>
            <w:tcW w:w="1438" w:type="pct"/>
            <w:vMerge w:val="restart"/>
            <w:vAlign w:val="center"/>
          </w:tcPr>
          <w:p w:rsidR="00AD5BAA" w:rsidRPr="00AD5BAA" w:rsidRDefault="00AD5BAA" w:rsidP="00AD5BAA">
            <w:pPr>
              <w:keepNext/>
              <w:autoSpaceDE w:val="0"/>
              <w:autoSpaceDN w:val="0"/>
              <w:adjustRightInd w:val="0"/>
              <w:jc w:val="center"/>
              <w:rPr>
                <w:rFonts w:eastAsia="Times New Roman" w:cs="Times New Roman"/>
                <w:sz w:val="24"/>
                <w:szCs w:val="24"/>
              </w:rPr>
            </w:pPr>
            <w:r w:rsidRPr="00AD5BAA">
              <w:rPr>
                <w:rFonts w:eastAsia="Times New Roman" w:cs="Times New Roman"/>
                <w:sz w:val="24"/>
                <w:szCs w:val="24"/>
              </w:rPr>
              <w:t>Виды дорог</w:t>
            </w:r>
          </w:p>
        </w:tc>
        <w:tc>
          <w:tcPr>
            <w:tcW w:w="3562" w:type="pct"/>
            <w:gridSpan w:val="6"/>
            <w:vAlign w:val="center"/>
          </w:tcPr>
          <w:p w:rsidR="00AD5BAA" w:rsidRPr="00AD5BAA" w:rsidRDefault="00AD5BAA" w:rsidP="00AD5BAA">
            <w:pPr>
              <w:keepNext/>
              <w:autoSpaceDE w:val="0"/>
              <w:autoSpaceDN w:val="0"/>
              <w:adjustRightInd w:val="0"/>
              <w:jc w:val="center"/>
              <w:rPr>
                <w:rFonts w:eastAsia="Times New Roman" w:cs="Times New Roman"/>
                <w:sz w:val="24"/>
                <w:szCs w:val="24"/>
              </w:rPr>
            </w:pPr>
            <w:r w:rsidRPr="00AD5BAA">
              <w:rPr>
                <w:rFonts w:eastAsia="Times New Roman" w:cs="Times New Roman"/>
                <w:sz w:val="24"/>
                <w:szCs w:val="24"/>
              </w:rPr>
              <w:t>Протяженность дорог, км</w:t>
            </w:r>
          </w:p>
        </w:tc>
      </w:tr>
      <w:tr w:rsidR="00AD5BAA" w:rsidRPr="00AD5BAA" w:rsidTr="00AD5BAA">
        <w:trPr>
          <w:tblHeader/>
        </w:trPr>
        <w:tc>
          <w:tcPr>
            <w:tcW w:w="1438" w:type="pct"/>
            <w:vMerge/>
            <w:vAlign w:val="center"/>
          </w:tcPr>
          <w:p w:rsidR="00AD5BAA" w:rsidRPr="00AD5BAA" w:rsidRDefault="00AD5BAA" w:rsidP="00AD5BAA">
            <w:pPr>
              <w:keepNext/>
              <w:autoSpaceDE w:val="0"/>
              <w:autoSpaceDN w:val="0"/>
              <w:adjustRightInd w:val="0"/>
              <w:jc w:val="center"/>
              <w:rPr>
                <w:rFonts w:eastAsia="Times New Roman" w:cs="Times New Roman"/>
                <w:sz w:val="24"/>
                <w:szCs w:val="24"/>
              </w:rPr>
            </w:pPr>
          </w:p>
        </w:tc>
        <w:tc>
          <w:tcPr>
            <w:tcW w:w="492" w:type="pct"/>
            <w:vMerge w:val="restart"/>
            <w:vAlign w:val="center"/>
          </w:tcPr>
          <w:p w:rsidR="00AD5BAA" w:rsidRPr="00AD5BAA" w:rsidRDefault="00AD5BAA" w:rsidP="00AD5BAA">
            <w:pPr>
              <w:keepNext/>
              <w:autoSpaceDE w:val="0"/>
              <w:autoSpaceDN w:val="0"/>
              <w:adjustRightInd w:val="0"/>
              <w:jc w:val="center"/>
              <w:rPr>
                <w:rFonts w:eastAsia="Times New Roman" w:cs="Times New Roman"/>
                <w:sz w:val="24"/>
                <w:szCs w:val="24"/>
              </w:rPr>
            </w:pPr>
            <w:r>
              <w:rPr>
                <w:rFonts w:eastAsia="Times New Roman" w:cs="Times New Roman"/>
                <w:sz w:val="24"/>
                <w:szCs w:val="24"/>
              </w:rPr>
              <w:t>в</w:t>
            </w:r>
            <w:r w:rsidRPr="00AD5BAA">
              <w:rPr>
                <w:rFonts w:eastAsia="Times New Roman" w:cs="Times New Roman"/>
                <w:sz w:val="24"/>
                <w:szCs w:val="24"/>
              </w:rPr>
              <w:t>сего</w:t>
            </w:r>
          </w:p>
        </w:tc>
        <w:tc>
          <w:tcPr>
            <w:tcW w:w="2237" w:type="pct"/>
            <w:gridSpan w:val="4"/>
            <w:vAlign w:val="center"/>
          </w:tcPr>
          <w:p w:rsidR="00AD5BAA" w:rsidRPr="00AD5BAA" w:rsidRDefault="00AD5BAA" w:rsidP="001C71F0">
            <w:pPr>
              <w:keepNext/>
              <w:autoSpaceDE w:val="0"/>
              <w:autoSpaceDN w:val="0"/>
              <w:adjustRightInd w:val="0"/>
              <w:jc w:val="center"/>
              <w:rPr>
                <w:rFonts w:eastAsia="Times New Roman" w:cs="Times New Roman"/>
                <w:sz w:val="24"/>
                <w:szCs w:val="24"/>
              </w:rPr>
            </w:pPr>
            <w:r>
              <w:rPr>
                <w:rFonts w:eastAsia="Times New Roman" w:cs="Times New Roman"/>
                <w:sz w:val="24"/>
                <w:szCs w:val="24"/>
              </w:rPr>
              <w:t>л</w:t>
            </w:r>
            <w:r w:rsidRPr="00AD5BAA">
              <w:rPr>
                <w:rFonts w:eastAsia="Times New Roman" w:cs="Times New Roman"/>
                <w:sz w:val="24"/>
                <w:szCs w:val="24"/>
              </w:rPr>
              <w:t>есохозяйственные</w:t>
            </w:r>
            <w:r w:rsidR="001C71F0">
              <w:rPr>
                <w:rFonts w:eastAsia="Times New Roman" w:cs="Times New Roman"/>
                <w:sz w:val="24"/>
                <w:szCs w:val="24"/>
              </w:rPr>
              <w:t xml:space="preserve"> </w:t>
            </w:r>
            <w:r w:rsidRPr="00AD5BAA">
              <w:rPr>
                <w:rFonts w:eastAsia="Times New Roman" w:cs="Times New Roman"/>
                <w:sz w:val="24"/>
                <w:szCs w:val="24"/>
              </w:rPr>
              <w:t>(по типам)</w:t>
            </w:r>
          </w:p>
        </w:tc>
        <w:tc>
          <w:tcPr>
            <w:tcW w:w="833" w:type="pct"/>
            <w:vMerge w:val="restart"/>
            <w:vAlign w:val="center"/>
          </w:tcPr>
          <w:p w:rsidR="00AD5BAA" w:rsidRPr="00AD5BAA" w:rsidRDefault="00AD5BAA" w:rsidP="00AD5BAA">
            <w:pPr>
              <w:keepNext/>
              <w:autoSpaceDE w:val="0"/>
              <w:autoSpaceDN w:val="0"/>
              <w:adjustRightInd w:val="0"/>
              <w:jc w:val="center"/>
              <w:rPr>
                <w:rFonts w:eastAsia="Times New Roman" w:cs="Times New Roman"/>
                <w:sz w:val="24"/>
                <w:szCs w:val="24"/>
              </w:rPr>
            </w:pPr>
            <w:r w:rsidRPr="00AD5BAA">
              <w:rPr>
                <w:rFonts w:eastAsia="Times New Roman" w:cs="Times New Roman"/>
                <w:sz w:val="24"/>
                <w:szCs w:val="24"/>
              </w:rPr>
              <w:t>общего пользования</w:t>
            </w:r>
          </w:p>
        </w:tc>
      </w:tr>
      <w:tr w:rsidR="00AD5BAA" w:rsidRPr="00AD5BAA" w:rsidTr="00AD5BAA">
        <w:trPr>
          <w:tblHeader/>
        </w:trPr>
        <w:tc>
          <w:tcPr>
            <w:tcW w:w="1438" w:type="pct"/>
            <w:vMerge/>
            <w:vAlign w:val="center"/>
          </w:tcPr>
          <w:p w:rsidR="00AD5BAA" w:rsidRPr="00AD5BAA" w:rsidRDefault="00AD5BAA" w:rsidP="00AD5BAA">
            <w:pPr>
              <w:autoSpaceDE w:val="0"/>
              <w:autoSpaceDN w:val="0"/>
              <w:adjustRightInd w:val="0"/>
              <w:jc w:val="center"/>
              <w:rPr>
                <w:rFonts w:eastAsia="Times New Roman" w:cs="Times New Roman"/>
                <w:sz w:val="24"/>
                <w:szCs w:val="24"/>
              </w:rPr>
            </w:pPr>
          </w:p>
        </w:tc>
        <w:tc>
          <w:tcPr>
            <w:tcW w:w="492" w:type="pct"/>
            <w:vMerge/>
            <w:vAlign w:val="center"/>
          </w:tcPr>
          <w:p w:rsidR="00AD5BAA" w:rsidRPr="00AD5BAA" w:rsidRDefault="00AD5BAA" w:rsidP="00AD5BAA">
            <w:pPr>
              <w:autoSpaceDE w:val="0"/>
              <w:autoSpaceDN w:val="0"/>
              <w:adjustRightInd w:val="0"/>
              <w:jc w:val="center"/>
              <w:rPr>
                <w:rFonts w:eastAsia="Times New Roman" w:cs="Times New Roman"/>
                <w:sz w:val="24"/>
                <w:szCs w:val="24"/>
              </w:rPr>
            </w:pPr>
          </w:p>
        </w:tc>
        <w:tc>
          <w:tcPr>
            <w:tcW w:w="479" w:type="pct"/>
            <w:vAlign w:val="center"/>
          </w:tcPr>
          <w:p w:rsidR="00AD5BAA" w:rsidRPr="00AD5BAA" w:rsidRDefault="00AD5BAA" w:rsidP="00AD5BAA">
            <w:pPr>
              <w:autoSpaceDE w:val="0"/>
              <w:autoSpaceDN w:val="0"/>
              <w:adjustRightInd w:val="0"/>
              <w:jc w:val="center"/>
              <w:rPr>
                <w:rFonts w:eastAsia="Times New Roman" w:cs="Times New Roman"/>
                <w:sz w:val="24"/>
                <w:szCs w:val="24"/>
              </w:rPr>
            </w:pPr>
            <w:r w:rsidRPr="00AD5BAA">
              <w:rPr>
                <w:rFonts w:eastAsia="Times New Roman" w:cs="Times New Roman"/>
                <w:sz w:val="24"/>
                <w:szCs w:val="24"/>
              </w:rPr>
              <w:t>1</w:t>
            </w:r>
          </w:p>
        </w:tc>
        <w:tc>
          <w:tcPr>
            <w:tcW w:w="479" w:type="pct"/>
            <w:vAlign w:val="center"/>
          </w:tcPr>
          <w:p w:rsidR="00AD5BAA" w:rsidRPr="00AD5BAA" w:rsidRDefault="00AD5BAA" w:rsidP="00AD5BAA">
            <w:pPr>
              <w:autoSpaceDE w:val="0"/>
              <w:autoSpaceDN w:val="0"/>
              <w:adjustRightInd w:val="0"/>
              <w:jc w:val="center"/>
              <w:rPr>
                <w:rFonts w:eastAsia="Times New Roman" w:cs="Times New Roman"/>
                <w:sz w:val="24"/>
                <w:szCs w:val="24"/>
              </w:rPr>
            </w:pPr>
            <w:r w:rsidRPr="00AD5BAA">
              <w:rPr>
                <w:rFonts w:eastAsia="Times New Roman" w:cs="Times New Roman"/>
                <w:sz w:val="24"/>
                <w:szCs w:val="24"/>
              </w:rPr>
              <w:t>2</w:t>
            </w:r>
          </w:p>
        </w:tc>
        <w:tc>
          <w:tcPr>
            <w:tcW w:w="479" w:type="pct"/>
            <w:vAlign w:val="center"/>
          </w:tcPr>
          <w:p w:rsidR="00AD5BAA" w:rsidRPr="00AD5BAA" w:rsidRDefault="00AD5BAA" w:rsidP="00AD5BAA">
            <w:pPr>
              <w:autoSpaceDE w:val="0"/>
              <w:autoSpaceDN w:val="0"/>
              <w:adjustRightInd w:val="0"/>
              <w:jc w:val="center"/>
              <w:rPr>
                <w:rFonts w:eastAsia="Times New Roman" w:cs="Times New Roman"/>
                <w:sz w:val="24"/>
                <w:szCs w:val="24"/>
              </w:rPr>
            </w:pPr>
            <w:r w:rsidRPr="00AD5BAA">
              <w:rPr>
                <w:rFonts w:eastAsia="Times New Roman" w:cs="Times New Roman"/>
                <w:sz w:val="24"/>
                <w:szCs w:val="24"/>
              </w:rPr>
              <w:t>3</w:t>
            </w:r>
          </w:p>
        </w:tc>
        <w:tc>
          <w:tcPr>
            <w:tcW w:w="800" w:type="pct"/>
          </w:tcPr>
          <w:p w:rsidR="00AD5BAA" w:rsidRPr="00AD5BAA" w:rsidRDefault="00AD5BAA" w:rsidP="00AD5BAA">
            <w:pPr>
              <w:autoSpaceDE w:val="0"/>
              <w:autoSpaceDN w:val="0"/>
              <w:adjustRightInd w:val="0"/>
              <w:jc w:val="center"/>
              <w:rPr>
                <w:rFonts w:eastAsia="Times New Roman" w:cs="Times New Roman"/>
                <w:sz w:val="24"/>
                <w:szCs w:val="24"/>
              </w:rPr>
            </w:pPr>
            <w:r>
              <w:rPr>
                <w:rFonts w:eastAsia="Times New Roman" w:cs="Times New Roman"/>
                <w:sz w:val="24"/>
                <w:szCs w:val="24"/>
              </w:rPr>
              <w:t>и</w:t>
            </w:r>
            <w:r w:rsidRPr="00AD5BAA">
              <w:rPr>
                <w:rFonts w:eastAsia="Times New Roman" w:cs="Times New Roman"/>
                <w:sz w:val="24"/>
                <w:szCs w:val="24"/>
              </w:rPr>
              <w:t>того</w:t>
            </w:r>
          </w:p>
        </w:tc>
        <w:tc>
          <w:tcPr>
            <w:tcW w:w="833" w:type="pct"/>
            <w:vMerge/>
            <w:vAlign w:val="center"/>
          </w:tcPr>
          <w:p w:rsidR="00AD5BAA" w:rsidRPr="00AD5BAA" w:rsidRDefault="00AD5BAA" w:rsidP="00AD5BAA">
            <w:pPr>
              <w:autoSpaceDE w:val="0"/>
              <w:autoSpaceDN w:val="0"/>
              <w:adjustRightInd w:val="0"/>
              <w:jc w:val="center"/>
              <w:rPr>
                <w:rFonts w:eastAsia="Times New Roman" w:cs="Times New Roman"/>
                <w:sz w:val="24"/>
                <w:szCs w:val="24"/>
              </w:rPr>
            </w:pPr>
          </w:p>
        </w:tc>
      </w:tr>
      <w:tr w:rsidR="00AD5BAA" w:rsidRPr="00AD5BAA" w:rsidTr="00AD5BAA">
        <w:trPr>
          <w:tblHeader/>
        </w:trPr>
        <w:tc>
          <w:tcPr>
            <w:tcW w:w="1438" w:type="pct"/>
            <w:vAlign w:val="center"/>
          </w:tcPr>
          <w:p w:rsidR="00AD5BAA" w:rsidRPr="00AD5BAA" w:rsidRDefault="00AD5BAA" w:rsidP="00AD5BAA">
            <w:pPr>
              <w:autoSpaceDE w:val="0"/>
              <w:autoSpaceDN w:val="0"/>
              <w:adjustRightInd w:val="0"/>
              <w:jc w:val="center"/>
              <w:rPr>
                <w:rFonts w:eastAsia="Times New Roman" w:cs="Times New Roman"/>
                <w:sz w:val="24"/>
                <w:szCs w:val="24"/>
              </w:rPr>
            </w:pPr>
            <w:r w:rsidRPr="00AD5BAA">
              <w:rPr>
                <w:rFonts w:eastAsia="Times New Roman" w:cs="Times New Roman"/>
                <w:sz w:val="24"/>
                <w:szCs w:val="24"/>
              </w:rPr>
              <w:t>1</w:t>
            </w:r>
          </w:p>
        </w:tc>
        <w:tc>
          <w:tcPr>
            <w:tcW w:w="492" w:type="pct"/>
            <w:vAlign w:val="center"/>
          </w:tcPr>
          <w:p w:rsidR="00AD5BAA" w:rsidRPr="00AD5BAA" w:rsidRDefault="00AD5BAA" w:rsidP="00AD5BAA">
            <w:pPr>
              <w:autoSpaceDE w:val="0"/>
              <w:autoSpaceDN w:val="0"/>
              <w:adjustRightInd w:val="0"/>
              <w:jc w:val="center"/>
              <w:rPr>
                <w:rFonts w:eastAsia="Times New Roman" w:cs="Times New Roman"/>
                <w:sz w:val="24"/>
                <w:szCs w:val="24"/>
              </w:rPr>
            </w:pPr>
            <w:r w:rsidRPr="00AD5BAA">
              <w:rPr>
                <w:rFonts w:eastAsia="Times New Roman" w:cs="Times New Roman"/>
                <w:sz w:val="24"/>
                <w:szCs w:val="24"/>
              </w:rPr>
              <w:t>2</w:t>
            </w:r>
          </w:p>
        </w:tc>
        <w:tc>
          <w:tcPr>
            <w:tcW w:w="479" w:type="pct"/>
            <w:vAlign w:val="center"/>
          </w:tcPr>
          <w:p w:rsidR="00AD5BAA" w:rsidRPr="00AD5BAA" w:rsidRDefault="00AD5BAA" w:rsidP="00AD5BAA">
            <w:pPr>
              <w:autoSpaceDE w:val="0"/>
              <w:autoSpaceDN w:val="0"/>
              <w:adjustRightInd w:val="0"/>
              <w:jc w:val="center"/>
              <w:rPr>
                <w:rFonts w:eastAsia="Times New Roman" w:cs="Times New Roman"/>
                <w:sz w:val="24"/>
                <w:szCs w:val="24"/>
              </w:rPr>
            </w:pPr>
            <w:r w:rsidRPr="00AD5BAA">
              <w:rPr>
                <w:rFonts w:eastAsia="Times New Roman" w:cs="Times New Roman"/>
                <w:sz w:val="24"/>
                <w:szCs w:val="24"/>
              </w:rPr>
              <w:t>3</w:t>
            </w:r>
          </w:p>
        </w:tc>
        <w:tc>
          <w:tcPr>
            <w:tcW w:w="479" w:type="pct"/>
            <w:vAlign w:val="center"/>
          </w:tcPr>
          <w:p w:rsidR="00AD5BAA" w:rsidRPr="00AD5BAA" w:rsidRDefault="00AD5BAA" w:rsidP="00AD5BAA">
            <w:pPr>
              <w:autoSpaceDE w:val="0"/>
              <w:autoSpaceDN w:val="0"/>
              <w:adjustRightInd w:val="0"/>
              <w:jc w:val="center"/>
              <w:rPr>
                <w:rFonts w:eastAsia="Times New Roman" w:cs="Times New Roman"/>
                <w:sz w:val="24"/>
                <w:szCs w:val="24"/>
              </w:rPr>
            </w:pPr>
            <w:r w:rsidRPr="00AD5BAA">
              <w:rPr>
                <w:rFonts w:eastAsia="Times New Roman" w:cs="Times New Roman"/>
                <w:sz w:val="24"/>
                <w:szCs w:val="24"/>
              </w:rPr>
              <w:t>4</w:t>
            </w:r>
          </w:p>
        </w:tc>
        <w:tc>
          <w:tcPr>
            <w:tcW w:w="479" w:type="pct"/>
            <w:vAlign w:val="center"/>
          </w:tcPr>
          <w:p w:rsidR="00AD5BAA" w:rsidRPr="00AD5BAA" w:rsidRDefault="00AD5BAA" w:rsidP="00AD5BAA">
            <w:pPr>
              <w:autoSpaceDE w:val="0"/>
              <w:autoSpaceDN w:val="0"/>
              <w:adjustRightInd w:val="0"/>
              <w:jc w:val="center"/>
              <w:rPr>
                <w:rFonts w:eastAsia="Times New Roman" w:cs="Times New Roman"/>
                <w:sz w:val="24"/>
                <w:szCs w:val="24"/>
              </w:rPr>
            </w:pPr>
            <w:r w:rsidRPr="00AD5BAA">
              <w:rPr>
                <w:rFonts w:eastAsia="Times New Roman" w:cs="Times New Roman"/>
                <w:sz w:val="24"/>
                <w:szCs w:val="24"/>
              </w:rPr>
              <w:t>5</w:t>
            </w:r>
          </w:p>
        </w:tc>
        <w:tc>
          <w:tcPr>
            <w:tcW w:w="800" w:type="pct"/>
          </w:tcPr>
          <w:p w:rsidR="00AD5BAA" w:rsidRPr="00AD5BAA" w:rsidRDefault="00AD5BAA" w:rsidP="00AD5BAA">
            <w:pPr>
              <w:autoSpaceDE w:val="0"/>
              <w:autoSpaceDN w:val="0"/>
              <w:adjustRightInd w:val="0"/>
              <w:jc w:val="center"/>
              <w:rPr>
                <w:rFonts w:eastAsia="Times New Roman" w:cs="Times New Roman"/>
                <w:sz w:val="24"/>
                <w:szCs w:val="24"/>
              </w:rPr>
            </w:pPr>
            <w:r w:rsidRPr="00AD5BAA">
              <w:rPr>
                <w:rFonts w:eastAsia="Times New Roman" w:cs="Times New Roman"/>
                <w:sz w:val="24"/>
                <w:szCs w:val="24"/>
              </w:rPr>
              <w:t>6</w:t>
            </w:r>
          </w:p>
        </w:tc>
        <w:tc>
          <w:tcPr>
            <w:tcW w:w="833" w:type="pct"/>
            <w:vAlign w:val="center"/>
          </w:tcPr>
          <w:p w:rsidR="00AD5BAA" w:rsidRPr="00AD5BAA" w:rsidRDefault="00AD5BAA" w:rsidP="00AD5BAA">
            <w:pPr>
              <w:autoSpaceDE w:val="0"/>
              <w:autoSpaceDN w:val="0"/>
              <w:adjustRightInd w:val="0"/>
              <w:jc w:val="center"/>
              <w:rPr>
                <w:rFonts w:eastAsia="Times New Roman" w:cs="Times New Roman"/>
                <w:sz w:val="24"/>
                <w:szCs w:val="24"/>
              </w:rPr>
            </w:pPr>
            <w:r w:rsidRPr="00AD5BAA">
              <w:rPr>
                <w:rFonts w:eastAsia="Times New Roman" w:cs="Times New Roman"/>
                <w:sz w:val="24"/>
                <w:szCs w:val="24"/>
              </w:rPr>
              <w:t>7</w:t>
            </w:r>
          </w:p>
        </w:tc>
      </w:tr>
      <w:tr w:rsidR="00AD5BAA" w:rsidRPr="00AD5BAA" w:rsidTr="00AD5BAA">
        <w:tc>
          <w:tcPr>
            <w:tcW w:w="1438" w:type="pct"/>
          </w:tcPr>
          <w:p w:rsidR="00AD5BAA" w:rsidRPr="00AD5BAA" w:rsidRDefault="00AD5BAA" w:rsidP="00AD5BAA">
            <w:pPr>
              <w:autoSpaceDE w:val="0"/>
              <w:autoSpaceDN w:val="0"/>
              <w:adjustRightInd w:val="0"/>
              <w:rPr>
                <w:rFonts w:eastAsia="Times New Roman" w:cs="Times New Roman"/>
                <w:sz w:val="24"/>
                <w:szCs w:val="24"/>
              </w:rPr>
            </w:pPr>
            <w:r w:rsidRPr="00AD5BAA">
              <w:rPr>
                <w:rFonts w:eastAsia="Times New Roman" w:cs="Times New Roman"/>
                <w:sz w:val="24"/>
                <w:szCs w:val="24"/>
              </w:rPr>
              <w:t>Дороги, всего</w:t>
            </w:r>
          </w:p>
          <w:p w:rsidR="00AD5BAA" w:rsidRPr="00AD5BAA" w:rsidRDefault="00AD5BAA" w:rsidP="00AD5BAA">
            <w:pPr>
              <w:autoSpaceDE w:val="0"/>
              <w:autoSpaceDN w:val="0"/>
              <w:adjustRightInd w:val="0"/>
              <w:rPr>
                <w:rFonts w:eastAsia="Times New Roman" w:cs="Times New Roman"/>
                <w:sz w:val="24"/>
                <w:szCs w:val="24"/>
              </w:rPr>
            </w:pPr>
            <w:r w:rsidRPr="00AD5BAA">
              <w:rPr>
                <w:rFonts w:eastAsia="Times New Roman" w:cs="Times New Roman"/>
                <w:sz w:val="24"/>
                <w:szCs w:val="24"/>
              </w:rPr>
              <w:t>в т. ч.</w:t>
            </w:r>
          </w:p>
        </w:tc>
        <w:tc>
          <w:tcPr>
            <w:tcW w:w="492" w:type="pct"/>
            <w:tcBorders>
              <w:bottom w:val="single" w:sz="4" w:space="0" w:color="auto"/>
            </w:tcBorders>
            <w:vAlign w:val="center"/>
          </w:tcPr>
          <w:p w:rsidR="00AD5BAA" w:rsidRPr="00AD5BAA" w:rsidRDefault="00AD5BAA" w:rsidP="00AD5BAA">
            <w:pPr>
              <w:autoSpaceDE w:val="0"/>
              <w:autoSpaceDN w:val="0"/>
              <w:adjustRightInd w:val="0"/>
              <w:jc w:val="center"/>
              <w:rPr>
                <w:rFonts w:eastAsia="Times New Roman" w:cs="Times New Roman"/>
                <w:sz w:val="24"/>
                <w:szCs w:val="24"/>
              </w:rPr>
            </w:pPr>
            <w:r w:rsidRPr="00AD5BAA">
              <w:rPr>
                <w:rFonts w:eastAsia="Times New Roman" w:cs="Times New Roman"/>
                <w:sz w:val="24"/>
                <w:szCs w:val="24"/>
              </w:rPr>
              <w:t>205,6</w:t>
            </w:r>
          </w:p>
        </w:tc>
        <w:tc>
          <w:tcPr>
            <w:tcW w:w="479" w:type="pct"/>
            <w:tcBorders>
              <w:bottom w:val="single" w:sz="4" w:space="0" w:color="auto"/>
            </w:tcBorders>
            <w:vAlign w:val="center"/>
          </w:tcPr>
          <w:p w:rsidR="00AD5BAA" w:rsidRPr="00AD5BAA" w:rsidRDefault="00AD5BAA" w:rsidP="00AD5BAA">
            <w:pPr>
              <w:autoSpaceDE w:val="0"/>
              <w:autoSpaceDN w:val="0"/>
              <w:adjustRightInd w:val="0"/>
              <w:jc w:val="center"/>
              <w:rPr>
                <w:rFonts w:eastAsia="Times New Roman" w:cs="Times New Roman"/>
                <w:sz w:val="24"/>
                <w:szCs w:val="24"/>
              </w:rPr>
            </w:pPr>
            <w:r w:rsidRPr="00AD5BAA">
              <w:rPr>
                <w:rFonts w:eastAsia="Times New Roman" w:cs="Times New Roman"/>
                <w:sz w:val="24"/>
                <w:szCs w:val="24"/>
              </w:rPr>
              <w:t>5,2</w:t>
            </w:r>
          </w:p>
        </w:tc>
        <w:tc>
          <w:tcPr>
            <w:tcW w:w="479" w:type="pct"/>
            <w:tcBorders>
              <w:bottom w:val="single" w:sz="4" w:space="0" w:color="auto"/>
            </w:tcBorders>
            <w:vAlign w:val="center"/>
          </w:tcPr>
          <w:p w:rsidR="00AD5BAA" w:rsidRPr="00AD5BAA" w:rsidRDefault="00AD5BAA" w:rsidP="00AD5BAA">
            <w:pPr>
              <w:jc w:val="center"/>
              <w:rPr>
                <w:rFonts w:cs="Times New Roman"/>
                <w:sz w:val="24"/>
                <w:szCs w:val="24"/>
              </w:rPr>
            </w:pPr>
            <w:r w:rsidRPr="00AD5BAA">
              <w:rPr>
                <w:rFonts w:cs="Times New Roman"/>
                <w:sz w:val="24"/>
                <w:szCs w:val="24"/>
              </w:rPr>
              <w:t>91,3</w:t>
            </w:r>
          </w:p>
        </w:tc>
        <w:tc>
          <w:tcPr>
            <w:tcW w:w="479" w:type="pct"/>
            <w:tcBorders>
              <w:bottom w:val="single" w:sz="4" w:space="0" w:color="auto"/>
            </w:tcBorders>
            <w:vAlign w:val="center"/>
          </w:tcPr>
          <w:p w:rsidR="00AD5BAA" w:rsidRPr="00AD5BAA" w:rsidRDefault="00AD5BAA" w:rsidP="00AD5BAA">
            <w:pPr>
              <w:jc w:val="center"/>
              <w:rPr>
                <w:rFonts w:cs="Times New Roman"/>
                <w:sz w:val="24"/>
                <w:szCs w:val="24"/>
              </w:rPr>
            </w:pPr>
            <w:r w:rsidRPr="00AD5BAA">
              <w:rPr>
                <w:rFonts w:cs="Times New Roman"/>
                <w:sz w:val="24"/>
                <w:szCs w:val="24"/>
              </w:rPr>
              <w:t>93,1</w:t>
            </w:r>
          </w:p>
        </w:tc>
        <w:tc>
          <w:tcPr>
            <w:tcW w:w="800" w:type="pct"/>
            <w:tcBorders>
              <w:bottom w:val="single" w:sz="4" w:space="0" w:color="auto"/>
            </w:tcBorders>
            <w:vAlign w:val="center"/>
          </w:tcPr>
          <w:p w:rsidR="00AD5BAA" w:rsidRPr="00AD5BAA" w:rsidRDefault="00AD5BAA" w:rsidP="00AD5BAA">
            <w:pPr>
              <w:jc w:val="center"/>
              <w:rPr>
                <w:rFonts w:cs="Times New Roman"/>
                <w:sz w:val="24"/>
                <w:szCs w:val="24"/>
              </w:rPr>
            </w:pPr>
            <w:r w:rsidRPr="00AD5BAA">
              <w:rPr>
                <w:rFonts w:cs="Times New Roman"/>
                <w:sz w:val="24"/>
                <w:szCs w:val="24"/>
              </w:rPr>
              <w:t>189,6</w:t>
            </w:r>
          </w:p>
        </w:tc>
        <w:tc>
          <w:tcPr>
            <w:tcW w:w="833" w:type="pct"/>
            <w:tcBorders>
              <w:bottom w:val="single" w:sz="4" w:space="0" w:color="auto"/>
            </w:tcBorders>
            <w:vAlign w:val="center"/>
          </w:tcPr>
          <w:p w:rsidR="00AD5BAA" w:rsidRPr="00AD5BAA" w:rsidRDefault="00AD5BAA" w:rsidP="00AD5BAA">
            <w:pPr>
              <w:jc w:val="center"/>
              <w:rPr>
                <w:rFonts w:cs="Times New Roman"/>
                <w:sz w:val="24"/>
                <w:szCs w:val="24"/>
              </w:rPr>
            </w:pPr>
            <w:r w:rsidRPr="00AD5BAA">
              <w:rPr>
                <w:rFonts w:cs="Times New Roman"/>
                <w:sz w:val="24"/>
                <w:szCs w:val="24"/>
              </w:rPr>
              <w:t>16,0</w:t>
            </w:r>
          </w:p>
        </w:tc>
      </w:tr>
      <w:tr w:rsidR="00AD5BAA" w:rsidRPr="00AD5BAA" w:rsidTr="00AD5BAA">
        <w:trPr>
          <w:trHeight w:val="270"/>
        </w:trPr>
        <w:tc>
          <w:tcPr>
            <w:tcW w:w="1438" w:type="pct"/>
          </w:tcPr>
          <w:p w:rsidR="00AD5BAA" w:rsidRPr="00AD5BAA" w:rsidRDefault="00AD5BAA" w:rsidP="00AD5BAA">
            <w:pPr>
              <w:autoSpaceDE w:val="0"/>
              <w:autoSpaceDN w:val="0"/>
              <w:adjustRightInd w:val="0"/>
              <w:rPr>
                <w:rFonts w:eastAsia="Times New Roman" w:cs="Times New Roman"/>
                <w:sz w:val="24"/>
                <w:szCs w:val="24"/>
              </w:rPr>
            </w:pPr>
            <w:r w:rsidRPr="00AD5BAA">
              <w:rPr>
                <w:rFonts w:eastAsia="Times New Roman" w:cs="Times New Roman"/>
                <w:sz w:val="24"/>
                <w:szCs w:val="24"/>
              </w:rPr>
              <w:t>автомобильные</w:t>
            </w:r>
          </w:p>
        </w:tc>
        <w:tc>
          <w:tcPr>
            <w:tcW w:w="492" w:type="pct"/>
            <w:tcBorders>
              <w:bottom w:val="single" w:sz="4" w:space="0" w:color="auto"/>
            </w:tcBorders>
            <w:vAlign w:val="center"/>
          </w:tcPr>
          <w:p w:rsidR="00AD5BAA" w:rsidRPr="00AD5BAA" w:rsidRDefault="00AD5BAA" w:rsidP="00AD5BAA">
            <w:pPr>
              <w:autoSpaceDE w:val="0"/>
              <w:autoSpaceDN w:val="0"/>
              <w:adjustRightInd w:val="0"/>
              <w:jc w:val="center"/>
              <w:rPr>
                <w:rFonts w:eastAsia="Times New Roman" w:cs="Times New Roman"/>
                <w:sz w:val="24"/>
                <w:szCs w:val="24"/>
              </w:rPr>
            </w:pPr>
            <w:r w:rsidRPr="00AD5BAA">
              <w:rPr>
                <w:rFonts w:eastAsia="Times New Roman" w:cs="Times New Roman"/>
                <w:sz w:val="24"/>
                <w:szCs w:val="24"/>
              </w:rPr>
              <w:t>205,6</w:t>
            </w:r>
          </w:p>
        </w:tc>
        <w:tc>
          <w:tcPr>
            <w:tcW w:w="479" w:type="pct"/>
            <w:tcBorders>
              <w:bottom w:val="single" w:sz="4" w:space="0" w:color="auto"/>
            </w:tcBorders>
            <w:vAlign w:val="center"/>
          </w:tcPr>
          <w:p w:rsidR="00AD5BAA" w:rsidRPr="00AD5BAA" w:rsidRDefault="00AD5BAA" w:rsidP="00AD5BAA">
            <w:pPr>
              <w:autoSpaceDE w:val="0"/>
              <w:autoSpaceDN w:val="0"/>
              <w:adjustRightInd w:val="0"/>
              <w:jc w:val="center"/>
              <w:rPr>
                <w:rFonts w:eastAsia="Times New Roman" w:cs="Times New Roman"/>
                <w:sz w:val="24"/>
                <w:szCs w:val="24"/>
              </w:rPr>
            </w:pPr>
            <w:r w:rsidRPr="00AD5BAA">
              <w:rPr>
                <w:rFonts w:eastAsia="Times New Roman" w:cs="Times New Roman"/>
                <w:sz w:val="24"/>
                <w:szCs w:val="24"/>
              </w:rPr>
              <w:t>5,2</w:t>
            </w:r>
          </w:p>
        </w:tc>
        <w:tc>
          <w:tcPr>
            <w:tcW w:w="479" w:type="pct"/>
            <w:tcBorders>
              <w:bottom w:val="single" w:sz="4" w:space="0" w:color="auto"/>
            </w:tcBorders>
            <w:vAlign w:val="center"/>
          </w:tcPr>
          <w:p w:rsidR="00AD5BAA" w:rsidRPr="00AD5BAA" w:rsidRDefault="00AD5BAA" w:rsidP="00AD5BAA">
            <w:pPr>
              <w:jc w:val="center"/>
              <w:rPr>
                <w:rFonts w:cs="Times New Roman"/>
                <w:sz w:val="24"/>
                <w:szCs w:val="24"/>
              </w:rPr>
            </w:pPr>
            <w:r w:rsidRPr="00AD5BAA">
              <w:rPr>
                <w:rFonts w:cs="Times New Roman"/>
                <w:sz w:val="24"/>
                <w:szCs w:val="24"/>
              </w:rPr>
              <w:t>91,3</w:t>
            </w:r>
          </w:p>
        </w:tc>
        <w:tc>
          <w:tcPr>
            <w:tcW w:w="479" w:type="pct"/>
            <w:tcBorders>
              <w:bottom w:val="single" w:sz="4" w:space="0" w:color="auto"/>
            </w:tcBorders>
            <w:vAlign w:val="center"/>
          </w:tcPr>
          <w:p w:rsidR="00AD5BAA" w:rsidRPr="00AD5BAA" w:rsidRDefault="00AD5BAA" w:rsidP="00AD5BAA">
            <w:pPr>
              <w:jc w:val="center"/>
              <w:rPr>
                <w:rFonts w:cs="Times New Roman"/>
                <w:sz w:val="24"/>
                <w:szCs w:val="24"/>
              </w:rPr>
            </w:pPr>
            <w:r w:rsidRPr="00AD5BAA">
              <w:rPr>
                <w:rFonts w:cs="Times New Roman"/>
                <w:sz w:val="24"/>
                <w:szCs w:val="24"/>
              </w:rPr>
              <w:t>93,1</w:t>
            </w:r>
          </w:p>
        </w:tc>
        <w:tc>
          <w:tcPr>
            <w:tcW w:w="800" w:type="pct"/>
            <w:tcBorders>
              <w:bottom w:val="single" w:sz="4" w:space="0" w:color="auto"/>
            </w:tcBorders>
            <w:vAlign w:val="center"/>
          </w:tcPr>
          <w:p w:rsidR="00AD5BAA" w:rsidRPr="00AD5BAA" w:rsidRDefault="00AD5BAA" w:rsidP="00AD5BAA">
            <w:pPr>
              <w:jc w:val="center"/>
              <w:rPr>
                <w:rFonts w:cs="Times New Roman"/>
                <w:sz w:val="24"/>
                <w:szCs w:val="24"/>
              </w:rPr>
            </w:pPr>
            <w:r w:rsidRPr="00AD5BAA">
              <w:rPr>
                <w:rFonts w:cs="Times New Roman"/>
                <w:sz w:val="24"/>
                <w:szCs w:val="24"/>
              </w:rPr>
              <w:t>189,6</w:t>
            </w:r>
          </w:p>
        </w:tc>
        <w:tc>
          <w:tcPr>
            <w:tcW w:w="833" w:type="pct"/>
            <w:tcBorders>
              <w:bottom w:val="single" w:sz="4" w:space="0" w:color="auto"/>
            </w:tcBorders>
            <w:vAlign w:val="center"/>
          </w:tcPr>
          <w:p w:rsidR="00AD5BAA" w:rsidRPr="00AD5BAA" w:rsidRDefault="00AD5BAA" w:rsidP="00AD5BAA">
            <w:pPr>
              <w:jc w:val="center"/>
              <w:rPr>
                <w:rFonts w:cs="Times New Roman"/>
                <w:sz w:val="24"/>
                <w:szCs w:val="24"/>
              </w:rPr>
            </w:pPr>
            <w:r w:rsidRPr="00AD5BAA">
              <w:rPr>
                <w:rFonts w:cs="Times New Roman"/>
                <w:sz w:val="24"/>
                <w:szCs w:val="24"/>
              </w:rPr>
              <w:t>16,0</w:t>
            </w:r>
          </w:p>
        </w:tc>
      </w:tr>
      <w:tr w:rsidR="00AD5BAA" w:rsidRPr="00AD5BAA" w:rsidTr="00AD5BAA">
        <w:trPr>
          <w:trHeight w:val="270"/>
        </w:trPr>
        <w:tc>
          <w:tcPr>
            <w:tcW w:w="1438" w:type="pct"/>
          </w:tcPr>
          <w:p w:rsidR="00AD5BAA" w:rsidRPr="00AD5BAA" w:rsidRDefault="00AD5BAA" w:rsidP="00AD5BAA">
            <w:pPr>
              <w:autoSpaceDE w:val="0"/>
              <w:autoSpaceDN w:val="0"/>
              <w:adjustRightInd w:val="0"/>
              <w:rPr>
                <w:rFonts w:eastAsia="Times New Roman" w:cs="Times New Roman"/>
                <w:sz w:val="24"/>
                <w:szCs w:val="24"/>
              </w:rPr>
            </w:pPr>
            <w:r>
              <w:rPr>
                <w:rFonts w:eastAsia="Times New Roman" w:cs="Times New Roman"/>
                <w:sz w:val="24"/>
                <w:szCs w:val="24"/>
              </w:rPr>
              <w:t>из них</w:t>
            </w:r>
          </w:p>
        </w:tc>
        <w:tc>
          <w:tcPr>
            <w:tcW w:w="492" w:type="pct"/>
            <w:tcBorders>
              <w:bottom w:val="single" w:sz="4" w:space="0" w:color="auto"/>
            </w:tcBorders>
            <w:vAlign w:val="center"/>
          </w:tcPr>
          <w:p w:rsidR="00AD5BAA" w:rsidRPr="00AD5BAA" w:rsidRDefault="00AD5BAA" w:rsidP="00AD5BAA">
            <w:pPr>
              <w:autoSpaceDE w:val="0"/>
              <w:autoSpaceDN w:val="0"/>
              <w:adjustRightInd w:val="0"/>
              <w:jc w:val="center"/>
              <w:rPr>
                <w:rFonts w:eastAsia="Times New Roman" w:cs="Times New Roman"/>
                <w:sz w:val="24"/>
                <w:szCs w:val="24"/>
                <w:lang w:val="en-US"/>
              </w:rPr>
            </w:pPr>
          </w:p>
        </w:tc>
        <w:tc>
          <w:tcPr>
            <w:tcW w:w="479" w:type="pct"/>
            <w:tcBorders>
              <w:bottom w:val="single" w:sz="4" w:space="0" w:color="auto"/>
            </w:tcBorders>
            <w:vAlign w:val="center"/>
          </w:tcPr>
          <w:p w:rsidR="00AD5BAA" w:rsidRPr="00AD5BAA" w:rsidRDefault="00AD5BAA" w:rsidP="00AD5BAA">
            <w:pPr>
              <w:jc w:val="center"/>
              <w:rPr>
                <w:rFonts w:cs="Times New Roman"/>
                <w:sz w:val="24"/>
                <w:szCs w:val="24"/>
                <w:lang w:val="en-US"/>
              </w:rPr>
            </w:pPr>
          </w:p>
        </w:tc>
        <w:tc>
          <w:tcPr>
            <w:tcW w:w="479" w:type="pct"/>
            <w:tcBorders>
              <w:bottom w:val="single" w:sz="4" w:space="0" w:color="auto"/>
            </w:tcBorders>
            <w:vAlign w:val="center"/>
          </w:tcPr>
          <w:p w:rsidR="00AD5BAA" w:rsidRPr="00AD5BAA" w:rsidRDefault="00AD5BAA" w:rsidP="00AD5BAA">
            <w:pPr>
              <w:jc w:val="center"/>
              <w:rPr>
                <w:rFonts w:cs="Times New Roman"/>
                <w:sz w:val="24"/>
                <w:szCs w:val="24"/>
                <w:lang w:val="en-US"/>
              </w:rPr>
            </w:pPr>
          </w:p>
        </w:tc>
        <w:tc>
          <w:tcPr>
            <w:tcW w:w="479" w:type="pct"/>
            <w:tcBorders>
              <w:bottom w:val="single" w:sz="4" w:space="0" w:color="auto"/>
            </w:tcBorders>
            <w:vAlign w:val="center"/>
          </w:tcPr>
          <w:p w:rsidR="00AD5BAA" w:rsidRPr="00AD5BAA" w:rsidRDefault="00AD5BAA" w:rsidP="00AD5BAA">
            <w:pPr>
              <w:jc w:val="center"/>
              <w:rPr>
                <w:rFonts w:cs="Times New Roman"/>
                <w:sz w:val="24"/>
                <w:szCs w:val="24"/>
                <w:lang w:val="en-US"/>
              </w:rPr>
            </w:pPr>
          </w:p>
        </w:tc>
        <w:tc>
          <w:tcPr>
            <w:tcW w:w="800" w:type="pct"/>
            <w:tcBorders>
              <w:bottom w:val="single" w:sz="4" w:space="0" w:color="auto"/>
            </w:tcBorders>
            <w:vAlign w:val="center"/>
          </w:tcPr>
          <w:p w:rsidR="00AD5BAA" w:rsidRPr="00AD5BAA" w:rsidRDefault="00AD5BAA" w:rsidP="00AD5BAA">
            <w:pPr>
              <w:jc w:val="center"/>
              <w:rPr>
                <w:rFonts w:cs="Times New Roman"/>
                <w:sz w:val="24"/>
                <w:szCs w:val="24"/>
                <w:lang w:val="en-US"/>
              </w:rPr>
            </w:pPr>
          </w:p>
        </w:tc>
        <w:tc>
          <w:tcPr>
            <w:tcW w:w="833" w:type="pct"/>
            <w:tcBorders>
              <w:bottom w:val="single" w:sz="4" w:space="0" w:color="auto"/>
            </w:tcBorders>
            <w:vAlign w:val="center"/>
          </w:tcPr>
          <w:p w:rsidR="00AD5BAA" w:rsidRPr="00AD5BAA" w:rsidRDefault="00AD5BAA" w:rsidP="00AD5BAA">
            <w:pPr>
              <w:jc w:val="center"/>
              <w:rPr>
                <w:rFonts w:cs="Times New Roman"/>
                <w:sz w:val="24"/>
                <w:szCs w:val="24"/>
              </w:rPr>
            </w:pPr>
          </w:p>
        </w:tc>
      </w:tr>
      <w:tr w:rsidR="00AD5BAA" w:rsidRPr="00AD5BAA" w:rsidTr="00AD5BAA">
        <w:tc>
          <w:tcPr>
            <w:tcW w:w="1438" w:type="pct"/>
          </w:tcPr>
          <w:p w:rsidR="00AD5BAA" w:rsidRPr="00AD5BAA" w:rsidRDefault="00AD5BAA" w:rsidP="00AD5BAA">
            <w:pPr>
              <w:autoSpaceDE w:val="0"/>
              <w:autoSpaceDN w:val="0"/>
              <w:adjustRightInd w:val="0"/>
              <w:ind w:left="224"/>
              <w:rPr>
                <w:rFonts w:eastAsia="Times New Roman" w:cs="Times New Roman"/>
                <w:sz w:val="24"/>
                <w:szCs w:val="24"/>
              </w:rPr>
            </w:pPr>
            <w:r w:rsidRPr="00AD5BAA">
              <w:rPr>
                <w:rFonts w:eastAsia="Times New Roman" w:cs="Times New Roman"/>
                <w:sz w:val="24"/>
                <w:szCs w:val="24"/>
              </w:rPr>
              <w:t>с твердым покрытием</w:t>
            </w:r>
          </w:p>
        </w:tc>
        <w:tc>
          <w:tcPr>
            <w:tcW w:w="492" w:type="pct"/>
            <w:tcBorders>
              <w:top w:val="single" w:sz="4" w:space="0" w:color="auto"/>
              <w:bottom w:val="single" w:sz="4" w:space="0" w:color="auto"/>
            </w:tcBorders>
            <w:vAlign w:val="center"/>
          </w:tcPr>
          <w:p w:rsidR="00AD5BAA" w:rsidRPr="00AD5BAA" w:rsidRDefault="00AD5BAA" w:rsidP="00AD5BAA">
            <w:pPr>
              <w:autoSpaceDE w:val="0"/>
              <w:autoSpaceDN w:val="0"/>
              <w:adjustRightInd w:val="0"/>
              <w:jc w:val="center"/>
              <w:rPr>
                <w:rFonts w:eastAsia="Times New Roman" w:cs="Times New Roman"/>
                <w:sz w:val="24"/>
                <w:szCs w:val="24"/>
              </w:rPr>
            </w:pPr>
            <w:r w:rsidRPr="00AD5BAA">
              <w:rPr>
                <w:rFonts w:eastAsia="Times New Roman" w:cs="Times New Roman"/>
                <w:sz w:val="24"/>
                <w:szCs w:val="24"/>
              </w:rPr>
              <w:t>12,3</w:t>
            </w:r>
          </w:p>
        </w:tc>
        <w:tc>
          <w:tcPr>
            <w:tcW w:w="479" w:type="pct"/>
            <w:tcBorders>
              <w:top w:val="single" w:sz="4" w:space="0" w:color="auto"/>
              <w:bottom w:val="single" w:sz="4" w:space="0" w:color="auto"/>
            </w:tcBorders>
            <w:vAlign w:val="center"/>
          </w:tcPr>
          <w:p w:rsidR="00AD5BAA" w:rsidRPr="00AD5BAA" w:rsidRDefault="00AD5BAA" w:rsidP="00AD5BAA">
            <w:pPr>
              <w:jc w:val="center"/>
              <w:rPr>
                <w:rFonts w:cs="Times New Roman"/>
                <w:sz w:val="24"/>
                <w:szCs w:val="24"/>
              </w:rPr>
            </w:pPr>
            <w:r w:rsidRPr="00AD5BAA">
              <w:rPr>
                <w:rFonts w:cs="Times New Roman"/>
                <w:sz w:val="24"/>
                <w:szCs w:val="24"/>
              </w:rPr>
              <w:t>0,8</w:t>
            </w:r>
          </w:p>
        </w:tc>
        <w:tc>
          <w:tcPr>
            <w:tcW w:w="479" w:type="pct"/>
            <w:tcBorders>
              <w:top w:val="single" w:sz="4" w:space="0" w:color="auto"/>
              <w:bottom w:val="single" w:sz="4" w:space="0" w:color="auto"/>
            </w:tcBorders>
            <w:vAlign w:val="center"/>
          </w:tcPr>
          <w:p w:rsidR="00AD5BAA" w:rsidRPr="00AD5BAA" w:rsidRDefault="00AD5BAA" w:rsidP="00AD5BAA">
            <w:pPr>
              <w:jc w:val="center"/>
              <w:rPr>
                <w:rFonts w:cs="Times New Roman"/>
                <w:sz w:val="24"/>
                <w:szCs w:val="24"/>
              </w:rPr>
            </w:pPr>
            <w:r w:rsidRPr="00AD5BAA">
              <w:rPr>
                <w:rFonts w:cs="Times New Roman"/>
                <w:sz w:val="24"/>
                <w:szCs w:val="24"/>
              </w:rPr>
              <w:t>1,4</w:t>
            </w:r>
          </w:p>
        </w:tc>
        <w:tc>
          <w:tcPr>
            <w:tcW w:w="479" w:type="pct"/>
            <w:tcBorders>
              <w:top w:val="single" w:sz="4" w:space="0" w:color="auto"/>
              <w:bottom w:val="single" w:sz="4" w:space="0" w:color="auto"/>
            </w:tcBorders>
            <w:vAlign w:val="center"/>
          </w:tcPr>
          <w:p w:rsidR="00AD5BAA" w:rsidRPr="00AD5BAA" w:rsidRDefault="00AD5BAA" w:rsidP="00AD5BAA">
            <w:pPr>
              <w:jc w:val="center"/>
              <w:rPr>
                <w:rFonts w:cs="Times New Roman"/>
                <w:sz w:val="24"/>
                <w:szCs w:val="24"/>
              </w:rPr>
            </w:pPr>
            <w:r>
              <w:rPr>
                <w:rFonts w:cs="Times New Roman"/>
                <w:sz w:val="24"/>
                <w:szCs w:val="24"/>
              </w:rPr>
              <w:t>-</w:t>
            </w:r>
          </w:p>
        </w:tc>
        <w:tc>
          <w:tcPr>
            <w:tcW w:w="800" w:type="pct"/>
            <w:tcBorders>
              <w:top w:val="single" w:sz="4" w:space="0" w:color="auto"/>
              <w:bottom w:val="single" w:sz="4" w:space="0" w:color="auto"/>
            </w:tcBorders>
            <w:vAlign w:val="center"/>
          </w:tcPr>
          <w:p w:rsidR="00AD5BAA" w:rsidRPr="00AD5BAA" w:rsidRDefault="00AD5BAA" w:rsidP="00AD5BAA">
            <w:pPr>
              <w:jc w:val="center"/>
              <w:rPr>
                <w:rFonts w:cs="Times New Roman"/>
                <w:sz w:val="24"/>
                <w:szCs w:val="24"/>
              </w:rPr>
            </w:pPr>
            <w:r w:rsidRPr="00AD5BAA">
              <w:rPr>
                <w:rFonts w:cs="Times New Roman"/>
                <w:sz w:val="24"/>
                <w:szCs w:val="24"/>
              </w:rPr>
              <w:t>2,2</w:t>
            </w:r>
          </w:p>
        </w:tc>
        <w:tc>
          <w:tcPr>
            <w:tcW w:w="833" w:type="pct"/>
            <w:tcBorders>
              <w:top w:val="single" w:sz="4" w:space="0" w:color="auto"/>
              <w:bottom w:val="single" w:sz="4" w:space="0" w:color="auto"/>
            </w:tcBorders>
            <w:vAlign w:val="center"/>
          </w:tcPr>
          <w:p w:rsidR="00AD5BAA" w:rsidRPr="00AD5BAA" w:rsidRDefault="00AD5BAA" w:rsidP="00AD5BAA">
            <w:pPr>
              <w:jc w:val="center"/>
              <w:rPr>
                <w:rFonts w:cs="Times New Roman"/>
                <w:sz w:val="24"/>
                <w:szCs w:val="24"/>
              </w:rPr>
            </w:pPr>
            <w:r w:rsidRPr="00AD5BAA">
              <w:rPr>
                <w:rFonts w:cs="Times New Roman"/>
                <w:sz w:val="24"/>
                <w:szCs w:val="24"/>
              </w:rPr>
              <w:t>10,1</w:t>
            </w:r>
          </w:p>
        </w:tc>
      </w:tr>
      <w:tr w:rsidR="00AD5BAA" w:rsidRPr="00AD5BAA" w:rsidTr="00AD5BAA">
        <w:tc>
          <w:tcPr>
            <w:tcW w:w="1438" w:type="pct"/>
          </w:tcPr>
          <w:p w:rsidR="00AD5BAA" w:rsidRPr="00AD5BAA" w:rsidRDefault="00AD5BAA" w:rsidP="00AD5BAA">
            <w:pPr>
              <w:autoSpaceDE w:val="0"/>
              <w:autoSpaceDN w:val="0"/>
              <w:adjustRightInd w:val="0"/>
              <w:ind w:left="224" w:right="-108"/>
              <w:rPr>
                <w:rFonts w:eastAsia="Times New Roman" w:cs="Times New Roman"/>
                <w:sz w:val="24"/>
                <w:szCs w:val="24"/>
              </w:rPr>
            </w:pPr>
            <w:r w:rsidRPr="00AD5BAA">
              <w:rPr>
                <w:rFonts w:eastAsia="Times New Roman" w:cs="Times New Roman"/>
                <w:sz w:val="24"/>
                <w:szCs w:val="24"/>
              </w:rPr>
              <w:t>грунтовые</w:t>
            </w:r>
          </w:p>
        </w:tc>
        <w:tc>
          <w:tcPr>
            <w:tcW w:w="492" w:type="pct"/>
            <w:tcBorders>
              <w:top w:val="single" w:sz="4" w:space="0" w:color="auto"/>
              <w:bottom w:val="single" w:sz="4" w:space="0" w:color="auto"/>
            </w:tcBorders>
            <w:vAlign w:val="center"/>
          </w:tcPr>
          <w:p w:rsidR="00AD5BAA" w:rsidRPr="00AD5BAA" w:rsidRDefault="00AD5BAA" w:rsidP="00AD5BAA">
            <w:pPr>
              <w:autoSpaceDE w:val="0"/>
              <w:autoSpaceDN w:val="0"/>
              <w:adjustRightInd w:val="0"/>
              <w:jc w:val="center"/>
              <w:rPr>
                <w:rFonts w:eastAsia="Times New Roman" w:cs="Times New Roman"/>
                <w:sz w:val="24"/>
                <w:szCs w:val="24"/>
              </w:rPr>
            </w:pPr>
            <w:r w:rsidRPr="00AD5BAA">
              <w:rPr>
                <w:rFonts w:eastAsia="Times New Roman" w:cs="Times New Roman"/>
                <w:sz w:val="24"/>
                <w:szCs w:val="24"/>
              </w:rPr>
              <w:t>193,3</w:t>
            </w:r>
          </w:p>
        </w:tc>
        <w:tc>
          <w:tcPr>
            <w:tcW w:w="479" w:type="pct"/>
            <w:tcBorders>
              <w:top w:val="single" w:sz="4" w:space="0" w:color="auto"/>
              <w:bottom w:val="single" w:sz="4" w:space="0" w:color="auto"/>
            </w:tcBorders>
            <w:vAlign w:val="center"/>
          </w:tcPr>
          <w:p w:rsidR="00AD5BAA" w:rsidRPr="00AD5BAA" w:rsidRDefault="00AD5BAA" w:rsidP="00AD5BAA">
            <w:pPr>
              <w:jc w:val="center"/>
              <w:rPr>
                <w:rFonts w:cs="Times New Roman"/>
                <w:sz w:val="24"/>
                <w:szCs w:val="24"/>
              </w:rPr>
            </w:pPr>
            <w:r w:rsidRPr="00AD5BAA">
              <w:rPr>
                <w:rFonts w:cs="Times New Roman"/>
                <w:sz w:val="24"/>
                <w:szCs w:val="24"/>
              </w:rPr>
              <w:t>4,4</w:t>
            </w:r>
          </w:p>
        </w:tc>
        <w:tc>
          <w:tcPr>
            <w:tcW w:w="479" w:type="pct"/>
            <w:tcBorders>
              <w:top w:val="single" w:sz="4" w:space="0" w:color="auto"/>
              <w:bottom w:val="single" w:sz="4" w:space="0" w:color="auto"/>
            </w:tcBorders>
            <w:vAlign w:val="center"/>
          </w:tcPr>
          <w:p w:rsidR="00AD5BAA" w:rsidRPr="00AD5BAA" w:rsidRDefault="00AD5BAA" w:rsidP="00AD5BAA">
            <w:pPr>
              <w:jc w:val="center"/>
              <w:rPr>
                <w:rFonts w:cs="Times New Roman"/>
                <w:sz w:val="24"/>
                <w:szCs w:val="24"/>
              </w:rPr>
            </w:pPr>
            <w:r w:rsidRPr="00AD5BAA">
              <w:rPr>
                <w:rFonts w:cs="Times New Roman"/>
                <w:sz w:val="24"/>
                <w:szCs w:val="24"/>
              </w:rPr>
              <w:t>89,9</w:t>
            </w:r>
          </w:p>
        </w:tc>
        <w:tc>
          <w:tcPr>
            <w:tcW w:w="479" w:type="pct"/>
            <w:tcBorders>
              <w:top w:val="single" w:sz="4" w:space="0" w:color="auto"/>
              <w:bottom w:val="single" w:sz="4" w:space="0" w:color="auto"/>
            </w:tcBorders>
            <w:vAlign w:val="center"/>
          </w:tcPr>
          <w:p w:rsidR="00AD5BAA" w:rsidRPr="00AD5BAA" w:rsidRDefault="00AD5BAA" w:rsidP="00AD5BAA">
            <w:pPr>
              <w:jc w:val="center"/>
              <w:rPr>
                <w:rFonts w:cs="Times New Roman"/>
                <w:sz w:val="24"/>
                <w:szCs w:val="24"/>
              </w:rPr>
            </w:pPr>
            <w:r w:rsidRPr="00AD5BAA">
              <w:rPr>
                <w:rFonts w:cs="Times New Roman"/>
                <w:sz w:val="24"/>
                <w:szCs w:val="24"/>
              </w:rPr>
              <w:t>93,1</w:t>
            </w:r>
          </w:p>
        </w:tc>
        <w:tc>
          <w:tcPr>
            <w:tcW w:w="800" w:type="pct"/>
            <w:tcBorders>
              <w:top w:val="single" w:sz="4" w:space="0" w:color="auto"/>
              <w:bottom w:val="single" w:sz="4" w:space="0" w:color="auto"/>
            </w:tcBorders>
            <w:vAlign w:val="center"/>
          </w:tcPr>
          <w:p w:rsidR="00AD5BAA" w:rsidRPr="00AD5BAA" w:rsidRDefault="00AD5BAA" w:rsidP="00AD5BAA">
            <w:pPr>
              <w:jc w:val="center"/>
              <w:rPr>
                <w:rFonts w:cs="Times New Roman"/>
                <w:sz w:val="24"/>
                <w:szCs w:val="24"/>
              </w:rPr>
            </w:pPr>
            <w:r w:rsidRPr="00AD5BAA">
              <w:rPr>
                <w:rFonts w:cs="Times New Roman"/>
                <w:sz w:val="24"/>
                <w:szCs w:val="24"/>
              </w:rPr>
              <w:t>187,4</w:t>
            </w:r>
          </w:p>
        </w:tc>
        <w:tc>
          <w:tcPr>
            <w:tcW w:w="833" w:type="pct"/>
            <w:tcBorders>
              <w:top w:val="single" w:sz="4" w:space="0" w:color="auto"/>
              <w:bottom w:val="single" w:sz="4" w:space="0" w:color="auto"/>
            </w:tcBorders>
            <w:vAlign w:val="center"/>
          </w:tcPr>
          <w:p w:rsidR="00AD5BAA" w:rsidRPr="00AD5BAA" w:rsidRDefault="00AD5BAA" w:rsidP="00AD5BAA">
            <w:pPr>
              <w:jc w:val="center"/>
              <w:rPr>
                <w:rFonts w:cs="Times New Roman"/>
                <w:sz w:val="24"/>
                <w:szCs w:val="24"/>
              </w:rPr>
            </w:pPr>
            <w:r w:rsidRPr="00AD5BAA">
              <w:rPr>
                <w:rFonts w:cs="Times New Roman"/>
                <w:sz w:val="24"/>
                <w:szCs w:val="24"/>
              </w:rPr>
              <w:t>5,9</w:t>
            </w:r>
          </w:p>
        </w:tc>
      </w:tr>
    </w:tbl>
    <w:p w:rsidR="007977DD" w:rsidRPr="00523791" w:rsidRDefault="007977DD" w:rsidP="00EB31F9">
      <w:pPr>
        <w:pStyle w:val="26"/>
        <w:tabs>
          <w:tab w:val="left" w:pos="0"/>
        </w:tabs>
        <w:rPr>
          <w:b w:val="0"/>
          <w:lang w:val="ru-RU"/>
        </w:rPr>
      </w:pPr>
    </w:p>
    <w:p w:rsidR="007977DD" w:rsidRPr="00523791" w:rsidRDefault="007977DD" w:rsidP="00EB31F9">
      <w:pPr>
        <w:pStyle w:val="26"/>
        <w:tabs>
          <w:tab w:val="left" w:pos="0"/>
        </w:tabs>
        <w:ind w:firstLine="709"/>
        <w:rPr>
          <w:b w:val="0"/>
          <w:lang w:val="ru-RU"/>
        </w:rPr>
      </w:pPr>
      <w:r w:rsidRPr="00523791">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177E2F" w:rsidRPr="00523791" w:rsidRDefault="00177E2F" w:rsidP="00EB31F9">
      <w:pPr>
        <w:tabs>
          <w:tab w:val="left" w:pos="0"/>
          <w:tab w:val="left" w:pos="1276"/>
        </w:tabs>
        <w:autoSpaceDE w:val="0"/>
        <w:autoSpaceDN w:val="0"/>
        <w:adjustRightInd w:val="0"/>
        <w:ind w:firstLine="709"/>
        <w:jc w:val="both"/>
        <w:rPr>
          <w:rFonts w:cs="Times New Roman"/>
          <w:szCs w:val="28"/>
        </w:rPr>
      </w:pPr>
      <w:r w:rsidRPr="00523791">
        <w:rPr>
          <w:rFonts w:cs="Times New Roman"/>
          <w:szCs w:val="28"/>
        </w:rPr>
        <w:t xml:space="preserve">Лесоперерабатывающая инфраструктура (объекты переработки заготовленной древесины, биоэнергетические объекты и другие) создаются для переработки </w:t>
      </w:r>
      <w:r w:rsidRPr="00AD5BAA">
        <w:rPr>
          <w:rFonts w:cs="Times New Roman"/>
          <w:szCs w:val="28"/>
        </w:rPr>
        <w:t xml:space="preserve">древесины и иных лесных ресурсов. В соответствии со статьей 14 </w:t>
      </w:r>
      <w:r w:rsidR="00AF46D6" w:rsidRPr="00AD5BAA">
        <w:rPr>
          <w:rFonts w:cs="Times New Roman"/>
          <w:szCs w:val="28"/>
        </w:rPr>
        <w:t>ЛК РФ</w:t>
      </w:r>
      <w:r w:rsidRPr="00AD5BAA">
        <w:rPr>
          <w:rFonts w:cs="Times New Roman"/>
          <w:szCs w:val="28"/>
        </w:rPr>
        <w:t xml:space="preserve"> создание</w:t>
      </w:r>
      <w:r w:rsidRPr="00523791">
        <w:rPr>
          <w:rFonts w:cs="Times New Roman"/>
          <w:szCs w:val="28"/>
        </w:rPr>
        <w:t xml:space="preserve"> лесоперерабатывающей инфраструктуры запрещается в защитных лесах.</w:t>
      </w:r>
    </w:p>
    <w:p w:rsidR="003D5090" w:rsidRPr="00AD5BAA" w:rsidRDefault="003D5090" w:rsidP="00EB31F9">
      <w:pPr>
        <w:tabs>
          <w:tab w:val="left" w:pos="0"/>
          <w:tab w:val="left" w:pos="1276"/>
        </w:tabs>
        <w:autoSpaceDE w:val="0"/>
        <w:autoSpaceDN w:val="0"/>
        <w:adjustRightInd w:val="0"/>
        <w:ind w:firstLine="709"/>
        <w:jc w:val="both"/>
        <w:rPr>
          <w:rFonts w:cs="Times New Roman"/>
          <w:szCs w:val="28"/>
        </w:rPr>
      </w:pPr>
      <w:r w:rsidRPr="00AD5BAA">
        <w:rPr>
          <w:rFonts w:cs="Times New Roman"/>
          <w:szCs w:val="28"/>
        </w:rPr>
        <w:t>На территории лесничеств</w:t>
      </w:r>
      <w:r w:rsidR="00AC08F8" w:rsidRPr="00AD5BAA">
        <w:rPr>
          <w:rFonts w:cs="Times New Roman"/>
          <w:szCs w:val="28"/>
        </w:rPr>
        <w:t>а</w:t>
      </w:r>
      <w:r w:rsidRPr="00AD5BAA">
        <w:rPr>
          <w:rFonts w:cs="Times New Roman"/>
          <w:szCs w:val="28"/>
        </w:rPr>
        <w:t xml:space="preserve"> лесоперерабатывающих объектов не имеется.</w:t>
      </w:r>
    </w:p>
    <w:p w:rsidR="00177E2F" w:rsidRPr="00523791" w:rsidRDefault="00177E2F" w:rsidP="00EB31F9">
      <w:pPr>
        <w:tabs>
          <w:tab w:val="left" w:pos="0"/>
        </w:tabs>
        <w:autoSpaceDE w:val="0"/>
        <w:autoSpaceDN w:val="0"/>
        <w:adjustRightInd w:val="0"/>
        <w:ind w:firstLine="709"/>
        <w:jc w:val="both"/>
        <w:rPr>
          <w:rFonts w:cs="Times New Roman"/>
          <w:szCs w:val="28"/>
        </w:rPr>
      </w:pPr>
      <w:r w:rsidRPr="00523791">
        <w:rPr>
          <w:rFonts w:cs="Times New Roman"/>
          <w:szCs w:val="28"/>
        </w:rPr>
        <w:t>Строительство, реконструкция и эксплуатация объектов, не связанных с созданием лесной инфраструктуры, на земл</w:t>
      </w:r>
      <w:r w:rsidR="00517AFE" w:rsidRPr="00523791">
        <w:rPr>
          <w:rFonts w:cs="Times New Roman"/>
          <w:szCs w:val="28"/>
        </w:rPr>
        <w:t xml:space="preserve">ях лесного фонда </w:t>
      </w:r>
      <w:r w:rsidR="002411C0">
        <w:rPr>
          <w:rFonts w:cs="Times New Roman"/>
          <w:szCs w:val="28"/>
        </w:rPr>
        <w:t xml:space="preserve">осуществляются </w:t>
      </w:r>
      <w:r w:rsidR="00517AFE" w:rsidRPr="00523791">
        <w:rPr>
          <w:rFonts w:cs="Times New Roman"/>
          <w:szCs w:val="28"/>
        </w:rPr>
        <w:t>согласно ст.</w:t>
      </w:r>
      <w:r w:rsidRPr="00523791">
        <w:rPr>
          <w:rFonts w:cs="Times New Roman"/>
          <w:szCs w:val="28"/>
        </w:rPr>
        <w:t xml:space="preserve"> 21 </w:t>
      </w:r>
      <w:r w:rsidR="00517AFE" w:rsidRPr="00523791">
        <w:rPr>
          <w:rFonts w:cs="Times New Roman"/>
          <w:szCs w:val="28"/>
        </w:rPr>
        <w:t>ЛК РФ</w:t>
      </w:r>
      <w:r w:rsidR="002411C0">
        <w:rPr>
          <w:rFonts w:cs="Times New Roman"/>
          <w:szCs w:val="28"/>
        </w:rPr>
        <w:t>.</w:t>
      </w:r>
    </w:p>
    <w:p w:rsidR="003D5090" w:rsidRPr="00523791" w:rsidRDefault="003D5090" w:rsidP="00F42F0E">
      <w:pPr>
        <w:pStyle w:val="26"/>
        <w:tabs>
          <w:tab w:val="left" w:pos="0"/>
        </w:tabs>
        <w:ind w:firstLine="709"/>
        <w:rPr>
          <w:b w:val="0"/>
          <w:lang w:val="ru-RU"/>
        </w:rPr>
      </w:pPr>
      <w:r w:rsidRPr="00523791">
        <w:rPr>
          <w:b w:val="0"/>
          <w:lang w:val="ru-RU"/>
        </w:rPr>
        <w:t>Согласно схеме территориального планирования дополнительных объектов на т</w:t>
      </w:r>
      <w:r w:rsidR="00E24E56" w:rsidRPr="00523791">
        <w:rPr>
          <w:b w:val="0"/>
          <w:lang w:val="ru-RU"/>
        </w:rPr>
        <w:t>ерритории лесничества не планир</w:t>
      </w:r>
      <w:r w:rsidRPr="00523791">
        <w:rPr>
          <w:b w:val="0"/>
          <w:lang w:val="ru-RU"/>
        </w:rPr>
        <w:t>у</w:t>
      </w:r>
      <w:r w:rsidR="00E24E56" w:rsidRPr="00523791">
        <w:rPr>
          <w:b w:val="0"/>
          <w:lang w:val="ru-RU"/>
        </w:rPr>
        <w:t>е</w:t>
      </w:r>
      <w:r w:rsidRPr="00523791">
        <w:rPr>
          <w:b w:val="0"/>
          <w:lang w:val="ru-RU"/>
        </w:rPr>
        <w:t xml:space="preserve">тся. Строительство, реконструкция и эксплуатация объектов, не связанных с созданием лесной инфраструктуры, на </w:t>
      </w:r>
      <w:r w:rsidRPr="00523791">
        <w:rPr>
          <w:b w:val="0"/>
          <w:lang w:val="ru-RU"/>
        </w:rPr>
        <w:lastRenderedPageBreak/>
        <w:t>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3D5090" w:rsidRPr="00AD5BAA" w:rsidRDefault="003D5090" w:rsidP="00EB31F9">
      <w:pPr>
        <w:pStyle w:val="26"/>
        <w:tabs>
          <w:tab w:val="left" w:pos="0"/>
        </w:tabs>
        <w:ind w:firstLine="567"/>
        <w:rPr>
          <w:b w:val="0"/>
          <w:lang w:val="ru-RU"/>
        </w:rPr>
      </w:pPr>
      <w:r w:rsidRPr="00AD5BAA">
        <w:rPr>
          <w:b w:val="0"/>
          <w:lang w:val="ru-RU"/>
        </w:rPr>
        <w:t xml:space="preserve">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w:t>
      </w:r>
      <w:r w:rsidR="00642CEE" w:rsidRPr="00AD5BAA">
        <w:rPr>
          <w:b w:val="0"/>
          <w:lang w:val="ru-RU"/>
        </w:rPr>
        <w:t>МПР</w:t>
      </w:r>
      <w:r w:rsidR="004418A4" w:rsidRPr="00AD5BAA">
        <w:rPr>
          <w:b w:val="0"/>
          <w:lang w:val="ru-RU"/>
        </w:rPr>
        <w:t xml:space="preserve"> РФ и Роскомзема от 22 декабря </w:t>
      </w:r>
      <w:r w:rsidR="0091205F" w:rsidRPr="00AD5BAA">
        <w:rPr>
          <w:b w:val="0"/>
          <w:lang w:val="ru-RU"/>
        </w:rPr>
        <w:t xml:space="preserve">1995 г. № 525/67 «Об утверждении Основных положений </w:t>
      </w:r>
      <w:r w:rsidRPr="00AD5BAA">
        <w:rPr>
          <w:b w:val="0"/>
          <w:lang w:val="ru-RU"/>
        </w:rPr>
        <w:t>о рекультивации земель, снятия, сохранени</w:t>
      </w:r>
      <w:r w:rsidR="0091205F" w:rsidRPr="00AD5BAA">
        <w:rPr>
          <w:b w:val="0"/>
          <w:lang w:val="ru-RU"/>
        </w:rPr>
        <w:t>и</w:t>
      </w:r>
      <w:r w:rsidRPr="00AD5BAA">
        <w:rPr>
          <w:b w:val="0"/>
          <w:lang w:val="ru-RU"/>
        </w:rPr>
        <w:t xml:space="preserve"> и рационально</w:t>
      </w:r>
      <w:r w:rsidR="0091205F" w:rsidRPr="00AD5BAA">
        <w:rPr>
          <w:b w:val="0"/>
          <w:lang w:val="ru-RU"/>
        </w:rPr>
        <w:t>м</w:t>
      </w:r>
      <w:r w:rsidRPr="00AD5BAA">
        <w:rPr>
          <w:b w:val="0"/>
          <w:lang w:val="ru-RU"/>
        </w:rPr>
        <w:t xml:space="preserve"> использовании плодородного слоя почвы»</w:t>
      </w:r>
      <w:r w:rsidR="002411C0" w:rsidRPr="00AD5BAA">
        <w:rPr>
          <w:b w:val="0"/>
          <w:lang w:val="ru-RU"/>
        </w:rPr>
        <w:t>.</w:t>
      </w:r>
    </w:p>
    <w:p w:rsidR="002411C0" w:rsidRPr="00AD5BAA" w:rsidRDefault="002411C0" w:rsidP="00EB31F9">
      <w:pPr>
        <w:pStyle w:val="26"/>
        <w:tabs>
          <w:tab w:val="left" w:pos="0"/>
        </w:tabs>
        <w:ind w:firstLine="567"/>
        <w:rPr>
          <w:b w:val="0"/>
          <w:lang w:val="ru-RU"/>
        </w:rPr>
      </w:pPr>
      <w:r w:rsidRPr="00AD5BAA">
        <w:rPr>
          <w:b w:val="0"/>
          <w:lang w:val="ru-RU"/>
        </w:rPr>
        <w:t xml:space="preserve">В соответствии с Правилами использования лесов для переработки древесины и </w:t>
      </w:r>
      <w:r w:rsidRPr="001C71F0">
        <w:rPr>
          <w:b w:val="0"/>
          <w:lang w:val="ru-RU"/>
        </w:rPr>
        <w:t>иных лесных ресурсов, утвержденными</w:t>
      </w:r>
      <w:r w:rsidR="004418A4" w:rsidRPr="001C71F0">
        <w:rPr>
          <w:b w:val="0"/>
          <w:lang w:val="ru-RU"/>
        </w:rPr>
        <w:t xml:space="preserve"> приказом </w:t>
      </w:r>
      <w:r w:rsidR="00A45A19" w:rsidRPr="001C71F0">
        <w:rPr>
          <w:b w:val="0"/>
          <w:lang w:val="ru-RU"/>
        </w:rPr>
        <w:t>МПР РФ</w:t>
      </w:r>
      <w:r w:rsidR="004418A4" w:rsidRPr="001C71F0">
        <w:rPr>
          <w:b w:val="0"/>
          <w:lang w:val="ru-RU"/>
        </w:rPr>
        <w:t xml:space="preserve"> от 1 декабря </w:t>
      </w:r>
      <w:r w:rsidRPr="001C71F0">
        <w:rPr>
          <w:b w:val="0"/>
          <w:lang w:val="ru-RU"/>
        </w:rPr>
        <w:t>2014</w:t>
      </w:r>
      <w:r w:rsidR="004418A4" w:rsidRPr="001C71F0">
        <w:rPr>
          <w:b w:val="0"/>
          <w:lang w:val="ru-RU"/>
        </w:rPr>
        <w:t xml:space="preserve"> г.</w:t>
      </w:r>
      <w:r w:rsidRPr="001C71F0">
        <w:rPr>
          <w:b w:val="0"/>
          <w:lang w:val="ru-RU"/>
        </w:rPr>
        <w:t xml:space="preserve"> №</w:t>
      </w:r>
      <w:r w:rsidRPr="00AD5BAA">
        <w:rPr>
          <w:b w:val="0"/>
          <w:lang w:val="ru-RU"/>
        </w:rPr>
        <w:t xml:space="preserve"> 528, не допускается размещение объектов лесоперерабатывающей инфраструктуры в защитных лесах и на особо защитных участках лесов.</w:t>
      </w:r>
    </w:p>
    <w:p w:rsidR="00A66CE2" w:rsidRPr="00523791" w:rsidRDefault="007A05D7" w:rsidP="00EB31F9">
      <w:pPr>
        <w:pStyle w:val="26"/>
        <w:tabs>
          <w:tab w:val="left" w:pos="0"/>
        </w:tabs>
        <w:ind w:firstLine="567"/>
        <w:rPr>
          <w:b w:val="0"/>
          <w:lang w:val="ru-RU"/>
        </w:rPr>
      </w:pPr>
      <w:r w:rsidRPr="00523791">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523791">
        <w:rPr>
          <w:b w:val="0"/>
          <w:lang w:val="ru-RU"/>
        </w:rPr>
        <w:t xml:space="preserve"> приведено на карте-схеме № 3.</w:t>
      </w:r>
    </w:p>
    <w:p w:rsidR="007A05D7" w:rsidRPr="00523791" w:rsidRDefault="007A05D7" w:rsidP="00EB31F9">
      <w:pPr>
        <w:tabs>
          <w:tab w:val="left" w:pos="0"/>
        </w:tabs>
        <w:spacing w:after="200"/>
        <w:rPr>
          <w:rFonts w:cs="Times New Roman"/>
          <w:b/>
          <w:szCs w:val="28"/>
        </w:rPr>
      </w:pPr>
    </w:p>
    <w:bookmarkEnd w:id="19"/>
    <w:p w:rsidR="00177E2F" w:rsidRPr="00523791" w:rsidRDefault="00177E2F" w:rsidP="00EB31F9">
      <w:pPr>
        <w:tabs>
          <w:tab w:val="left" w:pos="0"/>
        </w:tabs>
        <w:jc w:val="both"/>
        <w:rPr>
          <w:rFonts w:cs="Times New Roman"/>
          <w:szCs w:val="28"/>
          <w:lang w:eastAsia="en-US"/>
        </w:rPr>
        <w:sectPr w:rsidR="00177E2F" w:rsidRPr="00523791" w:rsidSect="00EB31F9">
          <w:type w:val="nextColumn"/>
          <w:pgSz w:w="11906" w:h="16838"/>
          <w:pgMar w:top="1134" w:right="567" w:bottom="1134" w:left="1134" w:header="510" w:footer="709" w:gutter="0"/>
          <w:cols w:space="708"/>
          <w:titlePg/>
          <w:docGrid w:linePitch="360"/>
        </w:sectPr>
      </w:pPr>
    </w:p>
    <w:p w:rsidR="00177E2F" w:rsidRDefault="00BD64A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AD5BAA">
        <w:rPr>
          <w:rFonts w:cs="Times New Roman"/>
          <w:szCs w:val="28"/>
          <w:lang w:eastAsia="en-US"/>
        </w:rPr>
        <w:t xml:space="preserve"> </w:t>
      </w:r>
      <w:r w:rsidRPr="00523791">
        <w:rPr>
          <w:rFonts w:cs="Times New Roman"/>
          <w:szCs w:val="28"/>
          <w:lang w:eastAsia="en-US"/>
        </w:rPr>
        <w:t>3</w:t>
      </w:r>
    </w:p>
    <w:p w:rsidR="00AD5BAA" w:rsidRDefault="005E2CBE" w:rsidP="00EB31F9">
      <w:pPr>
        <w:tabs>
          <w:tab w:val="left" w:pos="0"/>
        </w:tabs>
        <w:jc w:val="center"/>
        <w:rPr>
          <w:rFonts w:cs="Times New Roman"/>
          <w:szCs w:val="28"/>
          <w:lang w:eastAsia="en-US"/>
        </w:rPr>
      </w:pPr>
      <w:r>
        <w:rPr>
          <w:rFonts w:cs="Times New Roman"/>
          <w:noProof/>
          <w:szCs w:val="28"/>
        </w:rPr>
        <w:drawing>
          <wp:inline distT="0" distB="0" distL="0" distR="0" wp14:anchorId="1B37624B" wp14:editId="36C29D4E">
            <wp:extent cx="11797665" cy="8515985"/>
            <wp:effectExtent l="0" t="0" r="0" b="0"/>
            <wp:docPr id="3" name="Рисунок 3" descr="Схема Калейкинское по кат защ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Калейкинское по кат защи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97665" cy="8515985"/>
                    </a:xfrm>
                    <a:prstGeom prst="rect">
                      <a:avLst/>
                    </a:prstGeom>
                    <a:noFill/>
                    <a:ln>
                      <a:noFill/>
                    </a:ln>
                  </pic:spPr>
                </pic:pic>
              </a:graphicData>
            </a:graphic>
          </wp:inline>
        </w:drawing>
      </w:r>
    </w:p>
    <w:p w:rsidR="00AD5BAA" w:rsidRPr="00523791" w:rsidRDefault="00AD5BAA" w:rsidP="00EB31F9">
      <w:pPr>
        <w:tabs>
          <w:tab w:val="left" w:pos="0"/>
        </w:tabs>
        <w:jc w:val="center"/>
        <w:rPr>
          <w:rFonts w:cs="Times New Roman"/>
          <w:szCs w:val="28"/>
          <w:lang w:eastAsia="en-US"/>
        </w:rPr>
      </w:pPr>
    </w:p>
    <w:p w:rsidR="00331204" w:rsidRPr="00523791" w:rsidRDefault="00331204" w:rsidP="00EB31F9">
      <w:pPr>
        <w:tabs>
          <w:tab w:val="left" w:pos="0"/>
        </w:tabs>
        <w:jc w:val="center"/>
        <w:rPr>
          <w:rFonts w:cs="Times New Roman"/>
          <w:szCs w:val="28"/>
          <w:lang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346FFB" w:rsidP="001C71F0">
      <w:pPr>
        <w:pStyle w:val="affffb"/>
      </w:pPr>
      <w:bookmarkStart w:id="20" w:name="_Toc532646339"/>
      <w:bookmarkStart w:id="21" w:name="_Toc536803916"/>
      <w:r w:rsidRPr="00523791">
        <w:lastRenderedPageBreak/>
        <w:t>1.2. </w:t>
      </w:r>
      <w:r w:rsidR="00177E2F" w:rsidRPr="00523791">
        <w:t>Виды р</w:t>
      </w:r>
      <w:r w:rsidRPr="00523791">
        <w:t>азрешенного использования лесов</w:t>
      </w:r>
      <w:bookmarkEnd w:id="20"/>
      <w:bookmarkEnd w:id="21"/>
    </w:p>
    <w:p w:rsidR="00177E2F" w:rsidRPr="00523791" w:rsidRDefault="00177E2F" w:rsidP="00EB31F9">
      <w:pPr>
        <w:tabs>
          <w:tab w:val="left" w:pos="0"/>
        </w:tabs>
        <w:ind w:firstLine="709"/>
        <w:jc w:val="right"/>
        <w:rPr>
          <w:rFonts w:cs="Times New Roman"/>
          <w:szCs w:val="28"/>
          <w:lang w:eastAsia="en-US"/>
        </w:rPr>
      </w:pPr>
    </w:p>
    <w:p w:rsidR="002411C0"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Использование лесов осуществляется гражданами </w:t>
      </w:r>
      <w:r w:rsidR="002F51C9" w:rsidRPr="00523791">
        <w:rPr>
          <w:rFonts w:cs="Times New Roman"/>
          <w:szCs w:val="28"/>
          <w:lang w:eastAsia="en-US"/>
        </w:rPr>
        <w:t xml:space="preserve">и </w:t>
      </w:r>
      <w:r w:rsidRPr="00523791">
        <w:rPr>
          <w:rFonts w:cs="Times New Roman"/>
          <w:szCs w:val="28"/>
          <w:lang w:eastAsia="en-US"/>
        </w:rPr>
        <w:t xml:space="preserve">юридическими лицами, являющимися участниками лесных </w:t>
      </w:r>
      <w:r w:rsidR="00A41998" w:rsidRPr="00523791">
        <w:rPr>
          <w:rFonts w:cs="Times New Roman"/>
          <w:szCs w:val="28"/>
          <w:lang w:eastAsia="en-US"/>
        </w:rPr>
        <w:t>отношений (ст. 4 ЛК</w:t>
      </w:r>
      <w:r w:rsidRPr="00523791">
        <w:rPr>
          <w:rFonts w:cs="Times New Roman"/>
          <w:szCs w:val="28"/>
          <w:lang w:eastAsia="en-US"/>
        </w:rPr>
        <w:t xml:space="preserve"> РФ). </w:t>
      </w:r>
    </w:p>
    <w:p w:rsidR="00177E2F" w:rsidRPr="000A31A6"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При этом лес рассматривается как динамически возобновляемый и поддающийся трансформации природный ресурс, </w:t>
      </w:r>
      <w:r w:rsidRPr="00DF4E89">
        <w:rPr>
          <w:rFonts w:cs="Times New Roman"/>
          <w:color w:val="000000"/>
          <w:szCs w:val="28"/>
          <w:lang w:eastAsia="en-US"/>
        </w:rPr>
        <w:t xml:space="preserve">согласно </w:t>
      </w:r>
      <w:r w:rsidR="003016B0" w:rsidRPr="00DF4E89">
        <w:rPr>
          <w:rFonts w:cs="Times New Roman"/>
          <w:color w:val="000000"/>
          <w:szCs w:val="28"/>
          <w:lang w:eastAsia="en-US"/>
        </w:rPr>
        <w:t>ст. 5 ЛК РФ</w:t>
      </w:r>
      <w:r w:rsidR="003016B0" w:rsidRPr="000A31A6">
        <w:rPr>
          <w:rFonts w:cs="Times New Roman"/>
          <w:szCs w:val="28"/>
          <w:lang w:eastAsia="en-US"/>
        </w:rPr>
        <w:t xml:space="preserve"> </w:t>
      </w:r>
      <w:r w:rsidRPr="000A31A6">
        <w:rPr>
          <w:rFonts w:cs="Times New Roman"/>
          <w:szCs w:val="28"/>
          <w:lang w:eastAsia="en-US"/>
        </w:rPr>
        <w:t>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0A31A6" w:rsidRDefault="00BB4231" w:rsidP="00EB31F9">
      <w:pPr>
        <w:pStyle w:val="4a"/>
        <w:tabs>
          <w:tab w:val="left" w:pos="0"/>
        </w:tabs>
      </w:pPr>
      <w:r w:rsidRPr="000A31A6">
        <w:t>Виды разрешенного исп</w:t>
      </w:r>
      <w:r w:rsidR="00B72352" w:rsidRPr="000A31A6">
        <w:t xml:space="preserve">ользования лесов на территории </w:t>
      </w:r>
      <w:r w:rsidR="00B72352" w:rsidRPr="000A31A6">
        <w:rPr>
          <w:lang w:val="ru-RU"/>
        </w:rPr>
        <w:t>л</w:t>
      </w:r>
      <w:r w:rsidRPr="000A31A6">
        <w:t>есничества с распределением по к</w:t>
      </w:r>
      <w:r w:rsidR="00FA1A81" w:rsidRPr="000A31A6">
        <w:t xml:space="preserve">варталам приведены в таблице </w:t>
      </w:r>
      <w:r w:rsidR="005005D7" w:rsidRPr="000A31A6">
        <w:rPr>
          <w:lang w:val="ru-RU"/>
        </w:rPr>
        <w:t>5</w:t>
      </w:r>
      <w:r w:rsidRPr="000A31A6">
        <w:t>.</w:t>
      </w:r>
    </w:p>
    <w:p w:rsidR="00712B52" w:rsidRPr="000A31A6" w:rsidRDefault="00712B52" w:rsidP="00EB31F9">
      <w:pPr>
        <w:pStyle w:val="4a"/>
        <w:tabs>
          <w:tab w:val="left" w:pos="0"/>
        </w:tabs>
      </w:pPr>
    </w:p>
    <w:p w:rsidR="00177E2F" w:rsidRDefault="00FA1A81" w:rsidP="00EB31F9">
      <w:pPr>
        <w:tabs>
          <w:tab w:val="left" w:pos="0"/>
        </w:tabs>
        <w:ind w:firstLine="709"/>
        <w:jc w:val="right"/>
        <w:rPr>
          <w:rFonts w:cs="Times New Roman"/>
          <w:szCs w:val="28"/>
          <w:lang w:eastAsia="en-US"/>
        </w:rPr>
      </w:pPr>
      <w:r w:rsidRPr="000A31A6">
        <w:rPr>
          <w:rFonts w:cs="Times New Roman"/>
          <w:szCs w:val="28"/>
          <w:lang w:eastAsia="en-US"/>
        </w:rPr>
        <w:t xml:space="preserve">Таблица </w:t>
      </w:r>
      <w:r w:rsidR="005005D7" w:rsidRPr="000A31A6">
        <w:rPr>
          <w:rFonts w:cs="Times New Roman"/>
          <w:szCs w:val="28"/>
          <w:lang w:eastAsia="en-US"/>
        </w:rPr>
        <w:t>5</w:t>
      </w:r>
    </w:p>
    <w:p w:rsidR="00AD5BAA" w:rsidRPr="00523791" w:rsidRDefault="00AD5BAA" w:rsidP="00EB31F9">
      <w:pPr>
        <w:tabs>
          <w:tab w:val="left" w:pos="0"/>
        </w:tabs>
        <w:ind w:firstLine="709"/>
        <w:jc w:val="right"/>
        <w:rPr>
          <w:rFonts w:cs="Times New Roman"/>
          <w:szCs w:val="28"/>
          <w:lang w:eastAsia="en-US"/>
        </w:rPr>
      </w:pPr>
    </w:p>
    <w:p w:rsidR="00177E2F" w:rsidRDefault="00177E2F" w:rsidP="00EB31F9">
      <w:pPr>
        <w:tabs>
          <w:tab w:val="left" w:pos="0"/>
        </w:tabs>
        <w:ind w:firstLine="709"/>
        <w:jc w:val="center"/>
        <w:rPr>
          <w:rFonts w:cs="Times New Roman"/>
          <w:szCs w:val="28"/>
          <w:lang w:eastAsia="en-US"/>
        </w:rPr>
      </w:pPr>
      <w:r w:rsidRPr="00523791">
        <w:rPr>
          <w:rFonts w:cs="Times New Roman"/>
          <w:szCs w:val="28"/>
          <w:lang w:eastAsia="en-US"/>
        </w:rPr>
        <w:t>Виды разрешенного использования лесов</w:t>
      </w:r>
    </w:p>
    <w:p w:rsidR="00375F15" w:rsidRDefault="00375F15" w:rsidP="00EB31F9">
      <w:pPr>
        <w:tabs>
          <w:tab w:val="left" w:pos="0"/>
        </w:tabs>
        <w:ind w:firstLine="709"/>
        <w:jc w:val="center"/>
        <w:rPr>
          <w:rFonts w:cs="Times New Roman"/>
          <w:szCs w:val="28"/>
          <w:lang w:eastAsia="en-US"/>
        </w:rPr>
      </w:pPr>
    </w:p>
    <w:tbl>
      <w:tblPr>
        <w:tblW w:w="0" w:type="auto"/>
        <w:tblInd w:w="5" w:type="dxa"/>
        <w:tblLayout w:type="fixed"/>
        <w:tblCellMar>
          <w:left w:w="0" w:type="dxa"/>
          <w:right w:w="0" w:type="dxa"/>
        </w:tblCellMar>
        <w:tblLook w:val="0000" w:firstRow="0" w:lastRow="0" w:firstColumn="0" w:lastColumn="0" w:noHBand="0" w:noVBand="0"/>
      </w:tblPr>
      <w:tblGrid>
        <w:gridCol w:w="3507"/>
        <w:gridCol w:w="1843"/>
        <w:gridCol w:w="2976"/>
        <w:gridCol w:w="1880"/>
      </w:tblGrid>
      <w:tr w:rsidR="00375F15" w:rsidRPr="00AD5BAA" w:rsidTr="000D382D">
        <w:trPr>
          <w:trHeight w:val="20"/>
          <w:tblHeader/>
        </w:trPr>
        <w:tc>
          <w:tcPr>
            <w:tcW w:w="3507"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jc w:val="center"/>
              <w:rPr>
                <w:rFonts w:cs="Times New Roman"/>
                <w:sz w:val="24"/>
                <w:szCs w:val="24"/>
                <w:lang w:val="en-US" w:eastAsia="en-US"/>
              </w:rPr>
            </w:pPr>
            <w:r w:rsidRPr="00AD5BAA">
              <w:rPr>
                <w:rFonts w:cs="Times New Roman"/>
                <w:sz w:val="24"/>
                <w:szCs w:val="24"/>
                <w:lang w:val="en-US" w:eastAsia="en-US"/>
              </w:rPr>
              <w:t>Вид использования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jc w:val="center"/>
              <w:rPr>
                <w:rFonts w:cs="Times New Roman"/>
                <w:sz w:val="24"/>
                <w:szCs w:val="24"/>
                <w:lang w:val="en-US" w:eastAsia="en-US"/>
              </w:rPr>
            </w:pPr>
            <w:r w:rsidRPr="00AD5BAA">
              <w:rPr>
                <w:rFonts w:cs="Times New Roman"/>
                <w:sz w:val="24"/>
                <w:szCs w:val="24"/>
                <w:lang w:val="en-US" w:eastAsia="en-US"/>
              </w:rPr>
              <w:t>Наименование уч. лесничества</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663CDC">
            <w:pPr>
              <w:jc w:val="center"/>
              <w:rPr>
                <w:rFonts w:cs="Times New Roman"/>
                <w:sz w:val="24"/>
                <w:szCs w:val="24"/>
                <w:lang w:eastAsia="en-US"/>
              </w:rPr>
            </w:pPr>
            <w:r w:rsidRPr="00AD5BAA">
              <w:rPr>
                <w:rFonts w:cs="Times New Roman"/>
                <w:sz w:val="24"/>
                <w:szCs w:val="24"/>
                <w:lang w:eastAsia="en-US"/>
              </w:rPr>
              <w:t>Перечень лесных кварталов</w:t>
            </w:r>
            <w:r w:rsidR="00663CDC">
              <w:rPr>
                <w:rFonts w:cs="Times New Roman"/>
                <w:sz w:val="24"/>
                <w:szCs w:val="24"/>
                <w:lang w:eastAsia="en-US"/>
              </w:rPr>
              <w:t xml:space="preserve"> </w:t>
            </w:r>
            <w:r w:rsidRPr="00AD5BAA">
              <w:rPr>
                <w:rFonts w:cs="Times New Roman"/>
                <w:sz w:val="24"/>
                <w:szCs w:val="24"/>
                <w:lang w:eastAsia="en-US"/>
              </w:rPr>
              <w:t>или их частей</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eastAsia="en-US"/>
              </w:rPr>
            </w:pPr>
            <w:r w:rsidRPr="00AD5BAA">
              <w:rPr>
                <w:rFonts w:cs="Times New Roman"/>
                <w:sz w:val="24"/>
                <w:szCs w:val="24"/>
                <w:lang w:val="en-US" w:eastAsia="en-US"/>
              </w:rPr>
              <w:t>Площадь,</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га</w:t>
            </w:r>
          </w:p>
        </w:tc>
      </w:tr>
      <w:tr w:rsidR="00375F15" w:rsidRPr="00AD5BAA" w:rsidTr="000D382D">
        <w:trPr>
          <w:trHeight w:val="20"/>
        </w:trPr>
        <w:tc>
          <w:tcPr>
            <w:tcW w:w="3507" w:type="dxa"/>
            <w:vMerge w:val="restart"/>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0D382D">
            <w:pPr>
              <w:ind w:left="142"/>
              <w:rPr>
                <w:rFonts w:cs="Times New Roman"/>
                <w:sz w:val="24"/>
                <w:szCs w:val="24"/>
                <w:lang w:eastAsia="en-US"/>
              </w:rPr>
            </w:pPr>
            <w:r w:rsidRPr="00AD5BAA">
              <w:rPr>
                <w:rFonts w:cs="Times New Roman"/>
                <w:sz w:val="24"/>
                <w:szCs w:val="24"/>
                <w:lang w:eastAsia="en-US"/>
              </w:rPr>
              <w:t>1.</w:t>
            </w:r>
            <w:r w:rsidR="00AD5BAA">
              <w:rPr>
                <w:rFonts w:cs="Times New Roman"/>
                <w:sz w:val="24"/>
                <w:szCs w:val="24"/>
                <w:lang w:eastAsia="en-US"/>
              </w:rPr>
              <w:t xml:space="preserve"> </w:t>
            </w:r>
            <w:r w:rsidRPr="00AD5BAA">
              <w:rPr>
                <w:rFonts w:cs="Times New Roman"/>
                <w:sz w:val="24"/>
                <w:szCs w:val="24"/>
                <w:lang w:eastAsia="en-US"/>
              </w:rPr>
              <w:t>Заготовка древесины</w:t>
            </w:r>
            <w:r w:rsidR="000D382D">
              <w:rPr>
                <w:rFonts w:cs="Times New Roman"/>
                <w:sz w:val="24"/>
                <w:szCs w:val="24"/>
                <w:lang w:eastAsia="en-US"/>
              </w:rPr>
              <w:t xml:space="preserve"> </w:t>
            </w:r>
            <w:r w:rsidRPr="00AD5BAA">
              <w:rPr>
                <w:rFonts w:cs="Times New Roman"/>
                <w:sz w:val="24"/>
                <w:szCs w:val="24"/>
                <w:lang w:eastAsia="en-US"/>
              </w:rPr>
              <w:t>(ст. 29 Лесного кодекса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Бутинское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2-117</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9295</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Ракашевское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1-92</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9651</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Старо-Еланское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1,3-5,7,8,10-25,27-88</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8361</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Шешминское</w:t>
            </w:r>
            <w:r w:rsidR="00AD5BAA">
              <w:rPr>
                <w:rFonts w:cs="Times New Roman"/>
                <w:sz w:val="24"/>
                <w:szCs w:val="24"/>
                <w:lang w:eastAsia="en-US"/>
              </w:rPr>
              <w:t xml:space="preserve"> </w:t>
            </w:r>
            <w:r w:rsidRPr="00AD5BAA">
              <w:rPr>
                <w:rFonts w:cs="Times New Roman"/>
                <w:sz w:val="24"/>
                <w:szCs w:val="24"/>
                <w:lang w:val="en-US" w:eastAsia="en-US"/>
              </w:rPr>
              <w:t>первое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1-131</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14373</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Итого</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rPr>
            </w:pP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41680</w:t>
            </w:r>
          </w:p>
        </w:tc>
      </w:tr>
      <w:tr w:rsidR="00375F15" w:rsidRPr="00AD5BAA" w:rsidTr="000D382D">
        <w:trPr>
          <w:trHeight w:val="20"/>
        </w:trPr>
        <w:tc>
          <w:tcPr>
            <w:tcW w:w="3507" w:type="dxa"/>
            <w:vMerge w:val="restart"/>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0D382D">
            <w:pPr>
              <w:ind w:left="142"/>
              <w:rPr>
                <w:rFonts w:cs="Times New Roman"/>
                <w:sz w:val="24"/>
                <w:szCs w:val="24"/>
                <w:lang w:eastAsia="en-US"/>
              </w:rPr>
            </w:pPr>
            <w:r w:rsidRPr="00AD5BAA">
              <w:rPr>
                <w:rFonts w:cs="Times New Roman"/>
                <w:sz w:val="24"/>
                <w:szCs w:val="24"/>
                <w:lang w:eastAsia="en-US"/>
              </w:rPr>
              <w:t>2.</w:t>
            </w:r>
            <w:r w:rsidR="00AD5BAA">
              <w:rPr>
                <w:rFonts w:cs="Times New Roman"/>
                <w:sz w:val="24"/>
                <w:szCs w:val="24"/>
                <w:lang w:eastAsia="en-US"/>
              </w:rPr>
              <w:t xml:space="preserve"> </w:t>
            </w:r>
            <w:r w:rsidRPr="00AD5BAA">
              <w:rPr>
                <w:rFonts w:cs="Times New Roman"/>
                <w:sz w:val="24"/>
                <w:szCs w:val="24"/>
                <w:lang w:eastAsia="en-US"/>
              </w:rPr>
              <w:t>Заготовка живицы</w:t>
            </w:r>
            <w:r w:rsidR="000D382D">
              <w:rPr>
                <w:rFonts w:cs="Times New Roman"/>
                <w:sz w:val="24"/>
                <w:szCs w:val="24"/>
                <w:lang w:eastAsia="en-US"/>
              </w:rPr>
              <w:t xml:space="preserve"> </w:t>
            </w:r>
            <w:r w:rsidRPr="00AD5BAA">
              <w:rPr>
                <w:rFonts w:cs="Times New Roman"/>
                <w:sz w:val="24"/>
                <w:szCs w:val="24"/>
                <w:lang w:eastAsia="en-US"/>
              </w:rPr>
              <w:t>(ст. 31 Лесного кодекса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Бутинское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664A1D" w:rsidP="00AD5BAA">
            <w:pPr>
              <w:jc w:val="center"/>
              <w:rPr>
                <w:rFonts w:cs="Times New Roman"/>
                <w:sz w:val="24"/>
                <w:szCs w:val="24"/>
                <w:lang w:val="en-US" w:eastAsia="en-US"/>
              </w:rPr>
            </w:pPr>
            <w:r w:rsidRPr="00AD5BAA">
              <w:rPr>
                <w:rFonts w:cs="Times New Roman"/>
                <w:sz w:val="24"/>
                <w:szCs w:val="24"/>
                <w:lang w:val="en-US" w:eastAsia="en-US"/>
              </w:rPr>
              <w:t>Квартал</w:t>
            </w:r>
            <w:r w:rsidRPr="00AD5BAA">
              <w:rPr>
                <w:rFonts w:cs="Times New Roman"/>
                <w:sz w:val="24"/>
                <w:szCs w:val="24"/>
                <w:lang w:eastAsia="en-US"/>
              </w:rPr>
              <w:t xml:space="preserve">ы </w:t>
            </w:r>
            <w:r w:rsidR="00375F15" w:rsidRPr="00AD5BAA">
              <w:rPr>
                <w:rFonts w:cs="Times New Roman"/>
                <w:sz w:val="24"/>
                <w:szCs w:val="24"/>
                <w:lang w:val="en-US" w:eastAsia="en-US"/>
              </w:rPr>
              <w:t>3-5,</w:t>
            </w:r>
            <w:r w:rsidRPr="00AD5BAA">
              <w:rPr>
                <w:rFonts w:cs="Times New Roman"/>
                <w:sz w:val="24"/>
                <w:szCs w:val="24"/>
                <w:lang w:eastAsia="en-US"/>
              </w:rPr>
              <w:t xml:space="preserve"> </w:t>
            </w:r>
            <w:r w:rsidR="00375F15" w:rsidRPr="00AD5BAA">
              <w:rPr>
                <w:rFonts w:cs="Times New Roman"/>
                <w:sz w:val="24"/>
                <w:szCs w:val="24"/>
                <w:lang w:val="en-US" w:eastAsia="en-US"/>
              </w:rPr>
              <w:t>11,</w:t>
            </w:r>
            <w:r w:rsidRPr="00AD5BAA">
              <w:rPr>
                <w:rFonts w:cs="Times New Roman"/>
                <w:sz w:val="24"/>
                <w:szCs w:val="24"/>
                <w:lang w:eastAsia="en-US"/>
              </w:rPr>
              <w:t xml:space="preserve"> </w:t>
            </w:r>
            <w:r w:rsidR="00375F15" w:rsidRPr="00AD5BAA">
              <w:rPr>
                <w:rFonts w:cs="Times New Roman"/>
                <w:sz w:val="24"/>
                <w:szCs w:val="24"/>
                <w:lang w:val="en-US" w:eastAsia="en-US"/>
              </w:rPr>
              <w:t>12,</w:t>
            </w:r>
            <w:r w:rsidRPr="00AD5BAA">
              <w:rPr>
                <w:rFonts w:cs="Times New Roman"/>
                <w:sz w:val="24"/>
                <w:szCs w:val="24"/>
                <w:lang w:eastAsia="en-US"/>
              </w:rPr>
              <w:t xml:space="preserve"> </w:t>
            </w:r>
            <w:r w:rsidR="00375F15" w:rsidRPr="00AD5BAA">
              <w:rPr>
                <w:rFonts w:cs="Times New Roman"/>
                <w:sz w:val="24"/>
                <w:szCs w:val="24"/>
                <w:lang w:val="en-US" w:eastAsia="en-US"/>
              </w:rPr>
              <w:t>16-18,</w:t>
            </w:r>
            <w:r w:rsidRPr="00AD5BAA">
              <w:rPr>
                <w:rFonts w:cs="Times New Roman"/>
                <w:sz w:val="24"/>
                <w:szCs w:val="24"/>
                <w:lang w:eastAsia="en-US"/>
              </w:rPr>
              <w:t xml:space="preserve"> </w:t>
            </w:r>
            <w:r w:rsidR="00375F15" w:rsidRPr="00AD5BAA">
              <w:rPr>
                <w:rFonts w:cs="Times New Roman"/>
                <w:sz w:val="24"/>
                <w:szCs w:val="24"/>
                <w:lang w:val="en-US" w:eastAsia="en-US"/>
              </w:rPr>
              <w:t>22,</w:t>
            </w:r>
            <w:r w:rsidRPr="00AD5BAA">
              <w:rPr>
                <w:rFonts w:cs="Times New Roman"/>
                <w:sz w:val="24"/>
                <w:szCs w:val="24"/>
                <w:lang w:eastAsia="en-US"/>
              </w:rPr>
              <w:t xml:space="preserve"> </w:t>
            </w:r>
            <w:r w:rsidR="00375F15" w:rsidRPr="00AD5BAA">
              <w:rPr>
                <w:rFonts w:cs="Times New Roman"/>
                <w:sz w:val="24"/>
                <w:szCs w:val="24"/>
                <w:lang w:val="en-US" w:eastAsia="en-US"/>
              </w:rPr>
              <w:t>23,</w:t>
            </w:r>
            <w:r w:rsidRPr="00AD5BAA">
              <w:rPr>
                <w:rFonts w:cs="Times New Roman"/>
                <w:sz w:val="24"/>
                <w:szCs w:val="24"/>
                <w:lang w:eastAsia="en-US"/>
              </w:rPr>
              <w:t xml:space="preserve"> </w:t>
            </w:r>
            <w:r w:rsidR="00375F15" w:rsidRPr="00AD5BAA">
              <w:rPr>
                <w:rFonts w:cs="Times New Roman"/>
                <w:sz w:val="24"/>
                <w:szCs w:val="24"/>
                <w:lang w:val="en-US" w:eastAsia="en-US"/>
              </w:rPr>
              <w:t>25-28,</w:t>
            </w:r>
            <w:r w:rsidRPr="00AD5BAA">
              <w:rPr>
                <w:rFonts w:cs="Times New Roman"/>
                <w:sz w:val="24"/>
                <w:szCs w:val="24"/>
                <w:lang w:eastAsia="en-US"/>
              </w:rPr>
              <w:t xml:space="preserve"> </w:t>
            </w:r>
            <w:r w:rsidR="00375F15" w:rsidRPr="00AD5BAA">
              <w:rPr>
                <w:rFonts w:cs="Times New Roman"/>
                <w:sz w:val="24"/>
                <w:szCs w:val="24"/>
                <w:lang w:val="en-US" w:eastAsia="en-US"/>
              </w:rPr>
              <w:t>31,</w:t>
            </w:r>
            <w:r w:rsidRPr="00AD5BAA">
              <w:rPr>
                <w:rFonts w:cs="Times New Roman"/>
                <w:sz w:val="24"/>
                <w:szCs w:val="24"/>
                <w:lang w:eastAsia="en-US"/>
              </w:rPr>
              <w:t xml:space="preserve"> </w:t>
            </w:r>
            <w:r w:rsidR="00375F15" w:rsidRPr="00AD5BAA">
              <w:rPr>
                <w:rFonts w:cs="Times New Roman"/>
                <w:sz w:val="24"/>
                <w:szCs w:val="24"/>
                <w:lang w:val="en-US" w:eastAsia="en-US"/>
              </w:rPr>
              <w:t>32,</w:t>
            </w:r>
            <w:r w:rsidRPr="00AD5BAA">
              <w:rPr>
                <w:rFonts w:cs="Times New Roman"/>
                <w:sz w:val="24"/>
                <w:szCs w:val="24"/>
                <w:lang w:eastAsia="en-US"/>
              </w:rPr>
              <w:t xml:space="preserve"> </w:t>
            </w:r>
            <w:r w:rsidR="00375F15" w:rsidRPr="00AD5BAA">
              <w:rPr>
                <w:rFonts w:cs="Times New Roman"/>
                <w:sz w:val="24"/>
                <w:szCs w:val="24"/>
                <w:lang w:val="en-US" w:eastAsia="en-US"/>
              </w:rPr>
              <w:t>34,</w:t>
            </w:r>
            <w:r w:rsidRPr="00AD5BAA">
              <w:rPr>
                <w:rFonts w:cs="Times New Roman"/>
                <w:sz w:val="24"/>
                <w:szCs w:val="24"/>
                <w:lang w:eastAsia="en-US"/>
              </w:rPr>
              <w:t xml:space="preserve"> </w:t>
            </w:r>
            <w:r w:rsidR="00375F15" w:rsidRPr="00AD5BAA">
              <w:rPr>
                <w:rFonts w:cs="Times New Roman"/>
                <w:sz w:val="24"/>
                <w:szCs w:val="24"/>
                <w:lang w:val="en-US" w:eastAsia="en-US"/>
              </w:rPr>
              <w:t>37,</w:t>
            </w:r>
            <w:r w:rsidRPr="00AD5BAA">
              <w:rPr>
                <w:rFonts w:cs="Times New Roman"/>
                <w:sz w:val="24"/>
                <w:szCs w:val="24"/>
                <w:lang w:eastAsia="en-US"/>
              </w:rPr>
              <w:t xml:space="preserve"> </w:t>
            </w:r>
            <w:r w:rsidR="00375F15" w:rsidRPr="00AD5BAA">
              <w:rPr>
                <w:rFonts w:cs="Times New Roman"/>
                <w:sz w:val="24"/>
                <w:szCs w:val="24"/>
                <w:lang w:val="en-US" w:eastAsia="en-US"/>
              </w:rPr>
              <w:t>38,</w:t>
            </w:r>
            <w:r w:rsidRPr="00AD5BAA">
              <w:rPr>
                <w:rFonts w:cs="Times New Roman"/>
                <w:sz w:val="24"/>
                <w:szCs w:val="24"/>
                <w:lang w:eastAsia="en-US"/>
              </w:rPr>
              <w:t xml:space="preserve"> </w:t>
            </w:r>
            <w:r w:rsidR="00375F15" w:rsidRPr="00AD5BAA">
              <w:rPr>
                <w:rFonts w:cs="Times New Roman"/>
                <w:sz w:val="24"/>
                <w:szCs w:val="24"/>
                <w:lang w:val="en-US" w:eastAsia="en-US"/>
              </w:rPr>
              <w:t>40,</w:t>
            </w:r>
            <w:r w:rsidRPr="00AD5BAA">
              <w:rPr>
                <w:rFonts w:cs="Times New Roman"/>
                <w:sz w:val="24"/>
                <w:szCs w:val="24"/>
                <w:lang w:eastAsia="en-US"/>
              </w:rPr>
              <w:t xml:space="preserve"> </w:t>
            </w:r>
            <w:r w:rsidR="00375F15" w:rsidRPr="00AD5BAA">
              <w:rPr>
                <w:rFonts w:cs="Times New Roman"/>
                <w:sz w:val="24"/>
                <w:szCs w:val="24"/>
                <w:lang w:val="en-US" w:eastAsia="en-US"/>
              </w:rPr>
              <w:t>41,</w:t>
            </w:r>
            <w:r w:rsidRPr="00AD5BAA">
              <w:rPr>
                <w:rFonts w:cs="Times New Roman"/>
                <w:sz w:val="24"/>
                <w:szCs w:val="24"/>
                <w:lang w:eastAsia="en-US"/>
              </w:rPr>
              <w:t xml:space="preserve"> </w:t>
            </w:r>
            <w:r w:rsidR="00375F15" w:rsidRPr="00AD5BAA">
              <w:rPr>
                <w:rFonts w:cs="Times New Roman"/>
                <w:sz w:val="24"/>
                <w:szCs w:val="24"/>
                <w:lang w:val="en-US" w:eastAsia="en-US"/>
              </w:rPr>
              <w:t>46,</w:t>
            </w:r>
            <w:r w:rsidRPr="00AD5BAA">
              <w:rPr>
                <w:rFonts w:cs="Times New Roman"/>
                <w:sz w:val="24"/>
                <w:szCs w:val="24"/>
                <w:lang w:eastAsia="en-US"/>
              </w:rPr>
              <w:t xml:space="preserve"> </w:t>
            </w:r>
            <w:r w:rsidR="00375F15" w:rsidRPr="00AD5BAA">
              <w:rPr>
                <w:rFonts w:cs="Times New Roman"/>
                <w:sz w:val="24"/>
                <w:szCs w:val="24"/>
                <w:lang w:val="en-US" w:eastAsia="en-US"/>
              </w:rPr>
              <w:t>47,</w:t>
            </w:r>
            <w:r w:rsidRPr="00AD5BAA">
              <w:rPr>
                <w:rFonts w:cs="Times New Roman"/>
                <w:sz w:val="24"/>
                <w:szCs w:val="24"/>
                <w:lang w:eastAsia="en-US"/>
              </w:rPr>
              <w:t xml:space="preserve"> </w:t>
            </w:r>
            <w:r w:rsidR="00375F15" w:rsidRPr="00AD5BAA">
              <w:rPr>
                <w:rFonts w:cs="Times New Roman"/>
                <w:sz w:val="24"/>
                <w:szCs w:val="24"/>
                <w:lang w:val="en-US" w:eastAsia="en-US"/>
              </w:rPr>
              <w:t>49-53,</w:t>
            </w:r>
            <w:r w:rsidRPr="00AD5BAA">
              <w:rPr>
                <w:rFonts w:cs="Times New Roman"/>
                <w:sz w:val="24"/>
                <w:szCs w:val="24"/>
                <w:lang w:eastAsia="en-US"/>
              </w:rPr>
              <w:t xml:space="preserve"> </w:t>
            </w:r>
            <w:r w:rsidR="00375F15" w:rsidRPr="00AD5BAA">
              <w:rPr>
                <w:rFonts w:cs="Times New Roman"/>
                <w:sz w:val="24"/>
                <w:szCs w:val="24"/>
                <w:lang w:val="en-US" w:eastAsia="en-US"/>
              </w:rPr>
              <w:t>56-</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59,</w:t>
            </w:r>
            <w:r w:rsidR="00664A1D" w:rsidRPr="00AD5BAA">
              <w:rPr>
                <w:rFonts w:cs="Times New Roman"/>
                <w:sz w:val="24"/>
                <w:szCs w:val="24"/>
                <w:lang w:eastAsia="en-US"/>
              </w:rPr>
              <w:t xml:space="preserve"> </w:t>
            </w:r>
            <w:r w:rsidRPr="00AD5BAA">
              <w:rPr>
                <w:rFonts w:cs="Times New Roman"/>
                <w:sz w:val="24"/>
                <w:szCs w:val="24"/>
                <w:lang w:val="en-US" w:eastAsia="en-US"/>
              </w:rPr>
              <w:t>62,</w:t>
            </w:r>
            <w:r w:rsidR="00664A1D" w:rsidRPr="00AD5BAA">
              <w:rPr>
                <w:rFonts w:cs="Times New Roman"/>
                <w:sz w:val="24"/>
                <w:szCs w:val="24"/>
                <w:lang w:eastAsia="en-US"/>
              </w:rPr>
              <w:t xml:space="preserve"> </w:t>
            </w:r>
            <w:r w:rsidRPr="00AD5BAA">
              <w:rPr>
                <w:rFonts w:cs="Times New Roman"/>
                <w:sz w:val="24"/>
                <w:szCs w:val="24"/>
                <w:lang w:val="en-US" w:eastAsia="en-US"/>
              </w:rPr>
              <w:t>65-70,</w:t>
            </w:r>
            <w:r w:rsidR="00664A1D" w:rsidRPr="00AD5BAA">
              <w:rPr>
                <w:rFonts w:cs="Times New Roman"/>
                <w:sz w:val="24"/>
                <w:szCs w:val="24"/>
                <w:lang w:eastAsia="en-US"/>
              </w:rPr>
              <w:t xml:space="preserve"> </w:t>
            </w:r>
            <w:r w:rsidRPr="00AD5BAA">
              <w:rPr>
                <w:rFonts w:cs="Times New Roman"/>
                <w:sz w:val="24"/>
                <w:szCs w:val="24"/>
                <w:lang w:val="en-US" w:eastAsia="en-US"/>
              </w:rPr>
              <w:t>72-83,</w:t>
            </w:r>
            <w:r w:rsidR="00664A1D" w:rsidRPr="00AD5BAA">
              <w:rPr>
                <w:rFonts w:cs="Times New Roman"/>
                <w:sz w:val="24"/>
                <w:szCs w:val="24"/>
                <w:lang w:eastAsia="en-US"/>
              </w:rPr>
              <w:t xml:space="preserve"> </w:t>
            </w:r>
            <w:r w:rsidRPr="00AD5BAA">
              <w:rPr>
                <w:rFonts w:cs="Times New Roman"/>
                <w:sz w:val="24"/>
                <w:szCs w:val="24"/>
                <w:lang w:val="en-US" w:eastAsia="en-US"/>
              </w:rPr>
              <w:t>85,</w:t>
            </w:r>
            <w:r w:rsidR="00664A1D" w:rsidRPr="00AD5BAA">
              <w:rPr>
                <w:rFonts w:cs="Times New Roman"/>
                <w:sz w:val="24"/>
                <w:szCs w:val="24"/>
                <w:lang w:eastAsia="en-US"/>
              </w:rPr>
              <w:t xml:space="preserve"> </w:t>
            </w:r>
            <w:r w:rsidRPr="00AD5BAA">
              <w:rPr>
                <w:rFonts w:cs="Times New Roman"/>
                <w:sz w:val="24"/>
                <w:szCs w:val="24"/>
                <w:lang w:val="en-US" w:eastAsia="en-US"/>
              </w:rPr>
              <w:t>86,</w:t>
            </w:r>
            <w:r w:rsidR="00664A1D" w:rsidRPr="00AD5BAA">
              <w:rPr>
                <w:rFonts w:cs="Times New Roman"/>
                <w:sz w:val="24"/>
                <w:szCs w:val="24"/>
                <w:lang w:eastAsia="en-US"/>
              </w:rPr>
              <w:t xml:space="preserve"> </w:t>
            </w:r>
            <w:r w:rsidRPr="00AD5BAA">
              <w:rPr>
                <w:rFonts w:cs="Times New Roman"/>
                <w:sz w:val="24"/>
                <w:szCs w:val="24"/>
                <w:lang w:val="en-US" w:eastAsia="en-US"/>
              </w:rPr>
              <w:t>88-90,</w:t>
            </w:r>
            <w:r w:rsidR="00664A1D" w:rsidRPr="00AD5BAA">
              <w:rPr>
                <w:rFonts w:cs="Times New Roman"/>
                <w:sz w:val="24"/>
                <w:szCs w:val="24"/>
                <w:lang w:eastAsia="en-US"/>
              </w:rPr>
              <w:t xml:space="preserve"> </w:t>
            </w:r>
            <w:r w:rsidRPr="00AD5BAA">
              <w:rPr>
                <w:rFonts w:cs="Times New Roman"/>
                <w:sz w:val="24"/>
                <w:szCs w:val="24"/>
                <w:lang w:val="en-US" w:eastAsia="en-US"/>
              </w:rPr>
              <w:t>92,</w:t>
            </w:r>
            <w:r w:rsidR="00664A1D" w:rsidRPr="00AD5BAA">
              <w:rPr>
                <w:rFonts w:cs="Times New Roman"/>
                <w:sz w:val="24"/>
                <w:szCs w:val="24"/>
                <w:lang w:eastAsia="en-US"/>
              </w:rPr>
              <w:t xml:space="preserve"> </w:t>
            </w:r>
            <w:r w:rsidRPr="00AD5BAA">
              <w:rPr>
                <w:rFonts w:cs="Times New Roman"/>
                <w:sz w:val="24"/>
                <w:szCs w:val="24"/>
                <w:lang w:val="en-US" w:eastAsia="en-US"/>
              </w:rPr>
              <w:t>94,</w:t>
            </w:r>
            <w:r w:rsidR="00664A1D" w:rsidRPr="00AD5BAA">
              <w:rPr>
                <w:rFonts w:cs="Times New Roman"/>
                <w:sz w:val="24"/>
                <w:szCs w:val="24"/>
                <w:lang w:eastAsia="en-US"/>
              </w:rPr>
              <w:t xml:space="preserve"> </w:t>
            </w:r>
            <w:r w:rsidRPr="00AD5BAA">
              <w:rPr>
                <w:rFonts w:cs="Times New Roman"/>
                <w:sz w:val="24"/>
                <w:szCs w:val="24"/>
                <w:lang w:val="en-US" w:eastAsia="en-US"/>
              </w:rPr>
              <w:t>95,</w:t>
            </w:r>
            <w:r w:rsidR="00664A1D" w:rsidRPr="00AD5BAA">
              <w:rPr>
                <w:rFonts w:cs="Times New Roman"/>
                <w:sz w:val="24"/>
                <w:szCs w:val="24"/>
                <w:lang w:eastAsia="en-US"/>
              </w:rPr>
              <w:t xml:space="preserve"> </w:t>
            </w:r>
            <w:r w:rsidRPr="00AD5BAA">
              <w:rPr>
                <w:rFonts w:cs="Times New Roman"/>
                <w:sz w:val="24"/>
                <w:szCs w:val="24"/>
                <w:lang w:val="en-US" w:eastAsia="en-US"/>
              </w:rPr>
              <w:t>97-100,</w:t>
            </w:r>
            <w:r w:rsidR="00664A1D" w:rsidRPr="00AD5BAA">
              <w:rPr>
                <w:rFonts w:cs="Times New Roman"/>
                <w:sz w:val="24"/>
                <w:szCs w:val="24"/>
                <w:lang w:eastAsia="en-US"/>
              </w:rPr>
              <w:t xml:space="preserve"> </w:t>
            </w:r>
            <w:r w:rsidRPr="00AD5BAA">
              <w:rPr>
                <w:rFonts w:cs="Times New Roman"/>
                <w:sz w:val="24"/>
                <w:szCs w:val="24"/>
                <w:lang w:val="en-US" w:eastAsia="en-US"/>
              </w:rPr>
              <w:t>102,</w:t>
            </w:r>
            <w:r w:rsidR="00664A1D" w:rsidRPr="00AD5BAA">
              <w:rPr>
                <w:rFonts w:cs="Times New Roman"/>
                <w:sz w:val="24"/>
                <w:szCs w:val="24"/>
                <w:lang w:eastAsia="en-US"/>
              </w:rPr>
              <w:t xml:space="preserve"> </w:t>
            </w:r>
            <w:r w:rsidRPr="00AD5BAA">
              <w:rPr>
                <w:rFonts w:cs="Times New Roman"/>
                <w:sz w:val="24"/>
                <w:szCs w:val="24"/>
                <w:lang w:val="en-US" w:eastAsia="en-US"/>
              </w:rPr>
              <w:t>103,</w:t>
            </w:r>
            <w:r w:rsidR="00664A1D" w:rsidRPr="00AD5BAA">
              <w:rPr>
                <w:rFonts w:cs="Times New Roman"/>
                <w:sz w:val="24"/>
                <w:szCs w:val="24"/>
                <w:lang w:eastAsia="en-US"/>
              </w:rPr>
              <w:t xml:space="preserve"> </w:t>
            </w:r>
            <w:r w:rsidRPr="00AD5BAA">
              <w:rPr>
                <w:rFonts w:cs="Times New Roman"/>
                <w:sz w:val="24"/>
                <w:szCs w:val="24"/>
                <w:lang w:val="en-US" w:eastAsia="en-US"/>
              </w:rPr>
              <w:t>106-108;</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Части кв</w:t>
            </w:r>
            <w:r w:rsidR="00664A1D" w:rsidRPr="00AD5BAA">
              <w:rPr>
                <w:rFonts w:cs="Times New Roman"/>
                <w:sz w:val="24"/>
                <w:szCs w:val="24"/>
                <w:lang w:eastAsia="en-US"/>
              </w:rPr>
              <w:t xml:space="preserve">арталов </w:t>
            </w:r>
            <w:r w:rsidRPr="00AD5BAA">
              <w:rPr>
                <w:rFonts w:cs="Times New Roman"/>
                <w:sz w:val="24"/>
                <w:szCs w:val="24"/>
                <w:lang w:val="en-US" w:eastAsia="en-US"/>
              </w:rPr>
              <w:t>6-10,</w:t>
            </w:r>
            <w:r w:rsidR="00664A1D" w:rsidRPr="00AD5BAA">
              <w:rPr>
                <w:rFonts w:cs="Times New Roman"/>
                <w:sz w:val="24"/>
                <w:szCs w:val="24"/>
                <w:lang w:eastAsia="en-US"/>
              </w:rPr>
              <w:t xml:space="preserve"> </w:t>
            </w:r>
            <w:r w:rsidRPr="00AD5BAA">
              <w:rPr>
                <w:rFonts w:cs="Times New Roman"/>
                <w:sz w:val="24"/>
                <w:szCs w:val="24"/>
                <w:lang w:val="en-US" w:eastAsia="en-US"/>
              </w:rPr>
              <w:t>13-15,</w:t>
            </w:r>
            <w:r w:rsidR="00664A1D" w:rsidRPr="00AD5BAA">
              <w:rPr>
                <w:rFonts w:cs="Times New Roman"/>
                <w:sz w:val="24"/>
                <w:szCs w:val="24"/>
                <w:lang w:eastAsia="en-US"/>
              </w:rPr>
              <w:t xml:space="preserve"> </w:t>
            </w:r>
            <w:r w:rsidRPr="00AD5BAA">
              <w:rPr>
                <w:rFonts w:cs="Times New Roman"/>
                <w:sz w:val="24"/>
                <w:szCs w:val="24"/>
                <w:lang w:val="en-US" w:eastAsia="en-US"/>
              </w:rPr>
              <w:t>19-21, 24, 29, 30, 35,</w:t>
            </w:r>
            <w:r w:rsidR="00664A1D" w:rsidRPr="00AD5BAA">
              <w:rPr>
                <w:rFonts w:cs="Times New Roman"/>
                <w:sz w:val="24"/>
                <w:szCs w:val="24"/>
                <w:lang w:eastAsia="en-US"/>
              </w:rPr>
              <w:t xml:space="preserve"> </w:t>
            </w:r>
            <w:r w:rsidRPr="00AD5BAA">
              <w:rPr>
                <w:rFonts w:cs="Times New Roman"/>
                <w:sz w:val="24"/>
                <w:szCs w:val="24"/>
                <w:lang w:val="en-US" w:eastAsia="en-US"/>
              </w:rPr>
              <w:t>36, 39,</w:t>
            </w:r>
            <w:r w:rsidR="00664A1D" w:rsidRPr="00AD5BAA">
              <w:rPr>
                <w:rFonts w:cs="Times New Roman"/>
                <w:sz w:val="24"/>
                <w:szCs w:val="24"/>
                <w:lang w:eastAsia="en-US"/>
              </w:rPr>
              <w:t xml:space="preserve"> </w:t>
            </w:r>
            <w:r w:rsidRPr="00AD5BAA">
              <w:rPr>
                <w:rFonts w:cs="Times New Roman"/>
                <w:sz w:val="24"/>
                <w:szCs w:val="24"/>
                <w:lang w:val="en-US" w:eastAsia="en-US"/>
              </w:rPr>
              <w:t>42-44, 54, 55, 60, 61, 63, 64, 71, 87,91, 93, 96,</w:t>
            </w:r>
            <w:r w:rsidR="00664A1D" w:rsidRPr="00AD5BAA">
              <w:rPr>
                <w:rFonts w:cs="Times New Roman"/>
                <w:sz w:val="24"/>
                <w:szCs w:val="24"/>
                <w:lang w:eastAsia="en-US"/>
              </w:rPr>
              <w:t xml:space="preserve"> </w:t>
            </w:r>
            <w:r w:rsidRPr="00AD5BAA">
              <w:rPr>
                <w:rFonts w:cs="Times New Roman"/>
                <w:sz w:val="24"/>
                <w:szCs w:val="24"/>
                <w:lang w:val="en-US" w:eastAsia="en-US"/>
              </w:rPr>
              <w:t>101,</w:t>
            </w:r>
            <w:r w:rsidR="00664A1D" w:rsidRPr="00AD5BAA">
              <w:rPr>
                <w:rFonts w:cs="Times New Roman"/>
                <w:sz w:val="24"/>
                <w:szCs w:val="24"/>
                <w:lang w:eastAsia="en-US"/>
              </w:rPr>
              <w:t xml:space="preserve"> </w:t>
            </w:r>
            <w:r w:rsidRPr="00AD5BAA">
              <w:rPr>
                <w:rFonts w:cs="Times New Roman"/>
                <w:sz w:val="24"/>
                <w:szCs w:val="24"/>
                <w:lang w:val="en-US" w:eastAsia="en-US"/>
              </w:rPr>
              <w:t>104,</w:t>
            </w:r>
            <w:r w:rsidR="00664A1D" w:rsidRPr="00AD5BAA">
              <w:rPr>
                <w:rFonts w:cs="Times New Roman"/>
                <w:sz w:val="24"/>
                <w:szCs w:val="24"/>
                <w:lang w:eastAsia="en-US"/>
              </w:rPr>
              <w:t xml:space="preserve"> </w:t>
            </w:r>
            <w:r w:rsidRPr="00AD5BAA">
              <w:rPr>
                <w:rFonts w:cs="Times New Roman"/>
                <w:sz w:val="24"/>
                <w:szCs w:val="24"/>
                <w:lang w:val="en-US" w:eastAsia="en-US"/>
              </w:rPr>
              <w:t>105,</w:t>
            </w:r>
            <w:r w:rsidR="00664A1D" w:rsidRPr="00AD5BAA">
              <w:rPr>
                <w:rFonts w:cs="Times New Roman"/>
                <w:sz w:val="24"/>
                <w:szCs w:val="24"/>
                <w:lang w:eastAsia="en-US"/>
              </w:rPr>
              <w:t xml:space="preserve"> </w:t>
            </w:r>
            <w:r w:rsidRPr="00AD5BAA">
              <w:rPr>
                <w:rFonts w:cs="Times New Roman"/>
                <w:sz w:val="24"/>
                <w:szCs w:val="24"/>
                <w:lang w:val="en-US" w:eastAsia="en-US"/>
              </w:rPr>
              <w:t>109-111</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8031</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Ракашевское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Квартал</w:t>
            </w:r>
            <w:r w:rsidR="00664A1D" w:rsidRPr="00AD5BAA">
              <w:rPr>
                <w:rFonts w:cs="Times New Roman"/>
                <w:sz w:val="24"/>
                <w:szCs w:val="24"/>
                <w:lang w:eastAsia="en-US"/>
              </w:rPr>
              <w:t xml:space="preserve">ы </w:t>
            </w:r>
            <w:r w:rsidRPr="00AD5BAA">
              <w:rPr>
                <w:rFonts w:cs="Times New Roman"/>
                <w:sz w:val="24"/>
                <w:szCs w:val="24"/>
                <w:lang w:val="en-US" w:eastAsia="en-US"/>
              </w:rPr>
              <w:t>9-18,</w:t>
            </w:r>
            <w:r w:rsidR="00664A1D" w:rsidRPr="00AD5BAA">
              <w:rPr>
                <w:rFonts w:cs="Times New Roman"/>
                <w:sz w:val="24"/>
                <w:szCs w:val="24"/>
                <w:lang w:eastAsia="en-US"/>
              </w:rPr>
              <w:t xml:space="preserve"> </w:t>
            </w:r>
            <w:r w:rsidRPr="00AD5BAA">
              <w:rPr>
                <w:rFonts w:cs="Times New Roman"/>
                <w:sz w:val="24"/>
                <w:szCs w:val="24"/>
                <w:lang w:val="en-US" w:eastAsia="en-US"/>
              </w:rPr>
              <w:t>20-34,</w:t>
            </w:r>
            <w:r w:rsidR="00664A1D" w:rsidRPr="00AD5BAA">
              <w:rPr>
                <w:rFonts w:cs="Times New Roman"/>
                <w:sz w:val="24"/>
                <w:szCs w:val="24"/>
                <w:lang w:eastAsia="en-US"/>
              </w:rPr>
              <w:t xml:space="preserve"> </w:t>
            </w:r>
            <w:r w:rsidRPr="00AD5BAA">
              <w:rPr>
                <w:rFonts w:cs="Times New Roman"/>
                <w:sz w:val="24"/>
                <w:szCs w:val="24"/>
                <w:lang w:val="en-US" w:eastAsia="en-US"/>
              </w:rPr>
              <w:t>37-41,</w:t>
            </w:r>
            <w:r w:rsidR="00664A1D" w:rsidRPr="00AD5BAA">
              <w:rPr>
                <w:rFonts w:cs="Times New Roman"/>
                <w:sz w:val="24"/>
                <w:szCs w:val="24"/>
                <w:lang w:eastAsia="en-US"/>
              </w:rPr>
              <w:t xml:space="preserve"> </w:t>
            </w:r>
            <w:r w:rsidRPr="00AD5BAA">
              <w:rPr>
                <w:rFonts w:cs="Times New Roman"/>
                <w:sz w:val="24"/>
                <w:szCs w:val="24"/>
                <w:lang w:val="en-US" w:eastAsia="en-US"/>
              </w:rPr>
              <w:t>43-46,</w:t>
            </w:r>
            <w:r w:rsidR="00664A1D" w:rsidRPr="00AD5BAA">
              <w:rPr>
                <w:rFonts w:cs="Times New Roman"/>
                <w:sz w:val="24"/>
                <w:szCs w:val="24"/>
                <w:lang w:eastAsia="en-US"/>
              </w:rPr>
              <w:t xml:space="preserve"> </w:t>
            </w:r>
            <w:r w:rsidRPr="00AD5BAA">
              <w:rPr>
                <w:rFonts w:cs="Times New Roman"/>
                <w:sz w:val="24"/>
                <w:szCs w:val="24"/>
                <w:lang w:val="en-US" w:eastAsia="en-US"/>
              </w:rPr>
              <w:t>49,</w:t>
            </w:r>
            <w:r w:rsidR="00664A1D" w:rsidRPr="00AD5BAA">
              <w:rPr>
                <w:rFonts w:cs="Times New Roman"/>
                <w:sz w:val="24"/>
                <w:szCs w:val="24"/>
                <w:lang w:eastAsia="en-US"/>
              </w:rPr>
              <w:t xml:space="preserve"> </w:t>
            </w:r>
            <w:r w:rsidRPr="00AD5BAA">
              <w:rPr>
                <w:rFonts w:cs="Times New Roman"/>
                <w:sz w:val="24"/>
                <w:szCs w:val="24"/>
                <w:lang w:val="en-US" w:eastAsia="en-US"/>
              </w:rPr>
              <w:t>50,</w:t>
            </w:r>
            <w:r w:rsidR="00664A1D" w:rsidRPr="00AD5BAA">
              <w:rPr>
                <w:rFonts w:cs="Times New Roman"/>
                <w:sz w:val="24"/>
                <w:szCs w:val="24"/>
                <w:lang w:eastAsia="en-US"/>
              </w:rPr>
              <w:t xml:space="preserve"> </w:t>
            </w:r>
            <w:r w:rsidRPr="00AD5BAA">
              <w:rPr>
                <w:rFonts w:cs="Times New Roman"/>
                <w:sz w:val="24"/>
                <w:szCs w:val="24"/>
                <w:lang w:val="en-US" w:eastAsia="en-US"/>
              </w:rPr>
              <w:t>54-59,</w:t>
            </w:r>
            <w:r w:rsidR="00663CDC">
              <w:rPr>
                <w:rFonts w:cs="Times New Roman"/>
                <w:sz w:val="24"/>
                <w:szCs w:val="24"/>
                <w:lang w:eastAsia="en-US"/>
              </w:rPr>
              <w:t xml:space="preserve"> </w:t>
            </w:r>
            <w:r w:rsidRPr="00AD5BAA">
              <w:rPr>
                <w:rFonts w:cs="Times New Roman"/>
                <w:sz w:val="24"/>
                <w:szCs w:val="24"/>
                <w:lang w:val="en-US" w:eastAsia="en-US"/>
              </w:rPr>
              <w:t>61-69,</w:t>
            </w:r>
            <w:r w:rsidR="00664A1D" w:rsidRPr="00AD5BAA">
              <w:rPr>
                <w:rFonts w:cs="Times New Roman"/>
                <w:sz w:val="24"/>
                <w:szCs w:val="24"/>
                <w:lang w:eastAsia="en-US"/>
              </w:rPr>
              <w:t xml:space="preserve"> </w:t>
            </w:r>
            <w:r w:rsidRPr="00AD5BAA">
              <w:rPr>
                <w:rFonts w:cs="Times New Roman"/>
                <w:sz w:val="24"/>
                <w:szCs w:val="24"/>
                <w:lang w:val="en-US" w:eastAsia="en-US"/>
              </w:rPr>
              <w:t>71-73,</w:t>
            </w:r>
            <w:r w:rsidR="00664A1D" w:rsidRPr="00AD5BAA">
              <w:rPr>
                <w:rFonts w:cs="Times New Roman"/>
                <w:sz w:val="24"/>
                <w:szCs w:val="24"/>
                <w:lang w:eastAsia="en-US"/>
              </w:rPr>
              <w:t xml:space="preserve"> </w:t>
            </w:r>
            <w:r w:rsidRPr="00AD5BAA">
              <w:rPr>
                <w:rFonts w:cs="Times New Roman"/>
                <w:sz w:val="24"/>
                <w:szCs w:val="24"/>
                <w:lang w:val="en-US" w:eastAsia="en-US"/>
              </w:rPr>
              <w:t>75,</w:t>
            </w:r>
            <w:r w:rsidR="00664A1D" w:rsidRPr="00AD5BAA">
              <w:rPr>
                <w:rFonts w:cs="Times New Roman"/>
                <w:sz w:val="24"/>
                <w:szCs w:val="24"/>
                <w:lang w:eastAsia="en-US"/>
              </w:rPr>
              <w:t xml:space="preserve"> </w:t>
            </w:r>
            <w:r w:rsidRPr="00AD5BAA">
              <w:rPr>
                <w:rFonts w:cs="Times New Roman"/>
                <w:sz w:val="24"/>
                <w:szCs w:val="24"/>
                <w:lang w:val="en-US" w:eastAsia="en-US"/>
              </w:rPr>
              <w:t>77,</w:t>
            </w:r>
            <w:r w:rsidR="00664A1D" w:rsidRPr="00AD5BAA">
              <w:rPr>
                <w:rFonts w:cs="Times New Roman"/>
                <w:sz w:val="24"/>
                <w:szCs w:val="24"/>
                <w:lang w:eastAsia="en-US"/>
              </w:rPr>
              <w:t xml:space="preserve"> </w:t>
            </w:r>
            <w:r w:rsidRPr="00AD5BAA">
              <w:rPr>
                <w:rFonts w:cs="Times New Roman"/>
                <w:sz w:val="24"/>
                <w:szCs w:val="24"/>
                <w:lang w:val="en-US" w:eastAsia="en-US"/>
              </w:rPr>
              <w:t>80,</w:t>
            </w:r>
            <w:r w:rsidR="00664A1D" w:rsidRPr="00AD5BAA">
              <w:rPr>
                <w:rFonts w:cs="Times New Roman"/>
                <w:sz w:val="24"/>
                <w:szCs w:val="24"/>
                <w:lang w:eastAsia="en-US"/>
              </w:rPr>
              <w:t xml:space="preserve"> </w:t>
            </w:r>
            <w:r w:rsidRPr="00AD5BAA">
              <w:rPr>
                <w:rFonts w:cs="Times New Roman"/>
                <w:sz w:val="24"/>
                <w:szCs w:val="24"/>
                <w:lang w:val="en-US" w:eastAsia="en-US"/>
              </w:rPr>
              <w:t>82,</w:t>
            </w:r>
            <w:r w:rsidR="00664A1D" w:rsidRPr="00AD5BAA">
              <w:rPr>
                <w:rFonts w:cs="Times New Roman"/>
                <w:sz w:val="24"/>
                <w:szCs w:val="24"/>
                <w:lang w:eastAsia="en-US"/>
              </w:rPr>
              <w:t xml:space="preserve"> </w:t>
            </w:r>
            <w:r w:rsidRPr="00AD5BAA">
              <w:rPr>
                <w:rFonts w:cs="Times New Roman"/>
                <w:sz w:val="24"/>
                <w:szCs w:val="24"/>
                <w:lang w:val="en-US" w:eastAsia="en-US"/>
              </w:rPr>
              <w:t>84;</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Части кв</w:t>
            </w:r>
            <w:r w:rsidR="00664A1D" w:rsidRPr="00AD5BAA">
              <w:rPr>
                <w:rFonts w:cs="Times New Roman"/>
                <w:sz w:val="24"/>
                <w:szCs w:val="24"/>
                <w:lang w:eastAsia="en-US"/>
              </w:rPr>
              <w:t xml:space="preserve">арталов </w:t>
            </w:r>
            <w:r w:rsidRPr="00AD5BAA">
              <w:rPr>
                <w:rFonts w:cs="Times New Roman"/>
                <w:sz w:val="24"/>
                <w:szCs w:val="24"/>
                <w:lang w:val="en-US" w:eastAsia="en-US"/>
              </w:rPr>
              <w:t>19,</w:t>
            </w:r>
            <w:r w:rsidR="00664A1D" w:rsidRPr="00AD5BAA">
              <w:rPr>
                <w:rFonts w:cs="Times New Roman"/>
                <w:sz w:val="24"/>
                <w:szCs w:val="24"/>
                <w:lang w:eastAsia="en-US"/>
              </w:rPr>
              <w:t xml:space="preserve"> </w:t>
            </w:r>
            <w:r w:rsidRPr="00AD5BAA">
              <w:rPr>
                <w:rFonts w:cs="Times New Roman"/>
                <w:sz w:val="24"/>
                <w:szCs w:val="24"/>
                <w:lang w:val="en-US" w:eastAsia="en-US"/>
              </w:rPr>
              <w:t>35, 36, 42, 47, 48, 60, 70, 74,</w:t>
            </w:r>
            <w:r w:rsidR="00664A1D" w:rsidRPr="00AD5BAA">
              <w:rPr>
                <w:rFonts w:cs="Times New Roman"/>
                <w:sz w:val="24"/>
                <w:szCs w:val="24"/>
                <w:lang w:eastAsia="en-US"/>
              </w:rPr>
              <w:t xml:space="preserve"> </w:t>
            </w:r>
            <w:r w:rsidRPr="00AD5BAA">
              <w:rPr>
                <w:rFonts w:cs="Times New Roman"/>
                <w:sz w:val="24"/>
                <w:szCs w:val="24"/>
                <w:lang w:val="en-US" w:eastAsia="en-US"/>
              </w:rPr>
              <w:t>76, 78, 79,81,83</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7903</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Старо-Еланское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Квартал</w:t>
            </w:r>
            <w:r w:rsidR="00664A1D" w:rsidRPr="00AD5BAA">
              <w:rPr>
                <w:rFonts w:cs="Times New Roman"/>
                <w:sz w:val="24"/>
                <w:szCs w:val="24"/>
                <w:lang w:eastAsia="en-US"/>
              </w:rPr>
              <w:t xml:space="preserve">ы </w:t>
            </w:r>
            <w:r w:rsidRPr="00AD5BAA">
              <w:rPr>
                <w:rFonts w:cs="Times New Roman"/>
                <w:sz w:val="24"/>
                <w:szCs w:val="24"/>
                <w:lang w:val="en-US" w:eastAsia="en-US"/>
              </w:rPr>
              <w:t>7,</w:t>
            </w:r>
            <w:r w:rsidR="00664A1D" w:rsidRPr="00AD5BAA">
              <w:rPr>
                <w:rFonts w:cs="Times New Roman"/>
                <w:sz w:val="24"/>
                <w:szCs w:val="24"/>
                <w:lang w:eastAsia="en-US"/>
              </w:rPr>
              <w:t xml:space="preserve"> </w:t>
            </w:r>
            <w:r w:rsidRPr="00AD5BAA">
              <w:rPr>
                <w:rFonts w:cs="Times New Roman"/>
                <w:sz w:val="24"/>
                <w:szCs w:val="24"/>
                <w:lang w:val="en-US" w:eastAsia="en-US"/>
              </w:rPr>
              <w:t>10-13,</w:t>
            </w:r>
            <w:r w:rsidR="00664A1D" w:rsidRPr="00AD5BAA">
              <w:rPr>
                <w:rFonts w:cs="Times New Roman"/>
                <w:sz w:val="24"/>
                <w:szCs w:val="24"/>
                <w:lang w:eastAsia="en-US"/>
              </w:rPr>
              <w:t xml:space="preserve"> </w:t>
            </w:r>
            <w:r w:rsidRPr="00AD5BAA">
              <w:rPr>
                <w:rFonts w:cs="Times New Roman"/>
                <w:sz w:val="24"/>
                <w:szCs w:val="24"/>
                <w:lang w:val="en-US" w:eastAsia="en-US"/>
              </w:rPr>
              <w:t>18-25,</w:t>
            </w:r>
            <w:r w:rsidR="00664A1D" w:rsidRPr="00AD5BAA">
              <w:rPr>
                <w:rFonts w:cs="Times New Roman"/>
                <w:sz w:val="24"/>
                <w:szCs w:val="24"/>
                <w:lang w:eastAsia="en-US"/>
              </w:rPr>
              <w:t xml:space="preserve"> </w:t>
            </w:r>
            <w:r w:rsidRPr="00AD5BAA">
              <w:rPr>
                <w:rFonts w:cs="Times New Roman"/>
                <w:sz w:val="24"/>
                <w:szCs w:val="24"/>
                <w:lang w:val="en-US" w:eastAsia="en-US"/>
              </w:rPr>
              <w:t>30,</w:t>
            </w:r>
            <w:r w:rsidR="00664A1D" w:rsidRPr="00AD5BAA">
              <w:rPr>
                <w:rFonts w:cs="Times New Roman"/>
                <w:sz w:val="24"/>
                <w:szCs w:val="24"/>
                <w:lang w:eastAsia="en-US"/>
              </w:rPr>
              <w:t xml:space="preserve"> </w:t>
            </w:r>
            <w:r w:rsidRPr="00AD5BAA">
              <w:rPr>
                <w:rFonts w:cs="Times New Roman"/>
                <w:sz w:val="24"/>
                <w:szCs w:val="24"/>
                <w:lang w:val="en-US" w:eastAsia="en-US"/>
              </w:rPr>
              <w:t>31,</w:t>
            </w:r>
            <w:r w:rsidR="00664A1D" w:rsidRPr="00AD5BAA">
              <w:rPr>
                <w:rFonts w:cs="Times New Roman"/>
                <w:sz w:val="24"/>
                <w:szCs w:val="24"/>
                <w:lang w:eastAsia="en-US"/>
              </w:rPr>
              <w:t xml:space="preserve"> </w:t>
            </w:r>
            <w:r w:rsidRPr="00AD5BAA">
              <w:rPr>
                <w:rFonts w:cs="Times New Roman"/>
                <w:sz w:val="24"/>
                <w:szCs w:val="24"/>
                <w:lang w:val="en-US" w:eastAsia="en-US"/>
              </w:rPr>
              <w:t>34,</w:t>
            </w:r>
            <w:r w:rsidR="00664A1D" w:rsidRPr="00AD5BAA">
              <w:rPr>
                <w:rFonts w:cs="Times New Roman"/>
                <w:sz w:val="24"/>
                <w:szCs w:val="24"/>
                <w:lang w:eastAsia="en-US"/>
              </w:rPr>
              <w:t xml:space="preserve"> </w:t>
            </w:r>
            <w:r w:rsidRPr="00AD5BAA">
              <w:rPr>
                <w:rFonts w:cs="Times New Roman"/>
                <w:sz w:val="24"/>
                <w:szCs w:val="24"/>
                <w:lang w:val="en-US" w:eastAsia="en-US"/>
              </w:rPr>
              <w:t>35,</w:t>
            </w:r>
            <w:r w:rsidR="00664A1D" w:rsidRPr="00AD5BAA">
              <w:rPr>
                <w:rFonts w:cs="Times New Roman"/>
                <w:sz w:val="24"/>
                <w:szCs w:val="24"/>
                <w:lang w:eastAsia="en-US"/>
              </w:rPr>
              <w:t xml:space="preserve"> </w:t>
            </w:r>
            <w:r w:rsidRPr="00AD5BAA">
              <w:rPr>
                <w:rFonts w:cs="Times New Roman"/>
                <w:sz w:val="24"/>
                <w:szCs w:val="24"/>
                <w:lang w:val="en-US" w:eastAsia="en-US"/>
              </w:rPr>
              <w:t>38-</w:t>
            </w:r>
            <w:r w:rsidR="00664A1D" w:rsidRPr="00AD5BAA">
              <w:rPr>
                <w:rFonts w:cs="Times New Roman"/>
                <w:sz w:val="24"/>
                <w:szCs w:val="24"/>
                <w:lang w:eastAsia="en-US"/>
              </w:rPr>
              <w:t xml:space="preserve"> </w:t>
            </w:r>
            <w:r w:rsidRPr="00AD5BAA">
              <w:rPr>
                <w:rFonts w:cs="Times New Roman"/>
                <w:sz w:val="24"/>
                <w:szCs w:val="24"/>
                <w:lang w:val="en-US" w:eastAsia="en-US"/>
              </w:rPr>
              <w:t>40,</w:t>
            </w:r>
            <w:r w:rsidR="00664A1D" w:rsidRPr="00AD5BAA">
              <w:rPr>
                <w:rFonts w:cs="Times New Roman"/>
                <w:sz w:val="24"/>
                <w:szCs w:val="24"/>
                <w:lang w:eastAsia="en-US"/>
              </w:rPr>
              <w:t xml:space="preserve"> </w:t>
            </w:r>
            <w:r w:rsidRPr="00AD5BAA">
              <w:rPr>
                <w:rFonts w:cs="Times New Roman"/>
                <w:sz w:val="24"/>
                <w:szCs w:val="24"/>
                <w:lang w:val="en-US" w:eastAsia="en-US"/>
              </w:rPr>
              <w:t>49-53,</w:t>
            </w:r>
            <w:r w:rsidR="00664A1D" w:rsidRPr="00AD5BAA">
              <w:rPr>
                <w:rFonts w:cs="Times New Roman"/>
                <w:sz w:val="24"/>
                <w:szCs w:val="24"/>
                <w:lang w:eastAsia="en-US"/>
              </w:rPr>
              <w:t xml:space="preserve"> </w:t>
            </w:r>
            <w:r w:rsidRPr="00AD5BAA">
              <w:rPr>
                <w:rFonts w:cs="Times New Roman"/>
                <w:sz w:val="24"/>
                <w:szCs w:val="24"/>
                <w:lang w:val="en-US" w:eastAsia="en-US"/>
              </w:rPr>
              <w:t>55,</w:t>
            </w:r>
            <w:r w:rsidR="00664A1D" w:rsidRPr="00AD5BAA">
              <w:rPr>
                <w:rFonts w:cs="Times New Roman"/>
                <w:sz w:val="24"/>
                <w:szCs w:val="24"/>
                <w:lang w:eastAsia="en-US"/>
              </w:rPr>
              <w:t xml:space="preserve"> </w:t>
            </w:r>
            <w:r w:rsidRPr="00AD5BAA">
              <w:rPr>
                <w:rFonts w:cs="Times New Roman"/>
                <w:sz w:val="24"/>
                <w:szCs w:val="24"/>
                <w:lang w:val="en-US" w:eastAsia="en-US"/>
              </w:rPr>
              <w:t>56,</w:t>
            </w:r>
            <w:r w:rsidR="00664A1D" w:rsidRPr="00AD5BAA">
              <w:rPr>
                <w:rFonts w:cs="Times New Roman"/>
                <w:sz w:val="24"/>
                <w:szCs w:val="24"/>
                <w:lang w:eastAsia="en-US"/>
              </w:rPr>
              <w:t xml:space="preserve"> </w:t>
            </w:r>
            <w:r w:rsidRPr="00AD5BAA">
              <w:rPr>
                <w:rFonts w:cs="Times New Roman"/>
                <w:sz w:val="24"/>
                <w:szCs w:val="24"/>
                <w:lang w:val="en-US" w:eastAsia="en-US"/>
              </w:rPr>
              <w:t>58,</w:t>
            </w:r>
            <w:r w:rsidR="00664A1D" w:rsidRPr="00AD5BAA">
              <w:rPr>
                <w:rFonts w:cs="Times New Roman"/>
                <w:sz w:val="24"/>
                <w:szCs w:val="24"/>
                <w:lang w:eastAsia="en-US"/>
              </w:rPr>
              <w:t xml:space="preserve"> </w:t>
            </w:r>
            <w:r w:rsidRPr="00AD5BAA">
              <w:rPr>
                <w:rFonts w:cs="Times New Roman"/>
                <w:sz w:val="24"/>
                <w:szCs w:val="24"/>
                <w:lang w:val="en-US" w:eastAsia="en-US"/>
              </w:rPr>
              <w:t>60,</w:t>
            </w:r>
            <w:r w:rsidR="00664A1D" w:rsidRPr="00AD5BAA">
              <w:rPr>
                <w:rFonts w:cs="Times New Roman"/>
                <w:sz w:val="24"/>
                <w:szCs w:val="24"/>
                <w:lang w:eastAsia="en-US"/>
              </w:rPr>
              <w:t xml:space="preserve"> </w:t>
            </w:r>
            <w:r w:rsidRPr="00AD5BAA">
              <w:rPr>
                <w:rFonts w:cs="Times New Roman"/>
                <w:sz w:val="24"/>
                <w:szCs w:val="24"/>
                <w:lang w:val="en-US" w:eastAsia="en-US"/>
              </w:rPr>
              <w:t>62-69,</w:t>
            </w:r>
            <w:r w:rsidR="00664A1D" w:rsidRPr="00AD5BAA">
              <w:rPr>
                <w:rFonts w:cs="Times New Roman"/>
                <w:sz w:val="24"/>
                <w:szCs w:val="24"/>
                <w:lang w:eastAsia="en-US"/>
              </w:rPr>
              <w:t xml:space="preserve"> </w:t>
            </w:r>
            <w:r w:rsidRPr="00AD5BAA">
              <w:rPr>
                <w:rFonts w:cs="Times New Roman"/>
                <w:sz w:val="24"/>
                <w:szCs w:val="24"/>
                <w:lang w:val="en-US" w:eastAsia="en-US"/>
              </w:rPr>
              <w:t>73,</w:t>
            </w:r>
            <w:r w:rsidR="00664A1D" w:rsidRPr="00AD5BAA">
              <w:rPr>
                <w:rFonts w:cs="Times New Roman"/>
                <w:sz w:val="24"/>
                <w:szCs w:val="24"/>
                <w:lang w:eastAsia="en-US"/>
              </w:rPr>
              <w:t xml:space="preserve"> </w:t>
            </w:r>
            <w:r w:rsidRPr="00AD5BAA">
              <w:rPr>
                <w:rFonts w:cs="Times New Roman"/>
                <w:sz w:val="24"/>
                <w:szCs w:val="24"/>
                <w:lang w:val="en-US" w:eastAsia="en-US"/>
              </w:rPr>
              <w:t>77,</w:t>
            </w:r>
            <w:r w:rsidR="00664A1D" w:rsidRPr="00AD5BAA">
              <w:rPr>
                <w:rFonts w:cs="Times New Roman"/>
                <w:sz w:val="24"/>
                <w:szCs w:val="24"/>
                <w:lang w:eastAsia="en-US"/>
              </w:rPr>
              <w:t xml:space="preserve"> </w:t>
            </w:r>
            <w:r w:rsidRPr="00AD5BAA">
              <w:rPr>
                <w:rFonts w:cs="Times New Roman"/>
                <w:sz w:val="24"/>
                <w:szCs w:val="24"/>
                <w:lang w:val="en-US" w:eastAsia="en-US"/>
              </w:rPr>
              <w:t>78;</w:t>
            </w:r>
          </w:p>
          <w:p w:rsidR="00375F15" w:rsidRPr="00AD5BAA" w:rsidRDefault="00664A1D" w:rsidP="00AD5BAA">
            <w:pPr>
              <w:jc w:val="center"/>
              <w:rPr>
                <w:rFonts w:cs="Times New Roman"/>
                <w:sz w:val="24"/>
                <w:szCs w:val="24"/>
                <w:lang w:val="en-US" w:eastAsia="en-US"/>
              </w:rPr>
            </w:pPr>
            <w:r w:rsidRPr="00AD5BAA">
              <w:rPr>
                <w:rFonts w:cs="Times New Roman"/>
                <w:sz w:val="24"/>
                <w:szCs w:val="24"/>
                <w:lang w:val="en-US" w:eastAsia="en-US"/>
              </w:rPr>
              <w:t>Части кв</w:t>
            </w:r>
            <w:r w:rsidRPr="00AD5BAA">
              <w:rPr>
                <w:rFonts w:cs="Times New Roman"/>
                <w:sz w:val="24"/>
                <w:szCs w:val="24"/>
                <w:lang w:eastAsia="en-US"/>
              </w:rPr>
              <w:t xml:space="preserve">арталов </w:t>
            </w:r>
            <w:r w:rsidR="00375F15" w:rsidRPr="00AD5BAA">
              <w:rPr>
                <w:rFonts w:cs="Times New Roman"/>
                <w:sz w:val="24"/>
                <w:szCs w:val="24"/>
                <w:lang w:val="en-US" w:eastAsia="en-US"/>
              </w:rPr>
              <w:t>8, 32, 33, 36, 37, 47, 48, 54, 57,</w:t>
            </w:r>
            <w:r w:rsidRPr="00AD5BAA">
              <w:rPr>
                <w:rFonts w:cs="Times New Roman"/>
                <w:sz w:val="24"/>
                <w:szCs w:val="24"/>
                <w:lang w:eastAsia="en-US"/>
              </w:rPr>
              <w:t xml:space="preserve"> </w:t>
            </w:r>
            <w:r w:rsidR="00375F15" w:rsidRPr="00AD5BAA">
              <w:rPr>
                <w:rFonts w:cs="Times New Roman"/>
                <w:sz w:val="24"/>
                <w:szCs w:val="24"/>
                <w:lang w:val="en-US" w:eastAsia="en-US"/>
              </w:rPr>
              <w:t>59, 61,</w:t>
            </w:r>
            <w:r w:rsidRPr="00AD5BAA">
              <w:rPr>
                <w:rFonts w:cs="Times New Roman"/>
                <w:sz w:val="24"/>
                <w:szCs w:val="24"/>
                <w:lang w:eastAsia="en-US"/>
              </w:rPr>
              <w:t xml:space="preserve"> </w:t>
            </w:r>
            <w:r w:rsidR="00375F15" w:rsidRPr="00AD5BAA">
              <w:rPr>
                <w:rFonts w:cs="Times New Roman"/>
                <w:sz w:val="24"/>
                <w:szCs w:val="24"/>
                <w:lang w:val="en-US" w:eastAsia="en-US"/>
              </w:rPr>
              <w:t>72,</w:t>
            </w:r>
            <w:r w:rsidRPr="00AD5BAA">
              <w:rPr>
                <w:rFonts w:cs="Times New Roman"/>
                <w:sz w:val="24"/>
                <w:szCs w:val="24"/>
                <w:lang w:eastAsia="en-US"/>
              </w:rPr>
              <w:t xml:space="preserve"> </w:t>
            </w:r>
            <w:r w:rsidR="00375F15" w:rsidRPr="00AD5BAA">
              <w:rPr>
                <w:rFonts w:cs="Times New Roman"/>
                <w:sz w:val="24"/>
                <w:szCs w:val="24"/>
                <w:lang w:val="en-US" w:eastAsia="en-US"/>
              </w:rPr>
              <w:t>74-76,</w:t>
            </w:r>
            <w:r w:rsidRPr="00AD5BAA">
              <w:rPr>
                <w:rFonts w:cs="Times New Roman"/>
                <w:sz w:val="24"/>
                <w:szCs w:val="24"/>
                <w:lang w:eastAsia="en-US"/>
              </w:rPr>
              <w:t xml:space="preserve"> </w:t>
            </w:r>
            <w:r w:rsidR="00375F15" w:rsidRPr="00AD5BAA">
              <w:rPr>
                <w:rFonts w:cs="Times New Roman"/>
                <w:sz w:val="24"/>
                <w:szCs w:val="24"/>
                <w:lang w:val="en-US" w:eastAsia="en-US"/>
              </w:rPr>
              <w:t>79-82</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6049</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Шешминское первое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Квартал</w:t>
            </w:r>
            <w:r w:rsidR="00664A1D" w:rsidRPr="00AD5BAA">
              <w:rPr>
                <w:rFonts w:cs="Times New Roman"/>
                <w:sz w:val="24"/>
                <w:szCs w:val="24"/>
                <w:lang w:eastAsia="en-US"/>
              </w:rPr>
              <w:t xml:space="preserve">ы </w:t>
            </w:r>
            <w:r w:rsidRPr="00AD5BAA">
              <w:rPr>
                <w:rFonts w:cs="Times New Roman"/>
                <w:sz w:val="24"/>
                <w:szCs w:val="24"/>
                <w:lang w:val="en-US" w:eastAsia="en-US"/>
              </w:rPr>
              <w:t>1,</w:t>
            </w:r>
            <w:r w:rsidR="00664A1D" w:rsidRPr="00AD5BAA">
              <w:rPr>
                <w:rFonts w:cs="Times New Roman"/>
                <w:sz w:val="24"/>
                <w:szCs w:val="24"/>
                <w:lang w:eastAsia="en-US"/>
              </w:rPr>
              <w:t xml:space="preserve"> </w:t>
            </w:r>
            <w:r w:rsidRPr="00AD5BAA">
              <w:rPr>
                <w:rFonts w:cs="Times New Roman"/>
                <w:sz w:val="24"/>
                <w:szCs w:val="24"/>
                <w:lang w:val="en-US" w:eastAsia="en-US"/>
              </w:rPr>
              <w:t>2,</w:t>
            </w:r>
            <w:r w:rsidR="00664A1D" w:rsidRPr="00AD5BAA">
              <w:rPr>
                <w:rFonts w:cs="Times New Roman"/>
                <w:sz w:val="24"/>
                <w:szCs w:val="24"/>
                <w:lang w:eastAsia="en-US"/>
              </w:rPr>
              <w:t xml:space="preserve"> </w:t>
            </w:r>
            <w:r w:rsidRPr="00AD5BAA">
              <w:rPr>
                <w:rFonts w:cs="Times New Roman"/>
                <w:sz w:val="24"/>
                <w:szCs w:val="24"/>
                <w:lang w:val="en-US" w:eastAsia="en-US"/>
              </w:rPr>
              <w:t>4,</w:t>
            </w:r>
            <w:r w:rsidR="00664A1D" w:rsidRPr="00AD5BAA">
              <w:rPr>
                <w:rFonts w:cs="Times New Roman"/>
                <w:sz w:val="24"/>
                <w:szCs w:val="24"/>
                <w:lang w:eastAsia="en-US"/>
              </w:rPr>
              <w:t xml:space="preserve"> </w:t>
            </w:r>
            <w:r w:rsidRPr="00AD5BAA">
              <w:rPr>
                <w:rFonts w:cs="Times New Roman"/>
                <w:sz w:val="24"/>
                <w:szCs w:val="24"/>
                <w:lang w:val="en-US" w:eastAsia="en-US"/>
              </w:rPr>
              <w:t>6-19,</w:t>
            </w:r>
            <w:r w:rsidR="00664A1D" w:rsidRPr="00AD5BAA">
              <w:rPr>
                <w:rFonts w:cs="Times New Roman"/>
                <w:sz w:val="24"/>
                <w:szCs w:val="24"/>
                <w:lang w:eastAsia="en-US"/>
              </w:rPr>
              <w:t xml:space="preserve"> </w:t>
            </w:r>
            <w:r w:rsidRPr="00AD5BAA">
              <w:rPr>
                <w:rFonts w:cs="Times New Roman"/>
                <w:sz w:val="24"/>
                <w:szCs w:val="24"/>
                <w:lang w:val="en-US" w:eastAsia="en-US"/>
              </w:rPr>
              <w:t>22-24,</w:t>
            </w:r>
            <w:r w:rsidR="00664A1D" w:rsidRPr="00AD5BAA">
              <w:rPr>
                <w:rFonts w:cs="Times New Roman"/>
                <w:sz w:val="24"/>
                <w:szCs w:val="24"/>
                <w:lang w:eastAsia="en-US"/>
              </w:rPr>
              <w:t xml:space="preserve"> </w:t>
            </w:r>
            <w:r w:rsidRPr="00AD5BAA">
              <w:rPr>
                <w:rFonts w:cs="Times New Roman"/>
                <w:sz w:val="24"/>
                <w:szCs w:val="24"/>
                <w:lang w:val="en-US" w:eastAsia="en-US"/>
              </w:rPr>
              <w:t>26,</w:t>
            </w:r>
            <w:r w:rsidR="00664A1D" w:rsidRPr="00AD5BAA">
              <w:rPr>
                <w:rFonts w:cs="Times New Roman"/>
                <w:sz w:val="24"/>
                <w:szCs w:val="24"/>
                <w:lang w:eastAsia="en-US"/>
              </w:rPr>
              <w:t xml:space="preserve"> </w:t>
            </w:r>
            <w:r w:rsidRPr="00AD5BAA">
              <w:rPr>
                <w:rFonts w:cs="Times New Roman"/>
                <w:sz w:val="24"/>
                <w:szCs w:val="24"/>
                <w:lang w:val="en-US" w:eastAsia="en-US"/>
              </w:rPr>
              <w:t>28,</w:t>
            </w:r>
            <w:r w:rsidR="00664A1D" w:rsidRPr="00AD5BAA">
              <w:rPr>
                <w:rFonts w:cs="Times New Roman"/>
                <w:sz w:val="24"/>
                <w:szCs w:val="24"/>
                <w:lang w:eastAsia="en-US"/>
              </w:rPr>
              <w:t xml:space="preserve"> </w:t>
            </w:r>
            <w:r w:rsidRPr="00AD5BAA">
              <w:rPr>
                <w:rFonts w:cs="Times New Roman"/>
                <w:sz w:val="24"/>
                <w:szCs w:val="24"/>
                <w:lang w:val="en-US" w:eastAsia="en-US"/>
              </w:rPr>
              <w:t>33,</w:t>
            </w:r>
            <w:r w:rsidR="00664A1D" w:rsidRPr="00AD5BAA">
              <w:rPr>
                <w:rFonts w:cs="Times New Roman"/>
                <w:sz w:val="24"/>
                <w:szCs w:val="24"/>
                <w:lang w:eastAsia="en-US"/>
              </w:rPr>
              <w:t xml:space="preserve"> </w:t>
            </w:r>
            <w:r w:rsidRPr="00AD5BAA">
              <w:rPr>
                <w:rFonts w:cs="Times New Roman"/>
                <w:sz w:val="24"/>
                <w:szCs w:val="24"/>
                <w:lang w:val="en-US" w:eastAsia="en-US"/>
              </w:rPr>
              <w:t>35-</w:t>
            </w:r>
            <w:r w:rsidR="00664A1D" w:rsidRPr="00AD5BAA">
              <w:rPr>
                <w:rFonts w:cs="Times New Roman"/>
                <w:sz w:val="24"/>
                <w:szCs w:val="24"/>
                <w:lang w:eastAsia="en-US"/>
              </w:rPr>
              <w:t xml:space="preserve"> </w:t>
            </w:r>
            <w:r w:rsidRPr="00AD5BAA">
              <w:rPr>
                <w:rFonts w:cs="Times New Roman"/>
                <w:sz w:val="24"/>
                <w:szCs w:val="24"/>
                <w:lang w:val="en-US" w:eastAsia="en-US"/>
              </w:rPr>
              <w:t>47,</w:t>
            </w:r>
            <w:r w:rsidR="00664A1D" w:rsidRPr="00AD5BAA">
              <w:rPr>
                <w:rFonts w:cs="Times New Roman"/>
                <w:sz w:val="24"/>
                <w:szCs w:val="24"/>
                <w:lang w:eastAsia="en-US"/>
              </w:rPr>
              <w:t xml:space="preserve"> </w:t>
            </w:r>
            <w:r w:rsidRPr="00AD5BAA">
              <w:rPr>
                <w:rFonts w:cs="Times New Roman"/>
                <w:sz w:val="24"/>
                <w:szCs w:val="24"/>
                <w:lang w:val="en-US" w:eastAsia="en-US"/>
              </w:rPr>
              <w:t>49,</w:t>
            </w:r>
            <w:r w:rsidR="00664A1D" w:rsidRPr="00AD5BAA">
              <w:rPr>
                <w:rFonts w:cs="Times New Roman"/>
                <w:sz w:val="24"/>
                <w:szCs w:val="24"/>
                <w:lang w:eastAsia="en-US"/>
              </w:rPr>
              <w:t xml:space="preserve"> </w:t>
            </w:r>
            <w:r w:rsidRPr="00AD5BAA">
              <w:rPr>
                <w:rFonts w:cs="Times New Roman"/>
                <w:sz w:val="24"/>
                <w:szCs w:val="24"/>
                <w:lang w:val="en-US" w:eastAsia="en-US"/>
              </w:rPr>
              <w:t>50,</w:t>
            </w:r>
            <w:r w:rsidR="00664A1D" w:rsidRPr="00AD5BAA">
              <w:rPr>
                <w:rFonts w:cs="Times New Roman"/>
                <w:sz w:val="24"/>
                <w:szCs w:val="24"/>
                <w:lang w:eastAsia="en-US"/>
              </w:rPr>
              <w:t xml:space="preserve"> </w:t>
            </w:r>
            <w:r w:rsidRPr="00AD5BAA">
              <w:rPr>
                <w:rFonts w:cs="Times New Roman"/>
                <w:sz w:val="24"/>
                <w:szCs w:val="24"/>
                <w:lang w:val="en-US" w:eastAsia="en-US"/>
              </w:rPr>
              <w:t>52-58,</w:t>
            </w:r>
            <w:r w:rsidR="00664A1D" w:rsidRPr="00AD5BAA">
              <w:rPr>
                <w:rFonts w:cs="Times New Roman"/>
                <w:sz w:val="24"/>
                <w:szCs w:val="24"/>
                <w:lang w:eastAsia="en-US"/>
              </w:rPr>
              <w:t xml:space="preserve"> </w:t>
            </w:r>
            <w:r w:rsidRPr="00AD5BAA">
              <w:rPr>
                <w:rFonts w:cs="Times New Roman"/>
                <w:sz w:val="24"/>
                <w:szCs w:val="24"/>
                <w:lang w:val="en-US" w:eastAsia="en-US"/>
              </w:rPr>
              <w:t>60-63,</w:t>
            </w:r>
            <w:r w:rsidR="00664A1D" w:rsidRPr="00AD5BAA">
              <w:rPr>
                <w:rFonts w:cs="Times New Roman"/>
                <w:sz w:val="24"/>
                <w:szCs w:val="24"/>
                <w:lang w:eastAsia="en-US"/>
              </w:rPr>
              <w:t xml:space="preserve"> </w:t>
            </w:r>
            <w:r w:rsidRPr="00AD5BAA">
              <w:rPr>
                <w:rFonts w:cs="Times New Roman"/>
                <w:sz w:val="24"/>
                <w:szCs w:val="24"/>
                <w:lang w:val="en-US" w:eastAsia="en-US"/>
              </w:rPr>
              <w:t>68,</w:t>
            </w:r>
            <w:r w:rsidR="00664A1D" w:rsidRPr="00AD5BAA">
              <w:rPr>
                <w:rFonts w:cs="Times New Roman"/>
                <w:sz w:val="24"/>
                <w:szCs w:val="24"/>
                <w:lang w:eastAsia="en-US"/>
              </w:rPr>
              <w:t xml:space="preserve"> </w:t>
            </w:r>
            <w:r w:rsidRPr="00AD5BAA">
              <w:rPr>
                <w:rFonts w:cs="Times New Roman"/>
                <w:sz w:val="24"/>
                <w:szCs w:val="24"/>
                <w:lang w:val="en-US" w:eastAsia="en-US"/>
              </w:rPr>
              <w:t>70-74,</w:t>
            </w:r>
            <w:r w:rsidR="00664A1D" w:rsidRPr="00AD5BAA">
              <w:rPr>
                <w:rFonts w:cs="Times New Roman"/>
                <w:sz w:val="24"/>
                <w:szCs w:val="24"/>
                <w:lang w:eastAsia="en-US"/>
              </w:rPr>
              <w:t xml:space="preserve"> </w:t>
            </w:r>
            <w:r w:rsidRPr="00AD5BAA">
              <w:rPr>
                <w:rFonts w:cs="Times New Roman"/>
                <w:sz w:val="24"/>
                <w:szCs w:val="24"/>
                <w:lang w:val="en-US" w:eastAsia="en-US"/>
              </w:rPr>
              <w:t>76,</w:t>
            </w:r>
            <w:r w:rsidR="00664A1D" w:rsidRPr="00AD5BAA">
              <w:rPr>
                <w:rFonts w:cs="Times New Roman"/>
                <w:sz w:val="24"/>
                <w:szCs w:val="24"/>
                <w:lang w:eastAsia="en-US"/>
              </w:rPr>
              <w:t xml:space="preserve"> </w:t>
            </w:r>
            <w:r w:rsidRPr="00AD5BAA">
              <w:rPr>
                <w:rFonts w:cs="Times New Roman"/>
                <w:sz w:val="24"/>
                <w:szCs w:val="24"/>
                <w:lang w:val="en-US" w:eastAsia="en-US"/>
              </w:rPr>
              <w:t>82,</w:t>
            </w:r>
            <w:r w:rsidR="00664A1D" w:rsidRPr="00AD5BAA">
              <w:rPr>
                <w:rFonts w:cs="Times New Roman"/>
                <w:sz w:val="24"/>
                <w:szCs w:val="24"/>
                <w:lang w:eastAsia="en-US"/>
              </w:rPr>
              <w:t xml:space="preserve"> </w:t>
            </w:r>
            <w:r w:rsidRPr="00AD5BAA">
              <w:rPr>
                <w:rFonts w:cs="Times New Roman"/>
                <w:sz w:val="24"/>
                <w:szCs w:val="24"/>
                <w:lang w:val="en-US" w:eastAsia="en-US"/>
              </w:rPr>
              <w:lastRenderedPageBreak/>
              <w:t>85,</w:t>
            </w:r>
            <w:r w:rsidR="00664A1D" w:rsidRPr="00AD5BAA">
              <w:rPr>
                <w:rFonts w:cs="Times New Roman"/>
                <w:sz w:val="24"/>
                <w:szCs w:val="24"/>
                <w:lang w:eastAsia="en-US"/>
              </w:rPr>
              <w:t xml:space="preserve"> </w:t>
            </w:r>
            <w:r w:rsidRPr="00AD5BAA">
              <w:rPr>
                <w:rFonts w:cs="Times New Roman"/>
                <w:sz w:val="24"/>
                <w:szCs w:val="24"/>
                <w:lang w:val="en-US" w:eastAsia="en-US"/>
              </w:rPr>
              <w:t>86,</w:t>
            </w:r>
            <w:r w:rsidR="00664A1D" w:rsidRPr="00AD5BAA">
              <w:rPr>
                <w:rFonts w:cs="Times New Roman"/>
                <w:sz w:val="24"/>
                <w:szCs w:val="24"/>
                <w:lang w:eastAsia="en-US"/>
              </w:rPr>
              <w:t xml:space="preserve"> </w:t>
            </w:r>
            <w:r w:rsidRPr="00AD5BAA">
              <w:rPr>
                <w:rFonts w:cs="Times New Roman"/>
                <w:sz w:val="24"/>
                <w:szCs w:val="24"/>
                <w:lang w:val="en-US" w:eastAsia="en-US"/>
              </w:rPr>
              <w:t>88,</w:t>
            </w:r>
            <w:r w:rsidR="00664A1D" w:rsidRPr="00AD5BAA">
              <w:rPr>
                <w:rFonts w:cs="Times New Roman"/>
                <w:sz w:val="24"/>
                <w:szCs w:val="24"/>
                <w:lang w:eastAsia="en-US"/>
              </w:rPr>
              <w:t xml:space="preserve"> </w:t>
            </w:r>
            <w:r w:rsidRPr="00AD5BAA">
              <w:rPr>
                <w:rFonts w:cs="Times New Roman"/>
                <w:sz w:val="24"/>
                <w:szCs w:val="24"/>
                <w:lang w:val="en-US" w:eastAsia="en-US"/>
              </w:rPr>
              <w:t>90,</w:t>
            </w:r>
            <w:r w:rsidR="00664A1D" w:rsidRPr="00AD5BAA">
              <w:rPr>
                <w:rFonts w:cs="Times New Roman"/>
                <w:sz w:val="24"/>
                <w:szCs w:val="24"/>
                <w:lang w:eastAsia="en-US"/>
              </w:rPr>
              <w:t xml:space="preserve"> </w:t>
            </w:r>
            <w:r w:rsidRPr="00AD5BAA">
              <w:rPr>
                <w:rFonts w:cs="Times New Roman"/>
                <w:sz w:val="24"/>
                <w:szCs w:val="24"/>
                <w:lang w:val="en-US" w:eastAsia="en-US"/>
              </w:rPr>
              <w:t>93,</w:t>
            </w:r>
            <w:r w:rsidR="00664A1D" w:rsidRPr="00AD5BAA">
              <w:rPr>
                <w:rFonts w:cs="Times New Roman"/>
                <w:sz w:val="24"/>
                <w:szCs w:val="24"/>
                <w:lang w:eastAsia="en-US"/>
              </w:rPr>
              <w:t xml:space="preserve"> </w:t>
            </w:r>
            <w:r w:rsidRPr="00AD5BAA">
              <w:rPr>
                <w:rFonts w:cs="Times New Roman"/>
                <w:sz w:val="24"/>
                <w:szCs w:val="24"/>
                <w:lang w:val="en-US" w:eastAsia="en-US"/>
              </w:rPr>
              <w:t>100-102,</w:t>
            </w:r>
            <w:r w:rsidR="00664A1D" w:rsidRPr="00AD5BAA">
              <w:rPr>
                <w:rFonts w:cs="Times New Roman"/>
                <w:sz w:val="24"/>
                <w:szCs w:val="24"/>
                <w:lang w:eastAsia="en-US"/>
              </w:rPr>
              <w:t xml:space="preserve"> </w:t>
            </w:r>
            <w:r w:rsidRPr="00AD5BAA">
              <w:rPr>
                <w:rFonts w:cs="Times New Roman"/>
                <w:sz w:val="24"/>
                <w:szCs w:val="24"/>
                <w:lang w:val="en-US" w:eastAsia="en-US"/>
              </w:rPr>
              <w:t>105,</w:t>
            </w:r>
            <w:r w:rsidR="00664A1D" w:rsidRPr="00AD5BAA">
              <w:rPr>
                <w:rFonts w:cs="Times New Roman"/>
                <w:sz w:val="24"/>
                <w:szCs w:val="24"/>
                <w:lang w:eastAsia="en-US"/>
              </w:rPr>
              <w:t xml:space="preserve"> </w:t>
            </w:r>
            <w:r w:rsidRPr="00AD5BAA">
              <w:rPr>
                <w:rFonts w:cs="Times New Roman"/>
                <w:sz w:val="24"/>
                <w:szCs w:val="24"/>
                <w:lang w:val="en-US" w:eastAsia="en-US"/>
              </w:rPr>
              <w:t>106,</w:t>
            </w:r>
            <w:r w:rsidR="00664A1D" w:rsidRPr="00AD5BAA">
              <w:rPr>
                <w:rFonts w:cs="Times New Roman"/>
                <w:sz w:val="24"/>
                <w:szCs w:val="24"/>
                <w:lang w:eastAsia="en-US"/>
              </w:rPr>
              <w:t xml:space="preserve"> </w:t>
            </w:r>
            <w:r w:rsidRPr="00AD5BAA">
              <w:rPr>
                <w:rFonts w:cs="Times New Roman"/>
                <w:sz w:val="24"/>
                <w:szCs w:val="24"/>
                <w:lang w:val="en-US" w:eastAsia="en-US"/>
              </w:rPr>
              <w:t>111-113,</w:t>
            </w:r>
            <w:r w:rsidR="00664A1D" w:rsidRPr="00AD5BAA">
              <w:rPr>
                <w:rFonts w:cs="Times New Roman"/>
                <w:sz w:val="24"/>
                <w:szCs w:val="24"/>
                <w:lang w:eastAsia="en-US"/>
              </w:rPr>
              <w:t xml:space="preserve"> </w:t>
            </w:r>
            <w:r w:rsidRPr="00AD5BAA">
              <w:rPr>
                <w:rFonts w:cs="Times New Roman"/>
                <w:sz w:val="24"/>
                <w:szCs w:val="24"/>
                <w:lang w:val="en-US" w:eastAsia="en-US"/>
              </w:rPr>
              <w:t>115,</w:t>
            </w:r>
            <w:r w:rsidR="00664A1D" w:rsidRPr="00AD5BAA">
              <w:rPr>
                <w:rFonts w:cs="Times New Roman"/>
                <w:sz w:val="24"/>
                <w:szCs w:val="24"/>
                <w:lang w:eastAsia="en-US"/>
              </w:rPr>
              <w:t xml:space="preserve"> </w:t>
            </w:r>
            <w:r w:rsidRPr="00AD5BAA">
              <w:rPr>
                <w:rFonts w:cs="Times New Roman"/>
                <w:sz w:val="24"/>
                <w:szCs w:val="24"/>
                <w:lang w:val="en-US" w:eastAsia="en-US"/>
              </w:rPr>
              <w:t>116;</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Части</w:t>
            </w:r>
            <w:r w:rsidR="00664A1D" w:rsidRPr="00AD5BAA">
              <w:rPr>
                <w:rFonts w:cs="Times New Roman"/>
                <w:sz w:val="24"/>
                <w:szCs w:val="24"/>
                <w:lang w:eastAsia="en-US"/>
              </w:rPr>
              <w:t xml:space="preserve"> </w:t>
            </w:r>
            <w:r w:rsidRPr="00AD5BAA">
              <w:rPr>
                <w:rFonts w:cs="Times New Roman"/>
                <w:sz w:val="24"/>
                <w:szCs w:val="24"/>
                <w:lang w:val="en-US" w:eastAsia="en-US"/>
              </w:rPr>
              <w:t>кв</w:t>
            </w:r>
            <w:r w:rsidR="00664A1D" w:rsidRPr="00AD5BAA">
              <w:rPr>
                <w:rFonts w:cs="Times New Roman"/>
                <w:sz w:val="24"/>
                <w:szCs w:val="24"/>
                <w:lang w:eastAsia="en-US"/>
              </w:rPr>
              <w:t xml:space="preserve">арталов </w:t>
            </w:r>
            <w:r w:rsidRPr="00AD5BAA">
              <w:rPr>
                <w:rFonts w:cs="Times New Roman"/>
                <w:sz w:val="24"/>
                <w:szCs w:val="24"/>
                <w:lang w:val="en-US" w:eastAsia="en-US"/>
              </w:rPr>
              <w:t>3,</w:t>
            </w:r>
            <w:r w:rsidR="00664A1D" w:rsidRPr="00AD5BAA">
              <w:rPr>
                <w:rFonts w:cs="Times New Roman"/>
                <w:sz w:val="24"/>
                <w:szCs w:val="24"/>
                <w:lang w:eastAsia="en-US"/>
              </w:rPr>
              <w:t xml:space="preserve"> </w:t>
            </w:r>
            <w:r w:rsidRPr="00AD5BAA">
              <w:rPr>
                <w:rFonts w:cs="Times New Roman"/>
                <w:sz w:val="24"/>
                <w:szCs w:val="24"/>
                <w:lang w:val="en-US" w:eastAsia="en-US"/>
              </w:rPr>
              <w:t>5,</w:t>
            </w:r>
            <w:r w:rsidR="00664A1D" w:rsidRPr="00AD5BAA">
              <w:rPr>
                <w:rFonts w:cs="Times New Roman"/>
                <w:sz w:val="24"/>
                <w:szCs w:val="24"/>
                <w:lang w:eastAsia="en-US"/>
              </w:rPr>
              <w:t xml:space="preserve"> </w:t>
            </w:r>
            <w:r w:rsidRPr="00AD5BAA">
              <w:rPr>
                <w:rFonts w:cs="Times New Roman"/>
                <w:sz w:val="24"/>
                <w:szCs w:val="24"/>
                <w:lang w:val="en-US" w:eastAsia="en-US"/>
              </w:rPr>
              <w:t>20,</w:t>
            </w:r>
            <w:r w:rsidR="00664A1D" w:rsidRPr="00AD5BAA">
              <w:rPr>
                <w:rFonts w:cs="Times New Roman"/>
                <w:sz w:val="24"/>
                <w:szCs w:val="24"/>
                <w:lang w:eastAsia="en-US"/>
              </w:rPr>
              <w:t xml:space="preserve"> </w:t>
            </w:r>
            <w:r w:rsidRPr="00AD5BAA">
              <w:rPr>
                <w:rFonts w:cs="Times New Roman"/>
                <w:sz w:val="24"/>
                <w:szCs w:val="24"/>
                <w:lang w:val="en-US" w:eastAsia="en-US"/>
              </w:rPr>
              <w:t>21,</w:t>
            </w:r>
            <w:r w:rsidR="00664A1D" w:rsidRPr="00AD5BAA">
              <w:rPr>
                <w:rFonts w:cs="Times New Roman"/>
                <w:sz w:val="24"/>
                <w:szCs w:val="24"/>
                <w:lang w:eastAsia="en-US"/>
              </w:rPr>
              <w:t xml:space="preserve"> </w:t>
            </w:r>
            <w:r w:rsidRPr="00AD5BAA">
              <w:rPr>
                <w:rFonts w:cs="Times New Roman"/>
                <w:sz w:val="24"/>
                <w:szCs w:val="24"/>
                <w:lang w:val="en-US" w:eastAsia="en-US"/>
              </w:rPr>
              <w:t>25,</w:t>
            </w:r>
            <w:r w:rsidR="00664A1D" w:rsidRPr="00AD5BAA">
              <w:rPr>
                <w:rFonts w:cs="Times New Roman"/>
                <w:sz w:val="24"/>
                <w:szCs w:val="24"/>
                <w:lang w:eastAsia="en-US"/>
              </w:rPr>
              <w:t xml:space="preserve"> </w:t>
            </w:r>
            <w:r w:rsidRPr="00AD5BAA">
              <w:rPr>
                <w:rFonts w:cs="Times New Roman"/>
                <w:sz w:val="24"/>
                <w:szCs w:val="24"/>
                <w:lang w:val="en-US" w:eastAsia="en-US"/>
              </w:rPr>
              <w:t>27,</w:t>
            </w:r>
            <w:r w:rsidR="00664A1D" w:rsidRPr="00AD5BAA">
              <w:rPr>
                <w:rFonts w:cs="Times New Roman"/>
                <w:sz w:val="24"/>
                <w:szCs w:val="24"/>
                <w:lang w:eastAsia="en-US"/>
              </w:rPr>
              <w:t xml:space="preserve"> </w:t>
            </w:r>
            <w:r w:rsidRPr="00AD5BAA">
              <w:rPr>
                <w:rFonts w:cs="Times New Roman"/>
                <w:sz w:val="24"/>
                <w:szCs w:val="24"/>
                <w:lang w:val="en-US" w:eastAsia="en-US"/>
              </w:rPr>
              <w:t>29,</w:t>
            </w:r>
            <w:r w:rsidR="00664A1D" w:rsidRPr="00AD5BAA">
              <w:rPr>
                <w:rFonts w:cs="Times New Roman"/>
                <w:sz w:val="24"/>
                <w:szCs w:val="24"/>
                <w:lang w:eastAsia="en-US"/>
              </w:rPr>
              <w:t xml:space="preserve"> </w:t>
            </w:r>
            <w:r w:rsidRPr="00AD5BAA">
              <w:rPr>
                <w:rFonts w:cs="Times New Roman"/>
                <w:sz w:val="24"/>
                <w:szCs w:val="24"/>
                <w:lang w:val="en-US" w:eastAsia="en-US"/>
              </w:rPr>
              <w:t>48,</w:t>
            </w:r>
            <w:r w:rsidR="00664A1D" w:rsidRPr="00AD5BAA">
              <w:rPr>
                <w:rFonts w:cs="Times New Roman"/>
                <w:sz w:val="24"/>
                <w:szCs w:val="24"/>
                <w:lang w:eastAsia="en-US"/>
              </w:rPr>
              <w:t xml:space="preserve"> </w:t>
            </w:r>
            <w:r w:rsidRPr="00AD5BAA">
              <w:rPr>
                <w:rFonts w:cs="Times New Roman"/>
                <w:sz w:val="24"/>
                <w:szCs w:val="24"/>
                <w:lang w:val="en-US" w:eastAsia="en-US"/>
              </w:rPr>
              <w:t>51,</w:t>
            </w:r>
            <w:r w:rsidR="00664A1D" w:rsidRPr="00AD5BAA">
              <w:rPr>
                <w:rFonts w:cs="Times New Roman"/>
                <w:sz w:val="24"/>
                <w:szCs w:val="24"/>
                <w:lang w:eastAsia="en-US"/>
              </w:rPr>
              <w:t xml:space="preserve"> </w:t>
            </w:r>
            <w:r w:rsidRPr="00AD5BAA">
              <w:rPr>
                <w:rFonts w:cs="Times New Roman"/>
                <w:sz w:val="24"/>
                <w:szCs w:val="24"/>
                <w:lang w:val="en-US" w:eastAsia="en-US"/>
              </w:rPr>
              <w:t>59,</w:t>
            </w:r>
            <w:r w:rsidR="00664A1D" w:rsidRPr="00AD5BAA">
              <w:rPr>
                <w:rFonts w:cs="Times New Roman"/>
                <w:sz w:val="24"/>
                <w:szCs w:val="24"/>
                <w:lang w:eastAsia="en-US"/>
              </w:rPr>
              <w:t xml:space="preserve"> </w:t>
            </w:r>
            <w:r w:rsidRPr="00AD5BAA">
              <w:rPr>
                <w:rFonts w:cs="Times New Roman"/>
                <w:sz w:val="24"/>
                <w:szCs w:val="24"/>
                <w:lang w:val="en-US" w:eastAsia="en-US"/>
              </w:rPr>
              <w:t>64-</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67,</w:t>
            </w:r>
            <w:r w:rsidR="00664A1D" w:rsidRPr="00AD5BAA">
              <w:rPr>
                <w:rFonts w:cs="Times New Roman"/>
                <w:sz w:val="24"/>
                <w:szCs w:val="24"/>
                <w:lang w:eastAsia="en-US"/>
              </w:rPr>
              <w:t xml:space="preserve"> </w:t>
            </w:r>
            <w:r w:rsidRPr="00AD5BAA">
              <w:rPr>
                <w:rFonts w:cs="Times New Roman"/>
                <w:sz w:val="24"/>
                <w:szCs w:val="24"/>
                <w:lang w:val="en-US" w:eastAsia="en-US"/>
              </w:rPr>
              <w:t>69,</w:t>
            </w:r>
            <w:r w:rsidR="00664A1D" w:rsidRPr="00AD5BAA">
              <w:rPr>
                <w:rFonts w:cs="Times New Roman"/>
                <w:sz w:val="24"/>
                <w:szCs w:val="24"/>
                <w:lang w:eastAsia="en-US"/>
              </w:rPr>
              <w:t xml:space="preserve"> </w:t>
            </w:r>
            <w:r w:rsidRPr="00AD5BAA">
              <w:rPr>
                <w:rFonts w:cs="Times New Roman"/>
                <w:sz w:val="24"/>
                <w:szCs w:val="24"/>
                <w:lang w:val="en-US" w:eastAsia="en-US"/>
              </w:rPr>
              <w:t>75,</w:t>
            </w:r>
            <w:r w:rsidR="00664A1D" w:rsidRPr="00AD5BAA">
              <w:rPr>
                <w:rFonts w:cs="Times New Roman"/>
                <w:sz w:val="24"/>
                <w:szCs w:val="24"/>
                <w:lang w:eastAsia="en-US"/>
              </w:rPr>
              <w:t xml:space="preserve"> </w:t>
            </w:r>
            <w:r w:rsidRPr="00AD5BAA">
              <w:rPr>
                <w:rFonts w:cs="Times New Roman"/>
                <w:sz w:val="24"/>
                <w:szCs w:val="24"/>
                <w:lang w:val="en-US" w:eastAsia="en-US"/>
              </w:rPr>
              <w:t>77-81,</w:t>
            </w:r>
            <w:r w:rsidR="00664A1D" w:rsidRPr="00AD5BAA">
              <w:rPr>
                <w:rFonts w:cs="Times New Roman"/>
                <w:sz w:val="24"/>
                <w:szCs w:val="24"/>
                <w:lang w:eastAsia="en-US"/>
              </w:rPr>
              <w:t xml:space="preserve"> </w:t>
            </w:r>
            <w:r w:rsidRPr="00AD5BAA">
              <w:rPr>
                <w:rFonts w:cs="Times New Roman"/>
                <w:sz w:val="24"/>
                <w:szCs w:val="24"/>
                <w:lang w:val="en-US" w:eastAsia="en-US"/>
              </w:rPr>
              <w:t>83,</w:t>
            </w:r>
            <w:r w:rsidR="00664A1D" w:rsidRPr="00AD5BAA">
              <w:rPr>
                <w:rFonts w:cs="Times New Roman"/>
                <w:sz w:val="24"/>
                <w:szCs w:val="24"/>
                <w:lang w:eastAsia="en-US"/>
              </w:rPr>
              <w:t xml:space="preserve"> </w:t>
            </w:r>
            <w:r w:rsidRPr="00AD5BAA">
              <w:rPr>
                <w:rFonts w:cs="Times New Roman"/>
                <w:sz w:val="24"/>
                <w:szCs w:val="24"/>
                <w:lang w:val="en-US" w:eastAsia="en-US"/>
              </w:rPr>
              <w:t>84,</w:t>
            </w:r>
            <w:r w:rsidR="00664A1D" w:rsidRPr="00AD5BAA">
              <w:rPr>
                <w:rFonts w:cs="Times New Roman"/>
                <w:sz w:val="24"/>
                <w:szCs w:val="24"/>
                <w:lang w:eastAsia="en-US"/>
              </w:rPr>
              <w:t xml:space="preserve"> </w:t>
            </w:r>
            <w:r w:rsidRPr="00AD5BAA">
              <w:rPr>
                <w:rFonts w:cs="Times New Roman"/>
                <w:sz w:val="24"/>
                <w:szCs w:val="24"/>
                <w:lang w:val="en-US" w:eastAsia="en-US"/>
              </w:rPr>
              <w:t>87,</w:t>
            </w:r>
            <w:r w:rsidR="00664A1D" w:rsidRPr="00AD5BAA">
              <w:rPr>
                <w:rFonts w:cs="Times New Roman"/>
                <w:sz w:val="24"/>
                <w:szCs w:val="24"/>
                <w:lang w:eastAsia="en-US"/>
              </w:rPr>
              <w:t xml:space="preserve"> </w:t>
            </w:r>
            <w:r w:rsidRPr="00AD5BAA">
              <w:rPr>
                <w:rFonts w:cs="Times New Roman"/>
                <w:sz w:val="24"/>
                <w:szCs w:val="24"/>
                <w:lang w:val="en-US" w:eastAsia="en-US"/>
              </w:rPr>
              <w:t>89,</w:t>
            </w:r>
            <w:r w:rsidR="00664A1D" w:rsidRPr="00AD5BAA">
              <w:rPr>
                <w:rFonts w:cs="Times New Roman"/>
                <w:sz w:val="24"/>
                <w:szCs w:val="24"/>
                <w:lang w:eastAsia="en-US"/>
              </w:rPr>
              <w:t xml:space="preserve"> </w:t>
            </w:r>
            <w:r w:rsidRPr="00AD5BAA">
              <w:rPr>
                <w:rFonts w:cs="Times New Roman"/>
                <w:sz w:val="24"/>
                <w:szCs w:val="24"/>
                <w:lang w:val="en-US" w:eastAsia="en-US"/>
              </w:rPr>
              <w:t>91,</w:t>
            </w:r>
            <w:r w:rsidR="00664A1D" w:rsidRPr="00AD5BAA">
              <w:rPr>
                <w:rFonts w:cs="Times New Roman"/>
                <w:sz w:val="24"/>
                <w:szCs w:val="24"/>
                <w:lang w:eastAsia="en-US"/>
              </w:rPr>
              <w:t xml:space="preserve"> </w:t>
            </w:r>
            <w:r w:rsidRPr="00AD5BAA">
              <w:rPr>
                <w:rFonts w:cs="Times New Roman"/>
                <w:sz w:val="24"/>
                <w:szCs w:val="24"/>
                <w:lang w:val="en-US" w:eastAsia="en-US"/>
              </w:rPr>
              <w:t>92,</w:t>
            </w:r>
            <w:r w:rsidR="00664A1D" w:rsidRPr="00AD5BAA">
              <w:rPr>
                <w:rFonts w:cs="Times New Roman"/>
                <w:sz w:val="24"/>
                <w:szCs w:val="24"/>
                <w:lang w:eastAsia="en-US"/>
              </w:rPr>
              <w:t xml:space="preserve"> </w:t>
            </w:r>
            <w:r w:rsidRPr="00AD5BAA">
              <w:rPr>
                <w:rFonts w:cs="Times New Roman"/>
                <w:sz w:val="24"/>
                <w:szCs w:val="24"/>
                <w:lang w:val="en-US" w:eastAsia="en-US"/>
              </w:rPr>
              <w:t>94-99,</w:t>
            </w:r>
            <w:r w:rsidR="007E140E" w:rsidRPr="00AD5BAA">
              <w:rPr>
                <w:rFonts w:cs="Times New Roman"/>
                <w:sz w:val="24"/>
                <w:szCs w:val="24"/>
                <w:lang w:eastAsia="en-US"/>
              </w:rPr>
              <w:t xml:space="preserve"> </w:t>
            </w:r>
            <w:r w:rsidRPr="00AD5BAA">
              <w:rPr>
                <w:rFonts w:cs="Times New Roman"/>
                <w:sz w:val="24"/>
                <w:szCs w:val="24"/>
                <w:lang w:val="en-US" w:eastAsia="en-US"/>
              </w:rPr>
              <w:t>103,</w:t>
            </w:r>
            <w:r w:rsidR="007E140E" w:rsidRPr="00AD5BAA">
              <w:rPr>
                <w:rFonts w:cs="Times New Roman"/>
                <w:sz w:val="24"/>
                <w:szCs w:val="24"/>
                <w:lang w:eastAsia="en-US"/>
              </w:rPr>
              <w:t xml:space="preserve"> </w:t>
            </w:r>
            <w:r w:rsidRPr="00AD5BAA">
              <w:rPr>
                <w:rFonts w:cs="Times New Roman"/>
                <w:sz w:val="24"/>
                <w:szCs w:val="24"/>
                <w:lang w:val="en-US" w:eastAsia="en-US"/>
              </w:rPr>
              <w:t>104</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107-110,</w:t>
            </w:r>
            <w:r w:rsidR="007E140E" w:rsidRPr="00AD5BAA">
              <w:rPr>
                <w:rFonts w:cs="Times New Roman"/>
                <w:sz w:val="24"/>
                <w:szCs w:val="24"/>
                <w:lang w:eastAsia="en-US"/>
              </w:rPr>
              <w:t xml:space="preserve"> </w:t>
            </w:r>
            <w:r w:rsidRPr="00AD5BAA">
              <w:rPr>
                <w:rFonts w:cs="Times New Roman"/>
                <w:sz w:val="24"/>
                <w:szCs w:val="24"/>
                <w:lang w:val="en-US" w:eastAsia="en-US"/>
              </w:rPr>
              <w:t>114,</w:t>
            </w:r>
            <w:r w:rsidR="007E140E" w:rsidRPr="00AD5BAA">
              <w:rPr>
                <w:rFonts w:cs="Times New Roman"/>
                <w:sz w:val="24"/>
                <w:szCs w:val="24"/>
                <w:lang w:eastAsia="en-US"/>
              </w:rPr>
              <w:t xml:space="preserve"> </w:t>
            </w:r>
            <w:r w:rsidRPr="00AD5BAA">
              <w:rPr>
                <w:rFonts w:cs="Times New Roman"/>
                <w:sz w:val="24"/>
                <w:szCs w:val="24"/>
                <w:lang w:val="en-US" w:eastAsia="en-US"/>
              </w:rPr>
              <w:t>117-121</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lastRenderedPageBreak/>
              <w:t>12985</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Итого</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rPr>
            </w:pP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34968</w:t>
            </w:r>
          </w:p>
        </w:tc>
      </w:tr>
      <w:tr w:rsidR="00375F15" w:rsidRPr="00AD5BAA" w:rsidTr="000D382D">
        <w:trPr>
          <w:trHeight w:val="20"/>
        </w:trPr>
        <w:tc>
          <w:tcPr>
            <w:tcW w:w="3507" w:type="dxa"/>
            <w:vMerge w:val="restart"/>
            <w:tcBorders>
              <w:top w:val="single" w:sz="4" w:space="0" w:color="000000"/>
              <w:left w:val="single" w:sz="4" w:space="0" w:color="000000"/>
              <w:right w:val="single" w:sz="4" w:space="0" w:color="000000"/>
            </w:tcBorders>
            <w:vAlign w:val="center"/>
          </w:tcPr>
          <w:p w:rsidR="00375F15" w:rsidRPr="00AD5BAA" w:rsidRDefault="00375F15" w:rsidP="00663CDC">
            <w:pPr>
              <w:ind w:left="142"/>
              <w:rPr>
                <w:rFonts w:cs="Times New Roman"/>
                <w:sz w:val="24"/>
                <w:szCs w:val="24"/>
                <w:lang w:eastAsia="en-US"/>
              </w:rPr>
            </w:pPr>
            <w:r w:rsidRPr="00AD5BAA">
              <w:rPr>
                <w:rFonts w:cs="Times New Roman"/>
                <w:sz w:val="24"/>
                <w:szCs w:val="24"/>
                <w:lang w:eastAsia="en-US"/>
              </w:rPr>
              <w:t>3.</w:t>
            </w:r>
            <w:r w:rsidR="00AD5BAA">
              <w:rPr>
                <w:rFonts w:cs="Times New Roman"/>
                <w:sz w:val="24"/>
                <w:szCs w:val="24"/>
                <w:lang w:eastAsia="en-US"/>
              </w:rPr>
              <w:t xml:space="preserve"> </w:t>
            </w:r>
            <w:r w:rsidRPr="00AD5BAA">
              <w:rPr>
                <w:rFonts w:cs="Times New Roman"/>
                <w:sz w:val="24"/>
                <w:szCs w:val="24"/>
                <w:lang w:eastAsia="en-US"/>
              </w:rPr>
              <w:t>Заготовка и сбор недревесных</w:t>
            </w:r>
            <w:r w:rsidR="00663CDC">
              <w:rPr>
                <w:rFonts w:cs="Times New Roman"/>
                <w:sz w:val="24"/>
                <w:szCs w:val="24"/>
                <w:lang w:eastAsia="en-US"/>
              </w:rPr>
              <w:t xml:space="preserve"> </w:t>
            </w:r>
            <w:r w:rsidRPr="00AD5BAA">
              <w:rPr>
                <w:rFonts w:cs="Times New Roman"/>
                <w:sz w:val="24"/>
                <w:szCs w:val="24"/>
                <w:lang w:eastAsia="en-US"/>
              </w:rPr>
              <w:t>лесных ресурсов</w:t>
            </w:r>
            <w:r w:rsidR="000D382D">
              <w:rPr>
                <w:rFonts w:cs="Times New Roman"/>
                <w:sz w:val="24"/>
                <w:szCs w:val="24"/>
                <w:lang w:eastAsia="en-US"/>
              </w:rPr>
              <w:t xml:space="preserve"> </w:t>
            </w:r>
            <w:r w:rsidRPr="00AD5BAA">
              <w:rPr>
                <w:rFonts w:cs="Times New Roman"/>
                <w:sz w:val="24"/>
                <w:szCs w:val="24"/>
                <w:lang w:eastAsia="en-US"/>
              </w:rPr>
              <w:t>(ст. 32 Лесного кодекса Российской</w:t>
            </w:r>
            <w:r w:rsidR="000D382D">
              <w:rPr>
                <w:rFonts w:cs="Times New Roman"/>
                <w:sz w:val="24"/>
                <w:szCs w:val="24"/>
                <w:lang w:eastAsia="en-US"/>
              </w:rPr>
              <w:t xml:space="preserve"> </w:t>
            </w:r>
            <w:r w:rsidRPr="00AD5BAA">
              <w:rPr>
                <w:rFonts w:cs="Times New Roman"/>
                <w:sz w:val="24"/>
                <w:szCs w:val="24"/>
                <w:lang w:eastAsia="en-US"/>
              </w:rPr>
              <w:t>Федерации)</w:t>
            </w: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Бутинское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2-117</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9162,0</w:t>
            </w:r>
          </w:p>
        </w:tc>
      </w:tr>
      <w:tr w:rsidR="00375F15" w:rsidRPr="00AD5BAA" w:rsidTr="000D382D">
        <w:trPr>
          <w:trHeight w:val="20"/>
        </w:trPr>
        <w:tc>
          <w:tcPr>
            <w:tcW w:w="3507" w:type="dxa"/>
            <w:vMerge/>
            <w:tcBorders>
              <w:left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Ракашевское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1-92</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9428,4</w:t>
            </w:r>
          </w:p>
        </w:tc>
      </w:tr>
      <w:tr w:rsidR="00375F15" w:rsidRPr="00AD5BAA" w:rsidTr="000D382D">
        <w:trPr>
          <w:trHeight w:val="20"/>
        </w:trPr>
        <w:tc>
          <w:tcPr>
            <w:tcW w:w="3507" w:type="dxa"/>
            <w:vMerge/>
            <w:tcBorders>
              <w:left w:val="single" w:sz="4" w:space="0" w:color="000000"/>
              <w:right w:val="single" w:sz="4" w:space="0" w:color="000000"/>
            </w:tcBorders>
            <w:vAlign w:val="center"/>
          </w:tcPr>
          <w:p w:rsidR="00375F15" w:rsidRPr="00AD5BAA" w:rsidRDefault="00375F15" w:rsidP="00AD5BAA">
            <w:pPr>
              <w:ind w:left="142"/>
              <w:rPr>
                <w:rFonts w:cs="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Старо-Еланское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w:t>
            </w:r>
            <w:r w:rsidR="007E140E" w:rsidRPr="00AD5BAA">
              <w:rPr>
                <w:rFonts w:cs="Times New Roman"/>
                <w:sz w:val="24"/>
                <w:szCs w:val="24"/>
                <w:lang w:eastAsia="en-US"/>
              </w:rPr>
              <w:t xml:space="preserve"> </w:t>
            </w:r>
            <w:r w:rsidRPr="00AD5BAA">
              <w:rPr>
                <w:rFonts w:cs="Times New Roman"/>
                <w:sz w:val="24"/>
                <w:szCs w:val="24"/>
                <w:lang w:val="en-US" w:eastAsia="en-US"/>
              </w:rPr>
              <w:t>3-5,</w:t>
            </w:r>
            <w:r w:rsidR="007E140E" w:rsidRPr="00AD5BAA">
              <w:rPr>
                <w:rFonts w:cs="Times New Roman"/>
                <w:sz w:val="24"/>
                <w:szCs w:val="24"/>
                <w:lang w:eastAsia="en-US"/>
              </w:rPr>
              <w:t xml:space="preserve"> </w:t>
            </w:r>
            <w:r w:rsidRPr="00AD5BAA">
              <w:rPr>
                <w:rFonts w:cs="Times New Roman"/>
                <w:sz w:val="24"/>
                <w:szCs w:val="24"/>
                <w:lang w:val="en-US" w:eastAsia="en-US"/>
              </w:rPr>
              <w:t>7,</w:t>
            </w:r>
            <w:r w:rsidR="007E140E" w:rsidRPr="00AD5BAA">
              <w:rPr>
                <w:rFonts w:cs="Times New Roman"/>
                <w:sz w:val="24"/>
                <w:szCs w:val="24"/>
                <w:lang w:eastAsia="en-US"/>
              </w:rPr>
              <w:t xml:space="preserve"> </w:t>
            </w:r>
            <w:r w:rsidRPr="00AD5BAA">
              <w:rPr>
                <w:rFonts w:cs="Times New Roman"/>
                <w:sz w:val="24"/>
                <w:szCs w:val="24"/>
                <w:lang w:val="en-US" w:eastAsia="en-US"/>
              </w:rPr>
              <w:t>8,</w:t>
            </w:r>
            <w:r w:rsidR="007E140E" w:rsidRPr="00AD5BAA">
              <w:rPr>
                <w:rFonts w:cs="Times New Roman"/>
                <w:sz w:val="24"/>
                <w:szCs w:val="24"/>
                <w:lang w:eastAsia="en-US"/>
              </w:rPr>
              <w:t xml:space="preserve"> </w:t>
            </w:r>
            <w:r w:rsidRPr="00AD5BAA">
              <w:rPr>
                <w:rFonts w:cs="Times New Roman"/>
                <w:sz w:val="24"/>
                <w:szCs w:val="24"/>
                <w:lang w:val="en-US" w:eastAsia="en-US"/>
              </w:rPr>
              <w:t>10-25,</w:t>
            </w:r>
            <w:r w:rsidR="007E140E" w:rsidRPr="00AD5BAA">
              <w:rPr>
                <w:rFonts w:cs="Times New Roman"/>
                <w:sz w:val="24"/>
                <w:szCs w:val="24"/>
                <w:lang w:eastAsia="en-US"/>
              </w:rPr>
              <w:t xml:space="preserve"> </w:t>
            </w:r>
            <w:r w:rsidRPr="00AD5BAA">
              <w:rPr>
                <w:rFonts w:cs="Times New Roman"/>
                <w:sz w:val="24"/>
                <w:szCs w:val="24"/>
                <w:lang w:val="en-US" w:eastAsia="en-US"/>
              </w:rPr>
              <w:t>27-88</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8097</w:t>
            </w:r>
          </w:p>
        </w:tc>
      </w:tr>
      <w:tr w:rsidR="00375F15" w:rsidRPr="00AD5BAA" w:rsidTr="000D382D">
        <w:trPr>
          <w:trHeight w:val="20"/>
        </w:trPr>
        <w:tc>
          <w:tcPr>
            <w:tcW w:w="3507" w:type="dxa"/>
            <w:vMerge/>
            <w:tcBorders>
              <w:left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0D382D">
            <w:pPr>
              <w:ind w:left="179"/>
              <w:rPr>
                <w:rFonts w:cs="Times New Roman"/>
                <w:sz w:val="24"/>
                <w:szCs w:val="24"/>
                <w:lang w:val="en-US" w:eastAsia="en-US"/>
              </w:rPr>
            </w:pPr>
            <w:r w:rsidRPr="00AD5BAA">
              <w:rPr>
                <w:rFonts w:cs="Times New Roman"/>
                <w:sz w:val="24"/>
                <w:szCs w:val="24"/>
                <w:lang w:val="en-US" w:eastAsia="en-US"/>
              </w:rPr>
              <w:t>Шешминское</w:t>
            </w:r>
            <w:r w:rsidR="000D382D">
              <w:rPr>
                <w:rFonts w:cs="Times New Roman"/>
                <w:sz w:val="24"/>
                <w:szCs w:val="24"/>
                <w:lang w:eastAsia="en-US"/>
              </w:rPr>
              <w:t xml:space="preserve"> </w:t>
            </w:r>
            <w:r w:rsidRPr="00AD5BAA">
              <w:rPr>
                <w:rFonts w:cs="Times New Roman"/>
                <w:sz w:val="24"/>
                <w:szCs w:val="24"/>
                <w:lang w:val="en-US" w:eastAsia="en-US"/>
              </w:rPr>
              <w:t>первое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1-131</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14063</w:t>
            </w:r>
          </w:p>
        </w:tc>
      </w:tr>
      <w:tr w:rsidR="00375F15" w:rsidRPr="00AD5BAA" w:rsidTr="000D382D">
        <w:trPr>
          <w:trHeight w:val="20"/>
        </w:trPr>
        <w:tc>
          <w:tcPr>
            <w:tcW w:w="3507" w:type="dxa"/>
            <w:vMerge/>
            <w:tcBorders>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Итого</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rPr>
            </w:pP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40750,4</w:t>
            </w:r>
          </w:p>
        </w:tc>
      </w:tr>
      <w:tr w:rsidR="00375F15" w:rsidRPr="00AD5BAA" w:rsidTr="000D382D">
        <w:trPr>
          <w:trHeight w:val="20"/>
        </w:trPr>
        <w:tc>
          <w:tcPr>
            <w:tcW w:w="3507" w:type="dxa"/>
            <w:vMerge w:val="restart"/>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0D382D">
            <w:pPr>
              <w:ind w:left="142"/>
              <w:rPr>
                <w:rFonts w:cs="Times New Roman"/>
                <w:sz w:val="24"/>
                <w:szCs w:val="24"/>
                <w:lang w:eastAsia="en-US"/>
              </w:rPr>
            </w:pPr>
            <w:r w:rsidRPr="00AD5BAA">
              <w:rPr>
                <w:rFonts w:cs="Times New Roman"/>
                <w:sz w:val="24"/>
                <w:szCs w:val="24"/>
                <w:lang w:eastAsia="en-US"/>
              </w:rPr>
              <w:t>4.</w:t>
            </w:r>
            <w:r w:rsidR="000D382D">
              <w:rPr>
                <w:rFonts w:cs="Times New Roman"/>
                <w:sz w:val="24"/>
                <w:szCs w:val="24"/>
                <w:lang w:eastAsia="en-US"/>
              </w:rPr>
              <w:t xml:space="preserve"> </w:t>
            </w:r>
            <w:r w:rsidRPr="00AD5BAA">
              <w:rPr>
                <w:rFonts w:cs="Times New Roman"/>
                <w:sz w:val="24"/>
                <w:szCs w:val="24"/>
                <w:lang w:eastAsia="en-US"/>
              </w:rPr>
              <w:t>Заготовка пищевых лесных ресурсов</w:t>
            </w:r>
            <w:r w:rsidR="000D382D">
              <w:rPr>
                <w:rFonts w:cs="Times New Roman"/>
                <w:sz w:val="24"/>
                <w:szCs w:val="24"/>
                <w:lang w:eastAsia="en-US"/>
              </w:rPr>
              <w:t xml:space="preserve"> </w:t>
            </w:r>
            <w:r w:rsidRPr="00AD5BAA">
              <w:rPr>
                <w:rFonts w:cs="Times New Roman"/>
                <w:sz w:val="24"/>
                <w:szCs w:val="24"/>
                <w:lang w:eastAsia="en-US"/>
              </w:rPr>
              <w:t>и сбор лекарственных растений</w:t>
            </w:r>
            <w:r w:rsidR="000D382D">
              <w:rPr>
                <w:rFonts w:cs="Times New Roman"/>
                <w:sz w:val="24"/>
                <w:szCs w:val="24"/>
                <w:lang w:eastAsia="en-US"/>
              </w:rPr>
              <w:t xml:space="preserve"> </w:t>
            </w:r>
            <w:r w:rsidRPr="00AD5BAA">
              <w:rPr>
                <w:rFonts w:cs="Times New Roman"/>
                <w:sz w:val="24"/>
                <w:szCs w:val="24"/>
                <w:lang w:eastAsia="en-US"/>
              </w:rPr>
              <w:t>(ст. 34 Лесного кодекса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Бутинское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2-117</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9295</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Ракашевское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1-92</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9651</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Старо-Еланское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w:t>
            </w:r>
            <w:r w:rsidR="007E140E" w:rsidRPr="00AD5BAA">
              <w:rPr>
                <w:rFonts w:cs="Times New Roman"/>
                <w:sz w:val="24"/>
                <w:szCs w:val="24"/>
                <w:lang w:eastAsia="en-US"/>
              </w:rPr>
              <w:t xml:space="preserve"> </w:t>
            </w:r>
            <w:r w:rsidRPr="00AD5BAA">
              <w:rPr>
                <w:rFonts w:cs="Times New Roman"/>
                <w:sz w:val="24"/>
                <w:szCs w:val="24"/>
                <w:lang w:val="en-US" w:eastAsia="en-US"/>
              </w:rPr>
              <w:t>3-5,</w:t>
            </w:r>
            <w:r w:rsidR="007E140E" w:rsidRPr="00AD5BAA">
              <w:rPr>
                <w:rFonts w:cs="Times New Roman"/>
                <w:sz w:val="24"/>
                <w:szCs w:val="24"/>
                <w:lang w:eastAsia="en-US"/>
              </w:rPr>
              <w:t xml:space="preserve"> </w:t>
            </w:r>
            <w:r w:rsidRPr="00AD5BAA">
              <w:rPr>
                <w:rFonts w:cs="Times New Roman"/>
                <w:sz w:val="24"/>
                <w:szCs w:val="24"/>
                <w:lang w:val="en-US" w:eastAsia="en-US"/>
              </w:rPr>
              <w:t>7,</w:t>
            </w:r>
            <w:r w:rsidR="007E140E" w:rsidRPr="00AD5BAA">
              <w:rPr>
                <w:rFonts w:cs="Times New Roman"/>
                <w:sz w:val="24"/>
                <w:szCs w:val="24"/>
                <w:lang w:eastAsia="en-US"/>
              </w:rPr>
              <w:t xml:space="preserve"> </w:t>
            </w:r>
            <w:r w:rsidRPr="00AD5BAA">
              <w:rPr>
                <w:rFonts w:cs="Times New Roman"/>
                <w:sz w:val="24"/>
                <w:szCs w:val="24"/>
                <w:lang w:val="en-US" w:eastAsia="en-US"/>
              </w:rPr>
              <w:t>8,</w:t>
            </w:r>
            <w:r w:rsidR="007E140E" w:rsidRPr="00AD5BAA">
              <w:rPr>
                <w:rFonts w:cs="Times New Roman"/>
                <w:sz w:val="24"/>
                <w:szCs w:val="24"/>
                <w:lang w:eastAsia="en-US"/>
              </w:rPr>
              <w:t xml:space="preserve"> </w:t>
            </w:r>
            <w:r w:rsidRPr="00AD5BAA">
              <w:rPr>
                <w:rFonts w:cs="Times New Roman"/>
                <w:sz w:val="24"/>
                <w:szCs w:val="24"/>
                <w:lang w:val="en-US" w:eastAsia="en-US"/>
              </w:rPr>
              <w:t>10-25,</w:t>
            </w:r>
            <w:r w:rsidR="007E140E" w:rsidRPr="00AD5BAA">
              <w:rPr>
                <w:rFonts w:cs="Times New Roman"/>
                <w:sz w:val="24"/>
                <w:szCs w:val="24"/>
                <w:lang w:eastAsia="en-US"/>
              </w:rPr>
              <w:t xml:space="preserve"> </w:t>
            </w:r>
            <w:r w:rsidRPr="00AD5BAA">
              <w:rPr>
                <w:rFonts w:cs="Times New Roman"/>
                <w:sz w:val="24"/>
                <w:szCs w:val="24"/>
                <w:lang w:val="en-US" w:eastAsia="en-US"/>
              </w:rPr>
              <w:t>27-88</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8361</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Шешминское</w:t>
            </w:r>
          </w:p>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первое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1-131</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14373</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Итого</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rPr>
            </w:pP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41680</w:t>
            </w:r>
          </w:p>
        </w:tc>
      </w:tr>
      <w:tr w:rsidR="00375F15" w:rsidRPr="00AD5BAA" w:rsidTr="000D382D">
        <w:trPr>
          <w:trHeight w:val="20"/>
        </w:trPr>
        <w:tc>
          <w:tcPr>
            <w:tcW w:w="3507" w:type="dxa"/>
            <w:vMerge w:val="restart"/>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0D382D">
            <w:pPr>
              <w:ind w:left="142"/>
              <w:rPr>
                <w:rFonts w:cs="Times New Roman"/>
                <w:sz w:val="24"/>
                <w:szCs w:val="24"/>
                <w:lang w:eastAsia="en-US"/>
              </w:rPr>
            </w:pPr>
            <w:r w:rsidRPr="00AD5BAA">
              <w:rPr>
                <w:rFonts w:cs="Times New Roman"/>
                <w:sz w:val="24"/>
                <w:szCs w:val="24"/>
                <w:lang w:eastAsia="en-US"/>
              </w:rPr>
              <w:t>5.</w:t>
            </w:r>
            <w:r w:rsidR="000D382D">
              <w:rPr>
                <w:rFonts w:cs="Times New Roman"/>
                <w:sz w:val="24"/>
                <w:szCs w:val="24"/>
                <w:lang w:eastAsia="en-US"/>
              </w:rPr>
              <w:t xml:space="preserve"> </w:t>
            </w:r>
            <w:r w:rsidRPr="00AD5BAA">
              <w:rPr>
                <w:rFonts w:cs="Times New Roman"/>
                <w:sz w:val="24"/>
                <w:szCs w:val="24"/>
                <w:lang w:eastAsia="en-US"/>
              </w:rPr>
              <w:t>Осуществление видов деятельности</w:t>
            </w:r>
            <w:r w:rsidR="000D382D">
              <w:rPr>
                <w:rFonts w:cs="Times New Roman"/>
                <w:sz w:val="24"/>
                <w:szCs w:val="24"/>
                <w:lang w:eastAsia="en-US"/>
              </w:rPr>
              <w:t xml:space="preserve"> </w:t>
            </w:r>
            <w:r w:rsidRPr="00AD5BAA">
              <w:rPr>
                <w:rFonts w:cs="Times New Roman"/>
                <w:sz w:val="24"/>
                <w:szCs w:val="24"/>
                <w:lang w:eastAsia="en-US"/>
              </w:rPr>
              <w:t>в сфере охотничьего хозяйства</w:t>
            </w:r>
            <w:r w:rsidR="000D382D">
              <w:rPr>
                <w:rFonts w:cs="Times New Roman"/>
                <w:sz w:val="24"/>
                <w:szCs w:val="24"/>
                <w:lang w:eastAsia="en-US"/>
              </w:rPr>
              <w:t xml:space="preserve"> </w:t>
            </w:r>
            <w:r w:rsidRPr="00AD5BAA">
              <w:rPr>
                <w:rFonts w:cs="Times New Roman"/>
                <w:sz w:val="24"/>
                <w:szCs w:val="24"/>
                <w:lang w:eastAsia="en-US"/>
              </w:rPr>
              <w:t>(ст. 36 Лесного кодекса Российской</w:t>
            </w:r>
            <w:r w:rsidR="000D382D">
              <w:rPr>
                <w:rFonts w:cs="Times New Roman"/>
                <w:sz w:val="24"/>
                <w:szCs w:val="24"/>
                <w:lang w:eastAsia="en-US"/>
              </w:rPr>
              <w:t xml:space="preserve"> </w:t>
            </w:r>
            <w:r w:rsidRPr="00AD5BAA">
              <w:rPr>
                <w:rFonts w:cs="Times New Roman"/>
                <w:sz w:val="24"/>
                <w:szCs w:val="24"/>
                <w:lang w:eastAsia="en-US"/>
              </w:rPr>
              <w:t>Федерации)</w:t>
            </w: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Бутинское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2-117</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8348,6</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Ракашевское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1-92</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9045,8</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Старо-Еланское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w:t>
            </w:r>
            <w:r w:rsidR="007E140E" w:rsidRPr="00AD5BAA">
              <w:rPr>
                <w:rFonts w:cs="Times New Roman"/>
                <w:sz w:val="24"/>
                <w:szCs w:val="24"/>
                <w:lang w:eastAsia="en-US"/>
              </w:rPr>
              <w:t xml:space="preserve"> </w:t>
            </w:r>
            <w:r w:rsidRPr="00AD5BAA">
              <w:rPr>
                <w:rFonts w:cs="Times New Roman"/>
                <w:sz w:val="24"/>
                <w:szCs w:val="24"/>
                <w:lang w:val="en-US" w:eastAsia="en-US"/>
              </w:rPr>
              <w:t>3-5,</w:t>
            </w:r>
            <w:r w:rsidR="007E140E" w:rsidRPr="00AD5BAA">
              <w:rPr>
                <w:rFonts w:cs="Times New Roman"/>
                <w:sz w:val="24"/>
                <w:szCs w:val="24"/>
                <w:lang w:eastAsia="en-US"/>
              </w:rPr>
              <w:t xml:space="preserve"> </w:t>
            </w:r>
            <w:r w:rsidRPr="00AD5BAA">
              <w:rPr>
                <w:rFonts w:cs="Times New Roman"/>
                <w:sz w:val="24"/>
                <w:szCs w:val="24"/>
                <w:lang w:val="en-US" w:eastAsia="en-US"/>
              </w:rPr>
              <w:t>7,</w:t>
            </w:r>
            <w:r w:rsidR="007E140E" w:rsidRPr="00AD5BAA">
              <w:rPr>
                <w:rFonts w:cs="Times New Roman"/>
                <w:sz w:val="24"/>
                <w:szCs w:val="24"/>
                <w:lang w:eastAsia="en-US"/>
              </w:rPr>
              <w:t xml:space="preserve"> </w:t>
            </w:r>
            <w:r w:rsidRPr="00AD5BAA">
              <w:rPr>
                <w:rFonts w:cs="Times New Roman"/>
                <w:sz w:val="24"/>
                <w:szCs w:val="24"/>
                <w:lang w:val="en-US" w:eastAsia="en-US"/>
              </w:rPr>
              <w:t>8,</w:t>
            </w:r>
            <w:r w:rsidR="007E140E" w:rsidRPr="00AD5BAA">
              <w:rPr>
                <w:rFonts w:cs="Times New Roman"/>
                <w:sz w:val="24"/>
                <w:szCs w:val="24"/>
                <w:lang w:eastAsia="en-US"/>
              </w:rPr>
              <w:t xml:space="preserve"> </w:t>
            </w:r>
            <w:r w:rsidRPr="00AD5BAA">
              <w:rPr>
                <w:rFonts w:cs="Times New Roman"/>
                <w:sz w:val="24"/>
                <w:szCs w:val="24"/>
                <w:lang w:val="en-US" w:eastAsia="en-US"/>
              </w:rPr>
              <w:t>10-25,</w:t>
            </w:r>
            <w:r w:rsidR="007E140E" w:rsidRPr="00AD5BAA">
              <w:rPr>
                <w:rFonts w:cs="Times New Roman"/>
                <w:sz w:val="24"/>
                <w:szCs w:val="24"/>
                <w:lang w:eastAsia="en-US"/>
              </w:rPr>
              <w:t xml:space="preserve"> </w:t>
            </w:r>
            <w:r w:rsidRPr="00AD5BAA">
              <w:rPr>
                <w:rFonts w:cs="Times New Roman"/>
                <w:sz w:val="24"/>
                <w:szCs w:val="24"/>
                <w:lang w:val="en-US" w:eastAsia="en-US"/>
              </w:rPr>
              <w:t>27-88</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7455,1</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Шешминское</w:t>
            </w:r>
          </w:p>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первое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1-131</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13827,6</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Итого</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rPr>
            </w:pP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38677,1</w:t>
            </w:r>
          </w:p>
        </w:tc>
      </w:tr>
      <w:tr w:rsidR="00375F15" w:rsidRPr="00AD5BAA" w:rsidTr="000D382D">
        <w:trPr>
          <w:trHeight w:val="20"/>
        </w:trPr>
        <w:tc>
          <w:tcPr>
            <w:tcW w:w="3507" w:type="dxa"/>
            <w:vMerge w:val="restart"/>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0D382D">
            <w:pPr>
              <w:ind w:left="142"/>
              <w:rPr>
                <w:rFonts w:cs="Times New Roman"/>
                <w:sz w:val="24"/>
                <w:szCs w:val="24"/>
                <w:lang w:eastAsia="en-US"/>
              </w:rPr>
            </w:pPr>
            <w:r w:rsidRPr="00AD5BAA">
              <w:rPr>
                <w:rFonts w:cs="Times New Roman"/>
                <w:sz w:val="24"/>
                <w:szCs w:val="24"/>
                <w:lang w:eastAsia="en-US"/>
              </w:rPr>
              <w:t>6.</w:t>
            </w:r>
            <w:r w:rsidR="000D382D">
              <w:rPr>
                <w:rFonts w:cs="Times New Roman"/>
                <w:sz w:val="24"/>
                <w:szCs w:val="24"/>
                <w:lang w:eastAsia="en-US"/>
              </w:rPr>
              <w:t xml:space="preserve"> </w:t>
            </w:r>
            <w:r w:rsidRPr="00AD5BAA">
              <w:rPr>
                <w:rFonts w:cs="Times New Roman"/>
                <w:sz w:val="24"/>
                <w:szCs w:val="24"/>
                <w:lang w:eastAsia="en-US"/>
              </w:rPr>
              <w:t>Ведение сельского хозяйства</w:t>
            </w:r>
            <w:r w:rsidR="000D382D">
              <w:rPr>
                <w:rFonts w:cs="Times New Roman"/>
                <w:sz w:val="24"/>
                <w:szCs w:val="24"/>
                <w:lang w:eastAsia="en-US"/>
              </w:rPr>
              <w:t xml:space="preserve"> </w:t>
            </w:r>
            <w:r w:rsidRPr="00AD5BAA">
              <w:rPr>
                <w:rFonts w:cs="Times New Roman"/>
                <w:sz w:val="24"/>
                <w:szCs w:val="24"/>
                <w:lang w:eastAsia="en-US"/>
              </w:rPr>
              <w:t>(ст. 38 Лесного кодекса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Бутинское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2-117</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6672,1</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Ракашевское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1-92</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7987,2</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Старо-Еланское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w:t>
            </w:r>
            <w:r w:rsidR="007E140E" w:rsidRPr="00AD5BAA">
              <w:rPr>
                <w:rFonts w:cs="Times New Roman"/>
                <w:sz w:val="24"/>
                <w:szCs w:val="24"/>
                <w:lang w:eastAsia="en-US"/>
              </w:rPr>
              <w:t xml:space="preserve"> </w:t>
            </w:r>
            <w:r w:rsidRPr="00AD5BAA">
              <w:rPr>
                <w:rFonts w:cs="Times New Roman"/>
                <w:sz w:val="24"/>
                <w:szCs w:val="24"/>
                <w:lang w:val="en-US" w:eastAsia="en-US"/>
              </w:rPr>
              <w:t>3-5,</w:t>
            </w:r>
            <w:r w:rsidR="007E140E" w:rsidRPr="00AD5BAA">
              <w:rPr>
                <w:rFonts w:cs="Times New Roman"/>
                <w:sz w:val="24"/>
                <w:szCs w:val="24"/>
                <w:lang w:eastAsia="en-US"/>
              </w:rPr>
              <w:t xml:space="preserve"> </w:t>
            </w:r>
            <w:r w:rsidRPr="00AD5BAA">
              <w:rPr>
                <w:rFonts w:cs="Times New Roman"/>
                <w:sz w:val="24"/>
                <w:szCs w:val="24"/>
                <w:lang w:val="en-US" w:eastAsia="en-US"/>
              </w:rPr>
              <w:t>7,</w:t>
            </w:r>
            <w:r w:rsidR="007E140E" w:rsidRPr="00AD5BAA">
              <w:rPr>
                <w:rFonts w:cs="Times New Roman"/>
                <w:sz w:val="24"/>
                <w:szCs w:val="24"/>
                <w:lang w:eastAsia="en-US"/>
              </w:rPr>
              <w:t xml:space="preserve"> </w:t>
            </w:r>
            <w:r w:rsidRPr="00AD5BAA">
              <w:rPr>
                <w:rFonts w:cs="Times New Roman"/>
                <w:sz w:val="24"/>
                <w:szCs w:val="24"/>
                <w:lang w:val="en-US" w:eastAsia="en-US"/>
              </w:rPr>
              <w:t>8,</w:t>
            </w:r>
            <w:r w:rsidR="007E140E" w:rsidRPr="00AD5BAA">
              <w:rPr>
                <w:rFonts w:cs="Times New Roman"/>
                <w:sz w:val="24"/>
                <w:szCs w:val="24"/>
                <w:lang w:eastAsia="en-US"/>
              </w:rPr>
              <w:t xml:space="preserve"> </w:t>
            </w:r>
            <w:r w:rsidRPr="00AD5BAA">
              <w:rPr>
                <w:rFonts w:cs="Times New Roman"/>
                <w:sz w:val="24"/>
                <w:szCs w:val="24"/>
                <w:lang w:val="en-US" w:eastAsia="en-US"/>
              </w:rPr>
              <w:t>10-25,</w:t>
            </w:r>
            <w:r w:rsidR="007E140E" w:rsidRPr="00AD5BAA">
              <w:rPr>
                <w:rFonts w:cs="Times New Roman"/>
                <w:sz w:val="24"/>
                <w:szCs w:val="24"/>
                <w:lang w:eastAsia="en-US"/>
              </w:rPr>
              <w:t xml:space="preserve"> </w:t>
            </w:r>
            <w:r w:rsidRPr="00AD5BAA">
              <w:rPr>
                <w:rFonts w:cs="Times New Roman"/>
                <w:sz w:val="24"/>
                <w:szCs w:val="24"/>
                <w:lang w:val="en-US" w:eastAsia="en-US"/>
              </w:rPr>
              <w:t>27-88</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5498,4</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Шешминское</w:t>
            </w:r>
          </w:p>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первое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1-131</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12537,0</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Итого</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rPr>
            </w:pP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32694,7</w:t>
            </w:r>
          </w:p>
        </w:tc>
      </w:tr>
      <w:tr w:rsidR="000D382D" w:rsidRPr="00AD5BAA" w:rsidTr="00C35AC1">
        <w:trPr>
          <w:trHeight w:val="20"/>
        </w:trPr>
        <w:tc>
          <w:tcPr>
            <w:tcW w:w="3507" w:type="dxa"/>
            <w:vMerge w:val="restart"/>
            <w:tcBorders>
              <w:top w:val="single" w:sz="4" w:space="0" w:color="000000"/>
              <w:left w:val="single" w:sz="4" w:space="0" w:color="000000"/>
              <w:right w:val="single" w:sz="4" w:space="0" w:color="000000"/>
            </w:tcBorders>
            <w:vAlign w:val="center"/>
          </w:tcPr>
          <w:p w:rsidR="000D382D" w:rsidRPr="00AD5BAA" w:rsidRDefault="000D382D" w:rsidP="000D382D">
            <w:pPr>
              <w:ind w:left="142"/>
              <w:rPr>
                <w:rFonts w:cs="Times New Roman"/>
                <w:sz w:val="24"/>
                <w:szCs w:val="24"/>
                <w:lang w:eastAsia="en-US"/>
              </w:rPr>
            </w:pPr>
            <w:r w:rsidRPr="00AD5BAA">
              <w:rPr>
                <w:rFonts w:cs="Times New Roman"/>
                <w:sz w:val="24"/>
                <w:szCs w:val="24"/>
                <w:lang w:eastAsia="en-US"/>
              </w:rPr>
              <w:t>7.</w:t>
            </w:r>
            <w:r>
              <w:rPr>
                <w:rFonts w:cs="Times New Roman"/>
                <w:sz w:val="24"/>
                <w:szCs w:val="24"/>
                <w:lang w:eastAsia="en-US"/>
              </w:rPr>
              <w:t xml:space="preserve"> </w:t>
            </w:r>
            <w:r w:rsidRPr="00AD5BAA">
              <w:rPr>
                <w:rFonts w:cs="Times New Roman"/>
                <w:sz w:val="24"/>
                <w:szCs w:val="24"/>
                <w:lang w:eastAsia="en-US"/>
              </w:rPr>
              <w:t>Осуществление научно-исследовательской, образовательной деятельности</w:t>
            </w:r>
            <w:r>
              <w:rPr>
                <w:rFonts w:cs="Times New Roman"/>
                <w:sz w:val="24"/>
                <w:szCs w:val="24"/>
                <w:lang w:eastAsia="en-US"/>
              </w:rPr>
              <w:t xml:space="preserve"> </w:t>
            </w:r>
            <w:r w:rsidRPr="00AD5BAA">
              <w:rPr>
                <w:rFonts w:cs="Times New Roman"/>
                <w:sz w:val="24"/>
                <w:szCs w:val="24"/>
                <w:lang w:eastAsia="en-US"/>
              </w:rPr>
              <w:t>(ст. 40 Лесного кодекса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AD5BAA">
            <w:pPr>
              <w:ind w:left="179"/>
              <w:rPr>
                <w:rFonts w:cs="Times New Roman"/>
                <w:sz w:val="24"/>
                <w:szCs w:val="24"/>
                <w:lang w:val="en-US" w:eastAsia="en-US"/>
              </w:rPr>
            </w:pPr>
            <w:r w:rsidRPr="00AD5BAA">
              <w:rPr>
                <w:rFonts w:cs="Times New Roman"/>
                <w:sz w:val="24"/>
                <w:szCs w:val="24"/>
                <w:lang w:val="en-US" w:eastAsia="en-US"/>
              </w:rPr>
              <w:t>Бутинское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AD5BAA">
            <w:pPr>
              <w:jc w:val="center"/>
              <w:rPr>
                <w:rFonts w:cs="Times New Roman"/>
                <w:sz w:val="24"/>
                <w:szCs w:val="24"/>
                <w:lang w:val="en-US" w:eastAsia="en-US"/>
              </w:rPr>
            </w:pPr>
            <w:r w:rsidRPr="00AD5BAA">
              <w:rPr>
                <w:rFonts w:cs="Times New Roman"/>
                <w:sz w:val="24"/>
                <w:szCs w:val="24"/>
                <w:lang w:val="en-US" w:eastAsia="en-US"/>
              </w:rPr>
              <w:t>2-117</w:t>
            </w:r>
          </w:p>
        </w:tc>
        <w:tc>
          <w:tcPr>
            <w:tcW w:w="1880"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AD5BAA">
            <w:pPr>
              <w:jc w:val="center"/>
              <w:rPr>
                <w:rFonts w:cs="Times New Roman"/>
                <w:sz w:val="24"/>
                <w:szCs w:val="24"/>
                <w:lang w:val="en-US" w:eastAsia="en-US"/>
              </w:rPr>
            </w:pPr>
            <w:r w:rsidRPr="00AD5BAA">
              <w:rPr>
                <w:rFonts w:cs="Times New Roman"/>
                <w:sz w:val="24"/>
                <w:szCs w:val="24"/>
                <w:lang w:val="en-US" w:eastAsia="en-US"/>
              </w:rPr>
              <w:t>9295</w:t>
            </w:r>
          </w:p>
        </w:tc>
      </w:tr>
      <w:tr w:rsidR="000D382D" w:rsidRPr="00AD5BAA" w:rsidTr="00C35AC1">
        <w:trPr>
          <w:trHeight w:val="20"/>
        </w:trPr>
        <w:tc>
          <w:tcPr>
            <w:tcW w:w="3507" w:type="dxa"/>
            <w:vMerge/>
            <w:tcBorders>
              <w:left w:val="single" w:sz="4" w:space="0" w:color="000000"/>
              <w:right w:val="single" w:sz="4" w:space="0" w:color="000000"/>
            </w:tcBorders>
            <w:vAlign w:val="center"/>
          </w:tcPr>
          <w:p w:rsidR="000D382D" w:rsidRPr="00AD5BAA" w:rsidRDefault="000D382D"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AD5BAA">
            <w:pPr>
              <w:ind w:left="179"/>
              <w:rPr>
                <w:rFonts w:cs="Times New Roman"/>
                <w:sz w:val="24"/>
                <w:szCs w:val="24"/>
                <w:lang w:val="en-US" w:eastAsia="en-US"/>
              </w:rPr>
            </w:pPr>
            <w:r w:rsidRPr="00AD5BAA">
              <w:rPr>
                <w:rFonts w:cs="Times New Roman"/>
                <w:sz w:val="24"/>
                <w:szCs w:val="24"/>
                <w:lang w:val="en-US" w:eastAsia="en-US"/>
              </w:rPr>
              <w:t>Ракашевское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AD5BAA">
            <w:pPr>
              <w:jc w:val="center"/>
              <w:rPr>
                <w:rFonts w:cs="Times New Roman"/>
                <w:sz w:val="24"/>
                <w:szCs w:val="24"/>
                <w:lang w:val="en-US" w:eastAsia="en-US"/>
              </w:rPr>
            </w:pPr>
            <w:r w:rsidRPr="00AD5BAA">
              <w:rPr>
                <w:rFonts w:cs="Times New Roman"/>
                <w:sz w:val="24"/>
                <w:szCs w:val="24"/>
                <w:lang w:val="en-US" w:eastAsia="en-US"/>
              </w:rPr>
              <w:t>1-92</w:t>
            </w:r>
          </w:p>
        </w:tc>
        <w:tc>
          <w:tcPr>
            <w:tcW w:w="1880"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AD5BAA">
            <w:pPr>
              <w:jc w:val="center"/>
              <w:rPr>
                <w:rFonts w:cs="Times New Roman"/>
                <w:sz w:val="24"/>
                <w:szCs w:val="24"/>
                <w:lang w:val="en-US" w:eastAsia="en-US"/>
              </w:rPr>
            </w:pPr>
            <w:r w:rsidRPr="00AD5BAA">
              <w:rPr>
                <w:rFonts w:cs="Times New Roman"/>
                <w:sz w:val="24"/>
                <w:szCs w:val="24"/>
                <w:lang w:val="en-US" w:eastAsia="en-US"/>
              </w:rPr>
              <w:t>9651</w:t>
            </w:r>
          </w:p>
        </w:tc>
      </w:tr>
      <w:tr w:rsidR="000D382D" w:rsidRPr="00AD5BAA" w:rsidTr="00C35AC1">
        <w:trPr>
          <w:trHeight w:val="20"/>
        </w:trPr>
        <w:tc>
          <w:tcPr>
            <w:tcW w:w="3507" w:type="dxa"/>
            <w:vMerge/>
            <w:tcBorders>
              <w:left w:val="single" w:sz="4" w:space="0" w:color="000000"/>
              <w:right w:val="single" w:sz="4" w:space="0" w:color="000000"/>
            </w:tcBorders>
            <w:vAlign w:val="center"/>
          </w:tcPr>
          <w:p w:rsidR="000D382D" w:rsidRPr="00AD5BAA" w:rsidRDefault="000D382D"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AD5BAA">
            <w:pPr>
              <w:ind w:left="179"/>
              <w:rPr>
                <w:rFonts w:cs="Times New Roman"/>
                <w:sz w:val="24"/>
                <w:szCs w:val="24"/>
                <w:lang w:val="en-US" w:eastAsia="en-US"/>
              </w:rPr>
            </w:pPr>
            <w:r w:rsidRPr="00AD5BAA">
              <w:rPr>
                <w:rFonts w:cs="Times New Roman"/>
                <w:sz w:val="24"/>
                <w:szCs w:val="24"/>
                <w:lang w:val="en-US" w:eastAsia="en-US"/>
              </w:rPr>
              <w:t>Старо-Еланское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AD5BAA">
            <w:pPr>
              <w:jc w:val="center"/>
              <w:rPr>
                <w:rFonts w:cs="Times New Roman"/>
                <w:sz w:val="24"/>
                <w:szCs w:val="24"/>
                <w:lang w:val="en-US" w:eastAsia="en-US"/>
              </w:rPr>
            </w:pPr>
            <w:r w:rsidRPr="00AD5BAA">
              <w:rPr>
                <w:rFonts w:cs="Times New Roman"/>
                <w:sz w:val="24"/>
                <w:szCs w:val="24"/>
                <w:lang w:val="en-US" w:eastAsia="en-US"/>
              </w:rPr>
              <w:t>1,</w:t>
            </w:r>
            <w:r w:rsidRPr="00AD5BAA">
              <w:rPr>
                <w:rFonts w:cs="Times New Roman"/>
                <w:sz w:val="24"/>
                <w:szCs w:val="24"/>
                <w:lang w:eastAsia="en-US"/>
              </w:rPr>
              <w:t xml:space="preserve"> </w:t>
            </w:r>
            <w:r w:rsidRPr="00AD5BAA">
              <w:rPr>
                <w:rFonts w:cs="Times New Roman"/>
                <w:sz w:val="24"/>
                <w:szCs w:val="24"/>
                <w:lang w:val="en-US" w:eastAsia="en-US"/>
              </w:rPr>
              <w:t>3-5,</w:t>
            </w:r>
            <w:r w:rsidRPr="00AD5BAA">
              <w:rPr>
                <w:rFonts w:cs="Times New Roman"/>
                <w:sz w:val="24"/>
                <w:szCs w:val="24"/>
                <w:lang w:eastAsia="en-US"/>
              </w:rPr>
              <w:t xml:space="preserve"> </w:t>
            </w:r>
            <w:r w:rsidRPr="00AD5BAA">
              <w:rPr>
                <w:rFonts w:cs="Times New Roman"/>
                <w:sz w:val="24"/>
                <w:szCs w:val="24"/>
                <w:lang w:val="en-US" w:eastAsia="en-US"/>
              </w:rPr>
              <w:t>7,</w:t>
            </w:r>
            <w:r w:rsidRPr="00AD5BAA">
              <w:rPr>
                <w:rFonts w:cs="Times New Roman"/>
                <w:sz w:val="24"/>
                <w:szCs w:val="24"/>
                <w:lang w:eastAsia="en-US"/>
              </w:rPr>
              <w:t xml:space="preserve"> </w:t>
            </w:r>
            <w:r w:rsidRPr="00AD5BAA">
              <w:rPr>
                <w:rFonts w:cs="Times New Roman"/>
                <w:sz w:val="24"/>
                <w:szCs w:val="24"/>
                <w:lang w:val="en-US" w:eastAsia="en-US"/>
              </w:rPr>
              <w:t>8,</w:t>
            </w:r>
            <w:r w:rsidRPr="00AD5BAA">
              <w:rPr>
                <w:rFonts w:cs="Times New Roman"/>
                <w:sz w:val="24"/>
                <w:szCs w:val="24"/>
                <w:lang w:eastAsia="en-US"/>
              </w:rPr>
              <w:t xml:space="preserve"> </w:t>
            </w:r>
            <w:r w:rsidRPr="00AD5BAA">
              <w:rPr>
                <w:rFonts w:cs="Times New Roman"/>
                <w:sz w:val="24"/>
                <w:szCs w:val="24"/>
                <w:lang w:val="en-US" w:eastAsia="en-US"/>
              </w:rPr>
              <w:t>10-25,</w:t>
            </w:r>
            <w:r w:rsidRPr="00AD5BAA">
              <w:rPr>
                <w:rFonts w:cs="Times New Roman"/>
                <w:sz w:val="24"/>
                <w:szCs w:val="24"/>
                <w:lang w:eastAsia="en-US"/>
              </w:rPr>
              <w:t xml:space="preserve"> </w:t>
            </w:r>
            <w:r w:rsidRPr="00AD5BAA">
              <w:rPr>
                <w:rFonts w:cs="Times New Roman"/>
                <w:sz w:val="24"/>
                <w:szCs w:val="24"/>
                <w:lang w:val="en-US" w:eastAsia="en-US"/>
              </w:rPr>
              <w:t>27-88</w:t>
            </w:r>
          </w:p>
        </w:tc>
        <w:tc>
          <w:tcPr>
            <w:tcW w:w="1880"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AD5BAA">
            <w:pPr>
              <w:jc w:val="center"/>
              <w:rPr>
                <w:rFonts w:cs="Times New Roman"/>
                <w:sz w:val="24"/>
                <w:szCs w:val="24"/>
                <w:lang w:val="en-US" w:eastAsia="en-US"/>
              </w:rPr>
            </w:pPr>
            <w:r w:rsidRPr="00AD5BAA">
              <w:rPr>
                <w:rFonts w:cs="Times New Roman"/>
                <w:sz w:val="24"/>
                <w:szCs w:val="24"/>
                <w:lang w:val="en-US" w:eastAsia="en-US"/>
              </w:rPr>
              <w:t>8361</w:t>
            </w:r>
          </w:p>
        </w:tc>
      </w:tr>
      <w:tr w:rsidR="000D382D" w:rsidRPr="00AD5BAA" w:rsidTr="00C35AC1">
        <w:trPr>
          <w:trHeight w:val="20"/>
        </w:trPr>
        <w:tc>
          <w:tcPr>
            <w:tcW w:w="3507" w:type="dxa"/>
            <w:vMerge/>
            <w:tcBorders>
              <w:left w:val="single" w:sz="4" w:space="0" w:color="000000"/>
              <w:right w:val="single" w:sz="4" w:space="0" w:color="000000"/>
            </w:tcBorders>
            <w:vAlign w:val="center"/>
          </w:tcPr>
          <w:p w:rsidR="000D382D" w:rsidRPr="00AD5BAA" w:rsidRDefault="000D382D"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AD5BAA">
            <w:pPr>
              <w:ind w:left="179"/>
              <w:rPr>
                <w:rFonts w:cs="Times New Roman"/>
                <w:sz w:val="24"/>
                <w:szCs w:val="24"/>
                <w:lang w:val="en-US" w:eastAsia="en-US"/>
              </w:rPr>
            </w:pPr>
            <w:r w:rsidRPr="00AD5BAA">
              <w:rPr>
                <w:rFonts w:cs="Times New Roman"/>
                <w:sz w:val="24"/>
                <w:szCs w:val="24"/>
                <w:lang w:val="en-US" w:eastAsia="en-US"/>
              </w:rPr>
              <w:t>Шешминское</w:t>
            </w:r>
          </w:p>
          <w:p w:rsidR="000D382D" w:rsidRPr="00AD5BAA" w:rsidRDefault="000D382D" w:rsidP="00AD5BAA">
            <w:pPr>
              <w:ind w:left="179"/>
              <w:rPr>
                <w:rFonts w:cs="Times New Roman"/>
                <w:sz w:val="24"/>
                <w:szCs w:val="24"/>
                <w:lang w:val="en-US" w:eastAsia="en-US"/>
              </w:rPr>
            </w:pPr>
            <w:r w:rsidRPr="00AD5BAA">
              <w:rPr>
                <w:rFonts w:cs="Times New Roman"/>
                <w:sz w:val="24"/>
                <w:szCs w:val="24"/>
                <w:lang w:val="en-US" w:eastAsia="en-US"/>
              </w:rPr>
              <w:t>первое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AD5BAA">
            <w:pPr>
              <w:jc w:val="center"/>
              <w:rPr>
                <w:rFonts w:cs="Times New Roman"/>
                <w:sz w:val="24"/>
                <w:szCs w:val="24"/>
                <w:lang w:val="en-US" w:eastAsia="en-US"/>
              </w:rPr>
            </w:pPr>
            <w:r w:rsidRPr="00AD5BAA">
              <w:rPr>
                <w:rFonts w:cs="Times New Roman"/>
                <w:sz w:val="24"/>
                <w:szCs w:val="24"/>
                <w:lang w:val="en-US" w:eastAsia="en-US"/>
              </w:rPr>
              <w:t>1-131</w:t>
            </w:r>
          </w:p>
        </w:tc>
        <w:tc>
          <w:tcPr>
            <w:tcW w:w="1880"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AD5BAA">
            <w:pPr>
              <w:jc w:val="center"/>
              <w:rPr>
                <w:rFonts w:cs="Times New Roman"/>
                <w:sz w:val="24"/>
                <w:szCs w:val="24"/>
                <w:lang w:val="en-US" w:eastAsia="en-US"/>
              </w:rPr>
            </w:pPr>
            <w:r w:rsidRPr="00AD5BAA">
              <w:rPr>
                <w:rFonts w:cs="Times New Roman"/>
                <w:sz w:val="24"/>
                <w:szCs w:val="24"/>
                <w:lang w:val="en-US" w:eastAsia="en-US"/>
              </w:rPr>
              <w:t>14373</w:t>
            </w:r>
          </w:p>
        </w:tc>
      </w:tr>
      <w:tr w:rsidR="000D382D" w:rsidRPr="00AD5BAA" w:rsidTr="00C35AC1">
        <w:trPr>
          <w:trHeight w:val="20"/>
        </w:trPr>
        <w:tc>
          <w:tcPr>
            <w:tcW w:w="3507" w:type="dxa"/>
            <w:vMerge/>
            <w:tcBorders>
              <w:left w:val="single" w:sz="4" w:space="0" w:color="000000"/>
              <w:bottom w:val="single" w:sz="4" w:space="0" w:color="000000"/>
              <w:right w:val="single" w:sz="4" w:space="0" w:color="000000"/>
            </w:tcBorders>
            <w:vAlign w:val="center"/>
          </w:tcPr>
          <w:p w:rsidR="000D382D" w:rsidRPr="00AD5BAA" w:rsidRDefault="000D382D" w:rsidP="00AD5BAA">
            <w:pPr>
              <w:ind w:left="142"/>
              <w:rPr>
                <w:rFonts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AD5BAA">
            <w:pPr>
              <w:ind w:left="179"/>
              <w:rPr>
                <w:rFonts w:cs="Times New Roman"/>
                <w:sz w:val="24"/>
                <w:szCs w:val="24"/>
                <w:lang w:val="en-US" w:eastAsia="en-US"/>
              </w:rPr>
            </w:pPr>
            <w:r w:rsidRPr="00AD5BAA">
              <w:rPr>
                <w:rFonts w:cs="Times New Roman"/>
                <w:sz w:val="24"/>
                <w:szCs w:val="24"/>
                <w:lang w:val="en-US" w:eastAsia="en-US"/>
              </w:rPr>
              <w:t>Итого</w:t>
            </w:r>
          </w:p>
        </w:tc>
        <w:tc>
          <w:tcPr>
            <w:tcW w:w="2976"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AD5BAA">
            <w:pPr>
              <w:jc w:val="center"/>
              <w:rPr>
                <w:rFonts w:cs="Times New Roman"/>
                <w:sz w:val="24"/>
                <w:szCs w:val="24"/>
              </w:rPr>
            </w:pPr>
          </w:p>
        </w:tc>
        <w:tc>
          <w:tcPr>
            <w:tcW w:w="1880"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AD5BAA">
            <w:pPr>
              <w:jc w:val="center"/>
              <w:rPr>
                <w:rFonts w:cs="Times New Roman"/>
                <w:sz w:val="24"/>
                <w:szCs w:val="24"/>
                <w:lang w:val="en-US" w:eastAsia="en-US"/>
              </w:rPr>
            </w:pPr>
            <w:r w:rsidRPr="00AD5BAA">
              <w:rPr>
                <w:rFonts w:cs="Times New Roman"/>
                <w:sz w:val="24"/>
                <w:szCs w:val="24"/>
                <w:lang w:val="en-US" w:eastAsia="en-US"/>
              </w:rPr>
              <w:t>41680</w:t>
            </w:r>
          </w:p>
        </w:tc>
      </w:tr>
      <w:tr w:rsidR="00375F15" w:rsidRPr="00AD5BAA" w:rsidTr="000D382D">
        <w:trPr>
          <w:trHeight w:val="20"/>
        </w:trPr>
        <w:tc>
          <w:tcPr>
            <w:tcW w:w="3507" w:type="dxa"/>
            <w:vMerge w:val="restart"/>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0D382D">
            <w:pPr>
              <w:ind w:left="142"/>
              <w:rPr>
                <w:rFonts w:cs="Times New Roman"/>
                <w:sz w:val="24"/>
                <w:szCs w:val="24"/>
                <w:lang w:eastAsia="en-US"/>
              </w:rPr>
            </w:pPr>
            <w:r w:rsidRPr="00AD5BAA">
              <w:rPr>
                <w:rFonts w:cs="Times New Roman"/>
                <w:sz w:val="24"/>
                <w:szCs w:val="24"/>
                <w:lang w:eastAsia="en-US"/>
              </w:rPr>
              <w:t>8.</w:t>
            </w:r>
            <w:r w:rsidR="000D382D">
              <w:rPr>
                <w:rFonts w:cs="Times New Roman"/>
                <w:sz w:val="24"/>
                <w:szCs w:val="24"/>
                <w:lang w:eastAsia="en-US"/>
              </w:rPr>
              <w:t xml:space="preserve"> </w:t>
            </w:r>
            <w:r w:rsidRPr="00AD5BAA">
              <w:rPr>
                <w:rFonts w:cs="Times New Roman"/>
                <w:sz w:val="24"/>
                <w:szCs w:val="24"/>
                <w:lang w:eastAsia="en-US"/>
              </w:rPr>
              <w:t>Осуществление рекреационной деятельности</w:t>
            </w:r>
            <w:r w:rsidR="000D382D">
              <w:rPr>
                <w:rFonts w:cs="Times New Roman"/>
                <w:sz w:val="24"/>
                <w:szCs w:val="24"/>
                <w:lang w:eastAsia="en-US"/>
              </w:rPr>
              <w:t xml:space="preserve"> </w:t>
            </w:r>
            <w:r w:rsidRPr="00AD5BAA">
              <w:rPr>
                <w:rFonts w:cs="Times New Roman"/>
                <w:sz w:val="24"/>
                <w:szCs w:val="24"/>
                <w:lang w:eastAsia="en-US"/>
              </w:rPr>
              <w:t>(ст. 41 Лесного кодекса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Бутинское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2-117</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9295</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Ракашевское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1-92</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9651</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Старо-Еланское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1,3-5,7,8,10-25,27-88</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8361</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Шешминское</w:t>
            </w:r>
          </w:p>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первое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1-131</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14373</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Итого</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rPr>
            </w:pP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41680</w:t>
            </w:r>
          </w:p>
        </w:tc>
      </w:tr>
      <w:tr w:rsidR="00375F15" w:rsidRPr="00AD5BAA" w:rsidTr="000D382D">
        <w:trPr>
          <w:trHeight w:val="20"/>
        </w:trPr>
        <w:tc>
          <w:tcPr>
            <w:tcW w:w="3507" w:type="dxa"/>
            <w:vMerge w:val="restart"/>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663CDC">
            <w:pPr>
              <w:ind w:left="142"/>
              <w:rPr>
                <w:rFonts w:cs="Times New Roman"/>
                <w:sz w:val="24"/>
                <w:szCs w:val="24"/>
                <w:lang w:eastAsia="en-US"/>
              </w:rPr>
            </w:pPr>
            <w:r w:rsidRPr="00AD5BAA">
              <w:rPr>
                <w:rFonts w:cs="Times New Roman"/>
                <w:sz w:val="24"/>
                <w:szCs w:val="24"/>
                <w:lang w:eastAsia="en-US"/>
              </w:rPr>
              <w:t>9.</w:t>
            </w:r>
            <w:r w:rsidR="000D382D">
              <w:rPr>
                <w:rFonts w:cs="Times New Roman"/>
                <w:sz w:val="24"/>
                <w:szCs w:val="24"/>
                <w:lang w:eastAsia="en-US"/>
              </w:rPr>
              <w:t xml:space="preserve"> </w:t>
            </w:r>
            <w:r w:rsidRPr="00AD5BAA">
              <w:rPr>
                <w:rFonts w:cs="Times New Roman"/>
                <w:sz w:val="24"/>
                <w:szCs w:val="24"/>
                <w:lang w:eastAsia="en-US"/>
              </w:rPr>
              <w:t>Создание лесных плантаций и</w:t>
            </w:r>
            <w:r w:rsidR="00663CDC">
              <w:rPr>
                <w:rFonts w:cs="Times New Roman"/>
                <w:sz w:val="24"/>
                <w:szCs w:val="24"/>
                <w:lang w:eastAsia="en-US"/>
              </w:rPr>
              <w:t xml:space="preserve"> </w:t>
            </w:r>
            <w:r w:rsidRPr="00AD5BAA">
              <w:rPr>
                <w:rFonts w:cs="Times New Roman"/>
                <w:sz w:val="24"/>
                <w:szCs w:val="24"/>
                <w:lang w:eastAsia="en-US"/>
              </w:rPr>
              <w:t>их эксплуатация</w:t>
            </w:r>
            <w:r w:rsidR="000D382D">
              <w:rPr>
                <w:rFonts w:cs="Times New Roman"/>
                <w:sz w:val="24"/>
                <w:szCs w:val="24"/>
                <w:lang w:eastAsia="en-US"/>
              </w:rPr>
              <w:t xml:space="preserve"> </w:t>
            </w:r>
            <w:r w:rsidRPr="00AD5BAA">
              <w:rPr>
                <w:rFonts w:cs="Times New Roman"/>
                <w:sz w:val="24"/>
                <w:szCs w:val="24"/>
                <w:lang w:eastAsia="en-US"/>
              </w:rPr>
              <w:t>(ст. 42 Лесного кодекса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Бутинское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Квартал</w:t>
            </w:r>
            <w:r w:rsidR="007E140E" w:rsidRPr="00AD5BAA">
              <w:rPr>
                <w:rFonts w:cs="Times New Roman"/>
                <w:sz w:val="24"/>
                <w:szCs w:val="24"/>
                <w:lang w:eastAsia="en-US"/>
              </w:rPr>
              <w:t xml:space="preserve">ы </w:t>
            </w:r>
            <w:r w:rsidRPr="00AD5BAA">
              <w:rPr>
                <w:rFonts w:cs="Times New Roman"/>
                <w:sz w:val="24"/>
                <w:szCs w:val="24"/>
                <w:lang w:val="en-US" w:eastAsia="en-US"/>
              </w:rPr>
              <w:t>3-5,11,12,16-18,</w:t>
            </w:r>
            <w:r w:rsidR="007E140E" w:rsidRPr="00AD5BAA">
              <w:rPr>
                <w:rFonts w:cs="Times New Roman"/>
                <w:sz w:val="24"/>
                <w:szCs w:val="24"/>
                <w:lang w:eastAsia="en-US"/>
              </w:rPr>
              <w:t xml:space="preserve"> </w:t>
            </w:r>
            <w:r w:rsidRPr="00AD5BAA">
              <w:rPr>
                <w:rFonts w:cs="Times New Roman"/>
                <w:sz w:val="24"/>
                <w:szCs w:val="24"/>
                <w:lang w:val="en-US" w:eastAsia="en-US"/>
              </w:rPr>
              <w:t>22,</w:t>
            </w:r>
            <w:r w:rsidR="007E140E" w:rsidRPr="00AD5BAA">
              <w:rPr>
                <w:rFonts w:cs="Times New Roman"/>
                <w:sz w:val="24"/>
                <w:szCs w:val="24"/>
                <w:lang w:eastAsia="en-US"/>
              </w:rPr>
              <w:t xml:space="preserve"> </w:t>
            </w:r>
            <w:r w:rsidRPr="00AD5BAA">
              <w:rPr>
                <w:rFonts w:cs="Times New Roman"/>
                <w:sz w:val="24"/>
                <w:szCs w:val="24"/>
                <w:lang w:val="en-US" w:eastAsia="en-US"/>
              </w:rPr>
              <w:t>23,25-28,</w:t>
            </w:r>
            <w:r w:rsidR="007E140E" w:rsidRPr="00AD5BAA">
              <w:rPr>
                <w:rFonts w:cs="Times New Roman"/>
                <w:sz w:val="24"/>
                <w:szCs w:val="24"/>
                <w:lang w:eastAsia="en-US"/>
              </w:rPr>
              <w:t xml:space="preserve"> </w:t>
            </w:r>
            <w:r w:rsidRPr="00AD5BAA">
              <w:rPr>
                <w:rFonts w:cs="Times New Roman"/>
                <w:sz w:val="24"/>
                <w:szCs w:val="24"/>
                <w:lang w:val="en-US" w:eastAsia="en-US"/>
              </w:rPr>
              <w:t>31,</w:t>
            </w:r>
            <w:r w:rsidR="007E140E" w:rsidRPr="00AD5BAA">
              <w:rPr>
                <w:rFonts w:cs="Times New Roman"/>
                <w:sz w:val="24"/>
                <w:szCs w:val="24"/>
                <w:lang w:eastAsia="en-US"/>
              </w:rPr>
              <w:t xml:space="preserve"> </w:t>
            </w:r>
            <w:r w:rsidRPr="00AD5BAA">
              <w:rPr>
                <w:rFonts w:cs="Times New Roman"/>
                <w:sz w:val="24"/>
                <w:szCs w:val="24"/>
                <w:lang w:val="en-US" w:eastAsia="en-US"/>
              </w:rPr>
              <w:t>32,</w:t>
            </w:r>
            <w:r w:rsidR="007E140E" w:rsidRPr="00AD5BAA">
              <w:rPr>
                <w:rFonts w:cs="Times New Roman"/>
                <w:sz w:val="24"/>
                <w:szCs w:val="24"/>
                <w:lang w:eastAsia="en-US"/>
              </w:rPr>
              <w:t xml:space="preserve"> </w:t>
            </w:r>
            <w:r w:rsidRPr="00AD5BAA">
              <w:rPr>
                <w:rFonts w:cs="Times New Roman"/>
                <w:sz w:val="24"/>
                <w:szCs w:val="24"/>
                <w:lang w:val="en-US" w:eastAsia="en-US"/>
              </w:rPr>
              <w:t>34,</w:t>
            </w:r>
            <w:r w:rsidR="007E140E" w:rsidRPr="00AD5BAA">
              <w:rPr>
                <w:rFonts w:cs="Times New Roman"/>
                <w:sz w:val="24"/>
                <w:szCs w:val="24"/>
                <w:lang w:eastAsia="en-US"/>
              </w:rPr>
              <w:t xml:space="preserve"> </w:t>
            </w:r>
            <w:r w:rsidRPr="00AD5BAA">
              <w:rPr>
                <w:rFonts w:cs="Times New Roman"/>
                <w:sz w:val="24"/>
                <w:szCs w:val="24"/>
                <w:lang w:val="en-US" w:eastAsia="en-US"/>
              </w:rPr>
              <w:t>37,</w:t>
            </w:r>
            <w:r w:rsidR="007E140E" w:rsidRPr="00AD5BAA">
              <w:rPr>
                <w:rFonts w:cs="Times New Roman"/>
                <w:sz w:val="24"/>
                <w:szCs w:val="24"/>
                <w:lang w:eastAsia="en-US"/>
              </w:rPr>
              <w:t xml:space="preserve"> </w:t>
            </w:r>
            <w:r w:rsidRPr="00AD5BAA">
              <w:rPr>
                <w:rFonts w:cs="Times New Roman"/>
                <w:sz w:val="24"/>
                <w:szCs w:val="24"/>
                <w:lang w:val="en-US" w:eastAsia="en-US"/>
              </w:rPr>
              <w:t>38,</w:t>
            </w:r>
            <w:r w:rsidR="007E140E" w:rsidRPr="00AD5BAA">
              <w:rPr>
                <w:rFonts w:cs="Times New Roman"/>
                <w:sz w:val="24"/>
                <w:szCs w:val="24"/>
                <w:lang w:eastAsia="en-US"/>
              </w:rPr>
              <w:t xml:space="preserve"> </w:t>
            </w:r>
            <w:r w:rsidRPr="00AD5BAA">
              <w:rPr>
                <w:rFonts w:cs="Times New Roman"/>
                <w:sz w:val="24"/>
                <w:szCs w:val="24"/>
                <w:lang w:val="en-US" w:eastAsia="en-US"/>
              </w:rPr>
              <w:t>40,</w:t>
            </w:r>
            <w:r w:rsidR="007E140E" w:rsidRPr="00AD5BAA">
              <w:rPr>
                <w:rFonts w:cs="Times New Roman"/>
                <w:sz w:val="24"/>
                <w:szCs w:val="24"/>
                <w:lang w:eastAsia="en-US"/>
              </w:rPr>
              <w:t xml:space="preserve"> </w:t>
            </w:r>
            <w:r w:rsidRPr="00AD5BAA">
              <w:rPr>
                <w:rFonts w:cs="Times New Roman"/>
                <w:sz w:val="24"/>
                <w:szCs w:val="24"/>
                <w:lang w:val="en-US" w:eastAsia="en-US"/>
              </w:rPr>
              <w:t>41,</w:t>
            </w:r>
            <w:r w:rsidR="007E140E" w:rsidRPr="00AD5BAA">
              <w:rPr>
                <w:rFonts w:cs="Times New Roman"/>
                <w:sz w:val="24"/>
                <w:szCs w:val="24"/>
                <w:lang w:eastAsia="en-US"/>
              </w:rPr>
              <w:t xml:space="preserve"> </w:t>
            </w:r>
            <w:r w:rsidRPr="00AD5BAA">
              <w:rPr>
                <w:rFonts w:cs="Times New Roman"/>
                <w:sz w:val="24"/>
                <w:szCs w:val="24"/>
                <w:lang w:val="en-US" w:eastAsia="en-US"/>
              </w:rPr>
              <w:t>46,</w:t>
            </w:r>
            <w:r w:rsidR="007E140E" w:rsidRPr="00AD5BAA">
              <w:rPr>
                <w:rFonts w:cs="Times New Roman"/>
                <w:sz w:val="24"/>
                <w:szCs w:val="24"/>
                <w:lang w:eastAsia="en-US"/>
              </w:rPr>
              <w:t xml:space="preserve"> </w:t>
            </w:r>
            <w:r w:rsidRPr="00AD5BAA">
              <w:rPr>
                <w:rFonts w:cs="Times New Roman"/>
                <w:sz w:val="24"/>
                <w:szCs w:val="24"/>
                <w:lang w:val="en-US" w:eastAsia="en-US"/>
              </w:rPr>
              <w:t>47,</w:t>
            </w:r>
            <w:r w:rsidR="007E140E" w:rsidRPr="00AD5BAA">
              <w:rPr>
                <w:rFonts w:cs="Times New Roman"/>
                <w:sz w:val="24"/>
                <w:szCs w:val="24"/>
                <w:lang w:eastAsia="en-US"/>
              </w:rPr>
              <w:t xml:space="preserve"> </w:t>
            </w:r>
            <w:r w:rsidRPr="00AD5BAA">
              <w:rPr>
                <w:rFonts w:cs="Times New Roman"/>
                <w:sz w:val="24"/>
                <w:szCs w:val="24"/>
                <w:lang w:val="en-US" w:eastAsia="en-US"/>
              </w:rPr>
              <w:t>49-53,</w:t>
            </w:r>
            <w:r w:rsidR="007E140E" w:rsidRPr="00AD5BAA">
              <w:rPr>
                <w:rFonts w:cs="Times New Roman"/>
                <w:sz w:val="24"/>
                <w:szCs w:val="24"/>
                <w:lang w:eastAsia="en-US"/>
              </w:rPr>
              <w:t xml:space="preserve"> </w:t>
            </w:r>
            <w:r w:rsidRPr="00AD5BAA">
              <w:rPr>
                <w:rFonts w:cs="Times New Roman"/>
                <w:sz w:val="24"/>
                <w:szCs w:val="24"/>
                <w:lang w:val="en-US" w:eastAsia="en-US"/>
              </w:rPr>
              <w:t>56-</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59,</w:t>
            </w:r>
            <w:r w:rsidR="007E140E" w:rsidRPr="00AD5BAA">
              <w:rPr>
                <w:rFonts w:cs="Times New Roman"/>
                <w:sz w:val="24"/>
                <w:szCs w:val="24"/>
                <w:lang w:eastAsia="en-US"/>
              </w:rPr>
              <w:t xml:space="preserve"> </w:t>
            </w:r>
            <w:r w:rsidRPr="00AD5BAA">
              <w:rPr>
                <w:rFonts w:cs="Times New Roman"/>
                <w:sz w:val="24"/>
                <w:szCs w:val="24"/>
                <w:lang w:val="en-US" w:eastAsia="en-US"/>
              </w:rPr>
              <w:t>62,</w:t>
            </w:r>
            <w:r w:rsidR="007E140E" w:rsidRPr="00AD5BAA">
              <w:rPr>
                <w:rFonts w:cs="Times New Roman"/>
                <w:sz w:val="24"/>
                <w:szCs w:val="24"/>
                <w:lang w:eastAsia="en-US"/>
              </w:rPr>
              <w:t xml:space="preserve"> </w:t>
            </w:r>
            <w:r w:rsidRPr="00AD5BAA">
              <w:rPr>
                <w:rFonts w:cs="Times New Roman"/>
                <w:sz w:val="24"/>
                <w:szCs w:val="24"/>
                <w:lang w:val="en-US" w:eastAsia="en-US"/>
              </w:rPr>
              <w:t>65-70,</w:t>
            </w:r>
            <w:r w:rsidR="007E140E" w:rsidRPr="00AD5BAA">
              <w:rPr>
                <w:rFonts w:cs="Times New Roman"/>
                <w:sz w:val="24"/>
                <w:szCs w:val="24"/>
                <w:lang w:eastAsia="en-US"/>
              </w:rPr>
              <w:t xml:space="preserve"> </w:t>
            </w:r>
            <w:r w:rsidRPr="00AD5BAA">
              <w:rPr>
                <w:rFonts w:cs="Times New Roman"/>
                <w:sz w:val="24"/>
                <w:szCs w:val="24"/>
                <w:lang w:val="en-US" w:eastAsia="en-US"/>
              </w:rPr>
              <w:t>72-83,</w:t>
            </w:r>
            <w:r w:rsidR="007E140E" w:rsidRPr="00AD5BAA">
              <w:rPr>
                <w:rFonts w:cs="Times New Roman"/>
                <w:sz w:val="24"/>
                <w:szCs w:val="24"/>
                <w:lang w:eastAsia="en-US"/>
              </w:rPr>
              <w:t xml:space="preserve"> </w:t>
            </w:r>
            <w:r w:rsidRPr="00AD5BAA">
              <w:rPr>
                <w:rFonts w:cs="Times New Roman"/>
                <w:sz w:val="24"/>
                <w:szCs w:val="24"/>
                <w:lang w:val="en-US" w:eastAsia="en-US"/>
              </w:rPr>
              <w:t>85,</w:t>
            </w:r>
            <w:r w:rsidR="007E140E" w:rsidRPr="00AD5BAA">
              <w:rPr>
                <w:rFonts w:cs="Times New Roman"/>
                <w:sz w:val="24"/>
                <w:szCs w:val="24"/>
                <w:lang w:eastAsia="en-US"/>
              </w:rPr>
              <w:t xml:space="preserve"> </w:t>
            </w:r>
            <w:r w:rsidRPr="00AD5BAA">
              <w:rPr>
                <w:rFonts w:cs="Times New Roman"/>
                <w:sz w:val="24"/>
                <w:szCs w:val="24"/>
                <w:lang w:val="en-US" w:eastAsia="en-US"/>
              </w:rPr>
              <w:t>86,</w:t>
            </w:r>
            <w:r w:rsidR="007E140E" w:rsidRPr="00AD5BAA">
              <w:rPr>
                <w:rFonts w:cs="Times New Roman"/>
                <w:sz w:val="24"/>
                <w:szCs w:val="24"/>
                <w:lang w:eastAsia="en-US"/>
              </w:rPr>
              <w:t xml:space="preserve"> </w:t>
            </w:r>
            <w:r w:rsidRPr="00AD5BAA">
              <w:rPr>
                <w:rFonts w:cs="Times New Roman"/>
                <w:sz w:val="24"/>
                <w:szCs w:val="24"/>
                <w:lang w:val="en-US" w:eastAsia="en-US"/>
              </w:rPr>
              <w:t>88-90,</w:t>
            </w:r>
            <w:r w:rsidR="007E140E" w:rsidRPr="00AD5BAA">
              <w:rPr>
                <w:rFonts w:cs="Times New Roman"/>
                <w:sz w:val="24"/>
                <w:szCs w:val="24"/>
                <w:lang w:eastAsia="en-US"/>
              </w:rPr>
              <w:t xml:space="preserve"> </w:t>
            </w:r>
            <w:r w:rsidRPr="00AD5BAA">
              <w:rPr>
                <w:rFonts w:cs="Times New Roman"/>
                <w:sz w:val="24"/>
                <w:szCs w:val="24"/>
                <w:lang w:val="en-US" w:eastAsia="en-US"/>
              </w:rPr>
              <w:t>92,</w:t>
            </w:r>
            <w:r w:rsidR="007E140E" w:rsidRPr="00AD5BAA">
              <w:rPr>
                <w:rFonts w:cs="Times New Roman"/>
                <w:sz w:val="24"/>
                <w:szCs w:val="24"/>
                <w:lang w:eastAsia="en-US"/>
              </w:rPr>
              <w:t xml:space="preserve"> </w:t>
            </w:r>
            <w:r w:rsidRPr="00AD5BAA">
              <w:rPr>
                <w:rFonts w:cs="Times New Roman"/>
                <w:sz w:val="24"/>
                <w:szCs w:val="24"/>
                <w:lang w:val="en-US" w:eastAsia="en-US"/>
              </w:rPr>
              <w:t>94,</w:t>
            </w:r>
            <w:r w:rsidR="007E140E" w:rsidRPr="00AD5BAA">
              <w:rPr>
                <w:rFonts w:cs="Times New Roman"/>
                <w:sz w:val="24"/>
                <w:szCs w:val="24"/>
                <w:lang w:eastAsia="en-US"/>
              </w:rPr>
              <w:t xml:space="preserve"> </w:t>
            </w:r>
            <w:r w:rsidRPr="00AD5BAA">
              <w:rPr>
                <w:rFonts w:cs="Times New Roman"/>
                <w:sz w:val="24"/>
                <w:szCs w:val="24"/>
                <w:lang w:val="en-US" w:eastAsia="en-US"/>
              </w:rPr>
              <w:t>95,</w:t>
            </w:r>
            <w:r w:rsidR="007E140E" w:rsidRPr="00AD5BAA">
              <w:rPr>
                <w:rFonts w:cs="Times New Roman"/>
                <w:sz w:val="24"/>
                <w:szCs w:val="24"/>
                <w:lang w:eastAsia="en-US"/>
              </w:rPr>
              <w:t xml:space="preserve"> </w:t>
            </w:r>
            <w:r w:rsidRPr="00AD5BAA">
              <w:rPr>
                <w:rFonts w:cs="Times New Roman"/>
                <w:sz w:val="24"/>
                <w:szCs w:val="24"/>
                <w:lang w:val="en-US" w:eastAsia="en-US"/>
              </w:rPr>
              <w:t>97-100,</w:t>
            </w:r>
            <w:r w:rsidR="007E140E" w:rsidRPr="00AD5BAA">
              <w:rPr>
                <w:rFonts w:cs="Times New Roman"/>
                <w:sz w:val="24"/>
                <w:szCs w:val="24"/>
                <w:lang w:eastAsia="en-US"/>
              </w:rPr>
              <w:t xml:space="preserve"> </w:t>
            </w:r>
            <w:r w:rsidRPr="00AD5BAA">
              <w:rPr>
                <w:rFonts w:cs="Times New Roman"/>
                <w:sz w:val="24"/>
                <w:szCs w:val="24"/>
                <w:lang w:val="en-US" w:eastAsia="en-US"/>
              </w:rPr>
              <w:lastRenderedPageBreak/>
              <w:t>102,</w:t>
            </w:r>
            <w:r w:rsidR="007E140E" w:rsidRPr="00AD5BAA">
              <w:rPr>
                <w:rFonts w:cs="Times New Roman"/>
                <w:sz w:val="24"/>
                <w:szCs w:val="24"/>
                <w:lang w:eastAsia="en-US"/>
              </w:rPr>
              <w:t xml:space="preserve"> </w:t>
            </w:r>
            <w:r w:rsidRPr="00AD5BAA">
              <w:rPr>
                <w:rFonts w:cs="Times New Roman"/>
                <w:sz w:val="24"/>
                <w:szCs w:val="24"/>
                <w:lang w:val="en-US" w:eastAsia="en-US"/>
              </w:rPr>
              <w:t>103,</w:t>
            </w:r>
            <w:r w:rsidR="007E140E" w:rsidRPr="00AD5BAA">
              <w:rPr>
                <w:rFonts w:cs="Times New Roman"/>
                <w:sz w:val="24"/>
                <w:szCs w:val="24"/>
                <w:lang w:eastAsia="en-US"/>
              </w:rPr>
              <w:t xml:space="preserve"> </w:t>
            </w:r>
            <w:r w:rsidRPr="00AD5BAA">
              <w:rPr>
                <w:rFonts w:cs="Times New Roman"/>
                <w:sz w:val="24"/>
                <w:szCs w:val="24"/>
                <w:lang w:val="en-US" w:eastAsia="en-US"/>
              </w:rPr>
              <w:t>106-108;</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Части кв</w:t>
            </w:r>
            <w:r w:rsidR="007E140E" w:rsidRPr="00AD5BAA">
              <w:rPr>
                <w:rFonts w:cs="Times New Roman"/>
                <w:sz w:val="24"/>
                <w:szCs w:val="24"/>
                <w:lang w:eastAsia="en-US"/>
              </w:rPr>
              <w:t xml:space="preserve">арталов </w:t>
            </w:r>
            <w:r w:rsidRPr="00AD5BAA">
              <w:rPr>
                <w:rFonts w:cs="Times New Roman"/>
                <w:sz w:val="24"/>
                <w:szCs w:val="24"/>
                <w:lang w:val="en-US" w:eastAsia="en-US"/>
              </w:rPr>
              <w:t>6-10,</w:t>
            </w:r>
            <w:r w:rsidR="007E140E" w:rsidRPr="00AD5BAA">
              <w:rPr>
                <w:rFonts w:cs="Times New Roman"/>
                <w:sz w:val="24"/>
                <w:szCs w:val="24"/>
                <w:lang w:eastAsia="en-US"/>
              </w:rPr>
              <w:t xml:space="preserve"> </w:t>
            </w:r>
            <w:r w:rsidRPr="00AD5BAA">
              <w:rPr>
                <w:rFonts w:cs="Times New Roman"/>
                <w:sz w:val="24"/>
                <w:szCs w:val="24"/>
                <w:lang w:val="en-US" w:eastAsia="en-US"/>
              </w:rPr>
              <w:t>13-15,</w:t>
            </w:r>
            <w:r w:rsidR="007E140E" w:rsidRPr="00AD5BAA">
              <w:rPr>
                <w:rFonts w:cs="Times New Roman"/>
                <w:sz w:val="24"/>
                <w:szCs w:val="24"/>
                <w:lang w:eastAsia="en-US"/>
              </w:rPr>
              <w:t xml:space="preserve"> </w:t>
            </w:r>
            <w:r w:rsidRPr="00AD5BAA">
              <w:rPr>
                <w:rFonts w:cs="Times New Roman"/>
                <w:sz w:val="24"/>
                <w:szCs w:val="24"/>
                <w:lang w:val="en-US" w:eastAsia="en-US"/>
              </w:rPr>
              <w:t>19-21, 24, 29, 30, 35,</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36, 39,</w:t>
            </w:r>
            <w:r w:rsidR="007E140E" w:rsidRPr="00AD5BAA">
              <w:rPr>
                <w:rFonts w:cs="Times New Roman"/>
                <w:sz w:val="24"/>
                <w:szCs w:val="24"/>
                <w:lang w:eastAsia="en-US"/>
              </w:rPr>
              <w:t xml:space="preserve"> </w:t>
            </w:r>
            <w:r w:rsidRPr="00AD5BAA">
              <w:rPr>
                <w:rFonts w:cs="Times New Roman"/>
                <w:sz w:val="24"/>
                <w:szCs w:val="24"/>
                <w:lang w:val="en-US" w:eastAsia="en-US"/>
              </w:rPr>
              <w:t>42-44, 54, 55, 60, 61, 63, 64, 71, 87,</w:t>
            </w:r>
            <w:r w:rsidR="007E140E" w:rsidRPr="00AD5BAA">
              <w:rPr>
                <w:rFonts w:cs="Times New Roman"/>
                <w:sz w:val="24"/>
                <w:szCs w:val="24"/>
                <w:lang w:eastAsia="en-US"/>
              </w:rPr>
              <w:t xml:space="preserve"> </w:t>
            </w:r>
            <w:r w:rsidRPr="00AD5BAA">
              <w:rPr>
                <w:rFonts w:cs="Times New Roman"/>
                <w:sz w:val="24"/>
                <w:szCs w:val="24"/>
                <w:lang w:val="en-US" w:eastAsia="en-US"/>
              </w:rPr>
              <w:t>91, 93, 96,</w:t>
            </w:r>
            <w:r w:rsidR="007E140E" w:rsidRPr="00AD5BAA">
              <w:rPr>
                <w:rFonts w:cs="Times New Roman"/>
                <w:sz w:val="24"/>
                <w:szCs w:val="24"/>
                <w:lang w:eastAsia="en-US"/>
              </w:rPr>
              <w:t xml:space="preserve"> </w:t>
            </w:r>
            <w:r w:rsidRPr="00AD5BAA">
              <w:rPr>
                <w:rFonts w:cs="Times New Roman"/>
                <w:sz w:val="24"/>
                <w:szCs w:val="24"/>
                <w:lang w:val="en-US" w:eastAsia="en-US"/>
              </w:rPr>
              <w:t>101,</w:t>
            </w:r>
            <w:r w:rsidR="007E140E" w:rsidRPr="00AD5BAA">
              <w:rPr>
                <w:rFonts w:cs="Times New Roman"/>
                <w:sz w:val="24"/>
                <w:szCs w:val="24"/>
                <w:lang w:eastAsia="en-US"/>
              </w:rPr>
              <w:t xml:space="preserve"> </w:t>
            </w:r>
            <w:r w:rsidRPr="00AD5BAA">
              <w:rPr>
                <w:rFonts w:cs="Times New Roman"/>
                <w:sz w:val="24"/>
                <w:szCs w:val="24"/>
                <w:lang w:val="en-US" w:eastAsia="en-US"/>
              </w:rPr>
              <w:t>104,105,109-111</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lastRenderedPageBreak/>
              <w:t>6032,7</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Ракашевское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Квартал</w:t>
            </w:r>
            <w:r w:rsidR="007E140E" w:rsidRPr="00AD5BAA">
              <w:rPr>
                <w:rFonts w:cs="Times New Roman"/>
                <w:sz w:val="24"/>
                <w:szCs w:val="24"/>
                <w:lang w:eastAsia="en-US"/>
              </w:rPr>
              <w:t xml:space="preserve">ы </w:t>
            </w:r>
            <w:r w:rsidRPr="00AD5BAA">
              <w:rPr>
                <w:rFonts w:cs="Times New Roman"/>
                <w:sz w:val="24"/>
                <w:szCs w:val="24"/>
                <w:lang w:val="en-US" w:eastAsia="en-US"/>
              </w:rPr>
              <w:t>9-18,</w:t>
            </w:r>
            <w:r w:rsidR="007E140E" w:rsidRPr="00AD5BAA">
              <w:rPr>
                <w:rFonts w:cs="Times New Roman"/>
                <w:sz w:val="24"/>
                <w:szCs w:val="24"/>
                <w:lang w:eastAsia="en-US"/>
              </w:rPr>
              <w:t xml:space="preserve"> </w:t>
            </w:r>
            <w:r w:rsidRPr="00AD5BAA">
              <w:rPr>
                <w:rFonts w:cs="Times New Roman"/>
                <w:sz w:val="24"/>
                <w:szCs w:val="24"/>
                <w:lang w:val="en-US" w:eastAsia="en-US"/>
              </w:rPr>
              <w:t>20-34,</w:t>
            </w:r>
            <w:r w:rsidR="007E140E" w:rsidRPr="00AD5BAA">
              <w:rPr>
                <w:rFonts w:cs="Times New Roman"/>
                <w:sz w:val="24"/>
                <w:szCs w:val="24"/>
                <w:lang w:eastAsia="en-US"/>
              </w:rPr>
              <w:t xml:space="preserve"> </w:t>
            </w:r>
            <w:r w:rsidRPr="00AD5BAA">
              <w:rPr>
                <w:rFonts w:cs="Times New Roman"/>
                <w:sz w:val="24"/>
                <w:szCs w:val="24"/>
                <w:lang w:val="en-US" w:eastAsia="en-US"/>
              </w:rPr>
              <w:t>37-41,</w:t>
            </w:r>
            <w:r w:rsidR="007E140E" w:rsidRPr="00AD5BAA">
              <w:rPr>
                <w:rFonts w:cs="Times New Roman"/>
                <w:sz w:val="24"/>
                <w:szCs w:val="24"/>
                <w:lang w:eastAsia="en-US"/>
              </w:rPr>
              <w:t xml:space="preserve"> </w:t>
            </w:r>
            <w:r w:rsidRPr="00AD5BAA">
              <w:rPr>
                <w:rFonts w:cs="Times New Roman"/>
                <w:sz w:val="24"/>
                <w:szCs w:val="24"/>
                <w:lang w:val="en-US" w:eastAsia="en-US"/>
              </w:rPr>
              <w:t>43-46,</w:t>
            </w:r>
            <w:r w:rsidR="007E140E" w:rsidRPr="00AD5BAA">
              <w:rPr>
                <w:rFonts w:cs="Times New Roman"/>
                <w:sz w:val="24"/>
                <w:szCs w:val="24"/>
                <w:lang w:eastAsia="en-US"/>
              </w:rPr>
              <w:t xml:space="preserve"> </w:t>
            </w:r>
            <w:r w:rsidRPr="00AD5BAA">
              <w:rPr>
                <w:rFonts w:cs="Times New Roman"/>
                <w:sz w:val="24"/>
                <w:szCs w:val="24"/>
                <w:lang w:val="en-US" w:eastAsia="en-US"/>
              </w:rPr>
              <w:t>49,</w:t>
            </w:r>
            <w:r w:rsidR="007E140E" w:rsidRPr="00AD5BAA">
              <w:rPr>
                <w:rFonts w:cs="Times New Roman"/>
                <w:sz w:val="24"/>
                <w:szCs w:val="24"/>
                <w:lang w:eastAsia="en-US"/>
              </w:rPr>
              <w:t xml:space="preserve"> </w:t>
            </w:r>
            <w:r w:rsidRPr="00AD5BAA">
              <w:rPr>
                <w:rFonts w:cs="Times New Roman"/>
                <w:sz w:val="24"/>
                <w:szCs w:val="24"/>
                <w:lang w:val="en-US" w:eastAsia="en-US"/>
              </w:rPr>
              <w:t>50,</w:t>
            </w:r>
            <w:r w:rsidR="007E140E" w:rsidRPr="00AD5BAA">
              <w:rPr>
                <w:rFonts w:cs="Times New Roman"/>
                <w:sz w:val="24"/>
                <w:szCs w:val="24"/>
                <w:lang w:eastAsia="en-US"/>
              </w:rPr>
              <w:t xml:space="preserve"> </w:t>
            </w:r>
            <w:r w:rsidRPr="00AD5BAA">
              <w:rPr>
                <w:rFonts w:cs="Times New Roman"/>
                <w:sz w:val="24"/>
                <w:szCs w:val="24"/>
                <w:lang w:val="en-US" w:eastAsia="en-US"/>
              </w:rPr>
              <w:t>54-59,</w:t>
            </w:r>
            <w:r w:rsidR="00663CDC">
              <w:rPr>
                <w:rFonts w:cs="Times New Roman"/>
                <w:sz w:val="24"/>
                <w:szCs w:val="24"/>
                <w:lang w:eastAsia="en-US"/>
              </w:rPr>
              <w:t xml:space="preserve"> </w:t>
            </w:r>
            <w:r w:rsidRPr="00AD5BAA">
              <w:rPr>
                <w:rFonts w:cs="Times New Roman"/>
                <w:sz w:val="24"/>
                <w:szCs w:val="24"/>
                <w:lang w:val="en-US" w:eastAsia="en-US"/>
              </w:rPr>
              <w:t>61-69,</w:t>
            </w:r>
            <w:r w:rsidR="007E140E" w:rsidRPr="00AD5BAA">
              <w:rPr>
                <w:rFonts w:cs="Times New Roman"/>
                <w:sz w:val="24"/>
                <w:szCs w:val="24"/>
                <w:lang w:eastAsia="en-US"/>
              </w:rPr>
              <w:t xml:space="preserve"> </w:t>
            </w:r>
            <w:r w:rsidRPr="00AD5BAA">
              <w:rPr>
                <w:rFonts w:cs="Times New Roman"/>
                <w:sz w:val="24"/>
                <w:szCs w:val="24"/>
                <w:lang w:val="en-US" w:eastAsia="en-US"/>
              </w:rPr>
              <w:t>71-73,</w:t>
            </w:r>
            <w:r w:rsidR="007E140E" w:rsidRPr="00AD5BAA">
              <w:rPr>
                <w:rFonts w:cs="Times New Roman"/>
                <w:sz w:val="24"/>
                <w:szCs w:val="24"/>
                <w:lang w:eastAsia="en-US"/>
              </w:rPr>
              <w:t xml:space="preserve"> </w:t>
            </w:r>
            <w:r w:rsidRPr="00AD5BAA">
              <w:rPr>
                <w:rFonts w:cs="Times New Roman"/>
                <w:sz w:val="24"/>
                <w:szCs w:val="24"/>
                <w:lang w:val="en-US" w:eastAsia="en-US"/>
              </w:rPr>
              <w:t>75,</w:t>
            </w:r>
            <w:r w:rsidR="007E140E" w:rsidRPr="00AD5BAA">
              <w:rPr>
                <w:rFonts w:cs="Times New Roman"/>
                <w:sz w:val="24"/>
                <w:szCs w:val="24"/>
                <w:lang w:eastAsia="en-US"/>
              </w:rPr>
              <w:t xml:space="preserve"> </w:t>
            </w:r>
            <w:r w:rsidRPr="00AD5BAA">
              <w:rPr>
                <w:rFonts w:cs="Times New Roman"/>
                <w:sz w:val="24"/>
                <w:szCs w:val="24"/>
                <w:lang w:val="en-US" w:eastAsia="en-US"/>
              </w:rPr>
              <w:t>77,</w:t>
            </w:r>
            <w:r w:rsidR="007E140E" w:rsidRPr="00AD5BAA">
              <w:rPr>
                <w:rFonts w:cs="Times New Roman"/>
                <w:sz w:val="24"/>
                <w:szCs w:val="24"/>
                <w:lang w:eastAsia="en-US"/>
              </w:rPr>
              <w:t xml:space="preserve"> </w:t>
            </w:r>
            <w:r w:rsidRPr="00AD5BAA">
              <w:rPr>
                <w:rFonts w:cs="Times New Roman"/>
                <w:sz w:val="24"/>
                <w:szCs w:val="24"/>
                <w:lang w:val="en-US" w:eastAsia="en-US"/>
              </w:rPr>
              <w:t>80,</w:t>
            </w:r>
            <w:r w:rsidR="007E140E" w:rsidRPr="00AD5BAA">
              <w:rPr>
                <w:rFonts w:cs="Times New Roman"/>
                <w:sz w:val="24"/>
                <w:szCs w:val="24"/>
                <w:lang w:eastAsia="en-US"/>
              </w:rPr>
              <w:t xml:space="preserve"> </w:t>
            </w:r>
            <w:r w:rsidRPr="00AD5BAA">
              <w:rPr>
                <w:rFonts w:cs="Times New Roman"/>
                <w:sz w:val="24"/>
                <w:szCs w:val="24"/>
                <w:lang w:val="en-US" w:eastAsia="en-US"/>
              </w:rPr>
              <w:t>82,</w:t>
            </w:r>
            <w:r w:rsidR="007E140E" w:rsidRPr="00AD5BAA">
              <w:rPr>
                <w:rFonts w:cs="Times New Roman"/>
                <w:sz w:val="24"/>
                <w:szCs w:val="24"/>
                <w:lang w:eastAsia="en-US"/>
              </w:rPr>
              <w:t xml:space="preserve"> </w:t>
            </w:r>
            <w:r w:rsidRPr="00AD5BAA">
              <w:rPr>
                <w:rFonts w:cs="Times New Roman"/>
                <w:sz w:val="24"/>
                <w:szCs w:val="24"/>
                <w:lang w:val="en-US" w:eastAsia="en-US"/>
              </w:rPr>
              <w:t>84;</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Части кв</w:t>
            </w:r>
            <w:r w:rsidR="007E140E" w:rsidRPr="00AD5BAA">
              <w:rPr>
                <w:rFonts w:cs="Times New Roman"/>
                <w:sz w:val="24"/>
                <w:szCs w:val="24"/>
                <w:lang w:eastAsia="en-US"/>
              </w:rPr>
              <w:t xml:space="preserve">арталов </w:t>
            </w:r>
            <w:r w:rsidRPr="00AD5BAA">
              <w:rPr>
                <w:rFonts w:cs="Times New Roman"/>
                <w:sz w:val="24"/>
                <w:szCs w:val="24"/>
                <w:lang w:val="en-US" w:eastAsia="en-US"/>
              </w:rPr>
              <w:t>19,</w:t>
            </w:r>
            <w:r w:rsidR="007E140E" w:rsidRPr="00AD5BAA">
              <w:rPr>
                <w:rFonts w:cs="Times New Roman"/>
                <w:sz w:val="24"/>
                <w:szCs w:val="24"/>
                <w:lang w:eastAsia="en-US"/>
              </w:rPr>
              <w:t xml:space="preserve"> </w:t>
            </w:r>
            <w:r w:rsidRPr="00AD5BAA">
              <w:rPr>
                <w:rFonts w:cs="Times New Roman"/>
                <w:sz w:val="24"/>
                <w:szCs w:val="24"/>
                <w:lang w:val="en-US" w:eastAsia="en-US"/>
              </w:rPr>
              <w:t>35, 36, 42, 47, 48, 60, 70, 74,</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76, 78, 79,81,83</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6772,8</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Старо-Еланское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Квартал</w:t>
            </w:r>
            <w:r w:rsidR="007E140E" w:rsidRPr="00AD5BAA">
              <w:rPr>
                <w:rFonts w:cs="Times New Roman"/>
                <w:sz w:val="24"/>
                <w:szCs w:val="24"/>
                <w:lang w:eastAsia="en-US"/>
              </w:rPr>
              <w:t xml:space="preserve">ы </w:t>
            </w:r>
            <w:r w:rsidRPr="00AD5BAA">
              <w:rPr>
                <w:rFonts w:cs="Times New Roman"/>
                <w:sz w:val="24"/>
                <w:szCs w:val="24"/>
                <w:lang w:val="en-US" w:eastAsia="en-US"/>
              </w:rPr>
              <w:t>7,</w:t>
            </w:r>
            <w:r w:rsidR="007E140E" w:rsidRPr="00AD5BAA">
              <w:rPr>
                <w:rFonts w:cs="Times New Roman"/>
                <w:sz w:val="24"/>
                <w:szCs w:val="24"/>
                <w:lang w:eastAsia="en-US"/>
              </w:rPr>
              <w:t xml:space="preserve"> </w:t>
            </w:r>
            <w:r w:rsidRPr="00AD5BAA">
              <w:rPr>
                <w:rFonts w:cs="Times New Roman"/>
                <w:sz w:val="24"/>
                <w:szCs w:val="24"/>
                <w:lang w:val="en-US" w:eastAsia="en-US"/>
              </w:rPr>
              <w:t>10-13,</w:t>
            </w:r>
            <w:r w:rsidR="007E140E" w:rsidRPr="00AD5BAA">
              <w:rPr>
                <w:rFonts w:cs="Times New Roman"/>
                <w:sz w:val="24"/>
                <w:szCs w:val="24"/>
                <w:lang w:eastAsia="en-US"/>
              </w:rPr>
              <w:t xml:space="preserve"> </w:t>
            </w:r>
            <w:r w:rsidRPr="00AD5BAA">
              <w:rPr>
                <w:rFonts w:cs="Times New Roman"/>
                <w:sz w:val="24"/>
                <w:szCs w:val="24"/>
                <w:lang w:val="en-US" w:eastAsia="en-US"/>
              </w:rPr>
              <w:t>18-25,</w:t>
            </w:r>
            <w:r w:rsidR="007E140E" w:rsidRPr="00AD5BAA">
              <w:rPr>
                <w:rFonts w:cs="Times New Roman"/>
                <w:sz w:val="24"/>
                <w:szCs w:val="24"/>
                <w:lang w:eastAsia="en-US"/>
              </w:rPr>
              <w:t xml:space="preserve"> </w:t>
            </w:r>
            <w:r w:rsidRPr="00AD5BAA">
              <w:rPr>
                <w:rFonts w:cs="Times New Roman"/>
                <w:sz w:val="24"/>
                <w:szCs w:val="24"/>
                <w:lang w:val="en-US" w:eastAsia="en-US"/>
              </w:rPr>
              <w:t>30,</w:t>
            </w:r>
            <w:r w:rsidR="007E140E" w:rsidRPr="00AD5BAA">
              <w:rPr>
                <w:rFonts w:cs="Times New Roman"/>
                <w:sz w:val="24"/>
                <w:szCs w:val="24"/>
                <w:lang w:eastAsia="en-US"/>
              </w:rPr>
              <w:t xml:space="preserve"> </w:t>
            </w:r>
            <w:r w:rsidRPr="00AD5BAA">
              <w:rPr>
                <w:rFonts w:cs="Times New Roman"/>
                <w:sz w:val="24"/>
                <w:szCs w:val="24"/>
                <w:lang w:val="en-US" w:eastAsia="en-US"/>
              </w:rPr>
              <w:t>31,</w:t>
            </w:r>
            <w:r w:rsidR="007E140E" w:rsidRPr="00AD5BAA">
              <w:rPr>
                <w:rFonts w:cs="Times New Roman"/>
                <w:sz w:val="24"/>
                <w:szCs w:val="24"/>
                <w:lang w:eastAsia="en-US"/>
              </w:rPr>
              <w:t xml:space="preserve"> </w:t>
            </w:r>
            <w:r w:rsidRPr="00AD5BAA">
              <w:rPr>
                <w:rFonts w:cs="Times New Roman"/>
                <w:sz w:val="24"/>
                <w:szCs w:val="24"/>
                <w:lang w:val="en-US" w:eastAsia="en-US"/>
              </w:rPr>
              <w:t>34,</w:t>
            </w:r>
            <w:r w:rsidR="007E140E" w:rsidRPr="00AD5BAA">
              <w:rPr>
                <w:rFonts w:cs="Times New Roman"/>
                <w:sz w:val="24"/>
                <w:szCs w:val="24"/>
                <w:lang w:eastAsia="en-US"/>
              </w:rPr>
              <w:t xml:space="preserve"> </w:t>
            </w:r>
            <w:r w:rsidRPr="00AD5BAA">
              <w:rPr>
                <w:rFonts w:cs="Times New Roman"/>
                <w:sz w:val="24"/>
                <w:szCs w:val="24"/>
                <w:lang w:val="en-US" w:eastAsia="en-US"/>
              </w:rPr>
              <w:t>35,</w:t>
            </w:r>
            <w:r w:rsidR="007E140E" w:rsidRPr="00AD5BAA">
              <w:rPr>
                <w:rFonts w:cs="Times New Roman"/>
                <w:sz w:val="24"/>
                <w:szCs w:val="24"/>
                <w:lang w:eastAsia="en-US"/>
              </w:rPr>
              <w:t xml:space="preserve"> </w:t>
            </w:r>
            <w:r w:rsidRPr="00AD5BAA">
              <w:rPr>
                <w:rFonts w:cs="Times New Roman"/>
                <w:sz w:val="24"/>
                <w:szCs w:val="24"/>
                <w:lang w:val="en-US" w:eastAsia="en-US"/>
              </w:rPr>
              <w:t>38-</w:t>
            </w:r>
            <w:r w:rsidR="007E140E" w:rsidRPr="00AD5BAA">
              <w:rPr>
                <w:rFonts w:cs="Times New Roman"/>
                <w:sz w:val="24"/>
                <w:szCs w:val="24"/>
                <w:lang w:eastAsia="en-US"/>
              </w:rPr>
              <w:t xml:space="preserve"> </w:t>
            </w:r>
            <w:r w:rsidRPr="00AD5BAA">
              <w:rPr>
                <w:rFonts w:cs="Times New Roman"/>
                <w:sz w:val="24"/>
                <w:szCs w:val="24"/>
                <w:lang w:val="en-US" w:eastAsia="en-US"/>
              </w:rPr>
              <w:t>40,49-53,</w:t>
            </w:r>
            <w:r w:rsidR="007E140E" w:rsidRPr="00AD5BAA">
              <w:rPr>
                <w:rFonts w:cs="Times New Roman"/>
                <w:sz w:val="24"/>
                <w:szCs w:val="24"/>
                <w:lang w:eastAsia="en-US"/>
              </w:rPr>
              <w:t xml:space="preserve"> </w:t>
            </w:r>
            <w:r w:rsidRPr="00AD5BAA">
              <w:rPr>
                <w:rFonts w:cs="Times New Roman"/>
                <w:sz w:val="24"/>
                <w:szCs w:val="24"/>
                <w:lang w:val="en-US" w:eastAsia="en-US"/>
              </w:rPr>
              <w:t>55,</w:t>
            </w:r>
            <w:r w:rsidR="007E140E" w:rsidRPr="00AD5BAA">
              <w:rPr>
                <w:rFonts w:cs="Times New Roman"/>
                <w:sz w:val="24"/>
                <w:szCs w:val="24"/>
                <w:lang w:eastAsia="en-US"/>
              </w:rPr>
              <w:t xml:space="preserve"> </w:t>
            </w:r>
            <w:r w:rsidRPr="00AD5BAA">
              <w:rPr>
                <w:rFonts w:cs="Times New Roman"/>
                <w:sz w:val="24"/>
                <w:szCs w:val="24"/>
                <w:lang w:val="en-US" w:eastAsia="en-US"/>
              </w:rPr>
              <w:t>56,</w:t>
            </w:r>
            <w:r w:rsidR="007E140E" w:rsidRPr="00AD5BAA">
              <w:rPr>
                <w:rFonts w:cs="Times New Roman"/>
                <w:sz w:val="24"/>
                <w:szCs w:val="24"/>
                <w:lang w:eastAsia="en-US"/>
              </w:rPr>
              <w:t xml:space="preserve"> </w:t>
            </w:r>
            <w:r w:rsidRPr="00AD5BAA">
              <w:rPr>
                <w:rFonts w:cs="Times New Roman"/>
                <w:sz w:val="24"/>
                <w:szCs w:val="24"/>
                <w:lang w:val="en-US" w:eastAsia="en-US"/>
              </w:rPr>
              <w:t>58,</w:t>
            </w:r>
            <w:r w:rsidR="007E140E" w:rsidRPr="00AD5BAA">
              <w:rPr>
                <w:rFonts w:cs="Times New Roman"/>
                <w:sz w:val="24"/>
                <w:szCs w:val="24"/>
                <w:lang w:eastAsia="en-US"/>
              </w:rPr>
              <w:t xml:space="preserve"> </w:t>
            </w:r>
            <w:r w:rsidRPr="00AD5BAA">
              <w:rPr>
                <w:rFonts w:cs="Times New Roman"/>
                <w:sz w:val="24"/>
                <w:szCs w:val="24"/>
                <w:lang w:val="en-US" w:eastAsia="en-US"/>
              </w:rPr>
              <w:t>60,</w:t>
            </w:r>
            <w:r w:rsidR="007E140E" w:rsidRPr="00AD5BAA">
              <w:rPr>
                <w:rFonts w:cs="Times New Roman"/>
                <w:sz w:val="24"/>
                <w:szCs w:val="24"/>
                <w:lang w:eastAsia="en-US"/>
              </w:rPr>
              <w:t xml:space="preserve"> </w:t>
            </w:r>
            <w:r w:rsidRPr="00AD5BAA">
              <w:rPr>
                <w:rFonts w:cs="Times New Roman"/>
                <w:sz w:val="24"/>
                <w:szCs w:val="24"/>
                <w:lang w:val="en-US" w:eastAsia="en-US"/>
              </w:rPr>
              <w:t>62-69,</w:t>
            </w:r>
            <w:r w:rsidR="007E140E" w:rsidRPr="00AD5BAA">
              <w:rPr>
                <w:rFonts w:cs="Times New Roman"/>
                <w:sz w:val="24"/>
                <w:szCs w:val="24"/>
                <w:lang w:eastAsia="en-US"/>
              </w:rPr>
              <w:t xml:space="preserve"> </w:t>
            </w:r>
            <w:r w:rsidRPr="00AD5BAA">
              <w:rPr>
                <w:rFonts w:cs="Times New Roman"/>
                <w:sz w:val="24"/>
                <w:szCs w:val="24"/>
                <w:lang w:val="en-US" w:eastAsia="en-US"/>
              </w:rPr>
              <w:t>73,</w:t>
            </w:r>
            <w:r w:rsidR="007E140E" w:rsidRPr="00AD5BAA">
              <w:rPr>
                <w:rFonts w:cs="Times New Roman"/>
                <w:sz w:val="24"/>
                <w:szCs w:val="24"/>
                <w:lang w:eastAsia="en-US"/>
              </w:rPr>
              <w:t xml:space="preserve"> </w:t>
            </w:r>
            <w:r w:rsidRPr="00AD5BAA">
              <w:rPr>
                <w:rFonts w:cs="Times New Roman"/>
                <w:sz w:val="24"/>
                <w:szCs w:val="24"/>
                <w:lang w:val="en-US" w:eastAsia="en-US"/>
              </w:rPr>
              <w:t>77,</w:t>
            </w:r>
            <w:r w:rsidR="007E140E" w:rsidRPr="00AD5BAA">
              <w:rPr>
                <w:rFonts w:cs="Times New Roman"/>
                <w:sz w:val="24"/>
                <w:szCs w:val="24"/>
                <w:lang w:eastAsia="en-US"/>
              </w:rPr>
              <w:t xml:space="preserve"> </w:t>
            </w:r>
            <w:r w:rsidRPr="00AD5BAA">
              <w:rPr>
                <w:rFonts w:cs="Times New Roman"/>
                <w:sz w:val="24"/>
                <w:szCs w:val="24"/>
                <w:lang w:val="en-US" w:eastAsia="en-US"/>
              </w:rPr>
              <w:t>78;</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Части кв</w:t>
            </w:r>
            <w:r w:rsidR="007E140E" w:rsidRPr="00AD5BAA">
              <w:rPr>
                <w:rFonts w:cs="Times New Roman"/>
                <w:sz w:val="24"/>
                <w:szCs w:val="24"/>
                <w:lang w:eastAsia="en-US"/>
              </w:rPr>
              <w:t xml:space="preserve">арталов </w:t>
            </w:r>
            <w:r w:rsidRPr="00AD5BAA">
              <w:rPr>
                <w:rFonts w:cs="Times New Roman"/>
                <w:sz w:val="24"/>
                <w:szCs w:val="24"/>
                <w:lang w:val="en-US" w:eastAsia="en-US"/>
              </w:rPr>
              <w:t>8, 32, 33, 36, 37, 47, 48, 54, 57,</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59, 61,</w:t>
            </w:r>
            <w:r w:rsidR="007E140E" w:rsidRPr="00AD5BAA">
              <w:rPr>
                <w:rFonts w:cs="Times New Roman"/>
                <w:sz w:val="24"/>
                <w:szCs w:val="24"/>
                <w:lang w:eastAsia="en-US"/>
              </w:rPr>
              <w:t xml:space="preserve"> </w:t>
            </w:r>
            <w:r w:rsidRPr="00AD5BAA">
              <w:rPr>
                <w:rFonts w:cs="Times New Roman"/>
                <w:sz w:val="24"/>
                <w:szCs w:val="24"/>
                <w:lang w:val="en-US" w:eastAsia="en-US"/>
              </w:rPr>
              <w:t>72,</w:t>
            </w:r>
            <w:r w:rsidR="007E140E" w:rsidRPr="00AD5BAA">
              <w:rPr>
                <w:rFonts w:cs="Times New Roman"/>
                <w:sz w:val="24"/>
                <w:szCs w:val="24"/>
                <w:lang w:eastAsia="en-US"/>
              </w:rPr>
              <w:t xml:space="preserve"> </w:t>
            </w:r>
            <w:r w:rsidRPr="00AD5BAA">
              <w:rPr>
                <w:rFonts w:cs="Times New Roman"/>
                <w:sz w:val="24"/>
                <w:szCs w:val="24"/>
                <w:lang w:val="en-US" w:eastAsia="en-US"/>
              </w:rPr>
              <w:t>74-76,</w:t>
            </w:r>
            <w:r w:rsidR="007E140E" w:rsidRPr="00AD5BAA">
              <w:rPr>
                <w:rFonts w:cs="Times New Roman"/>
                <w:sz w:val="24"/>
                <w:szCs w:val="24"/>
                <w:lang w:eastAsia="en-US"/>
              </w:rPr>
              <w:t xml:space="preserve"> </w:t>
            </w:r>
            <w:r w:rsidRPr="00AD5BAA">
              <w:rPr>
                <w:rFonts w:cs="Times New Roman"/>
                <w:sz w:val="24"/>
                <w:szCs w:val="24"/>
                <w:lang w:val="en-US" w:eastAsia="en-US"/>
              </w:rPr>
              <w:t>79-82</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4672,1</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Шешминское первое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Квартал</w:t>
            </w:r>
            <w:r w:rsidR="007E140E" w:rsidRPr="00AD5BAA">
              <w:rPr>
                <w:rFonts w:cs="Times New Roman"/>
                <w:sz w:val="24"/>
                <w:szCs w:val="24"/>
                <w:lang w:eastAsia="en-US"/>
              </w:rPr>
              <w:t xml:space="preserve">ы </w:t>
            </w:r>
            <w:r w:rsidRPr="00AD5BAA">
              <w:rPr>
                <w:rFonts w:cs="Times New Roman"/>
                <w:sz w:val="24"/>
                <w:szCs w:val="24"/>
                <w:lang w:val="en-US" w:eastAsia="en-US"/>
              </w:rPr>
              <w:t>1,</w:t>
            </w:r>
            <w:r w:rsidR="007E140E" w:rsidRPr="00AD5BAA">
              <w:rPr>
                <w:rFonts w:cs="Times New Roman"/>
                <w:sz w:val="24"/>
                <w:szCs w:val="24"/>
                <w:lang w:eastAsia="en-US"/>
              </w:rPr>
              <w:t xml:space="preserve"> </w:t>
            </w:r>
            <w:r w:rsidRPr="00AD5BAA">
              <w:rPr>
                <w:rFonts w:cs="Times New Roman"/>
                <w:sz w:val="24"/>
                <w:szCs w:val="24"/>
                <w:lang w:val="en-US" w:eastAsia="en-US"/>
              </w:rPr>
              <w:t>2,</w:t>
            </w:r>
            <w:r w:rsidR="007E140E" w:rsidRPr="00AD5BAA">
              <w:rPr>
                <w:rFonts w:cs="Times New Roman"/>
                <w:sz w:val="24"/>
                <w:szCs w:val="24"/>
                <w:lang w:eastAsia="en-US"/>
              </w:rPr>
              <w:t xml:space="preserve"> </w:t>
            </w:r>
            <w:r w:rsidRPr="00AD5BAA">
              <w:rPr>
                <w:rFonts w:cs="Times New Roman"/>
                <w:sz w:val="24"/>
                <w:szCs w:val="24"/>
                <w:lang w:val="en-US" w:eastAsia="en-US"/>
              </w:rPr>
              <w:t>4,</w:t>
            </w:r>
            <w:r w:rsidR="007E140E" w:rsidRPr="00AD5BAA">
              <w:rPr>
                <w:rFonts w:cs="Times New Roman"/>
                <w:sz w:val="24"/>
                <w:szCs w:val="24"/>
                <w:lang w:eastAsia="en-US"/>
              </w:rPr>
              <w:t xml:space="preserve"> </w:t>
            </w:r>
            <w:r w:rsidRPr="00AD5BAA">
              <w:rPr>
                <w:rFonts w:cs="Times New Roman"/>
                <w:sz w:val="24"/>
                <w:szCs w:val="24"/>
                <w:lang w:val="en-US" w:eastAsia="en-US"/>
              </w:rPr>
              <w:t>6-19,</w:t>
            </w:r>
            <w:r w:rsidR="007E140E" w:rsidRPr="00AD5BAA">
              <w:rPr>
                <w:rFonts w:cs="Times New Roman"/>
                <w:sz w:val="24"/>
                <w:szCs w:val="24"/>
                <w:lang w:eastAsia="en-US"/>
              </w:rPr>
              <w:t xml:space="preserve"> </w:t>
            </w:r>
            <w:r w:rsidRPr="00AD5BAA">
              <w:rPr>
                <w:rFonts w:cs="Times New Roman"/>
                <w:sz w:val="24"/>
                <w:szCs w:val="24"/>
                <w:lang w:val="en-US" w:eastAsia="en-US"/>
              </w:rPr>
              <w:t>22-24,</w:t>
            </w:r>
            <w:r w:rsidR="007E140E" w:rsidRPr="00AD5BAA">
              <w:rPr>
                <w:rFonts w:cs="Times New Roman"/>
                <w:sz w:val="24"/>
                <w:szCs w:val="24"/>
                <w:lang w:eastAsia="en-US"/>
              </w:rPr>
              <w:t xml:space="preserve"> </w:t>
            </w:r>
            <w:r w:rsidRPr="00AD5BAA">
              <w:rPr>
                <w:rFonts w:cs="Times New Roman"/>
                <w:sz w:val="24"/>
                <w:szCs w:val="24"/>
                <w:lang w:val="en-US" w:eastAsia="en-US"/>
              </w:rPr>
              <w:t>26,</w:t>
            </w:r>
            <w:r w:rsidR="007E140E" w:rsidRPr="00AD5BAA">
              <w:rPr>
                <w:rFonts w:cs="Times New Roman"/>
                <w:sz w:val="24"/>
                <w:szCs w:val="24"/>
                <w:lang w:eastAsia="en-US"/>
              </w:rPr>
              <w:t xml:space="preserve"> </w:t>
            </w:r>
            <w:r w:rsidRPr="00AD5BAA">
              <w:rPr>
                <w:rFonts w:cs="Times New Roman"/>
                <w:sz w:val="24"/>
                <w:szCs w:val="24"/>
                <w:lang w:val="en-US" w:eastAsia="en-US"/>
              </w:rPr>
              <w:t>28,</w:t>
            </w:r>
            <w:r w:rsidR="007E140E" w:rsidRPr="00AD5BAA">
              <w:rPr>
                <w:rFonts w:cs="Times New Roman"/>
                <w:sz w:val="24"/>
                <w:szCs w:val="24"/>
                <w:lang w:eastAsia="en-US"/>
              </w:rPr>
              <w:t xml:space="preserve"> </w:t>
            </w:r>
            <w:r w:rsidRPr="00AD5BAA">
              <w:rPr>
                <w:rFonts w:cs="Times New Roman"/>
                <w:sz w:val="24"/>
                <w:szCs w:val="24"/>
                <w:lang w:val="en-US" w:eastAsia="en-US"/>
              </w:rPr>
              <w:t>33,</w:t>
            </w:r>
            <w:r w:rsidR="007E140E" w:rsidRPr="00AD5BAA">
              <w:rPr>
                <w:rFonts w:cs="Times New Roman"/>
                <w:sz w:val="24"/>
                <w:szCs w:val="24"/>
                <w:lang w:eastAsia="en-US"/>
              </w:rPr>
              <w:t xml:space="preserve"> </w:t>
            </w:r>
            <w:r w:rsidRPr="00AD5BAA">
              <w:rPr>
                <w:rFonts w:cs="Times New Roman"/>
                <w:sz w:val="24"/>
                <w:szCs w:val="24"/>
                <w:lang w:val="en-US" w:eastAsia="en-US"/>
              </w:rPr>
              <w:t>35-47,</w:t>
            </w:r>
            <w:r w:rsidR="007E140E" w:rsidRPr="00AD5BAA">
              <w:rPr>
                <w:rFonts w:cs="Times New Roman"/>
                <w:sz w:val="24"/>
                <w:szCs w:val="24"/>
                <w:lang w:eastAsia="en-US"/>
              </w:rPr>
              <w:t xml:space="preserve"> </w:t>
            </w:r>
            <w:r w:rsidRPr="00AD5BAA">
              <w:rPr>
                <w:rFonts w:cs="Times New Roman"/>
                <w:sz w:val="24"/>
                <w:szCs w:val="24"/>
                <w:lang w:val="en-US" w:eastAsia="en-US"/>
              </w:rPr>
              <w:t>49,</w:t>
            </w:r>
            <w:r w:rsidR="007E140E" w:rsidRPr="00AD5BAA">
              <w:rPr>
                <w:rFonts w:cs="Times New Roman"/>
                <w:sz w:val="24"/>
                <w:szCs w:val="24"/>
                <w:lang w:eastAsia="en-US"/>
              </w:rPr>
              <w:t xml:space="preserve"> </w:t>
            </w:r>
            <w:r w:rsidRPr="00AD5BAA">
              <w:rPr>
                <w:rFonts w:cs="Times New Roman"/>
                <w:sz w:val="24"/>
                <w:szCs w:val="24"/>
                <w:lang w:val="en-US" w:eastAsia="en-US"/>
              </w:rPr>
              <w:t>50,</w:t>
            </w:r>
            <w:r w:rsidR="007E140E" w:rsidRPr="00AD5BAA">
              <w:rPr>
                <w:rFonts w:cs="Times New Roman"/>
                <w:sz w:val="24"/>
                <w:szCs w:val="24"/>
                <w:lang w:eastAsia="en-US"/>
              </w:rPr>
              <w:t xml:space="preserve"> </w:t>
            </w:r>
            <w:r w:rsidRPr="00AD5BAA">
              <w:rPr>
                <w:rFonts w:cs="Times New Roman"/>
                <w:sz w:val="24"/>
                <w:szCs w:val="24"/>
                <w:lang w:val="en-US" w:eastAsia="en-US"/>
              </w:rPr>
              <w:t>52-58,</w:t>
            </w:r>
            <w:r w:rsidR="007E140E" w:rsidRPr="00AD5BAA">
              <w:rPr>
                <w:rFonts w:cs="Times New Roman"/>
                <w:sz w:val="24"/>
                <w:szCs w:val="24"/>
                <w:lang w:eastAsia="en-US"/>
              </w:rPr>
              <w:t xml:space="preserve"> </w:t>
            </w:r>
            <w:r w:rsidRPr="00AD5BAA">
              <w:rPr>
                <w:rFonts w:cs="Times New Roman"/>
                <w:sz w:val="24"/>
                <w:szCs w:val="24"/>
                <w:lang w:val="en-US" w:eastAsia="en-US"/>
              </w:rPr>
              <w:t>60-63,</w:t>
            </w:r>
            <w:r w:rsidR="007E140E" w:rsidRPr="00AD5BAA">
              <w:rPr>
                <w:rFonts w:cs="Times New Roman"/>
                <w:sz w:val="24"/>
                <w:szCs w:val="24"/>
                <w:lang w:eastAsia="en-US"/>
              </w:rPr>
              <w:t xml:space="preserve"> </w:t>
            </w:r>
            <w:r w:rsidRPr="00AD5BAA">
              <w:rPr>
                <w:rFonts w:cs="Times New Roman"/>
                <w:sz w:val="24"/>
                <w:szCs w:val="24"/>
                <w:lang w:val="en-US" w:eastAsia="en-US"/>
              </w:rPr>
              <w:t>68,70-74,</w:t>
            </w:r>
            <w:r w:rsidR="007E140E" w:rsidRPr="00AD5BAA">
              <w:rPr>
                <w:rFonts w:cs="Times New Roman"/>
                <w:sz w:val="24"/>
                <w:szCs w:val="24"/>
                <w:lang w:eastAsia="en-US"/>
              </w:rPr>
              <w:t xml:space="preserve"> </w:t>
            </w:r>
            <w:r w:rsidRPr="00AD5BAA">
              <w:rPr>
                <w:rFonts w:cs="Times New Roman"/>
                <w:sz w:val="24"/>
                <w:szCs w:val="24"/>
                <w:lang w:val="en-US" w:eastAsia="en-US"/>
              </w:rPr>
              <w:t>76,</w:t>
            </w:r>
            <w:r w:rsidR="007E140E" w:rsidRPr="00AD5BAA">
              <w:rPr>
                <w:rFonts w:cs="Times New Roman"/>
                <w:sz w:val="24"/>
                <w:szCs w:val="24"/>
                <w:lang w:eastAsia="en-US"/>
              </w:rPr>
              <w:t xml:space="preserve"> </w:t>
            </w:r>
            <w:r w:rsidRPr="00AD5BAA">
              <w:rPr>
                <w:rFonts w:cs="Times New Roman"/>
                <w:sz w:val="24"/>
                <w:szCs w:val="24"/>
                <w:lang w:val="en-US" w:eastAsia="en-US"/>
              </w:rPr>
              <w:t>82,</w:t>
            </w:r>
            <w:r w:rsidR="007E140E" w:rsidRPr="00AD5BAA">
              <w:rPr>
                <w:rFonts w:cs="Times New Roman"/>
                <w:sz w:val="24"/>
                <w:szCs w:val="24"/>
                <w:lang w:eastAsia="en-US"/>
              </w:rPr>
              <w:t xml:space="preserve"> </w:t>
            </w:r>
            <w:r w:rsidRPr="00AD5BAA">
              <w:rPr>
                <w:rFonts w:cs="Times New Roman"/>
                <w:sz w:val="24"/>
                <w:szCs w:val="24"/>
                <w:lang w:val="en-US" w:eastAsia="en-US"/>
              </w:rPr>
              <w:t>85,</w:t>
            </w:r>
            <w:r w:rsidR="007E140E" w:rsidRPr="00AD5BAA">
              <w:rPr>
                <w:rFonts w:cs="Times New Roman"/>
                <w:sz w:val="24"/>
                <w:szCs w:val="24"/>
                <w:lang w:eastAsia="en-US"/>
              </w:rPr>
              <w:t xml:space="preserve"> </w:t>
            </w:r>
            <w:r w:rsidRPr="00AD5BAA">
              <w:rPr>
                <w:rFonts w:cs="Times New Roman"/>
                <w:sz w:val="24"/>
                <w:szCs w:val="24"/>
                <w:lang w:val="en-US" w:eastAsia="en-US"/>
              </w:rPr>
              <w:t>86,88,</w:t>
            </w:r>
            <w:r w:rsidR="007E140E" w:rsidRPr="00AD5BAA">
              <w:rPr>
                <w:rFonts w:cs="Times New Roman"/>
                <w:sz w:val="24"/>
                <w:szCs w:val="24"/>
                <w:lang w:eastAsia="en-US"/>
              </w:rPr>
              <w:t xml:space="preserve"> </w:t>
            </w:r>
            <w:r w:rsidRPr="00AD5BAA">
              <w:rPr>
                <w:rFonts w:cs="Times New Roman"/>
                <w:sz w:val="24"/>
                <w:szCs w:val="24"/>
                <w:lang w:val="en-US" w:eastAsia="en-US"/>
              </w:rPr>
              <w:t>90,</w:t>
            </w:r>
            <w:r w:rsidR="007E140E" w:rsidRPr="00AD5BAA">
              <w:rPr>
                <w:rFonts w:cs="Times New Roman"/>
                <w:sz w:val="24"/>
                <w:szCs w:val="24"/>
                <w:lang w:eastAsia="en-US"/>
              </w:rPr>
              <w:t xml:space="preserve"> </w:t>
            </w:r>
            <w:r w:rsidRPr="00AD5BAA">
              <w:rPr>
                <w:rFonts w:cs="Times New Roman"/>
                <w:sz w:val="24"/>
                <w:szCs w:val="24"/>
                <w:lang w:val="en-US" w:eastAsia="en-US"/>
              </w:rPr>
              <w:t>93,100-102,</w:t>
            </w:r>
            <w:r w:rsidR="007E140E" w:rsidRPr="00AD5BAA">
              <w:rPr>
                <w:rFonts w:cs="Times New Roman"/>
                <w:sz w:val="24"/>
                <w:szCs w:val="24"/>
                <w:lang w:eastAsia="en-US"/>
              </w:rPr>
              <w:t xml:space="preserve"> </w:t>
            </w:r>
            <w:r w:rsidRPr="00AD5BAA">
              <w:rPr>
                <w:rFonts w:cs="Times New Roman"/>
                <w:sz w:val="24"/>
                <w:szCs w:val="24"/>
                <w:lang w:val="en-US" w:eastAsia="en-US"/>
              </w:rPr>
              <w:t>105,</w:t>
            </w:r>
            <w:r w:rsidR="007E140E" w:rsidRPr="00AD5BAA">
              <w:rPr>
                <w:rFonts w:cs="Times New Roman"/>
                <w:sz w:val="24"/>
                <w:szCs w:val="24"/>
                <w:lang w:eastAsia="en-US"/>
              </w:rPr>
              <w:t xml:space="preserve"> </w:t>
            </w:r>
            <w:r w:rsidRPr="00AD5BAA">
              <w:rPr>
                <w:rFonts w:cs="Times New Roman"/>
                <w:sz w:val="24"/>
                <w:szCs w:val="24"/>
                <w:lang w:val="en-US" w:eastAsia="en-US"/>
              </w:rPr>
              <w:t>106,</w:t>
            </w:r>
            <w:r w:rsidR="007E140E" w:rsidRPr="00AD5BAA">
              <w:rPr>
                <w:rFonts w:cs="Times New Roman"/>
                <w:sz w:val="24"/>
                <w:szCs w:val="24"/>
                <w:lang w:eastAsia="en-US"/>
              </w:rPr>
              <w:t xml:space="preserve"> </w:t>
            </w:r>
            <w:r w:rsidRPr="00AD5BAA">
              <w:rPr>
                <w:rFonts w:cs="Times New Roman"/>
                <w:sz w:val="24"/>
                <w:szCs w:val="24"/>
                <w:lang w:val="en-US" w:eastAsia="en-US"/>
              </w:rPr>
              <w:t>111-113,</w:t>
            </w:r>
            <w:r w:rsidR="007E140E" w:rsidRPr="00AD5BAA">
              <w:rPr>
                <w:rFonts w:cs="Times New Roman"/>
                <w:sz w:val="24"/>
                <w:szCs w:val="24"/>
                <w:lang w:eastAsia="en-US"/>
              </w:rPr>
              <w:t xml:space="preserve"> </w:t>
            </w:r>
            <w:r w:rsidRPr="00AD5BAA">
              <w:rPr>
                <w:rFonts w:cs="Times New Roman"/>
                <w:sz w:val="24"/>
                <w:szCs w:val="24"/>
                <w:lang w:val="en-US" w:eastAsia="en-US"/>
              </w:rPr>
              <w:t>115,116;</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Части</w:t>
            </w:r>
            <w:r w:rsidR="007E140E" w:rsidRPr="00AD5BAA">
              <w:rPr>
                <w:rFonts w:cs="Times New Roman"/>
                <w:sz w:val="24"/>
                <w:szCs w:val="24"/>
                <w:lang w:eastAsia="en-US"/>
              </w:rPr>
              <w:t xml:space="preserve"> </w:t>
            </w:r>
            <w:r w:rsidRPr="00AD5BAA">
              <w:rPr>
                <w:rFonts w:cs="Times New Roman"/>
                <w:sz w:val="24"/>
                <w:szCs w:val="24"/>
                <w:lang w:val="en-US" w:eastAsia="en-US"/>
              </w:rPr>
              <w:t>кв</w:t>
            </w:r>
            <w:r w:rsidR="007E140E" w:rsidRPr="00AD5BAA">
              <w:rPr>
                <w:rFonts w:cs="Times New Roman"/>
                <w:sz w:val="24"/>
                <w:szCs w:val="24"/>
                <w:lang w:eastAsia="en-US"/>
              </w:rPr>
              <w:t xml:space="preserve">арталов </w:t>
            </w:r>
            <w:r w:rsidRPr="00AD5BAA">
              <w:rPr>
                <w:rFonts w:cs="Times New Roman"/>
                <w:sz w:val="24"/>
                <w:szCs w:val="24"/>
                <w:lang w:val="en-US" w:eastAsia="en-US"/>
              </w:rPr>
              <w:t>3,</w:t>
            </w:r>
            <w:r w:rsidR="007E140E" w:rsidRPr="00AD5BAA">
              <w:rPr>
                <w:rFonts w:cs="Times New Roman"/>
                <w:sz w:val="24"/>
                <w:szCs w:val="24"/>
                <w:lang w:eastAsia="en-US"/>
              </w:rPr>
              <w:t xml:space="preserve"> </w:t>
            </w:r>
            <w:r w:rsidRPr="00AD5BAA">
              <w:rPr>
                <w:rFonts w:cs="Times New Roman"/>
                <w:sz w:val="24"/>
                <w:szCs w:val="24"/>
                <w:lang w:val="en-US" w:eastAsia="en-US"/>
              </w:rPr>
              <w:t>5,</w:t>
            </w:r>
            <w:r w:rsidR="007E140E" w:rsidRPr="00AD5BAA">
              <w:rPr>
                <w:rFonts w:cs="Times New Roman"/>
                <w:sz w:val="24"/>
                <w:szCs w:val="24"/>
                <w:lang w:eastAsia="en-US"/>
              </w:rPr>
              <w:t xml:space="preserve"> </w:t>
            </w:r>
            <w:r w:rsidRPr="00AD5BAA">
              <w:rPr>
                <w:rFonts w:cs="Times New Roman"/>
                <w:sz w:val="24"/>
                <w:szCs w:val="24"/>
                <w:lang w:val="en-US" w:eastAsia="en-US"/>
              </w:rPr>
              <w:t>20,</w:t>
            </w:r>
            <w:r w:rsidR="007E140E" w:rsidRPr="00AD5BAA">
              <w:rPr>
                <w:rFonts w:cs="Times New Roman"/>
                <w:sz w:val="24"/>
                <w:szCs w:val="24"/>
                <w:lang w:eastAsia="en-US"/>
              </w:rPr>
              <w:t xml:space="preserve"> </w:t>
            </w:r>
            <w:r w:rsidRPr="00AD5BAA">
              <w:rPr>
                <w:rFonts w:cs="Times New Roman"/>
                <w:sz w:val="24"/>
                <w:szCs w:val="24"/>
                <w:lang w:val="en-US" w:eastAsia="en-US"/>
              </w:rPr>
              <w:t>21,</w:t>
            </w:r>
            <w:r w:rsidR="007E140E" w:rsidRPr="00AD5BAA">
              <w:rPr>
                <w:rFonts w:cs="Times New Roman"/>
                <w:sz w:val="24"/>
                <w:szCs w:val="24"/>
                <w:lang w:eastAsia="en-US"/>
              </w:rPr>
              <w:t xml:space="preserve"> </w:t>
            </w:r>
            <w:r w:rsidRPr="00AD5BAA">
              <w:rPr>
                <w:rFonts w:cs="Times New Roman"/>
                <w:sz w:val="24"/>
                <w:szCs w:val="24"/>
                <w:lang w:val="en-US" w:eastAsia="en-US"/>
              </w:rPr>
              <w:t>25,</w:t>
            </w:r>
            <w:r w:rsidR="007E140E" w:rsidRPr="00AD5BAA">
              <w:rPr>
                <w:rFonts w:cs="Times New Roman"/>
                <w:sz w:val="24"/>
                <w:szCs w:val="24"/>
                <w:lang w:eastAsia="en-US"/>
              </w:rPr>
              <w:t xml:space="preserve"> </w:t>
            </w:r>
            <w:r w:rsidRPr="00AD5BAA">
              <w:rPr>
                <w:rFonts w:cs="Times New Roman"/>
                <w:sz w:val="24"/>
                <w:szCs w:val="24"/>
                <w:lang w:val="en-US" w:eastAsia="en-US"/>
              </w:rPr>
              <w:t>27,</w:t>
            </w:r>
            <w:r w:rsidR="007E140E" w:rsidRPr="00AD5BAA">
              <w:rPr>
                <w:rFonts w:cs="Times New Roman"/>
                <w:sz w:val="24"/>
                <w:szCs w:val="24"/>
                <w:lang w:eastAsia="en-US"/>
              </w:rPr>
              <w:t xml:space="preserve"> </w:t>
            </w:r>
            <w:r w:rsidRPr="00AD5BAA">
              <w:rPr>
                <w:rFonts w:cs="Times New Roman"/>
                <w:sz w:val="24"/>
                <w:szCs w:val="24"/>
                <w:lang w:val="en-US" w:eastAsia="en-US"/>
              </w:rPr>
              <w:t>29,</w:t>
            </w:r>
            <w:r w:rsidR="007E140E" w:rsidRPr="00AD5BAA">
              <w:rPr>
                <w:rFonts w:cs="Times New Roman"/>
                <w:sz w:val="24"/>
                <w:szCs w:val="24"/>
                <w:lang w:eastAsia="en-US"/>
              </w:rPr>
              <w:t xml:space="preserve"> </w:t>
            </w:r>
            <w:r w:rsidRPr="00AD5BAA">
              <w:rPr>
                <w:rFonts w:cs="Times New Roman"/>
                <w:sz w:val="24"/>
                <w:szCs w:val="24"/>
                <w:lang w:val="en-US" w:eastAsia="en-US"/>
              </w:rPr>
              <w:t>48,</w:t>
            </w:r>
            <w:r w:rsidR="007E140E" w:rsidRPr="00AD5BAA">
              <w:rPr>
                <w:rFonts w:cs="Times New Roman"/>
                <w:sz w:val="24"/>
                <w:szCs w:val="24"/>
                <w:lang w:eastAsia="en-US"/>
              </w:rPr>
              <w:t xml:space="preserve"> </w:t>
            </w:r>
            <w:r w:rsidRPr="00AD5BAA">
              <w:rPr>
                <w:rFonts w:cs="Times New Roman"/>
                <w:sz w:val="24"/>
                <w:szCs w:val="24"/>
                <w:lang w:val="en-US" w:eastAsia="en-US"/>
              </w:rPr>
              <w:t>51,</w:t>
            </w:r>
            <w:r w:rsidR="007E140E" w:rsidRPr="00AD5BAA">
              <w:rPr>
                <w:rFonts w:cs="Times New Roman"/>
                <w:sz w:val="24"/>
                <w:szCs w:val="24"/>
                <w:lang w:eastAsia="en-US"/>
              </w:rPr>
              <w:t xml:space="preserve"> </w:t>
            </w:r>
            <w:r w:rsidRPr="00AD5BAA">
              <w:rPr>
                <w:rFonts w:cs="Times New Roman"/>
                <w:sz w:val="24"/>
                <w:szCs w:val="24"/>
                <w:lang w:val="en-US" w:eastAsia="en-US"/>
              </w:rPr>
              <w:t>59,</w:t>
            </w:r>
            <w:r w:rsidR="007E140E" w:rsidRPr="00AD5BAA">
              <w:rPr>
                <w:rFonts w:cs="Times New Roman"/>
                <w:sz w:val="24"/>
                <w:szCs w:val="24"/>
                <w:lang w:eastAsia="en-US"/>
              </w:rPr>
              <w:t xml:space="preserve"> </w:t>
            </w:r>
            <w:r w:rsidRPr="00AD5BAA">
              <w:rPr>
                <w:rFonts w:cs="Times New Roman"/>
                <w:sz w:val="24"/>
                <w:szCs w:val="24"/>
                <w:lang w:val="en-US" w:eastAsia="en-US"/>
              </w:rPr>
              <w:t>64-</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67,</w:t>
            </w:r>
            <w:r w:rsidR="007E140E" w:rsidRPr="00AD5BAA">
              <w:rPr>
                <w:rFonts w:cs="Times New Roman"/>
                <w:sz w:val="24"/>
                <w:szCs w:val="24"/>
                <w:lang w:eastAsia="en-US"/>
              </w:rPr>
              <w:t xml:space="preserve"> </w:t>
            </w:r>
            <w:r w:rsidRPr="00AD5BAA">
              <w:rPr>
                <w:rFonts w:cs="Times New Roman"/>
                <w:sz w:val="24"/>
                <w:szCs w:val="24"/>
                <w:lang w:val="en-US" w:eastAsia="en-US"/>
              </w:rPr>
              <w:t>69,</w:t>
            </w:r>
            <w:r w:rsidR="007E140E" w:rsidRPr="00AD5BAA">
              <w:rPr>
                <w:rFonts w:cs="Times New Roman"/>
                <w:sz w:val="24"/>
                <w:szCs w:val="24"/>
                <w:lang w:eastAsia="en-US"/>
              </w:rPr>
              <w:t xml:space="preserve"> </w:t>
            </w:r>
            <w:r w:rsidRPr="00AD5BAA">
              <w:rPr>
                <w:rFonts w:cs="Times New Roman"/>
                <w:sz w:val="24"/>
                <w:szCs w:val="24"/>
                <w:lang w:val="en-US" w:eastAsia="en-US"/>
              </w:rPr>
              <w:t>75,</w:t>
            </w:r>
            <w:r w:rsidR="00A636FB" w:rsidRPr="00AD5BAA">
              <w:rPr>
                <w:rFonts w:cs="Times New Roman"/>
                <w:sz w:val="24"/>
                <w:szCs w:val="24"/>
                <w:lang w:eastAsia="en-US"/>
              </w:rPr>
              <w:t xml:space="preserve"> </w:t>
            </w:r>
            <w:r w:rsidRPr="00AD5BAA">
              <w:rPr>
                <w:rFonts w:cs="Times New Roman"/>
                <w:sz w:val="24"/>
                <w:szCs w:val="24"/>
                <w:lang w:val="en-US" w:eastAsia="en-US"/>
              </w:rPr>
              <w:t>77-81,</w:t>
            </w:r>
            <w:r w:rsidR="00A636FB" w:rsidRPr="00AD5BAA">
              <w:rPr>
                <w:rFonts w:cs="Times New Roman"/>
                <w:sz w:val="24"/>
                <w:szCs w:val="24"/>
                <w:lang w:eastAsia="en-US"/>
              </w:rPr>
              <w:t xml:space="preserve"> </w:t>
            </w:r>
            <w:r w:rsidRPr="00AD5BAA">
              <w:rPr>
                <w:rFonts w:cs="Times New Roman"/>
                <w:sz w:val="24"/>
                <w:szCs w:val="24"/>
                <w:lang w:val="en-US" w:eastAsia="en-US"/>
              </w:rPr>
              <w:t>83,</w:t>
            </w:r>
            <w:r w:rsidR="00A636FB" w:rsidRPr="00AD5BAA">
              <w:rPr>
                <w:rFonts w:cs="Times New Roman"/>
                <w:sz w:val="24"/>
                <w:szCs w:val="24"/>
                <w:lang w:eastAsia="en-US"/>
              </w:rPr>
              <w:t xml:space="preserve"> </w:t>
            </w:r>
            <w:r w:rsidRPr="00AD5BAA">
              <w:rPr>
                <w:rFonts w:cs="Times New Roman"/>
                <w:sz w:val="24"/>
                <w:szCs w:val="24"/>
                <w:lang w:val="en-US" w:eastAsia="en-US"/>
              </w:rPr>
              <w:t>84,</w:t>
            </w:r>
            <w:r w:rsidR="00A636FB" w:rsidRPr="00AD5BAA">
              <w:rPr>
                <w:rFonts w:cs="Times New Roman"/>
                <w:sz w:val="24"/>
                <w:szCs w:val="24"/>
                <w:lang w:eastAsia="en-US"/>
              </w:rPr>
              <w:t xml:space="preserve"> </w:t>
            </w:r>
            <w:r w:rsidRPr="00AD5BAA">
              <w:rPr>
                <w:rFonts w:cs="Times New Roman"/>
                <w:sz w:val="24"/>
                <w:szCs w:val="24"/>
                <w:lang w:val="en-US" w:eastAsia="en-US"/>
              </w:rPr>
              <w:t>87,</w:t>
            </w:r>
            <w:r w:rsidR="00A636FB" w:rsidRPr="00AD5BAA">
              <w:rPr>
                <w:rFonts w:cs="Times New Roman"/>
                <w:sz w:val="24"/>
                <w:szCs w:val="24"/>
                <w:lang w:eastAsia="en-US"/>
              </w:rPr>
              <w:t xml:space="preserve"> </w:t>
            </w:r>
            <w:r w:rsidRPr="00AD5BAA">
              <w:rPr>
                <w:rFonts w:cs="Times New Roman"/>
                <w:sz w:val="24"/>
                <w:szCs w:val="24"/>
                <w:lang w:val="en-US" w:eastAsia="en-US"/>
              </w:rPr>
              <w:t>89,</w:t>
            </w:r>
            <w:r w:rsidR="00A636FB" w:rsidRPr="00AD5BAA">
              <w:rPr>
                <w:rFonts w:cs="Times New Roman"/>
                <w:sz w:val="24"/>
                <w:szCs w:val="24"/>
                <w:lang w:eastAsia="en-US"/>
              </w:rPr>
              <w:t xml:space="preserve"> </w:t>
            </w:r>
            <w:r w:rsidRPr="00AD5BAA">
              <w:rPr>
                <w:rFonts w:cs="Times New Roman"/>
                <w:sz w:val="24"/>
                <w:szCs w:val="24"/>
                <w:lang w:val="en-US" w:eastAsia="en-US"/>
              </w:rPr>
              <w:t>91,</w:t>
            </w:r>
            <w:r w:rsidR="00A636FB" w:rsidRPr="00AD5BAA">
              <w:rPr>
                <w:rFonts w:cs="Times New Roman"/>
                <w:sz w:val="24"/>
                <w:szCs w:val="24"/>
                <w:lang w:eastAsia="en-US"/>
              </w:rPr>
              <w:t xml:space="preserve"> </w:t>
            </w:r>
            <w:r w:rsidRPr="00AD5BAA">
              <w:rPr>
                <w:rFonts w:cs="Times New Roman"/>
                <w:sz w:val="24"/>
                <w:szCs w:val="24"/>
                <w:lang w:val="en-US" w:eastAsia="en-US"/>
              </w:rPr>
              <w:t>92,</w:t>
            </w:r>
            <w:r w:rsidR="00A636FB" w:rsidRPr="00AD5BAA">
              <w:rPr>
                <w:rFonts w:cs="Times New Roman"/>
                <w:sz w:val="24"/>
                <w:szCs w:val="24"/>
                <w:lang w:eastAsia="en-US"/>
              </w:rPr>
              <w:t xml:space="preserve"> </w:t>
            </w:r>
            <w:r w:rsidRPr="00AD5BAA">
              <w:rPr>
                <w:rFonts w:cs="Times New Roman"/>
                <w:sz w:val="24"/>
                <w:szCs w:val="24"/>
                <w:lang w:val="en-US" w:eastAsia="en-US"/>
              </w:rPr>
              <w:t>94-99,</w:t>
            </w:r>
            <w:r w:rsidR="00A636FB" w:rsidRPr="00AD5BAA">
              <w:rPr>
                <w:rFonts w:cs="Times New Roman"/>
                <w:sz w:val="24"/>
                <w:szCs w:val="24"/>
                <w:lang w:eastAsia="en-US"/>
              </w:rPr>
              <w:t xml:space="preserve"> </w:t>
            </w:r>
            <w:r w:rsidRPr="00AD5BAA">
              <w:rPr>
                <w:rFonts w:cs="Times New Roman"/>
                <w:sz w:val="24"/>
                <w:szCs w:val="24"/>
                <w:lang w:val="en-US" w:eastAsia="en-US"/>
              </w:rPr>
              <w:t>103,</w:t>
            </w:r>
            <w:r w:rsidR="00A636FB" w:rsidRPr="00AD5BAA">
              <w:rPr>
                <w:rFonts w:cs="Times New Roman"/>
                <w:sz w:val="24"/>
                <w:szCs w:val="24"/>
                <w:lang w:eastAsia="en-US"/>
              </w:rPr>
              <w:t xml:space="preserve"> </w:t>
            </w:r>
            <w:r w:rsidRPr="00AD5BAA">
              <w:rPr>
                <w:rFonts w:cs="Times New Roman"/>
                <w:sz w:val="24"/>
                <w:szCs w:val="24"/>
                <w:lang w:val="en-US" w:eastAsia="en-US"/>
              </w:rPr>
              <w:t>104</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107-110,</w:t>
            </w:r>
            <w:r w:rsidR="00A636FB" w:rsidRPr="00AD5BAA">
              <w:rPr>
                <w:rFonts w:cs="Times New Roman"/>
                <w:sz w:val="24"/>
                <w:szCs w:val="24"/>
                <w:lang w:eastAsia="en-US"/>
              </w:rPr>
              <w:t xml:space="preserve"> </w:t>
            </w:r>
            <w:r w:rsidRPr="00AD5BAA">
              <w:rPr>
                <w:rFonts w:cs="Times New Roman"/>
                <w:sz w:val="24"/>
                <w:szCs w:val="24"/>
                <w:lang w:val="en-US" w:eastAsia="en-US"/>
              </w:rPr>
              <w:t>114,</w:t>
            </w:r>
            <w:r w:rsidR="00A636FB" w:rsidRPr="00AD5BAA">
              <w:rPr>
                <w:rFonts w:cs="Times New Roman"/>
                <w:sz w:val="24"/>
                <w:szCs w:val="24"/>
                <w:lang w:eastAsia="en-US"/>
              </w:rPr>
              <w:t xml:space="preserve"> </w:t>
            </w:r>
            <w:r w:rsidRPr="00AD5BAA">
              <w:rPr>
                <w:rFonts w:cs="Times New Roman"/>
                <w:sz w:val="24"/>
                <w:szCs w:val="24"/>
                <w:lang w:val="en-US" w:eastAsia="en-US"/>
              </w:rPr>
              <w:t>117-121</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11866,1</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Итого</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rPr>
            </w:pP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29343,7</w:t>
            </w:r>
          </w:p>
        </w:tc>
      </w:tr>
      <w:tr w:rsidR="00375F15" w:rsidRPr="00AD5BAA" w:rsidTr="000D382D">
        <w:trPr>
          <w:trHeight w:val="20"/>
        </w:trPr>
        <w:tc>
          <w:tcPr>
            <w:tcW w:w="3507" w:type="dxa"/>
            <w:vMerge w:val="restart"/>
            <w:tcBorders>
              <w:top w:val="single" w:sz="4" w:space="0" w:color="000000"/>
              <w:left w:val="single" w:sz="4" w:space="0" w:color="000000"/>
              <w:right w:val="single" w:sz="4" w:space="0" w:color="000000"/>
            </w:tcBorders>
            <w:vAlign w:val="center"/>
          </w:tcPr>
          <w:p w:rsidR="00375F15" w:rsidRPr="00AD5BAA" w:rsidRDefault="00375F15" w:rsidP="000D382D">
            <w:pPr>
              <w:ind w:left="142"/>
              <w:rPr>
                <w:rFonts w:cs="Times New Roman"/>
                <w:sz w:val="24"/>
                <w:szCs w:val="24"/>
                <w:lang w:eastAsia="en-US"/>
              </w:rPr>
            </w:pPr>
            <w:r w:rsidRPr="00AD5BAA">
              <w:rPr>
                <w:rFonts w:cs="Times New Roman"/>
                <w:sz w:val="24"/>
                <w:szCs w:val="24"/>
                <w:lang w:eastAsia="en-US"/>
              </w:rPr>
              <w:t>10.</w:t>
            </w:r>
            <w:r w:rsidR="000D382D">
              <w:rPr>
                <w:rFonts w:cs="Times New Roman"/>
                <w:sz w:val="24"/>
                <w:szCs w:val="24"/>
                <w:lang w:eastAsia="en-US"/>
              </w:rPr>
              <w:t xml:space="preserve"> </w:t>
            </w:r>
            <w:r w:rsidRPr="00AD5BAA">
              <w:rPr>
                <w:rFonts w:cs="Times New Roman"/>
                <w:sz w:val="24"/>
                <w:szCs w:val="24"/>
                <w:lang w:eastAsia="en-US"/>
              </w:rPr>
              <w:t>Выращивание лесных плодовых, ягодных, декоративных растений, лекарственных растений</w:t>
            </w:r>
            <w:r w:rsidR="000D382D">
              <w:rPr>
                <w:rFonts w:cs="Times New Roman"/>
                <w:sz w:val="24"/>
                <w:szCs w:val="24"/>
                <w:lang w:eastAsia="en-US"/>
              </w:rPr>
              <w:t xml:space="preserve"> </w:t>
            </w:r>
            <w:r w:rsidRPr="00AD5BAA">
              <w:rPr>
                <w:rFonts w:cs="Times New Roman"/>
                <w:sz w:val="24"/>
                <w:szCs w:val="24"/>
                <w:lang w:eastAsia="en-US"/>
              </w:rPr>
              <w:t>(ст. 39 Лесного кодекса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Бутинское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2-117</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9295</w:t>
            </w:r>
          </w:p>
        </w:tc>
      </w:tr>
      <w:tr w:rsidR="00375F15" w:rsidRPr="00AD5BAA" w:rsidTr="000D382D">
        <w:trPr>
          <w:trHeight w:val="20"/>
        </w:trPr>
        <w:tc>
          <w:tcPr>
            <w:tcW w:w="3507" w:type="dxa"/>
            <w:vMerge/>
            <w:tcBorders>
              <w:left w:val="single" w:sz="4" w:space="0" w:color="000000"/>
              <w:right w:val="single" w:sz="4" w:space="0" w:color="000000"/>
            </w:tcBorders>
            <w:vAlign w:val="center"/>
          </w:tcPr>
          <w:p w:rsidR="00375F15" w:rsidRPr="00AD5BAA" w:rsidRDefault="00375F15" w:rsidP="00AD5BAA">
            <w:pPr>
              <w:ind w:left="142"/>
              <w:rPr>
                <w:rFonts w:cs="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Ракашевское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1-92</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9651</w:t>
            </w:r>
          </w:p>
        </w:tc>
      </w:tr>
      <w:tr w:rsidR="00375F15" w:rsidRPr="00AD5BAA" w:rsidTr="000D382D">
        <w:trPr>
          <w:trHeight w:val="20"/>
        </w:trPr>
        <w:tc>
          <w:tcPr>
            <w:tcW w:w="3507" w:type="dxa"/>
            <w:vMerge/>
            <w:tcBorders>
              <w:left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Старо-Еланское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w:t>
            </w:r>
            <w:r w:rsidR="00A636FB" w:rsidRPr="00AD5BAA">
              <w:rPr>
                <w:rFonts w:cs="Times New Roman"/>
                <w:sz w:val="24"/>
                <w:szCs w:val="24"/>
                <w:lang w:eastAsia="en-US"/>
              </w:rPr>
              <w:t xml:space="preserve"> </w:t>
            </w:r>
            <w:r w:rsidRPr="00AD5BAA">
              <w:rPr>
                <w:rFonts w:cs="Times New Roman"/>
                <w:sz w:val="24"/>
                <w:szCs w:val="24"/>
                <w:lang w:val="en-US" w:eastAsia="en-US"/>
              </w:rPr>
              <w:t>3-5,</w:t>
            </w:r>
            <w:r w:rsidR="00A636FB" w:rsidRPr="00AD5BAA">
              <w:rPr>
                <w:rFonts w:cs="Times New Roman"/>
                <w:sz w:val="24"/>
                <w:szCs w:val="24"/>
                <w:lang w:eastAsia="en-US"/>
              </w:rPr>
              <w:t xml:space="preserve"> </w:t>
            </w:r>
            <w:r w:rsidRPr="00AD5BAA">
              <w:rPr>
                <w:rFonts w:cs="Times New Roman"/>
                <w:sz w:val="24"/>
                <w:szCs w:val="24"/>
                <w:lang w:val="en-US" w:eastAsia="en-US"/>
              </w:rPr>
              <w:t>7,</w:t>
            </w:r>
            <w:r w:rsidR="00A636FB" w:rsidRPr="00AD5BAA">
              <w:rPr>
                <w:rFonts w:cs="Times New Roman"/>
                <w:sz w:val="24"/>
                <w:szCs w:val="24"/>
                <w:lang w:eastAsia="en-US"/>
              </w:rPr>
              <w:t xml:space="preserve"> </w:t>
            </w:r>
            <w:r w:rsidRPr="00AD5BAA">
              <w:rPr>
                <w:rFonts w:cs="Times New Roman"/>
                <w:sz w:val="24"/>
                <w:szCs w:val="24"/>
                <w:lang w:val="en-US" w:eastAsia="en-US"/>
              </w:rPr>
              <w:t>8,</w:t>
            </w:r>
            <w:r w:rsidR="00A636FB" w:rsidRPr="00AD5BAA">
              <w:rPr>
                <w:rFonts w:cs="Times New Roman"/>
                <w:sz w:val="24"/>
                <w:szCs w:val="24"/>
                <w:lang w:eastAsia="en-US"/>
              </w:rPr>
              <w:t xml:space="preserve"> </w:t>
            </w:r>
            <w:r w:rsidRPr="00AD5BAA">
              <w:rPr>
                <w:rFonts w:cs="Times New Roman"/>
                <w:sz w:val="24"/>
                <w:szCs w:val="24"/>
                <w:lang w:val="en-US" w:eastAsia="en-US"/>
              </w:rPr>
              <w:t>10-25,</w:t>
            </w:r>
            <w:r w:rsidR="00A636FB" w:rsidRPr="00AD5BAA">
              <w:rPr>
                <w:rFonts w:cs="Times New Roman"/>
                <w:sz w:val="24"/>
                <w:szCs w:val="24"/>
                <w:lang w:eastAsia="en-US"/>
              </w:rPr>
              <w:t xml:space="preserve"> </w:t>
            </w:r>
            <w:r w:rsidRPr="00AD5BAA">
              <w:rPr>
                <w:rFonts w:cs="Times New Roman"/>
                <w:sz w:val="24"/>
                <w:szCs w:val="24"/>
                <w:lang w:val="en-US" w:eastAsia="en-US"/>
              </w:rPr>
              <w:t>27-88</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8361</w:t>
            </w:r>
          </w:p>
        </w:tc>
      </w:tr>
      <w:tr w:rsidR="00375F15" w:rsidRPr="00AD5BAA" w:rsidTr="000D382D">
        <w:trPr>
          <w:trHeight w:val="20"/>
        </w:trPr>
        <w:tc>
          <w:tcPr>
            <w:tcW w:w="3507" w:type="dxa"/>
            <w:vMerge/>
            <w:tcBorders>
              <w:left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Шешминское</w:t>
            </w:r>
          </w:p>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первое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1-131</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14373</w:t>
            </w:r>
          </w:p>
        </w:tc>
      </w:tr>
      <w:tr w:rsidR="00375F15" w:rsidRPr="00AD5BAA" w:rsidTr="000D382D">
        <w:trPr>
          <w:trHeight w:val="20"/>
        </w:trPr>
        <w:tc>
          <w:tcPr>
            <w:tcW w:w="3507" w:type="dxa"/>
            <w:vMerge/>
            <w:tcBorders>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Итого</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rPr>
            </w:pP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41680</w:t>
            </w:r>
          </w:p>
        </w:tc>
      </w:tr>
      <w:tr w:rsidR="00375F15" w:rsidRPr="00AD5BAA" w:rsidTr="000D382D">
        <w:trPr>
          <w:trHeight w:val="20"/>
        </w:trPr>
        <w:tc>
          <w:tcPr>
            <w:tcW w:w="3507" w:type="dxa"/>
            <w:vMerge w:val="restart"/>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663CDC">
            <w:pPr>
              <w:ind w:left="142"/>
              <w:rPr>
                <w:rFonts w:cs="Times New Roman"/>
                <w:sz w:val="24"/>
                <w:szCs w:val="24"/>
                <w:lang w:eastAsia="en-US"/>
              </w:rPr>
            </w:pPr>
            <w:r w:rsidRPr="00AD5BAA">
              <w:rPr>
                <w:rFonts w:cs="Times New Roman"/>
                <w:sz w:val="24"/>
                <w:szCs w:val="24"/>
                <w:lang w:eastAsia="en-US"/>
              </w:rPr>
              <w:t>10</w:t>
            </w:r>
            <w:r w:rsidR="000D382D">
              <w:rPr>
                <w:rFonts w:cs="Times New Roman"/>
                <w:sz w:val="24"/>
                <w:szCs w:val="24"/>
                <w:lang w:eastAsia="en-US"/>
              </w:rPr>
              <w:t>.</w:t>
            </w:r>
            <w:r w:rsidRPr="00AD5BAA">
              <w:rPr>
                <w:rFonts w:cs="Times New Roman"/>
                <w:sz w:val="24"/>
                <w:szCs w:val="24"/>
                <w:lang w:eastAsia="en-US"/>
              </w:rPr>
              <w:t>1.</w:t>
            </w:r>
            <w:r w:rsidR="000D382D">
              <w:rPr>
                <w:rFonts w:cs="Times New Roman"/>
                <w:sz w:val="24"/>
                <w:szCs w:val="24"/>
                <w:lang w:eastAsia="en-US"/>
              </w:rPr>
              <w:t xml:space="preserve"> </w:t>
            </w:r>
            <w:r w:rsidRPr="00AD5BAA">
              <w:rPr>
                <w:rFonts w:cs="Times New Roman"/>
                <w:sz w:val="24"/>
                <w:szCs w:val="24"/>
                <w:lang w:eastAsia="en-US"/>
              </w:rPr>
              <w:t>Выращивание посадочного</w:t>
            </w:r>
            <w:r w:rsidR="00663CDC">
              <w:rPr>
                <w:rFonts w:cs="Times New Roman"/>
                <w:sz w:val="24"/>
                <w:szCs w:val="24"/>
                <w:lang w:eastAsia="en-US"/>
              </w:rPr>
              <w:t xml:space="preserve"> </w:t>
            </w:r>
            <w:r w:rsidRPr="00AD5BAA">
              <w:rPr>
                <w:rFonts w:cs="Times New Roman"/>
                <w:sz w:val="24"/>
                <w:szCs w:val="24"/>
                <w:lang w:eastAsia="en-US"/>
              </w:rPr>
              <w:t>материала лесных растений (саженцев, сеянцев)</w:t>
            </w:r>
            <w:r w:rsidR="000D382D">
              <w:rPr>
                <w:rFonts w:cs="Times New Roman"/>
                <w:sz w:val="24"/>
                <w:szCs w:val="24"/>
                <w:lang w:eastAsia="en-US"/>
              </w:rPr>
              <w:t xml:space="preserve"> </w:t>
            </w:r>
            <w:r w:rsidRPr="00AD5BAA">
              <w:rPr>
                <w:rFonts w:cs="Times New Roman"/>
                <w:sz w:val="24"/>
                <w:szCs w:val="24"/>
                <w:lang w:eastAsia="en-US"/>
              </w:rPr>
              <w:t>(ст. 39.1 Лесного кодекса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Бутинское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2-117</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9295</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Ракашевское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1-92</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9651</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Старо-Еланское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w:t>
            </w:r>
            <w:r w:rsidR="00A636FB" w:rsidRPr="00AD5BAA">
              <w:rPr>
                <w:rFonts w:cs="Times New Roman"/>
                <w:sz w:val="24"/>
                <w:szCs w:val="24"/>
                <w:lang w:eastAsia="en-US"/>
              </w:rPr>
              <w:t xml:space="preserve"> </w:t>
            </w:r>
            <w:r w:rsidRPr="00AD5BAA">
              <w:rPr>
                <w:rFonts w:cs="Times New Roman"/>
                <w:sz w:val="24"/>
                <w:szCs w:val="24"/>
                <w:lang w:val="en-US" w:eastAsia="en-US"/>
              </w:rPr>
              <w:t>3-5,</w:t>
            </w:r>
            <w:r w:rsidR="00A636FB" w:rsidRPr="00AD5BAA">
              <w:rPr>
                <w:rFonts w:cs="Times New Roman"/>
                <w:sz w:val="24"/>
                <w:szCs w:val="24"/>
                <w:lang w:eastAsia="en-US"/>
              </w:rPr>
              <w:t xml:space="preserve"> </w:t>
            </w:r>
            <w:r w:rsidRPr="00AD5BAA">
              <w:rPr>
                <w:rFonts w:cs="Times New Roman"/>
                <w:sz w:val="24"/>
                <w:szCs w:val="24"/>
                <w:lang w:val="en-US" w:eastAsia="en-US"/>
              </w:rPr>
              <w:t>7,</w:t>
            </w:r>
            <w:r w:rsidR="00A636FB" w:rsidRPr="00AD5BAA">
              <w:rPr>
                <w:rFonts w:cs="Times New Roman"/>
                <w:sz w:val="24"/>
                <w:szCs w:val="24"/>
                <w:lang w:eastAsia="en-US"/>
              </w:rPr>
              <w:t xml:space="preserve"> </w:t>
            </w:r>
            <w:r w:rsidRPr="00AD5BAA">
              <w:rPr>
                <w:rFonts w:cs="Times New Roman"/>
                <w:sz w:val="24"/>
                <w:szCs w:val="24"/>
                <w:lang w:val="en-US" w:eastAsia="en-US"/>
              </w:rPr>
              <w:t>8,</w:t>
            </w:r>
            <w:r w:rsidR="00A636FB" w:rsidRPr="00AD5BAA">
              <w:rPr>
                <w:rFonts w:cs="Times New Roman"/>
                <w:sz w:val="24"/>
                <w:szCs w:val="24"/>
                <w:lang w:eastAsia="en-US"/>
              </w:rPr>
              <w:t xml:space="preserve"> </w:t>
            </w:r>
            <w:r w:rsidRPr="00AD5BAA">
              <w:rPr>
                <w:rFonts w:cs="Times New Roman"/>
                <w:sz w:val="24"/>
                <w:szCs w:val="24"/>
                <w:lang w:val="en-US" w:eastAsia="en-US"/>
              </w:rPr>
              <w:t>10-25,</w:t>
            </w:r>
            <w:r w:rsidR="00A636FB" w:rsidRPr="00AD5BAA">
              <w:rPr>
                <w:rFonts w:cs="Times New Roman"/>
                <w:sz w:val="24"/>
                <w:szCs w:val="24"/>
                <w:lang w:eastAsia="en-US"/>
              </w:rPr>
              <w:t xml:space="preserve"> </w:t>
            </w:r>
            <w:r w:rsidRPr="00AD5BAA">
              <w:rPr>
                <w:rFonts w:cs="Times New Roman"/>
                <w:sz w:val="24"/>
                <w:szCs w:val="24"/>
                <w:lang w:val="en-US" w:eastAsia="en-US"/>
              </w:rPr>
              <w:t>27-88</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8361</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Шешминское</w:t>
            </w:r>
          </w:p>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первое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1-131</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14373</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Итого</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rPr>
            </w:pP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41680</w:t>
            </w:r>
          </w:p>
        </w:tc>
      </w:tr>
      <w:tr w:rsidR="00375F15" w:rsidRPr="00AD5BAA" w:rsidTr="000D382D">
        <w:trPr>
          <w:trHeight w:val="20"/>
        </w:trPr>
        <w:tc>
          <w:tcPr>
            <w:tcW w:w="3507" w:type="dxa"/>
            <w:vMerge w:val="restart"/>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0D382D">
            <w:pPr>
              <w:ind w:left="142"/>
              <w:rPr>
                <w:rFonts w:cs="Times New Roman"/>
                <w:sz w:val="24"/>
                <w:szCs w:val="24"/>
                <w:lang w:eastAsia="en-US"/>
              </w:rPr>
            </w:pPr>
            <w:r w:rsidRPr="00AD5BAA">
              <w:rPr>
                <w:rFonts w:cs="Times New Roman"/>
                <w:sz w:val="24"/>
                <w:szCs w:val="24"/>
                <w:lang w:eastAsia="en-US"/>
              </w:rPr>
              <w:t>11.</w:t>
            </w:r>
            <w:r w:rsidR="000D382D">
              <w:rPr>
                <w:rFonts w:cs="Times New Roman"/>
                <w:sz w:val="24"/>
                <w:szCs w:val="24"/>
                <w:lang w:eastAsia="en-US"/>
              </w:rPr>
              <w:t xml:space="preserve"> </w:t>
            </w:r>
            <w:r w:rsidRPr="00AD5BAA">
              <w:rPr>
                <w:rFonts w:cs="Times New Roman"/>
                <w:sz w:val="24"/>
                <w:szCs w:val="24"/>
                <w:lang w:eastAsia="en-US"/>
              </w:rPr>
              <w:t>Выполнение работ по геологическому изучению недр, для разработки месторождений полезных ископаемых. (ст. 43 Лесного кодекса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Бутинское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2-117</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6672,1</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Ракашевское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1-92</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7987,2</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Старо-Еланское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w:t>
            </w:r>
            <w:r w:rsidR="00A636FB" w:rsidRPr="00AD5BAA">
              <w:rPr>
                <w:rFonts w:cs="Times New Roman"/>
                <w:sz w:val="24"/>
                <w:szCs w:val="24"/>
                <w:lang w:eastAsia="en-US"/>
              </w:rPr>
              <w:t xml:space="preserve"> </w:t>
            </w:r>
            <w:r w:rsidRPr="00AD5BAA">
              <w:rPr>
                <w:rFonts w:cs="Times New Roman"/>
                <w:sz w:val="24"/>
                <w:szCs w:val="24"/>
                <w:lang w:val="en-US" w:eastAsia="en-US"/>
              </w:rPr>
              <w:t>3-5,</w:t>
            </w:r>
            <w:r w:rsidR="00A636FB" w:rsidRPr="00AD5BAA">
              <w:rPr>
                <w:rFonts w:cs="Times New Roman"/>
                <w:sz w:val="24"/>
                <w:szCs w:val="24"/>
                <w:lang w:eastAsia="en-US"/>
              </w:rPr>
              <w:t xml:space="preserve"> </w:t>
            </w:r>
            <w:r w:rsidRPr="00AD5BAA">
              <w:rPr>
                <w:rFonts w:cs="Times New Roman"/>
                <w:sz w:val="24"/>
                <w:szCs w:val="24"/>
                <w:lang w:val="en-US" w:eastAsia="en-US"/>
              </w:rPr>
              <w:t>7,</w:t>
            </w:r>
            <w:r w:rsidR="00A636FB" w:rsidRPr="00AD5BAA">
              <w:rPr>
                <w:rFonts w:cs="Times New Roman"/>
                <w:sz w:val="24"/>
                <w:szCs w:val="24"/>
                <w:lang w:eastAsia="en-US"/>
              </w:rPr>
              <w:t xml:space="preserve"> </w:t>
            </w:r>
            <w:r w:rsidRPr="00AD5BAA">
              <w:rPr>
                <w:rFonts w:cs="Times New Roman"/>
                <w:sz w:val="24"/>
                <w:szCs w:val="24"/>
                <w:lang w:val="en-US" w:eastAsia="en-US"/>
              </w:rPr>
              <w:t>8,</w:t>
            </w:r>
            <w:r w:rsidR="00A636FB" w:rsidRPr="00AD5BAA">
              <w:rPr>
                <w:rFonts w:cs="Times New Roman"/>
                <w:sz w:val="24"/>
                <w:szCs w:val="24"/>
                <w:lang w:eastAsia="en-US"/>
              </w:rPr>
              <w:t xml:space="preserve"> </w:t>
            </w:r>
            <w:r w:rsidRPr="00AD5BAA">
              <w:rPr>
                <w:rFonts w:cs="Times New Roman"/>
                <w:sz w:val="24"/>
                <w:szCs w:val="24"/>
                <w:lang w:val="en-US" w:eastAsia="en-US"/>
              </w:rPr>
              <w:t>10-25,</w:t>
            </w:r>
            <w:r w:rsidR="00A636FB" w:rsidRPr="00AD5BAA">
              <w:rPr>
                <w:rFonts w:cs="Times New Roman"/>
                <w:sz w:val="24"/>
                <w:szCs w:val="24"/>
                <w:lang w:eastAsia="en-US"/>
              </w:rPr>
              <w:t xml:space="preserve"> </w:t>
            </w:r>
            <w:r w:rsidRPr="00AD5BAA">
              <w:rPr>
                <w:rFonts w:cs="Times New Roman"/>
                <w:sz w:val="24"/>
                <w:szCs w:val="24"/>
                <w:lang w:val="en-US" w:eastAsia="en-US"/>
              </w:rPr>
              <w:t>27-88</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5498,4</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Шешминское</w:t>
            </w:r>
          </w:p>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первое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1-131</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12537,0</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Итого</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rPr>
            </w:pP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32694,7</w:t>
            </w:r>
          </w:p>
        </w:tc>
      </w:tr>
      <w:tr w:rsidR="00375F15" w:rsidRPr="00AD5BAA" w:rsidTr="000D382D">
        <w:trPr>
          <w:trHeight w:val="20"/>
        </w:trPr>
        <w:tc>
          <w:tcPr>
            <w:tcW w:w="3507" w:type="dxa"/>
            <w:vMerge w:val="restart"/>
            <w:tcBorders>
              <w:top w:val="single" w:sz="4" w:space="0" w:color="000000"/>
              <w:left w:val="single" w:sz="4" w:space="0" w:color="000000"/>
              <w:right w:val="single" w:sz="4" w:space="0" w:color="000000"/>
            </w:tcBorders>
            <w:vAlign w:val="center"/>
          </w:tcPr>
          <w:p w:rsidR="00375F15" w:rsidRPr="00AD5BAA" w:rsidRDefault="00375F15" w:rsidP="00663CDC">
            <w:pPr>
              <w:ind w:left="142"/>
              <w:rPr>
                <w:rFonts w:cs="Times New Roman"/>
                <w:sz w:val="24"/>
                <w:szCs w:val="24"/>
                <w:lang w:eastAsia="en-US"/>
              </w:rPr>
            </w:pPr>
            <w:r w:rsidRPr="00AD5BAA">
              <w:rPr>
                <w:rFonts w:cs="Times New Roman"/>
                <w:sz w:val="24"/>
                <w:szCs w:val="24"/>
                <w:lang w:eastAsia="en-US"/>
              </w:rPr>
              <w:t>12.</w:t>
            </w:r>
            <w:r w:rsidR="000D382D">
              <w:rPr>
                <w:rFonts w:cs="Times New Roman"/>
                <w:sz w:val="24"/>
                <w:szCs w:val="24"/>
                <w:lang w:eastAsia="en-US"/>
              </w:rPr>
              <w:t xml:space="preserve"> </w:t>
            </w:r>
            <w:r w:rsidRPr="00AD5BAA">
              <w:rPr>
                <w:rFonts w:cs="Times New Roman"/>
                <w:sz w:val="24"/>
                <w:szCs w:val="24"/>
                <w:lang w:eastAsia="en-US"/>
              </w:rPr>
              <w:t>Строительство и эксплуатация</w:t>
            </w:r>
            <w:r w:rsidR="00663CDC">
              <w:rPr>
                <w:rFonts w:cs="Times New Roman"/>
                <w:sz w:val="24"/>
                <w:szCs w:val="24"/>
                <w:lang w:eastAsia="en-US"/>
              </w:rPr>
              <w:t xml:space="preserve"> </w:t>
            </w:r>
            <w:r w:rsidR="007E140E" w:rsidRPr="00AD5BAA">
              <w:rPr>
                <w:rFonts w:cs="Times New Roman"/>
                <w:sz w:val="24"/>
                <w:szCs w:val="24"/>
                <w:lang w:eastAsia="en-US"/>
              </w:rPr>
              <w:t xml:space="preserve">водохранилищ, </w:t>
            </w:r>
            <w:r w:rsidR="007E140E" w:rsidRPr="00AD5BAA">
              <w:rPr>
                <w:rFonts w:cs="Times New Roman"/>
                <w:sz w:val="24"/>
                <w:szCs w:val="24"/>
                <w:lang w:eastAsia="en-US"/>
              </w:rPr>
              <w:lastRenderedPageBreak/>
              <w:t xml:space="preserve">иных искусственных водных объектов, а также гидротехнических сооружений, речных портов, причалов </w:t>
            </w:r>
            <w:r w:rsidRPr="00AD5BAA">
              <w:rPr>
                <w:rFonts w:cs="Times New Roman"/>
                <w:sz w:val="24"/>
                <w:szCs w:val="24"/>
                <w:lang w:eastAsia="en-US"/>
              </w:rPr>
              <w:t>(ст. 44</w:t>
            </w:r>
            <w:r w:rsidR="00663CDC">
              <w:rPr>
                <w:rFonts w:cs="Times New Roman"/>
                <w:sz w:val="24"/>
                <w:szCs w:val="24"/>
                <w:lang w:eastAsia="en-US"/>
              </w:rPr>
              <w:t xml:space="preserve"> </w:t>
            </w:r>
            <w:r w:rsidRPr="00AD5BAA">
              <w:rPr>
                <w:rFonts w:cs="Times New Roman"/>
                <w:sz w:val="24"/>
                <w:szCs w:val="24"/>
                <w:lang w:eastAsia="en-US"/>
              </w:rPr>
              <w:t>Лесного кодекса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lastRenderedPageBreak/>
              <w:t>Бутинское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2-117</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9295</w:t>
            </w:r>
          </w:p>
        </w:tc>
      </w:tr>
      <w:tr w:rsidR="00375F15" w:rsidRPr="00AD5BAA" w:rsidTr="000D382D">
        <w:trPr>
          <w:trHeight w:val="20"/>
        </w:trPr>
        <w:tc>
          <w:tcPr>
            <w:tcW w:w="3507" w:type="dxa"/>
            <w:vMerge/>
            <w:tcBorders>
              <w:left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Ракашевское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1-92</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9651</w:t>
            </w:r>
          </w:p>
        </w:tc>
      </w:tr>
      <w:tr w:rsidR="00375F15" w:rsidRPr="00AD5BAA" w:rsidTr="000D382D">
        <w:trPr>
          <w:trHeight w:val="20"/>
        </w:trPr>
        <w:tc>
          <w:tcPr>
            <w:tcW w:w="3507" w:type="dxa"/>
            <w:vMerge/>
            <w:tcBorders>
              <w:left w:val="single" w:sz="4" w:space="0" w:color="000000"/>
              <w:right w:val="single" w:sz="4" w:space="0" w:color="000000"/>
            </w:tcBorders>
            <w:vAlign w:val="center"/>
          </w:tcPr>
          <w:p w:rsidR="00375F15" w:rsidRPr="00AD5BAA" w:rsidRDefault="00375F15" w:rsidP="00AD5BAA">
            <w:pPr>
              <w:ind w:left="142"/>
              <w:rPr>
                <w:rFonts w:cs="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Старо-Еланское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w:t>
            </w:r>
            <w:r w:rsidR="00A636FB" w:rsidRPr="00AD5BAA">
              <w:rPr>
                <w:rFonts w:cs="Times New Roman"/>
                <w:sz w:val="24"/>
                <w:szCs w:val="24"/>
                <w:lang w:eastAsia="en-US"/>
              </w:rPr>
              <w:t xml:space="preserve"> </w:t>
            </w:r>
            <w:r w:rsidRPr="00AD5BAA">
              <w:rPr>
                <w:rFonts w:cs="Times New Roman"/>
                <w:sz w:val="24"/>
                <w:szCs w:val="24"/>
                <w:lang w:val="en-US" w:eastAsia="en-US"/>
              </w:rPr>
              <w:t>3-5,</w:t>
            </w:r>
            <w:r w:rsidR="00A636FB" w:rsidRPr="00AD5BAA">
              <w:rPr>
                <w:rFonts w:cs="Times New Roman"/>
                <w:sz w:val="24"/>
                <w:szCs w:val="24"/>
                <w:lang w:eastAsia="en-US"/>
              </w:rPr>
              <w:t xml:space="preserve"> </w:t>
            </w:r>
            <w:r w:rsidRPr="00AD5BAA">
              <w:rPr>
                <w:rFonts w:cs="Times New Roman"/>
                <w:sz w:val="24"/>
                <w:szCs w:val="24"/>
                <w:lang w:val="en-US" w:eastAsia="en-US"/>
              </w:rPr>
              <w:t>7,</w:t>
            </w:r>
            <w:r w:rsidR="00A636FB" w:rsidRPr="00AD5BAA">
              <w:rPr>
                <w:rFonts w:cs="Times New Roman"/>
                <w:sz w:val="24"/>
                <w:szCs w:val="24"/>
                <w:lang w:eastAsia="en-US"/>
              </w:rPr>
              <w:t xml:space="preserve"> </w:t>
            </w:r>
            <w:r w:rsidRPr="00AD5BAA">
              <w:rPr>
                <w:rFonts w:cs="Times New Roman"/>
                <w:sz w:val="24"/>
                <w:szCs w:val="24"/>
                <w:lang w:val="en-US" w:eastAsia="en-US"/>
              </w:rPr>
              <w:t>8,</w:t>
            </w:r>
            <w:r w:rsidR="00A636FB" w:rsidRPr="00AD5BAA">
              <w:rPr>
                <w:rFonts w:cs="Times New Roman"/>
                <w:sz w:val="24"/>
                <w:szCs w:val="24"/>
                <w:lang w:eastAsia="en-US"/>
              </w:rPr>
              <w:t xml:space="preserve"> </w:t>
            </w:r>
            <w:r w:rsidRPr="00AD5BAA">
              <w:rPr>
                <w:rFonts w:cs="Times New Roman"/>
                <w:sz w:val="24"/>
                <w:szCs w:val="24"/>
                <w:lang w:val="en-US" w:eastAsia="en-US"/>
              </w:rPr>
              <w:t>10-25,</w:t>
            </w:r>
            <w:r w:rsidR="00A636FB" w:rsidRPr="00AD5BAA">
              <w:rPr>
                <w:rFonts w:cs="Times New Roman"/>
                <w:sz w:val="24"/>
                <w:szCs w:val="24"/>
                <w:lang w:eastAsia="en-US"/>
              </w:rPr>
              <w:t xml:space="preserve"> </w:t>
            </w:r>
            <w:r w:rsidRPr="00AD5BAA">
              <w:rPr>
                <w:rFonts w:cs="Times New Roman"/>
                <w:sz w:val="24"/>
                <w:szCs w:val="24"/>
                <w:lang w:val="en-US" w:eastAsia="en-US"/>
              </w:rPr>
              <w:t>27-88</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8361</w:t>
            </w:r>
          </w:p>
        </w:tc>
      </w:tr>
      <w:tr w:rsidR="00375F15" w:rsidRPr="00AD5BAA" w:rsidTr="000D382D">
        <w:trPr>
          <w:trHeight w:val="20"/>
        </w:trPr>
        <w:tc>
          <w:tcPr>
            <w:tcW w:w="3507" w:type="dxa"/>
            <w:vMerge/>
            <w:tcBorders>
              <w:left w:val="single" w:sz="4" w:space="0" w:color="000000"/>
              <w:right w:val="single" w:sz="4" w:space="0" w:color="000000"/>
            </w:tcBorders>
            <w:vAlign w:val="center"/>
          </w:tcPr>
          <w:p w:rsidR="00375F15" w:rsidRPr="00AD5BAA" w:rsidRDefault="00375F15" w:rsidP="00AD5BAA">
            <w:pPr>
              <w:ind w:left="142"/>
              <w:rPr>
                <w:rFonts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Шешминское</w:t>
            </w:r>
          </w:p>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первое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1-131</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14373</w:t>
            </w:r>
          </w:p>
        </w:tc>
      </w:tr>
      <w:tr w:rsidR="00375F15" w:rsidRPr="00AD5BAA" w:rsidTr="000D382D">
        <w:trPr>
          <w:trHeight w:val="20"/>
        </w:trPr>
        <w:tc>
          <w:tcPr>
            <w:tcW w:w="3507" w:type="dxa"/>
            <w:vMerge/>
            <w:tcBorders>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Итого</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rPr>
            </w:pP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41680</w:t>
            </w:r>
          </w:p>
        </w:tc>
      </w:tr>
      <w:tr w:rsidR="00375F15" w:rsidRPr="00AD5BAA" w:rsidTr="000D382D">
        <w:trPr>
          <w:trHeight w:val="20"/>
        </w:trPr>
        <w:tc>
          <w:tcPr>
            <w:tcW w:w="3507" w:type="dxa"/>
            <w:vMerge w:val="restart"/>
            <w:tcBorders>
              <w:top w:val="single" w:sz="4" w:space="0" w:color="000000"/>
              <w:left w:val="single" w:sz="4" w:space="0" w:color="000000"/>
              <w:bottom w:val="single" w:sz="4" w:space="0" w:color="000000"/>
              <w:right w:val="single" w:sz="4" w:space="0" w:color="000000"/>
            </w:tcBorders>
            <w:vAlign w:val="center"/>
          </w:tcPr>
          <w:p w:rsidR="00375F15" w:rsidRPr="000D382D" w:rsidRDefault="00375F15" w:rsidP="000D382D">
            <w:pPr>
              <w:ind w:left="142"/>
              <w:rPr>
                <w:rFonts w:cs="Times New Roman"/>
                <w:sz w:val="24"/>
                <w:szCs w:val="24"/>
                <w:lang w:eastAsia="en-US"/>
              </w:rPr>
            </w:pPr>
            <w:r w:rsidRPr="00AD5BAA">
              <w:rPr>
                <w:rFonts w:cs="Times New Roman"/>
                <w:sz w:val="24"/>
                <w:szCs w:val="24"/>
                <w:lang w:eastAsia="en-US"/>
              </w:rPr>
              <w:t>13.</w:t>
            </w:r>
            <w:r w:rsidR="000D382D">
              <w:rPr>
                <w:rFonts w:cs="Times New Roman"/>
                <w:sz w:val="24"/>
                <w:szCs w:val="24"/>
                <w:lang w:eastAsia="en-US"/>
              </w:rPr>
              <w:t xml:space="preserve"> </w:t>
            </w:r>
            <w:r w:rsidRPr="00AD5BAA">
              <w:rPr>
                <w:rFonts w:cs="Times New Roman"/>
                <w:sz w:val="24"/>
                <w:szCs w:val="24"/>
                <w:lang w:eastAsia="en-US"/>
              </w:rPr>
              <w:t>Строительство, реконструкция,</w:t>
            </w:r>
            <w:r w:rsidR="000D382D">
              <w:rPr>
                <w:rFonts w:cs="Times New Roman"/>
                <w:sz w:val="24"/>
                <w:szCs w:val="24"/>
                <w:lang w:eastAsia="en-US"/>
              </w:rPr>
              <w:t xml:space="preserve"> </w:t>
            </w:r>
            <w:r w:rsidRPr="00AD5BAA">
              <w:rPr>
                <w:rFonts w:cs="Times New Roman"/>
                <w:sz w:val="24"/>
                <w:szCs w:val="24"/>
                <w:lang w:eastAsia="en-US"/>
              </w:rPr>
              <w:t>эксплуатация линейных объектов</w:t>
            </w:r>
            <w:r w:rsidR="000D382D">
              <w:rPr>
                <w:rFonts w:cs="Times New Roman"/>
                <w:sz w:val="24"/>
                <w:szCs w:val="24"/>
                <w:lang w:eastAsia="en-US"/>
              </w:rPr>
              <w:t xml:space="preserve"> </w:t>
            </w:r>
            <w:r w:rsidRPr="00AD5BAA">
              <w:rPr>
                <w:rFonts w:cs="Times New Roman"/>
                <w:sz w:val="24"/>
                <w:szCs w:val="24"/>
                <w:lang w:eastAsia="en-US"/>
              </w:rPr>
              <w:t xml:space="preserve">(ст. </w:t>
            </w:r>
            <w:r w:rsidRPr="000D382D">
              <w:rPr>
                <w:rFonts w:cs="Times New Roman"/>
                <w:sz w:val="24"/>
                <w:szCs w:val="24"/>
                <w:lang w:eastAsia="en-US"/>
              </w:rPr>
              <w:t>45 Лесного кодекса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Бутинское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2-117</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9295</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Ракашевское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1-92</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9651</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Старо-Еланское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w:t>
            </w:r>
            <w:r w:rsidR="00A636FB" w:rsidRPr="00AD5BAA">
              <w:rPr>
                <w:rFonts w:cs="Times New Roman"/>
                <w:sz w:val="24"/>
                <w:szCs w:val="24"/>
                <w:lang w:eastAsia="en-US"/>
              </w:rPr>
              <w:t xml:space="preserve"> </w:t>
            </w:r>
            <w:r w:rsidRPr="00AD5BAA">
              <w:rPr>
                <w:rFonts w:cs="Times New Roman"/>
                <w:sz w:val="24"/>
                <w:szCs w:val="24"/>
                <w:lang w:val="en-US" w:eastAsia="en-US"/>
              </w:rPr>
              <w:t>3-5,</w:t>
            </w:r>
            <w:r w:rsidR="00A636FB" w:rsidRPr="00AD5BAA">
              <w:rPr>
                <w:rFonts w:cs="Times New Roman"/>
                <w:sz w:val="24"/>
                <w:szCs w:val="24"/>
                <w:lang w:eastAsia="en-US"/>
              </w:rPr>
              <w:t xml:space="preserve"> </w:t>
            </w:r>
            <w:r w:rsidRPr="00AD5BAA">
              <w:rPr>
                <w:rFonts w:cs="Times New Roman"/>
                <w:sz w:val="24"/>
                <w:szCs w:val="24"/>
                <w:lang w:val="en-US" w:eastAsia="en-US"/>
              </w:rPr>
              <w:t>7,</w:t>
            </w:r>
            <w:r w:rsidR="00A636FB" w:rsidRPr="00AD5BAA">
              <w:rPr>
                <w:rFonts w:cs="Times New Roman"/>
                <w:sz w:val="24"/>
                <w:szCs w:val="24"/>
                <w:lang w:eastAsia="en-US"/>
              </w:rPr>
              <w:t xml:space="preserve"> </w:t>
            </w:r>
            <w:r w:rsidRPr="00AD5BAA">
              <w:rPr>
                <w:rFonts w:cs="Times New Roman"/>
                <w:sz w:val="24"/>
                <w:szCs w:val="24"/>
                <w:lang w:val="en-US" w:eastAsia="en-US"/>
              </w:rPr>
              <w:t>8,</w:t>
            </w:r>
            <w:r w:rsidR="00A636FB" w:rsidRPr="00AD5BAA">
              <w:rPr>
                <w:rFonts w:cs="Times New Roman"/>
                <w:sz w:val="24"/>
                <w:szCs w:val="24"/>
                <w:lang w:eastAsia="en-US"/>
              </w:rPr>
              <w:t xml:space="preserve"> </w:t>
            </w:r>
            <w:r w:rsidRPr="00AD5BAA">
              <w:rPr>
                <w:rFonts w:cs="Times New Roman"/>
                <w:sz w:val="24"/>
                <w:szCs w:val="24"/>
                <w:lang w:val="en-US" w:eastAsia="en-US"/>
              </w:rPr>
              <w:t>10-25,</w:t>
            </w:r>
            <w:r w:rsidR="00A636FB" w:rsidRPr="00AD5BAA">
              <w:rPr>
                <w:rFonts w:cs="Times New Roman"/>
                <w:sz w:val="24"/>
                <w:szCs w:val="24"/>
                <w:lang w:eastAsia="en-US"/>
              </w:rPr>
              <w:t xml:space="preserve"> </w:t>
            </w:r>
            <w:r w:rsidRPr="00AD5BAA">
              <w:rPr>
                <w:rFonts w:cs="Times New Roman"/>
                <w:sz w:val="24"/>
                <w:szCs w:val="24"/>
                <w:lang w:val="en-US" w:eastAsia="en-US"/>
              </w:rPr>
              <w:t>27-88</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8361</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Шешминское</w:t>
            </w:r>
          </w:p>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первое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1-131</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14373</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Итого</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rPr>
            </w:pP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41680</w:t>
            </w:r>
          </w:p>
        </w:tc>
      </w:tr>
      <w:tr w:rsidR="00375F15" w:rsidRPr="00AD5BAA" w:rsidTr="000D382D">
        <w:trPr>
          <w:trHeight w:val="20"/>
        </w:trPr>
        <w:tc>
          <w:tcPr>
            <w:tcW w:w="3507" w:type="dxa"/>
            <w:vMerge w:val="restart"/>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0D382D">
            <w:pPr>
              <w:ind w:left="142"/>
              <w:rPr>
                <w:rFonts w:cs="Times New Roman"/>
                <w:sz w:val="24"/>
                <w:szCs w:val="24"/>
                <w:lang w:eastAsia="en-US"/>
              </w:rPr>
            </w:pPr>
            <w:r w:rsidRPr="00AD5BAA">
              <w:rPr>
                <w:rFonts w:cs="Times New Roman"/>
                <w:sz w:val="24"/>
                <w:szCs w:val="24"/>
                <w:lang w:eastAsia="en-US"/>
              </w:rPr>
              <w:t>14.</w:t>
            </w:r>
            <w:r w:rsidR="000D382D">
              <w:rPr>
                <w:rFonts w:cs="Times New Roman"/>
                <w:sz w:val="24"/>
                <w:szCs w:val="24"/>
                <w:lang w:eastAsia="en-US"/>
              </w:rPr>
              <w:t xml:space="preserve"> </w:t>
            </w:r>
            <w:r w:rsidRPr="00AD5BAA">
              <w:rPr>
                <w:rFonts w:cs="Times New Roman"/>
                <w:sz w:val="24"/>
                <w:szCs w:val="24"/>
                <w:lang w:eastAsia="en-US"/>
              </w:rPr>
              <w:t>Переработка древесины и иных лесных ресурсов</w:t>
            </w:r>
            <w:r w:rsidR="000D382D">
              <w:rPr>
                <w:rFonts w:cs="Times New Roman"/>
                <w:sz w:val="24"/>
                <w:szCs w:val="24"/>
                <w:lang w:eastAsia="en-US"/>
              </w:rPr>
              <w:t xml:space="preserve"> </w:t>
            </w:r>
            <w:r w:rsidRPr="00AD5BAA">
              <w:rPr>
                <w:rFonts w:cs="Times New Roman"/>
                <w:sz w:val="24"/>
                <w:szCs w:val="24"/>
                <w:lang w:eastAsia="en-US"/>
              </w:rPr>
              <w:t>(ст. 46 Лесного кодекса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Бутинское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Квартал</w:t>
            </w:r>
            <w:r w:rsidR="008A294B" w:rsidRPr="00AD5BAA">
              <w:rPr>
                <w:rFonts w:cs="Times New Roman"/>
                <w:sz w:val="24"/>
                <w:szCs w:val="24"/>
                <w:lang w:eastAsia="en-US"/>
              </w:rPr>
              <w:t xml:space="preserve">ы </w:t>
            </w:r>
            <w:r w:rsidRPr="00AD5BAA">
              <w:rPr>
                <w:rFonts w:cs="Times New Roman"/>
                <w:sz w:val="24"/>
                <w:szCs w:val="24"/>
                <w:lang w:val="en-US" w:eastAsia="en-US"/>
              </w:rPr>
              <w:t>3-5,</w:t>
            </w:r>
            <w:r w:rsidR="008A294B" w:rsidRPr="00AD5BAA">
              <w:rPr>
                <w:rFonts w:cs="Times New Roman"/>
                <w:sz w:val="24"/>
                <w:szCs w:val="24"/>
                <w:lang w:eastAsia="en-US"/>
              </w:rPr>
              <w:t xml:space="preserve"> </w:t>
            </w:r>
            <w:r w:rsidRPr="00AD5BAA">
              <w:rPr>
                <w:rFonts w:cs="Times New Roman"/>
                <w:sz w:val="24"/>
                <w:szCs w:val="24"/>
                <w:lang w:val="en-US" w:eastAsia="en-US"/>
              </w:rPr>
              <w:t>11,</w:t>
            </w:r>
            <w:r w:rsidR="008A294B" w:rsidRPr="00AD5BAA">
              <w:rPr>
                <w:rFonts w:cs="Times New Roman"/>
                <w:sz w:val="24"/>
                <w:szCs w:val="24"/>
                <w:lang w:eastAsia="en-US"/>
              </w:rPr>
              <w:t xml:space="preserve"> </w:t>
            </w:r>
            <w:r w:rsidRPr="00AD5BAA">
              <w:rPr>
                <w:rFonts w:cs="Times New Roman"/>
                <w:sz w:val="24"/>
                <w:szCs w:val="24"/>
                <w:lang w:val="en-US" w:eastAsia="en-US"/>
              </w:rPr>
              <w:t>12,</w:t>
            </w:r>
            <w:r w:rsidR="008A294B" w:rsidRPr="00AD5BAA">
              <w:rPr>
                <w:rFonts w:cs="Times New Roman"/>
                <w:sz w:val="24"/>
                <w:szCs w:val="24"/>
                <w:lang w:eastAsia="en-US"/>
              </w:rPr>
              <w:t xml:space="preserve"> </w:t>
            </w:r>
            <w:r w:rsidRPr="00AD5BAA">
              <w:rPr>
                <w:rFonts w:cs="Times New Roman"/>
                <w:sz w:val="24"/>
                <w:szCs w:val="24"/>
                <w:lang w:val="en-US" w:eastAsia="en-US"/>
              </w:rPr>
              <w:t>16-18,</w:t>
            </w:r>
            <w:r w:rsidR="008A294B" w:rsidRPr="00AD5BAA">
              <w:rPr>
                <w:rFonts w:cs="Times New Roman"/>
                <w:sz w:val="24"/>
                <w:szCs w:val="24"/>
                <w:lang w:eastAsia="en-US"/>
              </w:rPr>
              <w:t xml:space="preserve"> </w:t>
            </w:r>
            <w:r w:rsidRPr="00AD5BAA">
              <w:rPr>
                <w:rFonts w:cs="Times New Roman"/>
                <w:sz w:val="24"/>
                <w:szCs w:val="24"/>
                <w:lang w:val="en-US" w:eastAsia="en-US"/>
              </w:rPr>
              <w:t>22,</w:t>
            </w:r>
            <w:r w:rsidR="008A294B" w:rsidRPr="00AD5BAA">
              <w:rPr>
                <w:rFonts w:cs="Times New Roman"/>
                <w:sz w:val="24"/>
                <w:szCs w:val="24"/>
                <w:lang w:eastAsia="en-US"/>
              </w:rPr>
              <w:t xml:space="preserve"> </w:t>
            </w:r>
            <w:r w:rsidRPr="00AD5BAA">
              <w:rPr>
                <w:rFonts w:cs="Times New Roman"/>
                <w:sz w:val="24"/>
                <w:szCs w:val="24"/>
                <w:lang w:val="en-US" w:eastAsia="en-US"/>
              </w:rPr>
              <w:t>23,</w:t>
            </w:r>
            <w:r w:rsidR="008A294B" w:rsidRPr="00AD5BAA">
              <w:rPr>
                <w:rFonts w:cs="Times New Roman"/>
                <w:sz w:val="24"/>
                <w:szCs w:val="24"/>
                <w:lang w:eastAsia="en-US"/>
              </w:rPr>
              <w:t xml:space="preserve"> </w:t>
            </w:r>
            <w:r w:rsidRPr="00AD5BAA">
              <w:rPr>
                <w:rFonts w:cs="Times New Roman"/>
                <w:sz w:val="24"/>
                <w:szCs w:val="24"/>
                <w:lang w:val="en-US" w:eastAsia="en-US"/>
              </w:rPr>
              <w:t>25-28,</w:t>
            </w:r>
            <w:r w:rsidR="008A294B" w:rsidRPr="00AD5BAA">
              <w:rPr>
                <w:rFonts w:cs="Times New Roman"/>
                <w:sz w:val="24"/>
                <w:szCs w:val="24"/>
                <w:lang w:eastAsia="en-US"/>
              </w:rPr>
              <w:t xml:space="preserve"> </w:t>
            </w:r>
            <w:r w:rsidRPr="00AD5BAA">
              <w:rPr>
                <w:rFonts w:cs="Times New Roman"/>
                <w:sz w:val="24"/>
                <w:szCs w:val="24"/>
                <w:lang w:val="en-US" w:eastAsia="en-US"/>
              </w:rPr>
              <w:t>31,</w:t>
            </w:r>
            <w:r w:rsidR="008A294B" w:rsidRPr="00AD5BAA">
              <w:rPr>
                <w:rFonts w:cs="Times New Roman"/>
                <w:sz w:val="24"/>
                <w:szCs w:val="24"/>
                <w:lang w:eastAsia="en-US"/>
              </w:rPr>
              <w:t xml:space="preserve"> </w:t>
            </w:r>
            <w:r w:rsidRPr="00AD5BAA">
              <w:rPr>
                <w:rFonts w:cs="Times New Roman"/>
                <w:sz w:val="24"/>
                <w:szCs w:val="24"/>
                <w:lang w:val="en-US" w:eastAsia="en-US"/>
              </w:rPr>
              <w:t>32,</w:t>
            </w:r>
            <w:r w:rsidR="008A294B" w:rsidRPr="00AD5BAA">
              <w:rPr>
                <w:rFonts w:cs="Times New Roman"/>
                <w:sz w:val="24"/>
                <w:szCs w:val="24"/>
                <w:lang w:eastAsia="en-US"/>
              </w:rPr>
              <w:t xml:space="preserve"> </w:t>
            </w:r>
            <w:r w:rsidRPr="00AD5BAA">
              <w:rPr>
                <w:rFonts w:cs="Times New Roman"/>
                <w:sz w:val="24"/>
                <w:szCs w:val="24"/>
                <w:lang w:val="en-US" w:eastAsia="en-US"/>
              </w:rPr>
              <w:t>34,</w:t>
            </w:r>
            <w:r w:rsidR="008A294B" w:rsidRPr="00AD5BAA">
              <w:rPr>
                <w:rFonts w:cs="Times New Roman"/>
                <w:sz w:val="24"/>
                <w:szCs w:val="24"/>
                <w:lang w:eastAsia="en-US"/>
              </w:rPr>
              <w:t xml:space="preserve"> </w:t>
            </w:r>
            <w:r w:rsidRPr="00AD5BAA">
              <w:rPr>
                <w:rFonts w:cs="Times New Roman"/>
                <w:sz w:val="24"/>
                <w:szCs w:val="24"/>
                <w:lang w:val="en-US" w:eastAsia="en-US"/>
              </w:rPr>
              <w:t>37,</w:t>
            </w:r>
            <w:r w:rsidR="008A294B" w:rsidRPr="00AD5BAA">
              <w:rPr>
                <w:rFonts w:cs="Times New Roman"/>
                <w:sz w:val="24"/>
                <w:szCs w:val="24"/>
                <w:lang w:eastAsia="en-US"/>
              </w:rPr>
              <w:t xml:space="preserve"> </w:t>
            </w:r>
            <w:r w:rsidRPr="00AD5BAA">
              <w:rPr>
                <w:rFonts w:cs="Times New Roman"/>
                <w:sz w:val="24"/>
                <w:szCs w:val="24"/>
                <w:lang w:val="en-US" w:eastAsia="en-US"/>
              </w:rPr>
              <w:t>38,</w:t>
            </w:r>
            <w:r w:rsidR="008A294B" w:rsidRPr="00AD5BAA">
              <w:rPr>
                <w:rFonts w:cs="Times New Roman"/>
                <w:sz w:val="24"/>
                <w:szCs w:val="24"/>
                <w:lang w:eastAsia="en-US"/>
              </w:rPr>
              <w:t xml:space="preserve"> </w:t>
            </w:r>
            <w:r w:rsidRPr="00AD5BAA">
              <w:rPr>
                <w:rFonts w:cs="Times New Roman"/>
                <w:sz w:val="24"/>
                <w:szCs w:val="24"/>
                <w:lang w:val="en-US" w:eastAsia="en-US"/>
              </w:rPr>
              <w:t>40,</w:t>
            </w:r>
            <w:r w:rsidR="008A294B" w:rsidRPr="00AD5BAA">
              <w:rPr>
                <w:rFonts w:cs="Times New Roman"/>
                <w:sz w:val="24"/>
                <w:szCs w:val="24"/>
                <w:lang w:eastAsia="en-US"/>
              </w:rPr>
              <w:t xml:space="preserve"> </w:t>
            </w:r>
            <w:r w:rsidRPr="00AD5BAA">
              <w:rPr>
                <w:rFonts w:cs="Times New Roman"/>
                <w:sz w:val="24"/>
                <w:szCs w:val="24"/>
                <w:lang w:val="en-US" w:eastAsia="en-US"/>
              </w:rPr>
              <w:t>41,</w:t>
            </w:r>
            <w:r w:rsidR="008A294B" w:rsidRPr="00AD5BAA">
              <w:rPr>
                <w:rFonts w:cs="Times New Roman"/>
                <w:sz w:val="24"/>
                <w:szCs w:val="24"/>
                <w:lang w:eastAsia="en-US"/>
              </w:rPr>
              <w:t xml:space="preserve"> </w:t>
            </w:r>
            <w:r w:rsidRPr="00AD5BAA">
              <w:rPr>
                <w:rFonts w:cs="Times New Roman"/>
                <w:sz w:val="24"/>
                <w:szCs w:val="24"/>
                <w:lang w:val="en-US" w:eastAsia="en-US"/>
              </w:rPr>
              <w:t>46,</w:t>
            </w:r>
            <w:r w:rsidR="008A294B" w:rsidRPr="00AD5BAA">
              <w:rPr>
                <w:rFonts w:cs="Times New Roman"/>
                <w:sz w:val="24"/>
                <w:szCs w:val="24"/>
                <w:lang w:eastAsia="en-US"/>
              </w:rPr>
              <w:t xml:space="preserve"> </w:t>
            </w:r>
            <w:r w:rsidRPr="00AD5BAA">
              <w:rPr>
                <w:rFonts w:cs="Times New Roman"/>
                <w:sz w:val="24"/>
                <w:szCs w:val="24"/>
                <w:lang w:val="en-US" w:eastAsia="en-US"/>
              </w:rPr>
              <w:t>47,</w:t>
            </w:r>
            <w:r w:rsidR="008A294B" w:rsidRPr="00AD5BAA">
              <w:rPr>
                <w:rFonts w:cs="Times New Roman"/>
                <w:sz w:val="24"/>
                <w:szCs w:val="24"/>
                <w:lang w:eastAsia="en-US"/>
              </w:rPr>
              <w:t xml:space="preserve"> </w:t>
            </w:r>
            <w:r w:rsidRPr="00AD5BAA">
              <w:rPr>
                <w:rFonts w:cs="Times New Roman"/>
                <w:sz w:val="24"/>
                <w:szCs w:val="24"/>
                <w:lang w:val="en-US" w:eastAsia="en-US"/>
              </w:rPr>
              <w:t>49-53,</w:t>
            </w:r>
            <w:r w:rsidR="008A294B" w:rsidRPr="00AD5BAA">
              <w:rPr>
                <w:rFonts w:cs="Times New Roman"/>
                <w:sz w:val="24"/>
                <w:szCs w:val="24"/>
                <w:lang w:eastAsia="en-US"/>
              </w:rPr>
              <w:t xml:space="preserve"> </w:t>
            </w:r>
            <w:r w:rsidRPr="00AD5BAA">
              <w:rPr>
                <w:rFonts w:cs="Times New Roman"/>
                <w:sz w:val="24"/>
                <w:szCs w:val="24"/>
                <w:lang w:val="en-US" w:eastAsia="en-US"/>
              </w:rPr>
              <w:t>56-</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59,</w:t>
            </w:r>
            <w:r w:rsidR="008A294B" w:rsidRPr="00AD5BAA">
              <w:rPr>
                <w:rFonts w:cs="Times New Roman"/>
                <w:sz w:val="24"/>
                <w:szCs w:val="24"/>
                <w:lang w:eastAsia="en-US"/>
              </w:rPr>
              <w:t xml:space="preserve"> </w:t>
            </w:r>
            <w:r w:rsidRPr="00AD5BAA">
              <w:rPr>
                <w:rFonts w:cs="Times New Roman"/>
                <w:sz w:val="24"/>
                <w:szCs w:val="24"/>
                <w:lang w:val="en-US" w:eastAsia="en-US"/>
              </w:rPr>
              <w:t>62,</w:t>
            </w:r>
            <w:r w:rsidR="008A294B" w:rsidRPr="00AD5BAA">
              <w:rPr>
                <w:rFonts w:cs="Times New Roman"/>
                <w:sz w:val="24"/>
                <w:szCs w:val="24"/>
                <w:lang w:eastAsia="en-US"/>
              </w:rPr>
              <w:t xml:space="preserve"> </w:t>
            </w:r>
            <w:r w:rsidRPr="00AD5BAA">
              <w:rPr>
                <w:rFonts w:cs="Times New Roman"/>
                <w:sz w:val="24"/>
                <w:szCs w:val="24"/>
                <w:lang w:val="en-US" w:eastAsia="en-US"/>
              </w:rPr>
              <w:t>65-70,</w:t>
            </w:r>
            <w:r w:rsidR="008A294B" w:rsidRPr="00AD5BAA">
              <w:rPr>
                <w:rFonts w:cs="Times New Roman"/>
                <w:sz w:val="24"/>
                <w:szCs w:val="24"/>
                <w:lang w:eastAsia="en-US"/>
              </w:rPr>
              <w:t xml:space="preserve"> </w:t>
            </w:r>
            <w:r w:rsidRPr="00AD5BAA">
              <w:rPr>
                <w:rFonts w:cs="Times New Roman"/>
                <w:sz w:val="24"/>
                <w:szCs w:val="24"/>
                <w:lang w:val="en-US" w:eastAsia="en-US"/>
              </w:rPr>
              <w:t>72-83,</w:t>
            </w:r>
            <w:r w:rsidR="008A294B" w:rsidRPr="00AD5BAA">
              <w:rPr>
                <w:rFonts w:cs="Times New Roman"/>
                <w:sz w:val="24"/>
                <w:szCs w:val="24"/>
                <w:lang w:eastAsia="en-US"/>
              </w:rPr>
              <w:t xml:space="preserve"> </w:t>
            </w:r>
            <w:r w:rsidRPr="00AD5BAA">
              <w:rPr>
                <w:rFonts w:cs="Times New Roman"/>
                <w:sz w:val="24"/>
                <w:szCs w:val="24"/>
                <w:lang w:val="en-US" w:eastAsia="en-US"/>
              </w:rPr>
              <w:t>85,</w:t>
            </w:r>
            <w:r w:rsidR="008A294B" w:rsidRPr="00AD5BAA">
              <w:rPr>
                <w:rFonts w:cs="Times New Roman"/>
                <w:sz w:val="24"/>
                <w:szCs w:val="24"/>
                <w:lang w:eastAsia="en-US"/>
              </w:rPr>
              <w:t xml:space="preserve"> </w:t>
            </w:r>
            <w:r w:rsidRPr="00AD5BAA">
              <w:rPr>
                <w:rFonts w:cs="Times New Roman"/>
                <w:sz w:val="24"/>
                <w:szCs w:val="24"/>
                <w:lang w:val="en-US" w:eastAsia="en-US"/>
              </w:rPr>
              <w:t>86,</w:t>
            </w:r>
            <w:r w:rsidR="008A294B" w:rsidRPr="00AD5BAA">
              <w:rPr>
                <w:rFonts w:cs="Times New Roman"/>
                <w:sz w:val="24"/>
                <w:szCs w:val="24"/>
                <w:lang w:eastAsia="en-US"/>
              </w:rPr>
              <w:t xml:space="preserve"> </w:t>
            </w:r>
            <w:r w:rsidRPr="00AD5BAA">
              <w:rPr>
                <w:rFonts w:cs="Times New Roman"/>
                <w:sz w:val="24"/>
                <w:szCs w:val="24"/>
                <w:lang w:val="en-US" w:eastAsia="en-US"/>
              </w:rPr>
              <w:t>88-90,</w:t>
            </w:r>
            <w:r w:rsidR="008A294B" w:rsidRPr="00AD5BAA">
              <w:rPr>
                <w:rFonts w:cs="Times New Roman"/>
                <w:sz w:val="24"/>
                <w:szCs w:val="24"/>
                <w:lang w:eastAsia="en-US"/>
              </w:rPr>
              <w:t xml:space="preserve"> </w:t>
            </w:r>
            <w:r w:rsidRPr="00AD5BAA">
              <w:rPr>
                <w:rFonts w:cs="Times New Roman"/>
                <w:sz w:val="24"/>
                <w:szCs w:val="24"/>
                <w:lang w:val="en-US" w:eastAsia="en-US"/>
              </w:rPr>
              <w:t>92,</w:t>
            </w:r>
            <w:r w:rsidR="008A294B" w:rsidRPr="00AD5BAA">
              <w:rPr>
                <w:rFonts w:cs="Times New Roman"/>
                <w:sz w:val="24"/>
                <w:szCs w:val="24"/>
                <w:lang w:eastAsia="en-US"/>
              </w:rPr>
              <w:t xml:space="preserve"> </w:t>
            </w:r>
            <w:r w:rsidRPr="00AD5BAA">
              <w:rPr>
                <w:rFonts w:cs="Times New Roman"/>
                <w:sz w:val="24"/>
                <w:szCs w:val="24"/>
                <w:lang w:val="en-US" w:eastAsia="en-US"/>
              </w:rPr>
              <w:t>94,</w:t>
            </w:r>
            <w:r w:rsidR="008A294B" w:rsidRPr="00AD5BAA">
              <w:rPr>
                <w:rFonts w:cs="Times New Roman"/>
                <w:sz w:val="24"/>
                <w:szCs w:val="24"/>
                <w:lang w:eastAsia="en-US"/>
              </w:rPr>
              <w:t xml:space="preserve"> </w:t>
            </w:r>
            <w:r w:rsidRPr="00AD5BAA">
              <w:rPr>
                <w:rFonts w:cs="Times New Roman"/>
                <w:sz w:val="24"/>
                <w:szCs w:val="24"/>
                <w:lang w:val="en-US" w:eastAsia="en-US"/>
              </w:rPr>
              <w:t>95,</w:t>
            </w:r>
            <w:r w:rsidR="008A294B" w:rsidRPr="00AD5BAA">
              <w:rPr>
                <w:rFonts w:cs="Times New Roman"/>
                <w:sz w:val="24"/>
                <w:szCs w:val="24"/>
                <w:lang w:eastAsia="en-US"/>
              </w:rPr>
              <w:t xml:space="preserve"> </w:t>
            </w:r>
            <w:r w:rsidRPr="00AD5BAA">
              <w:rPr>
                <w:rFonts w:cs="Times New Roman"/>
                <w:sz w:val="24"/>
                <w:szCs w:val="24"/>
                <w:lang w:val="en-US" w:eastAsia="en-US"/>
              </w:rPr>
              <w:t>97-100,</w:t>
            </w:r>
            <w:r w:rsidR="008A294B" w:rsidRPr="00AD5BAA">
              <w:rPr>
                <w:rFonts w:cs="Times New Roman"/>
                <w:sz w:val="24"/>
                <w:szCs w:val="24"/>
                <w:lang w:eastAsia="en-US"/>
              </w:rPr>
              <w:t xml:space="preserve"> </w:t>
            </w:r>
            <w:r w:rsidRPr="00AD5BAA">
              <w:rPr>
                <w:rFonts w:cs="Times New Roman"/>
                <w:sz w:val="24"/>
                <w:szCs w:val="24"/>
                <w:lang w:val="en-US" w:eastAsia="en-US"/>
              </w:rPr>
              <w:t>102,</w:t>
            </w:r>
            <w:r w:rsidR="008A294B" w:rsidRPr="00AD5BAA">
              <w:rPr>
                <w:rFonts w:cs="Times New Roman"/>
                <w:sz w:val="24"/>
                <w:szCs w:val="24"/>
                <w:lang w:eastAsia="en-US"/>
              </w:rPr>
              <w:t xml:space="preserve"> </w:t>
            </w:r>
            <w:r w:rsidRPr="00AD5BAA">
              <w:rPr>
                <w:rFonts w:cs="Times New Roman"/>
                <w:sz w:val="24"/>
                <w:szCs w:val="24"/>
                <w:lang w:val="en-US" w:eastAsia="en-US"/>
              </w:rPr>
              <w:t>103,</w:t>
            </w:r>
            <w:r w:rsidR="008A294B" w:rsidRPr="00AD5BAA">
              <w:rPr>
                <w:rFonts w:cs="Times New Roman"/>
                <w:sz w:val="24"/>
                <w:szCs w:val="24"/>
                <w:lang w:eastAsia="en-US"/>
              </w:rPr>
              <w:t xml:space="preserve"> </w:t>
            </w:r>
            <w:r w:rsidRPr="00AD5BAA">
              <w:rPr>
                <w:rFonts w:cs="Times New Roman"/>
                <w:sz w:val="24"/>
                <w:szCs w:val="24"/>
                <w:lang w:val="en-US" w:eastAsia="en-US"/>
              </w:rPr>
              <w:t>106-108;</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Части кв</w:t>
            </w:r>
            <w:r w:rsidR="008A294B" w:rsidRPr="00AD5BAA">
              <w:rPr>
                <w:rFonts w:cs="Times New Roman"/>
                <w:sz w:val="24"/>
                <w:szCs w:val="24"/>
                <w:lang w:eastAsia="en-US"/>
              </w:rPr>
              <w:t xml:space="preserve">арталов </w:t>
            </w:r>
            <w:r w:rsidRPr="00AD5BAA">
              <w:rPr>
                <w:rFonts w:cs="Times New Roman"/>
                <w:sz w:val="24"/>
                <w:szCs w:val="24"/>
                <w:lang w:val="en-US" w:eastAsia="en-US"/>
              </w:rPr>
              <w:t>6-10,</w:t>
            </w:r>
            <w:r w:rsidR="008A294B" w:rsidRPr="00AD5BAA">
              <w:rPr>
                <w:rFonts w:cs="Times New Roman"/>
                <w:sz w:val="24"/>
                <w:szCs w:val="24"/>
                <w:lang w:eastAsia="en-US"/>
              </w:rPr>
              <w:t xml:space="preserve"> </w:t>
            </w:r>
            <w:r w:rsidRPr="00AD5BAA">
              <w:rPr>
                <w:rFonts w:cs="Times New Roman"/>
                <w:sz w:val="24"/>
                <w:szCs w:val="24"/>
                <w:lang w:val="en-US" w:eastAsia="en-US"/>
              </w:rPr>
              <w:t>13-15,</w:t>
            </w:r>
            <w:r w:rsidR="008A294B" w:rsidRPr="00AD5BAA">
              <w:rPr>
                <w:rFonts w:cs="Times New Roman"/>
                <w:sz w:val="24"/>
                <w:szCs w:val="24"/>
                <w:lang w:eastAsia="en-US"/>
              </w:rPr>
              <w:t xml:space="preserve"> </w:t>
            </w:r>
            <w:r w:rsidRPr="00AD5BAA">
              <w:rPr>
                <w:rFonts w:cs="Times New Roman"/>
                <w:sz w:val="24"/>
                <w:szCs w:val="24"/>
                <w:lang w:val="en-US" w:eastAsia="en-US"/>
              </w:rPr>
              <w:t>19-21, 24, 29, 30, 35,</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36, 39,</w:t>
            </w:r>
            <w:r w:rsidR="008A294B" w:rsidRPr="00AD5BAA">
              <w:rPr>
                <w:rFonts w:cs="Times New Roman"/>
                <w:sz w:val="24"/>
                <w:szCs w:val="24"/>
                <w:lang w:eastAsia="en-US"/>
              </w:rPr>
              <w:t xml:space="preserve"> </w:t>
            </w:r>
            <w:r w:rsidRPr="00AD5BAA">
              <w:rPr>
                <w:rFonts w:cs="Times New Roman"/>
                <w:sz w:val="24"/>
                <w:szCs w:val="24"/>
                <w:lang w:val="en-US" w:eastAsia="en-US"/>
              </w:rPr>
              <w:t>42-44, 54, 55, 60, 61, 63, 64, 71, 87,</w:t>
            </w:r>
            <w:r w:rsidR="008A294B" w:rsidRPr="00AD5BAA">
              <w:rPr>
                <w:rFonts w:cs="Times New Roman"/>
                <w:sz w:val="24"/>
                <w:szCs w:val="24"/>
                <w:lang w:eastAsia="en-US"/>
              </w:rPr>
              <w:t xml:space="preserve"> </w:t>
            </w:r>
            <w:r w:rsidRPr="00AD5BAA">
              <w:rPr>
                <w:rFonts w:cs="Times New Roman"/>
                <w:sz w:val="24"/>
                <w:szCs w:val="24"/>
                <w:lang w:val="en-US" w:eastAsia="en-US"/>
              </w:rPr>
              <w:t>91, 93, 96,</w:t>
            </w:r>
            <w:r w:rsidR="008A294B" w:rsidRPr="00AD5BAA">
              <w:rPr>
                <w:rFonts w:cs="Times New Roman"/>
                <w:sz w:val="24"/>
                <w:szCs w:val="24"/>
                <w:lang w:eastAsia="en-US"/>
              </w:rPr>
              <w:t xml:space="preserve"> </w:t>
            </w:r>
            <w:r w:rsidRPr="00AD5BAA">
              <w:rPr>
                <w:rFonts w:cs="Times New Roman"/>
                <w:sz w:val="24"/>
                <w:szCs w:val="24"/>
                <w:lang w:val="en-US" w:eastAsia="en-US"/>
              </w:rPr>
              <w:t>101,</w:t>
            </w:r>
            <w:r w:rsidR="008A294B" w:rsidRPr="00AD5BAA">
              <w:rPr>
                <w:rFonts w:cs="Times New Roman"/>
                <w:sz w:val="24"/>
                <w:szCs w:val="24"/>
                <w:lang w:eastAsia="en-US"/>
              </w:rPr>
              <w:t xml:space="preserve"> </w:t>
            </w:r>
            <w:r w:rsidRPr="00AD5BAA">
              <w:rPr>
                <w:rFonts w:cs="Times New Roman"/>
                <w:sz w:val="24"/>
                <w:szCs w:val="24"/>
                <w:lang w:val="en-US" w:eastAsia="en-US"/>
              </w:rPr>
              <w:t>104,</w:t>
            </w:r>
            <w:r w:rsidR="008A294B" w:rsidRPr="00AD5BAA">
              <w:rPr>
                <w:rFonts w:cs="Times New Roman"/>
                <w:sz w:val="24"/>
                <w:szCs w:val="24"/>
                <w:lang w:eastAsia="en-US"/>
              </w:rPr>
              <w:t xml:space="preserve"> </w:t>
            </w:r>
            <w:r w:rsidRPr="00AD5BAA">
              <w:rPr>
                <w:rFonts w:cs="Times New Roman"/>
                <w:sz w:val="24"/>
                <w:szCs w:val="24"/>
                <w:lang w:val="en-US" w:eastAsia="en-US"/>
              </w:rPr>
              <w:t>105,</w:t>
            </w:r>
            <w:r w:rsidR="008A294B" w:rsidRPr="00AD5BAA">
              <w:rPr>
                <w:rFonts w:cs="Times New Roman"/>
                <w:sz w:val="24"/>
                <w:szCs w:val="24"/>
                <w:lang w:eastAsia="en-US"/>
              </w:rPr>
              <w:t xml:space="preserve"> </w:t>
            </w:r>
            <w:r w:rsidRPr="00AD5BAA">
              <w:rPr>
                <w:rFonts w:cs="Times New Roman"/>
                <w:sz w:val="24"/>
                <w:szCs w:val="24"/>
                <w:lang w:val="en-US" w:eastAsia="en-US"/>
              </w:rPr>
              <w:t>109-111</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6032,7</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Ракашевское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Квартал</w:t>
            </w:r>
            <w:r w:rsidR="008A294B" w:rsidRPr="00AD5BAA">
              <w:rPr>
                <w:rFonts w:cs="Times New Roman"/>
                <w:sz w:val="24"/>
                <w:szCs w:val="24"/>
                <w:lang w:eastAsia="en-US"/>
              </w:rPr>
              <w:t xml:space="preserve">ы </w:t>
            </w:r>
            <w:r w:rsidRPr="00AD5BAA">
              <w:rPr>
                <w:rFonts w:cs="Times New Roman"/>
                <w:sz w:val="24"/>
                <w:szCs w:val="24"/>
                <w:lang w:val="en-US" w:eastAsia="en-US"/>
              </w:rPr>
              <w:t>9-18,</w:t>
            </w:r>
            <w:r w:rsidR="008A294B" w:rsidRPr="00AD5BAA">
              <w:rPr>
                <w:rFonts w:cs="Times New Roman"/>
                <w:sz w:val="24"/>
                <w:szCs w:val="24"/>
                <w:lang w:eastAsia="en-US"/>
              </w:rPr>
              <w:t xml:space="preserve"> </w:t>
            </w:r>
            <w:r w:rsidRPr="00AD5BAA">
              <w:rPr>
                <w:rFonts w:cs="Times New Roman"/>
                <w:sz w:val="24"/>
                <w:szCs w:val="24"/>
                <w:lang w:val="en-US" w:eastAsia="en-US"/>
              </w:rPr>
              <w:t>20-34,</w:t>
            </w:r>
            <w:r w:rsidR="008A294B" w:rsidRPr="00AD5BAA">
              <w:rPr>
                <w:rFonts w:cs="Times New Roman"/>
                <w:sz w:val="24"/>
                <w:szCs w:val="24"/>
                <w:lang w:eastAsia="en-US"/>
              </w:rPr>
              <w:t xml:space="preserve"> </w:t>
            </w:r>
            <w:r w:rsidRPr="00AD5BAA">
              <w:rPr>
                <w:rFonts w:cs="Times New Roman"/>
                <w:sz w:val="24"/>
                <w:szCs w:val="24"/>
                <w:lang w:val="en-US" w:eastAsia="en-US"/>
              </w:rPr>
              <w:t>37-41,</w:t>
            </w:r>
            <w:r w:rsidR="008A294B" w:rsidRPr="00AD5BAA">
              <w:rPr>
                <w:rFonts w:cs="Times New Roman"/>
                <w:sz w:val="24"/>
                <w:szCs w:val="24"/>
                <w:lang w:eastAsia="en-US"/>
              </w:rPr>
              <w:t xml:space="preserve"> </w:t>
            </w:r>
            <w:r w:rsidRPr="00AD5BAA">
              <w:rPr>
                <w:rFonts w:cs="Times New Roman"/>
                <w:sz w:val="24"/>
                <w:szCs w:val="24"/>
                <w:lang w:val="en-US" w:eastAsia="en-US"/>
              </w:rPr>
              <w:t>43-46,</w:t>
            </w:r>
            <w:r w:rsidR="008A294B" w:rsidRPr="00AD5BAA">
              <w:rPr>
                <w:rFonts w:cs="Times New Roman"/>
                <w:sz w:val="24"/>
                <w:szCs w:val="24"/>
                <w:lang w:eastAsia="en-US"/>
              </w:rPr>
              <w:t xml:space="preserve"> </w:t>
            </w:r>
            <w:r w:rsidRPr="00AD5BAA">
              <w:rPr>
                <w:rFonts w:cs="Times New Roman"/>
                <w:sz w:val="24"/>
                <w:szCs w:val="24"/>
                <w:lang w:val="en-US" w:eastAsia="en-US"/>
              </w:rPr>
              <w:t>49,</w:t>
            </w:r>
            <w:r w:rsidR="008A294B" w:rsidRPr="00AD5BAA">
              <w:rPr>
                <w:rFonts w:cs="Times New Roman"/>
                <w:sz w:val="24"/>
                <w:szCs w:val="24"/>
                <w:lang w:eastAsia="en-US"/>
              </w:rPr>
              <w:t xml:space="preserve"> </w:t>
            </w:r>
            <w:r w:rsidRPr="00AD5BAA">
              <w:rPr>
                <w:rFonts w:cs="Times New Roman"/>
                <w:sz w:val="24"/>
                <w:szCs w:val="24"/>
                <w:lang w:val="en-US" w:eastAsia="en-US"/>
              </w:rPr>
              <w:t>50,</w:t>
            </w:r>
            <w:r w:rsidR="008A294B" w:rsidRPr="00AD5BAA">
              <w:rPr>
                <w:rFonts w:cs="Times New Roman"/>
                <w:sz w:val="24"/>
                <w:szCs w:val="24"/>
                <w:lang w:eastAsia="en-US"/>
              </w:rPr>
              <w:t xml:space="preserve"> </w:t>
            </w:r>
            <w:r w:rsidRPr="00AD5BAA">
              <w:rPr>
                <w:rFonts w:cs="Times New Roman"/>
                <w:sz w:val="24"/>
                <w:szCs w:val="24"/>
                <w:lang w:val="en-US" w:eastAsia="en-US"/>
              </w:rPr>
              <w:t>54-59,</w:t>
            </w:r>
            <w:r w:rsidR="00663CDC">
              <w:rPr>
                <w:rFonts w:cs="Times New Roman"/>
                <w:sz w:val="24"/>
                <w:szCs w:val="24"/>
                <w:lang w:eastAsia="en-US"/>
              </w:rPr>
              <w:t xml:space="preserve"> </w:t>
            </w:r>
            <w:r w:rsidRPr="00AD5BAA">
              <w:rPr>
                <w:rFonts w:cs="Times New Roman"/>
                <w:sz w:val="24"/>
                <w:szCs w:val="24"/>
                <w:lang w:val="en-US" w:eastAsia="en-US"/>
              </w:rPr>
              <w:t>61-69,</w:t>
            </w:r>
            <w:r w:rsidR="008A294B" w:rsidRPr="00AD5BAA">
              <w:rPr>
                <w:rFonts w:cs="Times New Roman"/>
                <w:sz w:val="24"/>
                <w:szCs w:val="24"/>
                <w:lang w:eastAsia="en-US"/>
              </w:rPr>
              <w:t xml:space="preserve"> </w:t>
            </w:r>
            <w:r w:rsidRPr="00AD5BAA">
              <w:rPr>
                <w:rFonts w:cs="Times New Roman"/>
                <w:sz w:val="24"/>
                <w:szCs w:val="24"/>
                <w:lang w:val="en-US" w:eastAsia="en-US"/>
              </w:rPr>
              <w:t>71-73,</w:t>
            </w:r>
            <w:r w:rsidR="008A294B" w:rsidRPr="00AD5BAA">
              <w:rPr>
                <w:rFonts w:cs="Times New Roman"/>
                <w:sz w:val="24"/>
                <w:szCs w:val="24"/>
                <w:lang w:eastAsia="en-US"/>
              </w:rPr>
              <w:t xml:space="preserve"> </w:t>
            </w:r>
            <w:r w:rsidRPr="00AD5BAA">
              <w:rPr>
                <w:rFonts w:cs="Times New Roman"/>
                <w:sz w:val="24"/>
                <w:szCs w:val="24"/>
                <w:lang w:val="en-US" w:eastAsia="en-US"/>
              </w:rPr>
              <w:t>75,</w:t>
            </w:r>
            <w:r w:rsidR="008A294B" w:rsidRPr="00AD5BAA">
              <w:rPr>
                <w:rFonts w:cs="Times New Roman"/>
                <w:sz w:val="24"/>
                <w:szCs w:val="24"/>
                <w:lang w:eastAsia="en-US"/>
              </w:rPr>
              <w:t xml:space="preserve"> </w:t>
            </w:r>
            <w:r w:rsidRPr="00AD5BAA">
              <w:rPr>
                <w:rFonts w:cs="Times New Roman"/>
                <w:sz w:val="24"/>
                <w:szCs w:val="24"/>
                <w:lang w:val="en-US" w:eastAsia="en-US"/>
              </w:rPr>
              <w:t>77,</w:t>
            </w:r>
            <w:r w:rsidR="008A294B" w:rsidRPr="00AD5BAA">
              <w:rPr>
                <w:rFonts w:cs="Times New Roman"/>
                <w:sz w:val="24"/>
                <w:szCs w:val="24"/>
                <w:lang w:eastAsia="en-US"/>
              </w:rPr>
              <w:t xml:space="preserve"> </w:t>
            </w:r>
            <w:r w:rsidRPr="00AD5BAA">
              <w:rPr>
                <w:rFonts w:cs="Times New Roman"/>
                <w:sz w:val="24"/>
                <w:szCs w:val="24"/>
                <w:lang w:val="en-US" w:eastAsia="en-US"/>
              </w:rPr>
              <w:t>80,</w:t>
            </w:r>
            <w:r w:rsidR="008A294B" w:rsidRPr="00AD5BAA">
              <w:rPr>
                <w:rFonts w:cs="Times New Roman"/>
                <w:sz w:val="24"/>
                <w:szCs w:val="24"/>
                <w:lang w:eastAsia="en-US"/>
              </w:rPr>
              <w:t xml:space="preserve"> </w:t>
            </w:r>
            <w:r w:rsidRPr="00AD5BAA">
              <w:rPr>
                <w:rFonts w:cs="Times New Roman"/>
                <w:sz w:val="24"/>
                <w:szCs w:val="24"/>
                <w:lang w:val="en-US" w:eastAsia="en-US"/>
              </w:rPr>
              <w:t>82,</w:t>
            </w:r>
            <w:r w:rsidR="008A294B" w:rsidRPr="00AD5BAA">
              <w:rPr>
                <w:rFonts w:cs="Times New Roman"/>
                <w:sz w:val="24"/>
                <w:szCs w:val="24"/>
                <w:lang w:eastAsia="en-US"/>
              </w:rPr>
              <w:t xml:space="preserve"> </w:t>
            </w:r>
            <w:r w:rsidRPr="00AD5BAA">
              <w:rPr>
                <w:rFonts w:cs="Times New Roman"/>
                <w:sz w:val="24"/>
                <w:szCs w:val="24"/>
                <w:lang w:val="en-US" w:eastAsia="en-US"/>
              </w:rPr>
              <w:t>84;</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Части кв</w:t>
            </w:r>
            <w:r w:rsidR="008A294B" w:rsidRPr="00AD5BAA">
              <w:rPr>
                <w:rFonts w:cs="Times New Roman"/>
                <w:sz w:val="24"/>
                <w:szCs w:val="24"/>
                <w:lang w:eastAsia="en-US"/>
              </w:rPr>
              <w:t xml:space="preserve">арталов </w:t>
            </w:r>
            <w:r w:rsidRPr="00AD5BAA">
              <w:rPr>
                <w:rFonts w:cs="Times New Roman"/>
                <w:sz w:val="24"/>
                <w:szCs w:val="24"/>
                <w:lang w:val="en-US" w:eastAsia="en-US"/>
              </w:rPr>
              <w:t>19,</w:t>
            </w:r>
            <w:r w:rsidR="008A294B" w:rsidRPr="00AD5BAA">
              <w:rPr>
                <w:rFonts w:cs="Times New Roman"/>
                <w:sz w:val="24"/>
                <w:szCs w:val="24"/>
                <w:lang w:eastAsia="en-US"/>
              </w:rPr>
              <w:t xml:space="preserve"> </w:t>
            </w:r>
            <w:r w:rsidRPr="00AD5BAA">
              <w:rPr>
                <w:rFonts w:cs="Times New Roman"/>
                <w:sz w:val="24"/>
                <w:szCs w:val="24"/>
                <w:lang w:val="en-US" w:eastAsia="en-US"/>
              </w:rPr>
              <w:t>35, 36, 42, 47, 48, 60, 70, 74,</w:t>
            </w:r>
            <w:r w:rsidR="008A294B" w:rsidRPr="00AD5BAA">
              <w:rPr>
                <w:rFonts w:cs="Times New Roman"/>
                <w:sz w:val="24"/>
                <w:szCs w:val="24"/>
                <w:lang w:eastAsia="en-US"/>
              </w:rPr>
              <w:t xml:space="preserve"> </w:t>
            </w:r>
            <w:r w:rsidRPr="00AD5BAA">
              <w:rPr>
                <w:rFonts w:cs="Times New Roman"/>
                <w:sz w:val="24"/>
                <w:szCs w:val="24"/>
                <w:lang w:val="en-US" w:eastAsia="en-US"/>
              </w:rPr>
              <w:t>76, 78, 79,</w:t>
            </w:r>
            <w:r w:rsidR="008A294B" w:rsidRPr="00AD5BAA">
              <w:rPr>
                <w:rFonts w:cs="Times New Roman"/>
                <w:sz w:val="24"/>
                <w:szCs w:val="24"/>
                <w:lang w:eastAsia="en-US"/>
              </w:rPr>
              <w:t xml:space="preserve"> </w:t>
            </w:r>
            <w:r w:rsidRPr="00AD5BAA">
              <w:rPr>
                <w:rFonts w:cs="Times New Roman"/>
                <w:sz w:val="24"/>
                <w:szCs w:val="24"/>
                <w:lang w:val="en-US" w:eastAsia="en-US"/>
              </w:rPr>
              <w:t>81,</w:t>
            </w:r>
            <w:r w:rsidR="008A294B" w:rsidRPr="00AD5BAA">
              <w:rPr>
                <w:rFonts w:cs="Times New Roman"/>
                <w:sz w:val="24"/>
                <w:szCs w:val="24"/>
                <w:lang w:eastAsia="en-US"/>
              </w:rPr>
              <w:t xml:space="preserve"> </w:t>
            </w:r>
            <w:r w:rsidRPr="00AD5BAA">
              <w:rPr>
                <w:rFonts w:cs="Times New Roman"/>
                <w:sz w:val="24"/>
                <w:szCs w:val="24"/>
                <w:lang w:val="en-US" w:eastAsia="en-US"/>
              </w:rPr>
              <w:t>83</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6772,8</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Старо-Еланское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Квартал</w:t>
            </w:r>
            <w:r w:rsidR="008A294B" w:rsidRPr="00AD5BAA">
              <w:rPr>
                <w:rFonts w:cs="Times New Roman"/>
                <w:sz w:val="24"/>
                <w:szCs w:val="24"/>
                <w:lang w:eastAsia="en-US"/>
              </w:rPr>
              <w:t xml:space="preserve">ы </w:t>
            </w:r>
            <w:r w:rsidRPr="00AD5BAA">
              <w:rPr>
                <w:rFonts w:cs="Times New Roman"/>
                <w:sz w:val="24"/>
                <w:szCs w:val="24"/>
                <w:lang w:val="en-US" w:eastAsia="en-US"/>
              </w:rPr>
              <w:t>7,</w:t>
            </w:r>
            <w:r w:rsidR="008A294B" w:rsidRPr="00AD5BAA">
              <w:rPr>
                <w:rFonts w:cs="Times New Roman"/>
                <w:sz w:val="24"/>
                <w:szCs w:val="24"/>
                <w:lang w:eastAsia="en-US"/>
              </w:rPr>
              <w:t xml:space="preserve"> </w:t>
            </w:r>
            <w:r w:rsidRPr="00AD5BAA">
              <w:rPr>
                <w:rFonts w:cs="Times New Roman"/>
                <w:sz w:val="24"/>
                <w:szCs w:val="24"/>
                <w:lang w:val="en-US" w:eastAsia="en-US"/>
              </w:rPr>
              <w:t>10-13,</w:t>
            </w:r>
            <w:r w:rsidR="008A294B" w:rsidRPr="00AD5BAA">
              <w:rPr>
                <w:rFonts w:cs="Times New Roman"/>
                <w:sz w:val="24"/>
                <w:szCs w:val="24"/>
                <w:lang w:eastAsia="en-US"/>
              </w:rPr>
              <w:t xml:space="preserve"> </w:t>
            </w:r>
            <w:r w:rsidRPr="00AD5BAA">
              <w:rPr>
                <w:rFonts w:cs="Times New Roman"/>
                <w:sz w:val="24"/>
                <w:szCs w:val="24"/>
                <w:lang w:val="en-US" w:eastAsia="en-US"/>
              </w:rPr>
              <w:t>18-25,</w:t>
            </w:r>
            <w:r w:rsidR="008A294B" w:rsidRPr="00AD5BAA">
              <w:rPr>
                <w:rFonts w:cs="Times New Roman"/>
                <w:sz w:val="24"/>
                <w:szCs w:val="24"/>
                <w:lang w:eastAsia="en-US"/>
              </w:rPr>
              <w:t xml:space="preserve"> </w:t>
            </w:r>
            <w:r w:rsidRPr="00AD5BAA">
              <w:rPr>
                <w:rFonts w:cs="Times New Roman"/>
                <w:sz w:val="24"/>
                <w:szCs w:val="24"/>
                <w:lang w:val="en-US" w:eastAsia="en-US"/>
              </w:rPr>
              <w:t>30,</w:t>
            </w:r>
            <w:r w:rsidR="008A294B" w:rsidRPr="00AD5BAA">
              <w:rPr>
                <w:rFonts w:cs="Times New Roman"/>
                <w:sz w:val="24"/>
                <w:szCs w:val="24"/>
                <w:lang w:eastAsia="en-US"/>
              </w:rPr>
              <w:t xml:space="preserve"> </w:t>
            </w:r>
            <w:r w:rsidRPr="00AD5BAA">
              <w:rPr>
                <w:rFonts w:cs="Times New Roman"/>
                <w:sz w:val="24"/>
                <w:szCs w:val="24"/>
                <w:lang w:val="en-US" w:eastAsia="en-US"/>
              </w:rPr>
              <w:t>31,</w:t>
            </w:r>
            <w:r w:rsidR="008A294B" w:rsidRPr="00AD5BAA">
              <w:rPr>
                <w:rFonts w:cs="Times New Roman"/>
                <w:sz w:val="24"/>
                <w:szCs w:val="24"/>
                <w:lang w:eastAsia="en-US"/>
              </w:rPr>
              <w:t xml:space="preserve"> </w:t>
            </w:r>
            <w:r w:rsidRPr="00AD5BAA">
              <w:rPr>
                <w:rFonts w:cs="Times New Roman"/>
                <w:sz w:val="24"/>
                <w:szCs w:val="24"/>
                <w:lang w:val="en-US" w:eastAsia="en-US"/>
              </w:rPr>
              <w:t>34,</w:t>
            </w:r>
            <w:r w:rsidR="008A294B" w:rsidRPr="00AD5BAA">
              <w:rPr>
                <w:rFonts w:cs="Times New Roman"/>
                <w:sz w:val="24"/>
                <w:szCs w:val="24"/>
                <w:lang w:eastAsia="en-US"/>
              </w:rPr>
              <w:t xml:space="preserve"> </w:t>
            </w:r>
            <w:r w:rsidRPr="00AD5BAA">
              <w:rPr>
                <w:rFonts w:cs="Times New Roman"/>
                <w:sz w:val="24"/>
                <w:szCs w:val="24"/>
                <w:lang w:val="en-US" w:eastAsia="en-US"/>
              </w:rPr>
              <w:t>35,</w:t>
            </w:r>
            <w:r w:rsidR="008A294B" w:rsidRPr="00AD5BAA">
              <w:rPr>
                <w:rFonts w:cs="Times New Roman"/>
                <w:sz w:val="24"/>
                <w:szCs w:val="24"/>
                <w:lang w:eastAsia="en-US"/>
              </w:rPr>
              <w:t xml:space="preserve"> </w:t>
            </w:r>
            <w:r w:rsidRPr="00AD5BAA">
              <w:rPr>
                <w:rFonts w:cs="Times New Roman"/>
                <w:sz w:val="24"/>
                <w:szCs w:val="24"/>
                <w:lang w:val="en-US" w:eastAsia="en-US"/>
              </w:rPr>
              <w:t>38-40,</w:t>
            </w:r>
            <w:r w:rsidR="008A294B" w:rsidRPr="00AD5BAA">
              <w:rPr>
                <w:rFonts w:cs="Times New Roman"/>
                <w:sz w:val="24"/>
                <w:szCs w:val="24"/>
                <w:lang w:eastAsia="en-US"/>
              </w:rPr>
              <w:t xml:space="preserve"> </w:t>
            </w:r>
            <w:r w:rsidRPr="00AD5BAA">
              <w:rPr>
                <w:rFonts w:cs="Times New Roman"/>
                <w:sz w:val="24"/>
                <w:szCs w:val="24"/>
                <w:lang w:val="en-US" w:eastAsia="en-US"/>
              </w:rPr>
              <w:t>49-53,</w:t>
            </w:r>
            <w:r w:rsidR="008A294B" w:rsidRPr="00AD5BAA">
              <w:rPr>
                <w:rFonts w:cs="Times New Roman"/>
                <w:sz w:val="24"/>
                <w:szCs w:val="24"/>
                <w:lang w:eastAsia="en-US"/>
              </w:rPr>
              <w:t xml:space="preserve"> </w:t>
            </w:r>
            <w:r w:rsidRPr="00AD5BAA">
              <w:rPr>
                <w:rFonts w:cs="Times New Roman"/>
                <w:sz w:val="24"/>
                <w:szCs w:val="24"/>
                <w:lang w:val="en-US" w:eastAsia="en-US"/>
              </w:rPr>
              <w:t>55,</w:t>
            </w:r>
            <w:r w:rsidR="008A294B" w:rsidRPr="00AD5BAA">
              <w:rPr>
                <w:rFonts w:cs="Times New Roman"/>
                <w:sz w:val="24"/>
                <w:szCs w:val="24"/>
                <w:lang w:eastAsia="en-US"/>
              </w:rPr>
              <w:t xml:space="preserve"> </w:t>
            </w:r>
            <w:r w:rsidRPr="00AD5BAA">
              <w:rPr>
                <w:rFonts w:cs="Times New Roman"/>
                <w:sz w:val="24"/>
                <w:szCs w:val="24"/>
                <w:lang w:val="en-US" w:eastAsia="en-US"/>
              </w:rPr>
              <w:t>56,</w:t>
            </w:r>
            <w:r w:rsidR="008A294B" w:rsidRPr="00AD5BAA">
              <w:rPr>
                <w:rFonts w:cs="Times New Roman"/>
                <w:sz w:val="24"/>
                <w:szCs w:val="24"/>
                <w:lang w:eastAsia="en-US"/>
              </w:rPr>
              <w:t xml:space="preserve"> </w:t>
            </w:r>
            <w:r w:rsidRPr="00AD5BAA">
              <w:rPr>
                <w:rFonts w:cs="Times New Roman"/>
                <w:sz w:val="24"/>
                <w:szCs w:val="24"/>
                <w:lang w:val="en-US" w:eastAsia="en-US"/>
              </w:rPr>
              <w:t>58,</w:t>
            </w:r>
            <w:r w:rsidR="008A294B" w:rsidRPr="00AD5BAA">
              <w:rPr>
                <w:rFonts w:cs="Times New Roman"/>
                <w:sz w:val="24"/>
                <w:szCs w:val="24"/>
                <w:lang w:eastAsia="en-US"/>
              </w:rPr>
              <w:t xml:space="preserve"> </w:t>
            </w:r>
            <w:r w:rsidRPr="00AD5BAA">
              <w:rPr>
                <w:rFonts w:cs="Times New Roman"/>
                <w:sz w:val="24"/>
                <w:szCs w:val="24"/>
                <w:lang w:val="en-US" w:eastAsia="en-US"/>
              </w:rPr>
              <w:t>60,</w:t>
            </w:r>
            <w:r w:rsidR="008A294B" w:rsidRPr="00AD5BAA">
              <w:rPr>
                <w:rFonts w:cs="Times New Roman"/>
                <w:sz w:val="24"/>
                <w:szCs w:val="24"/>
                <w:lang w:eastAsia="en-US"/>
              </w:rPr>
              <w:t xml:space="preserve"> </w:t>
            </w:r>
            <w:r w:rsidRPr="00AD5BAA">
              <w:rPr>
                <w:rFonts w:cs="Times New Roman"/>
                <w:sz w:val="24"/>
                <w:szCs w:val="24"/>
                <w:lang w:val="en-US" w:eastAsia="en-US"/>
              </w:rPr>
              <w:t>62-69,</w:t>
            </w:r>
            <w:r w:rsidR="008A294B" w:rsidRPr="00AD5BAA">
              <w:rPr>
                <w:rFonts w:cs="Times New Roman"/>
                <w:sz w:val="24"/>
                <w:szCs w:val="24"/>
                <w:lang w:eastAsia="en-US"/>
              </w:rPr>
              <w:t xml:space="preserve"> </w:t>
            </w:r>
            <w:r w:rsidRPr="00AD5BAA">
              <w:rPr>
                <w:rFonts w:cs="Times New Roman"/>
                <w:sz w:val="24"/>
                <w:szCs w:val="24"/>
                <w:lang w:val="en-US" w:eastAsia="en-US"/>
              </w:rPr>
              <w:t>73,</w:t>
            </w:r>
            <w:r w:rsidR="008A294B" w:rsidRPr="00AD5BAA">
              <w:rPr>
                <w:rFonts w:cs="Times New Roman"/>
                <w:sz w:val="24"/>
                <w:szCs w:val="24"/>
                <w:lang w:eastAsia="en-US"/>
              </w:rPr>
              <w:t xml:space="preserve"> </w:t>
            </w:r>
            <w:r w:rsidRPr="00AD5BAA">
              <w:rPr>
                <w:rFonts w:cs="Times New Roman"/>
                <w:sz w:val="24"/>
                <w:szCs w:val="24"/>
                <w:lang w:val="en-US" w:eastAsia="en-US"/>
              </w:rPr>
              <w:t>77,</w:t>
            </w:r>
            <w:r w:rsidR="008A294B" w:rsidRPr="00AD5BAA">
              <w:rPr>
                <w:rFonts w:cs="Times New Roman"/>
                <w:sz w:val="24"/>
                <w:szCs w:val="24"/>
                <w:lang w:eastAsia="en-US"/>
              </w:rPr>
              <w:t xml:space="preserve"> </w:t>
            </w:r>
            <w:r w:rsidRPr="00AD5BAA">
              <w:rPr>
                <w:rFonts w:cs="Times New Roman"/>
                <w:sz w:val="24"/>
                <w:szCs w:val="24"/>
                <w:lang w:val="en-US" w:eastAsia="en-US"/>
              </w:rPr>
              <w:t>78;</w:t>
            </w:r>
          </w:p>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Части кв</w:t>
            </w:r>
            <w:r w:rsidR="008A294B" w:rsidRPr="00AD5BAA">
              <w:rPr>
                <w:rFonts w:cs="Times New Roman"/>
                <w:sz w:val="24"/>
                <w:szCs w:val="24"/>
                <w:lang w:eastAsia="en-US"/>
              </w:rPr>
              <w:t xml:space="preserve">арталов </w:t>
            </w:r>
            <w:r w:rsidRPr="00AD5BAA">
              <w:rPr>
                <w:rFonts w:cs="Times New Roman"/>
                <w:sz w:val="24"/>
                <w:szCs w:val="24"/>
                <w:lang w:val="en-US" w:eastAsia="en-US"/>
              </w:rPr>
              <w:t>8, 32, 33, 36, 37, 47, 48, 54, 57,</w:t>
            </w:r>
            <w:r w:rsidR="008A294B" w:rsidRPr="00AD5BAA">
              <w:rPr>
                <w:rFonts w:cs="Times New Roman"/>
                <w:sz w:val="24"/>
                <w:szCs w:val="24"/>
                <w:lang w:eastAsia="en-US"/>
              </w:rPr>
              <w:t xml:space="preserve"> </w:t>
            </w:r>
            <w:r w:rsidRPr="00AD5BAA">
              <w:rPr>
                <w:rFonts w:cs="Times New Roman"/>
                <w:sz w:val="24"/>
                <w:szCs w:val="24"/>
                <w:lang w:val="en-US" w:eastAsia="en-US"/>
              </w:rPr>
              <w:t>59, 61,</w:t>
            </w:r>
            <w:r w:rsidR="008A294B" w:rsidRPr="00AD5BAA">
              <w:rPr>
                <w:rFonts w:cs="Times New Roman"/>
                <w:sz w:val="24"/>
                <w:szCs w:val="24"/>
                <w:lang w:eastAsia="en-US"/>
              </w:rPr>
              <w:t xml:space="preserve"> </w:t>
            </w:r>
            <w:r w:rsidRPr="00AD5BAA">
              <w:rPr>
                <w:rFonts w:cs="Times New Roman"/>
                <w:sz w:val="24"/>
                <w:szCs w:val="24"/>
                <w:lang w:val="en-US" w:eastAsia="en-US"/>
              </w:rPr>
              <w:t>72,</w:t>
            </w:r>
            <w:r w:rsidR="008A294B" w:rsidRPr="00AD5BAA">
              <w:rPr>
                <w:rFonts w:cs="Times New Roman"/>
                <w:sz w:val="24"/>
                <w:szCs w:val="24"/>
                <w:lang w:eastAsia="en-US"/>
              </w:rPr>
              <w:t xml:space="preserve"> </w:t>
            </w:r>
            <w:r w:rsidRPr="00AD5BAA">
              <w:rPr>
                <w:rFonts w:cs="Times New Roman"/>
                <w:sz w:val="24"/>
                <w:szCs w:val="24"/>
                <w:lang w:val="en-US" w:eastAsia="en-US"/>
              </w:rPr>
              <w:t>74-76,</w:t>
            </w:r>
            <w:r w:rsidR="008A294B" w:rsidRPr="00AD5BAA">
              <w:rPr>
                <w:rFonts w:cs="Times New Roman"/>
                <w:sz w:val="24"/>
                <w:szCs w:val="24"/>
                <w:lang w:eastAsia="en-US"/>
              </w:rPr>
              <w:t xml:space="preserve"> </w:t>
            </w:r>
            <w:r w:rsidRPr="00AD5BAA">
              <w:rPr>
                <w:rFonts w:cs="Times New Roman"/>
                <w:sz w:val="24"/>
                <w:szCs w:val="24"/>
                <w:lang w:val="en-US" w:eastAsia="en-US"/>
              </w:rPr>
              <w:t>79-82</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4672,1</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Шешминское первое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eastAsia="en-US"/>
              </w:rPr>
            </w:pPr>
            <w:r w:rsidRPr="00AD5BAA">
              <w:rPr>
                <w:rFonts w:cs="Times New Roman"/>
                <w:sz w:val="24"/>
                <w:szCs w:val="24"/>
                <w:lang w:eastAsia="en-US"/>
              </w:rPr>
              <w:t>Квартал</w:t>
            </w:r>
            <w:r w:rsidR="008A294B" w:rsidRPr="00AD5BAA">
              <w:rPr>
                <w:rFonts w:cs="Times New Roman"/>
                <w:sz w:val="24"/>
                <w:szCs w:val="24"/>
                <w:lang w:eastAsia="en-US"/>
              </w:rPr>
              <w:t xml:space="preserve">ы </w:t>
            </w:r>
            <w:r w:rsidRPr="00AD5BAA">
              <w:rPr>
                <w:rFonts w:cs="Times New Roman"/>
                <w:sz w:val="24"/>
                <w:szCs w:val="24"/>
                <w:lang w:eastAsia="en-US"/>
              </w:rPr>
              <w:t>1,</w:t>
            </w:r>
            <w:r w:rsidR="008A294B" w:rsidRPr="00AD5BAA">
              <w:rPr>
                <w:rFonts w:cs="Times New Roman"/>
                <w:sz w:val="24"/>
                <w:szCs w:val="24"/>
                <w:lang w:eastAsia="en-US"/>
              </w:rPr>
              <w:t xml:space="preserve"> </w:t>
            </w:r>
            <w:r w:rsidRPr="00AD5BAA">
              <w:rPr>
                <w:rFonts w:cs="Times New Roman"/>
                <w:sz w:val="24"/>
                <w:szCs w:val="24"/>
                <w:lang w:eastAsia="en-US"/>
              </w:rPr>
              <w:t>2,</w:t>
            </w:r>
            <w:r w:rsidR="008A294B" w:rsidRPr="00AD5BAA">
              <w:rPr>
                <w:rFonts w:cs="Times New Roman"/>
                <w:sz w:val="24"/>
                <w:szCs w:val="24"/>
                <w:lang w:eastAsia="en-US"/>
              </w:rPr>
              <w:t xml:space="preserve"> </w:t>
            </w:r>
            <w:r w:rsidRPr="00AD5BAA">
              <w:rPr>
                <w:rFonts w:cs="Times New Roman"/>
                <w:sz w:val="24"/>
                <w:szCs w:val="24"/>
                <w:lang w:eastAsia="en-US"/>
              </w:rPr>
              <w:t>4,</w:t>
            </w:r>
            <w:r w:rsidR="008A294B" w:rsidRPr="00AD5BAA">
              <w:rPr>
                <w:rFonts w:cs="Times New Roman"/>
                <w:sz w:val="24"/>
                <w:szCs w:val="24"/>
                <w:lang w:eastAsia="en-US"/>
              </w:rPr>
              <w:t xml:space="preserve"> </w:t>
            </w:r>
            <w:r w:rsidRPr="00AD5BAA">
              <w:rPr>
                <w:rFonts w:cs="Times New Roman"/>
                <w:sz w:val="24"/>
                <w:szCs w:val="24"/>
                <w:lang w:eastAsia="en-US"/>
              </w:rPr>
              <w:t>6-19,</w:t>
            </w:r>
            <w:r w:rsidR="008A294B" w:rsidRPr="00AD5BAA">
              <w:rPr>
                <w:rFonts w:cs="Times New Roman"/>
                <w:sz w:val="24"/>
                <w:szCs w:val="24"/>
                <w:lang w:eastAsia="en-US"/>
              </w:rPr>
              <w:t xml:space="preserve"> </w:t>
            </w:r>
            <w:r w:rsidRPr="00AD5BAA">
              <w:rPr>
                <w:rFonts w:cs="Times New Roman"/>
                <w:sz w:val="24"/>
                <w:szCs w:val="24"/>
                <w:lang w:eastAsia="en-US"/>
              </w:rPr>
              <w:t>22-24,</w:t>
            </w:r>
            <w:r w:rsidR="008A294B" w:rsidRPr="00AD5BAA">
              <w:rPr>
                <w:rFonts w:cs="Times New Roman"/>
                <w:sz w:val="24"/>
                <w:szCs w:val="24"/>
                <w:lang w:eastAsia="en-US"/>
              </w:rPr>
              <w:t xml:space="preserve"> </w:t>
            </w:r>
            <w:r w:rsidRPr="00AD5BAA">
              <w:rPr>
                <w:rFonts w:cs="Times New Roman"/>
                <w:sz w:val="24"/>
                <w:szCs w:val="24"/>
                <w:lang w:eastAsia="en-US"/>
              </w:rPr>
              <w:t>26,</w:t>
            </w:r>
            <w:r w:rsidR="008A294B" w:rsidRPr="00AD5BAA">
              <w:rPr>
                <w:rFonts w:cs="Times New Roman"/>
                <w:sz w:val="24"/>
                <w:szCs w:val="24"/>
                <w:lang w:eastAsia="en-US"/>
              </w:rPr>
              <w:t xml:space="preserve"> </w:t>
            </w:r>
            <w:r w:rsidRPr="00AD5BAA">
              <w:rPr>
                <w:rFonts w:cs="Times New Roman"/>
                <w:sz w:val="24"/>
                <w:szCs w:val="24"/>
                <w:lang w:eastAsia="en-US"/>
              </w:rPr>
              <w:t>28,</w:t>
            </w:r>
            <w:r w:rsidR="008A294B" w:rsidRPr="00AD5BAA">
              <w:rPr>
                <w:rFonts w:cs="Times New Roman"/>
                <w:sz w:val="24"/>
                <w:szCs w:val="24"/>
                <w:lang w:eastAsia="en-US"/>
              </w:rPr>
              <w:t xml:space="preserve"> </w:t>
            </w:r>
            <w:r w:rsidRPr="00AD5BAA">
              <w:rPr>
                <w:rFonts w:cs="Times New Roman"/>
                <w:sz w:val="24"/>
                <w:szCs w:val="24"/>
                <w:lang w:eastAsia="en-US"/>
              </w:rPr>
              <w:t>33,</w:t>
            </w:r>
            <w:r w:rsidR="008A294B" w:rsidRPr="00AD5BAA">
              <w:rPr>
                <w:rFonts w:cs="Times New Roman"/>
                <w:sz w:val="24"/>
                <w:szCs w:val="24"/>
                <w:lang w:eastAsia="en-US"/>
              </w:rPr>
              <w:t xml:space="preserve"> </w:t>
            </w:r>
            <w:r w:rsidRPr="00AD5BAA">
              <w:rPr>
                <w:rFonts w:cs="Times New Roman"/>
                <w:sz w:val="24"/>
                <w:szCs w:val="24"/>
                <w:lang w:eastAsia="en-US"/>
              </w:rPr>
              <w:t>35-47,</w:t>
            </w:r>
            <w:r w:rsidR="008A294B" w:rsidRPr="00AD5BAA">
              <w:rPr>
                <w:rFonts w:cs="Times New Roman"/>
                <w:sz w:val="24"/>
                <w:szCs w:val="24"/>
                <w:lang w:eastAsia="en-US"/>
              </w:rPr>
              <w:t xml:space="preserve"> </w:t>
            </w:r>
            <w:r w:rsidRPr="00AD5BAA">
              <w:rPr>
                <w:rFonts w:cs="Times New Roman"/>
                <w:sz w:val="24"/>
                <w:szCs w:val="24"/>
                <w:lang w:eastAsia="en-US"/>
              </w:rPr>
              <w:t>49,</w:t>
            </w:r>
            <w:r w:rsidR="008A294B" w:rsidRPr="00AD5BAA">
              <w:rPr>
                <w:rFonts w:cs="Times New Roman"/>
                <w:sz w:val="24"/>
                <w:szCs w:val="24"/>
                <w:lang w:eastAsia="en-US"/>
              </w:rPr>
              <w:t xml:space="preserve"> </w:t>
            </w:r>
            <w:r w:rsidRPr="00AD5BAA">
              <w:rPr>
                <w:rFonts w:cs="Times New Roman"/>
                <w:sz w:val="24"/>
                <w:szCs w:val="24"/>
                <w:lang w:eastAsia="en-US"/>
              </w:rPr>
              <w:t>50,</w:t>
            </w:r>
            <w:r w:rsidR="008A294B" w:rsidRPr="00AD5BAA">
              <w:rPr>
                <w:rFonts w:cs="Times New Roman"/>
                <w:sz w:val="24"/>
                <w:szCs w:val="24"/>
                <w:lang w:eastAsia="en-US"/>
              </w:rPr>
              <w:t xml:space="preserve"> </w:t>
            </w:r>
            <w:r w:rsidRPr="00AD5BAA">
              <w:rPr>
                <w:rFonts w:cs="Times New Roman"/>
                <w:sz w:val="24"/>
                <w:szCs w:val="24"/>
                <w:lang w:eastAsia="en-US"/>
              </w:rPr>
              <w:t>52-58,</w:t>
            </w:r>
            <w:r w:rsidR="008A294B" w:rsidRPr="00AD5BAA">
              <w:rPr>
                <w:rFonts w:cs="Times New Roman"/>
                <w:sz w:val="24"/>
                <w:szCs w:val="24"/>
                <w:lang w:eastAsia="en-US"/>
              </w:rPr>
              <w:t xml:space="preserve"> </w:t>
            </w:r>
            <w:r w:rsidRPr="00AD5BAA">
              <w:rPr>
                <w:rFonts w:cs="Times New Roman"/>
                <w:sz w:val="24"/>
                <w:szCs w:val="24"/>
                <w:lang w:eastAsia="en-US"/>
              </w:rPr>
              <w:t>60-63,</w:t>
            </w:r>
            <w:r w:rsidR="008A294B" w:rsidRPr="00AD5BAA">
              <w:rPr>
                <w:rFonts w:cs="Times New Roman"/>
                <w:sz w:val="24"/>
                <w:szCs w:val="24"/>
                <w:lang w:eastAsia="en-US"/>
              </w:rPr>
              <w:t xml:space="preserve"> </w:t>
            </w:r>
            <w:r w:rsidRPr="00AD5BAA">
              <w:rPr>
                <w:rFonts w:cs="Times New Roman"/>
                <w:sz w:val="24"/>
                <w:szCs w:val="24"/>
                <w:lang w:eastAsia="en-US"/>
              </w:rPr>
              <w:t>68,</w:t>
            </w:r>
            <w:r w:rsidR="008A294B" w:rsidRPr="00AD5BAA">
              <w:rPr>
                <w:rFonts w:cs="Times New Roman"/>
                <w:sz w:val="24"/>
                <w:szCs w:val="24"/>
                <w:lang w:eastAsia="en-US"/>
              </w:rPr>
              <w:t xml:space="preserve"> </w:t>
            </w:r>
            <w:r w:rsidRPr="00AD5BAA">
              <w:rPr>
                <w:rFonts w:cs="Times New Roman"/>
                <w:sz w:val="24"/>
                <w:szCs w:val="24"/>
                <w:lang w:eastAsia="en-US"/>
              </w:rPr>
              <w:t>70-74,</w:t>
            </w:r>
            <w:r w:rsidR="008A294B" w:rsidRPr="00AD5BAA">
              <w:rPr>
                <w:rFonts w:cs="Times New Roman"/>
                <w:sz w:val="24"/>
                <w:szCs w:val="24"/>
                <w:lang w:eastAsia="en-US"/>
              </w:rPr>
              <w:t xml:space="preserve"> </w:t>
            </w:r>
            <w:r w:rsidRPr="00AD5BAA">
              <w:rPr>
                <w:rFonts w:cs="Times New Roman"/>
                <w:sz w:val="24"/>
                <w:szCs w:val="24"/>
                <w:lang w:eastAsia="en-US"/>
              </w:rPr>
              <w:t>76,</w:t>
            </w:r>
            <w:r w:rsidR="008A294B" w:rsidRPr="00AD5BAA">
              <w:rPr>
                <w:rFonts w:cs="Times New Roman"/>
                <w:sz w:val="24"/>
                <w:szCs w:val="24"/>
                <w:lang w:eastAsia="en-US"/>
              </w:rPr>
              <w:t xml:space="preserve"> </w:t>
            </w:r>
            <w:r w:rsidRPr="00AD5BAA">
              <w:rPr>
                <w:rFonts w:cs="Times New Roman"/>
                <w:sz w:val="24"/>
                <w:szCs w:val="24"/>
                <w:lang w:eastAsia="en-US"/>
              </w:rPr>
              <w:t>82,</w:t>
            </w:r>
            <w:r w:rsidR="008A294B" w:rsidRPr="00AD5BAA">
              <w:rPr>
                <w:rFonts w:cs="Times New Roman"/>
                <w:sz w:val="24"/>
                <w:szCs w:val="24"/>
                <w:lang w:eastAsia="en-US"/>
              </w:rPr>
              <w:t xml:space="preserve"> </w:t>
            </w:r>
            <w:r w:rsidRPr="00AD5BAA">
              <w:rPr>
                <w:rFonts w:cs="Times New Roman"/>
                <w:sz w:val="24"/>
                <w:szCs w:val="24"/>
                <w:lang w:eastAsia="en-US"/>
              </w:rPr>
              <w:t>85,</w:t>
            </w:r>
            <w:r w:rsidR="008A294B" w:rsidRPr="00AD5BAA">
              <w:rPr>
                <w:rFonts w:cs="Times New Roman"/>
                <w:sz w:val="24"/>
                <w:szCs w:val="24"/>
                <w:lang w:eastAsia="en-US"/>
              </w:rPr>
              <w:t xml:space="preserve"> </w:t>
            </w:r>
            <w:r w:rsidRPr="00AD5BAA">
              <w:rPr>
                <w:rFonts w:cs="Times New Roman"/>
                <w:sz w:val="24"/>
                <w:szCs w:val="24"/>
                <w:lang w:eastAsia="en-US"/>
              </w:rPr>
              <w:t>86,</w:t>
            </w:r>
            <w:r w:rsidR="008A294B" w:rsidRPr="00AD5BAA">
              <w:rPr>
                <w:rFonts w:cs="Times New Roman"/>
                <w:sz w:val="24"/>
                <w:szCs w:val="24"/>
                <w:lang w:eastAsia="en-US"/>
              </w:rPr>
              <w:t xml:space="preserve"> </w:t>
            </w:r>
            <w:r w:rsidRPr="00AD5BAA">
              <w:rPr>
                <w:rFonts w:cs="Times New Roman"/>
                <w:sz w:val="24"/>
                <w:szCs w:val="24"/>
                <w:lang w:eastAsia="en-US"/>
              </w:rPr>
              <w:t>88,</w:t>
            </w:r>
            <w:r w:rsidR="008A294B" w:rsidRPr="00AD5BAA">
              <w:rPr>
                <w:rFonts w:cs="Times New Roman"/>
                <w:sz w:val="24"/>
                <w:szCs w:val="24"/>
                <w:lang w:eastAsia="en-US"/>
              </w:rPr>
              <w:t xml:space="preserve"> </w:t>
            </w:r>
            <w:r w:rsidRPr="00AD5BAA">
              <w:rPr>
                <w:rFonts w:cs="Times New Roman"/>
                <w:sz w:val="24"/>
                <w:szCs w:val="24"/>
                <w:lang w:eastAsia="en-US"/>
              </w:rPr>
              <w:t>90,</w:t>
            </w:r>
            <w:r w:rsidR="008A294B" w:rsidRPr="00AD5BAA">
              <w:rPr>
                <w:rFonts w:cs="Times New Roman"/>
                <w:sz w:val="24"/>
                <w:szCs w:val="24"/>
                <w:lang w:eastAsia="en-US"/>
              </w:rPr>
              <w:t xml:space="preserve"> </w:t>
            </w:r>
            <w:r w:rsidRPr="00AD5BAA">
              <w:rPr>
                <w:rFonts w:cs="Times New Roman"/>
                <w:sz w:val="24"/>
                <w:szCs w:val="24"/>
                <w:lang w:eastAsia="en-US"/>
              </w:rPr>
              <w:t>93,100-102,</w:t>
            </w:r>
            <w:r w:rsidR="008A294B" w:rsidRPr="00AD5BAA">
              <w:rPr>
                <w:rFonts w:cs="Times New Roman"/>
                <w:sz w:val="24"/>
                <w:szCs w:val="24"/>
                <w:lang w:eastAsia="en-US"/>
              </w:rPr>
              <w:t xml:space="preserve"> </w:t>
            </w:r>
            <w:r w:rsidRPr="00AD5BAA">
              <w:rPr>
                <w:rFonts w:cs="Times New Roman"/>
                <w:sz w:val="24"/>
                <w:szCs w:val="24"/>
                <w:lang w:eastAsia="en-US"/>
              </w:rPr>
              <w:t>105,</w:t>
            </w:r>
            <w:r w:rsidR="008A294B" w:rsidRPr="00AD5BAA">
              <w:rPr>
                <w:rFonts w:cs="Times New Roman"/>
                <w:sz w:val="24"/>
                <w:szCs w:val="24"/>
                <w:lang w:eastAsia="en-US"/>
              </w:rPr>
              <w:t xml:space="preserve"> </w:t>
            </w:r>
            <w:r w:rsidRPr="00AD5BAA">
              <w:rPr>
                <w:rFonts w:cs="Times New Roman"/>
                <w:sz w:val="24"/>
                <w:szCs w:val="24"/>
                <w:lang w:eastAsia="en-US"/>
              </w:rPr>
              <w:t>106,</w:t>
            </w:r>
            <w:r w:rsidR="008A294B" w:rsidRPr="00AD5BAA">
              <w:rPr>
                <w:rFonts w:cs="Times New Roman"/>
                <w:sz w:val="24"/>
                <w:szCs w:val="24"/>
                <w:lang w:eastAsia="en-US"/>
              </w:rPr>
              <w:t xml:space="preserve"> </w:t>
            </w:r>
            <w:r w:rsidRPr="00AD5BAA">
              <w:rPr>
                <w:rFonts w:cs="Times New Roman"/>
                <w:sz w:val="24"/>
                <w:szCs w:val="24"/>
                <w:lang w:eastAsia="en-US"/>
              </w:rPr>
              <w:t>111-113,</w:t>
            </w:r>
            <w:r w:rsidR="008A294B" w:rsidRPr="00AD5BAA">
              <w:rPr>
                <w:rFonts w:cs="Times New Roman"/>
                <w:sz w:val="24"/>
                <w:szCs w:val="24"/>
                <w:lang w:eastAsia="en-US"/>
              </w:rPr>
              <w:t xml:space="preserve"> </w:t>
            </w:r>
            <w:r w:rsidRPr="00AD5BAA">
              <w:rPr>
                <w:rFonts w:cs="Times New Roman"/>
                <w:sz w:val="24"/>
                <w:szCs w:val="24"/>
                <w:lang w:eastAsia="en-US"/>
              </w:rPr>
              <w:t>115,</w:t>
            </w:r>
            <w:r w:rsidR="008A294B" w:rsidRPr="00AD5BAA">
              <w:rPr>
                <w:rFonts w:cs="Times New Roman"/>
                <w:sz w:val="24"/>
                <w:szCs w:val="24"/>
                <w:lang w:eastAsia="en-US"/>
              </w:rPr>
              <w:t xml:space="preserve"> </w:t>
            </w:r>
            <w:r w:rsidRPr="00AD5BAA">
              <w:rPr>
                <w:rFonts w:cs="Times New Roman"/>
                <w:sz w:val="24"/>
                <w:szCs w:val="24"/>
                <w:lang w:eastAsia="en-US"/>
              </w:rPr>
              <w:t>116;</w:t>
            </w:r>
          </w:p>
          <w:p w:rsidR="00375F15" w:rsidRPr="00AD5BAA" w:rsidRDefault="00375F15" w:rsidP="00AD5BAA">
            <w:pPr>
              <w:jc w:val="center"/>
              <w:rPr>
                <w:rFonts w:cs="Times New Roman"/>
                <w:sz w:val="24"/>
                <w:szCs w:val="24"/>
                <w:lang w:eastAsia="en-US"/>
              </w:rPr>
            </w:pPr>
            <w:r w:rsidRPr="00AD5BAA">
              <w:rPr>
                <w:rFonts w:cs="Times New Roman"/>
                <w:sz w:val="24"/>
                <w:szCs w:val="24"/>
                <w:lang w:eastAsia="en-US"/>
              </w:rPr>
              <w:t xml:space="preserve">Части </w:t>
            </w:r>
            <w:r w:rsidR="008A294B" w:rsidRPr="00AD5BAA">
              <w:rPr>
                <w:rFonts w:cs="Times New Roman"/>
                <w:sz w:val="24"/>
                <w:szCs w:val="24"/>
                <w:lang w:eastAsia="en-US"/>
              </w:rPr>
              <w:t>к</w:t>
            </w:r>
            <w:r w:rsidRPr="00AD5BAA">
              <w:rPr>
                <w:rFonts w:cs="Times New Roman"/>
                <w:sz w:val="24"/>
                <w:szCs w:val="24"/>
                <w:lang w:eastAsia="en-US"/>
              </w:rPr>
              <w:t>в</w:t>
            </w:r>
            <w:r w:rsidR="008A294B" w:rsidRPr="00AD5BAA">
              <w:rPr>
                <w:rFonts w:cs="Times New Roman"/>
                <w:sz w:val="24"/>
                <w:szCs w:val="24"/>
                <w:lang w:eastAsia="en-US"/>
              </w:rPr>
              <w:t xml:space="preserve">арталов </w:t>
            </w:r>
            <w:r w:rsidRPr="00AD5BAA">
              <w:rPr>
                <w:rFonts w:cs="Times New Roman"/>
                <w:sz w:val="24"/>
                <w:szCs w:val="24"/>
                <w:lang w:eastAsia="en-US"/>
              </w:rPr>
              <w:t>3,</w:t>
            </w:r>
            <w:r w:rsidR="008A294B" w:rsidRPr="00AD5BAA">
              <w:rPr>
                <w:rFonts w:cs="Times New Roman"/>
                <w:sz w:val="24"/>
                <w:szCs w:val="24"/>
                <w:lang w:eastAsia="en-US"/>
              </w:rPr>
              <w:t xml:space="preserve"> </w:t>
            </w:r>
            <w:r w:rsidRPr="00AD5BAA">
              <w:rPr>
                <w:rFonts w:cs="Times New Roman"/>
                <w:sz w:val="24"/>
                <w:szCs w:val="24"/>
                <w:lang w:eastAsia="en-US"/>
              </w:rPr>
              <w:t>5,</w:t>
            </w:r>
            <w:r w:rsidR="008A294B" w:rsidRPr="00AD5BAA">
              <w:rPr>
                <w:rFonts w:cs="Times New Roman"/>
                <w:sz w:val="24"/>
                <w:szCs w:val="24"/>
                <w:lang w:eastAsia="en-US"/>
              </w:rPr>
              <w:t xml:space="preserve"> </w:t>
            </w:r>
            <w:r w:rsidRPr="00AD5BAA">
              <w:rPr>
                <w:rFonts w:cs="Times New Roman"/>
                <w:sz w:val="24"/>
                <w:szCs w:val="24"/>
                <w:lang w:eastAsia="en-US"/>
              </w:rPr>
              <w:t>20,</w:t>
            </w:r>
            <w:r w:rsidR="008A294B" w:rsidRPr="00AD5BAA">
              <w:rPr>
                <w:rFonts w:cs="Times New Roman"/>
                <w:sz w:val="24"/>
                <w:szCs w:val="24"/>
                <w:lang w:eastAsia="en-US"/>
              </w:rPr>
              <w:t xml:space="preserve"> </w:t>
            </w:r>
            <w:r w:rsidRPr="00AD5BAA">
              <w:rPr>
                <w:rFonts w:cs="Times New Roman"/>
                <w:sz w:val="24"/>
                <w:szCs w:val="24"/>
                <w:lang w:eastAsia="en-US"/>
              </w:rPr>
              <w:t>21,</w:t>
            </w:r>
            <w:r w:rsidR="008A294B" w:rsidRPr="00AD5BAA">
              <w:rPr>
                <w:rFonts w:cs="Times New Roman"/>
                <w:sz w:val="24"/>
                <w:szCs w:val="24"/>
                <w:lang w:eastAsia="en-US"/>
              </w:rPr>
              <w:t xml:space="preserve"> </w:t>
            </w:r>
            <w:r w:rsidRPr="00AD5BAA">
              <w:rPr>
                <w:rFonts w:cs="Times New Roman"/>
                <w:sz w:val="24"/>
                <w:szCs w:val="24"/>
                <w:lang w:eastAsia="en-US"/>
              </w:rPr>
              <w:t>25,</w:t>
            </w:r>
            <w:r w:rsidR="008A294B" w:rsidRPr="00AD5BAA">
              <w:rPr>
                <w:rFonts w:cs="Times New Roman"/>
                <w:sz w:val="24"/>
                <w:szCs w:val="24"/>
                <w:lang w:eastAsia="en-US"/>
              </w:rPr>
              <w:t xml:space="preserve"> </w:t>
            </w:r>
            <w:r w:rsidRPr="00AD5BAA">
              <w:rPr>
                <w:rFonts w:cs="Times New Roman"/>
                <w:sz w:val="24"/>
                <w:szCs w:val="24"/>
                <w:lang w:eastAsia="en-US"/>
              </w:rPr>
              <w:t>27,</w:t>
            </w:r>
            <w:r w:rsidR="008A294B" w:rsidRPr="00AD5BAA">
              <w:rPr>
                <w:rFonts w:cs="Times New Roman"/>
                <w:sz w:val="24"/>
                <w:szCs w:val="24"/>
                <w:lang w:eastAsia="en-US"/>
              </w:rPr>
              <w:t xml:space="preserve"> </w:t>
            </w:r>
            <w:r w:rsidRPr="00AD5BAA">
              <w:rPr>
                <w:rFonts w:cs="Times New Roman"/>
                <w:sz w:val="24"/>
                <w:szCs w:val="24"/>
                <w:lang w:eastAsia="en-US"/>
              </w:rPr>
              <w:t>29,</w:t>
            </w:r>
            <w:r w:rsidR="008A294B" w:rsidRPr="00AD5BAA">
              <w:rPr>
                <w:rFonts w:cs="Times New Roman"/>
                <w:sz w:val="24"/>
                <w:szCs w:val="24"/>
                <w:lang w:eastAsia="en-US"/>
              </w:rPr>
              <w:t xml:space="preserve"> </w:t>
            </w:r>
            <w:r w:rsidRPr="00AD5BAA">
              <w:rPr>
                <w:rFonts w:cs="Times New Roman"/>
                <w:sz w:val="24"/>
                <w:szCs w:val="24"/>
                <w:lang w:eastAsia="en-US"/>
              </w:rPr>
              <w:t>48,</w:t>
            </w:r>
            <w:r w:rsidR="008A294B" w:rsidRPr="00AD5BAA">
              <w:rPr>
                <w:rFonts w:cs="Times New Roman"/>
                <w:sz w:val="24"/>
                <w:szCs w:val="24"/>
                <w:lang w:eastAsia="en-US"/>
              </w:rPr>
              <w:t xml:space="preserve"> </w:t>
            </w:r>
            <w:r w:rsidRPr="00AD5BAA">
              <w:rPr>
                <w:rFonts w:cs="Times New Roman"/>
                <w:sz w:val="24"/>
                <w:szCs w:val="24"/>
                <w:lang w:eastAsia="en-US"/>
              </w:rPr>
              <w:t>51,</w:t>
            </w:r>
            <w:r w:rsidR="008A294B" w:rsidRPr="00AD5BAA">
              <w:rPr>
                <w:rFonts w:cs="Times New Roman"/>
                <w:sz w:val="24"/>
                <w:szCs w:val="24"/>
                <w:lang w:eastAsia="en-US"/>
              </w:rPr>
              <w:t xml:space="preserve"> </w:t>
            </w:r>
            <w:r w:rsidRPr="00AD5BAA">
              <w:rPr>
                <w:rFonts w:cs="Times New Roman"/>
                <w:sz w:val="24"/>
                <w:szCs w:val="24"/>
                <w:lang w:eastAsia="en-US"/>
              </w:rPr>
              <w:t>59,</w:t>
            </w:r>
            <w:r w:rsidR="008A294B" w:rsidRPr="00AD5BAA">
              <w:rPr>
                <w:rFonts w:cs="Times New Roman"/>
                <w:sz w:val="24"/>
                <w:szCs w:val="24"/>
                <w:lang w:eastAsia="en-US"/>
              </w:rPr>
              <w:t xml:space="preserve"> </w:t>
            </w:r>
            <w:r w:rsidRPr="00AD5BAA">
              <w:rPr>
                <w:rFonts w:cs="Times New Roman"/>
                <w:sz w:val="24"/>
                <w:szCs w:val="24"/>
                <w:lang w:eastAsia="en-US"/>
              </w:rPr>
              <w:t>64-67,</w:t>
            </w:r>
            <w:r w:rsidR="008A294B" w:rsidRPr="00AD5BAA">
              <w:rPr>
                <w:rFonts w:cs="Times New Roman"/>
                <w:sz w:val="24"/>
                <w:szCs w:val="24"/>
                <w:lang w:eastAsia="en-US"/>
              </w:rPr>
              <w:t xml:space="preserve"> </w:t>
            </w:r>
            <w:r w:rsidRPr="00AD5BAA">
              <w:rPr>
                <w:rFonts w:cs="Times New Roman"/>
                <w:sz w:val="24"/>
                <w:szCs w:val="24"/>
                <w:lang w:eastAsia="en-US"/>
              </w:rPr>
              <w:t>69,</w:t>
            </w:r>
            <w:r w:rsidR="008A294B" w:rsidRPr="00AD5BAA">
              <w:rPr>
                <w:rFonts w:cs="Times New Roman"/>
                <w:sz w:val="24"/>
                <w:szCs w:val="24"/>
                <w:lang w:eastAsia="en-US"/>
              </w:rPr>
              <w:t xml:space="preserve"> </w:t>
            </w:r>
            <w:r w:rsidRPr="00AD5BAA">
              <w:rPr>
                <w:rFonts w:cs="Times New Roman"/>
                <w:sz w:val="24"/>
                <w:szCs w:val="24"/>
                <w:lang w:eastAsia="en-US"/>
              </w:rPr>
              <w:t>75,</w:t>
            </w:r>
            <w:r w:rsidR="008A294B" w:rsidRPr="00AD5BAA">
              <w:rPr>
                <w:rFonts w:cs="Times New Roman"/>
                <w:sz w:val="24"/>
                <w:szCs w:val="24"/>
                <w:lang w:eastAsia="en-US"/>
              </w:rPr>
              <w:t xml:space="preserve"> </w:t>
            </w:r>
            <w:r w:rsidRPr="00AD5BAA">
              <w:rPr>
                <w:rFonts w:cs="Times New Roman"/>
                <w:sz w:val="24"/>
                <w:szCs w:val="24"/>
                <w:lang w:eastAsia="en-US"/>
              </w:rPr>
              <w:t>77-81,</w:t>
            </w:r>
            <w:r w:rsidR="008A294B" w:rsidRPr="00AD5BAA">
              <w:rPr>
                <w:rFonts w:cs="Times New Roman"/>
                <w:sz w:val="24"/>
                <w:szCs w:val="24"/>
                <w:lang w:eastAsia="en-US"/>
              </w:rPr>
              <w:t xml:space="preserve"> </w:t>
            </w:r>
            <w:r w:rsidRPr="00AD5BAA">
              <w:rPr>
                <w:rFonts w:cs="Times New Roman"/>
                <w:sz w:val="24"/>
                <w:szCs w:val="24"/>
                <w:lang w:eastAsia="en-US"/>
              </w:rPr>
              <w:t>83,</w:t>
            </w:r>
            <w:r w:rsidR="008A294B" w:rsidRPr="00AD5BAA">
              <w:rPr>
                <w:rFonts w:cs="Times New Roman"/>
                <w:sz w:val="24"/>
                <w:szCs w:val="24"/>
                <w:lang w:eastAsia="en-US"/>
              </w:rPr>
              <w:t xml:space="preserve"> </w:t>
            </w:r>
            <w:r w:rsidRPr="00AD5BAA">
              <w:rPr>
                <w:rFonts w:cs="Times New Roman"/>
                <w:sz w:val="24"/>
                <w:szCs w:val="24"/>
                <w:lang w:eastAsia="en-US"/>
              </w:rPr>
              <w:t>84,</w:t>
            </w:r>
            <w:r w:rsidR="008A294B" w:rsidRPr="00AD5BAA">
              <w:rPr>
                <w:rFonts w:cs="Times New Roman"/>
                <w:sz w:val="24"/>
                <w:szCs w:val="24"/>
                <w:lang w:eastAsia="en-US"/>
              </w:rPr>
              <w:t xml:space="preserve"> </w:t>
            </w:r>
            <w:r w:rsidRPr="00AD5BAA">
              <w:rPr>
                <w:rFonts w:cs="Times New Roman"/>
                <w:sz w:val="24"/>
                <w:szCs w:val="24"/>
                <w:lang w:eastAsia="en-US"/>
              </w:rPr>
              <w:t>87,</w:t>
            </w:r>
            <w:r w:rsidR="008A294B" w:rsidRPr="00AD5BAA">
              <w:rPr>
                <w:rFonts w:cs="Times New Roman"/>
                <w:sz w:val="24"/>
                <w:szCs w:val="24"/>
                <w:lang w:eastAsia="en-US"/>
              </w:rPr>
              <w:t xml:space="preserve"> </w:t>
            </w:r>
            <w:r w:rsidRPr="00AD5BAA">
              <w:rPr>
                <w:rFonts w:cs="Times New Roman"/>
                <w:sz w:val="24"/>
                <w:szCs w:val="24"/>
                <w:lang w:eastAsia="en-US"/>
              </w:rPr>
              <w:t>89,</w:t>
            </w:r>
            <w:r w:rsidR="008A294B" w:rsidRPr="00AD5BAA">
              <w:rPr>
                <w:rFonts w:cs="Times New Roman"/>
                <w:sz w:val="24"/>
                <w:szCs w:val="24"/>
                <w:lang w:eastAsia="en-US"/>
              </w:rPr>
              <w:t xml:space="preserve"> </w:t>
            </w:r>
            <w:r w:rsidRPr="00AD5BAA">
              <w:rPr>
                <w:rFonts w:cs="Times New Roman"/>
                <w:sz w:val="24"/>
                <w:szCs w:val="24"/>
                <w:lang w:eastAsia="en-US"/>
              </w:rPr>
              <w:t>91,</w:t>
            </w:r>
            <w:r w:rsidR="008A294B" w:rsidRPr="00AD5BAA">
              <w:rPr>
                <w:rFonts w:cs="Times New Roman"/>
                <w:sz w:val="24"/>
                <w:szCs w:val="24"/>
                <w:lang w:eastAsia="en-US"/>
              </w:rPr>
              <w:t xml:space="preserve"> </w:t>
            </w:r>
            <w:r w:rsidRPr="00AD5BAA">
              <w:rPr>
                <w:rFonts w:cs="Times New Roman"/>
                <w:sz w:val="24"/>
                <w:szCs w:val="24"/>
                <w:lang w:eastAsia="en-US"/>
              </w:rPr>
              <w:t>92,</w:t>
            </w:r>
            <w:r w:rsidR="008A294B" w:rsidRPr="00AD5BAA">
              <w:rPr>
                <w:rFonts w:cs="Times New Roman"/>
                <w:sz w:val="24"/>
                <w:szCs w:val="24"/>
                <w:lang w:eastAsia="en-US"/>
              </w:rPr>
              <w:t xml:space="preserve"> </w:t>
            </w:r>
            <w:r w:rsidRPr="00AD5BAA">
              <w:rPr>
                <w:rFonts w:cs="Times New Roman"/>
                <w:sz w:val="24"/>
                <w:szCs w:val="24"/>
                <w:lang w:eastAsia="en-US"/>
              </w:rPr>
              <w:t>94-99,</w:t>
            </w:r>
            <w:r w:rsidR="008A294B" w:rsidRPr="00AD5BAA">
              <w:rPr>
                <w:rFonts w:cs="Times New Roman"/>
                <w:sz w:val="24"/>
                <w:szCs w:val="24"/>
                <w:lang w:eastAsia="en-US"/>
              </w:rPr>
              <w:t xml:space="preserve"> </w:t>
            </w:r>
            <w:r w:rsidRPr="00AD5BAA">
              <w:rPr>
                <w:rFonts w:cs="Times New Roman"/>
                <w:sz w:val="24"/>
                <w:szCs w:val="24"/>
                <w:lang w:eastAsia="en-US"/>
              </w:rPr>
              <w:t>103,</w:t>
            </w:r>
            <w:r w:rsidR="008A294B" w:rsidRPr="00AD5BAA">
              <w:rPr>
                <w:rFonts w:cs="Times New Roman"/>
                <w:sz w:val="24"/>
                <w:szCs w:val="24"/>
                <w:lang w:eastAsia="en-US"/>
              </w:rPr>
              <w:t xml:space="preserve"> </w:t>
            </w:r>
            <w:r w:rsidRPr="00AD5BAA">
              <w:rPr>
                <w:rFonts w:cs="Times New Roman"/>
                <w:sz w:val="24"/>
                <w:szCs w:val="24"/>
                <w:lang w:eastAsia="en-US"/>
              </w:rPr>
              <w:t>104</w:t>
            </w:r>
          </w:p>
          <w:p w:rsidR="00375F15" w:rsidRPr="00AD5BAA" w:rsidRDefault="00375F15" w:rsidP="00AD5BAA">
            <w:pPr>
              <w:jc w:val="center"/>
              <w:rPr>
                <w:rFonts w:cs="Times New Roman"/>
                <w:sz w:val="24"/>
                <w:szCs w:val="24"/>
                <w:lang w:eastAsia="en-US"/>
              </w:rPr>
            </w:pPr>
            <w:r w:rsidRPr="00AD5BAA">
              <w:rPr>
                <w:rFonts w:cs="Times New Roman"/>
                <w:sz w:val="24"/>
                <w:szCs w:val="24"/>
                <w:lang w:eastAsia="en-US"/>
              </w:rPr>
              <w:t>107-110,</w:t>
            </w:r>
            <w:r w:rsidR="008A294B" w:rsidRPr="00AD5BAA">
              <w:rPr>
                <w:rFonts w:cs="Times New Roman"/>
                <w:sz w:val="24"/>
                <w:szCs w:val="24"/>
                <w:lang w:eastAsia="en-US"/>
              </w:rPr>
              <w:t xml:space="preserve"> </w:t>
            </w:r>
            <w:r w:rsidRPr="00AD5BAA">
              <w:rPr>
                <w:rFonts w:cs="Times New Roman"/>
                <w:sz w:val="24"/>
                <w:szCs w:val="24"/>
                <w:lang w:eastAsia="en-US"/>
              </w:rPr>
              <w:t>114,</w:t>
            </w:r>
            <w:r w:rsidR="008A294B" w:rsidRPr="00AD5BAA">
              <w:rPr>
                <w:rFonts w:cs="Times New Roman"/>
                <w:sz w:val="24"/>
                <w:szCs w:val="24"/>
                <w:lang w:eastAsia="en-US"/>
              </w:rPr>
              <w:t xml:space="preserve"> </w:t>
            </w:r>
            <w:r w:rsidRPr="00AD5BAA">
              <w:rPr>
                <w:rFonts w:cs="Times New Roman"/>
                <w:sz w:val="24"/>
                <w:szCs w:val="24"/>
                <w:lang w:eastAsia="en-US"/>
              </w:rPr>
              <w:t>117-121</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eastAsia="en-US"/>
              </w:rPr>
            </w:pPr>
            <w:r w:rsidRPr="00AD5BAA">
              <w:rPr>
                <w:rFonts w:cs="Times New Roman"/>
                <w:sz w:val="24"/>
                <w:szCs w:val="24"/>
                <w:lang w:eastAsia="en-US"/>
              </w:rPr>
              <w:t>11866,1</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eastAsia="en-US"/>
              </w:rPr>
            </w:pPr>
            <w:r w:rsidRPr="00AD5BAA">
              <w:rPr>
                <w:rFonts w:cs="Times New Roman"/>
                <w:sz w:val="24"/>
                <w:szCs w:val="24"/>
                <w:lang w:eastAsia="en-US"/>
              </w:rPr>
              <w:t>Итого</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rPr>
            </w:pP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eastAsia="en-US"/>
              </w:rPr>
            </w:pPr>
            <w:r w:rsidRPr="00AD5BAA">
              <w:rPr>
                <w:rFonts w:cs="Times New Roman"/>
                <w:sz w:val="24"/>
                <w:szCs w:val="24"/>
                <w:lang w:eastAsia="en-US"/>
              </w:rPr>
              <w:t>29343,7</w:t>
            </w:r>
          </w:p>
        </w:tc>
      </w:tr>
      <w:tr w:rsidR="00375F15" w:rsidRPr="00AD5BAA" w:rsidTr="000D382D">
        <w:trPr>
          <w:trHeight w:val="20"/>
        </w:trPr>
        <w:tc>
          <w:tcPr>
            <w:tcW w:w="3507" w:type="dxa"/>
            <w:vMerge w:val="restart"/>
            <w:tcBorders>
              <w:top w:val="single" w:sz="4" w:space="0" w:color="000000"/>
              <w:left w:val="single" w:sz="4" w:space="0" w:color="000000"/>
              <w:right w:val="single" w:sz="4" w:space="0" w:color="000000"/>
            </w:tcBorders>
            <w:vAlign w:val="center"/>
          </w:tcPr>
          <w:p w:rsidR="00375F15" w:rsidRPr="00AD5BAA" w:rsidRDefault="00375F15" w:rsidP="00AD5BAA">
            <w:pPr>
              <w:ind w:left="142"/>
              <w:rPr>
                <w:rFonts w:cs="Times New Roman"/>
                <w:sz w:val="24"/>
                <w:szCs w:val="24"/>
                <w:lang w:eastAsia="en-US"/>
              </w:rPr>
            </w:pPr>
            <w:r w:rsidRPr="00AD5BAA">
              <w:rPr>
                <w:rFonts w:cs="Times New Roman"/>
                <w:sz w:val="24"/>
                <w:szCs w:val="24"/>
                <w:lang w:eastAsia="en-US"/>
              </w:rPr>
              <w:t>15.</w:t>
            </w:r>
            <w:r w:rsidR="000D382D">
              <w:rPr>
                <w:rFonts w:cs="Times New Roman"/>
                <w:sz w:val="24"/>
                <w:szCs w:val="24"/>
                <w:lang w:eastAsia="en-US"/>
              </w:rPr>
              <w:t xml:space="preserve"> </w:t>
            </w:r>
            <w:r w:rsidRPr="00AD5BAA">
              <w:rPr>
                <w:rFonts w:cs="Times New Roman"/>
                <w:sz w:val="24"/>
                <w:szCs w:val="24"/>
                <w:lang w:eastAsia="en-US"/>
              </w:rPr>
              <w:t>Осуществление религиозной деятельности (ст. 47 Лесного кодекса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eastAsia="en-US"/>
              </w:rPr>
            </w:pPr>
            <w:r w:rsidRPr="00AD5BAA">
              <w:rPr>
                <w:rFonts w:cs="Times New Roman"/>
                <w:sz w:val="24"/>
                <w:szCs w:val="24"/>
                <w:lang w:eastAsia="en-US"/>
              </w:rPr>
              <w:t>Бутинское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2-117</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9295</w:t>
            </w:r>
          </w:p>
        </w:tc>
      </w:tr>
      <w:tr w:rsidR="00375F15" w:rsidRPr="00AD5BAA" w:rsidTr="000D382D">
        <w:trPr>
          <w:trHeight w:val="20"/>
        </w:trPr>
        <w:tc>
          <w:tcPr>
            <w:tcW w:w="3507" w:type="dxa"/>
            <w:vMerge/>
            <w:tcBorders>
              <w:left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Ракашевское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1-92</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9651</w:t>
            </w:r>
          </w:p>
        </w:tc>
      </w:tr>
      <w:tr w:rsidR="00375F15" w:rsidRPr="00AD5BAA" w:rsidTr="000D382D">
        <w:trPr>
          <w:trHeight w:val="20"/>
        </w:trPr>
        <w:tc>
          <w:tcPr>
            <w:tcW w:w="3507" w:type="dxa"/>
            <w:vMerge/>
            <w:tcBorders>
              <w:left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Старо-Еланское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w:t>
            </w:r>
            <w:r w:rsidR="00A636FB" w:rsidRPr="00AD5BAA">
              <w:rPr>
                <w:rFonts w:cs="Times New Roman"/>
                <w:sz w:val="24"/>
                <w:szCs w:val="24"/>
                <w:lang w:eastAsia="en-US"/>
              </w:rPr>
              <w:t xml:space="preserve"> </w:t>
            </w:r>
            <w:r w:rsidRPr="00AD5BAA">
              <w:rPr>
                <w:rFonts w:cs="Times New Roman"/>
                <w:sz w:val="24"/>
                <w:szCs w:val="24"/>
                <w:lang w:val="en-US" w:eastAsia="en-US"/>
              </w:rPr>
              <w:t>3-5,</w:t>
            </w:r>
            <w:r w:rsidR="00A636FB" w:rsidRPr="00AD5BAA">
              <w:rPr>
                <w:rFonts w:cs="Times New Roman"/>
                <w:sz w:val="24"/>
                <w:szCs w:val="24"/>
                <w:lang w:eastAsia="en-US"/>
              </w:rPr>
              <w:t xml:space="preserve"> </w:t>
            </w:r>
            <w:r w:rsidRPr="00AD5BAA">
              <w:rPr>
                <w:rFonts w:cs="Times New Roman"/>
                <w:sz w:val="24"/>
                <w:szCs w:val="24"/>
                <w:lang w:val="en-US" w:eastAsia="en-US"/>
              </w:rPr>
              <w:t>7,</w:t>
            </w:r>
            <w:r w:rsidR="00A636FB" w:rsidRPr="00AD5BAA">
              <w:rPr>
                <w:rFonts w:cs="Times New Roman"/>
                <w:sz w:val="24"/>
                <w:szCs w:val="24"/>
                <w:lang w:eastAsia="en-US"/>
              </w:rPr>
              <w:t xml:space="preserve"> </w:t>
            </w:r>
            <w:r w:rsidRPr="00AD5BAA">
              <w:rPr>
                <w:rFonts w:cs="Times New Roman"/>
                <w:sz w:val="24"/>
                <w:szCs w:val="24"/>
                <w:lang w:val="en-US" w:eastAsia="en-US"/>
              </w:rPr>
              <w:t>8,</w:t>
            </w:r>
            <w:r w:rsidR="00A636FB" w:rsidRPr="00AD5BAA">
              <w:rPr>
                <w:rFonts w:cs="Times New Roman"/>
                <w:sz w:val="24"/>
                <w:szCs w:val="24"/>
                <w:lang w:eastAsia="en-US"/>
              </w:rPr>
              <w:t xml:space="preserve"> </w:t>
            </w:r>
            <w:r w:rsidRPr="00AD5BAA">
              <w:rPr>
                <w:rFonts w:cs="Times New Roman"/>
                <w:sz w:val="24"/>
                <w:szCs w:val="24"/>
                <w:lang w:val="en-US" w:eastAsia="en-US"/>
              </w:rPr>
              <w:t>10-25,</w:t>
            </w:r>
            <w:r w:rsidR="00A636FB" w:rsidRPr="00AD5BAA">
              <w:rPr>
                <w:rFonts w:cs="Times New Roman"/>
                <w:sz w:val="24"/>
                <w:szCs w:val="24"/>
                <w:lang w:eastAsia="en-US"/>
              </w:rPr>
              <w:t xml:space="preserve"> </w:t>
            </w:r>
            <w:r w:rsidRPr="00AD5BAA">
              <w:rPr>
                <w:rFonts w:cs="Times New Roman"/>
                <w:sz w:val="24"/>
                <w:szCs w:val="24"/>
                <w:lang w:val="en-US" w:eastAsia="en-US"/>
              </w:rPr>
              <w:t>27-88</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8361</w:t>
            </w:r>
          </w:p>
        </w:tc>
      </w:tr>
      <w:tr w:rsidR="00375F15" w:rsidRPr="00AD5BAA" w:rsidTr="000D382D">
        <w:trPr>
          <w:trHeight w:val="20"/>
        </w:trPr>
        <w:tc>
          <w:tcPr>
            <w:tcW w:w="3507" w:type="dxa"/>
            <w:vMerge/>
            <w:tcBorders>
              <w:left w:val="single" w:sz="4" w:space="0" w:color="000000"/>
              <w:right w:val="single" w:sz="4" w:space="0" w:color="000000"/>
            </w:tcBorders>
            <w:vAlign w:val="center"/>
          </w:tcPr>
          <w:p w:rsidR="00375F15" w:rsidRPr="00AD5BAA" w:rsidRDefault="00375F15" w:rsidP="00AD5BAA">
            <w:pPr>
              <w:ind w:left="142"/>
              <w:rPr>
                <w:rFonts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Шешминское</w:t>
            </w:r>
          </w:p>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lastRenderedPageBreak/>
              <w:t>первое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lastRenderedPageBreak/>
              <w:t>1-131</w:t>
            </w: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14373</w:t>
            </w:r>
          </w:p>
        </w:tc>
      </w:tr>
      <w:tr w:rsidR="00375F15" w:rsidRPr="00AD5BAA" w:rsidTr="000D382D">
        <w:trPr>
          <w:trHeight w:val="20"/>
        </w:trPr>
        <w:tc>
          <w:tcPr>
            <w:tcW w:w="3507" w:type="dxa"/>
            <w:vMerge/>
            <w:tcBorders>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Итого</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rPr>
            </w:pP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lang w:val="en-US" w:eastAsia="en-US"/>
              </w:rPr>
            </w:pPr>
            <w:r w:rsidRPr="00AD5BAA">
              <w:rPr>
                <w:rFonts w:cs="Times New Roman"/>
                <w:sz w:val="24"/>
                <w:szCs w:val="24"/>
                <w:lang w:val="en-US" w:eastAsia="en-US"/>
              </w:rPr>
              <w:t>41680</w:t>
            </w:r>
          </w:p>
        </w:tc>
      </w:tr>
      <w:tr w:rsidR="000D382D" w:rsidRPr="00AD5BAA" w:rsidTr="000D382D">
        <w:trPr>
          <w:trHeight w:val="20"/>
        </w:trPr>
        <w:tc>
          <w:tcPr>
            <w:tcW w:w="3507" w:type="dxa"/>
            <w:vMerge w:val="restart"/>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0D382D">
            <w:pPr>
              <w:ind w:left="142"/>
              <w:rPr>
                <w:rFonts w:cs="Times New Roman"/>
                <w:sz w:val="24"/>
                <w:szCs w:val="24"/>
                <w:lang w:eastAsia="en-US"/>
              </w:rPr>
            </w:pPr>
            <w:r w:rsidRPr="00AD5BAA">
              <w:rPr>
                <w:rFonts w:cs="Times New Roman"/>
                <w:sz w:val="24"/>
                <w:szCs w:val="24"/>
                <w:lang w:eastAsia="en-US"/>
              </w:rPr>
              <w:t>16.</w:t>
            </w:r>
            <w:r w:rsidRPr="00AD5BAA">
              <w:rPr>
                <w:rFonts w:cs="Times New Roman"/>
                <w:sz w:val="24"/>
                <w:szCs w:val="24"/>
              </w:rPr>
              <w:t xml:space="preserve"> </w:t>
            </w:r>
            <w:r w:rsidRPr="00AD5BAA">
              <w:rPr>
                <w:rFonts w:cs="Times New Roman"/>
                <w:sz w:val="24"/>
                <w:szCs w:val="24"/>
                <w:lang w:eastAsia="en-US"/>
              </w:rPr>
              <w:t>Иные виды, определенные в соответствии с частью 2 статьи 6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0D382D">
            <w:pPr>
              <w:ind w:left="179"/>
              <w:rPr>
                <w:rFonts w:cs="Times New Roman"/>
                <w:sz w:val="24"/>
                <w:szCs w:val="24"/>
                <w:lang w:eastAsia="en-US"/>
              </w:rPr>
            </w:pPr>
            <w:r w:rsidRPr="00AD5BAA">
              <w:rPr>
                <w:rFonts w:cs="Times New Roman"/>
                <w:sz w:val="24"/>
                <w:szCs w:val="24"/>
                <w:lang w:eastAsia="en-US"/>
              </w:rPr>
              <w:t>Бутинское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0D382D">
            <w:pPr>
              <w:jc w:val="center"/>
              <w:rPr>
                <w:rFonts w:cs="Times New Roman"/>
                <w:sz w:val="24"/>
                <w:szCs w:val="24"/>
                <w:lang w:val="en-US" w:eastAsia="en-US"/>
              </w:rPr>
            </w:pPr>
            <w:r w:rsidRPr="00AD5BAA">
              <w:rPr>
                <w:rFonts w:cs="Times New Roman"/>
                <w:sz w:val="24"/>
                <w:szCs w:val="24"/>
                <w:lang w:val="en-US" w:eastAsia="en-US"/>
              </w:rPr>
              <w:t>2-117</w:t>
            </w:r>
          </w:p>
        </w:tc>
        <w:tc>
          <w:tcPr>
            <w:tcW w:w="1880"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0D382D">
            <w:pPr>
              <w:jc w:val="center"/>
              <w:rPr>
                <w:rFonts w:cs="Times New Roman"/>
                <w:sz w:val="24"/>
                <w:szCs w:val="24"/>
                <w:lang w:val="en-US" w:eastAsia="en-US"/>
              </w:rPr>
            </w:pPr>
            <w:r w:rsidRPr="00AD5BAA">
              <w:rPr>
                <w:rFonts w:cs="Times New Roman"/>
                <w:sz w:val="24"/>
                <w:szCs w:val="24"/>
                <w:lang w:val="en-US" w:eastAsia="en-US"/>
              </w:rPr>
              <w:t>9295</w:t>
            </w:r>
          </w:p>
        </w:tc>
      </w:tr>
      <w:tr w:rsidR="000D382D"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0D382D">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0D382D">
            <w:pPr>
              <w:ind w:left="179"/>
              <w:rPr>
                <w:rFonts w:cs="Times New Roman"/>
                <w:sz w:val="24"/>
                <w:szCs w:val="24"/>
                <w:lang w:val="en-US" w:eastAsia="en-US"/>
              </w:rPr>
            </w:pPr>
            <w:r w:rsidRPr="00AD5BAA">
              <w:rPr>
                <w:rFonts w:cs="Times New Roman"/>
                <w:sz w:val="24"/>
                <w:szCs w:val="24"/>
                <w:lang w:val="en-US" w:eastAsia="en-US"/>
              </w:rPr>
              <w:t>Ракашевское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0D382D">
            <w:pPr>
              <w:jc w:val="center"/>
              <w:rPr>
                <w:rFonts w:cs="Times New Roman"/>
                <w:sz w:val="24"/>
                <w:szCs w:val="24"/>
                <w:lang w:val="en-US" w:eastAsia="en-US"/>
              </w:rPr>
            </w:pPr>
            <w:r w:rsidRPr="00AD5BAA">
              <w:rPr>
                <w:rFonts w:cs="Times New Roman"/>
                <w:sz w:val="24"/>
                <w:szCs w:val="24"/>
                <w:lang w:val="en-US" w:eastAsia="en-US"/>
              </w:rPr>
              <w:t>1-92</w:t>
            </w:r>
          </w:p>
        </w:tc>
        <w:tc>
          <w:tcPr>
            <w:tcW w:w="1880"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0D382D">
            <w:pPr>
              <w:jc w:val="center"/>
              <w:rPr>
                <w:rFonts w:cs="Times New Roman"/>
                <w:sz w:val="24"/>
                <w:szCs w:val="24"/>
                <w:lang w:val="en-US" w:eastAsia="en-US"/>
              </w:rPr>
            </w:pPr>
            <w:r w:rsidRPr="00AD5BAA">
              <w:rPr>
                <w:rFonts w:cs="Times New Roman"/>
                <w:sz w:val="24"/>
                <w:szCs w:val="24"/>
                <w:lang w:val="en-US" w:eastAsia="en-US"/>
              </w:rPr>
              <w:t>9651</w:t>
            </w:r>
          </w:p>
        </w:tc>
      </w:tr>
      <w:tr w:rsidR="000D382D"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0D382D">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0D382D">
            <w:pPr>
              <w:ind w:left="179"/>
              <w:rPr>
                <w:rFonts w:cs="Times New Roman"/>
                <w:sz w:val="24"/>
                <w:szCs w:val="24"/>
                <w:lang w:val="en-US" w:eastAsia="en-US"/>
              </w:rPr>
            </w:pPr>
            <w:r w:rsidRPr="00AD5BAA">
              <w:rPr>
                <w:rFonts w:cs="Times New Roman"/>
                <w:sz w:val="24"/>
                <w:szCs w:val="24"/>
                <w:lang w:val="en-US" w:eastAsia="en-US"/>
              </w:rPr>
              <w:t>Старо-Еланское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0D382D">
            <w:pPr>
              <w:jc w:val="center"/>
              <w:rPr>
                <w:rFonts w:cs="Times New Roman"/>
                <w:sz w:val="24"/>
                <w:szCs w:val="24"/>
                <w:lang w:val="en-US" w:eastAsia="en-US"/>
              </w:rPr>
            </w:pPr>
            <w:r w:rsidRPr="00AD5BAA">
              <w:rPr>
                <w:rFonts w:cs="Times New Roman"/>
                <w:sz w:val="24"/>
                <w:szCs w:val="24"/>
                <w:lang w:val="en-US" w:eastAsia="en-US"/>
              </w:rPr>
              <w:t>1,</w:t>
            </w:r>
            <w:r w:rsidRPr="00AD5BAA">
              <w:rPr>
                <w:rFonts w:cs="Times New Roman"/>
                <w:sz w:val="24"/>
                <w:szCs w:val="24"/>
                <w:lang w:eastAsia="en-US"/>
              </w:rPr>
              <w:t xml:space="preserve"> </w:t>
            </w:r>
            <w:r w:rsidRPr="00AD5BAA">
              <w:rPr>
                <w:rFonts w:cs="Times New Roman"/>
                <w:sz w:val="24"/>
                <w:szCs w:val="24"/>
                <w:lang w:val="en-US" w:eastAsia="en-US"/>
              </w:rPr>
              <w:t>3-5,</w:t>
            </w:r>
            <w:r w:rsidRPr="00AD5BAA">
              <w:rPr>
                <w:rFonts w:cs="Times New Roman"/>
                <w:sz w:val="24"/>
                <w:szCs w:val="24"/>
                <w:lang w:eastAsia="en-US"/>
              </w:rPr>
              <w:t xml:space="preserve"> </w:t>
            </w:r>
            <w:r w:rsidRPr="00AD5BAA">
              <w:rPr>
                <w:rFonts w:cs="Times New Roman"/>
                <w:sz w:val="24"/>
                <w:szCs w:val="24"/>
                <w:lang w:val="en-US" w:eastAsia="en-US"/>
              </w:rPr>
              <w:t>7,</w:t>
            </w:r>
            <w:r w:rsidRPr="00AD5BAA">
              <w:rPr>
                <w:rFonts w:cs="Times New Roman"/>
                <w:sz w:val="24"/>
                <w:szCs w:val="24"/>
                <w:lang w:eastAsia="en-US"/>
              </w:rPr>
              <w:t xml:space="preserve"> </w:t>
            </w:r>
            <w:r w:rsidRPr="00AD5BAA">
              <w:rPr>
                <w:rFonts w:cs="Times New Roman"/>
                <w:sz w:val="24"/>
                <w:szCs w:val="24"/>
                <w:lang w:val="en-US" w:eastAsia="en-US"/>
              </w:rPr>
              <w:t>8,</w:t>
            </w:r>
            <w:r w:rsidRPr="00AD5BAA">
              <w:rPr>
                <w:rFonts w:cs="Times New Roman"/>
                <w:sz w:val="24"/>
                <w:szCs w:val="24"/>
                <w:lang w:eastAsia="en-US"/>
              </w:rPr>
              <w:t xml:space="preserve"> </w:t>
            </w:r>
            <w:r w:rsidRPr="00AD5BAA">
              <w:rPr>
                <w:rFonts w:cs="Times New Roman"/>
                <w:sz w:val="24"/>
                <w:szCs w:val="24"/>
                <w:lang w:val="en-US" w:eastAsia="en-US"/>
              </w:rPr>
              <w:t>10-25,</w:t>
            </w:r>
            <w:r w:rsidRPr="00AD5BAA">
              <w:rPr>
                <w:rFonts w:cs="Times New Roman"/>
                <w:sz w:val="24"/>
                <w:szCs w:val="24"/>
                <w:lang w:eastAsia="en-US"/>
              </w:rPr>
              <w:t xml:space="preserve"> </w:t>
            </w:r>
            <w:r w:rsidRPr="00AD5BAA">
              <w:rPr>
                <w:rFonts w:cs="Times New Roman"/>
                <w:sz w:val="24"/>
                <w:szCs w:val="24"/>
                <w:lang w:val="en-US" w:eastAsia="en-US"/>
              </w:rPr>
              <w:t>27-88</w:t>
            </w:r>
          </w:p>
        </w:tc>
        <w:tc>
          <w:tcPr>
            <w:tcW w:w="1880"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0D382D">
            <w:pPr>
              <w:jc w:val="center"/>
              <w:rPr>
                <w:rFonts w:cs="Times New Roman"/>
                <w:sz w:val="24"/>
                <w:szCs w:val="24"/>
                <w:lang w:val="en-US" w:eastAsia="en-US"/>
              </w:rPr>
            </w:pPr>
            <w:r w:rsidRPr="00AD5BAA">
              <w:rPr>
                <w:rFonts w:cs="Times New Roman"/>
                <w:sz w:val="24"/>
                <w:szCs w:val="24"/>
                <w:lang w:val="en-US" w:eastAsia="en-US"/>
              </w:rPr>
              <w:t>8361</w:t>
            </w:r>
          </w:p>
        </w:tc>
      </w:tr>
      <w:tr w:rsidR="000D382D"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0D382D">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0D382D">
            <w:pPr>
              <w:ind w:left="179"/>
              <w:rPr>
                <w:rFonts w:cs="Times New Roman"/>
                <w:sz w:val="24"/>
                <w:szCs w:val="24"/>
                <w:lang w:val="en-US" w:eastAsia="en-US"/>
              </w:rPr>
            </w:pPr>
            <w:r w:rsidRPr="00AD5BAA">
              <w:rPr>
                <w:rFonts w:cs="Times New Roman"/>
                <w:sz w:val="24"/>
                <w:szCs w:val="24"/>
                <w:lang w:val="en-US" w:eastAsia="en-US"/>
              </w:rPr>
              <w:t>Шешминское</w:t>
            </w:r>
          </w:p>
          <w:p w:rsidR="000D382D" w:rsidRPr="00AD5BAA" w:rsidRDefault="000D382D" w:rsidP="000D382D">
            <w:pPr>
              <w:ind w:left="179"/>
              <w:rPr>
                <w:rFonts w:cs="Times New Roman"/>
                <w:sz w:val="24"/>
                <w:szCs w:val="24"/>
                <w:lang w:val="en-US" w:eastAsia="en-US"/>
              </w:rPr>
            </w:pPr>
            <w:r w:rsidRPr="00AD5BAA">
              <w:rPr>
                <w:rFonts w:cs="Times New Roman"/>
                <w:sz w:val="24"/>
                <w:szCs w:val="24"/>
                <w:lang w:val="en-US" w:eastAsia="en-US"/>
              </w:rPr>
              <w:t>первое</w:t>
            </w:r>
          </w:p>
        </w:tc>
        <w:tc>
          <w:tcPr>
            <w:tcW w:w="2976"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0D382D">
            <w:pPr>
              <w:jc w:val="center"/>
              <w:rPr>
                <w:rFonts w:cs="Times New Roman"/>
                <w:sz w:val="24"/>
                <w:szCs w:val="24"/>
                <w:lang w:val="en-US" w:eastAsia="en-US"/>
              </w:rPr>
            </w:pPr>
            <w:r w:rsidRPr="00AD5BAA">
              <w:rPr>
                <w:rFonts w:cs="Times New Roman"/>
                <w:sz w:val="24"/>
                <w:szCs w:val="24"/>
                <w:lang w:val="en-US" w:eastAsia="en-US"/>
              </w:rPr>
              <w:t>1-131</w:t>
            </w:r>
          </w:p>
        </w:tc>
        <w:tc>
          <w:tcPr>
            <w:tcW w:w="1880" w:type="dxa"/>
            <w:tcBorders>
              <w:top w:val="single" w:sz="4" w:space="0" w:color="000000"/>
              <w:left w:val="single" w:sz="4" w:space="0" w:color="000000"/>
              <w:bottom w:val="single" w:sz="4" w:space="0" w:color="000000"/>
              <w:right w:val="single" w:sz="4" w:space="0" w:color="000000"/>
            </w:tcBorders>
            <w:vAlign w:val="center"/>
          </w:tcPr>
          <w:p w:rsidR="000D382D" w:rsidRPr="00AD5BAA" w:rsidRDefault="000D382D" w:rsidP="000D382D">
            <w:pPr>
              <w:jc w:val="center"/>
              <w:rPr>
                <w:rFonts w:cs="Times New Roman"/>
                <w:sz w:val="24"/>
                <w:szCs w:val="24"/>
                <w:lang w:val="en-US" w:eastAsia="en-US"/>
              </w:rPr>
            </w:pPr>
            <w:r w:rsidRPr="00AD5BAA">
              <w:rPr>
                <w:rFonts w:cs="Times New Roman"/>
                <w:sz w:val="24"/>
                <w:szCs w:val="24"/>
                <w:lang w:val="en-US" w:eastAsia="en-US"/>
              </w:rPr>
              <w:t>14373</w:t>
            </w:r>
          </w:p>
        </w:tc>
      </w:tr>
      <w:tr w:rsidR="00375F15" w:rsidRPr="00AD5BAA" w:rsidTr="000D382D">
        <w:trPr>
          <w:trHeight w:val="20"/>
        </w:trPr>
        <w:tc>
          <w:tcPr>
            <w:tcW w:w="3507" w:type="dxa"/>
            <w:vMerge/>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42"/>
              <w:rPr>
                <w:rFonts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ind w:left="179"/>
              <w:rPr>
                <w:rFonts w:cs="Times New Roman"/>
                <w:sz w:val="24"/>
                <w:szCs w:val="24"/>
                <w:lang w:val="en-US" w:eastAsia="en-US"/>
              </w:rPr>
            </w:pPr>
            <w:r w:rsidRPr="00AD5BAA">
              <w:rPr>
                <w:rFonts w:cs="Times New Roman"/>
                <w:sz w:val="24"/>
                <w:szCs w:val="24"/>
                <w:lang w:val="en-US" w:eastAsia="en-US"/>
              </w:rPr>
              <w:t>Итого</w:t>
            </w:r>
          </w:p>
        </w:tc>
        <w:tc>
          <w:tcPr>
            <w:tcW w:w="2976" w:type="dxa"/>
            <w:tcBorders>
              <w:top w:val="single" w:sz="4" w:space="0" w:color="000000"/>
              <w:left w:val="single" w:sz="4" w:space="0" w:color="000000"/>
              <w:bottom w:val="single" w:sz="4" w:space="0" w:color="000000"/>
              <w:right w:val="single" w:sz="4" w:space="0" w:color="000000"/>
            </w:tcBorders>
            <w:vAlign w:val="center"/>
          </w:tcPr>
          <w:p w:rsidR="00375F15" w:rsidRPr="00AD5BAA" w:rsidRDefault="00375F15" w:rsidP="00AD5BAA">
            <w:pPr>
              <w:jc w:val="center"/>
              <w:rPr>
                <w:rFonts w:cs="Times New Roman"/>
                <w:sz w:val="24"/>
                <w:szCs w:val="24"/>
              </w:rPr>
            </w:pPr>
          </w:p>
        </w:tc>
        <w:tc>
          <w:tcPr>
            <w:tcW w:w="1880" w:type="dxa"/>
            <w:tcBorders>
              <w:top w:val="single" w:sz="4" w:space="0" w:color="000000"/>
              <w:left w:val="single" w:sz="4" w:space="0" w:color="000000"/>
              <w:bottom w:val="single" w:sz="4" w:space="0" w:color="000000"/>
              <w:right w:val="single" w:sz="4" w:space="0" w:color="000000"/>
            </w:tcBorders>
            <w:vAlign w:val="center"/>
          </w:tcPr>
          <w:p w:rsidR="00375F15" w:rsidRPr="000D382D" w:rsidRDefault="000D382D" w:rsidP="00AD5BAA">
            <w:pPr>
              <w:jc w:val="center"/>
              <w:rPr>
                <w:rFonts w:cs="Times New Roman"/>
                <w:sz w:val="24"/>
                <w:szCs w:val="24"/>
                <w:lang w:eastAsia="en-US"/>
              </w:rPr>
            </w:pPr>
            <w:r>
              <w:rPr>
                <w:rFonts w:cs="Times New Roman"/>
                <w:sz w:val="24"/>
                <w:szCs w:val="24"/>
                <w:lang w:eastAsia="en-US"/>
              </w:rPr>
              <w:t>41680</w:t>
            </w:r>
          </w:p>
        </w:tc>
      </w:tr>
    </w:tbl>
    <w:p w:rsidR="00BB4231" w:rsidRPr="00523791" w:rsidRDefault="00BB4231" w:rsidP="00EB31F9">
      <w:pPr>
        <w:tabs>
          <w:tab w:val="left" w:pos="0"/>
        </w:tabs>
        <w:ind w:firstLine="709"/>
        <w:jc w:val="center"/>
        <w:rPr>
          <w:rFonts w:cs="Times New Roman"/>
          <w:szCs w:val="28"/>
          <w:lang w:eastAsia="en-US"/>
        </w:rPr>
      </w:pPr>
    </w:p>
    <w:p w:rsidR="001355F9" w:rsidRPr="00523791" w:rsidRDefault="00177E2F" w:rsidP="001C71F0">
      <w:pPr>
        <w:pStyle w:val="affffb"/>
      </w:pPr>
      <w:r w:rsidRPr="00523791">
        <w:br w:type="page"/>
      </w:r>
      <w:bookmarkStart w:id="22" w:name="_Toc532646340"/>
      <w:bookmarkStart w:id="23" w:name="_Toc536803917"/>
      <w:r w:rsidR="0098322D" w:rsidRPr="00523791">
        <w:lastRenderedPageBreak/>
        <w:t>ГЛАВА 2. НОРМАТИВЫ, ПАРАМЕТРЫ И СРОКИ РАЗРЕШЕННОГО ИСПОЛЬЗОВАНИЯ ЛЕСОВ, НОРМАТИВЫ ПО ОХРАНЕ, ЗАЩИТЕ И ВОСПРОИЗВОДСТВУ ЛЕСОВ</w:t>
      </w:r>
      <w:bookmarkEnd w:id="22"/>
      <w:bookmarkEnd w:id="23"/>
    </w:p>
    <w:p w:rsidR="001355F9" w:rsidRPr="00C35AC1" w:rsidRDefault="001355F9" w:rsidP="00EB31F9">
      <w:pPr>
        <w:tabs>
          <w:tab w:val="left" w:pos="0"/>
        </w:tabs>
        <w:rPr>
          <w:rFonts w:cs="Times New Roman"/>
          <w:szCs w:val="28"/>
        </w:rPr>
      </w:pPr>
    </w:p>
    <w:p w:rsidR="001355F9" w:rsidRPr="00523791" w:rsidRDefault="001355F9" w:rsidP="001C71F0">
      <w:pPr>
        <w:pStyle w:val="affffb"/>
      </w:pPr>
      <w:bookmarkStart w:id="24" w:name="_Toc367794509"/>
      <w:bookmarkStart w:id="25" w:name="_Toc369615986"/>
      <w:bookmarkStart w:id="26" w:name="_Toc532646341"/>
      <w:bookmarkStart w:id="27" w:name="_Toc536803918"/>
      <w:r w:rsidRPr="00523791">
        <w:t xml:space="preserve">2.1. Нормативы, параметры и сроки использования лесов </w:t>
      </w:r>
      <w:r w:rsidR="006159C6" w:rsidRPr="00523791">
        <w:t xml:space="preserve">для </w:t>
      </w:r>
      <w:r w:rsidRPr="00523791">
        <w:t>заготовк</w:t>
      </w:r>
      <w:r w:rsidR="006159C6" w:rsidRPr="00523791">
        <w:t>и</w:t>
      </w:r>
      <w:r w:rsidRPr="00523791">
        <w:t xml:space="preserve"> древесины</w:t>
      </w:r>
      <w:bookmarkEnd w:id="24"/>
      <w:bookmarkEnd w:id="25"/>
      <w:bookmarkEnd w:id="26"/>
      <w:bookmarkEnd w:id="27"/>
    </w:p>
    <w:p w:rsidR="00712B52" w:rsidRDefault="00712B52" w:rsidP="00EB31F9">
      <w:pPr>
        <w:tabs>
          <w:tab w:val="left" w:pos="0"/>
        </w:tabs>
        <w:ind w:firstLine="709"/>
        <w:jc w:val="both"/>
        <w:rPr>
          <w:rFonts w:cs="Times New Roman"/>
          <w:szCs w:val="28"/>
        </w:rPr>
      </w:pPr>
    </w:p>
    <w:p w:rsidR="002411C0" w:rsidRPr="002411C0" w:rsidRDefault="002411C0" w:rsidP="00EB31F9">
      <w:pPr>
        <w:tabs>
          <w:tab w:val="left" w:pos="0"/>
        </w:tabs>
        <w:ind w:firstLine="709"/>
        <w:jc w:val="both"/>
        <w:rPr>
          <w:rFonts w:cs="Times New Roman"/>
          <w:szCs w:val="28"/>
        </w:rPr>
      </w:pPr>
      <w:r w:rsidRPr="002411C0">
        <w:rPr>
          <w:rFonts w:cs="Times New Roman"/>
          <w:szCs w:val="28"/>
        </w:rPr>
        <w:t>Использование лесов для заготовки древесины регламентируется статьями 29, 29.1, 30 ЛК РФ, Правилами заготовки древесины, утвержд</w:t>
      </w:r>
      <w:r w:rsidR="00B72352">
        <w:rPr>
          <w:rFonts w:cs="Times New Roman"/>
          <w:szCs w:val="28"/>
        </w:rPr>
        <w:t xml:space="preserve">енными приказом МПР РФ от 13 сентября </w:t>
      </w:r>
      <w:r w:rsidRPr="002411C0">
        <w:rPr>
          <w:rFonts w:cs="Times New Roman"/>
          <w:szCs w:val="28"/>
        </w:rPr>
        <w:t>2016 г. № 474.</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2411C0" w:rsidRPr="002411C0" w:rsidRDefault="002411C0" w:rsidP="00EB31F9">
      <w:pPr>
        <w:tabs>
          <w:tab w:val="left" w:pos="0"/>
        </w:tabs>
        <w:ind w:firstLine="709"/>
        <w:jc w:val="both"/>
        <w:rPr>
          <w:rFonts w:cs="Times New Roman"/>
          <w:szCs w:val="28"/>
        </w:rPr>
      </w:pPr>
      <w:r w:rsidRPr="00C35AC1">
        <w:rPr>
          <w:rFonts w:cs="Times New Roman"/>
          <w:szCs w:val="28"/>
        </w:rPr>
        <w:t>В исключительных случаях, предусмотренных законом Республики Татарстан</w:t>
      </w:r>
      <w:r w:rsidR="00B72352" w:rsidRPr="00C35AC1">
        <w:rPr>
          <w:rFonts w:cs="Times New Roman"/>
          <w:szCs w:val="28"/>
        </w:rPr>
        <w:t xml:space="preserve"> от 22 мая 2008 года № 22-ЗРТ «Об использовании лесов в Республике Татарстан»</w:t>
      </w:r>
      <w:r w:rsidRPr="00C35AC1">
        <w:rPr>
          <w:rFonts w:cs="Times New Roman"/>
          <w:szCs w:val="28"/>
        </w:rPr>
        <w:t>,</w:t>
      </w:r>
      <w:r w:rsidRPr="002411C0">
        <w:rPr>
          <w:rFonts w:cs="Times New Roman"/>
          <w:szCs w:val="28"/>
        </w:rPr>
        <w:t xml:space="preserve">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Перечни кварталов, в пределах которых разрешено использование лесов для заготовки древесины, приведены в таблице </w:t>
      </w:r>
      <w:r w:rsidR="00631ABD">
        <w:rPr>
          <w:rFonts w:cs="Times New Roman"/>
          <w:szCs w:val="28"/>
        </w:rPr>
        <w:t>5</w:t>
      </w:r>
      <w:r w:rsidRPr="002411C0">
        <w:rPr>
          <w:rFonts w:cs="Times New Roman"/>
          <w:szCs w:val="28"/>
        </w:rPr>
        <w:t>.</w:t>
      </w:r>
    </w:p>
    <w:p w:rsidR="002411C0" w:rsidRPr="002411C0" w:rsidRDefault="002411C0" w:rsidP="00EB31F9">
      <w:pPr>
        <w:tabs>
          <w:tab w:val="left" w:pos="0"/>
        </w:tabs>
        <w:ind w:firstLine="709"/>
        <w:jc w:val="both"/>
        <w:rPr>
          <w:rFonts w:cs="Times New Roman"/>
          <w:szCs w:val="28"/>
        </w:rPr>
      </w:pPr>
      <w:r w:rsidRPr="002411C0">
        <w:rPr>
          <w:rFonts w:cs="Times New Roman"/>
          <w:szCs w:val="28"/>
        </w:rPr>
        <w:t>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w:t>
      </w:r>
      <w:r w:rsidR="00663CDC">
        <w:rPr>
          <w:rFonts w:cs="Times New Roman"/>
          <w:szCs w:val="28"/>
        </w:rPr>
        <w:t xml:space="preserve"> </w:t>
      </w:r>
      <w:r w:rsidRPr="002411C0">
        <w:rPr>
          <w:rFonts w:cs="Times New Roman"/>
          <w:szCs w:val="28"/>
        </w:rPr>
        <w:t>допускается осуществление рубок ( ст.16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1) спелых, перестойных лесных насаждений;</w:t>
      </w:r>
    </w:p>
    <w:p w:rsidR="002411C0" w:rsidRPr="002411C0" w:rsidRDefault="00174955" w:rsidP="00EB31F9">
      <w:pPr>
        <w:tabs>
          <w:tab w:val="left" w:pos="0"/>
        </w:tabs>
        <w:ind w:firstLine="709"/>
        <w:jc w:val="both"/>
        <w:rPr>
          <w:rFonts w:cs="Times New Roman"/>
          <w:szCs w:val="28"/>
        </w:rPr>
      </w:pPr>
      <w:r>
        <w:rPr>
          <w:rFonts w:cs="Times New Roman"/>
          <w:szCs w:val="28"/>
        </w:rPr>
        <w:t xml:space="preserve">2) </w:t>
      </w:r>
      <w:r w:rsidR="002411C0" w:rsidRPr="002411C0">
        <w:rPr>
          <w:rFonts w:cs="Times New Roman"/>
          <w:szCs w:val="28"/>
        </w:rPr>
        <w:t>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В эксплуатационных лесах с целью заготовки древесины, осуществляются сплошные и выборочные рубки.</w:t>
      </w:r>
    </w:p>
    <w:p w:rsidR="002411C0" w:rsidRPr="00C35AC1" w:rsidRDefault="002411C0" w:rsidP="00EB31F9">
      <w:pPr>
        <w:tabs>
          <w:tab w:val="left" w:pos="0"/>
        </w:tabs>
        <w:ind w:firstLine="709"/>
        <w:jc w:val="both"/>
        <w:rPr>
          <w:rFonts w:cs="Times New Roman"/>
          <w:szCs w:val="28"/>
        </w:rPr>
      </w:pPr>
      <w:r w:rsidRPr="00C35AC1">
        <w:rPr>
          <w:rFonts w:cs="Times New Roman"/>
          <w:szCs w:val="28"/>
        </w:rPr>
        <w:t>Сплошные рубки в защитных лесах осуществляются в случаях</w:t>
      </w:r>
      <w:r w:rsidR="00B72352" w:rsidRPr="00C35AC1">
        <w:rPr>
          <w:rFonts w:cs="Times New Roman"/>
          <w:szCs w:val="28"/>
        </w:rPr>
        <w:t>, предусмотренных частью</w:t>
      </w:r>
      <w:r w:rsidRPr="00C35AC1">
        <w:rPr>
          <w:rFonts w:cs="Times New Roman"/>
          <w:szCs w:val="28"/>
        </w:rPr>
        <w:t xml:space="preserve"> 5.1 ст</w:t>
      </w:r>
      <w:r w:rsidR="00B72352" w:rsidRPr="00C35AC1">
        <w:rPr>
          <w:rFonts w:cs="Times New Roman"/>
          <w:szCs w:val="28"/>
        </w:rPr>
        <w:t>атьи</w:t>
      </w:r>
      <w:r w:rsidRPr="00C35AC1">
        <w:rPr>
          <w:rFonts w:cs="Times New Roman"/>
          <w:szCs w:val="28"/>
        </w:rPr>
        <w:t xml:space="preserve">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w:t>
      </w:r>
      <w:r w:rsidRPr="002411C0">
        <w:rPr>
          <w:rFonts w:cs="Times New Roman"/>
          <w:szCs w:val="28"/>
        </w:rPr>
        <w:lastRenderedPageBreak/>
        <w:t>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A1A81" w:rsidRPr="00523791" w:rsidRDefault="002411C0" w:rsidP="00EB31F9">
      <w:pPr>
        <w:tabs>
          <w:tab w:val="left" w:pos="0"/>
        </w:tabs>
        <w:ind w:firstLine="709"/>
        <w:jc w:val="both"/>
        <w:rPr>
          <w:rFonts w:cs="Times New Roman"/>
          <w:szCs w:val="28"/>
        </w:rPr>
      </w:pPr>
      <w:r w:rsidRPr="002411C0">
        <w:rPr>
          <w:rFonts w:cs="Times New Roman"/>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FA1A81" w:rsidRPr="00523791" w:rsidRDefault="00FA1A81" w:rsidP="00EB31F9">
      <w:pPr>
        <w:tabs>
          <w:tab w:val="left" w:pos="0"/>
        </w:tabs>
        <w:ind w:firstLine="709"/>
        <w:jc w:val="both"/>
        <w:rPr>
          <w:rFonts w:cs="Times New Roman"/>
          <w:szCs w:val="28"/>
        </w:rPr>
      </w:pPr>
    </w:p>
    <w:p w:rsidR="009918A5" w:rsidRPr="00523791" w:rsidRDefault="009918A5" w:rsidP="001C71F0">
      <w:pPr>
        <w:pStyle w:val="affffb"/>
      </w:pPr>
      <w:bookmarkStart w:id="28" w:name="_Toc536803919"/>
      <w:r w:rsidRPr="00523791">
        <w:t xml:space="preserve">2.1.1. Расчетная лесосека </w:t>
      </w:r>
      <w:r w:rsidR="009E6BA9" w:rsidRPr="00523791">
        <w:t>для осуществления</w:t>
      </w:r>
      <w:r w:rsidRPr="00523791">
        <w:t xml:space="preserve"> рубок спелых и перестойных лесных насаждений</w:t>
      </w:r>
      <w:bookmarkEnd w:id="28"/>
    </w:p>
    <w:p w:rsidR="00651DE2" w:rsidRPr="00712B52" w:rsidRDefault="00651DE2" w:rsidP="00EB31F9">
      <w:pPr>
        <w:tabs>
          <w:tab w:val="left" w:pos="0"/>
        </w:tabs>
        <w:ind w:firstLine="709"/>
        <w:jc w:val="both"/>
        <w:rPr>
          <w:rFonts w:cs="Times New Roman"/>
          <w:szCs w:val="28"/>
        </w:rPr>
      </w:pPr>
    </w:p>
    <w:p w:rsidR="009918A5" w:rsidRPr="00523791" w:rsidRDefault="009918A5" w:rsidP="00EB31F9">
      <w:pPr>
        <w:tabs>
          <w:tab w:val="left" w:pos="0"/>
        </w:tabs>
        <w:ind w:firstLine="709"/>
        <w:jc w:val="both"/>
        <w:rPr>
          <w:rFonts w:cs="Times New Roman"/>
          <w:szCs w:val="28"/>
        </w:rPr>
      </w:pPr>
      <w:r w:rsidRPr="00523791">
        <w:rPr>
          <w:rFonts w:cs="Times New Roman"/>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523791">
        <w:rPr>
          <w:rFonts w:cs="Times New Roman"/>
          <w:szCs w:val="28"/>
          <w:lang w:eastAsia="en-US"/>
        </w:rPr>
        <w:t xml:space="preserve"> </w:t>
      </w:r>
      <w:r w:rsidRPr="00523791">
        <w:rPr>
          <w:rFonts w:cs="Times New Roman"/>
          <w:szCs w:val="28"/>
        </w:rPr>
        <w:t xml:space="preserve">приказом Рослесхоза </w:t>
      </w:r>
      <w:r w:rsidR="00BD1536" w:rsidRPr="00523791">
        <w:rPr>
          <w:rFonts w:cs="Times New Roman"/>
          <w:szCs w:val="28"/>
        </w:rPr>
        <w:t xml:space="preserve">от 09.04.2015 № 105 </w:t>
      </w:r>
      <w:r w:rsidRPr="00523791">
        <w:rPr>
          <w:rFonts w:cs="Times New Roman"/>
          <w:szCs w:val="28"/>
        </w:rPr>
        <w:t>«Об установлении возрастов рубок».</w:t>
      </w:r>
    </w:p>
    <w:p w:rsidR="00FA1A81" w:rsidRPr="00C35AC1" w:rsidRDefault="00FA1A81" w:rsidP="00EB31F9">
      <w:pPr>
        <w:tabs>
          <w:tab w:val="left" w:pos="0"/>
        </w:tabs>
        <w:ind w:firstLine="709"/>
        <w:jc w:val="both"/>
        <w:rPr>
          <w:rFonts w:cs="Times New Roman"/>
          <w:szCs w:val="28"/>
        </w:rPr>
      </w:pPr>
      <w:r w:rsidRPr="00C35AC1">
        <w:rPr>
          <w:rFonts w:cs="Times New Roman"/>
          <w:szCs w:val="28"/>
        </w:rPr>
        <w:t>Расчетная лесосека по выборочным рубкам спелых и перестойных лесных насаждений на срок действия настоящего лесохозяйственного регламе</w:t>
      </w:r>
      <w:r w:rsidR="00444A29" w:rsidRPr="00C35AC1">
        <w:rPr>
          <w:rFonts w:cs="Times New Roman"/>
          <w:szCs w:val="28"/>
        </w:rPr>
        <w:t>нта приводится в таблиц</w:t>
      </w:r>
      <w:r w:rsidR="00C35AC1">
        <w:rPr>
          <w:rFonts w:cs="Times New Roman"/>
          <w:szCs w:val="28"/>
        </w:rPr>
        <w:t>е</w:t>
      </w:r>
      <w:r w:rsidR="00444A29" w:rsidRPr="00C35AC1">
        <w:rPr>
          <w:rFonts w:cs="Times New Roman"/>
          <w:szCs w:val="28"/>
        </w:rPr>
        <w:t xml:space="preserve"> </w:t>
      </w:r>
      <w:r w:rsidR="006568AA" w:rsidRPr="00C35AC1">
        <w:rPr>
          <w:rFonts w:cs="Times New Roman"/>
          <w:szCs w:val="28"/>
        </w:rPr>
        <w:t>6</w:t>
      </w:r>
      <w:r w:rsidRPr="00C35AC1">
        <w:rPr>
          <w:rFonts w:cs="Times New Roman"/>
          <w:szCs w:val="28"/>
        </w:rPr>
        <w:t>.</w:t>
      </w:r>
    </w:p>
    <w:p w:rsidR="00B23218" w:rsidRPr="00C35AC1" w:rsidRDefault="00892479" w:rsidP="00EB31F9">
      <w:pPr>
        <w:tabs>
          <w:tab w:val="left" w:pos="0"/>
        </w:tabs>
        <w:ind w:firstLine="709"/>
        <w:jc w:val="both"/>
        <w:rPr>
          <w:rFonts w:cs="Times New Roman"/>
          <w:szCs w:val="28"/>
        </w:rPr>
      </w:pPr>
      <w:r w:rsidRPr="00C35AC1">
        <w:rPr>
          <w:rFonts w:cs="Times New Roman"/>
          <w:szCs w:val="28"/>
        </w:rPr>
        <w:t xml:space="preserve">Расчетная лесосека по сплошным рубкам спелых и перестойных лесных насаждений на срок действия настоящего лесохозяйственного регламента приводится в таблице </w:t>
      </w:r>
      <w:r w:rsidR="00631ABD" w:rsidRPr="00C35AC1">
        <w:rPr>
          <w:rFonts w:cs="Times New Roman"/>
          <w:szCs w:val="28"/>
        </w:rPr>
        <w:t>7</w:t>
      </w:r>
      <w:r w:rsidRPr="00C35AC1">
        <w:rPr>
          <w:rFonts w:cs="Times New Roman"/>
          <w:szCs w:val="28"/>
        </w:rPr>
        <w:t>.</w:t>
      </w:r>
    </w:p>
    <w:p w:rsidR="00C35AC1" w:rsidRDefault="00C35AC1" w:rsidP="00C35AC1">
      <w:pPr>
        <w:jc w:val="right"/>
        <w:sectPr w:rsidR="00C35AC1" w:rsidSect="00EB31F9">
          <w:headerReference w:type="even" r:id="rId17"/>
          <w:headerReference w:type="default" r:id="rId18"/>
          <w:headerReference w:type="first" r:id="rId19"/>
          <w:type w:val="nextColumn"/>
          <w:pgSz w:w="11906" w:h="16838" w:code="9"/>
          <w:pgMar w:top="1134" w:right="567" w:bottom="1134" w:left="1134" w:header="510" w:footer="709" w:gutter="0"/>
          <w:cols w:space="708"/>
          <w:titlePg/>
          <w:docGrid w:linePitch="360"/>
        </w:sectPr>
      </w:pPr>
    </w:p>
    <w:p w:rsidR="009918A5" w:rsidRPr="00C35AC1" w:rsidRDefault="00FA1A81" w:rsidP="00C35AC1">
      <w:pPr>
        <w:jc w:val="right"/>
      </w:pPr>
      <w:r w:rsidRPr="00C35AC1">
        <w:lastRenderedPageBreak/>
        <w:t xml:space="preserve">Таблица </w:t>
      </w:r>
      <w:r w:rsidR="006568AA" w:rsidRPr="00C35AC1">
        <w:t>6</w:t>
      </w:r>
    </w:p>
    <w:p w:rsidR="00B23218" w:rsidRPr="00523791" w:rsidRDefault="00B23218" w:rsidP="00C35AC1"/>
    <w:p w:rsidR="009918A5" w:rsidRPr="00523791" w:rsidRDefault="009918A5" w:rsidP="00C35AC1">
      <w:pPr>
        <w:jc w:val="center"/>
        <w:rPr>
          <w:szCs w:val="24"/>
        </w:rPr>
      </w:pPr>
      <w:r w:rsidRPr="00523791">
        <w:t xml:space="preserve">Расчетная лесосека </w:t>
      </w:r>
      <w:r w:rsidR="00CD3755" w:rsidRPr="00523791">
        <w:t xml:space="preserve">для осуществления выборочных рубок спелых и перестойных лесных насаждений </w:t>
      </w:r>
      <w:r w:rsidRPr="00523791">
        <w:rPr>
          <w:szCs w:val="24"/>
        </w:rPr>
        <w:t>на срок действия лесохозяйственного регламента</w:t>
      </w:r>
    </w:p>
    <w:p w:rsidR="009918A5" w:rsidRDefault="009918A5" w:rsidP="00C35AC1">
      <w:pPr>
        <w:rPr>
          <w:szCs w:val="24"/>
        </w:rPr>
      </w:pPr>
    </w:p>
    <w:tbl>
      <w:tblPr>
        <w:tblW w:w="14855" w:type="dxa"/>
        <w:tblInd w:w="392" w:type="dxa"/>
        <w:tblLook w:val="04A0" w:firstRow="1" w:lastRow="0" w:firstColumn="1" w:lastColumn="0" w:noHBand="0" w:noVBand="1"/>
      </w:tblPr>
      <w:tblGrid>
        <w:gridCol w:w="1902"/>
        <w:gridCol w:w="911"/>
        <w:gridCol w:w="942"/>
        <w:gridCol w:w="975"/>
        <w:gridCol w:w="942"/>
        <w:gridCol w:w="904"/>
        <w:gridCol w:w="942"/>
        <w:gridCol w:w="904"/>
        <w:gridCol w:w="942"/>
        <w:gridCol w:w="928"/>
        <w:gridCol w:w="942"/>
        <w:gridCol w:w="904"/>
        <w:gridCol w:w="942"/>
        <w:gridCol w:w="833"/>
        <w:gridCol w:w="942"/>
      </w:tblGrid>
      <w:tr w:rsidR="00C35AC1" w:rsidRPr="00C35AC1" w:rsidTr="00C35AC1">
        <w:trPr>
          <w:trHeight w:val="20"/>
          <w:tblHeader/>
        </w:trPr>
        <w:tc>
          <w:tcPr>
            <w:tcW w:w="1902" w:type="dxa"/>
            <w:vMerge w:val="restart"/>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pacing w:val="-2"/>
                <w:sz w:val="24"/>
                <w:szCs w:val="24"/>
              </w:rPr>
              <w:t>Показатели</w:t>
            </w:r>
          </w:p>
        </w:tc>
        <w:tc>
          <w:tcPr>
            <w:tcW w:w="1853" w:type="dxa"/>
            <w:gridSpan w:val="2"/>
            <w:tcBorders>
              <w:top w:val="single" w:sz="4" w:space="0" w:color="auto"/>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pacing w:val="-5"/>
                <w:sz w:val="24"/>
                <w:szCs w:val="24"/>
              </w:rPr>
              <w:t>Всего</w:t>
            </w:r>
          </w:p>
        </w:tc>
        <w:tc>
          <w:tcPr>
            <w:tcW w:w="11100" w:type="dxa"/>
            <w:gridSpan w:val="12"/>
            <w:tcBorders>
              <w:top w:val="single" w:sz="4" w:space="0" w:color="auto"/>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В том числе по полнотам</w:t>
            </w:r>
          </w:p>
        </w:tc>
      </w:tr>
      <w:tr w:rsidR="00C35AC1" w:rsidRPr="00C35AC1" w:rsidTr="00C35AC1">
        <w:trPr>
          <w:trHeight w:val="20"/>
          <w:tblHeader/>
        </w:trPr>
        <w:tc>
          <w:tcPr>
            <w:tcW w:w="1902" w:type="dxa"/>
            <w:vMerge/>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11" w:type="dxa"/>
            <w:vMerge w:val="restart"/>
            <w:tcBorders>
              <w:top w:val="nil"/>
              <w:left w:val="single" w:sz="4" w:space="0" w:color="auto"/>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pacing w:val="1"/>
                <w:sz w:val="24"/>
                <w:szCs w:val="24"/>
              </w:rPr>
              <w:t>га</w:t>
            </w:r>
          </w:p>
        </w:tc>
        <w:tc>
          <w:tcPr>
            <w:tcW w:w="942" w:type="dxa"/>
            <w:vMerge w:val="restart"/>
            <w:tcBorders>
              <w:top w:val="nil"/>
              <w:left w:val="single" w:sz="4" w:space="0" w:color="auto"/>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pacing w:val="-2"/>
                <w:sz w:val="24"/>
                <w:szCs w:val="24"/>
              </w:rPr>
              <w:t>тыс.м3</w:t>
            </w:r>
          </w:p>
        </w:tc>
        <w:tc>
          <w:tcPr>
            <w:tcW w:w="1917" w:type="dxa"/>
            <w:gridSpan w:val="2"/>
            <w:tcBorders>
              <w:top w:val="single" w:sz="4" w:space="0" w:color="auto"/>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0,9 и более</w:t>
            </w:r>
          </w:p>
        </w:tc>
        <w:tc>
          <w:tcPr>
            <w:tcW w:w="1846" w:type="dxa"/>
            <w:gridSpan w:val="2"/>
            <w:tcBorders>
              <w:top w:val="single" w:sz="4" w:space="0" w:color="auto"/>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pacing w:val="-1"/>
                <w:sz w:val="24"/>
                <w:szCs w:val="24"/>
              </w:rPr>
              <w:t>0,8</w:t>
            </w:r>
          </w:p>
        </w:tc>
        <w:tc>
          <w:tcPr>
            <w:tcW w:w="1846" w:type="dxa"/>
            <w:gridSpan w:val="2"/>
            <w:tcBorders>
              <w:top w:val="single" w:sz="4" w:space="0" w:color="auto"/>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pacing w:val="-1"/>
                <w:sz w:val="24"/>
                <w:szCs w:val="24"/>
              </w:rPr>
              <w:t>0,7</w:t>
            </w:r>
          </w:p>
        </w:tc>
        <w:tc>
          <w:tcPr>
            <w:tcW w:w="1870" w:type="dxa"/>
            <w:gridSpan w:val="2"/>
            <w:tcBorders>
              <w:top w:val="single" w:sz="4" w:space="0" w:color="auto"/>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pacing w:val="-1"/>
                <w:sz w:val="24"/>
                <w:szCs w:val="24"/>
              </w:rPr>
              <w:t>0,6</w:t>
            </w:r>
          </w:p>
        </w:tc>
        <w:tc>
          <w:tcPr>
            <w:tcW w:w="1846" w:type="dxa"/>
            <w:gridSpan w:val="2"/>
            <w:tcBorders>
              <w:top w:val="single" w:sz="4" w:space="0" w:color="auto"/>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pacing w:val="-1"/>
                <w:sz w:val="24"/>
                <w:szCs w:val="24"/>
              </w:rPr>
              <w:t>0,5</w:t>
            </w:r>
          </w:p>
        </w:tc>
        <w:tc>
          <w:tcPr>
            <w:tcW w:w="1775" w:type="dxa"/>
            <w:gridSpan w:val="2"/>
            <w:tcBorders>
              <w:top w:val="single" w:sz="4" w:space="0" w:color="auto"/>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pacing w:val="-1"/>
                <w:sz w:val="24"/>
                <w:szCs w:val="24"/>
              </w:rPr>
              <w:t>0,4-0,3</w:t>
            </w:r>
          </w:p>
        </w:tc>
      </w:tr>
      <w:tr w:rsidR="00C35AC1" w:rsidRPr="00C35AC1" w:rsidTr="00C35AC1">
        <w:trPr>
          <w:trHeight w:val="20"/>
          <w:tblHeader/>
        </w:trPr>
        <w:tc>
          <w:tcPr>
            <w:tcW w:w="1902" w:type="dxa"/>
            <w:vMerge/>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11" w:type="dxa"/>
            <w:vMerge/>
            <w:tcBorders>
              <w:top w:val="nil"/>
              <w:left w:val="single" w:sz="4" w:space="0" w:color="auto"/>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vMerge/>
            <w:tcBorders>
              <w:top w:val="nil"/>
              <w:left w:val="single" w:sz="4" w:space="0" w:color="auto"/>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га</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pacing w:val="-2"/>
                <w:sz w:val="24"/>
                <w:szCs w:val="24"/>
              </w:rPr>
              <w:t>тыс.м3</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га</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pacing w:val="-2"/>
                <w:sz w:val="24"/>
                <w:szCs w:val="24"/>
              </w:rPr>
              <w:t>тыс.м3</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га</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pacing w:val="-2"/>
                <w:sz w:val="24"/>
                <w:szCs w:val="24"/>
              </w:rPr>
              <w:t>тыс.м3</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га</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pacing w:val="-2"/>
                <w:sz w:val="24"/>
                <w:szCs w:val="24"/>
              </w:rPr>
              <w:t>тыс.м3</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га</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pacing w:val="-2"/>
                <w:sz w:val="24"/>
                <w:szCs w:val="24"/>
              </w:rPr>
              <w:t>тыс.м3</w:t>
            </w: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га</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pacing w:val="-2"/>
                <w:sz w:val="24"/>
                <w:szCs w:val="24"/>
              </w:rPr>
              <w:t>тыс.м3</w:t>
            </w:r>
          </w:p>
        </w:tc>
      </w:tr>
      <w:tr w:rsidR="00C35AC1" w:rsidRPr="00C35AC1" w:rsidTr="00C35AC1">
        <w:trPr>
          <w:trHeight w:val="20"/>
          <w:tblHeader/>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6</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7</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8</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9</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11</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13</w:t>
            </w: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Защитные леса</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 xml:space="preserve">Категория защитных лесов – </w:t>
            </w:r>
            <w:r>
              <w:rPr>
                <w:rFonts w:eastAsia="Times New Roman" w:cs="Times New Roman"/>
                <w:color w:val="000000"/>
                <w:spacing w:val="-1"/>
                <w:sz w:val="24"/>
                <w:szCs w:val="24"/>
              </w:rPr>
              <w:t>л</w:t>
            </w:r>
            <w:r w:rsidRPr="00C35AC1">
              <w:rPr>
                <w:rFonts w:eastAsia="Times New Roman" w:cs="Times New Roman"/>
                <w:color w:val="000000"/>
                <w:spacing w:val="-1"/>
                <w:sz w:val="24"/>
                <w:szCs w:val="24"/>
              </w:rPr>
              <w:t>еса, расположенные в водоохранных зонах</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выборочные рубки</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Хозяйственная секция – Дубовая</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Порода - Дуб  низкоствольный 1 б -3 бонитет</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7,2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1,01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7,2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1,01</w:t>
            </w:r>
          </w:p>
        </w:tc>
        <w:tc>
          <w:tcPr>
            <w:tcW w:w="833"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Ежегодная расчетная лесосека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0,000</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0,000</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0,000</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Хозяйственная секция – Осиновая</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Порода - Осина</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1,3</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0,23</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1,3</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0,23</w:t>
            </w:r>
          </w:p>
        </w:tc>
        <w:tc>
          <w:tcPr>
            <w:tcW w:w="833"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lastRenderedPageBreak/>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Ежегодная расчетная лесосека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0,000</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0,000</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0,000</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Хозяйственная секция – Сероольховая</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Порода - Ольха серая</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5,1</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0,72</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4,6</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0,62</w:t>
            </w:r>
          </w:p>
        </w:tc>
        <w:tc>
          <w:tcPr>
            <w:tcW w:w="833"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20</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0,02</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0,02</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Ежегодная расчетная лесосека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0,05</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0,002</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0,002</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0,002</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0,002</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lastRenderedPageBreak/>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Хозяйственная секция – Дубовая</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Порода - Дуб низкоствольный  4 б -5 бонитет</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0,31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0,31</w:t>
            </w:r>
          </w:p>
        </w:tc>
        <w:tc>
          <w:tcPr>
            <w:tcW w:w="833"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Ежегодная расчетная лесосека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0,000</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0,000</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0,000</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Хозяйственная секция – Тополевая</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Порода - Тополь культуры</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0,33</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0,33</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15,15</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0,05</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0,05</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lastRenderedPageBreak/>
              <w:t>Ежегодная расчетная лесосека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0,005</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0,005</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0,004</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0,004</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0,001</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bCs/>
                <w:color w:val="000000"/>
                <w:sz w:val="24"/>
                <w:szCs w:val="24"/>
              </w:rPr>
            </w:pPr>
            <w:r w:rsidRPr="00C35AC1">
              <w:rPr>
                <w:rFonts w:eastAsia="Times New Roman" w:cs="Times New Roman"/>
                <w:bCs/>
                <w:color w:val="000000"/>
                <w:spacing w:val="-2"/>
                <w:sz w:val="24"/>
                <w:szCs w:val="24"/>
              </w:rPr>
              <w:t xml:space="preserve">Итого по категории: </w:t>
            </w:r>
            <w:r>
              <w:rPr>
                <w:rFonts w:eastAsia="Times New Roman" w:cs="Times New Roman"/>
                <w:bCs/>
                <w:color w:val="000000"/>
                <w:spacing w:val="-2"/>
                <w:sz w:val="24"/>
                <w:szCs w:val="24"/>
              </w:rPr>
              <w:t>л</w:t>
            </w:r>
            <w:r w:rsidRPr="00C35AC1">
              <w:rPr>
                <w:rFonts w:eastAsia="Times New Roman" w:cs="Times New Roman"/>
                <w:bCs/>
                <w:color w:val="000000"/>
                <w:spacing w:val="-2"/>
                <w:sz w:val="24"/>
                <w:szCs w:val="24"/>
              </w:rPr>
              <w:t>еса, расположенные в водоохранных зонах</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18,5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2,6</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0,43</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16,5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2,17</w:t>
            </w:r>
          </w:p>
        </w:tc>
        <w:tc>
          <w:tcPr>
            <w:tcW w:w="833"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2,69</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16</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w:t>
            </w:r>
          </w:p>
        </w:tc>
        <w:tc>
          <w:tcPr>
            <w:tcW w:w="833"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0,07</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0,07</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Ежегодная расчетная лесосека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0,007</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0,007</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0,006</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0,006</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0,001</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 xml:space="preserve">Категория защитных лесов – </w:t>
            </w:r>
            <w:r>
              <w:rPr>
                <w:rFonts w:eastAsia="Times New Roman" w:cs="Times New Roman"/>
                <w:color w:val="000000"/>
                <w:spacing w:val="-1"/>
                <w:sz w:val="24"/>
                <w:szCs w:val="24"/>
              </w:rPr>
              <w:t>з</w:t>
            </w:r>
            <w:r w:rsidRPr="00C35AC1">
              <w:rPr>
                <w:rFonts w:eastAsia="Times New Roman" w:cs="Times New Roman"/>
                <w:color w:val="000000"/>
                <w:spacing w:val="-1"/>
                <w:sz w:val="24"/>
                <w:szCs w:val="24"/>
              </w:rPr>
              <w:t>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выборочные рубки</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Хозяйственная секция – Сосновая</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Порода - Сосна</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0,6</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0,14</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0,6</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0,14</w:t>
            </w:r>
          </w:p>
        </w:tc>
        <w:tc>
          <w:tcPr>
            <w:tcW w:w="833"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lastRenderedPageBreak/>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Ежегодная расчетная лесосека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Хозяйственная секция – Дубовая</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Порода - Дуб  низкоствольный 1 б -3 бонитет</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0,16</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0,02</w:t>
            </w:r>
          </w:p>
        </w:tc>
        <w:tc>
          <w:tcPr>
            <w:tcW w:w="928"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0,14</w:t>
            </w:r>
          </w:p>
        </w:tc>
        <w:tc>
          <w:tcPr>
            <w:tcW w:w="833"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6,25</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50</w:t>
            </w:r>
          </w:p>
        </w:tc>
        <w:tc>
          <w:tcPr>
            <w:tcW w:w="928"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0,01</w:t>
            </w:r>
          </w:p>
        </w:tc>
        <w:tc>
          <w:tcPr>
            <w:tcW w:w="928"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Ежегодная расчетная лесосека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0,01</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0,01</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0,001</w:t>
            </w:r>
          </w:p>
        </w:tc>
        <w:tc>
          <w:tcPr>
            <w:tcW w:w="928"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0,001</w:t>
            </w:r>
          </w:p>
        </w:tc>
        <w:tc>
          <w:tcPr>
            <w:tcW w:w="928"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lastRenderedPageBreak/>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0,001</w:t>
            </w:r>
          </w:p>
        </w:tc>
        <w:tc>
          <w:tcPr>
            <w:tcW w:w="928"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 xml:space="preserve">Хозяйственная секция – </w:t>
            </w:r>
            <w:r>
              <w:rPr>
                <w:rFonts w:eastAsia="Times New Roman" w:cs="Times New Roman"/>
                <w:color w:val="000000"/>
                <w:spacing w:val="-2"/>
                <w:sz w:val="24"/>
                <w:szCs w:val="24"/>
              </w:rPr>
              <w:t>Б</w:t>
            </w:r>
            <w:r w:rsidRPr="00C35AC1">
              <w:rPr>
                <w:rFonts w:eastAsia="Times New Roman" w:cs="Times New Roman"/>
                <w:color w:val="000000"/>
                <w:spacing w:val="-2"/>
                <w:sz w:val="24"/>
                <w:szCs w:val="24"/>
              </w:rPr>
              <w:t>ерезовая</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Порода - Береза</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0,1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20</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20</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0,02</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0,02</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Ежегодная расчетная лесосека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0,05</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0,002</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0,002</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Хозяйственная секция – Осиновая</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Порода - Осина</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9,5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1,99</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0,7</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1,02</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0,61</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0,16</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20,6</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30</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25</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8,3</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0,41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0,7</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0,06</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0,26</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0,09</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lastRenderedPageBreak/>
              <w:t>Ежегодная расчетная лесосека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0,83</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0,07</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0,32</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0,041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0,006</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0,026</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0,009</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0,040</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0,006</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0,025</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0,009</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0,022</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0,003</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0,014</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0,005</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Хозяйственная секция – Липовая</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Порода - Липа</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6</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1,76</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1,34</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0,34</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0,08</w:t>
            </w:r>
          </w:p>
        </w:tc>
        <w:tc>
          <w:tcPr>
            <w:tcW w:w="833"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22,16</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25</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5,6</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0,39</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0,34</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0,05</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Ежегодная расчетная лесосека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0,56</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0,44</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0,12</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0,039</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0,034</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0,005</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0,034</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0,03</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0,004</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0,016</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0,014</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0,002</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bCs/>
                <w:color w:val="000000"/>
                <w:sz w:val="24"/>
                <w:szCs w:val="24"/>
              </w:rPr>
            </w:pPr>
            <w:r w:rsidRPr="00C35AC1">
              <w:rPr>
                <w:rFonts w:eastAsia="Times New Roman" w:cs="Times New Roman"/>
                <w:bCs/>
                <w:color w:val="000000"/>
                <w:spacing w:val="-2"/>
                <w:sz w:val="24"/>
                <w:szCs w:val="24"/>
              </w:rPr>
              <w:t xml:space="preserve">Итого по категории: </w:t>
            </w:r>
            <w:r>
              <w:rPr>
                <w:rFonts w:eastAsia="Times New Roman" w:cs="Times New Roman"/>
                <w:bCs/>
                <w:color w:val="000000"/>
                <w:spacing w:val="-2"/>
                <w:sz w:val="24"/>
                <w:szCs w:val="24"/>
              </w:rPr>
              <w:t>з</w:t>
            </w:r>
            <w:r w:rsidRPr="00C35AC1">
              <w:rPr>
                <w:rFonts w:eastAsia="Times New Roman" w:cs="Times New Roman"/>
                <w:bCs/>
                <w:color w:val="000000"/>
                <w:spacing w:val="-2"/>
                <w:sz w:val="24"/>
                <w:szCs w:val="24"/>
              </w:rPr>
              <w:t>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17,6</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4,15</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0,7</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8,9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2,38</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1,05</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20</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30</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26</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lastRenderedPageBreak/>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14,5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0,83</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0,7</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0,06</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8,9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0,61</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0,16</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Ежегодная расчетная лесосека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1,45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0,07</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0,89</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0,49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0,083</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0,006</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0,061</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0,016</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0,075</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0,006</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0,056</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0,013</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0,039</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0,003</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0,029</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0,007</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 xml:space="preserve">Категория защитных лесов – </w:t>
            </w:r>
            <w:r>
              <w:rPr>
                <w:rFonts w:eastAsia="Times New Roman" w:cs="Times New Roman"/>
                <w:color w:val="000000"/>
                <w:spacing w:val="-1"/>
                <w:sz w:val="24"/>
                <w:szCs w:val="24"/>
              </w:rPr>
              <w:t>л</w:t>
            </w:r>
            <w:r w:rsidRPr="00C35AC1">
              <w:rPr>
                <w:rFonts w:eastAsia="Times New Roman" w:cs="Times New Roman"/>
                <w:color w:val="000000"/>
                <w:spacing w:val="-1"/>
                <w:sz w:val="24"/>
                <w:szCs w:val="24"/>
              </w:rPr>
              <w:t>еса, расположенные в пустынных, полупустынных, лесостепных, лесотундровых зонах, степях, горах</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выборочные рубки</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Хозяйственная секция – Сосновая</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Порода - Сосна</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56,7</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18,51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19,4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7,04</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30,7</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9,78</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6,6</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1,69</w:t>
            </w:r>
          </w:p>
        </w:tc>
        <w:tc>
          <w:tcPr>
            <w:tcW w:w="833"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17,34</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25</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50,1</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3,21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19,4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1,76</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30,7</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1,45</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Ежегодная расчетная лесосека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5,01</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1,94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3,07</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0,321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0,176</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0,145</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0,299</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0,164</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0,135</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0,275</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0,151</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0,124</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lastRenderedPageBreak/>
              <w:t>Хозяйственная секция – Дубовая</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Порода - Дуб низкоствольный 1 б -3 бонитет</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130,4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24,47</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53,7</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11,85</w:t>
            </w:r>
          </w:p>
        </w:tc>
        <w:tc>
          <w:tcPr>
            <w:tcW w:w="928"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67,8</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11,03</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18,96</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25</w:t>
            </w:r>
          </w:p>
        </w:tc>
        <w:tc>
          <w:tcPr>
            <w:tcW w:w="928"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121,5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4,64</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53,7</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2,97</w:t>
            </w:r>
          </w:p>
        </w:tc>
        <w:tc>
          <w:tcPr>
            <w:tcW w:w="928"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67,8</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1,67</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Ежегодная расчетная лесосека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12,15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5,37</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6,78</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0,464</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0,297</w:t>
            </w:r>
          </w:p>
        </w:tc>
        <w:tc>
          <w:tcPr>
            <w:tcW w:w="928"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0,167</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0,408</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0,261</w:t>
            </w:r>
          </w:p>
        </w:tc>
        <w:tc>
          <w:tcPr>
            <w:tcW w:w="928"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0,147</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0,258</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0,165</w:t>
            </w:r>
          </w:p>
        </w:tc>
        <w:tc>
          <w:tcPr>
            <w:tcW w:w="928"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0,093</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 xml:space="preserve">Хозяйственная секция – </w:t>
            </w:r>
            <w:r>
              <w:rPr>
                <w:rFonts w:eastAsia="Times New Roman" w:cs="Times New Roman"/>
                <w:color w:val="000000"/>
                <w:spacing w:val="-2"/>
                <w:sz w:val="24"/>
                <w:szCs w:val="24"/>
              </w:rPr>
              <w:t>Б</w:t>
            </w:r>
            <w:r w:rsidRPr="00C35AC1">
              <w:rPr>
                <w:rFonts w:eastAsia="Times New Roman" w:cs="Times New Roman"/>
                <w:color w:val="000000"/>
                <w:spacing w:val="-2"/>
                <w:sz w:val="24"/>
                <w:szCs w:val="24"/>
              </w:rPr>
              <w:t>ерезовая</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Порода - Береза</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106,9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20,59</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42,9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9,64</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58,1</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10,02</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4,9</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0,82</w:t>
            </w: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0,11</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19,04</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25</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101</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3,92</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42,9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2,41</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58,1</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1,51</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 xml:space="preserve">Ежегодная </w:t>
            </w:r>
            <w:r w:rsidRPr="00C35AC1">
              <w:rPr>
                <w:rFonts w:eastAsia="Times New Roman" w:cs="Times New Roman"/>
                <w:color w:val="000000"/>
                <w:spacing w:val="1"/>
                <w:sz w:val="24"/>
                <w:szCs w:val="24"/>
              </w:rPr>
              <w:lastRenderedPageBreak/>
              <w:t>расчетная лесосека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lastRenderedPageBreak/>
              <w:t>10,1</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0,392</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4,29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5,81</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lastRenderedPageBreak/>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0,039</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0,241</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0,151</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0,012</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0,024</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0,015</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0,007</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0,005</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Хозяйственная секция – Осиновая</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Порода - Осина</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589,9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126,18</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42,2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9,98</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353,9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79,63</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151,9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29,6</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21,7</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30</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25</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548</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27,38</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42,2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2,99</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353,9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19,94</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151,9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4,45</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Ежегодная расчетная лесосека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54,8</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4,22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35,39</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15,19</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2,738</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0,299</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1,994</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0,445</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2,628</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0,287</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1,914</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0,427</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1,446</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0,158</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1,053</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0,235</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Хозяйственная секция – Дубовая</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Порода - Дуб низкоствольный  4 б -5 бонитет</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29,4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3,33</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10,6</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1,34</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18,2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1,95</w:t>
            </w:r>
          </w:p>
        </w:tc>
        <w:tc>
          <w:tcPr>
            <w:tcW w:w="833"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0,6</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0,04</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6,31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16</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 xml:space="preserve">Запас, </w:t>
            </w:r>
            <w:r w:rsidRPr="00C35AC1">
              <w:rPr>
                <w:rFonts w:eastAsia="Times New Roman" w:cs="Times New Roman"/>
                <w:color w:val="000000"/>
                <w:spacing w:val="-3"/>
                <w:sz w:val="24"/>
                <w:szCs w:val="24"/>
              </w:rPr>
              <w:lastRenderedPageBreak/>
              <w:t>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lastRenderedPageBreak/>
              <w:t>10,6</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10,6</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0,21</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lastRenderedPageBreak/>
              <w:t>Ср. период повторяемости</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Ежегодная расчетная лесосека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1,06</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1,06</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0,021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0,021</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0,019</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0,019</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0,013</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0,013</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Хозяйственная секция – Липовая</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Порода - Липа</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260,4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72,26</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109,2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34,39</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143,9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36,48</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7,3</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1,39</w:t>
            </w:r>
          </w:p>
        </w:tc>
        <w:tc>
          <w:tcPr>
            <w:tcW w:w="833"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19,47</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25</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253,1</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14,07</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109,2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8,6</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143,9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5,47</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Ежегодная расчетная лесосека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25,31</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10,92</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14,39</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1,407</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0,86</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0,547</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1,252</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0,765</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0,487</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0,576</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352</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0,224</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Хозяйственная секция – Тополевая</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2"/>
                <w:sz w:val="24"/>
                <w:szCs w:val="24"/>
              </w:rPr>
              <w:t>Порода - Тополь культуры</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 xml:space="preserve">Всего включено </w:t>
            </w:r>
            <w:r w:rsidRPr="00C35AC1">
              <w:rPr>
                <w:rFonts w:eastAsia="Times New Roman" w:cs="Times New Roman"/>
                <w:color w:val="000000"/>
                <w:spacing w:val="-4"/>
                <w:sz w:val="24"/>
                <w:szCs w:val="24"/>
              </w:rPr>
              <w:lastRenderedPageBreak/>
              <w:t>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lastRenderedPageBreak/>
              <w:t>2,5</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0,59</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0,31</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1,1</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0,28</w:t>
            </w: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lastRenderedPageBreak/>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8,47</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16</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0,05</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0,05</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Ежегодная расчетная лесосека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0,005</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0,005</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0,004</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0,004</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0,001</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bCs/>
                <w:color w:val="000000"/>
                <w:sz w:val="24"/>
                <w:szCs w:val="24"/>
              </w:rPr>
            </w:pPr>
            <w:r w:rsidRPr="00C35AC1">
              <w:rPr>
                <w:rFonts w:eastAsia="Times New Roman" w:cs="Times New Roman"/>
                <w:bCs/>
                <w:color w:val="000000"/>
                <w:spacing w:val="-2"/>
                <w:sz w:val="24"/>
                <w:szCs w:val="24"/>
              </w:rPr>
              <w:t xml:space="preserve">Итого по категории: </w:t>
            </w:r>
            <w:r>
              <w:rPr>
                <w:rFonts w:eastAsia="Times New Roman" w:cs="Times New Roman"/>
                <w:bCs/>
                <w:color w:val="000000"/>
                <w:spacing w:val="-2"/>
                <w:sz w:val="24"/>
                <w:szCs w:val="24"/>
              </w:rPr>
              <w:t>л</w:t>
            </w:r>
            <w:r w:rsidRPr="00C35AC1">
              <w:rPr>
                <w:rFonts w:eastAsia="Times New Roman" w:cs="Times New Roman"/>
                <w:bCs/>
                <w:color w:val="000000"/>
                <w:spacing w:val="-2"/>
                <w:sz w:val="24"/>
                <w:szCs w:val="24"/>
              </w:rPr>
              <w:t>еса, расположенные в пустынных, полупустынных, лесостепных, лесотундровых зонах, степях, горах</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1176,2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265,93</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42,2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9,98</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579,1</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142,55</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464,4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98,56</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83,4</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13,95</w:t>
            </w: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7,1</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0,89</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20,11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30</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25</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1085,7</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53,48</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42,2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2,99</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579,1</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35,68</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464,4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14,81</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Ежегодная расчетная лесосека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108,57</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4,22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57,91</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46,44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5,348</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0,299</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3,568</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1,481</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4,649</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0,287</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3,128</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1,234</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lastRenderedPageBreak/>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2,581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0,158</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1,728</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0,695</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noWrap/>
            <w:vAlign w:val="center"/>
            <w:hideMark/>
          </w:tcPr>
          <w:p w:rsidR="00C35AC1" w:rsidRPr="00C35AC1" w:rsidRDefault="00C35AC1" w:rsidP="00C35AC1">
            <w:pPr>
              <w:rPr>
                <w:rFonts w:eastAsia="Times New Roman" w:cs="Times New Roman"/>
                <w:bCs/>
                <w:color w:val="000000"/>
                <w:sz w:val="24"/>
                <w:szCs w:val="24"/>
              </w:rPr>
            </w:pPr>
            <w:r w:rsidRPr="00C35AC1">
              <w:rPr>
                <w:rFonts w:eastAsia="Times New Roman" w:cs="Times New Roman"/>
                <w:bCs/>
                <w:color w:val="000000"/>
                <w:sz w:val="24"/>
                <w:szCs w:val="24"/>
              </w:rPr>
              <w:t>Итого по защитным лесам</w:t>
            </w: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noWrap/>
            <w:vAlign w:val="center"/>
            <w:hideMark/>
          </w:tcPr>
          <w:p w:rsidR="00C35AC1" w:rsidRPr="00C35AC1" w:rsidRDefault="00C35AC1" w:rsidP="00C35AC1">
            <w:pPr>
              <w:rPr>
                <w:rFonts w:eastAsia="Times New Roman" w:cs="Times New Roman"/>
                <w:bCs/>
                <w:color w:val="000000"/>
                <w:sz w:val="24"/>
                <w:szCs w:val="24"/>
              </w:rPr>
            </w:pPr>
            <w:r w:rsidRPr="00C35AC1">
              <w:rPr>
                <w:rFonts w:eastAsia="Times New Roman" w:cs="Times New Roman"/>
                <w:bCs/>
                <w:color w:val="000000"/>
                <w:sz w:val="24"/>
                <w:szCs w:val="24"/>
              </w:rPr>
              <w:t>Итого по выборочным рубкам</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1212,3</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272,68</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42,9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10,18</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588</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144,93</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471,3</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100,04</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101,8</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16,48</w:t>
            </w: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8,3</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1,05</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19,94</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30</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25</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1102,2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54,38</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42,9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3,05</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588</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36,29</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471,3</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15,04</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Ежегодная расчетная лесосека</w:t>
            </w:r>
          </w:p>
        </w:tc>
        <w:tc>
          <w:tcPr>
            <w:tcW w:w="911"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110,22</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4,29</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58,8</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47,13</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5,438</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0,305</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3,629</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1,504</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4,73</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0,293</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3,184</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1,253</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2,621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0,161</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1,757</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0,703</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auto"/>
            </w:tcBorders>
            <w:noWrap/>
            <w:vAlign w:val="center"/>
            <w:hideMark/>
          </w:tcPr>
          <w:p w:rsidR="00C35AC1" w:rsidRPr="00C35AC1" w:rsidRDefault="00C35AC1" w:rsidP="00C35AC1">
            <w:pPr>
              <w:rPr>
                <w:rFonts w:eastAsia="Times New Roman" w:cs="Times New Roman"/>
                <w:bCs/>
                <w:color w:val="000000"/>
                <w:sz w:val="24"/>
                <w:szCs w:val="24"/>
              </w:rPr>
            </w:pPr>
            <w:r w:rsidRPr="00C35AC1">
              <w:rPr>
                <w:rFonts w:eastAsia="Times New Roman" w:cs="Times New Roman"/>
                <w:bCs/>
                <w:color w:val="000000"/>
                <w:sz w:val="24"/>
                <w:szCs w:val="24"/>
              </w:rPr>
              <w:t>в том числе по хозяйствам хвойные</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57,3</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18,65</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19,4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7,04</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30,7</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9,78</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7,2</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1,83</w:t>
            </w: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17,21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25</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50,1</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3,21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19,4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1,76</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30,7</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1,45</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nil"/>
              <w:right w:val="nil"/>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 xml:space="preserve">Ежегодная </w:t>
            </w:r>
            <w:r w:rsidRPr="00C35AC1">
              <w:rPr>
                <w:rFonts w:eastAsia="Times New Roman" w:cs="Times New Roman"/>
                <w:color w:val="000000"/>
                <w:spacing w:val="1"/>
                <w:sz w:val="24"/>
                <w:szCs w:val="24"/>
              </w:rPr>
              <w:lastRenderedPageBreak/>
              <w:t>расчетная лесосека</w:t>
            </w:r>
          </w:p>
        </w:tc>
        <w:tc>
          <w:tcPr>
            <w:tcW w:w="911" w:type="dxa"/>
            <w:tcBorders>
              <w:top w:val="single" w:sz="4" w:space="0" w:color="auto"/>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lastRenderedPageBreak/>
              <w:t>5,01</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1,94</w:t>
            </w:r>
          </w:p>
        </w:tc>
        <w:tc>
          <w:tcPr>
            <w:tcW w:w="942" w:type="dxa"/>
            <w:tcBorders>
              <w:top w:val="nil"/>
              <w:left w:val="nil"/>
              <w:bottom w:val="nil"/>
              <w:right w:val="nil"/>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3,07</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lastRenderedPageBreak/>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0,321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single" w:sz="4" w:space="0" w:color="auto"/>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0,176</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0,145</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0,299</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0,164</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0,135</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0,275</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0,151</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0,124</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000000"/>
            </w:tcBorders>
            <w:noWrap/>
            <w:vAlign w:val="center"/>
            <w:hideMark/>
          </w:tcPr>
          <w:p w:rsidR="00C35AC1" w:rsidRPr="00C35AC1" w:rsidRDefault="00C35AC1" w:rsidP="00C35AC1">
            <w:pPr>
              <w:rPr>
                <w:rFonts w:eastAsia="Times New Roman" w:cs="Times New Roman"/>
                <w:bCs/>
                <w:color w:val="000000"/>
                <w:sz w:val="24"/>
                <w:szCs w:val="24"/>
              </w:rPr>
            </w:pPr>
            <w:r w:rsidRPr="00C35AC1">
              <w:rPr>
                <w:rFonts w:eastAsia="Times New Roman" w:cs="Times New Roman"/>
                <w:bCs/>
                <w:color w:val="000000"/>
                <w:sz w:val="24"/>
                <w:szCs w:val="24"/>
              </w:rPr>
              <w:t>твердолиственные</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171,4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29,28</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53,8</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11,87</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78,4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12,37</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38,6</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w:t>
            </w: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0,6</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0,04</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16,6</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25</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132,2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4,86</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53,8</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2,98</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78,4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1,88</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Ср. период повторяемости</w:t>
            </w:r>
          </w:p>
        </w:tc>
        <w:tc>
          <w:tcPr>
            <w:tcW w:w="911"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Ежегодная расчетная лесосека</w:t>
            </w:r>
          </w:p>
        </w:tc>
        <w:tc>
          <w:tcPr>
            <w:tcW w:w="911"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13,22</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5,38</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7,84</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0,486</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0,298</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0,188</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0,428</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0,262</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0,166</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0,272</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0,166</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0,106</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4855" w:type="dxa"/>
            <w:gridSpan w:val="15"/>
            <w:tcBorders>
              <w:top w:val="single" w:sz="4" w:space="0" w:color="auto"/>
              <w:left w:val="single" w:sz="4" w:space="0" w:color="auto"/>
              <w:bottom w:val="single" w:sz="4" w:space="0" w:color="auto"/>
              <w:right w:val="single" w:sz="4" w:space="0" w:color="000000"/>
            </w:tcBorders>
            <w:noWrap/>
            <w:vAlign w:val="center"/>
            <w:hideMark/>
          </w:tcPr>
          <w:p w:rsidR="00C35AC1" w:rsidRPr="00C35AC1" w:rsidRDefault="00C35AC1" w:rsidP="00C35AC1">
            <w:pPr>
              <w:rPr>
                <w:rFonts w:eastAsia="Times New Roman" w:cs="Times New Roman"/>
                <w:bCs/>
                <w:color w:val="000000"/>
                <w:sz w:val="24"/>
                <w:szCs w:val="24"/>
              </w:rPr>
            </w:pPr>
            <w:r w:rsidRPr="00C35AC1">
              <w:rPr>
                <w:rFonts w:eastAsia="Times New Roman" w:cs="Times New Roman"/>
                <w:bCs/>
                <w:color w:val="000000"/>
                <w:sz w:val="24"/>
                <w:szCs w:val="24"/>
              </w:rPr>
              <w:t>мягколиственные</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4"/>
                <w:sz w:val="24"/>
                <w:szCs w:val="24"/>
              </w:rPr>
              <w:t>Всего включено в расчет</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983,6</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224,75</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42,9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10,18</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514,8</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126,02</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362,2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77,89</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56</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9,65</w:t>
            </w: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7,7</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ind w:firstLineChars="100" w:firstLine="240"/>
              <w:jc w:val="center"/>
              <w:rPr>
                <w:rFonts w:eastAsia="Times New Roman" w:cs="Times New Roman"/>
                <w:color w:val="000000"/>
                <w:sz w:val="24"/>
                <w:szCs w:val="24"/>
              </w:rPr>
            </w:pPr>
            <w:r w:rsidRPr="00C35AC1">
              <w:rPr>
                <w:rFonts w:eastAsia="Times New Roman" w:cs="Times New Roman"/>
                <w:color w:val="000000"/>
                <w:sz w:val="24"/>
                <w:szCs w:val="24"/>
              </w:rPr>
              <w:t>1,01</w:t>
            </w: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Ср. процент выборки  от общего запаса</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20,61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30</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25</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15</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3"/>
                <w:sz w:val="24"/>
                <w:szCs w:val="24"/>
              </w:rPr>
              <w:t>Запас, вырубаемый за 1 прием</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919,9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46,31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42,9</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3,05</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514,8</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31,55</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362,2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11,71</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lastRenderedPageBreak/>
              <w:t>Ср. период повторяемости</w:t>
            </w:r>
          </w:p>
        </w:tc>
        <w:tc>
          <w:tcPr>
            <w:tcW w:w="911"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pacing w:val="1"/>
                <w:sz w:val="24"/>
                <w:szCs w:val="24"/>
              </w:rPr>
              <w:t>Ежегодная расчетная лесосека</w:t>
            </w:r>
          </w:p>
        </w:tc>
        <w:tc>
          <w:tcPr>
            <w:tcW w:w="911"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91,99</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4,29</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51,48</w:t>
            </w: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36,22</w:t>
            </w: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корневой</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4,631</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0,305</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3,155</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1,171</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ликвид</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4,003</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0,293</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2,758</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0,952</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r w:rsidR="00C35AC1" w:rsidRPr="00C35AC1" w:rsidTr="00C35AC1">
        <w:trPr>
          <w:trHeight w:val="20"/>
        </w:trPr>
        <w:tc>
          <w:tcPr>
            <w:tcW w:w="1902" w:type="dxa"/>
            <w:tcBorders>
              <w:top w:val="nil"/>
              <w:left w:val="single" w:sz="4" w:space="0" w:color="auto"/>
              <w:bottom w:val="single" w:sz="4" w:space="0" w:color="auto"/>
              <w:right w:val="single" w:sz="4" w:space="0" w:color="auto"/>
            </w:tcBorders>
            <w:vAlign w:val="center"/>
            <w:hideMark/>
          </w:tcPr>
          <w:p w:rsidR="00C35AC1" w:rsidRPr="00C35AC1" w:rsidRDefault="00C35AC1" w:rsidP="00C35AC1">
            <w:pPr>
              <w:rPr>
                <w:rFonts w:eastAsia="Times New Roman" w:cs="Times New Roman"/>
                <w:color w:val="000000"/>
                <w:sz w:val="24"/>
                <w:szCs w:val="24"/>
              </w:rPr>
            </w:pPr>
            <w:r w:rsidRPr="00C35AC1">
              <w:rPr>
                <w:rFonts w:eastAsia="Times New Roman" w:cs="Times New Roman"/>
                <w:color w:val="000000"/>
                <w:sz w:val="24"/>
                <w:szCs w:val="24"/>
              </w:rPr>
              <w:t>- деловая</w:t>
            </w:r>
          </w:p>
        </w:tc>
        <w:tc>
          <w:tcPr>
            <w:tcW w:w="911"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2,074</w:t>
            </w:r>
          </w:p>
        </w:tc>
        <w:tc>
          <w:tcPr>
            <w:tcW w:w="975"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0,161</w:t>
            </w:r>
          </w:p>
        </w:tc>
        <w:tc>
          <w:tcPr>
            <w:tcW w:w="904"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1,44</w:t>
            </w:r>
          </w:p>
        </w:tc>
        <w:tc>
          <w:tcPr>
            <w:tcW w:w="928"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r w:rsidRPr="00C35AC1">
              <w:rPr>
                <w:rFonts w:eastAsia="Times New Roman" w:cs="Times New Roman"/>
                <w:color w:val="000000"/>
                <w:sz w:val="24"/>
                <w:szCs w:val="24"/>
              </w:rPr>
              <w:t>0,473</w:t>
            </w:r>
          </w:p>
        </w:tc>
        <w:tc>
          <w:tcPr>
            <w:tcW w:w="904"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noWrap/>
            <w:vAlign w:val="center"/>
            <w:hideMark/>
          </w:tcPr>
          <w:p w:rsidR="00C35AC1" w:rsidRPr="00C35AC1" w:rsidRDefault="00C35AC1" w:rsidP="00C35AC1">
            <w:pPr>
              <w:jc w:val="center"/>
              <w:rPr>
                <w:rFonts w:eastAsia="Times New Roman" w:cs="Times New Roman"/>
                <w:color w:val="000000"/>
                <w:sz w:val="24"/>
                <w:szCs w:val="24"/>
              </w:rPr>
            </w:pPr>
          </w:p>
        </w:tc>
        <w:tc>
          <w:tcPr>
            <w:tcW w:w="833"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c>
          <w:tcPr>
            <w:tcW w:w="942" w:type="dxa"/>
            <w:tcBorders>
              <w:top w:val="nil"/>
              <w:left w:val="nil"/>
              <w:bottom w:val="single" w:sz="4" w:space="0" w:color="auto"/>
              <w:right w:val="single" w:sz="4" w:space="0" w:color="auto"/>
            </w:tcBorders>
            <w:vAlign w:val="center"/>
            <w:hideMark/>
          </w:tcPr>
          <w:p w:rsidR="00C35AC1" w:rsidRPr="00C35AC1" w:rsidRDefault="00C35AC1" w:rsidP="00C35AC1">
            <w:pPr>
              <w:jc w:val="center"/>
              <w:rPr>
                <w:rFonts w:eastAsia="Times New Roman" w:cs="Times New Roman"/>
                <w:color w:val="000000"/>
                <w:sz w:val="24"/>
                <w:szCs w:val="24"/>
              </w:rPr>
            </w:pPr>
          </w:p>
        </w:tc>
      </w:tr>
    </w:tbl>
    <w:p w:rsidR="00C35AC1" w:rsidRDefault="00C35AC1" w:rsidP="00C35AC1">
      <w:pPr>
        <w:rPr>
          <w:szCs w:val="24"/>
        </w:rPr>
      </w:pPr>
    </w:p>
    <w:p w:rsidR="00C35AC1" w:rsidRDefault="00C35AC1" w:rsidP="00C35AC1">
      <w:pPr>
        <w:rPr>
          <w:szCs w:val="24"/>
        </w:rPr>
        <w:sectPr w:rsidR="00C35AC1" w:rsidSect="00C35AC1">
          <w:type w:val="nextColumn"/>
          <w:pgSz w:w="16838" w:h="11906" w:orient="landscape" w:code="9"/>
          <w:pgMar w:top="567" w:right="1134" w:bottom="1134" w:left="1134" w:header="510" w:footer="709" w:gutter="0"/>
          <w:cols w:space="708"/>
          <w:titlePg/>
          <w:docGrid w:linePitch="360"/>
        </w:sectPr>
      </w:pPr>
    </w:p>
    <w:p w:rsidR="006727DF" w:rsidRDefault="006727DF" w:rsidP="00EB31F9">
      <w:pPr>
        <w:tabs>
          <w:tab w:val="left" w:pos="0"/>
        </w:tabs>
        <w:ind w:hanging="142"/>
        <w:jc w:val="right"/>
        <w:rPr>
          <w:rFonts w:cs="Times New Roman"/>
          <w:szCs w:val="28"/>
        </w:rPr>
      </w:pPr>
      <w:r w:rsidRPr="00C35AC1">
        <w:rPr>
          <w:rFonts w:cs="Times New Roman"/>
          <w:szCs w:val="28"/>
        </w:rPr>
        <w:lastRenderedPageBreak/>
        <w:t xml:space="preserve">Таблица </w:t>
      </w:r>
      <w:r w:rsidR="006568AA" w:rsidRPr="00C35AC1">
        <w:rPr>
          <w:rFonts w:cs="Times New Roman"/>
          <w:szCs w:val="28"/>
        </w:rPr>
        <w:t>7</w:t>
      </w:r>
    </w:p>
    <w:p w:rsidR="00C35AC1" w:rsidRPr="00523791" w:rsidRDefault="00C35AC1" w:rsidP="00EB31F9">
      <w:pPr>
        <w:tabs>
          <w:tab w:val="left" w:pos="0"/>
        </w:tabs>
        <w:ind w:hanging="142"/>
        <w:jc w:val="right"/>
        <w:rPr>
          <w:rFonts w:cs="Times New Roman"/>
          <w:szCs w:val="28"/>
        </w:rPr>
      </w:pPr>
    </w:p>
    <w:p w:rsidR="006727DF" w:rsidRPr="00523791" w:rsidRDefault="006727DF" w:rsidP="00EB31F9">
      <w:pPr>
        <w:tabs>
          <w:tab w:val="left" w:pos="0"/>
        </w:tabs>
        <w:ind w:hanging="142"/>
        <w:jc w:val="center"/>
        <w:rPr>
          <w:rFonts w:cs="Times New Roman"/>
          <w:szCs w:val="28"/>
        </w:rPr>
      </w:pPr>
      <w:r w:rsidRPr="00523791">
        <w:rPr>
          <w:rFonts w:cs="Times New Roman"/>
          <w:szCs w:val="28"/>
        </w:rPr>
        <w:t xml:space="preserve">Расчетная лесосека для осуществления сплошных рубок спелых </w:t>
      </w:r>
      <w:r w:rsidR="00C35AC1">
        <w:rPr>
          <w:rFonts w:cs="Times New Roman"/>
          <w:szCs w:val="28"/>
        </w:rPr>
        <w:t>и перестойных лесных насаждений</w:t>
      </w:r>
    </w:p>
    <w:p w:rsidR="002503DB" w:rsidRDefault="002503DB" w:rsidP="00EB31F9">
      <w:pPr>
        <w:pStyle w:val="af6"/>
        <w:tabs>
          <w:tab w:val="left" w:pos="0"/>
        </w:tabs>
        <w:jc w:val="both"/>
        <w:rPr>
          <w:rFonts w:ascii="Times New Roman" w:hAnsi="Times New Roman"/>
          <w:szCs w:val="28"/>
          <w:lang w:val="ru-RU"/>
        </w:rPr>
      </w:pPr>
    </w:p>
    <w:tbl>
      <w:tblPr>
        <w:tblW w:w="16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682"/>
        <w:gridCol w:w="485"/>
        <w:gridCol w:w="156"/>
        <w:gridCol w:w="706"/>
        <w:gridCol w:w="710"/>
        <w:gridCol w:w="706"/>
        <w:gridCol w:w="710"/>
        <w:gridCol w:w="711"/>
        <w:gridCol w:w="705"/>
        <w:gridCol w:w="571"/>
        <w:gridCol w:w="140"/>
        <w:gridCol w:w="710"/>
        <w:gridCol w:w="422"/>
        <w:gridCol w:w="567"/>
        <w:gridCol w:w="571"/>
        <w:gridCol w:w="566"/>
        <w:gridCol w:w="567"/>
        <w:gridCol w:w="422"/>
        <w:gridCol w:w="427"/>
        <w:gridCol w:w="81"/>
        <w:gridCol w:w="567"/>
        <w:gridCol w:w="566"/>
        <w:gridCol w:w="571"/>
        <w:gridCol w:w="567"/>
        <w:gridCol w:w="139"/>
        <w:gridCol w:w="710"/>
        <w:gridCol w:w="567"/>
        <w:gridCol w:w="566"/>
      </w:tblGrid>
      <w:tr w:rsidR="00C35AC1" w:rsidRPr="00C35AC1" w:rsidTr="00B55F1C">
        <w:trPr>
          <w:trHeight w:val="20"/>
          <w:jc w:val="center"/>
        </w:trPr>
        <w:tc>
          <w:tcPr>
            <w:tcW w:w="1276" w:type="dxa"/>
            <w:vMerge w:val="restart"/>
            <w:vAlign w:val="center"/>
          </w:tcPr>
          <w:p w:rsidR="00C35AC1" w:rsidRPr="00B55F1C" w:rsidRDefault="00C35AC1" w:rsidP="00B55F1C">
            <w:pPr>
              <w:widowControl w:val="0"/>
              <w:kinsoku w:val="0"/>
              <w:overflowPunct w:val="0"/>
              <w:spacing w:line="154" w:lineRule="exact"/>
              <w:ind w:left="-63"/>
              <w:jc w:val="center"/>
              <w:rPr>
                <w:rFonts w:eastAsia="Times New Roman" w:cs="Times New Roman"/>
                <w:sz w:val="18"/>
                <w:szCs w:val="18"/>
                <w:lang w:val="en-US" w:eastAsia="en-US"/>
              </w:rPr>
            </w:pPr>
            <w:r w:rsidRPr="00B55F1C">
              <w:rPr>
                <w:rFonts w:eastAsia="Times New Roman" w:cs="Times New Roman"/>
                <w:spacing w:val="2"/>
                <w:sz w:val="18"/>
                <w:szCs w:val="18"/>
                <w:lang w:val="en-US" w:eastAsia="en-US"/>
              </w:rPr>
              <w:t>Х</w:t>
            </w:r>
            <w:r w:rsidRPr="00B55F1C">
              <w:rPr>
                <w:rFonts w:eastAsia="Times New Roman" w:cs="Times New Roman"/>
                <w:spacing w:val="-6"/>
                <w:sz w:val="18"/>
                <w:szCs w:val="18"/>
                <w:lang w:val="en-US" w:eastAsia="en-US"/>
              </w:rPr>
              <w:t>о</w:t>
            </w:r>
            <w:r w:rsidRPr="00B55F1C">
              <w:rPr>
                <w:rFonts w:eastAsia="Times New Roman" w:cs="Times New Roman"/>
                <w:spacing w:val="2"/>
                <w:sz w:val="18"/>
                <w:szCs w:val="18"/>
                <w:lang w:val="en-US" w:eastAsia="en-US"/>
              </w:rPr>
              <w:t>з</w:t>
            </w:r>
            <w:r w:rsidRPr="00B55F1C">
              <w:rPr>
                <w:rFonts w:eastAsia="Times New Roman" w:cs="Times New Roman"/>
                <w:spacing w:val="-5"/>
                <w:sz w:val="18"/>
                <w:szCs w:val="18"/>
                <w:lang w:val="en-US" w:eastAsia="en-US"/>
              </w:rPr>
              <w:t>с</w:t>
            </w:r>
            <w:r w:rsidRPr="00B55F1C">
              <w:rPr>
                <w:rFonts w:eastAsia="Times New Roman" w:cs="Times New Roman"/>
                <w:spacing w:val="2"/>
                <w:sz w:val="18"/>
                <w:szCs w:val="18"/>
                <w:lang w:val="en-US" w:eastAsia="en-US"/>
              </w:rPr>
              <w:t>е</w:t>
            </w:r>
            <w:r w:rsidRPr="00B55F1C">
              <w:rPr>
                <w:rFonts w:eastAsia="Times New Roman" w:cs="Times New Roman"/>
                <w:spacing w:val="-3"/>
                <w:sz w:val="18"/>
                <w:szCs w:val="18"/>
                <w:lang w:val="en-US" w:eastAsia="en-US"/>
              </w:rPr>
              <w:t>к</w:t>
            </w:r>
            <w:r w:rsidRPr="00B55F1C">
              <w:rPr>
                <w:rFonts w:eastAsia="Times New Roman" w:cs="Times New Roman"/>
                <w:spacing w:val="2"/>
                <w:sz w:val="18"/>
                <w:szCs w:val="18"/>
                <w:lang w:val="en-US" w:eastAsia="en-US"/>
              </w:rPr>
              <w:t>ци</w:t>
            </w:r>
            <w:r w:rsidRPr="00B55F1C">
              <w:rPr>
                <w:rFonts w:eastAsia="Times New Roman" w:cs="Times New Roman"/>
                <w:sz w:val="18"/>
                <w:szCs w:val="18"/>
                <w:lang w:val="en-US" w:eastAsia="en-US"/>
              </w:rPr>
              <w:t>я</w:t>
            </w:r>
            <w:r w:rsidRPr="00B55F1C">
              <w:rPr>
                <w:rFonts w:eastAsia="Times New Roman" w:cs="Times New Roman"/>
                <w:spacing w:val="-9"/>
                <w:sz w:val="18"/>
                <w:szCs w:val="18"/>
                <w:lang w:val="en-US" w:eastAsia="en-US"/>
              </w:rPr>
              <w:t xml:space="preserve"> </w:t>
            </w:r>
            <w:r w:rsidRPr="00B55F1C">
              <w:rPr>
                <w:rFonts w:eastAsia="Times New Roman" w:cs="Times New Roman"/>
                <w:sz w:val="18"/>
                <w:szCs w:val="18"/>
                <w:lang w:val="en-US" w:eastAsia="en-US"/>
              </w:rPr>
              <w:t>и</w:t>
            </w:r>
          </w:p>
          <w:p w:rsidR="00C35AC1" w:rsidRPr="00B55F1C" w:rsidRDefault="00C35AC1" w:rsidP="00B55F1C">
            <w:pPr>
              <w:widowControl w:val="0"/>
              <w:kinsoku w:val="0"/>
              <w:overflowPunct w:val="0"/>
              <w:spacing w:before="6" w:line="158" w:lineRule="exact"/>
              <w:ind w:left="-63"/>
              <w:jc w:val="center"/>
              <w:rPr>
                <w:rFonts w:eastAsia="Times New Roman" w:cs="Times New Roman"/>
                <w:sz w:val="18"/>
                <w:szCs w:val="18"/>
                <w:lang w:val="en-US" w:eastAsia="en-US"/>
              </w:rPr>
            </w:pPr>
            <w:r w:rsidRPr="00B55F1C">
              <w:rPr>
                <w:rFonts w:eastAsia="Times New Roman" w:cs="Times New Roman"/>
                <w:spacing w:val="2"/>
                <w:sz w:val="18"/>
                <w:szCs w:val="18"/>
                <w:lang w:val="en-US" w:eastAsia="en-US"/>
              </w:rPr>
              <w:t>п</w:t>
            </w:r>
            <w:r w:rsidRPr="00B55F1C">
              <w:rPr>
                <w:rFonts w:eastAsia="Times New Roman" w:cs="Times New Roman"/>
                <w:spacing w:val="-6"/>
                <w:sz w:val="18"/>
                <w:szCs w:val="18"/>
                <w:lang w:val="en-US" w:eastAsia="en-US"/>
              </w:rPr>
              <w:t>р</w:t>
            </w:r>
            <w:r w:rsidRPr="00B55F1C">
              <w:rPr>
                <w:rFonts w:eastAsia="Times New Roman" w:cs="Times New Roman"/>
                <w:spacing w:val="2"/>
                <w:sz w:val="18"/>
                <w:szCs w:val="18"/>
                <w:lang w:val="en-US" w:eastAsia="en-US"/>
              </w:rPr>
              <w:t>е</w:t>
            </w:r>
            <w:r w:rsidRPr="00B55F1C">
              <w:rPr>
                <w:rFonts w:eastAsia="Times New Roman" w:cs="Times New Roman"/>
                <w:spacing w:val="-6"/>
                <w:sz w:val="18"/>
                <w:szCs w:val="18"/>
                <w:lang w:val="en-US" w:eastAsia="en-US"/>
              </w:rPr>
              <w:t>о</w:t>
            </w:r>
            <w:r w:rsidRPr="00B55F1C">
              <w:rPr>
                <w:rFonts w:eastAsia="Times New Roman" w:cs="Times New Roman"/>
                <w:spacing w:val="2"/>
                <w:sz w:val="18"/>
                <w:szCs w:val="18"/>
                <w:lang w:val="en-US" w:eastAsia="en-US"/>
              </w:rPr>
              <w:t>бл</w:t>
            </w:r>
            <w:r w:rsidRPr="00B55F1C">
              <w:rPr>
                <w:rFonts w:eastAsia="Times New Roman" w:cs="Times New Roman"/>
                <w:spacing w:val="-6"/>
                <w:sz w:val="18"/>
                <w:szCs w:val="18"/>
                <w:lang w:val="en-US" w:eastAsia="en-US"/>
              </w:rPr>
              <w:t>а</w:t>
            </w:r>
            <w:r w:rsidRPr="00B55F1C">
              <w:rPr>
                <w:rFonts w:eastAsia="Times New Roman" w:cs="Times New Roman"/>
                <w:spacing w:val="5"/>
                <w:sz w:val="18"/>
                <w:szCs w:val="18"/>
                <w:lang w:val="en-US" w:eastAsia="en-US"/>
              </w:rPr>
              <w:t>д</w:t>
            </w:r>
            <w:r w:rsidRPr="00B55F1C">
              <w:rPr>
                <w:rFonts w:eastAsia="Times New Roman" w:cs="Times New Roman"/>
                <w:spacing w:val="-6"/>
                <w:sz w:val="18"/>
                <w:szCs w:val="18"/>
                <w:lang w:val="en-US" w:eastAsia="en-US"/>
              </w:rPr>
              <w:t>а</w:t>
            </w:r>
            <w:r w:rsidRPr="00B55F1C">
              <w:rPr>
                <w:rFonts w:eastAsia="Times New Roman" w:cs="Times New Roman"/>
                <w:spacing w:val="1"/>
                <w:sz w:val="18"/>
                <w:szCs w:val="18"/>
                <w:lang w:val="en-US" w:eastAsia="en-US"/>
              </w:rPr>
              <w:t>ю</w:t>
            </w:r>
            <w:r w:rsidRPr="00B55F1C">
              <w:rPr>
                <w:rFonts w:eastAsia="Times New Roman" w:cs="Times New Roman"/>
                <w:spacing w:val="3"/>
                <w:sz w:val="18"/>
                <w:szCs w:val="18"/>
                <w:lang w:val="en-US" w:eastAsia="en-US"/>
              </w:rPr>
              <w:t>щ</w:t>
            </w:r>
            <w:r w:rsidRPr="00B55F1C">
              <w:rPr>
                <w:rFonts w:eastAsia="Times New Roman" w:cs="Times New Roman"/>
                <w:spacing w:val="-6"/>
                <w:sz w:val="18"/>
                <w:szCs w:val="18"/>
                <w:lang w:val="en-US" w:eastAsia="en-US"/>
              </w:rPr>
              <w:t>ая</w:t>
            </w:r>
            <w:r w:rsidRPr="00B55F1C">
              <w:rPr>
                <w:rFonts w:eastAsia="Times New Roman" w:cs="Times New Roman"/>
                <w:spacing w:val="-5"/>
                <w:w w:val="99"/>
                <w:sz w:val="18"/>
                <w:szCs w:val="18"/>
                <w:lang w:val="en-US" w:eastAsia="en-US"/>
              </w:rPr>
              <w:t xml:space="preserve"> </w:t>
            </w:r>
            <w:r w:rsidRPr="00B55F1C">
              <w:rPr>
                <w:rFonts w:eastAsia="Times New Roman" w:cs="Times New Roman"/>
                <w:spacing w:val="2"/>
                <w:sz w:val="18"/>
                <w:szCs w:val="18"/>
                <w:lang w:val="en-US" w:eastAsia="en-US"/>
              </w:rPr>
              <w:t>п</w:t>
            </w:r>
            <w:r w:rsidRPr="00B55F1C">
              <w:rPr>
                <w:rFonts w:eastAsia="Times New Roman" w:cs="Times New Roman"/>
                <w:spacing w:val="-3"/>
                <w:sz w:val="18"/>
                <w:szCs w:val="18"/>
                <w:lang w:val="en-US" w:eastAsia="en-US"/>
              </w:rPr>
              <w:t>оро</w:t>
            </w:r>
            <w:r w:rsidRPr="00B55F1C">
              <w:rPr>
                <w:rFonts w:eastAsia="Times New Roman" w:cs="Times New Roman"/>
                <w:spacing w:val="5"/>
                <w:sz w:val="18"/>
                <w:szCs w:val="18"/>
                <w:lang w:val="en-US" w:eastAsia="en-US"/>
              </w:rPr>
              <w:t>д</w:t>
            </w:r>
            <w:r w:rsidRPr="00B55F1C">
              <w:rPr>
                <w:rFonts w:eastAsia="Times New Roman" w:cs="Times New Roman"/>
                <w:sz w:val="18"/>
                <w:szCs w:val="18"/>
                <w:lang w:val="en-US" w:eastAsia="en-US"/>
              </w:rPr>
              <w:t>а</w:t>
            </w:r>
          </w:p>
        </w:tc>
        <w:tc>
          <w:tcPr>
            <w:tcW w:w="682" w:type="dxa"/>
            <w:vMerge w:val="restart"/>
            <w:vAlign w:val="center"/>
          </w:tcPr>
          <w:p w:rsidR="00C35AC1" w:rsidRPr="00C35AC1" w:rsidRDefault="00C35AC1" w:rsidP="00C35AC1">
            <w:pPr>
              <w:widowControl w:val="0"/>
              <w:kinsoku w:val="0"/>
              <w:overflowPunct w:val="0"/>
              <w:spacing w:line="154" w:lineRule="exact"/>
              <w:ind w:right="1"/>
              <w:jc w:val="center"/>
              <w:rPr>
                <w:rFonts w:eastAsia="Times New Roman" w:cs="Times New Roman"/>
                <w:sz w:val="14"/>
                <w:szCs w:val="14"/>
                <w:lang w:eastAsia="en-US"/>
              </w:rPr>
            </w:pPr>
            <w:r w:rsidRPr="00C35AC1">
              <w:rPr>
                <w:rFonts w:eastAsia="Times New Roman" w:cs="Times New Roman"/>
                <w:sz w:val="14"/>
                <w:szCs w:val="14"/>
                <w:lang w:eastAsia="en-US"/>
              </w:rPr>
              <w:t>П</w:t>
            </w:r>
            <w:r w:rsidRPr="00C35AC1">
              <w:rPr>
                <w:rFonts w:eastAsia="Times New Roman" w:cs="Times New Roman"/>
                <w:spacing w:val="-3"/>
                <w:sz w:val="14"/>
                <w:szCs w:val="14"/>
                <w:lang w:eastAsia="en-US"/>
              </w:rPr>
              <w:t>о</w:t>
            </w:r>
            <w:r w:rsidRPr="00C35AC1">
              <w:rPr>
                <w:rFonts w:eastAsia="Times New Roman" w:cs="Times New Roman"/>
                <w:spacing w:val="-1"/>
                <w:sz w:val="14"/>
                <w:szCs w:val="14"/>
                <w:lang w:eastAsia="en-US"/>
              </w:rPr>
              <w:t>к</w:t>
            </w:r>
            <w:r w:rsidRPr="00C35AC1">
              <w:rPr>
                <w:rFonts w:eastAsia="Times New Roman" w:cs="Times New Roman"/>
                <w:spacing w:val="2"/>
                <w:sz w:val="14"/>
                <w:szCs w:val="14"/>
                <w:lang w:eastAsia="en-US"/>
              </w:rPr>
              <w:t>ры</w:t>
            </w:r>
            <w:r w:rsidRPr="00C35AC1">
              <w:rPr>
                <w:rFonts w:eastAsia="Times New Roman" w:cs="Times New Roman"/>
                <w:sz w:val="14"/>
                <w:szCs w:val="14"/>
                <w:lang w:eastAsia="en-US"/>
              </w:rPr>
              <w:t>-</w:t>
            </w:r>
          </w:p>
          <w:p w:rsidR="00C35AC1" w:rsidRPr="00C35AC1" w:rsidRDefault="00C35AC1" w:rsidP="00C35AC1">
            <w:pPr>
              <w:widowControl w:val="0"/>
              <w:kinsoku w:val="0"/>
              <w:overflowPunct w:val="0"/>
              <w:spacing w:before="2" w:line="239" w:lineRule="auto"/>
              <w:ind w:left="118" w:right="120" w:hanging="2"/>
              <w:jc w:val="center"/>
              <w:rPr>
                <w:rFonts w:eastAsia="Times New Roman" w:cs="Times New Roman"/>
                <w:sz w:val="14"/>
                <w:szCs w:val="14"/>
                <w:lang w:eastAsia="en-US"/>
              </w:rPr>
            </w:pPr>
            <w:r w:rsidRPr="00C35AC1">
              <w:rPr>
                <w:rFonts w:eastAsia="Times New Roman" w:cs="Times New Roman"/>
                <w:sz w:val="14"/>
                <w:szCs w:val="14"/>
                <w:lang w:eastAsia="en-US"/>
              </w:rPr>
              <w:t>тые</w:t>
            </w:r>
            <w:r w:rsidRPr="00C35AC1">
              <w:rPr>
                <w:rFonts w:eastAsia="Times New Roman" w:cs="Times New Roman"/>
                <w:w w:val="99"/>
                <w:sz w:val="14"/>
                <w:szCs w:val="14"/>
                <w:lang w:eastAsia="en-US"/>
              </w:rPr>
              <w:t xml:space="preserve"> </w:t>
            </w:r>
            <w:r w:rsidRPr="00C35AC1">
              <w:rPr>
                <w:rFonts w:eastAsia="Times New Roman" w:cs="Times New Roman"/>
                <w:spacing w:val="-3"/>
                <w:sz w:val="14"/>
                <w:szCs w:val="14"/>
                <w:lang w:eastAsia="en-US"/>
              </w:rPr>
              <w:t>л</w:t>
            </w:r>
            <w:r w:rsidRPr="00C35AC1">
              <w:rPr>
                <w:rFonts w:eastAsia="Times New Roman" w:cs="Times New Roman"/>
                <w:spacing w:val="2"/>
                <w:sz w:val="14"/>
                <w:szCs w:val="14"/>
                <w:lang w:eastAsia="en-US"/>
              </w:rPr>
              <w:t>е</w:t>
            </w:r>
            <w:r w:rsidRPr="00C35AC1">
              <w:rPr>
                <w:rFonts w:eastAsia="Times New Roman" w:cs="Times New Roman"/>
                <w:spacing w:val="-7"/>
                <w:sz w:val="14"/>
                <w:szCs w:val="14"/>
                <w:lang w:eastAsia="en-US"/>
              </w:rPr>
              <w:t>с</w:t>
            </w:r>
            <w:r w:rsidRPr="00C35AC1">
              <w:rPr>
                <w:rFonts w:eastAsia="Times New Roman" w:cs="Times New Roman"/>
                <w:spacing w:val="7"/>
                <w:sz w:val="14"/>
                <w:szCs w:val="14"/>
                <w:lang w:eastAsia="en-US"/>
              </w:rPr>
              <w:t>н</w:t>
            </w:r>
            <w:r w:rsidRPr="00C35AC1">
              <w:rPr>
                <w:rFonts w:eastAsia="Times New Roman" w:cs="Times New Roman"/>
                <w:spacing w:val="-3"/>
                <w:sz w:val="14"/>
                <w:szCs w:val="14"/>
                <w:lang w:eastAsia="en-US"/>
              </w:rPr>
              <w:t>о</w:t>
            </w:r>
            <w:r w:rsidRPr="00C35AC1">
              <w:rPr>
                <w:rFonts w:eastAsia="Times New Roman" w:cs="Times New Roman"/>
                <w:sz w:val="14"/>
                <w:szCs w:val="14"/>
                <w:lang w:eastAsia="en-US"/>
              </w:rPr>
              <w:t>й</w:t>
            </w:r>
            <w:r w:rsidRPr="00C35AC1">
              <w:rPr>
                <w:rFonts w:eastAsia="Times New Roman" w:cs="Times New Roman"/>
                <w:w w:val="99"/>
                <w:sz w:val="14"/>
                <w:szCs w:val="14"/>
                <w:lang w:eastAsia="en-US"/>
              </w:rPr>
              <w:t xml:space="preserve"> </w:t>
            </w:r>
            <w:r w:rsidRPr="00C35AC1">
              <w:rPr>
                <w:rFonts w:eastAsia="Times New Roman" w:cs="Times New Roman"/>
                <w:spacing w:val="2"/>
                <w:sz w:val="14"/>
                <w:szCs w:val="14"/>
                <w:lang w:eastAsia="en-US"/>
              </w:rPr>
              <w:t>р</w:t>
            </w:r>
            <w:r w:rsidRPr="00C35AC1">
              <w:rPr>
                <w:rFonts w:eastAsia="Times New Roman" w:cs="Times New Roman"/>
                <w:spacing w:val="-6"/>
                <w:sz w:val="14"/>
                <w:szCs w:val="14"/>
                <w:lang w:eastAsia="en-US"/>
              </w:rPr>
              <w:t>ас</w:t>
            </w:r>
            <w:r w:rsidRPr="00C35AC1">
              <w:rPr>
                <w:rFonts w:eastAsia="Times New Roman" w:cs="Times New Roman"/>
                <w:spacing w:val="1"/>
                <w:sz w:val="14"/>
                <w:szCs w:val="14"/>
                <w:lang w:eastAsia="en-US"/>
              </w:rPr>
              <w:t>т</w:t>
            </w:r>
            <w:r w:rsidRPr="00C35AC1">
              <w:rPr>
                <w:rFonts w:eastAsia="Times New Roman" w:cs="Times New Roman"/>
                <w:spacing w:val="7"/>
                <w:sz w:val="14"/>
                <w:szCs w:val="14"/>
                <w:lang w:eastAsia="en-US"/>
              </w:rPr>
              <w:t>и</w:t>
            </w:r>
            <w:r w:rsidRPr="00C35AC1">
              <w:rPr>
                <w:rFonts w:eastAsia="Times New Roman" w:cs="Times New Roman"/>
                <w:sz w:val="14"/>
                <w:szCs w:val="14"/>
                <w:lang w:eastAsia="en-US"/>
              </w:rPr>
              <w:t>-</w:t>
            </w:r>
            <w:r w:rsidRPr="00C35AC1">
              <w:rPr>
                <w:rFonts w:eastAsia="Times New Roman" w:cs="Times New Roman"/>
                <w:w w:val="99"/>
                <w:sz w:val="14"/>
                <w:szCs w:val="14"/>
                <w:lang w:eastAsia="en-US"/>
              </w:rPr>
              <w:t xml:space="preserve"> </w:t>
            </w:r>
            <w:r w:rsidRPr="00C35AC1">
              <w:rPr>
                <w:rFonts w:eastAsia="Times New Roman" w:cs="Times New Roman"/>
                <w:spacing w:val="1"/>
                <w:sz w:val="14"/>
                <w:szCs w:val="14"/>
                <w:lang w:eastAsia="en-US"/>
              </w:rPr>
              <w:t>т</w:t>
            </w:r>
            <w:r w:rsidRPr="00C35AC1">
              <w:rPr>
                <w:rFonts w:eastAsia="Times New Roman" w:cs="Times New Roman"/>
                <w:spacing w:val="-2"/>
                <w:sz w:val="14"/>
                <w:szCs w:val="14"/>
                <w:lang w:eastAsia="en-US"/>
              </w:rPr>
              <w:t>ел</w:t>
            </w:r>
            <w:r w:rsidRPr="00C35AC1">
              <w:rPr>
                <w:rFonts w:eastAsia="Times New Roman" w:cs="Times New Roman"/>
                <w:spacing w:val="-1"/>
                <w:sz w:val="14"/>
                <w:szCs w:val="14"/>
                <w:lang w:eastAsia="en-US"/>
              </w:rPr>
              <w:t>ь</w:t>
            </w:r>
            <w:r w:rsidRPr="00C35AC1">
              <w:rPr>
                <w:rFonts w:eastAsia="Times New Roman" w:cs="Times New Roman"/>
                <w:sz w:val="14"/>
                <w:szCs w:val="14"/>
                <w:lang w:eastAsia="en-US"/>
              </w:rPr>
              <w:t>-</w:t>
            </w:r>
            <w:r w:rsidRPr="00C35AC1">
              <w:rPr>
                <w:rFonts w:eastAsia="Times New Roman" w:cs="Times New Roman"/>
                <w:w w:val="99"/>
                <w:sz w:val="14"/>
                <w:szCs w:val="14"/>
                <w:lang w:eastAsia="en-US"/>
              </w:rPr>
              <w:t xml:space="preserve"> </w:t>
            </w:r>
            <w:r w:rsidRPr="00C35AC1">
              <w:rPr>
                <w:rFonts w:eastAsia="Times New Roman" w:cs="Times New Roman"/>
                <w:spacing w:val="1"/>
                <w:sz w:val="14"/>
                <w:szCs w:val="14"/>
                <w:lang w:eastAsia="en-US"/>
              </w:rPr>
              <w:t>н</w:t>
            </w:r>
            <w:r w:rsidRPr="00C35AC1">
              <w:rPr>
                <w:rFonts w:eastAsia="Times New Roman" w:cs="Times New Roman"/>
                <w:spacing w:val="-2"/>
                <w:sz w:val="14"/>
                <w:szCs w:val="14"/>
                <w:lang w:eastAsia="en-US"/>
              </w:rPr>
              <w:t>о</w:t>
            </w:r>
            <w:r w:rsidRPr="00C35AC1">
              <w:rPr>
                <w:rFonts w:eastAsia="Times New Roman" w:cs="Times New Roman"/>
                <w:spacing w:val="-6"/>
                <w:sz w:val="14"/>
                <w:szCs w:val="14"/>
                <w:lang w:eastAsia="en-US"/>
              </w:rPr>
              <w:t>с</w:t>
            </w:r>
            <w:r w:rsidRPr="00C35AC1">
              <w:rPr>
                <w:rFonts w:eastAsia="Times New Roman" w:cs="Times New Roman"/>
                <w:spacing w:val="1"/>
                <w:sz w:val="14"/>
                <w:szCs w:val="14"/>
                <w:lang w:eastAsia="en-US"/>
              </w:rPr>
              <w:t>т</w:t>
            </w:r>
            <w:r w:rsidRPr="00C35AC1">
              <w:rPr>
                <w:rFonts w:eastAsia="Times New Roman" w:cs="Times New Roman"/>
                <w:spacing w:val="-2"/>
                <w:sz w:val="14"/>
                <w:szCs w:val="14"/>
                <w:lang w:eastAsia="en-US"/>
              </w:rPr>
              <w:t>ь</w:t>
            </w:r>
            <w:r w:rsidRPr="00C35AC1">
              <w:rPr>
                <w:rFonts w:eastAsia="Times New Roman" w:cs="Times New Roman"/>
                <w:sz w:val="14"/>
                <w:szCs w:val="14"/>
                <w:lang w:eastAsia="en-US"/>
              </w:rPr>
              <w:t>ю</w:t>
            </w:r>
            <w:r w:rsidRPr="00C35AC1">
              <w:rPr>
                <w:rFonts w:eastAsia="Times New Roman" w:cs="Times New Roman"/>
                <w:w w:val="99"/>
                <w:sz w:val="14"/>
                <w:szCs w:val="14"/>
                <w:lang w:eastAsia="en-US"/>
              </w:rPr>
              <w:t xml:space="preserve"> </w:t>
            </w:r>
            <w:r w:rsidRPr="00C35AC1">
              <w:rPr>
                <w:rFonts w:eastAsia="Times New Roman" w:cs="Times New Roman"/>
                <w:spacing w:val="-3"/>
                <w:sz w:val="14"/>
                <w:szCs w:val="14"/>
                <w:lang w:eastAsia="en-US"/>
              </w:rPr>
              <w:t>з</w:t>
            </w:r>
            <w:r w:rsidRPr="00C35AC1">
              <w:rPr>
                <w:rFonts w:eastAsia="Times New Roman" w:cs="Times New Roman"/>
                <w:sz w:val="14"/>
                <w:szCs w:val="14"/>
                <w:lang w:eastAsia="en-US"/>
              </w:rPr>
              <w:t>е</w:t>
            </w:r>
            <w:r w:rsidRPr="00C35AC1">
              <w:rPr>
                <w:rFonts w:eastAsia="Times New Roman" w:cs="Times New Roman"/>
                <w:spacing w:val="-2"/>
                <w:sz w:val="14"/>
                <w:szCs w:val="14"/>
                <w:lang w:eastAsia="en-US"/>
              </w:rPr>
              <w:t>м</w:t>
            </w:r>
            <w:r w:rsidRPr="00C35AC1">
              <w:rPr>
                <w:rFonts w:eastAsia="Times New Roman" w:cs="Times New Roman"/>
                <w:spacing w:val="-3"/>
                <w:sz w:val="14"/>
                <w:szCs w:val="14"/>
                <w:lang w:eastAsia="en-US"/>
              </w:rPr>
              <w:t>л</w:t>
            </w:r>
            <w:r w:rsidRPr="00C35AC1">
              <w:rPr>
                <w:rFonts w:eastAsia="Times New Roman" w:cs="Times New Roman"/>
                <w:spacing w:val="2"/>
                <w:sz w:val="14"/>
                <w:szCs w:val="14"/>
                <w:lang w:eastAsia="en-US"/>
              </w:rPr>
              <w:t>и</w:t>
            </w:r>
            <w:r w:rsidRPr="00C35AC1">
              <w:rPr>
                <w:rFonts w:eastAsia="Times New Roman" w:cs="Times New Roman"/>
                <w:sz w:val="14"/>
                <w:szCs w:val="14"/>
                <w:lang w:eastAsia="en-US"/>
              </w:rPr>
              <w:t>,</w:t>
            </w:r>
            <w:r w:rsidRPr="00C35AC1">
              <w:rPr>
                <w:rFonts w:eastAsia="Times New Roman" w:cs="Times New Roman"/>
                <w:w w:val="99"/>
                <w:sz w:val="14"/>
                <w:szCs w:val="14"/>
                <w:lang w:eastAsia="en-US"/>
              </w:rPr>
              <w:t xml:space="preserve"> </w:t>
            </w:r>
            <w:r w:rsidRPr="00C35AC1">
              <w:rPr>
                <w:rFonts w:eastAsia="Times New Roman" w:cs="Times New Roman"/>
                <w:sz w:val="14"/>
                <w:szCs w:val="14"/>
                <w:lang w:eastAsia="en-US"/>
              </w:rPr>
              <w:t>га</w:t>
            </w:r>
          </w:p>
        </w:tc>
        <w:tc>
          <w:tcPr>
            <w:tcW w:w="4184" w:type="dxa"/>
            <w:gridSpan w:val="7"/>
            <w:vAlign w:val="center"/>
          </w:tcPr>
          <w:p w:rsidR="00C35AC1" w:rsidRPr="00C35AC1" w:rsidRDefault="00C35AC1" w:rsidP="00C35AC1">
            <w:pPr>
              <w:widowControl w:val="0"/>
              <w:kinsoku w:val="0"/>
              <w:overflowPunct w:val="0"/>
              <w:spacing w:line="154" w:lineRule="exact"/>
              <w:ind w:left="1141"/>
              <w:jc w:val="center"/>
              <w:rPr>
                <w:rFonts w:eastAsia="Times New Roman" w:cs="Times New Roman"/>
                <w:sz w:val="14"/>
                <w:szCs w:val="14"/>
                <w:lang w:eastAsia="en-US"/>
              </w:rPr>
            </w:pPr>
            <w:r w:rsidRPr="00C35AC1">
              <w:rPr>
                <w:rFonts w:eastAsia="Times New Roman" w:cs="Times New Roman"/>
                <w:sz w:val="14"/>
                <w:szCs w:val="14"/>
                <w:lang w:eastAsia="en-US"/>
              </w:rPr>
              <w:t>В</w:t>
            </w:r>
            <w:r w:rsidRPr="00C35AC1">
              <w:rPr>
                <w:rFonts w:eastAsia="Times New Roman" w:cs="Times New Roman"/>
                <w:spacing w:val="-7"/>
                <w:sz w:val="14"/>
                <w:szCs w:val="14"/>
                <w:lang w:eastAsia="en-US"/>
              </w:rPr>
              <w:t xml:space="preserve"> </w:t>
            </w:r>
            <w:r w:rsidRPr="00C35AC1">
              <w:rPr>
                <w:rFonts w:eastAsia="Times New Roman" w:cs="Times New Roman"/>
                <w:spacing w:val="1"/>
                <w:sz w:val="14"/>
                <w:szCs w:val="14"/>
                <w:lang w:eastAsia="en-US"/>
              </w:rPr>
              <w:t>т</w:t>
            </w:r>
            <w:r w:rsidRPr="00C35AC1">
              <w:rPr>
                <w:rFonts w:eastAsia="Times New Roman" w:cs="Times New Roman"/>
                <w:spacing w:val="2"/>
                <w:sz w:val="14"/>
                <w:szCs w:val="14"/>
                <w:lang w:eastAsia="en-US"/>
              </w:rPr>
              <w:t>о</w:t>
            </w:r>
            <w:r w:rsidRPr="00C35AC1">
              <w:rPr>
                <w:rFonts w:eastAsia="Times New Roman" w:cs="Times New Roman"/>
                <w:sz w:val="14"/>
                <w:szCs w:val="14"/>
                <w:lang w:eastAsia="en-US"/>
              </w:rPr>
              <w:t>м</w:t>
            </w:r>
            <w:r w:rsidRPr="00C35AC1">
              <w:rPr>
                <w:rFonts w:eastAsia="Times New Roman" w:cs="Times New Roman"/>
                <w:spacing w:val="-6"/>
                <w:sz w:val="14"/>
                <w:szCs w:val="14"/>
                <w:lang w:eastAsia="en-US"/>
              </w:rPr>
              <w:t xml:space="preserve"> </w:t>
            </w:r>
            <w:r w:rsidRPr="00C35AC1">
              <w:rPr>
                <w:rFonts w:eastAsia="Times New Roman" w:cs="Times New Roman"/>
                <w:spacing w:val="1"/>
                <w:sz w:val="14"/>
                <w:szCs w:val="14"/>
                <w:lang w:eastAsia="en-US"/>
              </w:rPr>
              <w:t>ч</w:t>
            </w:r>
            <w:r w:rsidRPr="00C35AC1">
              <w:rPr>
                <w:rFonts w:eastAsia="Times New Roman" w:cs="Times New Roman"/>
                <w:spacing w:val="2"/>
                <w:sz w:val="14"/>
                <w:szCs w:val="14"/>
                <w:lang w:eastAsia="en-US"/>
              </w:rPr>
              <w:t>и</w:t>
            </w:r>
            <w:r w:rsidRPr="00C35AC1">
              <w:rPr>
                <w:rFonts w:eastAsia="Times New Roman" w:cs="Times New Roman"/>
                <w:spacing w:val="-2"/>
                <w:sz w:val="14"/>
                <w:szCs w:val="14"/>
                <w:lang w:eastAsia="en-US"/>
              </w:rPr>
              <w:t>сл</w:t>
            </w:r>
            <w:r w:rsidRPr="00C35AC1">
              <w:rPr>
                <w:rFonts w:eastAsia="Times New Roman" w:cs="Times New Roman"/>
                <w:sz w:val="14"/>
                <w:szCs w:val="14"/>
                <w:lang w:eastAsia="en-US"/>
              </w:rPr>
              <w:t>е</w:t>
            </w:r>
            <w:r w:rsidRPr="00C35AC1">
              <w:rPr>
                <w:rFonts w:eastAsia="Times New Roman" w:cs="Times New Roman"/>
                <w:spacing w:val="-4"/>
                <w:sz w:val="14"/>
                <w:szCs w:val="14"/>
                <w:lang w:eastAsia="en-US"/>
              </w:rPr>
              <w:t xml:space="preserve"> </w:t>
            </w:r>
            <w:r w:rsidRPr="00C35AC1">
              <w:rPr>
                <w:rFonts w:eastAsia="Times New Roman" w:cs="Times New Roman"/>
                <w:spacing w:val="2"/>
                <w:sz w:val="14"/>
                <w:szCs w:val="14"/>
                <w:lang w:eastAsia="en-US"/>
              </w:rPr>
              <w:t>п</w:t>
            </w:r>
            <w:r w:rsidRPr="00C35AC1">
              <w:rPr>
                <w:rFonts w:eastAsia="Times New Roman" w:cs="Times New Roman"/>
                <w:sz w:val="14"/>
                <w:szCs w:val="14"/>
                <w:lang w:eastAsia="en-US"/>
              </w:rPr>
              <w:t>о</w:t>
            </w:r>
            <w:r w:rsidRPr="00C35AC1">
              <w:rPr>
                <w:rFonts w:eastAsia="Times New Roman" w:cs="Times New Roman"/>
                <w:spacing w:val="-6"/>
                <w:sz w:val="14"/>
                <w:szCs w:val="14"/>
                <w:lang w:eastAsia="en-US"/>
              </w:rPr>
              <w:t xml:space="preserve"> </w:t>
            </w:r>
            <w:r w:rsidRPr="00C35AC1">
              <w:rPr>
                <w:rFonts w:eastAsia="Times New Roman" w:cs="Times New Roman"/>
                <w:spacing w:val="3"/>
                <w:sz w:val="14"/>
                <w:szCs w:val="14"/>
                <w:lang w:eastAsia="en-US"/>
              </w:rPr>
              <w:t>г</w:t>
            </w:r>
            <w:r w:rsidRPr="00C35AC1">
              <w:rPr>
                <w:rFonts w:eastAsia="Times New Roman" w:cs="Times New Roman"/>
                <w:spacing w:val="2"/>
                <w:sz w:val="14"/>
                <w:szCs w:val="14"/>
                <w:lang w:eastAsia="en-US"/>
              </w:rPr>
              <w:t>р</w:t>
            </w:r>
            <w:r w:rsidRPr="00C35AC1">
              <w:rPr>
                <w:rFonts w:eastAsia="Times New Roman" w:cs="Times New Roman"/>
                <w:spacing w:val="-9"/>
                <w:sz w:val="14"/>
                <w:szCs w:val="14"/>
                <w:lang w:eastAsia="en-US"/>
              </w:rPr>
              <w:t>у</w:t>
            </w:r>
            <w:r w:rsidRPr="00C35AC1">
              <w:rPr>
                <w:rFonts w:eastAsia="Times New Roman" w:cs="Times New Roman"/>
                <w:spacing w:val="2"/>
                <w:sz w:val="14"/>
                <w:szCs w:val="14"/>
                <w:lang w:eastAsia="en-US"/>
              </w:rPr>
              <w:t>п</w:t>
            </w:r>
            <w:r w:rsidRPr="00C35AC1">
              <w:rPr>
                <w:rFonts w:eastAsia="Times New Roman" w:cs="Times New Roman"/>
                <w:spacing w:val="7"/>
                <w:sz w:val="14"/>
                <w:szCs w:val="14"/>
                <w:lang w:eastAsia="en-US"/>
              </w:rPr>
              <w:t>п</w:t>
            </w:r>
            <w:r w:rsidRPr="00C35AC1">
              <w:rPr>
                <w:rFonts w:eastAsia="Times New Roman" w:cs="Times New Roman"/>
                <w:spacing w:val="-6"/>
                <w:sz w:val="14"/>
                <w:szCs w:val="14"/>
                <w:lang w:eastAsia="en-US"/>
              </w:rPr>
              <w:t>а</w:t>
            </w:r>
            <w:r w:rsidRPr="00C35AC1">
              <w:rPr>
                <w:rFonts w:eastAsia="Times New Roman" w:cs="Times New Roman"/>
                <w:sz w:val="14"/>
                <w:szCs w:val="14"/>
                <w:lang w:eastAsia="en-US"/>
              </w:rPr>
              <w:t>м</w:t>
            </w:r>
            <w:r w:rsidRPr="00C35AC1">
              <w:rPr>
                <w:rFonts w:eastAsia="Times New Roman" w:cs="Times New Roman"/>
                <w:spacing w:val="-7"/>
                <w:sz w:val="14"/>
                <w:szCs w:val="14"/>
                <w:lang w:eastAsia="en-US"/>
              </w:rPr>
              <w:t xml:space="preserve"> </w:t>
            </w:r>
            <w:r w:rsidRPr="00C35AC1">
              <w:rPr>
                <w:rFonts w:eastAsia="Times New Roman" w:cs="Times New Roman"/>
                <w:spacing w:val="5"/>
                <w:sz w:val="14"/>
                <w:szCs w:val="14"/>
                <w:lang w:eastAsia="en-US"/>
              </w:rPr>
              <w:t>в</w:t>
            </w:r>
            <w:r w:rsidRPr="00C35AC1">
              <w:rPr>
                <w:rFonts w:eastAsia="Times New Roman" w:cs="Times New Roman"/>
                <w:spacing w:val="-2"/>
                <w:sz w:val="14"/>
                <w:szCs w:val="14"/>
                <w:lang w:eastAsia="en-US"/>
              </w:rPr>
              <w:t>о</w:t>
            </w:r>
            <w:r w:rsidRPr="00C35AC1">
              <w:rPr>
                <w:rFonts w:eastAsia="Times New Roman" w:cs="Times New Roman"/>
                <w:spacing w:val="1"/>
                <w:sz w:val="14"/>
                <w:szCs w:val="14"/>
                <w:lang w:eastAsia="en-US"/>
              </w:rPr>
              <w:t>з</w:t>
            </w:r>
            <w:r w:rsidRPr="00C35AC1">
              <w:rPr>
                <w:rFonts w:eastAsia="Times New Roman" w:cs="Times New Roman"/>
                <w:spacing w:val="2"/>
                <w:sz w:val="14"/>
                <w:szCs w:val="14"/>
                <w:lang w:eastAsia="en-US"/>
              </w:rPr>
              <w:t>р</w:t>
            </w:r>
            <w:r w:rsidRPr="00C35AC1">
              <w:rPr>
                <w:rFonts w:eastAsia="Times New Roman" w:cs="Times New Roman"/>
                <w:spacing w:val="-2"/>
                <w:sz w:val="14"/>
                <w:szCs w:val="14"/>
                <w:lang w:eastAsia="en-US"/>
              </w:rPr>
              <w:t>аста</w:t>
            </w:r>
          </w:p>
        </w:tc>
        <w:tc>
          <w:tcPr>
            <w:tcW w:w="705" w:type="dxa"/>
            <w:vMerge w:val="restart"/>
            <w:vAlign w:val="center"/>
          </w:tcPr>
          <w:p w:rsidR="00C35AC1" w:rsidRPr="00C35AC1" w:rsidRDefault="00C35AC1" w:rsidP="00C35AC1">
            <w:pPr>
              <w:widowControl w:val="0"/>
              <w:kinsoku w:val="0"/>
              <w:overflowPunct w:val="0"/>
              <w:spacing w:line="154" w:lineRule="exact"/>
              <w:ind w:left="166" w:right="158"/>
              <w:jc w:val="center"/>
              <w:rPr>
                <w:rFonts w:eastAsia="Times New Roman" w:cs="Times New Roman"/>
                <w:sz w:val="14"/>
                <w:szCs w:val="14"/>
                <w:lang w:eastAsia="en-US"/>
              </w:rPr>
            </w:pPr>
            <w:r w:rsidRPr="00C35AC1">
              <w:rPr>
                <w:rFonts w:eastAsia="Times New Roman" w:cs="Times New Roman"/>
                <w:spacing w:val="2"/>
                <w:sz w:val="14"/>
                <w:szCs w:val="14"/>
                <w:lang w:eastAsia="en-US"/>
              </w:rPr>
              <w:t>З</w:t>
            </w:r>
            <w:r w:rsidRPr="00C35AC1">
              <w:rPr>
                <w:rFonts w:eastAsia="Times New Roman" w:cs="Times New Roman"/>
                <w:spacing w:val="-6"/>
                <w:sz w:val="14"/>
                <w:szCs w:val="14"/>
                <w:lang w:eastAsia="en-US"/>
              </w:rPr>
              <w:t>а</w:t>
            </w:r>
            <w:r w:rsidRPr="00C35AC1">
              <w:rPr>
                <w:rFonts w:eastAsia="Times New Roman" w:cs="Times New Roman"/>
                <w:spacing w:val="2"/>
                <w:sz w:val="14"/>
                <w:szCs w:val="14"/>
                <w:lang w:eastAsia="en-US"/>
              </w:rPr>
              <w:t>п</w:t>
            </w:r>
            <w:r w:rsidRPr="00C35AC1">
              <w:rPr>
                <w:rFonts w:eastAsia="Times New Roman" w:cs="Times New Roman"/>
                <w:sz w:val="14"/>
                <w:szCs w:val="14"/>
                <w:lang w:eastAsia="en-US"/>
              </w:rPr>
              <w:t>ас</w:t>
            </w:r>
          </w:p>
          <w:p w:rsidR="00C35AC1" w:rsidRPr="00C35AC1" w:rsidRDefault="00C35AC1" w:rsidP="00C35AC1">
            <w:pPr>
              <w:widowControl w:val="0"/>
              <w:kinsoku w:val="0"/>
              <w:overflowPunct w:val="0"/>
              <w:spacing w:before="2" w:line="239" w:lineRule="auto"/>
              <w:ind w:left="128" w:right="121" w:hanging="5"/>
              <w:jc w:val="center"/>
              <w:rPr>
                <w:rFonts w:eastAsia="Times New Roman" w:cs="Times New Roman"/>
                <w:sz w:val="14"/>
                <w:szCs w:val="14"/>
                <w:lang w:eastAsia="en-US"/>
              </w:rPr>
            </w:pPr>
            <w:r w:rsidRPr="00C35AC1">
              <w:rPr>
                <w:rFonts w:eastAsia="Times New Roman" w:cs="Times New Roman"/>
                <w:spacing w:val="-6"/>
                <w:sz w:val="14"/>
                <w:szCs w:val="14"/>
                <w:lang w:eastAsia="en-US"/>
              </w:rPr>
              <w:t>с</w:t>
            </w:r>
            <w:r w:rsidRPr="00C35AC1">
              <w:rPr>
                <w:rFonts w:eastAsia="Times New Roman" w:cs="Times New Roman"/>
                <w:spacing w:val="2"/>
                <w:sz w:val="14"/>
                <w:szCs w:val="14"/>
                <w:lang w:eastAsia="en-US"/>
              </w:rPr>
              <w:t>пел</w:t>
            </w:r>
            <w:r w:rsidRPr="00C35AC1">
              <w:rPr>
                <w:rFonts w:eastAsia="Times New Roman" w:cs="Times New Roman"/>
                <w:spacing w:val="-6"/>
                <w:sz w:val="14"/>
                <w:szCs w:val="14"/>
                <w:lang w:eastAsia="en-US"/>
              </w:rPr>
              <w:t>ы</w:t>
            </w:r>
            <w:r w:rsidRPr="00C35AC1">
              <w:rPr>
                <w:rFonts w:eastAsia="Times New Roman" w:cs="Times New Roman"/>
                <w:sz w:val="14"/>
                <w:szCs w:val="14"/>
                <w:lang w:eastAsia="en-US"/>
              </w:rPr>
              <w:t>х</w:t>
            </w:r>
            <w:r w:rsidRPr="00C35AC1">
              <w:rPr>
                <w:rFonts w:eastAsia="Times New Roman" w:cs="Times New Roman"/>
                <w:w w:val="99"/>
                <w:sz w:val="14"/>
                <w:szCs w:val="14"/>
                <w:lang w:eastAsia="en-US"/>
              </w:rPr>
              <w:t xml:space="preserve"> </w:t>
            </w:r>
            <w:r w:rsidRPr="00C35AC1">
              <w:rPr>
                <w:rFonts w:eastAsia="Times New Roman" w:cs="Times New Roman"/>
                <w:sz w:val="14"/>
                <w:szCs w:val="14"/>
                <w:lang w:eastAsia="en-US"/>
              </w:rPr>
              <w:t>и</w:t>
            </w:r>
            <w:r w:rsidRPr="00C35AC1">
              <w:rPr>
                <w:rFonts w:eastAsia="Times New Roman" w:cs="Times New Roman"/>
                <w:spacing w:val="-3"/>
                <w:sz w:val="14"/>
                <w:szCs w:val="14"/>
                <w:lang w:eastAsia="en-US"/>
              </w:rPr>
              <w:t xml:space="preserve"> </w:t>
            </w:r>
            <w:r w:rsidRPr="00C35AC1">
              <w:rPr>
                <w:rFonts w:eastAsia="Times New Roman" w:cs="Times New Roman"/>
                <w:sz w:val="14"/>
                <w:szCs w:val="14"/>
                <w:lang w:eastAsia="en-US"/>
              </w:rPr>
              <w:t>пер</w:t>
            </w:r>
            <w:r w:rsidRPr="00C35AC1">
              <w:rPr>
                <w:rFonts w:eastAsia="Times New Roman" w:cs="Times New Roman"/>
                <w:spacing w:val="-1"/>
                <w:sz w:val="14"/>
                <w:szCs w:val="14"/>
                <w:lang w:eastAsia="en-US"/>
              </w:rPr>
              <w:t>е</w:t>
            </w:r>
            <w:r w:rsidRPr="00C35AC1">
              <w:rPr>
                <w:rFonts w:eastAsia="Times New Roman" w:cs="Times New Roman"/>
                <w:sz w:val="14"/>
                <w:szCs w:val="14"/>
                <w:lang w:eastAsia="en-US"/>
              </w:rPr>
              <w:t>-</w:t>
            </w:r>
            <w:r w:rsidRPr="00C35AC1">
              <w:rPr>
                <w:rFonts w:eastAsia="Times New Roman" w:cs="Times New Roman"/>
                <w:w w:val="99"/>
                <w:sz w:val="14"/>
                <w:szCs w:val="14"/>
                <w:lang w:eastAsia="en-US"/>
              </w:rPr>
              <w:t xml:space="preserve"> </w:t>
            </w:r>
            <w:r w:rsidRPr="00C35AC1">
              <w:rPr>
                <w:rFonts w:eastAsia="Times New Roman" w:cs="Times New Roman"/>
                <w:spacing w:val="-6"/>
                <w:sz w:val="14"/>
                <w:szCs w:val="14"/>
                <w:lang w:eastAsia="en-US"/>
              </w:rPr>
              <w:t>с</w:t>
            </w:r>
            <w:r w:rsidRPr="00C35AC1">
              <w:rPr>
                <w:rFonts w:eastAsia="Times New Roman" w:cs="Times New Roman"/>
                <w:spacing w:val="1"/>
                <w:sz w:val="14"/>
                <w:szCs w:val="14"/>
                <w:lang w:eastAsia="en-US"/>
              </w:rPr>
              <w:t>т</w:t>
            </w:r>
            <w:r w:rsidRPr="00C35AC1">
              <w:rPr>
                <w:rFonts w:eastAsia="Times New Roman" w:cs="Times New Roman"/>
                <w:spacing w:val="-3"/>
                <w:sz w:val="14"/>
                <w:szCs w:val="14"/>
                <w:lang w:eastAsia="en-US"/>
              </w:rPr>
              <w:t>о</w:t>
            </w:r>
            <w:r w:rsidRPr="00C35AC1">
              <w:rPr>
                <w:rFonts w:eastAsia="Times New Roman" w:cs="Times New Roman"/>
                <w:spacing w:val="7"/>
                <w:sz w:val="14"/>
                <w:szCs w:val="14"/>
                <w:lang w:eastAsia="en-US"/>
              </w:rPr>
              <w:t>й</w:t>
            </w:r>
            <w:r w:rsidRPr="00C35AC1">
              <w:rPr>
                <w:rFonts w:eastAsia="Times New Roman" w:cs="Times New Roman"/>
                <w:sz w:val="14"/>
                <w:szCs w:val="14"/>
                <w:lang w:eastAsia="en-US"/>
              </w:rPr>
              <w:t>-</w:t>
            </w:r>
            <w:r w:rsidRPr="00C35AC1">
              <w:rPr>
                <w:rFonts w:eastAsia="Times New Roman" w:cs="Times New Roman"/>
                <w:w w:val="99"/>
                <w:sz w:val="14"/>
                <w:szCs w:val="14"/>
                <w:lang w:eastAsia="en-US"/>
              </w:rPr>
              <w:t xml:space="preserve"> </w:t>
            </w:r>
            <w:r w:rsidRPr="00C35AC1">
              <w:rPr>
                <w:rFonts w:eastAsia="Times New Roman" w:cs="Times New Roman"/>
                <w:spacing w:val="2"/>
                <w:sz w:val="14"/>
                <w:szCs w:val="14"/>
                <w:lang w:eastAsia="en-US"/>
              </w:rPr>
              <w:t>н</w:t>
            </w:r>
            <w:r w:rsidRPr="00C35AC1">
              <w:rPr>
                <w:rFonts w:eastAsia="Times New Roman" w:cs="Times New Roman"/>
                <w:spacing w:val="-2"/>
                <w:sz w:val="14"/>
                <w:szCs w:val="14"/>
                <w:lang w:eastAsia="en-US"/>
              </w:rPr>
              <w:t>ы</w:t>
            </w:r>
            <w:r w:rsidRPr="00C35AC1">
              <w:rPr>
                <w:rFonts w:eastAsia="Times New Roman" w:cs="Times New Roman"/>
                <w:spacing w:val="-5"/>
                <w:sz w:val="14"/>
                <w:szCs w:val="14"/>
                <w:lang w:eastAsia="en-US"/>
              </w:rPr>
              <w:t>х</w:t>
            </w:r>
            <w:r w:rsidRPr="00C35AC1">
              <w:rPr>
                <w:rFonts w:eastAsia="Times New Roman" w:cs="Times New Roman"/>
                <w:sz w:val="14"/>
                <w:szCs w:val="14"/>
                <w:lang w:eastAsia="en-US"/>
              </w:rPr>
              <w:t>,</w:t>
            </w:r>
            <w:r w:rsidRPr="00C35AC1">
              <w:rPr>
                <w:rFonts w:eastAsia="Times New Roman" w:cs="Times New Roman"/>
                <w:w w:val="99"/>
                <w:sz w:val="14"/>
                <w:szCs w:val="14"/>
                <w:lang w:eastAsia="en-US"/>
              </w:rPr>
              <w:t xml:space="preserve"> </w:t>
            </w:r>
            <w:r w:rsidRPr="00C35AC1">
              <w:rPr>
                <w:rFonts w:eastAsia="Times New Roman" w:cs="Times New Roman"/>
                <w:spacing w:val="1"/>
                <w:sz w:val="14"/>
                <w:szCs w:val="14"/>
                <w:lang w:eastAsia="en-US"/>
              </w:rPr>
              <w:t>т</w:t>
            </w:r>
            <w:r w:rsidRPr="00C35AC1">
              <w:rPr>
                <w:rFonts w:eastAsia="Times New Roman" w:cs="Times New Roman"/>
                <w:spacing w:val="-2"/>
                <w:sz w:val="14"/>
                <w:szCs w:val="14"/>
                <w:lang w:eastAsia="en-US"/>
              </w:rPr>
              <w:t>ы</w:t>
            </w:r>
            <w:r w:rsidRPr="00C35AC1">
              <w:rPr>
                <w:rFonts w:eastAsia="Times New Roman" w:cs="Times New Roman"/>
                <w:spacing w:val="-1"/>
                <w:sz w:val="14"/>
                <w:szCs w:val="14"/>
                <w:lang w:eastAsia="en-US"/>
              </w:rPr>
              <w:t>с</w:t>
            </w:r>
            <w:r w:rsidRPr="00C35AC1">
              <w:rPr>
                <w:rFonts w:eastAsia="Times New Roman" w:cs="Times New Roman"/>
                <w:sz w:val="14"/>
                <w:szCs w:val="14"/>
                <w:lang w:eastAsia="en-US"/>
              </w:rPr>
              <w:t>.</w:t>
            </w:r>
            <w:r w:rsidRPr="00C35AC1">
              <w:rPr>
                <w:rFonts w:eastAsia="Times New Roman" w:cs="Times New Roman"/>
                <w:spacing w:val="-8"/>
                <w:sz w:val="14"/>
                <w:szCs w:val="14"/>
                <w:lang w:eastAsia="en-US"/>
              </w:rPr>
              <w:t xml:space="preserve"> </w:t>
            </w:r>
            <w:r w:rsidRPr="00C35AC1">
              <w:rPr>
                <w:rFonts w:eastAsia="Times New Roman" w:cs="Times New Roman"/>
                <w:spacing w:val="3"/>
                <w:sz w:val="14"/>
                <w:szCs w:val="14"/>
                <w:lang w:eastAsia="en-US"/>
              </w:rPr>
              <w:t>м</w:t>
            </w:r>
            <w:r w:rsidRPr="00C35AC1">
              <w:rPr>
                <w:rFonts w:eastAsia="Times New Roman" w:cs="Times New Roman"/>
                <w:sz w:val="14"/>
                <w:szCs w:val="14"/>
                <w:lang w:eastAsia="en-US"/>
              </w:rPr>
              <w:t>3</w:t>
            </w:r>
          </w:p>
        </w:tc>
        <w:tc>
          <w:tcPr>
            <w:tcW w:w="571" w:type="dxa"/>
            <w:vMerge w:val="restart"/>
            <w:vAlign w:val="center"/>
          </w:tcPr>
          <w:p w:rsidR="00C35AC1" w:rsidRPr="00C35AC1" w:rsidRDefault="00C35AC1" w:rsidP="00B55F1C">
            <w:pPr>
              <w:widowControl w:val="0"/>
              <w:kinsoku w:val="0"/>
              <w:overflowPunct w:val="0"/>
              <w:spacing w:line="131" w:lineRule="exact"/>
              <w:jc w:val="center"/>
              <w:rPr>
                <w:rFonts w:eastAsia="Times New Roman" w:cs="Times New Roman"/>
                <w:sz w:val="14"/>
                <w:szCs w:val="14"/>
                <w:lang w:eastAsia="en-US"/>
              </w:rPr>
            </w:pPr>
            <w:r w:rsidRPr="00C35AC1">
              <w:rPr>
                <w:rFonts w:eastAsia="Times New Roman" w:cs="Times New Roman"/>
                <w:spacing w:val="2"/>
                <w:sz w:val="14"/>
                <w:szCs w:val="14"/>
                <w:lang w:eastAsia="en-US"/>
              </w:rPr>
              <w:t>Ср</w:t>
            </w:r>
            <w:r w:rsidRPr="00C35AC1">
              <w:rPr>
                <w:rFonts w:eastAsia="Times New Roman" w:cs="Times New Roman"/>
                <w:spacing w:val="-2"/>
                <w:sz w:val="14"/>
                <w:szCs w:val="14"/>
                <w:lang w:eastAsia="en-US"/>
              </w:rPr>
              <w:t>е</w:t>
            </w:r>
            <w:r w:rsidR="00B55F1C">
              <w:rPr>
                <w:rFonts w:eastAsia="Times New Roman" w:cs="Times New Roman"/>
                <w:spacing w:val="-2"/>
                <w:sz w:val="14"/>
                <w:szCs w:val="14"/>
                <w:lang w:eastAsia="en-US"/>
              </w:rPr>
              <w:t>-</w:t>
            </w:r>
            <w:r w:rsidRPr="00C35AC1">
              <w:rPr>
                <w:rFonts w:eastAsia="Times New Roman" w:cs="Times New Roman"/>
                <w:spacing w:val="1"/>
                <w:sz w:val="14"/>
                <w:szCs w:val="14"/>
                <w:lang w:eastAsia="en-US"/>
              </w:rPr>
              <w:t>д</w:t>
            </w:r>
            <w:r w:rsidRPr="00C35AC1">
              <w:rPr>
                <w:rFonts w:eastAsia="Times New Roman" w:cs="Times New Roman"/>
                <w:spacing w:val="-2"/>
                <w:sz w:val="14"/>
                <w:szCs w:val="14"/>
                <w:lang w:eastAsia="en-US"/>
              </w:rPr>
              <w:t xml:space="preserve">ний </w:t>
            </w:r>
            <w:r w:rsidRPr="00C35AC1">
              <w:rPr>
                <w:rFonts w:eastAsia="Times New Roman" w:cs="Times New Roman"/>
                <w:spacing w:val="-1"/>
                <w:sz w:val="14"/>
                <w:szCs w:val="14"/>
                <w:lang w:eastAsia="en-US"/>
              </w:rPr>
              <w:t>запас н</w:t>
            </w:r>
            <w:r w:rsidRPr="00C35AC1">
              <w:rPr>
                <w:rFonts w:eastAsia="Times New Roman" w:cs="Times New Roman"/>
                <w:sz w:val="14"/>
                <w:szCs w:val="14"/>
                <w:lang w:eastAsia="en-US"/>
              </w:rPr>
              <w:t>а</w:t>
            </w:r>
            <w:r w:rsidRPr="00C35AC1">
              <w:rPr>
                <w:rFonts w:eastAsia="Times New Roman" w:cs="Times New Roman"/>
                <w:spacing w:val="-3"/>
                <w:sz w:val="14"/>
                <w:szCs w:val="14"/>
                <w:lang w:eastAsia="en-US"/>
              </w:rPr>
              <w:t xml:space="preserve"> </w:t>
            </w:r>
            <w:r w:rsidRPr="00C35AC1">
              <w:rPr>
                <w:rFonts w:eastAsia="Times New Roman" w:cs="Times New Roman"/>
                <w:sz w:val="14"/>
                <w:szCs w:val="14"/>
                <w:lang w:eastAsia="en-US"/>
              </w:rPr>
              <w:t>1</w:t>
            </w:r>
            <w:r w:rsidRPr="00C35AC1">
              <w:rPr>
                <w:rFonts w:eastAsia="Times New Roman" w:cs="Times New Roman"/>
                <w:spacing w:val="1"/>
                <w:sz w:val="14"/>
                <w:szCs w:val="14"/>
                <w:lang w:eastAsia="en-US"/>
              </w:rPr>
              <w:t xml:space="preserve"> </w:t>
            </w:r>
            <w:r w:rsidRPr="00C35AC1">
              <w:rPr>
                <w:rFonts w:eastAsia="Times New Roman" w:cs="Times New Roman"/>
                <w:spacing w:val="-1"/>
                <w:sz w:val="14"/>
                <w:szCs w:val="14"/>
                <w:lang w:eastAsia="en-US"/>
              </w:rPr>
              <w:t xml:space="preserve">га </w:t>
            </w:r>
            <w:r w:rsidRPr="00C35AC1">
              <w:rPr>
                <w:rFonts w:eastAsia="Times New Roman" w:cs="Times New Roman"/>
                <w:spacing w:val="1"/>
                <w:sz w:val="14"/>
                <w:szCs w:val="14"/>
                <w:lang w:eastAsia="en-US"/>
              </w:rPr>
              <w:t>э</w:t>
            </w:r>
            <w:r w:rsidRPr="00C35AC1">
              <w:rPr>
                <w:rFonts w:eastAsia="Times New Roman" w:cs="Times New Roman"/>
                <w:spacing w:val="-1"/>
                <w:sz w:val="14"/>
                <w:szCs w:val="14"/>
                <w:lang w:eastAsia="en-US"/>
              </w:rPr>
              <w:t>кс</w:t>
            </w:r>
            <w:r w:rsidRPr="00C35AC1">
              <w:rPr>
                <w:rFonts w:eastAsia="Times New Roman" w:cs="Times New Roman"/>
                <w:sz w:val="14"/>
                <w:szCs w:val="14"/>
                <w:lang w:eastAsia="en-US"/>
              </w:rPr>
              <w:t xml:space="preserve">- </w:t>
            </w:r>
            <w:r w:rsidRPr="00C35AC1">
              <w:rPr>
                <w:rFonts w:eastAsia="Times New Roman" w:cs="Times New Roman"/>
                <w:spacing w:val="-1"/>
                <w:sz w:val="14"/>
                <w:szCs w:val="14"/>
                <w:lang w:eastAsia="en-US"/>
              </w:rPr>
              <w:t>п</w:t>
            </w:r>
            <w:r w:rsidRPr="00C35AC1">
              <w:rPr>
                <w:rFonts w:eastAsia="Times New Roman" w:cs="Times New Roman"/>
                <w:spacing w:val="-4"/>
                <w:sz w:val="14"/>
                <w:szCs w:val="14"/>
                <w:lang w:eastAsia="en-US"/>
              </w:rPr>
              <w:t>л</w:t>
            </w:r>
            <w:r w:rsidRPr="00C35AC1">
              <w:rPr>
                <w:rFonts w:eastAsia="Times New Roman" w:cs="Times New Roman"/>
                <w:spacing w:val="2"/>
                <w:sz w:val="14"/>
                <w:szCs w:val="14"/>
                <w:lang w:eastAsia="en-US"/>
              </w:rPr>
              <w:t>у</w:t>
            </w:r>
            <w:r w:rsidRPr="00C35AC1">
              <w:rPr>
                <w:rFonts w:eastAsia="Times New Roman" w:cs="Times New Roman"/>
                <w:spacing w:val="-1"/>
                <w:sz w:val="14"/>
                <w:szCs w:val="14"/>
                <w:lang w:eastAsia="en-US"/>
              </w:rPr>
              <w:t>а</w:t>
            </w:r>
            <w:r w:rsidRPr="00C35AC1">
              <w:rPr>
                <w:rFonts w:eastAsia="Times New Roman" w:cs="Times New Roman"/>
                <w:sz w:val="14"/>
                <w:szCs w:val="14"/>
                <w:lang w:eastAsia="en-US"/>
              </w:rPr>
              <w:t xml:space="preserve">- </w:t>
            </w:r>
            <w:r w:rsidRPr="00C35AC1">
              <w:rPr>
                <w:rFonts w:eastAsia="Times New Roman" w:cs="Times New Roman"/>
                <w:spacing w:val="-1"/>
                <w:sz w:val="14"/>
                <w:szCs w:val="14"/>
                <w:lang w:eastAsia="en-US"/>
              </w:rPr>
              <w:t>та</w:t>
            </w:r>
            <w:r w:rsidRPr="00C35AC1">
              <w:rPr>
                <w:rFonts w:eastAsia="Times New Roman" w:cs="Times New Roman"/>
                <w:sz w:val="14"/>
                <w:szCs w:val="14"/>
                <w:lang w:eastAsia="en-US"/>
              </w:rPr>
              <w:t xml:space="preserve">- </w:t>
            </w:r>
            <w:r w:rsidRPr="00C35AC1">
              <w:rPr>
                <w:rFonts w:eastAsia="Times New Roman" w:cs="Times New Roman"/>
                <w:spacing w:val="-2"/>
                <w:sz w:val="14"/>
                <w:szCs w:val="14"/>
                <w:lang w:eastAsia="en-US"/>
              </w:rPr>
              <w:t>ци</w:t>
            </w:r>
            <w:r w:rsidRPr="00C35AC1">
              <w:rPr>
                <w:rFonts w:eastAsia="Times New Roman" w:cs="Times New Roman"/>
                <w:spacing w:val="2"/>
                <w:sz w:val="14"/>
                <w:szCs w:val="14"/>
                <w:lang w:eastAsia="en-US"/>
              </w:rPr>
              <w:t>о</w:t>
            </w:r>
            <w:r w:rsidRPr="00C35AC1">
              <w:rPr>
                <w:rFonts w:eastAsia="Times New Roman" w:cs="Times New Roman"/>
                <w:spacing w:val="-2"/>
                <w:sz w:val="14"/>
                <w:szCs w:val="14"/>
                <w:lang w:eastAsia="en-US"/>
              </w:rPr>
              <w:t>н</w:t>
            </w:r>
            <w:r w:rsidRPr="00C35AC1">
              <w:rPr>
                <w:rFonts w:eastAsia="Times New Roman" w:cs="Times New Roman"/>
                <w:sz w:val="14"/>
                <w:szCs w:val="14"/>
                <w:lang w:eastAsia="en-US"/>
              </w:rPr>
              <w:t xml:space="preserve">- </w:t>
            </w:r>
            <w:r w:rsidRPr="00C35AC1">
              <w:rPr>
                <w:rFonts w:eastAsia="Times New Roman" w:cs="Times New Roman"/>
                <w:spacing w:val="-2"/>
                <w:sz w:val="14"/>
                <w:szCs w:val="14"/>
                <w:lang w:eastAsia="en-US"/>
              </w:rPr>
              <w:t>н</w:t>
            </w:r>
            <w:r w:rsidRPr="00C35AC1">
              <w:rPr>
                <w:rFonts w:eastAsia="Times New Roman" w:cs="Times New Roman"/>
                <w:spacing w:val="2"/>
                <w:sz w:val="14"/>
                <w:szCs w:val="14"/>
                <w:lang w:eastAsia="en-US"/>
              </w:rPr>
              <w:t>о</w:t>
            </w:r>
            <w:r w:rsidRPr="00C35AC1">
              <w:rPr>
                <w:rFonts w:eastAsia="Times New Roman" w:cs="Times New Roman"/>
                <w:spacing w:val="-2"/>
                <w:sz w:val="14"/>
                <w:szCs w:val="14"/>
                <w:lang w:eastAsia="en-US"/>
              </w:rPr>
              <w:t>г</w:t>
            </w:r>
            <w:r w:rsidRPr="00C35AC1">
              <w:rPr>
                <w:rFonts w:eastAsia="Times New Roman" w:cs="Times New Roman"/>
                <w:sz w:val="14"/>
                <w:szCs w:val="14"/>
                <w:lang w:eastAsia="en-US"/>
              </w:rPr>
              <w:t xml:space="preserve">о </w:t>
            </w:r>
            <w:r w:rsidRPr="00C35AC1">
              <w:rPr>
                <w:rFonts w:eastAsia="Times New Roman" w:cs="Times New Roman"/>
                <w:spacing w:val="-2"/>
                <w:sz w:val="14"/>
                <w:szCs w:val="14"/>
                <w:lang w:eastAsia="en-US"/>
              </w:rPr>
              <w:t>ф</w:t>
            </w:r>
            <w:r w:rsidRPr="00C35AC1">
              <w:rPr>
                <w:rFonts w:eastAsia="Times New Roman" w:cs="Times New Roman"/>
                <w:spacing w:val="2"/>
                <w:sz w:val="14"/>
                <w:szCs w:val="14"/>
                <w:lang w:eastAsia="en-US"/>
              </w:rPr>
              <w:t>о</w:t>
            </w:r>
            <w:r w:rsidRPr="00C35AC1">
              <w:rPr>
                <w:rFonts w:eastAsia="Times New Roman" w:cs="Times New Roman"/>
                <w:spacing w:val="-2"/>
                <w:sz w:val="14"/>
                <w:szCs w:val="14"/>
                <w:lang w:eastAsia="en-US"/>
              </w:rPr>
              <w:t>н</w:t>
            </w:r>
            <w:r w:rsidRPr="00C35AC1">
              <w:rPr>
                <w:rFonts w:eastAsia="Times New Roman" w:cs="Times New Roman"/>
                <w:sz w:val="14"/>
                <w:szCs w:val="14"/>
                <w:lang w:eastAsia="en-US"/>
              </w:rPr>
              <w:t>д</w:t>
            </w:r>
            <w:r w:rsidRPr="00C35AC1">
              <w:rPr>
                <w:rFonts w:eastAsia="Times New Roman" w:cs="Times New Roman"/>
                <w:spacing w:val="-1"/>
                <w:sz w:val="14"/>
                <w:szCs w:val="14"/>
                <w:lang w:eastAsia="en-US"/>
              </w:rPr>
              <w:t>а</w:t>
            </w:r>
            <w:r w:rsidRPr="00C35AC1">
              <w:rPr>
                <w:rFonts w:eastAsia="Times New Roman" w:cs="Times New Roman"/>
                <w:sz w:val="14"/>
                <w:szCs w:val="14"/>
                <w:lang w:eastAsia="en-US"/>
              </w:rPr>
              <w:t>, м3</w:t>
            </w:r>
          </w:p>
        </w:tc>
        <w:tc>
          <w:tcPr>
            <w:tcW w:w="850" w:type="dxa"/>
            <w:gridSpan w:val="2"/>
            <w:vMerge w:val="restart"/>
            <w:vAlign w:val="center"/>
          </w:tcPr>
          <w:p w:rsidR="00C35AC1" w:rsidRPr="00C35AC1" w:rsidRDefault="00C35AC1" w:rsidP="00B55F1C">
            <w:pPr>
              <w:widowControl w:val="0"/>
              <w:kinsoku w:val="0"/>
              <w:overflowPunct w:val="0"/>
              <w:spacing w:line="154" w:lineRule="exact"/>
              <w:ind w:left="30"/>
              <w:jc w:val="center"/>
              <w:rPr>
                <w:rFonts w:eastAsia="Times New Roman" w:cs="Times New Roman"/>
                <w:sz w:val="14"/>
                <w:szCs w:val="14"/>
                <w:lang w:eastAsia="en-US"/>
              </w:rPr>
            </w:pPr>
            <w:r w:rsidRPr="00C35AC1">
              <w:rPr>
                <w:rFonts w:eastAsia="Times New Roman" w:cs="Times New Roman"/>
                <w:spacing w:val="-2"/>
                <w:sz w:val="14"/>
                <w:szCs w:val="14"/>
                <w:lang w:eastAsia="en-US"/>
              </w:rPr>
              <w:t>С</w:t>
            </w:r>
            <w:r w:rsidRPr="00C35AC1">
              <w:rPr>
                <w:rFonts w:eastAsia="Times New Roman" w:cs="Times New Roman"/>
                <w:spacing w:val="-3"/>
                <w:sz w:val="14"/>
                <w:szCs w:val="14"/>
                <w:lang w:eastAsia="en-US"/>
              </w:rPr>
              <w:t>р</w:t>
            </w:r>
            <w:r w:rsidRPr="00C35AC1">
              <w:rPr>
                <w:rFonts w:eastAsia="Times New Roman" w:cs="Times New Roman"/>
                <w:spacing w:val="2"/>
                <w:sz w:val="14"/>
                <w:szCs w:val="14"/>
                <w:lang w:eastAsia="en-US"/>
              </w:rPr>
              <w:t>ед</w:t>
            </w:r>
            <w:r w:rsidRPr="00C35AC1">
              <w:rPr>
                <w:rFonts w:eastAsia="Times New Roman" w:cs="Times New Roman"/>
                <w:spacing w:val="-2"/>
                <w:sz w:val="14"/>
                <w:szCs w:val="14"/>
                <w:lang w:eastAsia="en-US"/>
              </w:rPr>
              <w:t>-</w:t>
            </w:r>
            <w:r w:rsidRPr="00C35AC1">
              <w:rPr>
                <w:rFonts w:eastAsia="Times New Roman" w:cs="Times New Roman"/>
                <w:spacing w:val="2"/>
                <w:sz w:val="14"/>
                <w:szCs w:val="14"/>
                <w:lang w:eastAsia="en-US"/>
              </w:rPr>
              <w:t>ний</w:t>
            </w:r>
          </w:p>
          <w:p w:rsidR="00C35AC1" w:rsidRPr="00C35AC1" w:rsidRDefault="00C35AC1" w:rsidP="00B55F1C">
            <w:pPr>
              <w:widowControl w:val="0"/>
              <w:kinsoku w:val="0"/>
              <w:overflowPunct w:val="0"/>
              <w:spacing w:before="6" w:line="158" w:lineRule="exact"/>
              <w:ind w:left="30"/>
              <w:jc w:val="center"/>
              <w:rPr>
                <w:rFonts w:eastAsia="Times New Roman" w:cs="Times New Roman"/>
                <w:sz w:val="14"/>
                <w:szCs w:val="14"/>
                <w:lang w:eastAsia="en-US"/>
              </w:rPr>
            </w:pPr>
            <w:r w:rsidRPr="00C35AC1">
              <w:rPr>
                <w:rFonts w:eastAsia="Times New Roman" w:cs="Times New Roman"/>
                <w:spacing w:val="1"/>
                <w:w w:val="95"/>
                <w:sz w:val="14"/>
                <w:szCs w:val="14"/>
                <w:lang w:eastAsia="en-US"/>
              </w:rPr>
              <w:t>п</w:t>
            </w:r>
            <w:r w:rsidRPr="00C35AC1">
              <w:rPr>
                <w:rFonts w:eastAsia="Times New Roman" w:cs="Times New Roman"/>
                <w:spacing w:val="-3"/>
                <w:w w:val="95"/>
                <w:sz w:val="14"/>
                <w:szCs w:val="14"/>
                <w:lang w:eastAsia="en-US"/>
              </w:rPr>
              <w:t>р</w:t>
            </w:r>
            <w:r w:rsidRPr="00C35AC1">
              <w:rPr>
                <w:rFonts w:eastAsia="Times New Roman" w:cs="Times New Roman"/>
                <w:spacing w:val="1"/>
                <w:w w:val="95"/>
                <w:sz w:val="14"/>
                <w:szCs w:val="14"/>
                <w:lang w:eastAsia="en-US"/>
              </w:rPr>
              <w:t>и</w:t>
            </w:r>
            <w:r w:rsidRPr="00C35AC1">
              <w:rPr>
                <w:rFonts w:eastAsia="Times New Roman" w:cs="Times New Roman"/>
                <w:w w:val="95"/>
                <w:sz w:val="14"/>
                <w:szCs w:val="14"/>
                <w:lang w:eastAsia="en-US"/>
              </w:rPr>
              <w:t>-</w:t>
            </w:r>
            <w:r w:rsidRPr="00C35AC1">
              <w:rPr>
                <w:rFonts w:eastAsia="Times New Roman" w:cs="Times New Roman"/>
                <w:w w:val="99"/>
                <w:sz w:val="14"/>
                <w:szCs w:val="14"/>
                <w:lang w:eastAsia="en-US"/>
              </w:rPr>
              <w:t xml:space="preserve"> </w:t>
            </w:r>
            <w:r w:rsidRPr="00C35AC1">
              <w:rPr>
                <w:rFonts w:eastAsia="Times New Roman" w:cs="Times New Roman"/>
                <w:spacing w:val="-3"/>
                <w:sz w:val="14"/>
                <w:szCs w:val="14"/>
                <w:lang w:eastAsia="en-US"/>
              </w:rPr>
              <w:t>р</w:t>
            </w:r>
            <w:r w:rsidRPr="00C35AC1">
              <w:rPr>
                <w:rFonts w:eastAsia="Times New Roman" w:cs="Times New Roman"/>
                <w:spacing w:val="1"/>
                <w:sz w:val="14"/>
                <w:szCs w:val="14"/>
                <w:lang w:eastAsia="en-US"/>
              </w:rPr>
              <w:t>о</w:t>
            </w:r>
            <w:r w:rsidRPr="00C35AC1">
              <w:rPr>
                <w:rFonts w:eastAsia="Times New Roman" w:cs="Times New Roman"/>
                <w:spacing w:val="-5"/>
                <w:sz w:val="14"/>
                <w:szCs w:val="14"/>
                <w:lang w:eastAsia="en-US"/>
              </w:rPr>
              <w:t>с</w:t>
            </w:r>
            <w:r w:rsidRPr="00C35AC1">
              <w:rPr>
                <w:rFonts w:eastAsia="Times New Roman" w:cs="Times New Roman"/>
                <w:sz w:val="14"/>
                <w:szCs w:val="14"/>
                <w:lang w:eastAsia="en-US"/>
              </w:rPr>
              <w:t>т</w:t>
            </w:r>
          </w:p>
          <w:p w:rsidR="00C35AC1" w:rsidRPr="00C35AC1" w:rsidRDefault="00C35AC1" w:rsidP="00B55F1C">
            <w:pPr>
              <w:widowControl w:val="0"/>
              <w:kinsoku w:val="0"/>
              <w:overflowPunct w:val="0"/>
              <w:spacing w:before="1" w:line="239" w:lineRule="auto"/>
              <w:ind w:left="30"/>
              <w:jc w:val="center"/>
              <w:rPr>
                <w:rFonts w:eastAsia="Times New Roman" w:cs="Times New Roman"/>
                <w:sz w:val="14"/>
                <w:szCs w:val="14"/>
                <w:lang w:eastAsia="en-US"/>
              </w:rPr>
            </w:pPr>
            <w:r w:rsidRPr="00C35AC1">
              <w:rPr>
                <w:rFonts w:eastAsia="Times New Roman" w:cs="Times New Roman"/>
                <w:spacing w:val="-3"/>
                <w:w w:val="95"/>
                <w:sz w:val="14"/>
                <w:szCs w:val="14"/>
                <w:lang w:eastAsia="en-US"/>
              </w:rPr>
              <w:t>кор</w:t>
            </w:r>
            <w:r w:rsidRPr="00C35AC1">
              <w:rPr>
                <w:rFonts w:eastAsia="Times New Roman" w:cs="Times New Roman"/>
                <w:spacing w:val="3"/>
                <w:w w:val="95"/>
                <w:sz w:val="14"/>
                <w:szCs w:val="14"/>
                <w:lang w:eastAsia="en-US"/>
              </w:rPr>
              <w:t>н</w:t>
            </w:r>
            <w:r w:rsidRPr="00C35AC1">
              <w:rPr>
                <w:rFonts w:eastAsia="Times New Roman" w:cs="Times New Roman"/>
                <w:spacing w:val="4"/>
                <w:w w:val="95"/>
                <w:sz w:val="14"/>
                <w:szCs w:val="14"/>
                <w:lang w:eastAsia="en-US"/>
              </w:rPr>
              <w:t>е</w:t>
            </w:r>
            <w:r w:rsidRPr="00C35AC1">
              <w:rPr>
                <w:rFonts w:eastAsia="Times New Roman" w:cs="Times New Roman"/>
                <w:spacing w:val="-3"/>
                <w:w w:val="95"/>
                <w:sz w:val="14"/>
                <w:szCs w:val="14"/>
                <w:lang w:eastAsia="en-US"/>
              </w:rPr>
              <w:t>-</w:t>
            </w:r>
            <w:r w:rsidRPr="00C35AC1">
              <w:rPr>
                <w:rFonts w:eastAsia="Times New Roman" w:cs="Times New Roman"/>
                <w:w w:val="95"/>
                <w:sz w:val="14"/>
                <w:szCs w:val="14"/>
                <w:lang w:eastAsia="en-US"/>
              </w:rPr>
              <w:t>в</w:t>
            </w:r>
            <w:r w:rsidRPr="00C35AC1">
              <w:rPr>
                <w:rFonts w:eastAsia="Times New Roman" w:cs="Times New Roman"/>
                <w:spacing w:val="-3"/>
                <w:w w:val="95"/>
                <w:sz w:val="14"/>
                <w:szCs w:val="14"/>
                <w:lang w:eastAsia="en-US"/>
              </w:rPr>
              <w:t>ой</w:t>
            </w:r>
            <w:r w:rsidRPr="00C35AC1">
              <w:rPr>
                <w:rFonts w:eastAsia="Times New Roman" w:cs="Times New Roman"/>
                <w:spacing w:val="-3"/>
                <w:w w:val="99"/>
                <w:sz w:val="14"/>
                <w:szCs w:val="14"/>
                <w:lang w:eastAsia="en-US"/>
              </w:rPr>
              <w:t xml:space="preserve"> </w:t>
            </w:r>
            <w:r w:rsidRPr="00C35AC1">
              <w:rPr>
                <w:rFonts w:eastAsia="Times New Roman" w:cs="Times New Roman"/>
                <w:spacing w:val="-2"/>
                <w:sz w:val="14"/>
                <w:szCs w:val="14"/>
                <w:lang w:eastAsia="en-US"/>
              </w:rPr>
              <w:t>м</w:t>
            </w:r>
            <w:r w:rsidRPr="00C35AC1">
              <w:rPr>
                <w:rFonts w:eastAsia="Times New Roman" w:cs="Times New Roman"/>
                <w:sz w:val="14"/>
                <w:szCs w:val="14"/>
                <w:lang w:eastAsia="en-US"/>
              </w:rPr>
              <w:t>асс</w:t>
            </w:r>
            <w:r w:rsidRPr="00C35AC1">
              <w:rPr>
                <w:rFonts w:eastAsia="Times New Roman" w:cs="Times New Roman"/>
                <w:spacing w:val="-3"/>
                <w:sz w:val="14"/>
                <w:szCs w:val="14"/>
                <w:lang w:eastAsia="en-US"/>
              </w:rPr>
              <w:t>ы</w:t>
            </w:r>
            <w:r w:rsidRPr="00C35AC1">
              <w:rPr>
                <w:rFonts w:eastAsia="Times New Roman" w:cs="Times New Roman"/>
                <w:sz w:val="14"/>
                <w:szCs w:val="14"/>
                <w:lang w:eastAsia="en-US"/>
              </w:rPr>
              <w:t>,</w:t>
            </w:r>
            <w:r w:rsidRPr="00C35AC1">
              <w:rPr>
                <w:rFonts w:eastAsia="Times New Roman" w:cs="Times New Roman"/>
                <w:w w:val="99"/>
                <w:sz w:val="14"/>
                <w:szCs w:val="14"/>
                <w:lang w:eastAsia="en-US"/>
              </w:rPr>
              <w:t xml:space="preserve"> </w:t>
            </w:r>
            <w:r w:rsidRPr="00C35AC1">
              <w:rPr>
                <w:rFonts w:eastAsia="Times New Roman" w:cs="Times New Roman"/>
                <w:spacing w:val="1"/>
                <w:sz w:val="14"/>
                <w:szCs w:val="14"/>
                <w:lang w:eastAsia="en-US"/>
              </w:rPr>
              <w:t>т</w:t>
            </w:r>
            <w:r w:rsidRPr="00C35AC1">
              <w:rPr>
                <w:rFonts w:eastAsia="Times New Roman" w:cs="Times New Roman"/>
                <w:spacing w:val="-2"/>
                <w:sz w:val="14"/>
                <w:szCs w:val="14"/>
                <w:lang w:eastAsia="en-US"/>
              </w:rPr>
              <w:t>ы</w:t>
            </w:r>
            <w:r w:rsidRPr="00C35AC1">
              <w:rPr>
                <w:rFonts w:eastAsia="Times New Roman" w:cs="Times New Roman"/>
                <w:spacing w:val="-1"/>
                <w:sz w:val="14"/>
                <w:szCs w:val="14"/>
                <w:lang w:eastAsia="en-US"/>
              </w:rPr>
              <w:t>с</w:t>
            </w:r>
            <w:r w:rsidRPr="00C35AC1">
              <w:rPr>
                <w:rFonts w:eastAsia="Times New Roman" w:cs="Times New Roman"/>
                <w:sz w:val="14"/>
                <w:szCs w:val="14"/>
                <w:lang w:eastAsia="en-US"/>
              </w:rPr>
              <w:t>.</w:t>
            </w:r>
            <w:r w:rsidRPr="00C35AC1">
              <w:rPr>
                <w:rFonts w:eastAsia="Times New Roman" w:cs="Times New Roman"/>
                <w:spacing w:val="-8"/>
                <w:sz w:val="14"/>
                <w:szCs w:val="14"/>
                <w:lang w:eastAsia="en-US"/>
              </w:rPr>
              <w:t xml:space="preserve"> </w:t>
            </w:r>
            <w:r w:rsidRPr="00C35AC1">
              <w:rPr>
                <w:rFonts w:eastAsia="Times New Roman" w:cs="Times New Roman"/>
                <w:spacing w:val="3"/>
                <w:sz w:val="14"/>
                <w:szCs w:val="14"/>
                <w:lang w:eastAsia="en-US"/>
              </w:rPr>
              <w:t>м</w:t>
            </w:r>
            <w:r w:rsidRPr="00C35AC1">
              <w:rPr>
                <w:rFonts w:eastAsia="Times New Roman" w:cs="Times New Roman"/>
                <w:sz w:val="14"/>
                <w:szCs w:val="14"/>
                <w:lang w:eastAsia="en-US"/>
              </w:rPr>
              <w:t>3</w:t>
            </w:r>
          </w:p>
        </w:tc>
        <w:tc>
          <w:tcPr>
            <w:tcW w:w="422" w:type="dxa"/>
            <w:vMerge w:val="restart"/>
            <w:vAlign w:val="center"/>
          </w:tcPr>
          <w:p w:rsidR="00C35AC1" w:rsidRPr="00C35AC1" w:rsidRDefault="00C35AC1" w:rsidP="00B55F1C">
            <w:pPr>
              <w:widowControl w:val="0"/>
              <w:kinsoku w:val="0"/>
              <w:overflowPunct w:val="0"/>
              <w:spacing w:line="154" w:lineRule="exact"/>
              <w:ind w:left="32"/>
              <w:jc w:val="center"/>
              <w:rPr>
                <w:rFonts w:eastAsia="Times New Roman" w:cs="Times New Roman"/>
                <w:sz w:val="14"/>
                <w:szCs w:val="14"/>
                <w:lang w:eastAsia="en-US"/>
              </w:rPr>
            </w:pPr>
            <w:r w:rsidRPr="00C35AC1">
              <w:rPr>
                <w:rFonts w:eastAsia="Times New Roman" w:cs="Times New Roman"/>
                <w:spacing w:val="-2"/>
                <w:w w:val="95"/>
                <w:sz w:val="14"/>
                <w:szCs w:val="14"/>
                <w:lang w:eastAsia="en-US"/>
              </w:rPr>
              <w:t>Во</w:t>
            </w:r>
          </w:p>
          <w:p w:rsidR="00C35AC1" w:rsidRPr="00C35AC1" w:rsidRDefault="00C35AC1" w:rsidP="00B55F1C">
            <w:pPr>
              <w:widowControl w:val="0"/>
              <w:kinsoku w:val="0"/>
              <w:overflowPunct w:val="0"/>
              <w:spacing w:before="3" w:line="238" w:lineRule="auto"/>
              <w:ind w:left="32" w:hanging="24"/>
              <w:jc w:val="center"/>
              <w:rPr>
                <w:rFonts w:eastAsia="Times New Roman" w:cs="Times New Roman"/>
                <w:sz w:val="14"/>
                <w:szCs w:val="14"/>
                <w:lang w:eastAsia="en-US"/>
              </w:rPr>
            </w:pPr>
            <w:r w:rsidRPr="00C35AC1">
              <w:rPr>
                <w:rFonts w:eastAsia="Times New Roman" w:cs="Times New Roman"/>
                <w:spacing w:val="-3"/>
                <w:sz w:val="14"/>
                <w:szCs w:val="14"/>
                <w:lang w:eastAsia="en-US"/>
              </w:rPr>
              <w:t>з</w:t>
            </w:r>
            <w:r w:rsidRPr="00C35AC1">
              <w:rPr>
                <w:rFonts w:eastAsia="Times New Roman" w:cs="Times New Roman"/>
                <w:spacing w:val="2"/>
                <w:sz w:val="14"/>
                <w:szCs w:val="14"/>
                <w:lang w:eastAsia="en-US"/>
              </w:rPr>
              <w:t>ра</w:t>
            </w:r>
            <w:r w:rsidRPr="00C35AC1">
              <w:rPr>
                <w:rFonts w:eastAsia="Times New Roman" w:cs="Times New Roman"/>
                <w:spacing w:val="2"/>
                <w:w w:val="99"/>
                <w:sz w:val="14"/>
                <w:szCs w:val="14"/>
                <w:lang w:eastAsia="en-US"/>
              </w:rPr>
              <w:t xml:space="preserve"> </w:t>
            </w:r>
            <w:r w:rsidRPr="00C35AC1">
              <w:rPr>
                <w:rFonts w:eastAsia="Times New Roman" w:cs="Times New Roman"/>
                <w:spacing w:val="-6"/>
                <w:sz w:val="14"/>
                <w:szCs w:val="14"/>
                <w:lang w:eastAsia="en-US"/>
              </w:rPr>
              <w:t>с</w:t>
            </w:r>
            <w:r w:rsidRPr="00C35AC1">
              <w:rPr>
                <w:rFonts w:eastAsia="Times New Roman" w:cs="Times New Roman"/>
                <w:sz w:val="14"/>
                <w:szCs w:val="14"/>
                <w:lang w:eastAsia="en-US"/>
              </w:rPr>
              <w:t>т</w:t>
            </w:r>
            <w:r w:rsidRPr="00C35AC1">
              <w:rPr>
                <w:rFonts w:eastAsia="Times New Roman" w:cs="Times New Roman"/>
                <w:w w:val="99"/>
                <w:sz w:val="14"/>
                <w:szCs w:val="14"/>
                <w:lang w:eastAsia="en-US"/>
              </w:rPr>
              <w:t xml:space="preserve"> </w:t>
            </w:r>
            <w:r w:rsidRPr="00C35AC1">
              <w:rPr>
                <w:rFonts w:eastAsia="Times New Roman" w:cs="Times New Roman"/>
                <w:spacing w:val="2"/>
                <w:sz w:val="14"/>
                <w:szCs w:val="14"/>
                <w:lang w:eastAsia="en-US"/>
              </w:rPr>
              <w:t>ру</w:t>
            </w:r>
            <w:r w:rsidRPr="00C35AC1">
              <w:rPr>
                <w:rFonts w:eastAsia="Times New Roman" w:cs="Times New Roman"/>
                <w:spacing w:val="2"/>
                <w:w w:val="99"/>
                <w:sz w:val="14"/>
                <w:szCs w:val="14"/>
                <w:lang w:eastAsia="en-US"/>
              </w:rPr>
              <w:t xml:space="preserve"> </w:t>
            </w:r>
            <w:r w:rsidRPr="00C35AC1">
              <w:rPr>
                <w:rFonts w:eastAsia="Times New Roman" w:cs="Times New Roman"/>
                <w:spacing w:val="-1"/>
                <w:sz w:val="14"/>
                <w:szCs w:val="14"/>
                <w:lang w:eastAsia="en-US"/>
              </w:rPr>
              <w:t>бк</w:t>
            </w:r>
          </w:p>
        </w:tc>
        <w:tc>
          <w:tcPr>
            <w:tcW w:w="2693" w:type="dxa"/>
            <w:gridSpan w:val="5"/>
            <w:vAlign w:val="center"/>
          </w:tcPr>
          <w:p w:rsidR="00C35AC1" w:rsidRPr="00C35AC1" w:rsidRDefault="00C35AC1" w:rsidP="00C35AC1">
            <w:pPr>
              <w:widowControl w:val="0"/>
              <w:kinsoku w:val="0"/>
              <w:overflowPunct w:val="0"/>
              <w:spacing w:line="154" w:lineRule="exact"/>
              <w:ind w:left="234"/>
              <w:jc w:val="center"/>
              <w:rPr>
                <w:rFonts w:eastAsia="Times New Roman" w:cs="Times New Roman"/>
                <w:sz w:val="14"/>
                <w:szCs w:val="14"/>
                <w:lang w:val="en-US" w:eastAsia="en-US"/>
              </w:rPr>
            </w:pPr>
            <w:r w:rsidRPr="00C35AC1">
              <w:rPr>
                <w:rFonts w:eastAsia="Times New Roman" w:cs="Times New Roman"/>
                <w:sz w:val="14"/>
                <w:szCs w:val="14"/>
                <w:lang w:val="en-US" w:eastAsia="en-US"/>
              </w:rPr>
              <w:t>И</w:t>
            </w:r>
            <w:r w:rsidRPr="00C35AC1">
              <w:rPr>
                <w:rFonts w:eastAsia="Times New Roman" w:cs="Times New Roman"/>
                <w:spacing w:val="-6"/>
                <w:sz w:val="14"/>
                <w:szCs w:val="14"/>
                <w:lang w:val="en-US" w:eastAsia="en-US"/>
              </w:rPr>
              <w:t>с</w:t>
            </w:r>
            <w:r w:rsidRPr="00C35AC1">
              <w:rPr>
                <w:rFonts w:eastAsia="Times New Roman" w:cs="Times New Roman"/>
                <w:sz w:val="14"/>
                <w:szCs w:val="14"/>
                <w:lang w:val="en-US" w:eastAsia="en-US"/>
              </w:rPr>
              <w:t>ч</w:t>
            </w:r>
            <w:r w:rsidRPr="00C35AC1">
              <w:rPr>
                <w:rFonts w:eastAsia="Times New Roman" w:cs="Times New Roman"/>
                <w:spacing w:val="3"/>
                <w:sz w:val="14"/>
                <w:szCs w:val="14"/>
                <w:lang w:val="en-US" w:eastAsia="en-US"/>
              </w:rPr>
              <w:t>и</w:t>
            </w:r>
            <w:r w:rsidRPr="00C35AC1">
              <w:rPr>
                <w:rFonts w:eastAsia="Times New Roman" w:cs="Times New Roman"/>
                <w:sz w:val="14"/>
                <w:szCs w:val="14"/>
                <w:lang w:val="en-US" w:eastAsia="en-US"/>
              </w:rPr>
              <w:t>с</w:t>
            </w:r>
            <w:r w:rsidRPr="00C35AC1">
              <w:rPr>
                <w:rFonts w:eastAsia="Times New Roman" w:cs="Times New Roman"/>
                <w:spacing w:val="-3"/>
                <w:sz w:val="14"/>
                <w:szCs w:val="14"/>
                <w:lang w:val="en-US" w:eastAsia="en-US"/>
              </w:rPr>
              <w:t>л</w:t>
            </w:r>
            <w:r w:rsidRPr="00C35AC1">
              <w:rPr>
                <w:rFonts w:eastAsia="Times New Roman" w:cs="Times New Roman"/>
                <w:sz w:val="14"/>
                <w:szCs w:val="14"/>
                <w:lang w:val="en-US" w:eastAsia="en-US"/>
              </w:rPr>
              <w:t>ен</w:t>
            </w:r>
            <w:r w:rsidRPr="00C35AC1">
              <w:rPr>
                <w:rFonts w:eastAsia="Times New Roman" w:cs="Times New Roman"/>
                <w:spacing w:val="3"/>
                <w:sz w:val="14"/>
                <w:szCs w:val="14"/>
                <w:lang w:val="en-US" w:eastAsia="en-US"/>
              </w:rPr>
              <w:t>н</w:t>
            </w:r>
            <w:r w:rsidRPr="00C35AC1">
              <w:rPr>
                <w:rFonts w:eastAsia="Times New Roman" w:cs="Times New Roman"/>
                <w:spacing w:val="-3"/>
                <w:sz w:val="14"/>
                <w:szCs w:val="14"/>
                <w:lang w:val="en-US" w:eastAsia="en-US"/>
              </w:rPr>
              <w:t>ы</w:t>
            </w:r>
            <w:r w:rsidRPr="00C35AC1">
              <w:rPr>
                <w:rFonts w:eastAsia="Times New Roman" w:cs="Times New Roman"/>
                <w:sz w:val="14"/>
                <w:szCs w:val="14"/>
                <w:lang w:val="en-US" w:eastAsia="en-US"/>
              </w:rPr>
              <w:t>е</w:t>
            </w:r>
            <w:r w:rsidRPr="00C35AC1">
              <w:rPr>
                <w:rFonts w:eastAsia="Times New Roman" w:cs="Times New Roman"/>
                <w:spacing w:val="-6"/>
                <w:sz w:val="14"/>
                <w:szCs w:val="14"/>
                <w:lang w:val="en-US" w:eastAsia="en-US"/>
              </w:rPr>
              <w:t xml:space="preserve"> </w:t>
            </w:r>
            <w:r w:rsidRPr="00C35AC1">
              <w:rPr>
                <w:rFonts w:eastAsia="Times New Roman" w:cs="Times New Roman"/>
                <w:sz w:val="14"/>
                <w:szCs w:val="14"/>
                <w:lang w:val="en-US" w:eastAsia="en-US"/>
              </w:rPr>
              <w:t>ра</w:t>
            </w:r>
            <w:r w:rsidRPr="00C35AC1">
              <w:rPr>
                <w:rFonts w:eastAsia="Times New Roman" w:cs="Times New Roman"/>
                <w:spacing w:val="-6"/>
                <w:sz w:val="14"/>
                <w:szCs w:val="14"/>
                <w:lang w:val="en-US" w:eastAsia="en-US"/>
              </w:rPr>
              <w:t>с</w:t>
            </w:r>
            <w:r w:rsidRPr="00C35AC1">
              <w:rPr>
                <w:rFonts w:eastAsia="Times New Roman" w:cs="Times New Roman"/>
                <w:sz w:val="14"/>
                <w:szCs w:val="14"/>
                <w:lang w:val="en-US" w:eastAsia="en-US"/>
              </w:rPr>
              <w:t>че</w:t>
            </w:r>
            <w:r w:rsidRPr="00C35AC1">
              <w:rPr>
                <w:rFonts w:eastAsia="Times New Roman" w:cs="Times New Roman"/>
                <w:spacing w:val="2"/>
                <w:sz w:val="14"/>
                <w:szCs w:val="14"/>
                <w:lang w:val="en-US" w:eastAsia="en-US"/>
              </w:rPr>
              <w:t>т</w:t>
            </w:r>
            <w:r w:rsidRPr="00C35AC1">
              <w:rPr>
                <w:rFonts w:eastAsia="Times New Roman" w:cs="Times New Roman"/>
                <w:sz w:val="14"/>
                <w:szCs w:val="14"/>
                <w:lang w:val="en-US" w:eastAsia="en-US"/>
              </w:rPr>
              <w:t>ные</w:t>
            </w:r>
            <w:r w:rsidRPr="00C35AC1">
              <w:rPr>
                <w:rFonts w:eastAsia="Times New Roman" w:cs="Times New Roman"/>
                <w:spacing w:val="-5"/>
                <w:sz w:val="14"/>
                <w:szCs w:val="14"/>
                <w:lang w:val="en-US" w:eastAsia="en-US"/>
              </w:rPr>
              <w:t xml:space="preserve"> </w:t>
            </w:r>
            <w:r w:rsidRPr="00C35AC1">
              <w:rPr>
                <w:rFonts w:eastAsia="Times New Roman" w:cs="Times New Roman"/>
                <w:sz w:val="14"/>
                <w:szCs w:val="14"/>
                <w:lang w:val="en-US" w:eastAsia="en-US"/>
              </w:rPr>
              <w:t>лесо</w:t>
            </w:r>
            <w:r w:rsidRPr="00C35AC1">
              <w:rPr>
                <w:rFonts w:eastAsia="Times New Roman" w:cs="Times New Roman"/>
                <w:spacing w:val="-5"/>
                <w:sz w:val="14"/>
                <w:szCs w:val="14"/>
                <w:lang w:val="en-US" w:eastAsia="en-US"/>
              </w:rPr>
              <w:t>с</w:t>
            </w:r>
            <w:r w:rsidRPr="00C35AC1">
              <w:rPr>
                <w:rFonts w:eastAsia="Times New Roman" w:cs="Times New Roman"/>
                <w:sz w:val="14"/>
                <w:szCs w:val="14"/>
                <w:lang w:val="en-US" w:eastAsia="en-US"/>
              </w:rPr>
              <w:t>ек</w:t>
            </w:r>
            <w:r w:rsidRPr="00C35AC1">
              <w:rPr>
                <w:rFonts w:eastAsia="Times New Roman" w:cs="Times New Roman"/>
                <w:spacing w:val="1"/>
                <w:sz w:val="14"/>
                <w:szCs w:val="14"/>
                <w:lang w:val="en-US" w:eastAsia="en-US"/>
              </w:rPr>
              <w:t>и</w:t>
            </w:r>
            <w:r w:rsidRPr="00C35AC1">
              <w:rPr>
                <w:rFonts w:eastAsia="Times New Roman" w:cs="Times New Roman"/>
                <w:sz w:val="14"/>
                <w:szCs w:val="14"/>
                <w:lang w:val="en-US" w:eastAsia="en-US"/>
              </w:rPr>
              <w:t>,</w:t>
            </w:r>
            <w:r w:rsidRPr="00C35AC1">
              <w:rPr>
                <w:rFonts w:eastAsia="Times New Roman" w:cs="Times New Roman"/>
                <w:spacing w:val="-9"/>
                <w:sz w:val="14"/>
                <w:szCs w:val="14"/>
                <w:lang w:val="en-US" w:eastAsia="en-US"/>
              </w:rPr>
              <w:t xml:space="preserve"> </w:t>
            </w:r>
            <w:r w:rsidRPr="00C35AC1">
              <w:rPr>
                <w:rFonts w:eastAsia="Times New Roman" w:cs="Times New Roman"/>
                <w:spacing w:val="5"/>
                <w:sz w:val="14"/>
                <w:szCs w:val="14"/>
                <w:lang w:val="en-US" w:eastAsia="en-US"/>
              </w:rPr>
              <w:t>г</w:t>
            </w:r>
            <w:r w:rsidRPr="00C35AC1">
              <w:rPr>
                <w:rFonts w:eastAsia="Times New Roman" w:cs="Times New Roman"/>
                <w:sz w:val="14"/>
                <w:szCs w:val="14"/>
                <w:lang w:val="en-US" w:eastAsia="en-US"/>
              </w:rPr>
              <w:t>а</w:t>
            </w:r>
          </w:p>
        </w:tc>
        <w:tc>
          <w:tcPr>
            <w:tcW w:w="2779" w:type="dxa"/>
            <w:gridSpan w:val="6"/>
            <w:vMerge w:val="restart"/>
            <w:vAlign w:val="center"/>
          </w:tcPr>
          <w:p w:rsidR="00C35AC1" w:rsidRPr="00C35AC1" w:rsidRDefault="00C35AC1" w:rsidP="00C35AC1">
            <w:pPr>
              <w:widowControl w:val="0"/>
              <w:kinsoku w:val="0"/>
              <w:overflowPunct w:val="0"/>
              <w:spacing w:line="154" w:lineRule="exact"/>
              <w:ind w:right="3"/>
              <w:jc w:val="center"/>
              <w:rPr>
                <w:rFonts w:eastAsia="Times New Roman" w:cs="Times New Roman"/>
                <w:sz w:val="14"/>
                <w:szCs w:val="14"/>
                <w:lang w:eastAsia="en-US"/>
              </w:rPr>
            </w:pPr>
            <w:r w:rsidRPr="00C35AC1">
              <w:rPr>
                <w:rFonts w:eastAsia="Times New Roman" w:cs="Times New Roman"/>
                <w:spacing w:val="-1"/>
                <w:sz w:val="14"/>
                <w:szCs w:val="14"/>
                <w:lang w:eastAsia="en-US"/>
              </w:rPr>
              <w:t>Р</w:t>
            </w:r>
            <w:r w:rsidRPr="00C35AC1">
              <w:rPr>
                <w:rFonts w:eastAsia="Times New Roman" w:cs="Times New Roman"/>
                <w:spacing w:val="2"/>
                <w:sz w:val="14"/>
                <w:szCs w:val="14"/>
                <w:lang w:eastAsia="en-US"/>
              </w:rPr>
              <w:t>е</w:t>
            </w:r>
            <w:r w:rsidRPr="00C35AC1">
              <w:rPr>
                <w:rFonts w:eastAsia="Times New Roman" w:cs="Times New Roman"/>
                <w:spacing w:val="-3"/>
                <w:sz w:val="14"/>
                <w:szCs w:val="14"/>
                <w:lang w:eastAsia="en-US"/>
              </w:rPr>
              <w:t>ко</w:t>
            </w:r>
            <w:r w:rsidRPr="00C35AC1">
              <w:rPr>
                <w:rFonts w:eastAsia="Times New Roman" w:cs="Times New Roman"/>
                <w:spacing w:val="-2"/>
                <w:sz w:val="14"/>
                <w:szCs w:val="14"/>
                <w:lang w:eastAsia="en-US"/>
              </w:rPr>
              <w:t>м</w:t>
            </w:r>
            <w:r w:rsidRPr="00C35AC1">
              <w:rPr>
                <w:rFonts w:eastAsia="Times New Roman" w:cs="Times New Roman"/>
                <w:spacing w:val="2"/>
                <w:sz w:val="14"/>
                <w:szCs w:val="14"/>
                <w:lang w:eastAsia="en-US"/>
              </w:rPr>
              <w:t>енд</w:t>
            </w:r>
            <w:r w:rsidRPr="00C35AC1">
              <w:rPr>
                <w:rFonts w:eastAsia="Times New Roman" w:cs="Times New Roman"/>
                <w:spacing w:val="-7"/>
                <w:sz w:val="14"/>
                <w:szCs w:val="14"/>
                <w:lang w:eastAsia="en-US"/>
              </w:rPr>
              <w:t>у</w:t>
            </w:r>
            <w:r w:rsidRPr="00C35AC1">
              <w:rPr>
                <w:rFonts w:eastAsia="Times New Roman" w:cs="Times New Roman"/>
                <w:spacing w:val="5"/>
                <w:sz w:val="14"/>
                <w:szCs w:val="14"/>
                <w:lang w:eastAsia="en-US"/>
              </w:rPr>
              <w:t>е</w:t>
            </w:r>
            <w:r w:rsidRPr="00C35AC1">
              <w:rPr>
                <w:rFonts w:eastAsia="Times New Roman" w:cs="Times New Roman"/>
                <w:spacing w:val="2"/>
                <w:sz w:val="14"/>
                <w:szCs w:val="14"/>
                <w:lang w:eastAsia="en-US"/>
              </w:rPr>
              <w:t>м</w:t>
            </w:r>
            <w:r w:rsidRPr="00C35AC1">
              <w:rPr>
                <w:rFonts w:eastAsia="Times New Roman" w:cs="Times New Roman"/>
                <w:spacing w:val="-5"/>
                <w:sz w:val="14"/>
                <w:szCs w:val="14"/>
                <w:lang w:eastAsia="en-US"/>
              </w:rPr>
              <w:t>а</w:t>
            </w:r>
            <w:r w:rsidRPr="00C35AC1">
              <w:rPr>
                <w:rFonts w:eastAsia="Times New Roman" w:cs="Times New Roman"/>
                <w:sz w:val="14"/>
                <w:szCs w:val="14"/>
                <w:lang w:eastAsia="en-US"/>
              </w:rPr>
              <w:t>я</w:t>
            </w:r>
            <w:r w:rsidRPr="00C35AC1">
              <w:rPr>
                <w:rFonts w:eastAsia="Times New Roman" w:cs="Times New Roman"/>
                <w:spacing w:val="-7"/>
                <w:sz w:val="14"/>
                <w:szCs w:val="14"/>
                <w:lang w:eastAsia="en-US"/>
              </w:rPr>
              <w:t xml:space="preserve"> </w:t>
            </w:r>
            <w:r w:rsidRPr="00C35AC1">
              <w:rPr>
                <w:rFonts w:eastAsia="Times New Roman" w:cs="Times New Roman"/>
                <w:sz w:val="14"/>
                <w:szCs w:val="14"/>
                <w:lang w:eastAsia="en-US"/>
              </w:rPr>
              <w:t>к</w:t>
            </w:r>
            <w:r w:rsidRPr="00C35AC1">
              <w:rPr>
                <w:rFonts w:eastAsia="Times New Roman" w:cs="Times New Roman"/>
                <w:spacing w:val="-6"/>
                <w:sz w:val="14"/>
                <w:szCs w:val="14"/>
                <w:lang w:eastAsia="en-US"/>
              </w:rPr>
              <w:t xml:space="preserve"> </w:t>
            </w:r>
            <w:r w:rsidRPr="00C35AC1">
              <w:rPr>
                <w:rFonts w:eastAsia="Times New Roman" w:cs="Times New Roman"/>
                <w:spacing w:val="2"/>
                <w:sz w:val="14"/>
                <w:szCs w:val="14"/>
                <w:lang w:eastAsia="en-US"/>
              </w:rPr>
              <w:t>п</w:t>
            </w:r>
            <w:r w:rsidRPr="00C35AC1">
              <w:rPr>
                <w:rFonts w:eastAsia="Times New Roman" w:cs="Times New Roman"/>
                <w:spacing w:val="-3"/>
                <w:sz w:val="14"/>
                <w:szCs w:val="14"/>
                <w:lang w:eastAsia="en-US"/>
              </w:rPr>
              <w:t>р</w:t>
            </w:r>
            <w:r w:rsidRPr="00C35AC1">
              <w:rPr>
                <w:rFonts w:eastAsia="Times New Roman" w:cs="Times New Roman"/>
                <w:spacing w:val="2"/>
                <w:sz w:val="14"/>
                <w:szCs w:val="14"/>
                <w:lang w:eastAsia="en-US"/>
              </w:rPr>
              <w:t>ин</w:t>
            </w:r>
            <w:r w:rsidRPr="00C35AC1">
              <w:rPr>
                <w:rFonts w:eastAsia="Times New Roman" w:cs="Times New Roman"/>
                <w:spacing w:val="-2"/>
                <w:sz w:val="14"/>
                <w:szCs w:val="14"/>
                <w:lang w:eastAsia="en-US"/>
              </w:rPr>
              <w:t>я</w:t>
            </w:r>
            <w:r w:rsidRPr="00C35AC1">
              <w:rPr>
                <w:rFonts w:eastAsia="Times New Roman" w:cs="Times New Roman"/>
                <w:spacing w:val="2"/>
                <w:sz w:val="14"/>
                <w:szCs w:val="14"/>
                <w:lang w:eastAsia="en-US"/>
              </w:rPr>
              <w:t>ти</w:t>
            </w:r>
            <w:r w:rsidRPr="00C35AC1">
              <w:rPr>
                <w:rFonts w:eastAsia="Times New Roman" w:cs="Times New Roman"/>
                <w:sz w:val="14"/>
                <w:szCs w:val="14"/>
                <w:lang w:eastAsia="en-US"/>
              </w:rPr>
              <w:t>ю</w:t>
            </w:r>
            <w:r w:rsidRPr="00C35AC1">
              <w:rPr>
                <w:rFonts w:eastAsia="Times New Roman" w:cs="Times New Roman"/>
                <w:spacing w:val="-7"/>
                <w:sz w:val="14"/>
                <w:szCs w:val="14"/>
                <w:lang w:eastAsia="en-US"/>
              </w:rPr>
              <w:t xml:space="preserve"> </w:t>
            </w:r>
            <w:r w:rsidRPr="00C35AC1">
              <w:rPr>
                <w:rFonts w:eastAsia="Times New Roman" w:cs="Times New Roman"/>
                <w:spacing w:val="2"/>
                <w:sz w:val="14"/>
                <w:szCs w:val="14"/>
                <w:lang w:eastAsia="en-US"/>
              </w:rPr>
              <w:t>ра</w:t>
            </w:r>
            <w:r w:rsidRPr="00C35AC1">
              <w:rPr>
                <w:rFonts w:eastAsia="Times New Roman" w:cs="Times New Roman"/>
                <w:spacing w:val="-7"/>
                <w:sz w:val="14"/>
                <w:szCs w:val="14"/>
                <w:lang w:eastAsia="en-US"/>
              </w:rPr>
              <w:t>с</w:t>
            </w:r>
            <w:r w:rsidRPr="00C35AC1">
              <w:rPr>
                <w:rFonts w:eastAsia="Times New Roman" w:cs="Times New Roman"/>
                <w:spacing w:val="2"/>
                <w:sz w:val="14"/>
                <w:szCs w:val="14"/>
                <w:lang w:eastAsia="en-US"/>
              </w:rPr>
              <w:t>че</w:t>
            </w:r>
            <w:r w:rsidRPr="00C35AC1">
              <w:rPr>
                <w:rFonts w:eastAsia="Times New Roman" w:cs="Times New Roman"/>
                <w:spacing w:val="-1"/>
                <w:sz w:val="14"/>
                <w:szCs w:val="14"/>
                <w:lang w:eastAsia="en-US"/>
              </w:rPr>
              <w:t>т</w:t>
            </w:r>
            <w:r w:rsidRPr="00C35AC1">
              <w:rPr>
                <w:rFonts w:eastAsia="Times New Roman" w:cs="Times New Roman"/>
                <w:spacing w:val="2"/>
                <w:sz w:val="14"/>
                <w:szCs w:val="14"/>
                <w:lang w:eastAsia="en-US"/>
              </w:rPr>
              <w:t>н</w:t>
            </w:r>
            <w:r w:rsidRPr="00C35AC1">
              <w:rPr>
                <w:rFonts w:eastAsia="Times New Roman" w:cs="Times New Roman"/>
                <w:spacing w:val="-6"/>
                <w:sz w:val="14"/>
                <w:szCs w:val="14"/>
                <w:lang w:eastAsia="en-US"/>
              </w:rPr>
              <w:t>а</w:t>
            </w:r>
            <w:r w:rsidRPr="00C35AC1">
              <w:rPr>
                <w:rFonts w:eastAsia="Times New Roman" w:cs="Times New Roman"/>
                <w:sz w:val="14"/>
                <w:szCs w:val="14"/>
                <w:lang w:eastAsia="en-US"/>
              </w:rPr>
              <w:t>я</w:t>
            </w:r>
          </w:p>
          <w:p w:rsidR="00C35AC1" w:rsidRPr="00C35AC1" w:rsidRDefault="00C35AC1" w:rsidP="00C35AC1">
            <w:pPr>
              <w:widowControl w:val="0"/>
              <w:kinsoku w:val="0"/>
              <w:overflowPunct w:val="0"/>
              <w:spacing w:before="2"/>
              <w:ind w:right="1"/>
              <w:jc w:val="center"/>
              <w:rPr>
                <w:rFonts w:eastAsia="Times New Roman" w:cs="Times New Roman"/>
                <w:sz w:val="14"/>
                <w:szCs w:val="14"/>
                <w:lang w:eastAsia="en-US"/>
              </w:rPr>
            </w:pPr>
            <w:r w:rsidRPr="00C35AC1">
              <w:rPr>
                <w:rFonts w:eastAsia="Times New Roman" w:cs="Times New Roman"/>
                <w:spacing w:val="-3"/>
                <w:sz w:val="14"/>
                <w:szCs w:val="14"/>
                <w:lang w:eastAsia="en-US"/>
              </w:rPr>
              <w:t>л</w:t>
            </w:r>
            <w:r w:rsidRPr="00C35AC1">
              <w:rPr>
                <w:rFonts w:eastAsia="Times New Roman" w:cs="Times New Roman"/>
                <w:sz w:val="14"/>
                <w:szCs w:val="14"/>
                <w:lang w:eastAsia="en-US"/>
              </w:rPr>
              <w:t>есо</w:t>
            </w:r>
            <w:r w:rsidRPr="00C35AC1">
              <w:rPr>
                <w:rFonts w:eastAsia="Times New Roman" w:cs="Times New Roman"/>
                <w:spacing w:val="-3"/>
                <w:sz w:val="14"/>
                <w:szCs w:val="14"/>
                <w:lang w:eastAsia="en-US"/>
              </w:rPr>
              <w:t>с</w:t>
            </w:r>
            <w:r w:rsidRPr="00C35AC1">
              <w:rPr>
                <w:rFonts w:eastAsia="Times New Roman" w:cs="Times New Roman"/>
                <w:sz w:val="14"/>
                <w:szCs w:val="14"/>
                <w:lang w:eastAsia="en-US"/>
              </w:rPr>
              <w:t>е</w:t>
            </w:r>
            <w:r w:rsidRPr="00C35AC1">
              <w:rPr>
                <w:rFonts w:eastAsia="Times New Roman" w:cs="Times New Roman"/>
                <w:spacing w:val="4"/>
                <w:sz w:val="14"/>
                <w:szCs w:val="14"/>
                <w:lang w:eastAsia="en-US"/>
              </w:rPr>
              <w:t>к</w:t>
            </w:r>
            <w:r w:rsidRPr="00C35AC1">
              <w:rPr>
                <w:rFonts w:eastAsia="Times New Roman" w:cs="Times New Roman"/>
                <w:sz w:val="14"/>
                <w:szCs w:val="14"/>
                <w:lang w:eastAsia="en-US"/>
              </w:rPr>
              <w:t>а</w:t>
            </w:r>
          </w:p>
        </w:tc>
        <w:tc>
          <w:tcPr>
            <w:tcW w:w="849" w:type="dxa"/>
            <w:gridSpan w:val="2"/>
            <w:vMerge w:val="restart"/>
            <w:vAlign w:val="center"/>
          </w:tcPr>
          <w:p w:rsidR="00C35AC1" w:rsidRPr="00C35AC1" w:rsidRDefault="00C35AC1" w:rsidP="00B55F1C">
            <w:pPr>
              <w:widowControl w:val="0"/>
              <w:kinsoku w:val="0"/>
              <w:overflowPunct w:val="0"/>
              <w:spacing w:line="154" w:lineRule="exact"/>
              <w:ind w:right="47"/>
              <w:jc w:val="center"/>
              <w:rPr>
                <w:rFonts w:eastAsia="Times New Roman" w:cs="Times New Roman"/>
                <w:sz w:val="14"/>
                <w:szCs w:val="14"/>
                <w:lang w:eastAsia="en-US"/>
              </w:rPr>
            </w:pPr>
            <w:r w:rsidRPr="00C35AC1">
              <w:rPr>
                <w:rFonts w:eastAsia="Times New Roman" w:cs="Times New Roman"/>
                <w:spacing w:val="2"/>
                <w:sz w:val="14"/>
                <w:szCs w:val="14"/>
                <w:lang w:eastAsia="en-US"/>
              </w:rPr>
              <w:t>Чи</w:t>
            </w:r>
            <w:r w:rsidRPr="00C35AC1">
              <w:rPr>
                <w:rFonts w:eastAsia="Times New Roman" w:cs="Times New Roman"/>
                <w:spacing w:val="-7"/>
                <w:sz w:val="14"/>
                <w:szCs w:val="14"/>
                <w:lang w:eastAsia="en-US"/>
              </w:rPr>
              <w:t>с</w:t>
            </w:r>
            <w:r w:rsidRPr="00C35AC1">
              <w:rPr>
                <w:rFonts w:eastAsia="Times New Roman" w:cs="Times New Roman"/>
                <w:spacing w:val="2"/>
                <w:sz w:val="14"/>
                <w:szCs w:val="14"/>
                <w:lang w:eastAsia="en-US"/>
              </w:rPr>
              <w:t>-</w:t>
            </w:r>
            <w:r w:rsidRPr="00C35AC1">
              <w:rPr>
                <w:rFonts w:eastAsia="Times New Roman" w:cs="Times New Roman"/>
                <w:spacing w:val="-5"/>
                <w:sz w:val="14"/>
                <w:szCs w:val="14"/>
                <w:lang w:eastAsia="en-US"/>
              </w:rPr>
              <w:t>л</w:t>
            </w:r>
            <w:r w:rsidRPr="00C35AC1">
              <w:rPr>
                <w:rFonts w:eastAsia="Times New Roman" w:cs="Times New Roman"/>
                <w:sz w:val="14"/>
                <w:szCs w:val="14"/>
                <w:lang w:eastAsia="en-US"/>
              </w:rPr>
              <w:t>о</w:t>
            </w:r>
          </w:p>
          <w:p w:rsidR="00C35AC1" w:rsidRPr="00C35AC1" w:rsidRDefault="00C35AC1" w:rsidP="00B55F1C">
            <w:pPr>
              <w:widowControl w:val="0"/>
              <w:kinsoku w:val="0"/>
              <w:overflowPunct w:val="0"/>
              <w:spacing w:before="2" w:line="239" w:lineRule="auto"/>
              <w:ind w:right="47"/>
              <w:jc w:val="center"/>
              <w:rPr>
                <w:rFonts w:eastAsia="Times New Roman" w:cs="Times New Roman"/>
                <w:sz w:val="14"/>
                <w:szCs w:val="14"/>
                <w:lang w:eastAsia="en-US"/>
              </w:rPr>
            </w:pPr>
            <w:r w:rsidRPr="00C35AC1">
              <w:rPr>
                <w:rFonts w:eastAsia="Times New Roman" w:cs="Times New Roman"/>
                <w:spacing w:val="-3"/>
                <w:sz w:val="14"/>
                <w:szCs w:val="14"/>
                <w:lang w:eastAsia="en-US"/>
              </w:rPr>
              <w:t>л</w:t>
            </w:r>
            <w:r w:rsidRPr="00C35AC1">
              <w:rPr>
                <w:rFonts w:eastAsia="Times New Roman" w:cs="Times New Roman"/>
                <w:spacing w:val="2"/>
                <w:sz w:val="14"/>
                <w:szCs w:val="14"/>
                <w:lang w:eastAsia="en-US"/>
              </w:rPr>
              <w:t>е</w:t>
            </w:r>
            <w:r w:rsidRPr="00C35AC1">
              <w:rPr>
                <w:rFonts w:eastAsia="Times New Roman" w:cs="Times New Roman"/>
                <w:sz w:val="14"/>
                <w:szCs w:val="14"/>
                <w:lang w:eastAsia="en-US"/>
              </w:rPr>
              <w:t>т</w:t>
            </w:r>
            <w:r w:rsidRPr="00C35AC1">
              <w:rPr>
                <w:rFonts w:eastAsia="Times New Roman" w:cs="Times New Roman"/>
                <w:spacing w:val="-7"/>
                <w:sz w:val="14"/>
                <w:szCs w:val="14"/>
                <w:lang w:eastAsia="en-US"/>
              </w:rPr>
              <w:t xml:space="preserve"> </w:t>
            </w:r>
            <w:r w:rsidRPr="00C35AC1">
              <w:rPr>
                <w:rFonts w:eastAsia="Times New Roman" w:cs="Times New Roman"/>
                <w:spacing w:val="2"/>
                <w:sz w:val="14"/>
                <w:szCs w:val="14"/>
                <w:lang w:eastAsia="en-US"/>
              </w:rPr>
              <w:t>и</w:t>
            </w:r>
            <w:r w:rsidRPr="00C35AC1">
              <w:rPr>
                <w:rFonts w:eastAsia="Times New Roman" w:cs="Times New Roman"/>
                <w:spacing w:val="-6"/>
                <w:sz w:val="14"/>
                <w:szCs w:val="14"/>
                <w:lang w:eastAsia="en-US"/>
              </w:rPr>
              <w:t>с</w:t>
            </w:r>
            <w:r w:rsidRPr="00C35AC1">
              <w:rPr>
                <w:rFonts w:eastAsia="Times New Roman" w:cs="Times New Roman"/>
                <w:spacing w:val="2"/>
                <w:sz w:val="14"/>
                <w:szCs w:val="14"/>
                <w:lang w:eastAsia="en-US"/>
              </w:rPr>
              <w:t>по</w:t>
            </w:r>
            <w:r w:rsidRPr="00C35AC1">
              <w:rPr>
                <w:rFonts w:eastAsia="Times New Roman" w:cs="Times New Roman"/>
                <w:sz w:val="14"/>
                <w:szCs w:val="14"/>
                <w:lang w:eastAsia="en-US"/>
              </w:rPr>
              <w:t>-</w:t>
            </w:r>
            <w:r w:rsidRPr="00C35AC1">
              <w:rPr>
                <w:rFonts w:eastAsia="Times New Roman" w:cs="Times New Roman"/>
                <w:w w:val="99"/>
                <w:sz w:val="14"/>
                <w:szCs w:val="14"/>
                <w:lang w:eastAsia="en-US"/>
              </w:rPr>
              <w:t xml:space="preserve"> </w:t>
            </w:r>
            <w:r w:rsidRPr="00C35AC1">
              <w:rPr>
                <w:rFonts w:eastAsia="Times New Roman" w:cs="Times New Roman"/>
                <w:spacing w:val="-3"/>
                <w:sz w:val="14"/>
                <w:szCs w:val="14"/>
                <w:lang w:eastAsia="en-US"/>
              </w:rPr>
              <w:t>л</w:t>
            </w:r>
            <w:r w:rsidRPr="00C35AC1">
              <w:rPr>
                <w:rFonts w:eastAsia="Times New Roman" w:cs="Times New Roman"/>
                <w:spacing w:val="-2"/>
                <w:sz w:val="14"/>
                <w:szCs w:val="14"/>
                <w:lang w:eastAsia="en-US"/>
              </w:rPr>
              <w:t>ь</w:t>
            </w:r>
            <w:r w:rsidRPr="00C35AC1">
              <w:rPr>
                <w:rFonts w:eastAsia="Times New Roman" w:cs="Times New Roman"/>
                <w:spacing w:val="2"/>
                <w:sz w:val="14"/>
                <w:szCs w:val="14"/>
                <w:lang w:eastAsia="en-US"/>
              </w:rPr>
              <w:t>зо</w:t>
            </w:r>
            <w:r w:rsidRPr="00C35AC1">
              <w:rPr>
                <w:rFonts w:eastAsia="Times New Roman" w:cs="Times New Roman"/>
                <w:sz w:val="14"/>
                <w:szCs w:val="14"/>
                <w:lang w:eastAsia="en-US"/>
              </w:rPr>
              <w:t>-</w:t>
            </w:r>
            <w:r w:rsidRPr="00C35AC1">
              <w:rPr>
                <w:rFonts w:eastAsia="Times New Roman" w:cs="Times New Roman"/>
                <w:w w:val="99"/>
                <w:sz w:val="14"/>
                <w:szCs w:val="14"/>
                <w:lang w:eastAsia="en-US"/>
              </w:rPr>
              <w:t xml:space="preserve"> </w:t>
            </w:r>
            <w:r w:rsidRPr="00C35AC1">
              <w:rPr>
                <w:rFonts w:eastAsia="Times New Roman" w:cs="Times New Roman"/>
                <w:spacing w:val="2"/>
                <w:sz w:val="14"/>
                <w:szCs w:val="14"/>
                <w:lang w:eastAsia="en-US"/>
              </w:rPr>
              <w:t>в</w:t>
            </w:r>
            <w:r w:rsidRPr="00C35AC1">
              <w:rPr>
                <w:rFonts w:eastAsia="Times New Roman" w:cs="Times New Roman"/>
                <w:spacing w:val="-7"/>
                <w:sz w:val="14"/>
                <w:szCs w:val="14"/>
                <w:lang w:eastAsia="en-US"/>
              </w:rPr>
              <w:t>а</w:t>
            </w:r>
            <w:r w:rsidRPr="00C35AC1">
              <w:rPr>
                <w:rFonts w:eastAsia="Times New Roman" w:cs="Times New Roman"/>
                <w:spacing w:val="2"/>
                <w:sz w:val="14"/>
                <w:szCs w:val="14"/>
                <w:lang w:eastAsia="en-US"/>
              </w:rPr>
              <w:t>ния</w:t>
            </w:r>
            <w:r w:rsidRPr="00C35AC1">
              <w:rPr>
                <w:rFonts w:eastAsia="Times New Roman" w:cs="Times New Roman"/>
                <w:spacing w:val="2"/>
                <w:w w:val="99"/>
                <w:sz w:val="14"/>
                <w:szCs w:val="14"/>
                <w:lang w:eastAsia="en-US"/>
              </w:rPr>
              <w:t xml:space="preserve"> </w:t>
            </w:r>
            <w:r w:rsidRPr="00C35AC1">
              <w:rPr>
                <w:rFonts w:eastAsia="Times New Roman" w:cs="Times New Roman"/>
                <w:spacing w:val="-3"/>
                <w:sz w:val="14"/>
                <w:szCs w:val="14"/>
                <w:lang w:eastAsia="en-US"/>
              </w:rPr>
              <w:t>э</w:t>
            </w:r>
            <w:r w:rsidRPr="00C35AC1">
              <w:rPr>
                <w:rFonts w:eastAsia="Times New Roman" w:cs="Times New Roman"/>
                <w:spacing w:val="2"/>
                <w:sz w:val="14"/>
                <w:szCs w:val="14"/>
                <w:lang w:eastAsia="en-US"/>
              </w:rPr>
              <w:t>к</w:t>
            </w:r>
            <w:r w:rsidRPr="00C35AC1">
              <w:rPr>
                <w:rFonts w:eastAsia="Times New Roman" w:cs="Times New Roman"/>
                <w:spacing w:val="-3"/>
                <w:sz w:val="14"/>
                <w:szCs w:val="14"/>
                <w:lang w:eastAsia="en-US"/>
              </w:rPr>
              <w:t>с</w:t>
            </w:r>
            <w:r w:rsidRPr="00C35AC1">
              <w:rPr>
                <w:rFonts w:eastAsia="Times New Roman" w:cs="Times New Roman"/>
                <w:spacing w:val="2"/>
                <w:sz w:val="14"/>
                <w:szCs w:val="14"/>
                <w:lang w:eastAsia="en-US"/>
              </w:rPr>
              <w:t>п</w:t>
            </w:r>
            <w:r w:rsidRPr="00C35AC1">
              <w:rPr>
                <w:rFonts w:eastAsia="Times New Roman" w:cs="Times New Roman"/>
                <w:sz w:val="14"/>
                <w:szCs w:val="14"/>
                <w:lang w:eastAsia="en-US"/>
              </w:rPr>
              <w:t>-</w:t>
            </w:r>
            <w:r w:rsidRPr="00C35AC1">
              <w:rPr>
                <w:rFonts w:eastAsia="Times New Roman" w:cs="Times New Roman"/>
                <w:w w:val="99"/>
                <w:sz w:val="14"/>
                <w:szCs w:val="14"/>
                <w:lang w:eastAsia="en-US"/>
              </w:rPr>
              <w:t xml:space="preserve"> </w:t>
            </w:r>
            <w:r w:rsidRPr="00C35AC1">
              <w:rPr>
                <w:rFonts w:eastAsia="Times New Roman" w:cs="Times New Roman"/>
                <w:spacing w:val="2"/>
                <w:sz w:val="14"/>
                <w:szCs w:val="14"/>
                <w:lang w:eastAsia="en-US"/>
              </w:rPr>
              <w:t>л</w:t>
            </w:r>
            <w:r w:rsidRPr="00C35AC1">
              <w:rPr>
                <w:rFonts w:eastAsia="Times New Roman" w:cs="Times New Roman"/>
                <w:spacing w:val="-6"/>
                <w:sz w:val="14"/>
                <w:szCs w:val="14"/>
                <w:lang w:eastAsia="en-US"/>
              </w:rPr>
              <w:t>уа</w:t>
            </w:r>
            <w:r w:rsidRPr="00C35AC1">
              <w:rPr>
                <w:rFonts w:eastAsia="Times New Roman" w:cs="Times New Roman"/>
                <w:spacing w:val="8"/>
                <w:sz w:val="14"/>
                <w:szCs w:val="14"/>
                <w:lang w:eastAsia="en-US"/>
              </w:rPr>
              <w:t>т</w:t>
            </w:r>
            <w:r w:rsidRPr="00C35AC1">
              <w:rPr>
                <w:rFonts w:eastAsia="Times New Roman" w:cs="Times New Roman"/>
                <w:spacing w:val="-5"/>
                <w:sz w:val="14"/>
                <w:szCs w:val="14"/>
                <w:lang w:eastAsia="en-US"/>
              </w:rPr>
              <w:t>а</w:t>
            </w:r>
            <w:r w:rsidRPr="00C35AC1">
              <w:rPr>
                <w:rFonts w:eastAsia="Times New Roman" w:cs="Times New Roman"/>
                <w:sz w:val="14"/>
                <w:szCs w:val="14"/>
                <w:lang w:eastAsia="en-US"/>
              </w:rPr>
              <w:t>-</w:t>
            </w:r>
          </w:p>
          <w:p w:rsidR="00C35AC1" w:rsidRPr="00C35AC1" w:rsidRDefault="00C35AC1" w:rsidP="00B55F1C">
            <w:pPr>
              <w:widowControl w:val="0"/>
              <w:kinsoku w:val="0"/>
              <w:overflowPunct w:val="0"/>
              <w:spacing w:line="158" w:lineRule="exact"/>
              <w:ind w:right="47"/>
              <w:jc w:val="center"/>
              <w:rPr>
                <w:rFonts w:eastAsia="Times New Roman" w:cs="Times New Roman"/>
                <w:sz w:val="14"/>
                <w:szCs w:val="14"/>
                <w:lang w:val="en-US" w:eastAsia="en-US"/>
              </w:rPr>
            </w:pPr>
            <w:r w:rsidRPr="00C35AC1">
              <w:rPr>
                <w:rFonts w:eastAsia="Times New Roman" w:cs="Times New Roman"/>
                <w:spacing w:val="2"/>
                <w:sz w:val="14"/>
                <w:szCs w:val="14"/>
                <w:lang w:val="en-US" w:eastAsia="en-US"/>
              </w:rPr>
              <w:t>ци</w:t>
            </w:r>
            <w:r w:rsidRPr="00C35AC1">
              <w:rPr>
                <w:rFonts w:eastAsia="Times New Roman" w:cs="Times New Roman"/>
                <w:spacing w:val="-3"/>
                <w:sz w:val="14"/>
                <w:szCs w:val="14"/>
                <w:lang w:val="en-US" w:eastAsia="en-US"/>
              </w:rPr>
              <w:t>о</w:t>
            </w:r>
            <w:r w:rsidRPr="00C35AC1">
              <w:rPr>
                <w:rFonts w:eastAsia="Times New Roman" w:cs="Times New Roman"/>
                <w:spacing w:val="2"/>
                <w:sz w:val="14"/>
                <w:szCs w:val="14"/>
                <w:lang w:val="en-US" w:eastAsia="en-US"/>
              </w:rPr>
              <w:t>н</w:t>
            </w:r>
            <w:r w:rsidRPr="00C35AC1">
              <w:rPr>
                <w:rFonts w:eastAsia="Times New Roman" w:cs="Times New Roman"/>
                <w:spacing w:val="-5"/>
                <w:sz w:val="14"/>
                <w:szCs w:val="14"/>
                <w:lang w:val="en-US" w:eastAsia="en-US"/>
              </w:rPr>
              <w:t>-</w:t>
            </w:r>
            <w:r w:rsidRPr="00C35AC1">
              <w:rPr>
                <w:rFonts w:eastAsia="Times New Roman" w:cs="Times New Roman"/>
                <w:spacing w:val="2"/>
                <w:sz w:val="14"/>
                <w:szCs w:val="14"/>
                <w:lang w:val="en-US" w:eastAsia="en-US"/>
              </w:rPr>
              <w:t>н</w:t>
            </w:r>
            <w:r w:rsidRPr="00C35AC1">
              <w:rPr>
                <w:rFonts w:eastAsia="Times New Roman" w:cs="Times New Roman"/>
                <w:spacing w:val="-3"/>
                <w:sz w:val="14"/>
                <w:szCs w:val="14"/>
                <w:lang w:val="en-US" w:eastAsia="en-US"/>
              </w:rPr>
              <w:t>о</w:t>
            </w:r>
            <w:r w:rsidRPr="00C35AC1">
              <w:rPr>
                <w:rFonts w:eastAsia="Times New Roman" w:cs="Times New Roman"/>
                <w:spacing w:val="2"/>
                <w:sz w:val="14"/>
                <w:szCs w:val="14"/>
                <w:lang w:val="en-US" w:eastAsia="en-US"/>
              </w:rPr>
              <w:t>го</w:t>
            </w:r>
          </w:p>
          <w:p w:rsidR="00C35AC1" w:rsidRPr="00C35AC1" w:rsidRDefault="00C35AC1" w:rsidP="00B55F1C">
            <w:pPr>
              <w:widowControl w:val="0"/>
              <w:kinsoku w:val="0"/>
              <w:overflowPunct w:val="0"/>
              <w:spacing w:before="2"/>
              <w:ind w:right="47"/>
              <w:jc w:val="center"/>
              <w:rPr>
                <w:rFonts w:eastAsia="Times New Roman" w:cs="Times New Roman"/>
                <w:sz w:val="14"/>
                <w:szCs w:val="14"/>
                <w:lang w:val="en-US" w:eastAsia="en-US"/>
              </w:rPr>
            </w:pPr>
            <w:r w:rsidRPr="00C35AC1">
              <w:rPr>
                <w:rFonts w:eastAsia="Times New Roman" w:cs="Times New Roman"/>
                <w:sz w:val="14"/>
                <w:szCs w:val="14"/>
                <w:lang w:val="en-US" w:eastAsia="en-US"/>
              </w:rPr>
              <w:t>ф</w:t>
            </w:r>
            <w:r w:rsidRPr="00C35AC1">
              <w:rPr>
                <w:rFonts w:eastAsia="Times New Roman" w:cs="Times New Roman"/>
                <w:spacing w:val="-3"/>
                <w:sz w:val="14"/>
                <w:szCs w:val="14"/>
                <w:lang w:val="en-US" w:eastAsia="en-US"/>
              </w:rPr>
              <w:t>о</w:t>
            </w:r>
            <w:r w:rsidRPr="00C35AC1">
              <w:rPr>
                <w:rFonts w:eastAsia="Times New Roman" w:cs="Times New Roman"/>
                <w:sz w:val="14"/>
                <w:szCs w:val="14"/>
                <w:lang w:val="en-US" w:eastAsia="en-US"/>
              </w:rPr>
              <w:t>нда</w:t>
            </w:r>
          </w:p>
        </w:tc>
        <w:tc>
          <w:tcPr>
            <w:tcW w:w="1133" w:type="dxa"/>
            <w:gridSpan w:val="2"/>
            <w:vMerge w:val="restart"/>
            <w:vAlign w:val="center"/>
          </w:tcPr>
          <w:p w:rsidR="00C35AC1" w:rsidRPr="00C35AC1" w:rsidRDefault="00C35AC1" w:rsidP="00C35AC1">
            <w:pPr>
              <w:widowControl w:val="0"/>
              <w:kinsoku w:val="0"/>
              <w:overflowPunct w:val="0"/>
              <w:spacing w:line="154" w:lineRule="exact"/>
              <w:ind w:left="152"/>
              <w:jc w:val="center"/>
              <w:rPr>
                <w:rFonts w:eastAsia="Times New Roman" w:cs="Times New Roman"/>
                <w:sz w:val="14"/>
                <w:szCs w:val="14"/>
                <w:lang w:eastAsia="en-US"/>
              </w:rPr>
            </w:pPr>
            <w:r w:rsidRPr="00C35AC1">
              <w:rPr>
                <w:rFonts w:eastAsia="Times New Roman" w:cs="Times New Roman"/>
                <w:sz w:val="14"/>
                <w:szCs w:val="14"/>
                <w:lang w:eastAsia="en-US"/>
              </w:rPr>
              <w:t>П</w:t>
            </w:r>
            <w:r w:rsidRPr="00C35AC1">
              <w:rPr>
                <w:rFonts w:eastAsia="Times New Roman" w:cs="Times New Roman"/>
                <w:spacing w:val="-3"/>
                <w:sz w:val="14"/>
                <w:szCs w:val="14"/>
                <w:lang w:eastAsia="en-US"/>
              </w:rPr>
              <w:t>р</w:t>
            </w:r>
            <w:r w:rsidRPr="00C35AC1">
              <w:rPr>
                <w:rFonts w:eastAsia="Times New Roman" w:cs="Times New Roman"/>
                <w:sz w:val="14"/>
                <w:szCs w:val="14"/>
                <w:lang w:eastAsia="en-US"/>
              </w:rPr>
              <w:t>е</w:t>
            </w:r>
            <w:r w:rsidRPr="00C35AC1">
              <w:rPr>
                <w:rFonts w:eastAsia="Times New Roman" w:cs="Times New Roman"/>
                <w:spacing w:val="1"/>
                <w:sz w:val="14"/>
                <w:szCs w:val="14"/>
                <w:lang w:eastAsia="en-US"/>
              </w:rPr>
              <w:t>д</w:t>
            </w:r>
            <w:r w:rsidRPr="00C35AC1">
              <w:rPr>
                <w:rFonts w:eastAsia="Times New Roman" w:cs="Times New Roman"/>
                <w:spacing w:val="2"/>
                <w:sz w:val="14"/>
                <w:szCs w:val="14"/>
                <w:lang w:eastAsia="en-US"/>
              </w:rPr>
              <w:t>п</w:t>
            </w:r>
            <w:r w:rsidRPr="00C35AC1">
              <w:rPr>
                <w:rFonts w:eastAsia="Times New Roman" w:cs="Times New Roman"/>
                <w:spacing w:val="-3"/>
                <w:sz w:val="14"/>
                <w:szCs w:val="14"/>
                <w:lang w:eastAsia="en-US"/>
              </w:rPr>
              <w:t>о</w:t>
            </w:r>
            <w:r w:rsidRPr="00C35AC1">
              <w:rPr>
                <w:rFonts w:eastAsia="Times New Roman" w:cs="Times New Roman"/>
                <w:spacing w:val="2"/>
                <w:sz w:val="14"/>
                <w:szCs w:val="14"/>
                <w:lang w:eastAsia="en-US"/>
              </w:rPr>
              <w:t>л</w:t>
            </w:r>
            <w:r w:rsidRPr="00C35AC1">
              <w:rPr>
                <w:rFonts w:eastAsia="Times New Roman" w:cs="Times New Roman"/>
                <w:spacing w:val="-6"/>
                <w:sz w:val="14"/>
                <w:szCs w:val="14"/>
                <w:lang w:eastAsia="en-US"/>
              </w:rPr>
              <w:t>а</w:t>
            </w:r>
            <w:r w:rsidRPr="00C35AC1">
              <w:rPr>
                <w:rFonts w:eastAsia="Times New Roman" w:cs="Times New Roman"/>
                <w:spacing w:val="5"/>
                <w:sz w:val="14"/>
                <w:szCs w:val="14"/>
                <w:lang w:eastAsia="en-US"/>
              </w:rPr>
              <w:t>г</w:t>
            </w:r>
            <w:r w:rsidRPr="00C35AC1">
              <w:rPr>
                <w:rFonts w:eastAsia="Times New Roman" w:cs="Times New Roman"/>
                <w:spacing w:val="-6"/>
                <w:sz w:val="14"/>
                <w:szCs w:val="14"/>
                <w:lang w:eastAsia="en-US"/>
              </w:rPr>
              <w:t>а</w:t>
            </w:r>
            <w:r w:rsidRPr="00C35AC1">
              <w:rPr>
                <w:rFonts w:eastAsia="Times New Roman" w:cs="Times New Roman"/>
                <w:spacing w:val="5"/>
                <w:sz w:val="14"/>
                <w:szCs w:val="14"/>
                <w:lang w:eastAsia="en-US"/>
              </w:rPr>
              <w:t>е</w:t>
            </w:r>
            <w:r w:rsidRPr="00C35AC1">
              <w:rPr>
                <w:rFonts w:eastAsia="Times New Roman" w:cs="Times New Roman"/>
                <w:sz w:val="14"/>
                <w:szCs w:val="14"/>
                <w:lang w:eastAsia="en-US"/>
              </w:rPr>
              <w:t>-</w:t>
            </w:r>
          </w:p>
          <w:p w:rsidR="00C35AC1" w:rsidRPr="00C35AC1" w:rsidRDefault="00C35AC1" w:rsidP="00C35AC1">
            <w:pPr>
              <w:widowControl w:val="0"/>
              <w:kinsoku w:val="0"/>
              <w:overflowPunct w:val="0"/>
              <w:spacing w:before="6" w:line="158" w:lineRule="exact"/>
              <w:ind w:left="104" w:right="109" w:firstLine="81"/>
              <w:jc w:val="center"/>
              <w:rPr>
                <w:rFonts w:eastAsia="Times New Roman" w:cs="Times New Roman"/>
                <w:sz w:val="14"/>
                <w:szCs w:val="14"/>
                <w:lang w:eastAsia="en-US"/>
              </w:rPr>
            </w:pPr>
            <w:r w:rsidRPr="00C35AC1">
              <w:rPr>
                <w:rFonts w:eastAsia="Times New Roman" w:cs="Times New Roman"/>
                <w:spacing w:val="-2"/>
                <w:sz w:val="14"/>
                <w:szCs w:val="14"/>
                <w:lang w:eastAsia="en-US"/>
              </w:rPr>
              <w:t>м</w:t>
            </w:r>
            <w:r w:rsidRPr="00C35AC1">
              <w:rPr>
                <w:rFonts w:eastAsia="Times New Roman" w:cs="Times New Roman"/>
                <w:spacing w:val="-6"/>
                <w:sz w:val="14"/>
                <w:szCs w:val="14"/>
                <w:lang w:eastAsia="en-US"/>
              </w:rPr>
              <w:t>ы</w:t>
            </w:r>
            <w:r w:rsidRPr="00C35AC1">
              <w:rPr>
                <w:rFonts w:eastAsia="Times New Roman" w:cs="Times New Roman"/>
                <w:sz w:val="14"/>
                <w:szCs w:val="14"/>
                <w:lang w:eastAsia="en-US"/>
              </w:rPr>
              <w:t>й</w:t>
            </w:r>
            <w:r w:rsidRPr="00C35AC1">
              <w:rPr>
                <w:rFonts w:eastAsia="Times New Roman" w:cs="Times New Roman"/>
                <w:spacing w:val="3"/>
                <w:sz w:val="14"/>
                <w:szCs w:val="14"/>
                <w:lang w:eastAsia="en-US"/>
              </w:rPr>
              <w:t xml:space="preserve"> </w:t>
            </w:r>
            <w:r w:rsidRPr="00C35AC1">
              <w:rPr>
                <w:rFonts w:eastAsia="Times New Roman" w:cs="Times New Roman"/>
                <w:spacing w:val="-6"/>
                <w:sz w:val="14"/>
                <w:szCs w:val="14"/>
                <w:lang w:eastAsia="en-US"/>
              </w:rPr>
              <w:t>ос</w:t>
            </w:r>
            <w:r w:rsidRPr="00C35AC1">
              <w:rPr>
                <w:rFonts w:eastAsia="Times New Roman" w:cs="Times New Roman"/>
                <w:spacing w:val="8"/>
                <w:sz w:val="14"/>
                <w:szCs w:val="14"/>
                <w:lang w:eastAsia="en-US"/>
              </w:rPr>
              <w:t>т</w:t>
            </w:r>
            <w:r w:rsidRPr="00C35AC1">
              <w:rPr>
                <w:rFonts w:eastAsia="Times New Roman" w:cs="Times New Roman"/>
                <w:spacing w:val="-6"/>
                <w:sz w:val="14"/>
                <w:szCs w:val="14"/>
                <w:lang w:eastAsia="en-US"/>
              </w:rPr>
              <w:t>а</w:t>
            </w:r>
            <w:r w:rsidRPr="00C35AC1">
              <w:rPr>
                <w:rFonts w:eastAsia="Times New Roman" w:cs="Times New Roman"/>
                <w:spacing w:val="1"/>
                <w:sz w:val="14"/>
                <w:szCs w:val="14"/>
                <w:lang w:eastAsia="en-US"/>
              </w:rPr>
              <w:t>т</w:t>
            </w:r>
            <w:r w:rsidRPr="00C35AC1">
              <w:rPr>
                <w:rFonts w:eastAsia="Times New Roman" w:cs="Times New Roman"/>
                <w:spacing w:val="2"/>
                <w:sz w:val="14"/>
                <w:szCs w:val="14"/>
                <w:lang w:eastAsia="en-US"/>
              </w:rPr>
              <w:t>о</w:t>
            </w:r>
            <w:r w:rsidRPr="00C35AC1">
              <w:rPr>
                <w:rFonts w:eastAsia="Times New Roman" w:cs="Times New Roman"/>
                <w:sz w:val="14"/>
                <w:szCs w:val="14"/>
                <w:lang w:eastAsia="en-US"/>
              </w:rPr>
              <w:t>к</w:t>
            </w:r>
            <w:r w:rsidRPr="00C35AC1">
              <w:rPr>
                <w:rFonts w:eastAsia="Times New Roman" w:cs="Times New Roman"/>
                <w:w w:val="99"/>
                <w:sz w:val="14"/>
                <w:szCs w:val="14"/>
                <w:lang w:eastAsia="en-US"/>
              </w:rPr>
              <w:t xml:space="preserve"> </w:t>
            </w:r>
            <w:r w:rsidRPr="00C35AC1">
              <w:rPr>
                <w:rFonts w:eastAsia="Times New Roman" w:cs="Times New Roman"/>
                <w:sz w:val="14"/>
                <w:szCs w:val="14"/>
                <w:lang w:eastAsia="en-US"/>
              </w:rPr>
              <w:t>н</w:t>
            </w:r>
            <w:r w:rsidRPr="00C35AC1">
              <w:rPr>
                <w:rFonts w:eastAsia="Times New Roman" w:cs="Times New Roman"/>
                <w:spacing w:val="-3"/>
                <w:sz w:val="14"/>
                <w:szCs w:val="14"/>
                <w:lang w:eastAsia="en-US"/>
              </w:rPr>
              <w:t>а</w:t>
            </w:r>
            <w:r w:rsidRPr="00C35AC1">
              <w:rPr>
                <w:rFonts w:eastAsia="Times New Roman" w:cs="Times New Roman"/>
                <w:sz w:val="14"/>
                <w:szCs w:val="14"/>
                <w:lang w:eastAsia="en-US"/>
              </w:rPr>
              <w:t>сажден</w:t>
            </w:r>
            <w:r w:rsidRPr="00C35AC1">
              <w:rPr>
                <w:rFonts w:eastAsia="Times New Roman" w:cs="Times New Roman"/>
                <w:spacing w:val="3"/>
                <w:sz w:val="14"/>
                <w:szCs w:val="14"/>
                <w:lang w:eastAsia="en-US"/>
              </w:rPr>
              <w:t>и</w:t>
            </w:r>
            <w:r w:rsidRPr="00C35AC1">
              <w:rPr>
                <w:rFonts w:eastAsia="Times New Roman" w:cs="Times New Roman"/>
                <w:spacing w:val="2"/>
                <w:sz w:val="14"/>
                <w:szCs w:val="14"/>
                <w:lang w:eastAsia="en-US"/>
              </w:rPr>
              <w:t>й</w:t>
            </w:r>
            <w:r w:rsidRPr="00C35AC1">
              <w:rPr>
                <w:rFonts w:eastAsia="Times New Roman" w:cs="Times New Roman"/>
                <w:sz w:val="14"/>
                <w:szCs w:val="14"/>
                <w:lang w:eastAsia="en-US"/>
              </w:rPr>
              <w:t>,</w:t>
            </w:r>
            <w:r w:rsidRPr="00C35AC1">
              <w:rPr>
                <w:rFonts w:eastAsia="Times New Roman" w:cs="Times New Roman"/>
                <w:spacing w:val="-12"/>
                <w:sz w:val="14"/>
                <w:szCs w:val="14"/>
                <w:lang w:eastAsia="en-US"/>
              </w:rPr>
              <w:t xml:space="preserve"> </w:t>
            </w:r>
            <w:r w:rsidRPr="00C35AC1">
              <w:rPr>
                <w:rFonts w:eastAsia="Times New Roman" w:cs="Times New Roman"/>
                <w:sz w:val="14"/>
                <w:szCs w:val="14"/>
                <w:lang w:eastAsia="en-US"/>
              </w:rPr>
              <w:t>га</w:t>
            </w:r>
          </w:p>
        </w:tc>
      </w:tr>
      <w:tr w:rsidR="00C35AC1" w:rsidRPr="00C35AC1" w:rsidTr="00B55F1C">
        <w:trPr>
          <w:trHeight w:val="164"/>
          <w:jc w:val="center"/>
        </w:trPr>
        <w:tc>
          <w:tcPr>
            <w:tcW w:w="1276" w:type="dxa"/>
            <w:vMerge/>
            <w:vAlign w:val="center"/>
          </w:tcPr>
          <w:p w:rsidR="00C35AC1" w:rsidRPr="00B55F1C" w:rsidRDefault="00C35AC1" w:rsidP="00C35AC1">
            <w:pPr>
              <w:widowControl w:val="0"/>
              <w:kinsoku w:val="0"/>
              <w:overflowPunct w:val="0"/>
              <w:spacing w:before="6" w:line="158" w:lineRule="exact"/>
              <w:ind w:left="104" w:right="109" w:firstLine="81"/>
              <w:jc w:val="center"/>
              <w:rPr>
                <w:rFonts w:eastAsia="Times New Roman" w:cs="Times New Roman"/>
                <w:sz w:val="18"/>
                <w:szCs w:val="18"/>
                <w:lang w:eastAsia="en-US"/>
              </w:rPr>
            </w:pPr>
          </w:p>
        </w:tc>
        <w:tc>
          <w:tcPr>
            <w:tcW w:w="682" w:type="dxa"/>
            <w:vMerge/>
            <w:vAlign w:val="center"/>
          </w:tcPr>
          <w:p w:rsidR="00C35AC1" w:rsidRPr="00C35AC1" w:rsidRDefault="00C35AC1" w:rsidP="00C35AC1">
            <w:pPr>
              <w:widowControl w:val="0"/>
              <w:kinsoku w:val="0"/>
              <w:overflowPunct w:val="0"/>
              <w:spacing w:before="6" w:line="158" w:lineRule="exact"/>
              <w:ind w:left="104" w:right="109" w:firstLine="81"/>
              <w:jc w:val="center"/>
              <w:rPr>
                <w:rFonts w:eastAsia="Times New Roman" w:cs="Times New Roman"/>
                <w:sz w:val="14"/>
                <w:szCs w:val="14"/>
                <w:lang w:eastAsia="en-US"/>
              </w:rPr>
            </w:pPr>
          </w:p>
        </w:tc>
        <w:tc>
          <w:tcPr>
            <w:tcW w:w="485" w:type="dxa"/>
            <w:vMerge w:val="restart"/>
            <w:vAlign w:val="center"/>
          </w:tcPr>
          <w:p w:rsidR="00C35AC1" w:rsidRPr="00C35AC1" w:rsidRDefault="00C35AC1" w:rsidP="00B55F1C">
            <w:pPr>
              <w:widowControl w:val="0"/>
              <w:kinsoku w:val="0"/>
              <w:overflowPunct w:val="0"/>
              <w:spacing w:line="154" w:lineRule="exact"/>
              <w:ind w:left="-39"/>
              <w:jc w:val="center"/>
              <w:rPr>
                <w:rFonts w:eastAsia="Times New Roman" w:cs="Times New Roman"/>
                <w:sz w:val="14"/>
                <w:szCs w:val="14"/>
                <w:lang w:val="en-US" w:eastAsia="en-US"/>
              </w:rPr>
            </w:pPr>
            <w:r w:rsidRPr="00C35AC1">
              <w:rPr>
                <w:rFonts w:eastAsia="Times New Roman" w:cs="Times New Roman"/>
                <w:sz w:val="14"/>
                <w:szCs w:val="14"/>
                <w:lang w:val="en-US" w:eastAsia="en-US"/>
              </w:rPr>
              <w:t>М</w:t>
            </w:r>
            <w:r w:rsidRPr="00C35AC1">
              <w:rPr>
                <w:rFonts w:eastAsia="Times New Roman" w:cs="Times New Roman"/>
                <w:spacing w:val="-3"/>
                <w:sz w:val="14"/>
                <w:szCs w:val="14"/>
                <w:lang w:val="en-US" w:eastAsia="en-US"/>
              </w:rPr>
              <w:t>о</w:t>
            </w:r>
            <w:r w:rsidRPr="00C35AC1">
              <w:rPr>
                <w:rFonts w:eastAsia="Times New Roman" w:cs="Times New Roman"/>
                <w:spacing w:val="2"/>
                <w:sz w:val="14"/>
                <w:szCs w:val="14"/>
                <w:lang w:val="en-US" w:eastAsia="en-US"/>
              </w:rPr>
              <w:t>л</w:t>
            </w:r>
            <w:r w:rsidRPr="00C35AC1">
              <w:rPr>
                <w:rFonts w:eastAsia="Times New Roman" w:cs="Times New Roman"/>
                <w:spacing w:val="-3"/>
                <w:sz w:val="14"/>
                <w:szCs w:val="14"/>
                <w:lang w:val="en-US" w:eastAsia="en-US"/>
              </w:rPr>
              <w:t>о</w:t>
            </w:r>
            <w:r w:rsidRPr="00C35AC1">
              <w:rPr>
                <w:rFonts w:eastAsia="Times New Roman" w:cs="Times New Roman"/>
                <w:spacing w:val="1"/>
                <w:sz w:val="14"/>
                <w:szCs w:val="14"/>
                <w:lang w:val="en-US" w:eastAsia="en-US"/>
              </w:rPr>
              <w:t>д</w:t>
            </w:r>
            <w:r w:rsidRPr="00C35AC1">
              <w:rPr>
                <w:rFonts w:eastAsia="Times New Roman" w:cs="Times New Roman"/>
                <w:sz w:val="14"/>
                <w:szCs w:val="14"/>
                <w:lang w:val="en-US" w:eastAsia="en-US"/>
              </w:rPr>
              <w:t>-</w:t>
            </w:r>
          </w:p>
          <w:p w:rsidR="00C35AC1" w:rsidRPr="00C35AC1" w:rsidRDefault="00C35AC1" w:rsidP="00B55F1C">
            <w:pPr>
              <w:widowControl w:val="0"/>
              <w:kinsoku w:val="0"/>
              <w:overflowPunct w:val="0"/>
              <w:spacing w:before="2"/>
              <w:ind w:left="-39"/>
              <w:jc w:val="center"/>
              <w:rPr>
                <w:rFonts w:eastAsia="Times New Roman" w:cs="Times New Roman"/>
                <w:sz w:val="14"/>
                <w:szCs w:val="14"/>
                <w:lang w:val="en-US" w:eastAsia="en-US"/>
              </w:rPr>
            </w:pPr>
            <w:r w:rsidRPr="00C35AC1">
              <w:rPr>
                <w:rFonts w:eastAsia="Times New Roman" w:cs="Times New Roman"/>
                <w:spacing w:val="2"/>
                <w:sz w:val="14"/>
                <w:szCs w:val="14"/>
                <w:lang w:val="en-US" w:eastAsia="en-US"/>
              </w:rPr>
              <w:t>н</w:t>
            </w:r>
            <w:r w:rsidRPr="00C35AC1">
              <w:rPr>
                <w:rFonts w:eastAsia="Times New Roman" w:cs="Times New Roman"/>
                <w:spacing w:val="-2"/>
                <w:sz w:val="14"/>
                <w:szCs w:val="14"/>
                <w:lang w:val="en-US" w:eastAsia="en-US"/>
              </w:rPr>
              <w:t>я</w:t>
            </w:r>
            <w:r w:rsidRPr="00C35AC1">
              <w:rPr>
                <w:rFonts w:eastAsia="Times New Roman" w:cs="Times New Roman"/>
                <w:spacing w:val="-1"/>
                <w:sz w:val="14"/>
                <w:szCs w:val="14"/>
                <w:lang w:val="en-US" w:eastAsia="en-US"/>
              </w:rPr>
              <w:t>к</w:t>
            </w:r>
            <w:r w:rsidRPr="00C35AC1">
              <w:rPr>
                <w:rFonts w:eastAsia="Times New Roman" w:cs="Times New Roman"/>
                <w:sz w:val="14"/>
                <w:szCs w:val="14"/>
                <w:lang w:val="en-US" w:eastAsia="en-US"/>
              </w:rPr>
              <w:t>и</w:t>
            </w:r>
          </w:p>
        </w:tc>
        <w:tc>
          <w:tcPr>
            <w:tcW w:w="1572" w:type="dxa"/>
            <w:gridSpan w:val="3"/>
            <w:vMerge w:val="restart"/>
            <w:vAlign w:val="center"/>
          </w:tcPr>
          <w:p w:rsidR="00C35AC1" w:rsidRPr="00C35AC1" w:rsidRDefault="00C35AC1" w:rsidP="00C35AC1">
            <w:pPr>
              <w:widowControl w:val="0"/>
              <w:kinsoku w:val="0"/>
              <w:overflowPunct w:val="0"/>
              <w:spacing w:line="154" w:lineRule="exact"/>
              <w:ind w:left="143"/>
              <w:jc w:val="center"/>
              <w:rPr>
                <w:rFonts w:eastAsia="Times New Roman" w:cs="Times New Roman"/>
                <w:sz w:val="14"/>
                <w:szCs w:val="14"/>
                <w:lang w:val="en-US" w:eastAsia="en-US"/>
              </w:rPr>
            </w:pPr>
            <w:r w:rsidRPr="00C35AC1">
              <w:rPr>
                <w:rFonts w:eastAsia="Times New Roman" w:cs="Times New Roman"/>
                <w:spacing w:val="-2"/>
                <w:sz w:val="14"/>
                <w:szCs w:val="14"/>
                <w:lang w:val="en-US" w:eastAsia="en-US"/>
              </w:rPr>
              <w:t>С</w:t>
            </w:r>
            <w:r w:rsidRPr="00C35AC1">
              <w:rPr>
                <w:rFonts w:eastAsia="Times New Roman" w:cs="Times New Roman"/>
                <w:spacing w:val="-3"/>
                <w:sz w:val="14"/>
                <w:szCs w:val="14"/>
                <w:lang w:val="en-US" w:eastAsia="en-US"/>
              </w:rPr>
              <w:t>р</w:t>
            </w:r>
            <w:r w:rsidRPr="00C35AC1">
              <w:rPr>
                <w:rFonts w:eastAsia="Times New Roman" w:cs="Times New Roman"/>
                <w:sz w:val="14"/>
                <w:szCs w:val="14"/>
                <w:lang w:val="en-US" w:eastAsia="en-US"/>
              </w:rPr>
              <w:t>ед</w:t>
            </w:r>
            <w:r w:rsidRPr="00C35AC1">
              <w:rPr>
                <w:rFonts w:eastAsia="Times New Roman" w:cs="Times New Roman"/>
                <w:spacing w:val="2"/>
                <w:sz w:val="14"/>
                <w:szCs w:val="14"/>
                <w:lang w:val="en-US" w:eastAsia="en-US"/>
              </w:rPr>
              <w:t>н</w:t>
            </w:r>
            <w:r w:rsidRPr="00C35AC1">
              <w:rPr>
                <w:rFonts w:eastAsia="Times New Roman" w:cs="Times New Roman"/>
                <w:sz w:val="14"/>
                <w:szCs w:val="14"/>
                <w:lang w:val="en-US" w:eastAsia="en-US"/>
              </w:rPr>
              <w:t>ев</w:t>
            </w:r>
            <w:r w:rsidRPr="00C35AC1">
              <w:rPr>
                <w:rFonts w:eastAsia="Times New Roman" w:cs="Times New Roman"/>
                <w:spacing w:val="-2"/>
                <w:sz w:val="14"/>
                <w:szCs w:val="14"/>
                <w:lang w:val="en-US" w:eastAsia="en-US"/>
              </w:rPr>
              <w:t>о</w:t>
            </w:r>
            <w:r w:rsidRPr="00C35AC1">
              <w:rPr>
                <w:rFonts w:eastAsia="Times New Roman" w:cs="Times New Roman"/>
                <w:sz w:val="14"/>
                <w:szCs w:val="14"/>
                <w:lang w:val="en-US" w:eastAsia="en-US"/>
              </w:rPr>
              <w:t>з</w:t>
            </w:r>
            <w:r w:rsidRPr="00C35AC1">
              <w:rPr>
                <w:rFonts w:eastAsia="Times New Roman" w:cs="Times New Roman"/>
                <w:spacing w:val="4"/>
                <w:sz w:val="14"/>
                <w:szCs w:val="14"/>
                <w:lang w:val="en-US" w:eastAsia="en-US"/>
              </w:rPr>
              <w:t>р</w:t>
            </w:r>
            <w:r w:rsidRPr="00C35AC1">
              <w:rPr>
                <w:rFonts w:eastAsia="Times New Roman" w:cs="Times New Roman"/>
                <w:sz w:val="14"/>
                <w:szCs w:val="14"/>
                <w:lang w:val="en-US" w:eastAsia="en-US"/>
              </w:rPr>
              <w:t>а</w:t>
            </w:r>
            <w:r w:rsidRPr="00C35AC1">
              <w:rPr>
                <w:rFonts w:eastAsia="Times New Roman" w:cs="Times New Roman"/>
                <w:spacing w:val="-6"/>
                <w:sz w:val="14"/>
                <w:szCs w:val="14"/>
                <w:lang w:val="en-US" w:eastAsia="en-US"/>
              </w:rPr>
              <w:t>с</w:t>
            </w:r>
            <w:r w:rsidRPr="00C35AC1">
              <w:rPr>
                <w:rFonts w:eastAsia="Times New Roman" w:cs="Times New Roman"/>
                <w:sz w:val="14"/>
                <w:szCs w:val="14"/>
                <w:lang w:val="en-US" w:eastAsia="en-US"/>
              </w:rPr>
              <w:t>т</w:t>
            </w:r>
            <w:r w:rsidRPr="00C35AC1">
              <w:rPr>
                <w:rFonts w:eastAsia="Times New Roman" w:cs="Times New Roman"/>
                <w:spacing w:val="3"/>
                <w:sz w:val="14"/>
                <w:szCs w:val="14"/>
                <w:lang w:val="en-US" w:eastAsia="en-US"/>
              </w:rPr>
              <w:t>н</w:t>
            </w:r>
            <w:r w:rsidRPr="00C35AC1">
              <w:rPr>
                <w:rFonts w:eastAsia="Times New Roman" w:cs="Times New Roman"/>
                <w:spacing w:val="-3"/>
                <w:sz w:val="14"/>
                <w:szCs w:val="14"/>
                <w:lang w:val="en-US" w:eastAsia="en-US"/>
              </w:rPr>
              <w:t>ы</w:t>
            </w:r>
            <w:r w:rsidRPr="00C35AC1">
              <w:rPr>
                <w:rFonts w:eastAsia="Times New Roman" w:cs="Times New Roman"/>
                <w:sz w:val="14"/>
                <w:szCs w:val="14"/>
                <w:lang w:val="en-US" w:eastAsia="en-US"/>
              </w:rPr>
              <w:t>е</w:t>
            </w:r>
          </w:p>
        </w:tc>
        <w:tc>
          <w:tcPr>
            <w:tcW w:w="706" w:type="dxa"/>
            <w:vMerge w:val="restart"/>
            <w:vAlign w:val="center"/>
          </w:tcPr>
          <w:p w:rsidR="00C35AC1" w:rsidRPr="00C35AC1" w:rsidRDefault="00C35AC1" w:rsidP="00B55F1C">
            <w:pPr>
              <w:widowControl w:val="0"/>
              <w:kinsoku w:val="0"/>
              <w:overflowPunct w:val="0"/>
              <w:spacing w:line="154" w:lineRule="exact"/>
              <w:jc w:val="center"/>
              <w:rPr>
                <w:rFonts w:eastAsia="Times New Roman" w:cs="Times New Roman"/>
                <w:sz w:val="14"/>
                <w:szCs w:val="14"/>
                <w:lang w:val="en-US" w:eastAsia="en-US"/>
              </w:rPr>
            </w:pPr>
            <w:r w:rsidRPr="00C35AC1">
              <w:rPr>
                <w:rFonts w:eastAsia="Times New Roman" w:cs="Times New Roman"/>
                <w:spacing w:val="2"/>
                <w:sz w:val="14"/>
                <w:szCs w:val="14"/>
                <w:lang w:val="en-US" w:eastAsia="en-US"/>
              </w:rPr>
              <w:t>П</w:t>
            </w:r>
            <w:r w:rsidRPr="00C35AC1">
              <w:rPr>
                <w:rFonts w:eastAsia="Times New Roman" w:cs="Times New Roman"/>
                <w:spacing w:val="-6"/>
                <w:sz w:val="14"/>
                <w:szCs w:val="14"/>
                <w:lang w:val="en-US" w:eastAsia="en-US"/>
              </w:rPr>
              <w:t>р</w:t>
            </w:r>
            <w:r w:rsidRPr="00C35AC1">
              <w:rPr>
                <w:rFonts w:eastAsia="Times New Roman" w:cs="Times New Roman"/>
                <w:spacing w:val="2"/>
                <w:sz w:val="14"/>
                <w:szCs w:val="14"/>
                <w:lang w:val="en-US" w:eastAsia="en-US"/>
              </w:rPr>
              <w:t>и</w:t>
            </w:r>
            <w:r w:rsidRPr="00C35AC1">
              <w:rPr>
                <w:rFonts w:eastAsia="Times New Roman" w:cs="Times New Roman"/>
                <w:spacing w:val="-6"/>
                <w:sz w:val="14"/>
                <w:szCs w:val="14"/>
                <w:lang w:val="en-US" w:eastAsia="en-US"/>
              </w:rPr>
              <w:t>с</w:t>
            </w:r>
            <w:r w:rsidRPr="00C35AC1">
              <w:rPr>
                <w:rFonts w:eastAsia="Times New Roman" w:cs="Times New Roman"/>
                <w:sz w:val="14"/>
                <w:szCs w:val="14"/>
                <w:lang w:val="en-US" w:eastAsia="en-US"/>
              </w:rPr>
              <w:t>п</w:t>
            </w:r>
            <w:r w:rsidRPr="00C35AC1">
              <w:rPr>
                <w:rFonts w:eastAsia="Times New Roman" w:cs="Times New Roman"/>
                <w:spacing w:val="2"/>
                <w:sz w:val="14"/>
                <w:szCs w:val="14"/>
                <w:lang w:val="en-US" w:eastAsia="en-US"/>
              </w:rPr>
              <w:t>е</w:t>
            </w:r>
            <w:r w:rsidRPr="00C35AC1">
              <w:rPr>
                <w:rFonts w:eastAsia="Times New Roman" w:cs="Times New Roman"/>
                <w:sz w:val="14"/>
                <w:szCs w:val="14"/>
                <w:lang w:val="en-US" w:eastAsia="en-US"/>
              </w:rPr>
              <w:t>-</w:t>
            </w:r>
            <w:r w:rsidRPr="00C35AC1">
              <w:rPr>
                <w:rFonts w:eastAsia="Times New Roman" w:cs="Times New Roman"/>
                <w:w w:val="99"/>
                <w:sz w:val="14"/>
                <w:szCs w:val="14"/>
                <w:lang w:val="en-US" w:eastAsia="en-US"/>
              </w:rPr>
              <w:t xml:space="preserve"> </w:t>
            </w:r>
            <w:r w:rsidRPr="00C35AC1">
              <w:rPr>
                <w:rFonts w:eastAsia="Times New Roman" w:cs="Times New Roman"/>
                <w:spacing w:val="1"/>
                <w:sz w:val="14"/>
                <w:szCs w:val="14"/>
                <w:lang w:val="en-US" w:eastAsia="en-US"/>
              </w:rPr>
              <w:t>в</w:t>
            </w:r>
            <w:r w:rsidRPr="00C35AC1">
              <w:rPr>
                <w:rFonts w:eastAsia="Times New Roman" w:cs="Times New Roman"/>
                <w:spacing w:val="-6"/>
                <w:sz w:val="14"/>
                <w:szCs w:val="14"/>
                <w:lang w:val="en-US" w:eastAsia="en-US"/>
              </w:rPr>
              <w:t>а</w:t>
            </w:r>
            <w:r w:rsidRPr="00C35AC1">
              <w:rPr>
                <w:rFonts w:eastAsia="Times New Roman" w:cs="Times New Roman"/>
                <w:spacing w:val="1"/>
                <w:sz w:val="14"/>
                <w:szCs w:val="14"/>
                <w:lang w:val="en-US" w:eastAsia="en-US"/>
              </w:rPr>
              <w:t>ю</w:t>
            </w:r>
            <w:r w:rsidRPr="00C35AC1">
              <w:rPr>
                <w:rFonts w:eastAsia="Times New Roman" w:cs="Times New Roman"/>
                <w:spacing w:val="-2"/>
                <w:sz w:val="14"/>
                <w:szCs w:val="14"/>
                <w:lang w:val="en-US" w:eastAsia="en-US"/>
              </w:rPr>
              <w:t>щ</w:t>
            </w:r>
            <w:r w:rsidRPr="00C35AC1">
              <w:rPr>
                <w:rFonts w:eastAsia="Times New Roman" w:cs="Times New Roman"/>
                <w:sz w:val="14"/>
                <w:szCs w:val="14"/>
                <w:lang w:val="en-US" w:eastAsia="en-US"/>
              </w:rPr>
              <w:t>ие</w:t>
            </w:r>
          </w:p>
        </w:tc>
        <w:tc>
          <w:tcPr>
            <w:tcW w:w="1421" w:type="dxa"/>
            <w:gridSpan w:val="2"/>
            <w:vMerge w:val="restart"/>
            <w:vAlign w:val="center"/>
          </w:tcPr>
          <w:p w:rsidR="00C35AC1" w:rsidRPr="00C35AC1" w:rsidRDefault="00C35AC1" w:rsidP="00C35AC1">
            <w:pPr>
              <w:widowControl w:val="0"/>
              <w:kinsoku w:val="0"/>
              <w:overflowPunct w:val="0"/>
              <w:spacing w:line="154" w:lineRule="exact"/>
              <w:ind w:right="6"/>
              <w:jc w:val="center"/>
              <w:rPr>
                <w:rFonts w:eastAsia="Times New Roman" w:cs="Times New Roman"/>
                <w:sz w:val="14"/>
                <w:szCs w:val="14"/>
                <w:lang w:val="en-US" w:eastAsia="en-US"/>
              </w:rPr>
            </w:pPr>
            <w:r w:rsidRPr="00C35AC1">
              <w:rPr>
                <w:rFonts w:eastAsia="Times New Roman" w:cs="Times New Roman"/>
                <w:spacing w:val="-2"/>
                <w:sz w:val="14"/>
                <w:szCs w:val="14"/>
                <w:lang w:val="en-US" w:eastAsia="en-US"/>
              </w:rPr>
              <w:t>С</w:t>
            </w:r>
            <w:r w:rsidRPr="00C35AC1">
              <w:rPr>
                <w:rFonts w:eastAsia="Times New Roman" w:cs="Times New Roman"/>
                <w:sz w:val="14"/>
                <w:szCs w:val="14"/>
                <w:lang w:val="en-US" w:eastAsia="en-US"/>
              </w:rPr>
              <w:t>пел</w:t>
            </w:r>
            <w:r w:rsidRPr="00C35AC1">
              <w:rPr>
                <w:rFonts w:eastAsia="Times New Roman" w:cs="Times New Roman"/>
                <w:spacing w:val="-5"/>
                <w:sz w:val="14"/>
                <w:szCs w:val="14"/>
                <w:lang w:val="en-US" w:eastAsia="en-US"/>
              </w:rPr>
              <w:t>ы</w:t>
            </w:r>
            <w:r w:rsidRPr="00C35AC1">
              <w:rPr>
                <w:rFonts w:eastAsia="Times New Roman" w:cs="Times New Roman"/>
                <w:sz w:val="14"/>
                <w:szCs w:val="14"/>
                <w:lang w:val="en-US" w:eastAsia="en-US"/>
              </w:rPr>
              <w:t>е</w:t>
            </w:r>
            <w:r w:rsidRPr="00C35AC1">
              <w:rPr>
                <w:rFonts w:eastAsia="Times New Roman" w:cs="Times New Roman"/>
                <w:spacing w:val="-3"/>
                <w:sz w:val="14"/>
                <w:szCs w:val="14"/>
                <w:lang w:val="en-US" w:eastAsia="en-US"/>
              </w:rPr>
              <w:t xml:space="preserve"> </w:t>
            </w:r>
            <w:r w:rsidRPr="00C35AC1">
              <w:rPr>
                <w:rFonts w:eastAsia="Times New Roman" w:cs="Times New Roman"/>
                <w:sz w:val="14"/>
                <w:szCs w:val="14"/>
                <w:lang w:val="en-US" w:eastAsia="en-US"/>
              </w:rPr>
              <w:t>и</w:t>
            </w:r>
            <w:r w:rsidRPr="00C35AC1">
              <w:rPr>
                <w:rFonts w:eastAsia="Times New Roman" w:cs="Times New Roman"/>
                <w:spacing w:val="-3"/>
                <w:sz w:val="14"/>
                <w:szCs w:val="14"/>
                <w:lang w:val="en-US" w:eastAsia="en-US"/>
              </w:rPr>
              <w:t xml:space="preserve"> </w:t>
            </w:r>
            <w:r w:rsidRPr="00C35AC1">
              <w:rPr>
                <w:rFonts w:eastAsia="Times New Roman" w:cs="Times New Roman"/>
                <w:sz w:val="14"/>
                <w:szCs w:val="14"/>
                <w:lang w:val="en-US" w:eastAsia="en-US"/>
              </w:rPr>
              <w:t>пе</w:t>
            </w:r>
            <w:r w:rsidRPr="00C35AC1">
              <w:rPr>
                <w:rFonts w:eastAsia="Times New Roman" w:cs="Times New Roman"/>
                <w:spacing w:val="-3"/>
                <w:sz w:val="14"/>
                <w:szCs w:val="14"/>
                <w:lang w:val="en-US" w:eastAsia="en-US"/>
              </w:rPr>
              <w:t>р</w:t>
            </w:r>
            <w:r w:rsidRPr="00C35AC1">
              <w:rPr>
                <w:rFonts w:eastAsia="Times New Roman" w:cs="Times New Roman"/>
                <w:spacing w:val="5"/>
                <w:sz w:val="14"/>
                <w:szCs w:val="14"/>
                <w:lang w:val="en-US" w:eastAsia="en-US"/>
              </w:rPr>
              <w:t>е</w:t>
            </w:r>
            <w:r w:rsidRPr="00C35AC1">
              <w:rPr>
                <w:rFonts w:eastAsia="Times New Roman" w:cs="Times New Roman"/>
                <w:sz w:val="14"/>
                <w:szCs w:val="14"/>
                <w:lang w:val="en-US" w:eastAsia="en-US"/>
              </w:rPr>
              <w:t>-</w:t>
            </w:r>
          </w:p>
          <w:p w:rsidR="00C35AC1" w:rsidRPr="00C35AC1" w:rsidRDefault="00C35AC1" w:rsidP="00C35AC1">
            <w:pPr>
              <w:widowControl w:val="0"/>
              <w:kinsoku w:val="0"/>
              <w:overflowPunct w:val="0"/>
              <w:spacing w:before="2"/>
              <w:ind w:right="5"/>
              <w:jc w:val="center"/>
              <w:rPr>
                <w:rFonts w:eastAsia="Times New Roman" w:cs="Times New Roman"/>
                <w:sz w:val="14"/>
                <w:szCs w:val="14"/>
                <w:lang w:val="en-US" w:eastAsia="en-US"/>
              </w:rPr>
            </w:pPr>
            <w:r w:rsidRPr="00C35AC1">
              <w:rPr>
                <w:rFonts w:eastAsia="Times New Roman" w:cs="Times New Roman"/>
                <w:spacing w:val="-6"/>
                <w:sz w:val="14"/>
                <w:szCs w:val="14"/>
                <w:lang w:val="en-US" w:eastAsia="en-US"/>
              </w:rPr>
              <w:t>с</w:t>
            </w:r>
            <w:r w:rsidRPr="00C35AC1">
              <w:rPr>
                <w:rFonts w:eastAsia="Times New Roman" w:cs="Times New Roman"/>
                <w:spacing w:val="2"/>
                <w:sz w:val="14"/>
                <w:szCs w:val="14"/>
                <w:lang w:val="en-US" w:eastAsia="en-US"/>
              </w:rPr>
              <w:t>т</w:t>
            </w:r>
            <w:r w:rsidRPr="00C35AC1">
              <w:rPr>
                <w:rFonts w:eastAsia="Times New Roman" w:cs="Times New Roman"/>
                <w:spacing w:val="-5"/>
                <w:sz w:val="14"/>
                <w:szCs w:val="14"/>
                <w:lang w:val="en-US" w:eastAsia="en-US"/>
              </w:rPr>
              <w:t>о</w:t>
            </w:r>
            <w:r w:rsidRPr="00C35AC1">
              <w:rPr>
                <w:rFonts w:eastAsia="Times New Roman" w:cs="Times New Roman"/>
                <w:spacing w:val="2"/>
                <w:sz w:val="14"/>
                <w:szCs w:val="14"/>
                <w:lang w:val="en-US" w:eastAsia="en-US"/>
              </w:rPr>
              <w:t>йн</w:t>
            </w:r>
            <w:r w:rsidRPr="00C35AC1">
              <w:rPr>
                <w:rFonts w:eastAsia="Times New Roman" w:cs="Times New Roman"/>
                <w:spacing w:val="-3"/>
                <w:sz w:val="14"/>
                <w:szCs w:val="14"/>
                <w:lang w:val="en-US" w:eastAsia="en-US"/>
              </w:rPr>
              <w:t>ы</w:t>
            </w:r>
            <w:r w:rsidRPr="00C35AC1">
              <w:rPr>
                <w:rFonts w:eastAsia="Times New Roman" w:cs="Times New Roman"/>
                <w:sz w:val="14"/>
                <w:szCs w:val="14"/>
                <w:lang w:val="en-US" w:eastAsia="en-US"/>
              </w:rPr>
              <w:t>е</w:t>
            </w:r>
          </w:p>
        </w:tc>
        <w:tc>
          <w:tcPr>
            <w:tcW w:w="705" w:type="dxa"/>
            <w:vMerge/>
            <w:vAlign w:val="center"/>
          </w:tcPr>
          <w:p w:rsidR="00C35AC1" w:rsidRPr="00C35AC1" w:rsidRDefault="00C35AC1" w:rsidP="00C35AC1">
            <w:pPr>
              <w:widowControl w:val="0"/>
              <w:kinsoku w:val="0"/>
              <w:overflowPunct w:val="0"/>
              <w:spacing w:before="2"/>
              <w:ind w:right="5"/>
              <w:jc w:val="center"/>
              <w:rPr>
                <w:rFonts w:eastAsia="Times New Roman" w:cs="Times New Roman"/>
                <w:sz w:val="14"/>
                <w:szCs w:val="14"/>
                <w:lang w:val="en-US" w:eastAsia="en-US"/>
              </w:rPr>
            </w:pPr>
          </w:p>
        </w:tc>
        <w:tc>
          <w:tcPr>
            <w:tcW w:w="571" w:type="dxa"/>
            <w:vMerge/>
            <w:vAlign w:val="center"/>
          </w:tcPr>
          <w:p w:rsidR="00C35AC1" w:rsidRPr="00C35AC1" w:rsidRDefault="00C35AC1" w:rsidP="00C35AC1">
            <w:pPr>
              <w:widowControl w:val="0"/>
              <w:kinsoku w:val="0"/>
              <w:overflowPunct w:val="0"/>
              <w:spacing w:before="2"/>
              <w:ind w:right="5"/>
              <w:jc w:val="center"/>
              <w:rPr>
                <w:rFonts w:eastAsia="Times New Roman" w:cs="Times New Roman"/>
                <w:sz w:val="14"/>
                <w:szCs w:val="14"/>
                <w:lang w:val="en-US" w:eastAsia="en-US"/>
              </w:rPr>
            </w:pPr>
          </w:p>
        </w:tc>
        <w:tc>
          <w:tcPr>
            <w:tcW w:w="850" w:type="dxa"/>
            <w:gridSpan w:val="2"/>
            <w:vMerge/>
            <w:vAlign w:val="center"/>
          </w:tcPr>
          <w:p w:rsidR="00C35AC1" w:rsidRPr="00C35AC1" w:rsidRDefault="00C35AC1" w:rsidP="00C35AC1">
            <w:pPr>
              <w:widowControl w:val="0"/>
              <w:kinsoku w:val="0"/>
              <w:overflowPunct w:val="0"/>
              <w:spacing w:before="2"/>
              <w:ind w:right="5"/>
              <w:jc w:val="center"/>
              <w:rPr>
                <w:rFonts w:eastAsia="Times New Roman" w:cs="Times New Roman"/>
                <w:sz w:val="14"/>
                <w:szCs w:val="14"/>
                <w:lang w:val="en-US" w:eastAsia="en-US"/>
              </w:rPr>
            </w:pPr>
          </w:p>
        </w:tc>
        <w:tc>
          <w:tcPr>
            <w:tcW w:w="422" w:type="dxa"/>
            <w:vMerge/>
            <w:vAlign w:val="center"/>
          </w:tcPr>
          <w:p w:rsidR="00C35AC1" w:rsidRPr="00C35AC1" w:rsidRDefault="00C35AC1" w:rsidP="00C35AC1">
            <w:pPr>
              <w:widowControl w:val="0"/>
              <w:kinsoku w:val="0"/>
              <w:overflowPunct w:val="0"/>
              <w:spacing w:before="2"/>
              <w:ind w:right="5"/>
              <w:jc w:val="center"/>
              <w:rPr>
                <w:rFonts w:eastAsia="Times New Roman" w:cs="Times New Roman"/>
                <w:sz w:val="14"/>
                <w:szCs w:val="14"/>
                <w:lang w:val="en-US" w:eastAsia="en-US"/>
              </w:rPr>
            </w:pPr>
          </w:p>
        </w:tc>
        <w:tc>
          <w:tcPr>
            <w:tcW w:w="567" w:type="dxa"/>
            <w:vMerge w:val="restart"/>
            <w:vAlign w:val="center"/>
          </w:tcPr>
          <w:p w:rsidR="00C35AC1" w:rsidRPr="00C35AC1" w:rsidRDefault="00C35AC1" w:rsidP="00B55F1C">
            <w:pPr>
              <w:widowControl w:val="0"/>
              <w:kinsoku w:val="0"/>
              <w:overflowPunct w:val="0"/>
              <w:spacing w:line="154" w:lineRule="exact"/>
              <w:ind w:left="33"/>
              <w:jc w:val="center"/>
              <w:rPr>
                <w:rFonts w:eastAsia="Times New Roman" w:cs="Times New Roman"/>
                <w:sz w:val="14"/>
                <w:szCs w:val="14"/>
                <w:lang w:eastAsia="en-US"/>
              </w:rPr>
            </w:pPr>
            <w:r w:rsidRPr="00C35AC1">
              <w:rPr>
                <w:rFonts w:eastAsia="Times New Roman" w:cs="Times New Roman"/>
                <w:spacing w:val="-1"/>
                <w:sz w:val="14"/>
                <w:szCs w:val="14"/>
                <w:lang w:eastAsia="en-US"/>
              </w:rPr>
              <w:t>Р</w:t>
            </w:r>
            <w:r w:rsidRPr="00C35AC1">
              <w:rPr>
                <w:rFonts w:eastAsia="Times New Roman" w:cs="Times New Roman"/>
                <w:spacing w:val="-6"/>
                <w:sz w:val="14"/>
                <w:szCs w:val="14"/>
                <w:lang w:eastAsia="en-US"/>
              </w:rPr>
              <w:t>а</w:t>
            </w:r>
            <w:r w:rsidRPr="00C35AC1">
              <w:rPr>
                <w:rFonts w:eastAsia="Times New Roman" w:cs="Times New Roman"/>
                <w:spacing w:val="6"/>
                <w:sz w:val="14"/>
                <w:szCs w:val="14"/>
                <w:lang w:eastAsia="en-US"/>
              </w:rPr>
              <w:t>в</w:t>
            </w:r>
            <w:r w:rsidRPr="00C35AC1">
              <w:rPr>
                <w:rFonts w:eastAsia="Times New Roman" w:cs="Times New Roman"/>
                <w:sz w:val="14"/>
                <w:szCs w:val="14"/>
                <w:lang w:eastAsia="en-US"/>
              </w:rPr>
              <w:t>-</w:t>
            </w:r>
          </w:p>
          <w:p w:rsidR="00C35AC1" w:rsidRPr="00C35AC1" w:rsidRDefault="00C35AC1" w:rsidP="00B55F1C">
            <w:pPr>
              <w:widowControl w:val="0"/>
              <w:kinsoku w:val="0"/>
              <w:overflowPunct w:val="0"/>
              <w:spacing w:before="2"/>
              <w:ind w:left="33"/>
              <w:jc w:val="center"/>
              <w:rPr>
                <w:rFonts w:eastAsia="Times New Roman" w:cs="Times New Roman"/>
                <w:sz w:val="14"/>
                <w:szCs w:val="14"/>
                <w:lang w:eastAsia="en-US"/>
              </w:rPr>
            </w:pPr>
            <w:r w:rsidRPr="00C35AC1">
              <w:rPr>
                <w:rFonts w:eastAsia="Times New Roman" w:cs="Times New Roman"/>
                <w:spacing w:val="2"/>
                <w:sz w:val="14"/>
                <w:szCs w:val="14"/>
                <w:lang w:eastAsia="en-US"/>
              </w:rPr>
              <w:t>н</w:t>
            </w:r>
            <w:r w:rsidRPr="00C35AC1">
              <w:rPr>
                <w:rFonts w:eastAsia="Times New Roman" w:cs="Times New Roman"/>
                <w:spacing w:val="-3"/>
                <w:sz w:val="14"/>
                <w:szCs w:val="14"/>
                <w:lang w:eastAsia="en-US"/>
              </w:rPr>
              <w:t>о</w:t>
            </w:r>
            <w:r w:rsidRPr="00C35AC1">
              <w:rPr>
                <w:rFonts w:eastAsia="Times New Roman" w:cs="Times New Roman"/>
                <w:sz w:val="14"/>
                <w:szCs w:val="14"/>
                <w:lang w:eastAsia="en-US"/>
              </w:rPr>
              <w:t>-</w:t>
            </w:r>
            <w:r w:rsidRPr="00C35AC1">
              <w:rPr>
                <w:rFonts w:eastAsia="Times New Roman" w:cs="Times New Roman"/>
                <w:w w:val="99"/>
                <w:sz w:val="14"/>
                <w:szCs w:val="14"/>
                <w:lang w:eastAsia="en-US"/>
              </w:rPr>
              <w:t xml:space="preserve"> </w:t>
            </w:r>
            <w:r w:rsidRPr="00C35AC1">
              <w:rPr>
                <w:rFonts w:eastAsia="Times New Roman" w:cs="Times New Roman"/>
                <w:spacing w:val="-2"/>
                <w:sz w:val="14"/>
                <w:szCs w:val="14"/>
                <w:lang w:eastAsia="en-US"/>
              </w:rPr>
              <w:t>м</w:t>
            </w:r>
            <w:r w:rsidRPr="00C35AC1">
              <w:rPr>
                <w:rFonts w:eastAsia="Times New Roman" w:cs="Times New Roman"/>
                <w:spacing w:val="2"/>
                <w:sz w:val="14"/>
                <w:szCs w:val="14"/>
                <w:lang w:eastAsia="en-US"/>
              </w:rPr>
              <w:t>е</w:t>
            </w:r>
            <w:r w:rsidRPr="00C35AC1">
              <w:rPr>
                <w:rFonts w:eastAsia="Times New Roman" w:cs="Times New Roman"/>
                <w:sz w:val="14"/>
                <w:szCs w:val="14"/>
                <w:lang w:eastAsia="en-US"/>
              </w:rPr>
              <w:t>р-</w:t>
            </w:r>
            <w:r w:rsidRPr="00C35AC1">
              <w:rPr>
                <w:rFonts w:eastAsia="Times New Roman" w:cs="Times New Roman"/>
                <w:w w:val="99"/>
                <w:sz w:val="14"/>
                <w:szCs w:val="14"/>
                <w:lang w:eastAsia="en-US"/>
              </w:rPr>
              <w:t xml:space="preserve"> </w:t>
            </w:r>
            <w:r w:rsidRPr="00C35AC1">
              <w:rPr>
                <w:rFonts w:eastAsia="Times New Roman" w:cs="Times New Roman"/>
                <w:spacing w:val="2"/>
                <w:sz w:val="14"/>
                <w:szCs w:val="14"/>
                <w:lang w:eastAsia="en-US"/>
              </w:rPr>
              <w:t>н</w:t>
            </w:r>
            <w:r w:rsidRPr="00C35AC1">
              <w:rPr>
                <w:rFonts w:eastAsia="Times New Roman" w:cs="Times New Roman"/>
                <w:spacing w:val="-3"/>
                <w:sz w:val="14"/>
                <w:szCs w:val="14"/>
                <w:lang w:eastAsia="en-US"/>
              </w:rPr>
              <w:t>о</w:t>
            </w:r>
            <w:r w:rsidRPr="00C35AC1">
              <w:rPr>
                <w:rFonts w:eastAsia="Times New Roman" w:cs="Times New Roman"/>
                <w:sz w:val="14"/>
                <w:szCs w:val="14"/>
                <w:lang w:eastAsia="en-US"/>
              </w:rPr>
              <w:t>го</w:t>
            </w:r>
            <w:r w:rsidRPr="00C35AC1">
              <w:rPr>
                <w:rFonts w:eastAsia="Times New Roman" w:cs="Times New Roman"/>
                <w:w w:val="99"/>
                <w:sz w:val="14"/>
                <w:szCs w:val="14"/>
                <w:lang w:eastAsia="en-US"/>
              </w:rPr>
              <w:t xml:space="preserve"> </w:t>
            </w:r>
            <w:r w:rsidRPr="00C35AC1">
              <w:rPr>
                <w:rFonts w:eastAsia="Times New Roman" w:cs="Times New Roman"/>
                <w:spacing w:val="2"/>
                <w:w w:val="95"/>
                <w:sz w:val="14"/>
                <w:szCs w:val="14"/>
                <w:lang w:eastAsia="en-US"/>
              </w:rPr>
              <w:t>п</w:t>
            </w:r>
            <w:r w:rsidRPr="00C35AC1">
              <w:rPr>
                <w:rFonts w:eastAsia="Times New Roman" w:cs="Times New Roman"/>
                <w:spacing w:val="-4"/>
                <w:w w:val="95"/>
                <w:sz w:val="14"/>
                <w:szCs w:val="14"/>
                <w:lang w:eastAsia="en-US"/>
              </w:rPr>
              <w:t>о</w:t>
            </w:r>
            <w:r w:rsidRPr="00C35AC1">
              <w:rPr>
                <w:rFonts w:eastAsia="Times New Roman" w:cs="Times New Roman"/>
                <w:spacing w:val="-3"/>
                <w:w w:val="95"/>
                <w:sz w:val="14"/>
                <w:szCs w:val="14"/>
                <w:lang w:eastAsia="en-US"/>
              </w:rPr>
              <w:t>л</w:t>
            </w:r>
            <w:r w:rsidRPr="00C35AC1">
              <w:rPr>
                <w:rFonts w:eastAsia="Times New Roman" w:cs="Times New Roman"/>
                <w:spacing w:val="2"/>
                <w:w w:val="95"/>
                <w:sz w:val="14"/>
                <w:szCs w:val="14"/>
                <w:lang w:eastAsia="en-US"/>
              </w:rPr>
              <w:t>ь</w:t>
            </w:r>
            <w:r w:rsidRPr="00C35AC1">
              <w:rPr>
                <w:rFonts w:eastAsia="Times New Roman" w:cs="Times New Roman"/>
                <w:w w:val="95"/>
                <w:sz w:val="14"/>
                <w:szCs w:val="14"/>
                <w:lang w:eastAsia="en-US"/>
              </w:rPr>
              <w:t>-</w:t>
            </w:r>
            <w:r w:rsidRPr="00C35AC1">
              <w:rPr>
                <w:rFonts w:eastAsia="Times New Roman" w:cs="Times New Roman"/>
                <w:w w:val="99"/>
                <w:sz w:val="14"/>
                <w:szCs w:val="14"/>
                <w:lang w:eastAsia="en-US"/>
              </w:rPr>
              <w:t xml:space="preserve"> </w:t>
            </w:r>
            <w:r w:rsidRPr="00C35AC1">
              <w:rPr>
                <w:rFonts w:eastAsia="Times New Roman" w:cs="Times New Roman"/>
                <w:spacing w:val="-3"/>
                <w:sz w:val="14"/>
                <w:szCs w:val="14"/>
                <w:lang w:eastAsia="en-US"/>
              </w:rPr>
              <w:t>зо</w:t>
            </w:r>
            <w:r w:rsidRPr="00C35AC1">
              <w:rPr>
                <w:rFonts w:eastAsia="Times New Roman" w:cs="Times New Roman"/>
                <w:spacing w:val="6"/>
                <w:sz w:val="14"/>
                <w:szCs w:val="14"/>
                <w:lang w:eastAsia="en-US"/>
              </w:rPr>
              <w:t>в</w:t>
            </w:r>
            <w:r w:rsidRPr="00C35AC1">
              <w:rPr>
                <w:rFonts w:eastAsia="Times New Roman" w:cs="Times New Roman"/>
                <w:sz w:val="14"/>
                <w:szCs w:val="14"/>
                <w:lang w:eastAsia="en-US"/>
              </w:rPr>
              <w:t>а-</w:t>
            </w:r>
            <w:r w:rsidRPr="00C35AC1">
              <w:rPr>
                <w:rFonts w:eastAsia="Times New Roman" w:cs="Times New Roman"/>
                <w:w w:val="99"/>
                <w:sz w:val="14"/>
                <w:szCs w:val="14"/>
                <w:lang w:eastAsia="en-US"/>
              </w:rPr>
              <w:t xml:space="preserve"> </w:t>
            </w:r>
            <w:r w:rsidRPr="00C35AC1">
              <w:rPr>
                <w:rFonts w:eastAsia="Times New Roman" w:cs="Times New Roman"/>
                <w:spacing w:val="2"/>
                <w:sz w:val="14"/>
                <w:szCs w:val="14"/>
                <w:lang w:eastAsia="en-US"/>
              </w:rPr>
              <w:t>ния</w:t>
            </w:r>
          </w:p>
        </w:tc>
        <w:tc>
          <w:tcPr>
            <w:tcW w:w="571" w:type="dxa"/>
            <w:vMerge w:val="restart"/>
            <w:vAlign w:val="center"/>
          </w:tcPr>
          <w:p w:rsidR="00C35AC1" w:rsidRPr="00C35AC1" w:rsidRDefault="00C35AC1" w:rsidP="00C35AC1">
            <w:pPr>
              <w:widowControl w:val="0"/>
              <w:kinsoku w:val="0"/>
              <w:overflowPunct w:val="0"/>
              <w:spacing w:line="154" w:lineRule="exact"/>
              <w:ind w:left="137" w:right="141"/>
              <w:jc w:val="center"/>
              <w:rPr>
                <w:rFonts w:eastAsia="Times New Roman" w:cs="Times New Roman"/>
                <w:sz w:val="14"/>
                <w:szCs w:val="14"/>
                <w:lang w:val="en-US" w:eastAsia="en-US"/>
              </w:rPr>
            </w:pPr>
            <w:r w:rsidRPr="00C35AC1">
              <w:rPr>
                <w:rFonts w:eastAsia="Times New Roman" w:cs="Times New Roman"/>
                <w:spacing w:val="-2"/>
                <w:sz w:val="14"/>
                <w:szCs w:val="14"/>
                <w:lang w:val="en-US" w:eastAsia="en-US"/>
              </w:rPr>
              <w:t>2</w:t>
            </w:r>
            <w:r w:rsidRPr="00C35AC1">
              <w:rPr>
                <w:rFonts w:eastAsia="Times New Roman" w:cs="Times New Roman"/>
                <w:sz w:val="14"/>
                <w:szCs w:val="14"/>
                <w:lang w:val="en-US" w:eastAsia="en-US"/>
              </w:rPr>
              <w:t>-ая</w:t>
            </w:r>
          </w:p>
          <w:p w:rsidR="00C35AC1" w:rsidRPr="00C35AC1" w:rsidRDefault="00C35AC1" w:rsidP="00C35AC1">
            <w:pPr>
              <w:widowControl w:val="0"/>
              <w:kinsoku w:val="0"/>
              <w:overflowPunct w:val="0"/>
              <w:spacing w:before="2" w:line="239" w:lineRule="auto"/>
              <w:ind w:left="128" w:right="130" w:hanging="5"/>
              <w:jc w:val="center"/>
              <w:rPr>
                <w:rFonts w:eastAsia="Times New Roman" w:cs="Times New Roman"/>
                <w:sz w:val="14"/>
                <w:szCs w:val="14"/>
                <w:lang w:val="en-US" w:eastAsia="en-US"/>
              </w:rPr>
            </w:pPr>
            <w:r w:rsidRPr="00C35AC1">
              <w:rPr>
                <w:rFonts w:eastAsia="Times New Roman" w:cs="Times New Roman"/>
                <w:spacing w:val="2"/>
                <w:sz w:val="14"/>
                <w:szCs w:val="14"/>
                <w:lang w:val="en-US" w:eastAsia="en-US"/>
              </w:rPr>
              <w:t>в</w:t>
            </w:r>
            <w:r w:rsidRPr="00C35AC1">
              <w:rPr>
                <w:rFonts w:eastAsia="Times New Roman" w:cs="Times New Roman"/>
                <w:spacing w:val="-5"/>
                <w:sz w:val="14"/>
                <w:szCs w:val="14"/>
                <w:lang w:val="en-US" w:eastAsia="en-US"/>
              </w:rPr>
              <w:t>о</w:t>
            </w:r>
            <w:r w:rsidRPr="00C35AC1">
              <w:rPr>
                <w:rFonts w:eastAsia="Times New Roman" w:cs="Times New Roman"/>
                <w:spacing w:val="2"/>
                <w:sz w:val="14"/>
                <w:szCs w:val="14"/>
                <w:lang w:val="en-US" w:eastAsia="en-US"/>
              </w:rPr>
              <w:t>з</w:t>
            </w:r>
            <w:r w:rsidRPr="00C35AC1">
              <w:rPr>
                <w:rFonts w:eastAsia="Times New Roman" w:cs="Times New Roman"/>
                <w:sz w:val="14"/>
                <w:szCs w:val="14"/>
                <w:lang w:val="en-US" w:eastAsia="en-US"/>
              </w:rPr>
              <w:t>-</w:t>
            </w:r>
            <w:r w:rsidRPr="00C35AC1">
              <w:rPr>
                <w:rFonts w:eastAsia="Times New Roman" w:cs="Times New Roman"/>
                <w:w w:val="99"/>
                <w:sz w:val="14"/>
                <w:szCs w:val="14"/>
                <w:lang w:val="en-US" w:eastAsia="en-US"/>
              </w:rPr>
              <w:t xml:space="preserve"> </w:t>
            </w:r>
            <w:r w:rsidRPr="00C35AC1">
              <w:rPr>
                <w:rFonts w:eastAsia="Times New Roman" w:cs="Times New Roman"/>
                <w:spacing w:val="2"/>
                <w:sz w:val="14"/>
                <w:szCs w:val="14"/>
                <w:lang w:val="en-US" w:eastAsia="en-US"/>
              </w:rPr>
              <w:t>р</w:t>
            </w:r>
            <w:r w:rsidRPr="00C35AC1">
              <w:rPr>
                <w:rFonts w:eastAsia="Times New Roman" w:cs="Times New Roman"/>
                <w:spacing w:val="-6"/>
                <w:sz w:val="14"/>
                <w:szCs w:val="14"/>
                <w:lang w:val="en-US" w:eastAsia="en-US"/>
              </w:rPr>
              <w:t>ас</w:t>
            </w:r>
            <w:r w:rsidRPr="00C35AC1">
              <w:rPr>
                <w:rFonts w:eastAsia="Times New Roman" w:cs="Times New Roman"/>
                <w:spacing w:val="6"/>
                <w:sz w:val="14"/>
                <w:szCs w:val="14"/>
                <w:lang w:val="en-US" w:eastAsia="en-US"/>
              </w:rPr>
              <w:t>т</w:t>
            </w:r>
            <w:r w:rsidRPr="00C35AC1">
              <w:rPr>
                <w:rFonts w:eastAsia="Times New Roman" w:cs="Times New Roman"/>
                <w:sz w:val="14"/>
                <w:szCs w:val="14"/>
                <w:lang w:val="en-US" w:eastAsia="en-US"/>
              </w:rPr>
              <w:t>-</w:t>
            </w:r>
            <w:r w:rsidRPr="00C35AC1">
              <w:rPr>
                <w:rFonts w:eastAsia="Times New Roman" w:cs="Times New Roman"/>
                <w:w w:val="99"/>
                <w:sz w:val="14"/>
                <w:szCs w:val="14"/>
                <w:lang w:val="en-US" w:eastAsia="en-US"/>
              </w:rPr>
              <w:t xml:space="preserve"> </w:t>
            </w:r>
            <w:r w:rsidRPr="00C35AC1">
              <w:rPr>
                <w:rFonts w:eastAsia="Times New Roman" w:cs="Times New Roman"/>
                <w:spacing w:val="3"/>
                <w:sz w:val="14"/>
                <w:szCs w:val="14"/>
                <w:lang w:val="en-US" w:eastAsia="en-US"/>
              </w:rPr>
              <w:t>н</w:t>
            </w:r>
            <w:r w:rsidRPr="00C35AC1">
              <w:rPr>
                <w:rFonts w:eastAsia="Times New Roman" w:cs="Times New Roman"/>
                <w:spacing w:val="-7"/>
                <w:sz w:val="14"/>
                <w:szCs w:val="14"/>
                <w:lang w:val="en-US" w:eastAsia="en-US"/>
              </w:rPr>
              <w:t>а</w:t>
            </w:r>
            <w:r w:rsidRPr="00C35AC1">
              <w:rPr>
                <w:rFonts w:eastAsia="Times New Roman" w:cs="Times New Roman"/>
                <w:sz w:val="14"/>
                <w:szCs w:val="14"/>
                <w:lang w:val="en-US" w:eastAsia="en-US"/>
              </w:rPr>
              <w:t>я</w:t>
            </w:r>
          </w:p>
        </w:tc>
        <w:tc>
          <w:tcPr>
            <w:tcW w:w="566" w:type="dxa"/>
            <w:vMerge w:val="restart"/>
            <w:vAlign w:val="center"/>
          </w:tcPr>
          <w:p w:rsidR="00C35AC1" w:rsidRPr="00C35AC1" w:rsidRDefault="00C35AC1" w:rsidP="00C35AC1">
            <w:pPr>
              <w:widowControl w:val="0"/>
              <w:kinsoku w:val="0"/>
              <w:overflowPunct w:val="0"/>
              <w:spacing w:line="154" w:lineRule="exact"/>
              <w:ind w:right="8"/>
              <w:jc w:val="center"/>
              <w:rPr>
                <w:rFonts w:eastAsia="Times New Roman" w:cs="Times New Roman"/>
                <w:sz w:val="14"/>
                <w:szCs w:val="14"/>
                <w:lang w:val="en-US" w:eastAsia="en-US"/>
              </w:rPr>
            </w:pPr>
            <w:r w:rsidRPr="00C35AC1">
              <w:rPr>
                <w:rFonts w:eastAsia="Times New Roman" w:cs="Times New Roman"/>
                <w:spacing w:val="-2"/>
                <w:sz w:val="14"/>
                <w:szCs w:val="14"/>
                <w:lang w:val="en-US" w:eastAsia="en-US"/>
              </w:rPr>
              <w:t>1</w:t>
            </w:r>
            <w:r w:rsidRPr="00C35AC1">
              <w:rPr>
                <w:rFonts w:eastAsia="Times New Roman" w:cs="Times New Roman"/>
                <w:sz w:val="14"/>
                <w:szCs w:val="14"/>
                <w:lang w:val="en-US" w:eastAsia="en-US"/>
              </w:rPr>
              <w:t>-ая</w:t>
            </w:r>
          </w:p>
          <w:p w:rsidR="00C35AC1" w:rsidRPr="00C35AC1" w:rsidRDefault="00C35AC1" w:rsidP="00C35AC1">
            <w:pPr>
              <w:widowControl w:val="0"/>
              <w:kinsoku w:val="0"/>
              <w:overflowPunct w:val="0"/>
              <w:spacing w:before="2" w:line="239" w:lineRule="auto"/>
              <w:ind w:left="123" w:right="130" w:hanging="5"/>
              <w:jc w:val="center"/>
              <w:rPr>
                <w:rFonts w:eastAsia="Times New Roman" w:cs="Times New Roman"/>
                <w:sz w:val="14"/>
                <w:szCs w:val="14"/>
                <w:lang w:val="en-US" w:eastAsia="en-US"/>
              </w:rPr>
            </w:pPr>
            <w:r w:rsidRPr="00C35AC1">
              <w:rPr>
                <w:rFonts w:eastAsia="Times New Roman" w:cs="Times New Roman"/>
                <w:spacing w:val="2"/>
                <w:sz w:val="14"/>
                <w:szCs w:val="14"/>
                <w:lang w:val="en-US" w:eastAsia="en-US"/>
              </w:rPr>
              <w:t>в</w:t>
            </w:r>
            <w:r w:rsidRPr="00C35AC1">
              <w:rPr>
                <w:rFonts w:eastAsia="Times New Roman" w:cs="Times New Roman"/>
                <w:spacing w:val="-5"/>
                <w:sz w:val="14"/>
                <w:szCs w:val="14"/>
                <w:lang w:val="en-US" w:eastAsia="en-US"/>
              </w:rPr>
              <w:t>о</w:t>
            </w:r>
            <w:r w:rsidRPr="00C35AC1">
              <w:rPr>
                <w:rFonts w:eastAsia="Times New Roman" w:cs="Times New Roman"/>
                <w:spacing w:val="2"/>
                <w:sz w:val="14"/>
                <w:szCs w:val="14"/>
                <w:lang w:val="en-US" w:eastAsia="en-US"/>
              </w:rPr>
              <w:t>з</w:t>
            </w:r>
            <w:r w:rsidRPr="00C35AC1">
              <w:rPr>
                <w:rFonts w:eastAsia="Times New Roman" w:cs="Times New Roman"/>
                <w:sz w:val="14"/>
                <w:szCs w:val="14"/>
                <w:lang w:val="en-US" w:eastAsia="en-US"/>
              </w:rPr>
              <w:t>-</w:t>
            </w:r>
            <w:r w:rsidRPr="00C35AC1">
              <w:rPr>
                <w:rFonts w:eastAsia="Times New Roman" w:cs="Times New Roman"/>
                <w:w w:val="99"/>
                <w:sz w:val="14"/>
                <w:szCs w:val="14"/>
                <w:lang w:val="en-US" w:eastAsia="en-US"/>
              </w:rPr>
              <w:t xml:space="preserve"> </w:t>
            </w:r>
            <w:r w:rsidRPr="00C35AC1">
              <w:rPr>
                <w:rFonts w:eastAsia="Times New Roman" w:cs="Times New Roman"/>
                <w:spacing w:val="2"/>
                <w:sz w:val="14"/>
                <w:szCs w:val="14"/>
                <w:lang w:val="en-US" w:eastAsia="en-US"/>
              </w:rPr>
              <w:t>р</w:t>
            </w:r>
            <w:r w:rsidRPr="00C35AC1">
              <w:rPr>
                <w:rFonts w:eastAsia="Times New Roman" w:cs="Times New Roman"/>
                <w:spacing w:val="-6"/>
                <w:sz w:val="14"/>
                <w:szCs w:val="14"/>
                <w:lang w:val="en-US" w:eastAsia="en-US"/>
              </w:rPr>
              <w:t>ас</w:t>
            </w:r>
            <w:r w:rsidRPr="00C35AC1">
              <w:rPr>
                <w:rFonts w:eastAsia="Times New Roman" w:cs="Times New Roman"/>
                <w:spacing w:val="6"/>
                <w:sz w:val="14"/>
                <w:szCs w:val="14"/>
                <w:lang w:val="en-US" w:eastAsia="en-US"/>
              </w:rPr>
              <w:t>т</w:t>
            </w:r>
            <w:r w:rsidRPr="00C35AC1">
              <w:rPr>
                <w:rFonts w:eastAsia="Times New Roman" w:cs="Times New Roman"/>
                <w:sz w:val="14"/>
                <w:szCs w:val="14"/>
                <w:lang w:val="en-US" w:eastAsia="en-US"/>
              </w:rPr>
              <w:t>-</w:t>
            </w:r>
            <w:r w:rsidRPr="00C35AC1">
              <w:rPr>
                <w:rFonts w:eastAsia="Times New Roman" w:cs="Times New Roman"/>
                <w:w w:val="99"/>
                <w:sz w:val="14"/>
                <w:szCs w:val="14"/>
                <w:lang w:val="en-US" w:eastAsia="en-US"/>
              </w:rPr>
              <w:t xml:space="preserve"> </w:t>
            </w:r>
            <w:r w:rsidRPr="00C35AC1">
              <w:rPr>
                <w:rFonts w:eastAsia="Times New Roman" w:cs="Times New Roman"/>
                <w:spacing w:val="3"/>
                <w:sz w:val="14"/>
                <w:szCs w:val="14"/>
                <w:lang w:val="en-US" w:eastAsia="en-US"/>
              </w:rPr>
              <w:t>н</w:t>
            </w:r>
            <w:r w:rsidRPr="00C35AC1">
              <w:rPr>
                <w:rFonts w:eastAsia="Times New Roman" w:cs="Times New Roman"/>
                <w:spacing w:val="-7"/>
                <w:sz w:val="14"/>
                <w:szCs w:val="14"/>
                <w:lang w:val="en-US" w:eastAsia="en-US"/>
              </w:rPr>
              <w:t>а</w:t>
            </w:r>
            <w:r w:rsidRPr="00C35AC1">
              <w:rPr>
                <w:rFonts w:eastAsia="Times New Roman" w:cs="Times New Roman"/>
                <w:sz w:val="14"/>
                <w:szCs w:val="14"/>
                <w:lang w:val="en-US" w:eastAsia="en-US"/>
              </w:rPr>
              <w:t>я</w:t>
            </w:r>
          </w:p>
        </w:tc>
        <w:tc>
          <w:tcPr>
            <w:tcW w:w="567" w:type="dxa"/>
            <w:vMerge w:val="restart"/>
            <w:vAlign w:val="center"/>
          </w:tcPr>
          <w:p w:rsidR="00C35AC1" w:rsidRPr="00C35AC1" w:rsidRDefault="00C35AC1" w:rsidP="00C35AC1">
            <w:pPr>
              <w:widowControl w:val="0"/>
              <w:kinsoku w:val="0"/>
              <w:overflowPunct w:val="0"/>
              <w:spacing w:line="154" w:lineRule="exact"/>
              <w:ind w:right="11"/>
              <w:jc w:val="center"/>
              <w:rPr>
                <w:rFonts w:eastAsia="Times New Roman" w:cs="Times New Roman"/>
                <w:sz w:val="14"/>
                <w:szCs w:val="14"/>
                <w:lang w:val="en-US" w:eastAsia="en-US"/>
              </w:rPr>
            </w:pPr>
            <w:r w:rsidRPr="00C35AC1">
              <w:rPr>
                <w:rFonts w:eastAsia="Times New Roman" w:cs="Times New Roman"/>
                <w:spacing w:val="-6"/>
                <w:sz w:val="14"/>
                <w:szCs w:val="14"/>
                <w:lang w:val="en-US" w:eastAsia="en-US"/>
              </w:rPr>
              <w:t>И</w:t>
            </w:r>
            <w:r w:rsidRPr="00C35AC1">
              <w:rPr>
                <w:rFonts w:eastAsia="Times New Roman" w:cs="Times New Roman"/>
                <w:spacing w:val="2"/>
                <w:sz w:val="14"/>
                <w:szCs w:val="14"/>
                <w:lang w:val="en-US" w:eastAsia="en-US"/>
              </w:rPr>
              <w:t>н</w:t>
            </w:r>
            <w:r w:rsidRPr="00C35AC1">
              <w:rPr>
                <w:rFonts w:eastAsia="Times New Roman" w:cs="Times New Roman"/>
                <w:sz w:val="14"/>
                <w:szCs w:val="14"/>
                <w:lang w:val="en-US" w:eastAsia="en-US"/>
              </w:rPr>
              <w:t>-</w:t>
            </w:r>
          </w:p>
          <w:p w:rsidR="00C35AC1" w:rsidRPr="00C35AC1" w:rsidRDefault="00C35AC1" w:rsidP="00C35AC1">
            <w:pPr>
              <w:widowControl w:val="0"/>
              <w:kinsoku w:val="0"/>
              <w:overflowPunct w:val="0"/>
              <w:spacing w:before="2" w:line="239" w:lineRule="auto"/>
              <w:ind w:left="118" w:right="125" w:firstLine="4"/>
              <w:jc w:val="center"/>
              <w:rPr>
                <w:rFonts w:eastAsia="Times New Roman" w:cs="Times New Roman"/>
                <w:sz w:val="14"/>
                <w:szCs w:val="14"/>
                <w:lang w:val="en-US" w:eastAsia="en-US"/>
              </w:rPr>
            </w:pPr>
            <w:r w:rsidRPr="00C35AC1">
              <w:rPr>
                <w:rFonts w:eastAsia="Times New Roman" w:cs="Times New Roman"/>
                <w:sz w:val="14"/>
                <w:szCs w:val="14"/>
                <w:lang w:val="en-US" w:eastAsia="en-US"/>
              </w:rPr>
              <w:t>те</w:t>
            </w:r>
            <w:r w:rsidRPr="00C35AC1">
              <w:rPr>
                <w:rFonts w:eastAsia="Times New Roman" w:cs="Times New Roman"/>
                <w:spacing w:val="1"/>
                <w:sz w:val="14"/>
                <w:szCs w:val="14"/>
                <w:lang w:val="en-US" w:eastAsia="en-US"/>
              </w:rPr>
              <w:t>г</w:t>
            </w:r>
            <w:r w:rsidRPr="00C35AC1">
              <w:rPr>
                <w:rFonts w:eastAsia="Times New Roman" w:cs="Times New Roman"/>
                <w:sz w:val="14"/>
                <w:szCs w:val="14"/>
                <w:lang w:val="en-US" w:eastAsia="en-US"/>
              </w:rPr>
              <w:t>-</w:t>
            </w:r>
            <w:r w:rsidRPr="00C35AC1">
              <w:rPr>
                <w:rFonts w:eastAsia="Times New Roman" w:cs="Times New Roman"/>
                <w:w w:val="99"/>
                <w:sz w:val="14"/>
                <w:szCs w:val="14"/>
                <w:lang w:val="en-US" w:eastAsia="en-US"/>
              </w:rPr>
              <w:t xml:space="preserve"> </w:t>
            </w:r>
            <w:r w:rsidRPr="00C35AC1">
              <w:rPr>
                <w:rFonts w:eastAsia="Times New Roman" w:cs="Times New Roman"/>
                <w:spacing w:val="2"/>
                <w:w w:val="95"/>
                <w:sz w:val="14"/>
                <w:szCs w:val="14"/>
                <w:lang w:val="en-US" w:eastAsia="en-US"/>
              </w:rPr>
              <w:t>р</w:t>
            </w:r>
            <w:r w:rsidRPr="00C35AC1">
              <w:rPr>
                <w:rFonts w:eastAsia="Times New Roman" w:cs="Times New Roman"/>
                <w:spacing w:val="-6"/>
                <w:w w:val="95"/>
                <w:sz w:val="14"/>
                <w:szCs w:val="14"/>
                <w:lang w:val="en-US" w:eastAsia="en-US"/>
              </w:rPr>
              <w:t>а</w:t>
            </w:r>
            <w:r w:rsidRPr="00C35AC1">
              <w:rPr>
                <w:rFonts w:eastAsia="Times New Roman" w:cs="Times New Roman"/>
                <w:spacing w:val="-3"/>
                <w:w w:val="95"/>
                <w:sz w:val="14"/>
                <w:szCs w:val="14"/>
                <w:lang w:val="en-US" w:eastAsia="en-US"/>
              </w:rPr>
              <w:t>л</w:t>
            </w:r>
            <w:r w:rsidRPr="00C35AC1">
              <w:rPr>
                <w:rFonts w:eastAsia="Times New Roman" w:cs="Times New Roman"/>
                <w:spacing w:val="2"/>
                <w:w w:val="95"/>
                <w:sz w:val="14"/>
                <w:szCs w:val="14"/>
                <w:lang w:val="en-US" w:eastAsia="en-US"/>
              </w:rPr>
              <w:t>ь</w:t>
            </w:r>
            <w:r w:rsidRPr="00C35AC1">
              <w:rPr>
                <w:rFonts w:eastAsia="Times New Roman" w:cs="Times New Roman"/>
                <w:w w:val="95"/>
                <w:sz w:val="14"/>
                <w:szCs w:val="14"/>
                <w:lang w:val="en-US" w:eastAsia="en-US"/>
              </w:rPr>
              <w:t>-</w:t>
            </w:r>
            <w:r w:rsidRPr="00C35AC1">
              <w:rPr>
                <w:rFonts w:eastAsia="Times New Roman" w:cs="Times New Roman"/>
                <w:w w:val="99"/>
                <w:sz w:val="14"/>
                <w:szCs w:val="14"/>
                <w:lang w:val="en-US" w:eastAsia="en-US"/>
              </w:rPr>
              <w:t xml:space="preserve"> </w:t>
            </w:r>
            <w:r w:rsidRPr="00C35AC1">
              <w:rPr>
                <w:rFonts w:eastAsia="Times New Roman" w:cs="Times New Roman"/>
                <w:spacing w:val="3"/>
                <w:sz w:val="14"/>
                <w:szCs w:val="14"/>
                <w:lang w:val="en-US" w:eastAsia="en-US"/>
              </w:rPr>
              <w:t>н</w:t>
            </w:r>
            <w:r w:rsidRPr="00C35AC1">
              <w:rPr>
                <w:rFonts w:eastAsia="Times New Roman" w:cs="Times New Roman"/>
                <w:spacing w:val="-7"/>
                <w:sz w:val="14"/>
                <w:szCs w:val="14"/>
                <w:lang w:val="en-US" w:eastAsia="en-US"/>
              </w:rPr>
              <w:t>а</w:t>
            </w:r>
            <w:r w:rsidRPr="00C35AC1">
              <w:rPr>
                <w:rFonts w:eastAsia="Times New Roman" w:cs="Times New Roman"/>
                <w:sz w:val="14"/>
                <w:szCs w:val="14"/>
                <w:lang w:val="en-US" w:eastAsia="en-US"/>
              </w:rPr>
              <w:t>я</w:t>
            </w:r>
          </w:p>
        </w:tc>
        <w:tc>
          <w:tcPr>
            <w:tcW w:w="422" w:type="dxa"/>
            <w:vMerge w:val="restart"/>
            <w:vAlign w:val="center"/>
          </w:tcPr>
          <w:p w:rsidR="00C35AC1" w:rsidRPr="00C35AC1" w:rsidRDefault="00C35AC1" w:rsidP="00C35AC1">
            <w:pPr>
              <w:widowControl w:val="0"/>
              <w:kinsoku w:val="0"/>
              <w:overflowPunct w:val="0"/>
              <w:spacing w:line="154" w:lineRule="exact"/>
              <w:ind w:left="103" w:right="96"/>
              <w:jc w:val="center"/>
              <w:rPr>
                <w:rFonts w:eastAsia="Times New Roman" w:cs="Times New Roman"/>
                <w:sz w:val="14"/>
                <w:szCs w:val="14"/>
                <w:lang w:eastAsia="en-US"/>
              </w:rPr>
            </w:pPr>
            <w:r w:rsidRPr="00C35AC1">
              <w:rPr>
                <w:rFonts w:eastAsia="Times New Roman" w:cs="Times New Roman"/>
                <w:sz w:val="14"/>
                <w:szCs w:val="14"/>
                <w:lang w:eastAsia="en-US"/>
              </w:rPr>
              <w:t>По</w:t>
            </w:r>
          </w:p>
          <w:p w:rsidR="00C35AC1" w:rsidRPr="00C35AC1" w:rsidRDefault="00C35AC1" w:rsidP="00C35AC1">
            <w:pPr>
              <w:widowControl w:val="0"/>
              <w:kinsoku w:val="0"/>
              <w:overflowPunct w:val="0"/>
              <w:spacing w:before="2"/>
              <w:ind w:left="114" w:right="105" w:hanging="6"/>
              <w:jc w:val="center"/>
              <w:rPr>
                <w:rFonts w:eastAsia="Times New Roman" w:cs="Times New Roman"/>
                <w:sz w:val="14"/>
                <w:szCs w:val="14"/>
                <w:lang w:eastAsia="en-US"/>
              </w:rPr>
            </w:pPr>
            <w:r w:rsidRPr="00C35AC1">
              <w:rPr>
                <w:rFonts w:eastAsia="Times New Roman" w:cs="Times New Roman"/>
                <w:sz w:val="14"/>
                <w:szCs w:val="14"/>
                <w:lang w:eastAsia="en-US"/>
              </w:rPr>
              <w:t>с</w:t>
            </w:r>
            <w:r w:rsidRPr="00C35AC1">
              <w:rPr>
                <w:rFonts w:eastAsia="Times New Roman" w:cs="Times New Roman"/>
                <w:spacing w:val="-3"/>
                <w:sz w:val="14"/>
                <w:szCs w:val="14"/>
                <w:lang w:eastAsia="en-US"/>
              </w:rPr>
              <w:t>о</w:t>
            </w:r>
            <w:r w:rsidRPr="00C35AC1">
              <w:rPr>
                <w:rFonts w:eastAsia="Times New Roman" w:cs="Times New Roman"/>
                <w:sz w:val="14"/>
                <w:szCs w:val="14"/>
                <w:lang w:eastAsia="en-US"/>
              </w:rPr>
              <w:t>-</w:t>
            </w:r>
            <w:r w:rsidRPr="00C35AC1">
              <w:rPr>
                <w:rFonts w:eastAsia="Times New Roman" w:cs="Times New Roman"/>
                <w:w w:val="99"/>
                <w:sz w:val="14"/>
                <w:szCs w:val="14"/>
                <w:lang w:eastAsia="en-US"/>
              </w:rPr>
              <w:t xml:space="preserve"> </w:t>
            </w:r>
            <w:r w:rsidRPr="00C35AC1">
              <w:rPr>
                <w:rFonts w:eastAsia="Times New Roman" w:cs="Times New Roman"/>
                <w:spacing w:val="-6"/>
                <w:sz w:val="14"/>
                <w:szCs w:val="14"/>
                <w:lang w:eastAsia="en-US"/>
              </w:rPr>
              <w:t>с</w:t>
            </w:r>
            <w:r w:rsidRPr="00C35AC1">
              <w:rPr>
                <w:rFonts w:eastAsia="Times New Roman" w:cs="Times New Roman"/>
                <w:spacing w:val="1"/>
                <w:sz w:val="14"/>
                <w:szCs w:val="14"/>
                <w:lang w:eastAsia="en-US"/>
              </w:rPr>
              <w:t>то</w:t>
            </w:r>
            <w:r w:rsidRPr="00C35AC1">
              <w:rPr>
                <w:rFonts w:eastAsia="Times New Roman" w:cs="Times New Roman"/>
                <w:spacing w:val="1"/>
                <w:w w:val="99"/>
                <w:sz w:val="14"/>
                <w:szCs w:val="14"/>
                <w:lang w:eastAsia="en-US"/>
              </w:rPr>
              <w:t xml:space="preserve"> </w:t>
            </w:r>
            <w:r w:rsidRPr="00C35AC1">
              <w:rPr>
                <w:rFonts w:eastAsia="Times New Roman" w:cs="Times New Roman"/>
                <w:spacing w:val="-2"/>
                <w:sz w:val="14"/>
                <w:szCs w:val="14"/>
                <w:lang w:eastAsia="en-US"/>
              </w:rPr>
              <w:t>ян</w:t>
            </w:r>
            <w:r w:rsidRPr="00C35AC1">
              <w:rPr>
                <w:rFonts w:eastAsia="Times New Roman" w:cs="Times New Roman"/>
                <w:spacing w:val="-2"/>
                <w:w w:val="99"/>
                <w:sz w:val="14"/>
                <w:szCs w:val="14"/>
                <w:lang w:eastAsia="en-US"/>
              </w:rPr>
              <w:t xml:space="preserve"> </w:t>
            </w:r>
            <w:r w:rsidRPr="00C35AC1">
              <w:rPr>
                <w:rFonts w:eastAsia="Times New Roman" w:cs="Times New Roman"/>
                <w:spacing w:val="2"/>
                <w:sz w:val="14"/>
                <w:szCs w:val="14"/>
                <w:lang w:eastAsia="en-US"/>
              </w:rPr>
              <w:t>и</w:t>
            </w:r>
            <w:r w:rsidRPr="00C35AC1">
              <w:rPr>
                <w:rFonts w:eastAsia="Times New Roman" w:cs="Times New Roman"/>
                <w:sz w:val="14"/>
                <w:szCs w:val="14"/>
                <w:lang w:eastAsia="en-US"/>
              </w:rPr>
              <w:t>ю</w:t>
            </w:r>
          </w:p>
        </w:tc>
        <w:tc>
          <w:tcPr>
            <w:tcW w:w="2779" w:type="dxa"/>
            <w:gridSpan w:val="6"/>
            <w:vMerge/>
            <w:vAlign w:val="center"/>
          </w:tcPr>
          <w:p w:rsidR="00C35AC1" w:rsidRPr="00C35AC1" w:rsidRDefault="00C35AC1" w:rsidP="00C35AC1">
            <w:pPr>
              <w:widowControl w:val="0"/>
              <w:kinsoku w:val="0"/>
              <w:overflowPunct w:val="0"/>
              <w:spacing w:before="2"/>
              <w:ind w:left="114" w:right="105" w:hanging="6"/>
              <w:jc w:val="center"/>
              <w:rPr>
                <w:rFonts w:eastAsia="Times New Roman" w:cs="Times New Roman"/>
                <w:sz w:val="14"/>
                <w:szCs w:val="14"/>
                <w:lang w:eastAsia="en-US"/>
              </w:rPr>
            </w:pPr>
          </w:p>
        </w:tc>
        <w:tc>
          <w:tcPr>
            <w:tcW w:w="849" w:type="dxa"/>
            <w:gridSpan w:val="2"/>
            <w:vMerge/>
            <w:vAlign w:val="center"/>
          </w:tcPr>
          <w:p w:rsidR="00C35AC1" w:rsidRPr="00C35AC1" w:rsidRDefault="00C35AC1" w:rsidP="00C35AC1">
            <w:pPr>
              <w:widowControl w:val="0"/>
              <w:kinsoku w:val="0"/>
              <w:overflowPunct w:val="0"/>
              <w:spacing w:before="2"/>
              <w:ind w:left="114" w:right="105" w:hanging="6"/>
              <w:jc w:val="center"/>
              <w:rPr>
                <w:rFonts w:eastAsia="Times New Roman" w:cs="Times New Roman"/>
                <w:sz w:val="14"/>
                <w:szCs w:val="14"/>
                <w:lang w:eastAsia="en-US"/>
              </w:rPr>
            </w:pPr>
          </w:p>
        </w:tc>
        <w:tc>
          <w:tcPr>
            <w:tcW w:w="1133" w:type="dxa"/>
            <w:gridSpan w:val="2"/>
            <w:vMerge/>
            <w:vAlign w:val="center"/>
          </w:tcPr>
          <w:p w:rsidR="00C35AC1" w:rsidRPr="00C35AC1" w:rsidRDefault="00C35AC1" w:rsidP="00C35AC1">
            <w:pPr>
              <w:widowControl w:val="0"/>
              <w:kinsoku w:val="0"/>
              <w:overflowPunct w:val="0"/>
              <w:spacing w:before="2"/>
              <w:ind w:left="114" w:right="105" w:hanging="6"/>
              <w:jc w:val="center"/>
              <w:rPr>
                <w:rFonts w:eastAsia="Times New Roman" w:cs="Times New Roman"/>
                <w:sz w:val="14"/>
                <w:szCs w:val="14"/>
                <w:lang w:eastAsia="en-US"/>
              </w:rPr>
            </w:pPr>
          </w:p>
        </w:tc>
      </w:tr>
      <w:tr w:rsidR="00C35AC1" w:rsidRPr="00C35AC1" w:rsidTr="00B55F1C">
        <w:trPr>
          <w:trHeight w:val="20"/>
          <w:jc w:val="center"/>
        </w:trPr>
        <w:tc>
          <w:tcPr>
            <w:tcW w:w="1276" w:type="dxa"/>
            <w:vMerge/>
            <w:vAlign w:val="center"/>
          </w:tcPr>
          <w:p w:rsidR="00C35AC1" w:rsidRPr="00B55F1C" w:rsidRDefault="00C35AC1" w:rsidP="00C35AC1">
            <w:pPr>
              <w:widowControl w:val="0"/>
              <w:kinsoku w:val="0"/>
              <w:overflowPunct w:val="0"/>
              <w:spacing w:before="2"/>
              <w:ind w:left="114" w:right="105" w:hanging="6"/>
              <w:jc w:val="center"/>
              <w:rPr>
                <w:rFonts w:eastAsia="Times New Roman" w:cs="Times New Roman"/>
                <w:sz w:val="18"/>
                <w:szCs w:val="18"/>
                <w:lang w:eastAsia="en-US"/>
              </w:rPr>
            </w:pPr>
          </w:p>
        </w:tc>
        <w:tc>
          <w:tcPr>
            <w:tcW w:w="682" w:type="dxa"/>
            <w:vMerge/>
            <w:vAlign w:val="center"/>
          </w:tcPr>
          <w:p w:rsidR="00C35AC1" w:rsidRPr="00C35AC1" w:rsidRDefault="00C35AC1" w:rsidP="00C35AC1">
            <w:pPr>
              <w:widowControl w:val="0"/>
              <w:kinsoku w:val="0"/>
              <w:overflowPunct w:val="0"/>
              <w:spacing w:before="2"/>
              <w:ind w:left="114" w:right="105" w:hanging="6"/>
              <w:jc w:val="center"/>
              <w:rPr>
                <w:rFonts w:eastAsia="Times New Roman" w:cs="Times New Roman"/>
                <w:sz w:val="14"/>
                <w:szCs w:val="14"/>
                <w:lang w:eastAsia="en-US"/>
              </w:rPr>
            </w:pPr>
          </w:p>
        </w:tc>
        <w:tc>
          <w:tcPr>
            <w:tcW w:w="485" w:type="dxa"/>
            <w:vMerge/>
            <w:vAlign w:val="center"/>
          </w:tcPr>
          <w:p w:rsidR="00C35AC1" w:rsidRPr="00C35AC1" w:rsidRDefault="00C35AC1" w:rsidP="00C35AC1">
            <w:pPr>
              <w:widowControl w:val="0"/>
              <w:kinsoku w:val="0"/>
              <w:overflowPunct w:val="0"/>
              <w:spacing w:before="2"/>
              <w:ind w:left="114" w:right="105" w:hanging="6"/>
              <w:jc w:val="center"/>
              <w:rPr>
                <w:rFonts w:eastAsia="Times New Roman" w:cs="Times New Roman"/>
                <w:sz w:val="14"/>
                <w:szCs w:val="14"/>
                <w:lang w:eastAsia="en-US"/>
              </w:rPr>
            </w:pPr>
          </w:p>
        </w:tc>
        <w:tc>
          <w:tcPr>
            <w:tcW w:w="1572" w:type="dxa"/>
            <w:gridSpan w:val="3"/>
            <w:vMerge/>
            <w:vAlign w:val="center"/>
          </w:tcPr>
          <w:p w:rsidR="00C35AC1" w:rsidRPr="00C35AC1" w:rsidRDefault="00C35AC1" w:rsidP="00C35AC1">
            <w:pPr>
              <w:widowControl w:val="0"/>
              <w:kinsoku w:val="0"/>
              <w:overflowPunct w:val="0"/>
              <w:spacing w:before="2"/>
              <w:ind w:left="114" w:right="105" w:hanging="6"/>
              <w:jc w:val="center"/>
              <w:rPr>
                <w:rFonts w:eastAsia="Times New Roman" w:cs="Times New Roman"/>
                <w:sz w:val="14"/>
                <w:szCs w:val="14"/>
                <w:lang w:eastAsia="en-US"/>
              </w:rPr>
            </w:pPr>
          </w:p>
        </w:tc>
        <w:tc>
          <w:tcPr>
            <w:tcW w:w="706" w:type="dxa"/>
            <w:vMerge/>
            <w:vAlign w:val="center"/>
          </w:tcPr>
          <w:p w:rsidR="00C35AC1" w:rsidRPr="00C35AC1" w:rsidRDefault="00C35AC1" w:rsidP="00C35AC1">
            <w:pPr>
              <w:widowControl w:val="0"/>
              <w:kinsoku w:val="0"/>
              <w:overflowPunct w:val="0"/>
              <w:spacing w:before="2"/>
              <w:ind w:left="114" w:right="105" w:hanging="6"/>
              <w:jc w:val="center"/>
              <w:rPr>
                <w:rFonts w:eastAsia="Times New Roman" w:cs="Times New Roman"/>
                <w:sz w:val="14"/>
                <w:szCs w:val="14"/>
                <w:lang w:eastAsia="en-US"/>
              </w:rPr>
            </w:pPr>
          </w:p>
        </w:tc>
        <w:tc>
          <w:tcPr>
            <w:tcW w:w="1421" w:type="dxa"/>
            <w:gridSpan w:val="2"/>
            <w:vMerge/>
            <w:vAlign w:val="center"/>
          </w:tcPr>
          <w:p w:rsidR="00C35AC1" w:rsidRPr="00C35AC1" w:rsidRDefault="00C35AC1" w:rsidP="00C35AC1">
            <w:pPr>
              <w:widowControl w:val="0"/>
              <w:kinsoku w:val="0"/>
              <w:overflowPunct w:val="0"/>
              <w:spacing w:before="2"/>
              <w:ind w:left="114" w:right="105" w:hanging="6"/>
              <w:jc w:val="center"/>
              <w:rPr>
                <w:rFonts w:eastAsia="Times New Roman" w:cs="Times New Roman"/>
                <w:sz w:val="14"/>
                <w:szCs w:val="14"/>
                <w:lang w:eastAsia="en-US"/>
              </w:rPr>
            </w:pPr>
          </w:p>
        </w:tc>
        <w:tc>
          <w:tcPr>
            <w:tcW w:w="705" w:type="dxa"/>
            <w:vMerge/>
            <w:vAlign w:val="center"/>
          </w:tcPr>
          <w:p w:rsidR="00C35AC1" w:rsidRPr="00C35AC1" w:rsidRDefault="00C35AC1" w:rsidP="00C35AC1">
            <w:pPr>
              <w:widowControl w:val="0"/>
              <w:kinsoku w:val="0"/>
              <w:overflowPunct w:val="0"/>
              <w:spacing w:before="2"/>
              <w:ind w:left="114" w:right="105" w:hanging="6"/>
              <w:jc w:val="center"/>
              <w:rPr>
                <w:rFonts w:eastAsia="Times New Roman" w:cs="Times New Roman"/>
                <w:sz w:val="14"/>
                <w:szCs w:val="14"/>
                <w:lang w:eastAsia="en-US"/>
              </w:rPr>
            </w:pPr>
          </w:p>
        </w:tc>
        <w:tc>
          <w:tcPr>
            <w:tcW w:w="571" w:type="dxa"/>
            <w:vMerge/>
            <w:vAlign w:val="center"/>
          </w:tcPr>
          <w:p w:rsidR="00C35AC1" w:rsidRPr="00C35AC1" w:rsidRDefault="00C35AC1" w:rsidP="00C35AC1">
            <w:pPr>
              <w:widowControl w:val="0"/>
              <w:kinsoku w:val="0"/>
              <w:overflowPunct w:val="0"/>
              <w:spacing w:before="2"/>
              <w:ind w:left="114" w:right="105" w:hanging="6"/>
              <w:jc w:val="center"/>
              <w:rPr>
                <w:rFonts w:eastAsia="Times New Roman" w:cs="Times New Roman"/>
                <w:sz w:val="14"/>
                <w:szCs w:val="14"/>
                <w:lang w:eastAsia="en-US"/>
              </w:rPr>
            </w:pPr>
          </w:p>
        </w:tc>
        <w:tc>
          <w:tcPr>
            <w:tcW w:w="850" w:type="dxa"/>
            <w:gridSpan w:val="2"/>
            <w:vMerge/>
            <w:vAlign w:val="center"/>
          </w:tcPr>
          <w:p w:rsidR="00C35AC1" w:rsidRPr="00C35AC1" w:rsidRDefault="00C35AC1" w:rsidP="00C35AC1">
            <w:pPr>
              <w:widowControl w:val="0"/>
              <w:kinsoku w:val="0"/>
              <w:overflowPunct w:val="0"/>
              <w:spacing w:before="2"/>
              <w:ind w:left="114" w:right="105" w:hanging="6"/>
              <w:jc w:val="center"/>
              <w:rPr>
                <w:rFonts w:eastAsia="Times New Roman" w:cs="Times New Roman"/>
                <w:sz w:val="14"/>
                <w:szCs w:val="14"/>
                <w:lang w:eastAsia="en-US"/>
              </w:rPr>
            </w:pPr>
          </w:p>
        </w:tc>
        <w:tc>
          <w:tcPr>
            <w:tcW w:w="422" w:type="dxa"/>
            <w:vMerge/>
            <w:vAlign w:val="center"/>
          </w:tcPr>
          <w:p w:rsidR="00C35AC1" w:rsidRPr="00C35AC1" w:rsidRDefault="00C35AC1" w:rsidP="00C35AC1">
            <w:pPr>
              <w:widowControl w:val="0"/>
              <w:kinsoku w:val="0"/>
              <w:overflowPunct w:val="0"/>
              <w:spacing w:before="2"/>
              <w:ind w:left="114" w:right="105" w:hanging="6"/>
              <w:jc w:val="center"/>
              <w:rPr>
                <w:rFonts w:eastAsia="Times New Roman" w:cs="Times New Roman"/>
                <w:sz w:val="14"/>
                <w:szCs w:val="14"/>
                <w:lang w:eastAsia="en-US"/>
              </w:rPr>
            </w:pPr>
          </w:p>
        </w:tc>
        <w:tc>
          <w:tcPr>
            <w:tcW w:w="567" w:type="dxa"/>
            <w:vMerge/>
            <w:vAlign w:val="center"/>
          </w:tcPr>
          <w:p w:rsidR="00C35AC1" w:rsidRPr="00C35AC1" w:rsidRDefault="00C35AC1" w:rsidP="00C35AC1">
            <w:pPr>
              <w:widowControl w:val="0"/>
              <w:kinsoku w:val="0"/>
              <w:overflowPunct w:val="0"/>
              <w:spacing w:before="2"/>
              <w:ind w:left="114" w:right="105" w:hanging="6"/>
              <w:jc w:val="center"/>
              <w:rPr>
                <w:rFonts w:eastAsia="Times New Roman" w:cs="Times New Roman"/>
                <w:sz w:val="14"/>
                <w:szCs w:val="14"/>
                <w:lang w:eastAsia="en-US"/>
              </w:rPr>
            </w:pPr>
          </w:p>
        </w:tc>
        <w:tc>
          <w:tcPr>
            <w:tcW w:w="571" w:type="dxa"/>
            <w:vMerge/>
            <w:vAlign w:val="center"/>
          </w:tcPr>
          <w:p w:rsidR="00C35AC1" w:rsidRPr="00C35AC1" w:rsidRDefault="00C35AC1" w:rsidP="00C35AC1">
            <w:pPr>
              <w:widowControl w:val="0"/>
              <w:kinsoku w:val="0"/>
              <w:overflowPunct w:val="0"/>
              <w:spacing w:before="2"/>
              <w:ind w:left="114" w:right="105" w:hanging="6"/>
              <w:jc w:val="center"/>
              <w:rPr>
                <w:rFonts w:eastAsia="Times New Roman" w:cs="Times New Roman"/>
                <w:sz w:val="14"/>
                <w:szCs w:val="14"/>
                <w:lang w:eastAsia="en-US"/>
              </w:rPr>
            </w:pPr>
          </w:p>
        </w:tc>
        <w:tc>
          <w:tcPr>
            <w:tcW w:w="566" w:type="dxa"/>
            <w:vMerge/>
            <w:vAlign w:val="center"/>
          </w:tcPr>
          <w:p w:rsidR="00C35AC1" w:rsidRPr="00C35AC1" w:rsidRDefault="00C35AC1" w:rsidP="00C35AC1">
            <w:pPr>
              <w:widowControl w:val="0"/>
              <w:kinsoku w:val="0"/>
              <w:overflowPunct w:val="0"/>
              <w:spacing w:before="2"/>
              <w:ind w:left="114" w:right="105" w:hanging="6"/>
              <w:jc w:val="center"/>
              <w:rPr>
                <w:rFonts w:eastAsia="Times New Roman" w:cs="Times New Roman"/>
                <w:sz w:val="14"/>
                <w:szCs w:val="14"/>
                <w:lang w:eastAsia="en-US"/>
              </w:rPr>
            </w:pPr>
          </w:p>
        </w:tc>
        <w:tc>
          <w:tcPr>
            <w:tcW w:w="567" w:type="dxa"/>
            <w:vMerge/>
            <w:vAlign w:val="center"/>
          </w:tcPr>
          <w:p w:rsidR="00C35AC1" w:rsidRPr="00C35AC1" w:rsidRDefault="00C35AC1" w:rsidP="00C35AC1">
            <w:pPr>
              <w:widowControl w:val="0"/>
              <w:kinsoku w:val="0"/>
              <w:overflowPunct w:val="0"/>
              <w:spacing w:before="2"/>
              <w:ind w:left="114" w:right="105" w:hanging="6"/>
              <w:jc w:val="center"/>
              <w:rPr>
                <w:rFonts w:eastAsia="Times New Roman" w:cs="Times New Roman"/>
                <w:sz w:val="14"/>
                <w:szCs w:val="14"/>
                <w:lang w:eastAsia="en-US"/>
              </w:rPr>
            </w:pPr>
          </w:p>
        </w:tc>
        <w:tc>
          <w:tcPr>
            <w:tcW w:w="422" w:type="dxa"/>
            <w:vMerge/>
            <w:vAlign w:val="center"/>
          </w:tcPr>
          <w:p w:rsidR="00C35AC1" w:rsidRPr="00C35AC1" w:rsidRDefault="00C35AC1" w:rsidP="00C35AC1">
            <w:pPr>
              <w:widowControl w:val="0"/>
              <w:kinsoku w:val="0"/>
              <w:overflowPunct w:val="0"/>
              <w:spacing w:before="2"/>
              <w:ind w:left="114" w:right="105" w:hanging="6"/>
              <w:jc w:val="center"/>
              <w:rPr>
                <w:rFonts w:eastAsia="Times New Roman" w:cs="Times New Roman"/>
                <w:sz w:val="14"/>
                <w:szCs w:val="14"/>
                <w:lang w:eastAsia="en-US"/>
              </w:rPr>
            </w:pPr>
          </w:p>
        </w:tc>
        <w:tc>
          <w:tcPr>
            <w:tcW w:w="427" w:type="dxa"/>
            <w:vMerge w:val="restart"/>
            <w:vAlign w:val="center"/>
          </w:tcPr>
          <w:p w:rsidR="00C35AC1" w:rsidRPr="00C35AC1" w:rsidRDefault="00C35AC1" w:rsidP="00C35AC1">
            <w:pPr>
              <w:widowControl w:val="0"/>
              <w:kinsoku w:val="0"/>
              <w:overflowPunct w:val="0"/>
              <w:spacing w:line="131" w:lineRule="exact"/>
              <w:ind w:left="104"/>
              <w:jc w:val="center"/>
              <w:rPr>
                <w:rFonts w:eastAsia="Times New Roman" w:cs="Times New Roman"/>
                <w:sz w:val="14"/>
                <w:szCs w:val="14"/>
                <w:lang w:val="en-US" w:eastAsia="en-US"/>
              </w:rPr>
            </w:pPr>
            <w:r w:rsidRPr="00C35AC1">
              <w:rPr>
                <w:rFonts w:eastAsia="Times New Roman" w:cs="Times New Roman"/>
                <w:spacing w:val="-1"/>
                <w:sz w:val="14"/>
                <w:szCs w:val="14"/>
                <w:lang w:val="en-US" w:eastAsia="en-US"/>
              </w:rPr>
              <w:t>П</w:t>
            </w:r>
            <w:r w:rsidRPr="00C35AC1">
              <w:rPr>
                <w:rFonts w:eastAsia="Times New Roman" w:cs="Times New Roman"/>
                <w:spacing w:val="-3"/>
                <w:sz w:val="14"/>
                <w:szCs w:val="14"/>
                <w:lang w:val="en-US" w:eastAsia="en-US"/>
              </w:rPr>
              <w:t>ло</w:t>
            </w:r>
          </w:p>
          <w:p w:rsidR="00C35AC1" w:rsidRPr="00C35AC1" w:rsidRDefault="00C35AC1" w:rsidP="00C35AC1">
            <w:pPr>
              <w:widowControl w:val="0"/>
              <w:kinsoku w:val="0"/>
              <w:overflowPunct w:val="0"/>
              <w:spacing w:before="2" w:line="237" w:lineRule="auto"/>
              <w:ind w:left="157" w:right="105" w:hanging="53"/>
              <w:jc w:val="center"/>
              <w:rPr>
                <w:rFonts w:eastAsia="Times New Roman" w:cs="Times New Roman"/>
                <w:sz w:val="14"/>
                <w:szCs w:val="14"/>
                <w:lang w:val="en-US" w:eastAsia="en-US"/>
              </w:rPr>
            </w:pPr>
            <w:r w:rsidRPr="00C35AC1">
              <w:rPr>
                <w:rFonts w:eastAsia="Times New Roman" w:cs="Times New Roman"/>
                <w:spacing w:val="-1"/>
                <w:sz w:val="14"/>
                <w:szCs w:val="14"/>
                <w:lang w:val="en-US" w:eastAsia="en-US"/>
              </w:rPr>
              <w:t xml:space="preserve">щад </w:t>
            </w:r>
            <w:r w:rsidRPr="00C35AC1">
              <w:rPr>
                <w:rFonts w:eastAsia="Times New Roman" w:cs="Times New Roman"/>
                <w:spacing w:val="-2"/>
                <w:sz w:val="14"/>
                <w:szCs w:val="14"/>
                <w:lang w:val="en-US" w:eastAsia="en-US"/>
              </w:rPr>
              <w:t>ь</w:t>
            </w:r>
            <w:r w:rsidRPr="00C35AC1">
              <w:rPr>
                <w:rFonts w:eastAsia="Times New Roman" w:cs="Times New Roman"/>
                <w:sz w:val="14"/>
                <w:szCs w:val="14"/>
                <w:lang w:val="en-US" w:eastAsia="en-US"/>
              </w:rPr>
              <w:t xml:space="preserve">, </w:t>
            </w:r>
            <w:r w:rsidRPr="00C35AC1">
              <w:rPr>
                <w:rFonts w:eastAsia="Times New Roman" w:cs="Times New Roman"/>
                <w:spacing w:val="-1"/>
                <w:sz w:val="14"/>
                <w:szCs w:val="14"/>
                <w:lang w:val="en-US" w:eastAsia="en-US"/>
              </w:rPr>
              <w:t>га</w:t>
            </w:r>
          </w:p>
        </w:tc>
        <w:tc>
          <w:tcPr>
            <w:tcW w:w="648" w:type="dxa"/>
            <w:gridSpan w:val="2"/>
            <w:vMerge w:val="restart"/>
            <w:vAlign w:val="center"/>
          </w:tcPr>
          <w:p w:rsidR="00C35AC1" w:rsidRPr="00C35AC1" w:rsidRDefault="00C35AC1" w:rsidP="00C35AC1">
            <w:pPr>
              <w:widowControl w:val="0"/>
              <w:kinsoku w:val="0"/>
              <w:overflowPunct w:val="0"/>
              <w:spacing w:line="154" w:lineRule="exact"/>
              <w:ind w:left="3"/>
              <w:jc w:val="center"/>
              <w:rPr>
                <w:rFonts w:eastAsia="Times New Roman" w:cs="Times New Roman"/>
                <w:sz w:val="14"/>
                <w:szCs w:val="14"/>
                <w:lang w:eastAsia="en-US"/>
              </w:rPr>
            </w:pPr>
            <w:r w:rsidRPr="00C35AC1">
              <w:rPr>
                <w:rFonts w:eastAsia="Times New Roman" w:cs="Times New Roman"/>
                <w:spacing w:val="2"/>
                <w:sz w:val="14"/>
                <w:szCs w:val="14"/>
                <w:lang w:eastAsia="en-US"/>
              </w:rPr>
              <w:t>З</w:t>
            </w:r>
            <w:r w:rsidRPr="00C35AC1">
              <w:rPr>
                <w:rFonts w:eastAsia="Times New Roman" w:cs="Times New Roman"/>
                <w:spacing w:val="-6"/>
                <w:sz w:val="14"/>
                <w:szCs w:val="14"/>
                <w:lang w:eastAsia="en-US"/>
              </w:rPr>
              <w:t>а</w:t>
            </w:r>
            <w:r w:rsidRPr="00C35AC1">
              <w:rPr>
                <w:rFonts w:eastAsia="Times New Roman" w:cs="Times New Roman"/>
                <w:spacing w:val="2"/>
                <w:sz w:val="14"/>
                <w:szCs w:val="14"/>
                <w:lang w:eastAsia="en-US"/>
              </w:rPr>
              <w:t>п</w:t>
            </w:r>
            <w:r w:rsidRPr="00C35AC1">
              <w:rPr>
                <w:rFonts w:eastAsia="Times New Roman" w:cs="Times New Roman"/>
                <w:sz w:val="14"/>
                <w:szCs w:val="14"/>
                <w:lang w:eastAsia="en-US"/>
              </w:rPr>
              <w:t>ас</w:t>
            </w:r>
          </w:p>
          <w:p w:rsidR="00C35AC1" w:rsidRPr="00C35AC1" w:rsidRDefault="00C35AC1" w:rsidP="00C35AC1">
            <w:pPr>
              <w:widowControl w:val="0"/>
              <w:kinsoku w:val="0"/>
              <w:overflowPunct w:val="0"/>
              <w:spacing w:before="3" w:line="238" w:lineRule="auto"/>
              <w:ind w:left="104" w:right="102"/>
              <w:jc w:val="center"/>
              <w:rPr>
                <w:rFonts w:eastAsia="Times New Roman" w:cs="Times New Roman"/>
                <w:sz w:val="14"/>
                <w:szCs w:val="14"/>
                <w:lang w:eastAsia="en-US"/>
              </w:rPr>
            </w:pPr>
            <w:r w:rsidRPr="00C35AC1">
              <w:rPr>
                <w:rFonts w:eastAsia="Times New Roman" w:cs="Times New Roman"/>
                <w:spacing w:val="-1"/>
                <w:sz w:val="14"/>
                <w:szCs w:val="14"/>
                <w:lang w:eastAsia="en-US"/>
              </w:rPr>
              <w:t>к</w:t>
            </w:r>
            <w:r w:rsidRPr="00C35AC1">
              <w:rPr>
                <w:rFonts w:eastAsia="Times New Roman" w:cs="Times New Roman"/>
                <w:spacing w:val="-3"/>
                <w:sz w:val="14"/>
                <w:szCs w:val="14"/>
                <w:lang w:eastAsia="en-US"/>
              </w:rPr>
              <w:t>о</w:t>
            </w:r>
            <w:r w:rsidRPr="00C35AC1">
              <w:rPr>
                <w:rFonts w:eastAsia="Times New Roman" w:cs="Times New Roman"/>
                <w:spacing w:val="2"/>
                <w:sz w:val="14"/>
                <w:szCs w:val="14"/>
                <w:lang w:eastAsia="en-US"/>
              </w:rPr>
              <w:t>р</w:t>
            </w:r>
            <w:r w:rsidRPr="00C35AC1">
              <w:rPr>
                <w:rFonts w:eastAsia="Times New Roman" w:cs="Times New Roman"/>
                <w:sz w:val="14"/>
                <w:szCs w:val="14"/>
                <w:lang w:eastAsia="en-US"/>
              </w:rPr>
              <w:t>-</w:t>
            </w:r>
            <w:r w:rsidRPr="00C35AC1">
              <w:rPr>
                <w:rFonts w:eastAsia="Times New Roman" w:cs="Times New Roman"/>
                <w:w w:val="99"/>
                <w:sz w:val="14"/>
                <w:szCs w:val="14"/>
                <w:lang w:eastAsia="en-US"/>
              </w:rPr>
              <w:t xml:space="preserve"> </w:t>
            </w:r>
            <w:r w:rsidRPr="00C35AC1">
              <w:rPr>
                <w:rFonts w:eastAsia="Times New Roman" w:cs="Times New Roman"/>
                <w:spacing w:val="1"/>
                <w:w w:val="95"/>
                <w:sz w:val="14"/>
                <w:szCs w:val="14"/>
                <w:lang w:eastAsia="en-US"/>
              </w:rPr>
              <w:t>не</w:t>
            </w:r>
            <w:r w:rsidRPr="00C35AC1">
              <w:rPr>
                <w:rFonts w:eastAsia="Times New Roman" w:cs="Times New Roman"/>
                <w:spacing w:val="-1"/>
                <w:w w:val="95"/>
                <w:sz w:val="14"/>
                <w:szCs w:val="14"/>
                <w:lang w:eastAsia="en-US"/>
              </w:rPr>
              <w:t>в</w:t>
            </w:r>
            <w:r w:rsidRPr="00C35AC1">
              <w:rPr>
                <w:rFonts w:eastAsia="Times New Roman" w:cs="Times New Roman"/>
                <w:spacing w:val="-3"/>
                <w:w w:val="95"/>
                <w:sz w:val="14"/>
                <w:szCs w:val="14"/>
                <w:lang w:eastAsia="en-US"/>
              </w:rPr>
              <w:t>о</w:t>
            </w:r>
            <w:r w:rsidRPr="00C35AC1">
              <w:rPr>
                <w:rFonts w:eastAsia="Times New Roman" w:cs="Times New Roman"/>
                <w:w w:val="95"/>
                <w:sz w:val="14"/>
                <w:szCs w:val="14"/>
                <w:lang w:eastAsia="en-US"/>
              </w:rPr>
              <w:t>й</w:t>
            </w:r>
            <w:r w:rsidRPr="00C35AC1">
              <w:rPr>
                <w:rFonts w:eastAsia="Times New Roman" w:cs="Times New Roman"/>
                <w:w w:val="99"/>
                <w:sz w:val="14"/>
                <w:szCs w:val="14"/>
                <w:lang w:eastAsia="en-US"/>
              </w:rPr>
              <w:t xml:space="preserve"> </w:t>
            </w:r>
            <w:r w:rsidRPr="00C35AC1">
              <w:rPr>
                <w:rFonts w:eastAsia="Times New Roman" w:cs="Times New Roman"/>
                <w:spacing w:val="1"/>
                <w:sz w:val="14"/>
                <w:szCs w:val="14"/>
                <w:lang w:eastAsia="en-US"/>
              </w:rPr>
              <w:t>т</w:t>
            </w:r>
            <w:r w:rsidRPr="00C35AC1">
              <w:rPr>
                <w:rFonts w:eastAsia="Times New Roman" w:cs="Times New Roman"/>
                <w:spacing w:val="-2"/>
                <w:sz w:val="14"/>
                <w:szCs w:val="14"/>
                <w:lang w:eastAsia="en-US"/>
              </w:rPr>
              <w:t>ы</w:t>
            </w:r>
            <w:r w:rsidRPr="00C35AC1">
              <w:rPr>
                <w:rFonts w:eastAsia="Times New Roman" w:cs="Times New Roman"/>
                <w:spacing w:val="-1"/>
                <w:sz w:val="14"/>
                <w:szCs w:val="14"/>
                <w:lang w:eastAsia="en-US"/>
              </w:rPr>
              <w:t>с</w:t>
            </w:r>
            <w:r w:rsidRPr="00C35AC1">
              <w:rPr>
                <w:rFonts w:eastAsia="Times New Roman" w:cs="Times New Roman"/>
                <w:sz w:val="14"/>
                <w:szCs w:val="14"/>
                <w:lang w:eastAsia="en-US"/>
              </w:rPr>
              <w:t>.</w:t>
            </w:r>
            <w:r w:rsidRPr="00C35AC1">
              <w:rPr>
                <w:rFonts w:eastAsia="Times New Roman" w:cs="Times New Roman"/>
                <w:w w:val="99"/>
                <w:sz w:val="14"/>
                <w:szCs w:val="14"/>
                <w:lang w:eastAsia="en-US"/>
              </w:rPr>
              <w:t xml:space="preserve"> </w:t>
            </w:r>
            <w:r w:rsidRPr="00C35AC1">
              <w:rPr>
                <w:rFonts w:eastAsia="Times New Roman" w:cs="Times New Roman"/>
                <w:spacing w:val="-2"/>
                <w:sz w:val="14"/>
                <w:szCs w:val="14"/>
                <w:lang w:eastAsia="en-US"/>
              </w:rPr>
              <w:t>м</w:t>
            </w:r>
            <w:r w:rsidRPr="00C35AC1">
              <w:rPr>
                <w:rFonts w:eastAsia="Times New Roman" w:cs="Times New Roman"/>
                <w:sz w:val="14"/>
                <w:szCs w:val="14"/>
                <w:lang w:eastAsia="en-US"/>
              </w:rPr>
              <w:t>3</w:t>
            </w:r>
          </w:p>
        </w:tc>
        <w:tc>
          <w:tcPr>
            <w:tcW w:w="1704" w:type="dxa"/>
            <w:gridSpan w:val="3"/>
            <w:vAlign w:val="center"/>
          </w:tcPr>
          <w:p w:rsidR="00C35AC1" w:rsidRPr="00C35AC1" w:rsidRDefault="00C35AC1" w:rsidP="00C35AC1">
            <w:pPr>
              <w:widowControl w:val="0"/>
              <w:kinsoku w:val="0"/>
              <w:overflowPunct w:val="0"/>
              <w:spacing w:line="154" w:lineRule="exact"/>
              <w:ind w:left="536"/>
              <w:jc w:val="center"/>
              <w:rPr>
                <w:rFonts w:eastAsia="Times New Roman" w:cs="Times New Roman"/>
                <w:sz w:val="14"/>
                <w:szCs w:val="14"/>
                <w:lang w:val="en-US" w:eastAsia="en-US"/>
              </w:rPr>
            </w:pPr>
            <w:r w:rsidRPr="00C35AC1">
              <w:rPr>
                <w:rFonts w:eastAsia="Times New Roman" w:cs="Times New Roman"/>
                <w:sz w:val="14"/>
                <w:szCs w:val="14"/>
                <w:lang w:val="en-US" w:eastAsia="en-US"/>
              </w:rPr>
              <w:t>В</w:t>
            </w:r>
            <w:r w:rsidRPr="00C35AC1">
              <w:rPr>
                <w:rFonts w:eastAsia="Times New Roman" w:cs="Times New Roman"/>
                <w:spacing w:val="-9"/>
                <w:sz w:val="14"/>
                <w:szCs w:val="14"/>
                <w:lang w:val="en-US" w:eastAsia="en-US"/>
              </w:rPr>
              <w:t xml:space="preserve"> </w:t>
            </w:r>
            <w:r w:rsidRPr="00C35AC1">
              <w:rPr>
                <w:rFonts w:eastAsia="Times New Roman" w:cs="Times New Roman"/>
                <w:spacing w:val="-3"/>
                <w:sz w:val="14"/>
                <w:szCs w:val="14"/>
                <w:lang w:val="en-US" w:eastAsia="en-US"/>
              </w:rPr>
              <w:t>л</w:t>
            </w:r>
            <w:r w:rsidRPr="00C35AC1">
              <w:rPr>
                <w:rFonts w:eastAsia="Times New Roman" w:cs="Times New Roman"/>
                <w:spacing w:val="2"/>
                <w:sz w:val="14"/>
                <w:szCs w:val="14"/>
                <w:lang w:val="en-US" w:eastAsia="en-US"/>
              </w:rPr>
              <w:t>и</w:t>
            </w:r>
            <w:r w:rsidRPr="00C35AC1">
              <w:rPr>
                <w:rFonts w:eastAsia="Times New Roman" w:cs="Times New Roman"/>
                <w:spacing w:val="-1"/>
                <w:sz w:val="14"/>
                <w:szCs w:val="14"/>
                <w:lang w:val="en-US" w:eastAsia="en-US"/>
              </w:rPr>
              <w:t>к</w:t>
            </w:r>
            <w:r w:rsidRPr="00C35AC1">
              <w:rPr>
                <w:rFonts w:eastAsia="Times New Roman" w:cs="Times New Roman"/>
                <w:spacing w:val="2"/>
                <w:sz w:val="14"/>
                <w:szCs w:val="14"/>
                <w:lang w:val="en-US" w:eastAsia="en-US"/>
              </w:rPr>
              <w:t>виде</w:t>
            </w:r>
          </w:p>
        </w:tc>
        <w:tc>
          <w:tcPr>
            <w:tcW w:w="849" w:type="dxa"/>
            <w:gridSpan w:val="2"/>
            <w:vMerge/>
            <w:vAlign w:val="center"/>
          </w:tcPr>
          <w:p w:rsidR="00C35AC1" w:rsidRPr="00C35AC1" w:rsidRDefault="00C35AC1" w:rsidP="00C35AC1">
            <w:pPr>
              <w:widowControl w:val="0"/>
              <w:kinsoku w:val="0"/>
              <w:overflowPunct w:val="0"/>
              <w:spacing w:line="154" w:lineRule="exact"/>
              <w:ind w:left="536"/>
              <w:jc w:val="center"/>
              <w:rPr>
                <w:rFonts w:eastAsia="Times New Roman" w:cs="Times New Roman"/>
                <w:sz w:val="14"/>
                <w:szCs w:val="14"/>
                <w:lang w:val="en-US" w:eastAsia="en-US"/>
              </w:rPr>
            </w:pPr>
          </w:p>
        </w:tc>
        <w:tc>
          <w:tcPr>
            <w:tcW w:w="1133" w:type="dxa"/>
            <w:gridSpan w:val="2"/>
            <w:vMerge/>
            <w:vAlign w:val="center"/>
          </w:tcPr>
          <w:p w:rsidR="00C35AC1" w:rsidRPr="00C35AC1" w:rsidRDefault="00C35AC1" w:rsidP="00C35AC1">
            <w:pPr>
              <w:widowControl w:val="0"/>
              <w:kinsoku w:val="0"/>
              <w:overflowPunct w:val="0"/>
              <w:spacing w:line="154" w:lineRule="exact"/>
              <w:ind w:left="536"/>
              <w:jc w:val="center"/>
              <w:rPr>
                <w:rFonts w:eastAsia="Times New Roman" w:cs="Times New Roman"/>
                <w:sz w:val="14"/>
                <w:szCs w:val="14"/>
                <w:lang w:val="en-US" w:eastAsia="en-US"/>
              </w:rPr>
            </w:pPr>
          </w:p>
        </w:tc>
      </w:tr>
      <w:tr w:rsidR="00C35AC1" w:rsidRPr="00C35AC1" w:rsidTr="00B55F1C">
        <w:trPr>
          <w:trHeight w:val="154"/>
          <w:jc w:val="center"/>
        </w:trPr>
        <w:tc>
          <w:tcPr>
            <w:tcW w:w="1276" w:type="dxa"/>
            <w:vMerge/>
            <w:vAlign w:val="center"/>
          </w:tcPr>
          <w:p w:rsidR="00C35AC1" w:rsidRPr="00B55F1C" w:rsidRDefault="00C35AC1" w:rsidP="00C35AC1">
            <w:pPr>
              <w:widowControl w:val="0"/>
              <w:kinsoku w:val="0"/>
              <w:overflowPunct w:val="0"/>
              <w:spacing w:line="154" w:lineRule="exact"/>
              <w:ind w:left="536"/>
              <w:jc w:val="center"/>
              <w:rPr>
                <w:rFonts w:eastAsia="Times New Roman" w:cs="Times New Roman"/>
                <w:sz w:val="18"/>
                <w:szCs w:val="18"/>
                <w:lang w:val="en-US" w:eastAsia="en-US"/>
              </w:rPr>
            </w:pPr>
          </w:p>
        </w:tc>
        <w:tc>
          <w:tcPr>
            <w:tcW w:w="682" w:type="dxa"/>
            <w:vMerge/>
            <w:vAlign w:val="center"/>
          </w:tcPr>
          <w:p w:rsidR="00C35AC1" w:rsidRPr="00C35AC1" w:rsidRDefault="00C35AC1" w:rsidP="00C35AC1">
            <w:pPr>
              <w:widowControl w:val="0"/>
              <w:kinsoku w:val="0"/>
              <w:overflowPunct w:val="0"/>
              <w:spacing w:line="154" w:lineRule="exact"/>
              <w:ind w:left="536"/>
              <w:jc w:val="center"/>
              <w:rPr>
                <w:rFonts w:eastAsia="Times New Roman" w:cs="Times New Roman"/>
                <w:sz w:val="14"/>
                <w:szCs w:val="14"/>
                <w:lang w:val="en-US" w:eastAsia="en-US"/>
              </w:rPr>
            </w:pPr>
          </w:p>
        </w:tc>
        <w:tc>
          <w:tcPr>
            <w:tcW w:w="485" w:type="dxa"/>
            <w:vMerge/>
            <w:vAlign w:val="center"/>
          </w:tcPr>
          <w:p w:rsidR="00C35AC1" w:rsidRPr="00C35AC1" w:rsidRDefault="00C35AC1" w:rsidP="00C35AC1">
            <w:pPr>
              <w:widowControl w:val="0"/>
              <w:kinsoku w:val="0"/>
              <w:overflowPunct w:val="0"/>
              <w:spacing w:line="154" w:lineRule="exact"/>
              <w:ind w:left="536"/>
              <w:jc w:val="center"/>
              <w:rPr>
                <w:rFonts w:eastAsia="Times New Roman" w:cs="Times New Roman"/>
                <w:sz w:val="14"/>
                <w:szCs w:val="14"/>
                <w:lang w:val="en-US" w:eastAsia="en-US"/>
              </w:rPr>
            </w:pPr>
          </w:p>
        </w:tc>
        <w:tc>
          <w:tcPr>
            <w:tcW w:w="862" w:type="dxa"/>
            <w:gridSpan w:val="2"/>
            <w:vMerge w:val="restart"/>
            <w:vAlign w:val="center"/>
          </w:tcPr>
          <w:p w:rsidR="00C35AC1" w:rsidRPr="00C35AC1" w:rsidRDefault="00C35AC1" w:rsidP="00B55F1C">
            <w:pPr>
              <w:widowControl w:val="0"/>
              <w:kinsoku w:val="0"/>
              <w:overflowPunct w:val="0"/>
              <w:spacing w:line="154" w:lineRule="exact"/>
              <w:ind w:left="50"/>
              <w:jc w:val="center"/>
              <w:rPr>
                <w:rFonts w:eastAsia="Times New Roman" w:cs="Times New Roman"/>
                <w:sz w:val="14"/>
                <w:szCs w:val="14"/>
                <w:lang w:val="en-US" w:eastAsia="en-US"/>
              </w:rPr>
            </w:pPr>
            <w:r w:rsidRPr="00C35AC1">
              <w:rPr>
                <w:rFonts w:eastAsia="Times New Roman" w:cs="Times New Roman"/>
                <w:spacing w:val="-2"/>
                <w:sz w:val="14"/>
                <w:szCs w:val="14"/>
                <w:lang w:val="en-US" w:eastAsia="en-US"/>
              </w:rPr>
              <w:t>В</w:t>
            </w:r>
            <w:r w:rsidRPr="00C35AC1">
              <w:rPr>
                <w:rFonts w:eastAsia="Times New Roman" w:cs="Times New Roman"/>
                <w:spacing w:val="-6"/>
                <w:sz w:val="14"/>
                <w:szCs w:val="14"/>
                <w:lang w:val="en-US" w:eastAsia="en-US"/>
              </w:rPr>
              <w:t>с</w:t>
            </w:r>
            <w:r w:rsidRPr="00C35AC1">
              <w:rPr>
                <w:rFonts w:eastAsia="Times New Roman" w:cs="Times New Roman"/>
                <w:spacing w:val="2"/>
                <w:sz w:val="14"/>
                <w:szCs w:val="14"/>
                <w:lang w:val="en-US" w:eastAsia="en-US"/>
              </w:rPr>
              <w:t>его</w:t>
            </w:r>
          </w:p>
        </w:tc>
        <w:tc>
          <w:tcPr>
            <w:tcW w:w="710" w:type="dxa"/>
            <w:vMerge w:val="restart"/>
            <w:vAlign w:val="center"/>
          </w:tcPr>
          <w:p w:rsidR="00C35AC1" w:rsidRPr="00C35AC1" w:rsidRDefault="00C35AC1" w:rsidP="00B55F1C">
            <w:pPr>
              <w:widowControl w:val="0"/>
              <w:kinsoku w:val="0"/>
              <w:overflowPunct w:val="0"/>
              <w:spacing w:line="154" w:lineRule="exact"/>
              <w:ind w:left="35"/>
              <w:jc w:val="center"/>
              <w:rPr>
                <w:rFonts w:eastAsia="Times New Roman" w:cs="Times New Roman"/>
                <w:sz w:val="14"/>
                <w:szCs w:val="14"/>
                <w:lang w:val="en-US" w:eastAsia="en-US"/>
              </w:rPr>
            </w:pPr>
            <w:r w:rsidRPr="00C35AC1">
              <w:rPr>
                <w:rFonts w:eastAsia="Times New Roman" w:cs="Times New Roman"/>
                <w:spacing w:val="-2"/>
                <w:sz w:val="14"/>
                <w:szCs w:val="14"/>
                <w:lang w:val="en-US" w:eastAsia="en-US"/>
              </w:rPr>
              <w:t>В</w:t>
            </w:r>
            <w:r w:rsidRPr="00C35AC1">
              <w:rPr>
                <w:rFonts w:eastAsia="Times New Roman" w:cs="Times New Roman"/>
                <w:spacing w:val="-1"/>
                <w:sz w:val="14"/>
                <w:szCs w:val="14"/>
                <w:lang w:val="en-US" w:eastAsia="en-US"/>
              </w:rPr>
              <w:t>к</w:t>
            </w:r>
            <w:r w:rsidRPr="00C35AC1">
              <w:rPr>
                <w:rFonts w:eastAsia="Times New Roman" w:cs="Times New Roman"/>
                <w:spacing w:val="-3"/>
                <w:sz w:val="14"/>
                <w:szCs w:val="14"/>
                <w:lang w:val="en-US" w:eastAsia="en-US"/>
              </w:rPr>
              <w:t>л</w:t>
            </w:r>
            <w:r w:rsidRPr="00C35AC1">
              <w:rPr>
                <w:rFonts w:eastAsia="Times New Roman" w:cs="Times New Roman"/>
                <w:spacing w:val="6"/>
                <w:sz w:val="14"/>
                <w:szCs w:val="14"/>
                <w:lang w:val="en-US" w:eastAsia="en-US"/>
              </w:rPr>
              <w:t>ю</w:t>
            </w:r>
            <w:r w:rsidRPr="00C35AC1">
              <w:rPr>
                <w:rFonts w:eastAsia="Times New Roman" w:cs="Times New Roman"/>
                <w:sz w:val="14"/>
                <w:szCs w:val="14"/>
                <w:lang w:val="en-US" w:eastAsia="en-US"/>
              </w:rPr>
              <w:t>-</w:t>
            </w:r>
          </w:p>
          <w:p w:rsidR="00C35AC1" w:rsidRPr="00C35AC1" w:rsidRDefault="00C35AC1" w:rsidP="00B55F1C">
            <w:pPr>
              <w:widowControl w:val="0"/>
              <w:kinsoku w:val="0"/>
              <w:overflowPunct w:val="0"/>
              <w:spacing w:line="158" w:lineRule="exact"/>
              <w:ind w:left="35"/>
              <w:jc w:val="center"/>
              <w:rPr>
                <w:rFonts w:eastAsia="Times New Roman" w:cs="Times New Roman"/>
                <w:sz w:val="14"/>
                <w:szCs w:val="14"/>
                <w:lang w:val="en-US" w:eastAsia="en-US"/>
              </w:rPr>
            </w:pPr>
            <w:r w:rsidRPr="00C35AC1">
              <w:rPr>
                <w:rFonts w:eastAsia="Times New Roman" w:cs="Times New Roman"/>
                <w:spacing w:val="1"/>
                <w:sz w:val="14"/>
                <w:szCs w:val="14"/>
                <w:lang w:val="en-US" w:eastAsia="en-US"/>
              </w:rPr>
              <w:t>чен</w:t>
            </w:r>
            <w:r w:rsidRPr="00C35AC1">
              <w:rPr>
                <w:rFonts w:eastAsia="Times New Roman" w:cs="Times New Roman"/>
                <w:sz w:val="14"/>
                <w:szCs w:val="14"/>
                <w:lang w:val="en-US" w:eastAsia="en-US"/>
              </w:rPr>
              <w:t>о</w:t>
            </w:r>
            <w:r w:rsidRPr="00C35AC1">
              <w:rPr>
                <w:rFonts w:eastAsia="Times New Roman" w:cs="Times New Roman"/>
                <w:spacing w:val="-8"/>
                <w:sz w:val="14"/>
                <w:szCs w:val="14"/>
                <w:lang w:val="en-US" w:eastAsia="en-US"/>
              </w:rPr>
              <w:t xml:space="preserve"> </w:t>
            </w:r>
            <w:r w:rsidRPr="00C35AC1">
              <w:rPr>
                <w:rFonts w:eastAsia="Times New Roman" w:cs="Times New Roman"/>
                <w:sz w:val="14"/>
                <w:szCs w:val="14"/>
                <w:lang w:val="en-US" w:eastAsia="en-US"/>
              </w:rPr>
              <w:t>в</w:t>
            </w:r>
          </w:p>
          <w:p w:rsidR="00C35AC1" w:rsidRPr="00C35AC1" w:rsidRDefault="00C35AC1" w:rsidP="00B55F1C">
            <w:pPr>
              <w:widowControl w:val="0"/>
              <w:kinsoku w:val="0"/>
              <w:overflowPunct w:val="0"/>
              <w:spacing w:before="2"/>
              <w:ind w:left="35"/>
              <w:jc w:val="center"/>
              <w:rPr>
                <w:rFonts w:eastAsia="Times New Roman" w:cs="Times New Roman"/>
                <w:sz w:val="14"/>
                <w:szCs w:val="14"/>
                <w:lang w:val="en-US" w:eastAsia="en-US"/>
              </w:rPr>
            </w:pPr>
            <w:r w:rsidRPr="00C35AC1">
              <w:rPr>
                <w:rFonts w:eastAsia="Times New Roman" w:cs="Times New Roman"/>
                <w:spacing w:val="2"/>
                <w:sz w:val="14"/>
                <w:szCs w:val="14"/>
                <w:lang w:val="en-US" w:eastAsia="en-US"/>
              </w:rPr>
              <w:t>р</w:t>
            </w:r>
            <w:r w:rsidRPr="00C35AC1">
              <w:rPr>
                <w:rFonts w:eastAsia="Times New Roman" w:cs="Times New Roman"/>
                <w:spacing w:val="-6"/>
                <w:sz w:val="14"/>
                <w:szCs w:val="14"/>
                <w:lang w:val="en-US" w:eastAsia="en-US"/>
              </w:rPr>
              <w:t>ас</w:t>
            </w:r>
            <w:r w:rsidRPr="00C35AC1">
              <w:rPr>
                <w:rFonts w:eastAsia="Times New Roman" w:cs="Times New Roman"/>
                <w:spacing w:val="1"/>
                <w:sz w:val="14"/>
                <w:szCs w:val="14"/>
                <w:lang w:val="en-US" w:eastAsia="en-US"/>
              </w:rPr>
              <w:t>ч</w:t>
            </w:r>
            <w:r w:rsidRPr="00C35AC1">
              <w:rPr>
                <w:rFonts w:eastAsia="Times New Roman" w:cs="Times New Roman"/>
                <w:sz w:val="14"/>
                <w:szCs w:val="14"/>
                <w:lang w:val="en-US" w:eastAsia="en-US"/>
              </w:rPr>
              <w:t>ет</w:t>
            </w:r>
          </w:p>
        </w:tc>
        <w:tc>
          <w:tcPr>
            <w:tcW w:w="706" w:type="dxa"/>
            <w:vMerge/>
            <w:vAlign w:val="center"/>
          </w:tcPr>
          <w:p w:rsidR="00C35AC1" w:rsidRPr="00C35AC1" w:rsidRDefault="00C35AC1" w:rsidP="00C35AC1">
            <w:pPr>
              <w:widowControl w:val="0"/>
              <w:kinsoku w:val="0"/>
              <w:overflowPunct w:val="0"/>
              <w:spacing w:before="2"/>
              <w:ind w:left="157"/>
              <w:jc w:val="center"/>
              <w:rPr>
                <w:rFonts w:eastAsia="Times New Roman" w:cs="Times New Roman"/>
                <w:sz w:val="14"/>
                <w:szCs w:val="14"/>
                <w:lang w:val="en-US" w:eastAsia="en-US"/>
              </w:rPr>
            </w:pPr>
          </w:p>
        </w:tc>
        <w:tc>
          <w:tcPr>
            <w:tcW w:w="710" w:type="dxa"/>
            <w:vMerge w:val="restart"/>
            <w:vAlign w:val="center"/>
          </w:tcPr>
          <w:p w:rsidR="00C35AC1" w:rsidRPr="00C35AC1" w:rsidRDefault="00C35AC1" w:rsidP="00B55F1C">
            <w:pPr>
              <w:widowControl w:val="0"/>
              <w:kinsoku w:val="0"/>
              <w:overflowPunct w:val="0"/>
              <w:spacing w:line="154" w:lineRule="exact"/>
              <w:ind w:left="39"/>
              <w:jc w:val="center"/>
              <w:rPr>
                <w:rFonts w:eastAsia="Times New Roman" w:cs="Times New Roman"/>
                <w:sz w:val="14"/>
                <w:szCs w:val="14"/>
                <w:lang w:val="en-US" w:eastAsia="en-US"/>
              </w:rPr>
            </w:pPr>
            <w:r w:rsidRPr="00C35AC1">
              <w:rPr>
                <w:rFonts w:eastAsia="Times New Roman" w:cs="Times New Roman"/>
                <w:spacing w:val="-2"/>
                <w:sz w:val="14"/>
                <w:szCs w:val="14"/>
                <w:lang w:val="en-US" w:eastAsia="en-US"/>
              </w:rPr>
              <w:t>В</w:t>
            </w:r>
            <w:r w:rsidRPr="00C35AC1">
              <w:rPr>
                <w:rFonts w:eastAsia="Times New Roman" w:cs="Times New Roman"/>
                <w:spacing w:val="-6"/>
                <w:sz w:val="14"/>
                <w:szCs w:val="14"/>
                <w:lang w:val="en-US" w:eastAsia="en-US"/>
              </w:rPr>
              <w:t>с</w:t>
            </w:r>
            <w:r w:rsidRPr="00C35AC1">
              <w:rPr>
                <w:rFonts w:eastAsia="Times New Roman" w:cs="Times New Roman"/>
                <w:sz w:val="14"/>
                <w:szCs w:val="14"/>
                <w:lang w:val="en-US" w:eastAsia="en-US"/>
              </w:rPr>
              <w:t>е</w:t>
            </w:r>
            <w:r w:rsidRPr="00C35AC1">
              <w:rPr>
                <w:rFonts w:eastAsia="Times New Roman" w:cs="Times New Roman"/>
                <w:spacing w:val="3"/>
                <w:sz w:val="14"/>
                <w:szCs w:val="14"/>
                <w:lang w:val="en-US" w:eastAsia="en-US"/>
              </w:rPr>
              <w:t>го</w:t>
            </w:r>
          </w:p>
        </w:tc>
        <w:tc>
          <w:tcPr>
            <w:tcW w:w="711" w:type="dxa"/>
            <w:vMerge w:val="restart"/>
            <w:vAlign w:val="center"/>
          </w:tcPr>
          <w:p w:rsidR="00C35AC1" w:rsidRPr="00C35AC1" w:rsidRDefault="00B55F1C" w:rsidP="00B55F1C">
            <w:pPr>
              <w:widowControl w:val="0"/>
              <w:kinsoku w:val="0"/>
              <w:overflowPunct w:val="0"/>
              <w:spacing w:line="154" w:lineRule="exact"/>
              <w:ind w:left="33"/>
              <w:jc w:val="center"/>
              <w:rPr>
                <w:rFonts w:eastAsia="Times New Roman" w:cs="Times New Roman"/>
                <w:sz w:val="14"/>
                <w:szCs w:val="14"/>
                <w:lang w:eastAsia="en-US"/>
              </w:rPr>
            </w:pPr>
            <w:r>
              <w:rPr>
                <w:rFonts w:eastAsia="Times New Roman" w:cs="Times New Roman"/>
                <w:sz w:val="14"/>
                <w:szCs w:val="14"/>
                <w:lang w:eastAsia="en-US"/>
              </w:rPr>
              <w:t>в</w:t>
            </w:r>
            <w:r w:rsidR="00C35AC1" w:rsidRPr="00C35AC1">
              <w:rPr>
                <w:rFonts w:eastAsia="Times New Roman" w:cs="Times New Roman"/>
                <w:spacing w:val="-6"/>
                <w:sz w:val="14"/>
                <w:szCs w:val="14"/>
                <w:lang w:eastAsia="en-US"/>
              </w:rPr>
              <w:t xml:space="preserve"> </w:t>
            </w:r>
            <w:r w:rsidR="00C35AC1" w:rsidRPr="00C35AC1">
              <w:rPr>
                <w:rFonts w:eastAsia="Times New Roman" w:cs="Times New Roman"/>
                <w:spacing w:val="1"/>
                <w:sz w:val="14"/>
                <w:szCs w:val="14"/>
                <w:lang w:eastAsia="en-US"/>
              </w:rPr>
              <w:t>т</w:t>
            </w:r>
            <w:r w:rsidR="00C35AC1" w:rsidRPr="00C35AC1">
              <w:rPr>
                <w:rFonts w:eastAsia="Times New Roman" w:cs="Times New Roman"/>
                <w:spacing w:val="-2"/>
                <w:sz w:val="14"/>
                <w:szCs w:val="14"/>
                <w:lang w:eastAsia="en-US"/>
              </w:rPr>
              <w:t>.</w:t>
            </w:r>
            <w:r>
              <w:rPr>
                <w:rFonts w:eastAsia="Times New Roman" w:cs="Times New Roman"/>
                <w:spacing w:val="-2"/>
                <w:sz w:val="14"/>
                <w:szCs w:val="14"/>
                <w:lang w:eastAsia="en-US"/>
              </w:rPr>
              <w:t xml:space="preserve"> </w:t>
            </w:r>
            <w:r w:rsidR="00C35AC1" w:rsidRPr="00C35AC1">
              <w:rPr>
                <w:rFonts w:eastAsia="Times New Roman" w:cs="Times New Roman"/>
                <w:spacing w:val="2"/>
                <w:sz w:val="14"/>
                <w:szCs w:val="14"/>
                <w:lang w:eastAsia="en-US"/>
              </w:rPr>
              <w:t>ч</w:t>
            </w:r>
            <w:r w:rsidR="00C35AC1" w:rsidRPr="00C35AC1">
              <w:rPr>
                <w:rFonts w:eastAsia="Times New Roman" w:cs="Times New Roman"/>
                <w:sz w:val="14"/>
                <w:szCs w:val="14"/>
                <w:lang w:eastAsia="en-US"/>
              </w:rPr>
              <w:t>.</w:t>
            </w:r>
          </w:p>
          <w:p w:rsidR="00C35AC1" w:rsidRPr="00C35AC1" w:rsidRDefault="00C35AC1" w:rsidP="00B55F1C">
            <w:pPr>
              <w:widowControl w:val="0"/>
              <w:kinsoku w:val="0"/>
              <w:overflowPunct w:val="0"/>
              <w:spacing w:line="158" w:lineRule="exact"/>
              <w:ind w:left="33"/>
              <w:jc w:val="center"/>
              <w:rPr>
                <w:rFonts w:eastAsia="Times New Roman" w:cs="Times New Roman"/>
                <w:sz w:val="14"/>
                <w:szCs w:val="14"/>
                <w:lang w:eastAsia="en-US"/>
              </w:rPr>
            </w:pPr>
            <w:r w:rsidRPr="00C35AC1">
              <w:rPr>
                <w:rFonts w:eastAsia="Times New Roman" w:cs="Times New Roman"/>
                <w:sz w:val="14"/>
                <w:szCs w:val="14"/>
                <w:lang w:eastAsia="en-US"/>
              </w:rPr>
              <w:t>пер</w:t>
            </w:r>
            <w:r w:rsidRPr="00C35AC1">
              <w:rPr>
                <w:rFonts w:eastAsia="Times New Roman" w:cs="Times New Roman"/>
                <w:spacing w:val="-1"/>
                <w:sz w:val="14"/>
                <w:szCs w:val="14"/>
                <w:lang w:eastAsia="en-US"/>
              </w:rPr>
              <w:t>е</w:t>
            </w:r>
            <w:r w:rsidRPr="00C35AC1">
              <w:rPr>
                <w:rFonts w:eastAsia="Times New Roman" w:cs="Times New Roman"/>
                <w:sz w:val="14"/>
                <w:szCs w:val="14"/>
                <w:lang w:eastAsia="en-US"/>
              </w:rPr>
              <w:t>-</w:t>
            </w:r>
          </w:p>
          <w:p w:rsidR="00C35AC1" w:rsidRPr="00C35AC1" w:rsidRDefault="00C35AC1" w:rsidP="00B55F1C">
            <w:pPr>
              <w:widowControl w:val="0"/>
              <w:kinsoku w:val="0"/>
              <w:overflowPunct w:val="0"/>
              <w:spacing w:before="6" w:line="158" w:lineRule="exact"/>
              <w:ind w:left="33" w:hanging="44"/>
              <w:jc w:val="center"/>
              <w:rPr>
                <w:rFonts w:eastAsia="Times New Roman" w:cs="Times New Roman"/>
                <w:sz w:val="14"/>
                <w:szCs w:val="14"/>
                <w:lang w:eastAsia="en-US"/>
              </w:rPr>
            </w:pPr>
            <w:r w:rsidRPr="00C35AC1">
              <w:rPr>
                <w:rFonts w:eastAsia="Times New Roman" w:cs="Times New Roman"/>
                <w:spacing w:val="-6"/>
                <w:sz w:val="14"/>
                <w:szCs w:val="14"/>
                <w:lang w:eastAsia="en-US"/>
              </w:rPr>
              <w:t>с</w:t>
            </w:r>
            <w:r w:rsidRPr="00C35AC1">
              <w:rPr>
                <w:rFonts w:eastAsia="Times New Roman" w:cs="Times New Roman"/>
                <w:spacing w:val="1"/>
                <w:sz w:val="14"/>
                <w:szCs w:val="14"/>
                <w:lang w:eastAsia="en-US"/>
              </w:rPr>
              <w:t>т</w:t>
            </w:r>
            <w:r w:rsidRPr="00C35AC1">
              <w:rPr>
                <w:rFonts w:eastAsia="Times New Roman" w:cs="Times New Roman"/>
                <w:spacing w:val="-3"/>
                <w:sz w:val="14"/>
                <w:szCs w:val="14"/>
                <w:lang w:eastAsia="en-US"/>
              </w:rPr>
              <w:t>о</w:t>
            </w:r>
            <w:r w:rsidRPr="00C35AC1">
              <w:rPr>
                <w:rFonts w:eastAsia="Times New Roman" w:cs="Times New Roman"/>
                <w:spacing w:val="7"/>
                <w:sz w:val="14"/>
                <w:szCs w:val="14"/>
                <w:lang w:eastAsia="en-US"/>
              </w:rPr>
              <w:t>й</w:t>
            </w:r>
            <w:r w:rsidRPr="00C35AC1">
              <w:rPr>
                <w:rFonts w:eastAsia="Times New Roman" w:cs="Times New Roman"/>
                <w:sz w:val="14"/>
                <w:szCs w:val="14"/>
                <w:lang w:eastAsia="en-US"/>
              </w:rPr>
              <w:t>ные</w:t>
            </w:r>
          </w:p>
        </w:tc>
        <w:tc>
          <w:tcPr>
            <w:tcW w:w="705" w:type="dxa"/>
            <w:vMerge/>
            <w:vAlign w:val="center"/>
          </w:tcPr>
          <w:p w:rsidR="00C35AC1" w:rsidRPr="00C35AC1" w:rsidRDefault="00C35AC1" w:rsidP="00C35AC1">
            <w:pPr>
              <w:widowControl w:val="0"/>
              <w:kinsoku w:val="0"/>
              <w:overflowPunct w:val="0"/>
              <w:spacing w:before="6" w:line="158" w:lineRule="exact"/>
              <w:ind w:left="234" w:hanging="44"/>
              <w:jc w:val="center"/>
              <w:rPr>
                <w:rFonts w:eastAsia="Times New Roman" w:cs="Times New Roman"/>
                <w:sz w:val="14"/>
                <w:szCs w:val="14"/>
                <w:lang w:eastAsia="en-US"/>
              </w:rPr>
            </w:pPr>
          </w:p>
        </w:tc>
        <w:tc>
          <w:tcPr>
            <w:tcW w:w="571" w:type="dxa"/>
            <w:vMerge/>
            <w:vAlign w:val="center"/>
          </w:tcPr>
          <w:p w:rsidR="00C35AC1" w:rsidRPr="00C35AC1" w:rsidRDefault="00C35AC1" w:rsidP="00C35AC1">
            <w:pPr>
              <w:widowControl w:val="0"/>
              <w:kinsoku w:val="0"/>
              <w:overflowPunct w:val="0"/>
              <w:spacing w:before="6" w:line="158" w:lineRule="exact"/>
              <w:ind w:left="234" w:hanging="44"/>
              <w:jc w:val="center"/>
              <w:rPr>
                <w:rFonts w:eastAsia="Times New Roman" w:cs="Times New Roman"/>
                <w:sz w:val="14"/>
                <w:szCs w:val="14"/>
                <w:lang w:eastAsia="en-US"/>
              </w:rPr>
            </w:pPr>
          </w:p>
        </w:tc>
        <w:tc>
          <w:tcPr>
            <w:tcW w:w="850" w:type="dxa"/>
            <w:gridSpan w:val="2"/>
            <w:vMerge/>
            <w:vAlign w:val="center"/>
          </w:tcPr>
          <w:p w:rsidR="00C35AC1" w:rsidRPr="00C35AC1" w:rsidRDefault="00C35AC1" w:rsidP="00C35AC1">
            <w:pPr>
              <w:widowControl w:val="0"/>
              <w:kinsoku w:val="0"/>
              <w:overflowPunct w:val="0"/>
              <w:spacing w:before="6" w:line="158" w:lineRule="exact"/>
              <w:ind w:left="234" w:hanging="44"/>
              <w:jc w:val="center"/>
              <w:rPr>
                <w:rFonts w:eastAsia="Times New Roman" w:cs="Times New Roman"/>
                <w:sz w:val="14"/>
                <w:szCs w:val="14"/>
                <w:lang w:eastAsia="en-US"/>
              </w:rPr>
            </w:pPr>
          </w:p>
        </w:tc>
        <w:tc>
          <w:tcPr>
            <w:tcW w:w="422" w:type="dxa"/>
            <w:vMerge w:val="restart"/>
            <w:vAlign w:val="center"/>
          </w:tcPr>
          <w:p w:rsidR="00C35AC1" w:rsidRPr="00C35AC1" w:rsidRDefault="00C35AC1" w:rsidP="00B55F1C">
            <w:pPr>
              <w:widowControl w:val="0"/>
              <w:kinsoku w:val="0"/>
              <w:overflowPunct w:val="0"/>
              <w:spacing w:line="154" w:lineRule="exact"/>
              <w:ind w:left="32" w:right="-41"/>
              <w:jc w:val="center"/>
              <w:rPr>
                <w:rFonts w:eastAsia="Times New Roman" w:cs="Times New Roman"/>
                <w:sz w:val="14"/>
                <w:szCs w:val="14"/>
                <w:lang w:eastAsia="en-US"/>
              </w:rPr>
            </w:pPr>
            <w:r w:rsidRPr="00C35AC1">
              <w:rPr>
                <w:rFonts w:eastAsia="Times New Roman" w:cs="Times New Roman"/>
                <w:spacing w:val="-2"/>
                <w:sz w:val="14"/>
                <w:szCs w:val="14"/>
                <w:lang w:eastAsia="en-US"/>
              </w:rPr>
              <w:t>Кл</w:t>
            </w:r>
          </w:p>
          <w:p w:rsidR="00C35AC1" w:rsidRPr="00C35AC1" w:rsidRDefault="00C35AC1" w:rsidP="00B55F1C">
            <w:pPr>
              <w:widowControl w:val="0"/>
              <w:kinsoku w:val="0"/>
              <w:overflowPunct w:val="0"/>
              <w:spacing w:line="158" w:lineRule="exact"/>
              <w:ind w:left="32" w:right="-41"/>
              <w:jc w:val="center"/>
              <w:rPr>
                <w:rFonts w:eastAsia="Times New Roman" w:cs="Times New Roman"/>
                <w:sz w:val="14"/>
                <w:szCs w:val="14"/>
                <w:lang w:eastAsia="en-US"/>
              </w:rPr>
            </w:pPr>
            <w:r w:rsidRPr="00C35AC1">
              <w:rPr>
                <w:rFonts w:eastAsia="Times New Roman" w:cs="Times New Roman"/>
                <w:sz w:val="14"/>
                <w:szCs w:val="14"/>
                <w:lang w:eastAsia="en-US"/>
              </w:rPr>
              <w:t>асс</w:t>
            </w:r>
          </w:p>
          <w:p w:rsidR="00C35AC1" w:rsidRPr="00C35AC1" w:rsidRDefault="00C35AC1" w:rsidP="00B55F1C">
            <w:pPr>
              <w:widowControl w:val="0"/>
              <w:kinsoku w:val="0"/>
              <w:overflowPunct w:val="0"/>
              <w:spacing w:before="2" w:line="239" w:lineRule="auto"/>
              <w:ind w:left="32" w:right="-41"/>
              <w:jc w:val="center"/>
              <w:rPr>
                <w:rFonts w:eastAsia="Times New Roman" w:cs="Times New Roman"/>
                <w:sz w:val="14"/>
                <w:szCs w:val="14"/>
                <w:lang w:eastAsia="en-US"/>
              </w:rPr>
            </w:pPr>
            <w:r w:rsidRPr="00C35AC1">
              <w:rPr>
                <w:rFonts w:eastAsia="Times New Roman" w:cs="Times New Roman"/>
                <w:spacing w:val="1"/>
                <w:sz w:val="14"/>
                <w:szCs w:val="14"/>
                <w:lang w:eastAsia="en-US"/>
              </w:rPr>
              <w:t>в</w:t>
            </w:r>
            <w:r w:rsidRPr="00C35AC1">
              <w:rPr>
                <w:rFonts w:eastAsia="Times New Roman" w:cs="Times New Roman"/>
                <w:spacing w:val="-3"/>
                <w:sz w:val="14"/>
                <w:szCs w:val="14"/>
                <w:lang w:eastAsia="en-US"/>
              </w:rPr>
              <w:t>оз</w:t>
            </w:r>
            <w:r w:rsidRPr="00C35AC1">
              <w:rPr>
                <w:rFonts w:eastAsia="Times New Roman" w:cs="Times New Roman"/>
                <w:spacing w:val="-3"/>
                <w:w w:val="99"/>
                <w:sz w:val="14"/>
                <w:szCs w:val="14"/>
                <w:lang w:eastAsia="en-US"/>
              </w:rPr>
              <w:t xml:space="preserve"> </w:t>
            </w:r>
            <w:r w:rsidRPr="00C35AC1">
              <w:rPr>
                <w:rFonts w:eastAsia="Times New Roman" w:cs="Times New Roman"/>
                <w:spacing w:val="2"/>
                <w:sz w:val="14"/>
                <w:szCs w:val="14"/>
                <w:lang w:eastAsia="en-US"/>
              </w:rPr>
              <w:t>р</w:t>
            </w:r>
            <w:r w:rsidRPr="00C35AC1">
              <w:rPr>
                <w:rFonts w:eastAsia="Times New Roman" w:cs="Times New Roman"/>
                <w:spacing w:val="-6"/>
                <w:sz w:val="14"/>
                <w:szCs w:val="14"/>
                <w:lang w:eastAsia="en-US"/>
              </w:rPr>
              <w:t>ас</w:t>
            </w:r>
            <w:r w:rsidRPr="00C35AC1">
              <w:rPr>
                <w:rFonts w:eastAsia="Times New Roman" w:cs="Times New Roman"/>
                <w:spacing w:val="-5"/>
                <w:w w:val="99"/>
                <w:sz w:val="14"/>
                <w:szCs w:val="14"/>
                <w:lang w:eastAsia="en-US"/>
              </w:rPr>
              <w:t xml:space="preserve"> </w:t>
            </w:r>
            <w:r w:rsidRPr="00C35AC1">
              <w:rPr>
                <w:rFonts w:eastAsia="Times New Roman" w:cs="Times New Roman"/>
                <w:sz w:val="14"/>
                <w:szCs w:val="14"/>
                <w:lang w:eastAsia="en-US"/>
              </w:rPr>
              <w:t>та</w:t>
            </w:r>
          </w:p>
        </w:tc>
        <w:tc>
          <w:tcPr>
            <w:tcW w:w="567" w:type="dxa"/>
            <w:vMerge/>
            <w:vAlign w:val="center"/>
          </w:tcPr>
          <w:p w:rsidR="00C35AC1" w:rsidRPr="00C35AC1" w:rsidRDefault="00C35AC1" w:rsidP="00C35AC1">
            <w:pPr>
              <w:widowControl w:val="0"/>
              <w:kinsoku w:val="0"/>
              <w:overflowPunct w:val="0"/>
              <w:spacing w:before="2" w:line="239" w:lineRule="auto"/>
              <w:ind w:left="114" w:right="109"/>
              <w:jc w:val="center"/>
              <w:rPr>
                <w:rFonts w:eastAsia="Times New Roman" w:cs="Times New Roman"/>
                <w:sz w:val="14"/>
                <w:szCs w:val="14"/>
                <w:lang w:eastAsia="en-US"/>
              </w:rPr>
            </w:pPr>
          </w:p>
        </w:tc>
        <w:tc>
          <w:tcPr>
            <w:tcW w:w="571" w:type="dxa"/>
            <w:vMerge/>
            <w:vAlign w:val="center"/>
          </w:tcPr>
          <w:p w:rsidR="00C35AC1" w:rsidRPr="00C35AC1" w:rsidRDefault="00C35AC1" w:rsidP="00C35AC1">
            <w:pPr>
              <w:widowControl w:val="0"/>
              <w:kinsoku w:val="0"/>
              <w:overflowPunct w:val="0"/>
              <w:spacing w:before="2" w:line="239" w:lineRule="auto"/>
              <w:ind w:left="114" w:right="109"/>
              <w:jc w:val="center"/>
              <w:rPr>
                <w:rFonts w:eastAsia="Times New Roman" w:cs="Times New Roman"/>
                <w:sz w:val="14"/>
                <w:szCs w:val="14"/>
                <w:lang w:eastAsia="en-US"/>
              </w:rPr>
            </w:pPr>
          </w:p>
        </w:tc>
        <w:tc>
          <w:tcPr>
            <w:tcW w:w="566" w:type="dxa"/>
            <w:vMerge/>
            <w:vAlign w:val="center"/>
          </w:tcPr>
          <w:p w:rsidR="00C35AC1" w:rsidRPr="00C35AC1" w:rsidRDefault="00C35AC1" w:rsidP="00C35AC1">
            <w:pPr>
              <w:widowControl w:val="0"/>
              <w:kinsoku w:val="0"/>
              <w:overflowPunct w:val="0"/>
              <w:spacing w:before="2" w:line="239" w:lineRule="auto"/>
              <w:ind w:left="114" w:right="109"/>
              <w:jc w:val="center"/>
              <w:rPr>
                <w:rFonts w:eastAsia="Times New Roman" w:cs="Times New Roman"/>
                <w:sz w:val="14"/>
                <w:szCs w:val="14"/>
                <w:lang w:eastAsia="en-US"/>
              </w:rPr>
            </w:pPr>
          </w:p>
        </w:tc>
        <w:tc>
          <w:tcPr>
            <w:tcW w:w="567" w:type="dxa"/>
            <w:vMerge/>
            <w:vAlign w:val="center"/>
          </w:tcPr>
          <w:p w:rsidR="00C35AC1" w:rsidRPr="00C35AC1" w:rsidRDefault="00C35AC1" w:rsidP="00C35AC1">
            <w:pPr>
              <w:widowControl w:val="0"/>
              <w:kinsoku w:val="0"/>
              <w:overflowPunct w:val="0"/>
              <w:spacing w:before="2" w:line="239" w:lineRule="auto"/>
              <w:ind w:left="114" w:right="109"/>
              <w:jc w:val="center"/>
              <w:rPr>
                <w:rFonts w:eastAsia="Times New Roman" w:cs="Times New Roman"/>
                <w:sz w:val="14"/>
                <w:szCs w:val="14"/>
                <w:lang w:eastAsia="en-US"/>
              </w:rPr>
            </w:pPr>
          </w:p>
        </w:tc>
        <w:tc>
          <w:tcPr>
            <w:tcW w:w="422" w:type="dxa"/>
            <w:vMerge/>
            <w:vAlign w:val="center"/>
          </w:tcPr>
          <w:p w:rsidR="00C35AC1" w:rsidRPr="00C35AC1" w:rsidRDefault="00C35AC1" w:rsidP="00C35AC1">
            <w:pPr>
              <w:widowControl w:val="0"/>
              <w:kinsoku w:val="0"/>
              <w:overflowPunct w:val="0"/>
              <w:spacing w:before="2" w:line="239" w:lineRule="auto"/>
              <w:ind w:left="114" w:right="109"/>
              <w:jc w:val="center"/>
              <w:rPr>
                <w:rFonts w:eastAsia="Times New Roman" w:cs="Times New Roman"/>
                <w:sz w:val="14"/>
                <w:szCs w:val="14"/>
                <w:lang w:eastAsia="en-US"/>
              </w:rPr>
            </w:pPr>
          </w:p>
        </w:tc>
        <w:tc>
          <w:tcPr>
            <w:tcW w:w="427" w:type="dxa"/>
            <w:vMerge/>
            <w:vAlign w:val="center"/>
          </w:tcPr>
          <w:p w:rsidR="00C35AC1" w:rsidRPr="00C35AC1" w:rsidRDefault="00C35AC1" w:rsidP="00C35AC1">
            <w:pPr>
              <w:widowControl w:val="0"/>
              <w:kinsoku w:val="0"/>
              <w:overflowPunct w:val="0"/>
              <w:spacing w:before="2" w:line="239" w:lineRule="auto"/>
              <w:ind w:left="114" w:right="109"/>
              <w:jc w:val="center"/>
              <w:rPr>
                <w:rFonts w:eastAsia="Times New Roman" w:cs="Times New Roman"/>
                <w:sz w:val="14"/>
                <w:szCs w:val="14"/>
                <w:lang w:eastAsia="en-US"/>
              </w:rPr>
            </w:pPr>
          </w:p>
        </w:tc>
        <w:tc>
          <w:tcPr>
            <w:tcW w:w="648" w:type="dxa"/>
            <w:gridSpan w:val="2"/>
            <w:vMerge/>
            <w:vAlign w:val="center"/>
          </w:tcPr>
          <w:p w:rsidR="00C35AC1" w:rsidRPr="00C35AC1" w:rsidRDefault="00C35AC1" w:rsidP="00C35AC1">
            <w:pPr>
              <w:widowControl w:val="0"/>
              <w:kinsoku w:val="0"/>
              <w:overflowPunct w:val="0"/>
              <w:spacing w:before="2" w:line="239" w:lineRule="auto"/>
              <w:ind w:left="114" w:right="109"/>
              <w:jc w:val="center"/>
              <w:rPr>
                <w:rFonts w:eastAsia="Times New Roman" w:cs="Times New Roman"/>
                <w:sz w:val="14"/>
                <w:szCs w:val="14"/>
                <w:lang w:eastAsia="en-US"/>
              </w:rPr>
            </w:pPr>
          </w:p>
        </w:tc>
        <w:tc>
          <w:tcPr>
            <w:tcW w:w="566" w:type="dxa"/>
            <w:vMerge w:val="restart"/>
            <w:vAlign w:val="center"/>
          </w:tcPr>
          <w:p w:rsidR="00C35AC1" w:rsidRPr="00B55F1C" w:rsidRDefault="00C35AC1" w:rsidP="00C35AC1">
            <w:pPr>
              <w:widowControl w:val="0"/>
              <w:kinsoku w:val="0"/>
              <w:overflowPunct w:val="0"/>
              <w:spacing w:line="154" w:lineRule="exact"/>
              <w:ind w:left="104"/>
              <w:jc w:val="center"/>
              <w:rPr>
                <w:rFonts w:eastAsia="Times New Roman" w:cs="Times New Roman"/>
                <w:sz w:val="14"/>
                <w:szCs w:val="14"/>
                <w:lang w:eastAsia="en-US"/>
              </w:rPr>
            </w:pPr>
            <w:r w:rsidRPr="00B55F1C">
              <w:rPr>
                <w:rFonts w:eastAsia="Times New Roman" w:cs="Times New Roman"/>
                <w:spacing w:val="-2"/>
                <w:sz w:val="14"/>
                <w:szCs w:val="14"/>
                <w:lang w:eastAsia="en-US"/>
              </w:rPr>
              <w:t>В</w:t>
            </w:r>
            <w:r w:rsidRPr="00B55F1C">
              <w:rPr>
                <w:rFonts w:eastAsia="Times New Roman" w:cs="Times New Roman"/>
                <w:spacing w:val="-6"/>
                <w:sz w:val="14"/>
                <w:szCs w:val="14"/>
                <w:lang w:eastAsia="en-US"/>
              </w:rPr>
              <w:t>с</w:t>
            </w:r>
            <w:r w:rsidRPr="00B55F1C">
              <w:rPr>
                <w:rFonts w:eastAsia="Times New Roman" w:cs="Times New Roman"/>
                <w:spacing w:val="-2"/>
                <w:sz w:val="14"/>
                <w:szCs w:val="14"/>
                <w:lang w:eastAsia="en-US"/>
              </w:rPr>
              <w:t>е</w:t>
            </w:r>
            <w:r w:rsidRPr="00B55F1C">
              <w:rPr>
                <w:rFonts w:eastAsia="Times New Roman" w:cs="Times New Roman"/>
                <w:spacing w:val="7"/>
                <w:sz w:val="14"/>
                <w:szCs w:val="14"/>
                <w:lang w:eastAsia="en-US"/>
              </w:rPr>
              <w:t>г</w:t>
            </w:r>
            <w:r w:rsidRPr="00B55F1C">
              <w:rPr>
                <w:rFonts w:eastAsia="Times New Roman" w:cs="Times New Roman"/>
                <w:sz w:val="14"/>
                <w:szCs w:val="14"/>
                <w:lang w:eastAsia="en-US"/>
              </w:rPr>
              <w:t>о</w:t>
            </w:r>
          </w:p>
        </w:tc>
        <w:tc>
          <w:tcPr>
            <w:tcW w:w="571" w:type="dxa"/>
            <w:vMerge w:val="restart"/>
            <w:vAlign w:val="center"/>
          </w:tcPr>
          <w:p w:rsidR="00C35AC1" w:rsidRPr="00C35AC1" w:rsidRDefault="00C35AC1" w:rsidP="00C35AC1">
            <w:pPr>
              <w:widowControl w:val="0"/>
              <w:kinsoku w:val="0"/>
              <w:overflowPunct w:val="0"/>
              <w:spacing w:line="154" w:lineRule="exact"/>
              <w:ind w:left="113"/>
              <w:jc w:val="center"/>
              <w:rPr>
                <w:rFonts w:eastAsia="Times New Roman" w:cs="Times New Roman"/>
                <w:sz w:val="14"/>
                <w:szCs w:val="14"/>
                <w:lang w:eastAsia="en-US"/>
              </w:rPr>
            </w:pPr>
            <w:r w:rsidRPr="00C35AC1">
              <w:rPr>
                <w:rFonts w:eastAsia="Times New Roman" w:cs="Times New Roman"/>
                <w:sz w:val="14"/>
                <w:szCs w:val="14"/>
                <w:lang w:eastAsia="en-US"/>
              </w:rPr>
              <w:t>В</w:t>
            </w:r>
            <w:r w:rsidRPr="00C35AC1">
              <w:rPr>
                <w:rFonts w:eastAsia="Times New Roman" w:cs="Times New Roman"/>
                <w:spacing w:val="-6"/>
                <w:sz w:val="14"/>
                <w:szCs w:val="14"/>
                <w:lang w:eastAsia="en-US"/>
              </w:rPr>
              <w:t xml:space="preserve"> </w:t>
            </w:r>
            <w:r w:rsidRPr="00C35AC1">
              <w:rPr>
                <w:rFonts w:eastAsia="Times New Roman" w:cs="Times New Roman"/>
                <w:spacing w:val="1"/>
                <w:sz w:val="14"/>
                <w:szCs w:val="14"/>
                <w:lang w:eastAsia="en-US"/>
              </w:rPr>
              <w:t>т</w:t>
            </w:r>
            <w:r w:rsidRPr="00C35AC1">
              <w:rPr>
                <w:rFonts w:eastAsia="Times New Roman" w:cs="Times New Roman"/>
                <w:spacing w:val="-2"/>
                <w:sz w:val="14"/>
                <w:szCs w:val="14"/>
                <w:lang w:eastAsia="en-US"/>
              </w:rPr>
              <w:t>.</w:t>
            </w:r>
            <w:r w:rsidRPr="00C35AC1">
              <w:rPr>
                <w:rFonts w:eastAsia="Times New Roman" w:cs="Times New Roman"/>
                <w:spacing w:val="2"/>
                <w:sz w:val="14"/>
                <w:szCs w:val="14"/>
                <w:lang w:eastAsia="en-US"/>
              </w:rPr>
              <w:t>ч</w:t>
            </w:r>
            <w:r w:rsidRPr="00C35AC1">
              <w:rPr>
                <w:rFonts w:eastAsia="Times New Roman" w:cs="Times New Roman"/>
                <w:sz w:val="14"/>
                <w:szCs w:val="14"/>
                <w:lang w:eastAsia="en-US"/>
              </w:rPr>
              <w:t>.</w:t>
            </w:r>
          </w:p>
          <w:p w:rsidR="00C35AC1" w:rsidRPr="00C35AC1" w:rsidRDefault="00C35AC1" w:rsidP="00C35AC1">
            <w:pPr>
              <w:widowControl w:val="0"/>
              <w:kinsoku w:val="0"/>
              <w:overflowPunct w:val="0"/>
              <w:spacing w:line="158" w:lineRule="exact"/>
              <w:ind w:left="118"/>
              <w:jc w:val="center"/>
              <w:rPr>
                <w:rFonts w:eastAsia="Times New Roman" w:cs="Times New Roman"/>
                <w:sz w:val="14"/>
                <w:szCs w:val="14"/>
                <w:lang w:eastAsia="en-US"/>
              </w:rPr>
            </w:pPr>
            <w:r w:rsidRPr="00C35AC1">
              <w:rPr>
                <w:rFonts w:eastAsia="Times New Roman" w:cs="Times New Roman"/>
                <w:spacing w:val="2"/>
                <w:sz w:val="14"/>
                <w:szCs w:val="14"/>
                <w:lang w:eastAsia="en-US"/>
              </w:rPr>
              <w:t>д</w:t>
            </w:r>
            <w:r w:rsidRPr="00C35AC1">
              <w:rPr>
                <w:rFonts w:eastAsia="Times New Roman" w:cs="Times New Roman"/>
                <w:spacing w:val="-1"/>
                <w:sz w:val="14"/>
                <w:szCs w:val="14"/>
                <w:lang w:eastAsia="en-US"/>
              </w:rPr>
              <w:t>е</w:t>
            </w:r>
            <w:r w:rsidRPr="00C35AC1">
              <w:rPr>
                <w:rFonts w:eastAsia="Times New Roman" w:cs="Times New Roman"/>
                <w:spacing w:val="-3"/>
                <w:sz w:val="14"/>
                <w:szCs w:val="14"/>
                <w:lang w:eastAsia="en-US"/>
              </w:rPr>
              <w:t>л</w:t>
            </w:r>
            <w:r w:rsidRPr="00C35AC1">
              <w:rPr>
                <w:rFonts w:eastAsia="Times New Roman" w:cs="Times New Roman"/>
                <w:spacing w:val="2"/>
                <w:sz w:val="14"/>
                <w:szCs w:val="14"/>
                <w:lang w:eastAsia="en-US"/>
              </w:rPr>
              <w:t>о</w:t>
            </w:r>
            <w:r w:rsidRPr="00C35AC1">
              <w:rPr>
                <w:rFonts w:eastAsia="Times New Roman" w:cs="Times New Roman"/>
                <w:sz w:val="14"/>
                <w:szCs w:val="14"/>
                <w:lang w:eastAsia="en-US"/>
              </w:rPr>
              <w:t>-</w:t>
            </w:r>
          </w:p>
          <w:p w:rsidR="00C35AC1" w:rsidRPr="00C35AC1" w:rsidRDefault="00C35AC1" w:rsidP="00C35AC1">
            <w:pPr>
              <w:widowControl w:val="0"/>
              <w:kinsoku w:val="0"/>
              <w:overflowPunct w:val="0"/>
              <w:spacing w:before="2"/>
              <w:ind w:left="171"/>
              <w:jc w:val="center"/>
              <w:rPr>
                <w:rFonts w:eastAsia="Times New Roman" w:cs="Times New Roman"/>
                <w:sz w:val="14"/>
                <w:szCs w:val="14"/>
                <w:lang w:eastAsia="en-US"/>
              </w:rPr>
            </w:pPr>
            <w:r w:rsidRPr="00C35AC1">
              <w:rPr>
                <w:rFonts w:eastAsia="Times New Roman" w:cs="Times New Roman"/>
                <w:spacing w:val="2"/>
                <w:sz w:val="14"/>
                <w:szCs w:val="14"/>
                <w:lang w:eastAsia="en-US"/>
              </w:rPr>
              <w:t>в</w:t>
            </w:r>
            <w:r w:rsidRPr="00C35AC1">
              <w:rPr>
                <w:rFonts w:eastAsia="Times New Roman" w:cs="Times New Roman"/>
                <w:spacing w:val="-5"/>
                <w:sz w:val="14"/>
                <w:szCs w:val="14"/>
                <w:lang w:eastAsia="en-US"/>
              </w:rPr>
              <w:t>о</w:t>
            </w:r>
            <w:r w:rsidRPr="00C35AC1">
              <w:rPr>
                <w:rFonts w:eastAsia="Times New Roman" w:cs="Times New Roman"/>
                <w:sz w:val="14"/>
                <w:szCs w:val="14"/>
                <w:lang w:eastAsia="en-US"/>
              </w:rPr>
              <w:t>й</w:t>
            </w:r>
          </w:p>
        </w:tc>
        <w:tc>
          <w:tcPr>
            <w:tcW w:w="567" w:type="dxa"/>
            <w:vMerge w:val="restart"/>
            <w:vAlign w:val="center"/>
          </w:tcPr>
          <w:p w:rsidR="00C35AC1" w:rsidRPr="00C35AC1" w:rsidRDefault="00C35AC1" w:rsidP="00B55F1C">
            <w:pPr>
              <w:widowControl w:val="0"/>
              <w:kinsoku w:val="0"/>
              <w:overflowPunct w:val="0"/>
              <w:spacing w:line="154" w:lineRule="exact"/>
              <w:jc w:val="center"/>
              <w:rPr>
                <w:rFonts w:eastAsia="Times New Roman" w:cs="Times New Roman"/>
                <w:sz w:val="14"/>
                <w:szCs w:val="14"/>
                <w:lang w:eastAsia="en-US"/>
              </w:rPr>
            </w:pPr>
            <w:r w:rsidRPr="00C35AC1">
              <w:rPr>
                <w:rFonts w:eastAsia="Times New Roman" w:cs="Times New Roman"/>
                <w:sz w:val="14"/>
                <w:szCs w:val="14"/>
                <w:lang w:eastAsia="en-US"/>
              </w:rPr>
              <w:t>%</w:t>
            </w:r>
          </w:p>
          <w:p w:rsidR="00C35AC1" w:rsidRPr="00C35AC1" w:rsidRDefault="00C35AC1" w:rsidP="00B55F1C">
            <w:pPr>
              <w:widowControl w:val="0"/>
              <w:kinsoku w:val="0"/>
              <w:overflowPunct w:val="0"/>
              <w:spacing w:line="158" w:lineRule="exact"/>
              <w:jc w:val="center"/>
              <w:rPr>
                <w:rFonts w:eastAsia="Times New Roman" w:cs="Times New Roman"/>
                <w:sz w:val="14"/>
                <w:szCs w:val="14"/>
                <w:lang w:eastAsia="en-US"/>
              </w:rPr>
            </w:pPr>
            <w:r w:rsidRPr="00C35AC1">
              <w:rPr>
                <w:rFonts w:eastAsia="Times New Roman" w:cs="Times New Roman"/>
                <w:spacing w:val="2"/>
                <w:sz w:val="14"/>
                <w:szCs w:val="14"/>
                <w:lang w:eastAsia="en-US"/>
              </w:rPr>
              <w:t>д</w:t>
            </w:r>
            <w:r w:rsidRPr="00C35AC1">
              <w:rPr>
                <w:rFonts w:eastAsia="Times New Roman" w:cs="Times New Roman"/>
                <w:spacing w:val="-1"/>
                <w:sz w:val="14"/>
                <w:szCs w:val="14"/>
                <w:lang w:eastAsia="en-US"/>
              </w:rPr>
              <w:t>е</w:t>
            </w:r>
            <w:r w:rsidRPr="00C35AC1">
              <w:rPr>
                <w:rFonts w:eastAsia="Times New Roman" w:cs="Times New Roman"/>
                <w:spacing w:val="-3"/>
                <w:sz w:val="14"/>
                <w:szCs w:val="14"/>
                <w:lang w:eastAsia="en-US"/>
              </w:rPr>
              <w:t>л</w:t>
            </w:r>
            <w:r w:rsidRPr="00C35AC1">
              <w:rPr>
                <w:rFonts w:eastAsia="Times New Roman" w:cs="Times New Roman"/>
                <w:spacing w:val="2"/>
                <w:sz w:val="14"/>
                <w:szCs w:val="14"/>
                <w:lang w:eastAsia="en-US"/>
              </w:rPr>
              <w:t>о</w:t>
            </w:r>
            <w:r w:rsidRPr="00C35AC1">
              <w:rPr>
                <w:rFonts w:eastAsia="Times New Roman" w:cs="Times New Roman"/>
                <w:sz w:val="14"/>
                <w:szCs w:val="14"/>
                <w:lang w:eastAsia="en-US"/>
              </w:rPr>
              <w:t>-</w:t>
            </w:r>
          </w:p>
          <w:p w:rsidR="00C35AC1" w:rsidRPr="00C35AC1" w:rsidRDefault="00C35AC1" w:rsidP="00B55F1C">
            <w:pPr>
              <w:widowControl w:val="0"/>
              <w:kinsoku w:val="0"/>
              <w:overflowPunct w:val="0"/>
              <w:spacing w:before="2"/>
              <w:ind w:hanging="11"/>
              <w:jc w:val="center"/>
              <w:rPr>
                <w:rFonts w:eastAsia="Times New Roman" w:cs="Times New Roman"/>
                <w:sz w:val="14"/>
                <w:szCs w:val="14"/>
                <w:lang w:eastAsia="en-US"/>
              </w:rPr>
            </w:pPr>
            <w:r w:rsidRPr="00C35AC1">
              <w:rPr>
                <w:rFonts w:eastAsia="Times New Roman" w:cs="Times New Roman"/>
                <w:spacing w:val="2"/>
                <w:sz w:val="14"/>
                <w:szCs w:val="14"/>
                <w:lang w:eastAsia="en-US"/>
              </w:rPr>
              <w:t>в</w:t>
            </w:r>
            <w:r w:rsidRPr="00C35AC1">
              <w:rPr>
                <w:rFonts w:eastAsia="Times New Roman" w:cs="Times New Roman"/>
                <w:spacing w:val="-5"/>
                <w:sz w:val="14"/>
                <w:szCs w:val="14"/>
                <w:lang w:eastAsia="en-US"/>
              </w:rPr>
              <w:t>о</w:t>
            </w:r>
            <w:r w:rsidRPr="00C35AC1">
              <w:rPr>
                <w:rFonts w:eastAsia="Times New Roman" w:cs="Times New Roman"/>
                <w:sz w:val="14"/>
                <w:szCs w:val="14"/>
                <w:lang w:eastAsia="en-US"/>
              </w:rPr>
              <w:t>й</w:t>
            </w:r>
            <w:r w:rsidRPr="00C35AC1">
              <w:rPr>
                <w:rFonts w:eastAsia="Times New Roman" w:cs="Times New Roman"/>
                <w:w w:val="99"/>
                <w:sz w:val="14"/>
                <w:szCs w:val="14"/>
                <w:lang w:eastAsia="en-US"/>
              </w:rPr>
              <w:t xml:space="preserve"> </w:t>
            </w:r>
            <w:r w:rsidRPr="00C35AC1">
              <w:rPr>
                <w:rFonts w:eastAsia="Times New Roman" w:cs="Times New Roman"/>
                <w:spacing w:val="-3"/>
                <w:sz w:val="14"/>
                <w:szCs w:val="14"/>
                <w:lang w:eastAsia="en-US"/>
              </w:rPr>
              <w:t>о</w:t>
            </w:r>
            <w:r w:rsidRPr="00C35AC1">
              <w:rPr>
                <w:rFonts w:eastAsia="Times New Roman" w:cs="Times New Roman"/>
                <w:sz w:val="14"/>
                <w:szCs w:val="14"/>
                <w:lang w:eastAsia="en-US"/>
              </w:rPr>
              <w:t>т</w:t>
            </w:r>
            <w:r w:rsidRPr="00C35AC1">
              <w:rPr>
                <w:rFonts w:eastAsia="Times New Roman" w:cs="Times New Roman"/>
                <w:w w:val="99"/>
                <w:sz w:val="14"/>
                <w:szCs w:val="14"/>
                <w:lang w:eastAsia="en-US"/>
              </w:rPr>
              <w:t xml:space="preserve"> </w:t>
            </w:r>
            <w:r w:rsidRPr="00C35AC1">
              <w:rPr>
                <w:rFonts w:eastAsia="Times New Roman" w:cs="Times New Roman"/>
                <w:spacing w:val="-1"/>
                <w:sz w:val="14"/>
                <w:szCs w:val="14"/>
                <w:lang w:eastAsia="en-US"/>
              </w:rPr>
              <w:t>ли</w:t>
            </w:r>
            <w:r w:rsidRPr="00C35AC1">
              <w:rPr>
                <w:rFonts w:eastAsia="Times New Roman" w:cs="Times New Roman"/>
                <w:sz w:val="14"/>
                <w:szCs w:val="14"/>
                <w:lang w:eastAsia="en-US"/>
              </w:rPr>
              <w:t>к-</w:t>
            </w:r>
            <w:r w:rsidRPr="00C35AC1">
              <w:rPr>
                <w:rFonts w:eastAsia="Times New Roman" w:cs="Times New Roman"/>
                <w:w w:val="99"/>
                <w:sz w:val="14"/>
                <w:szCs w:val="14"/>
                <w:lang w:eastAsia="en-US"/>
              </w:rPr>
              <w:t xml:space="preserve"> </w:t>
            </w:r>
            <w:r w:rsidRPr="00C35AC1">
              <w:rPr>
                <w:rFonts w:eastAsia="Times New Roman" w:cs="Times New Roman"/>
                <w:w w:val="95"/>
                <w:sz w:val="14"/>
                <w:szCs w:val="14"/>
                <w:lang w:eastAsia="en-US"/>
              </w:rPr>
              <w:t>в</w:t>
            </w:r>
            <w:r w:rsidRPr="00C35AC1">
              <w:rPr>
                <w:rFonts w:eastAsia="Times New Roman" w:cs="Times New Roman"/>
                <w:spacing w:val="1"/>
                <w:w w:val="95"/>
                <w:sz w:val="14"/>
                <w:szCs w:val="14"/>
                <w:lang w:eastAsia="en-US"/>
              </w:rPr>
              <w:t>и</w:t>
            </w:r>
            <w:r w:rsidRPr="00C35AC1">
              <w:rPr>
                <w:rFonts w:eastAsia="Times New Roman" w:cs="Times New Roman"/>
                <w:w w:val="95"/>
                <w:sz w:val="14"/>
                <w:szCs w:val="14"/>
                <w:lang w:eastAsia="en-US"/>
              </w:rPr>
              <w:t>да</w:t>
            </w:r>
          </w:p>
        </w:tc>
        <w:tc>
          <w:tcPr>
            <w:tcW w:w="849" w:type="dxa"/>
            <w:gridSpan w:val="2"/>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1133" w:type="dxa"/>
            <w:gridSpan w:val="2"/>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r>
      <w:tr w:rsidR="00C35AC1" w:rsidRPr="00C35AC1" w:rsidTr="00B55F1C">
        <w:trPr>
          <w:trHeight w:val="20"/>
          <w:jc w:val="center"/>
        </w:trPr>
        <w:tc>
          <w:tcPr>
            <w:tcW w:w="1276" w:type="dxa"/>
            <w:vMerge/>
            <w:vAlign w:val="center"/>
          </w:tcPr>
          <w:p w:rsidR="00C35AC1" w:rsidRPr="00B55F1C" w:rsidRDefault="00C35AC1" w:rsidP="00C35AC1">
            <w:pPr>
              <w:widowControl w:val="0"/>
              <w:kinsoku w:val="0"/>
              <w:overflowPunct w:val="0"/>
              <w:spacing w:before="2"/>
              <w:ind w:left="138" w:right="139" w:hanging="11"/>
              <w:jc w:val="center"/>
              <w:rPr>
                <w:rFonts w:eastAsia="Times New Roman" w:cs="Times New Roman"/>
                <w:sz w:val="18"/>
                <w:szCs w:val="18"/>
                <w:lang w:eastAsia="en-US"/>
              </w:rPr>
            </w:pPr>
          </w:p>
        </w:tc>
        <w:tc>
          <w:tcPr>
            <w:tcW w:w="682" w:type="dxa"/>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485" w:type="dxa"/>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862" w:type="dxa"/>
            <w:gridSpan w:val="2"/>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710" w:type="dxa"/>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706" w:type="dxa"/>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710" w:type="dxa"/>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711" w:type="dxa"/>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705" w:type="dxa"/>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571" w:type="dxa"/>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850" w:type="dxa"/>
            <w:gridSpan w:val="2"/>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422" w:type="dxa"/>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567" w:type="dxa"/>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571" w:type="dxa"/>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566" w:type="dxa"/>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567" w:type="dxa"/>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422" w:type="dxa"/>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427" w:type="dxa"/>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648" w:type="dxa"/>
            <w:gridSpan w:val="2"/>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566" w:type="dxa"/>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571" w:type="dxa"/>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567" w:type="dxa"/>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849" w:type="dxa"/>
            <w:gridSpan w:val="2"/>
            <w:vMerge/>
            <w:vAlign w:val="center"/>
          </w:tcPr>
          <w:p w:rsidR="00C35AC1" w:rsidRPr="00C35AC1" w:rsidRDefault="00C35AC1" w:rsidP="00C35AC1">
            <w:pPr>
              <w:widowControl w:val="0"/>
              <w:kinsoku w:val="0"/>
              <w:overflowPunct w:val="0"/>
              <w:spacing w:before="2"/>
              <w:ind w:left="138" w:right="139" w:hanging="11"/>
              <w:jc w:val="center"/>
              <w:rPr>
                <w:rFonts w:eastAsia="Times New Roman" w:cs="Times New Roman"/>
                <w:sz w:val="14"/>
                <w:szCs w:val="14"/>
                <w:lang w:eastAsia="en-US"/>
              </w:rPr>
            </w:pPr>
          </w:p>
        </w:tc>
        <w:tc>
          <w:tcPr>
            <w:tcW w:w="567" w:type="dxa"/>
            <w:vAlign w:val="center"/>
          </w:tcPr>
          <w:p w:rsidR="00C35AC1" w:rsidRPr="00B55F1C" w:rsidRDefault="00B55F1C" w:rsidP="00B55F1C">
            <w:pPr>
              <w:widowControl w:val="0"/>
              <w:kinsoku w:val="0"/>
              <w:overflowPunct w:val="0"/>
              <w:spacing w:before="2" w:line="158" w:lineRule="exact"/>
              <w:ind w:hanging="25"/>
              <w:jc w:val="center"/>
              <w:rPr>
                <w:rFonts w:eastAsia="Times New Roman" w:cs="Times New Roman"/>
                <w:sz w:val="14"/>
                <w:szCs w:val="14"/>
                <w:lang w:eastAsia="en-US"/>
              </w:rPr>
            </w:pPr>
            <w:r>
              <w:rPr>
                <w:rFonts w:eastAsia="Times New Roman" w:cs="Times New Roman"/>
                <w:spacing w:val="2"/>
                <w:sz w:val="14"/>
                <w:szCs w:val="14"/>
                <w:lang w:eastAsia="en-US"/>
              </w:rPr>
              <w:t>п</w:t>
            </w:r>
            <w:r w:rsidR="00C35AC1" w:rsidRPr="00B55F1C">
              <w:rPr>
                <w:rFonts w:eastAsia="Times New Roman" w:cs="Times New Roman"/>
                <w:spacing w:val="-6"/>
                <w:sz w:val="14"/>
                <w:szCs w:val="14"/>
                <w:lang w:eastAsia="en-US"/>
              </w:rPr>
              <w:t>р</w:t>
            </w:r>
            <w:r w:rsidR="00C35AC1" w:rsidRPr="00B55F1C">
              <w:rPr>
                <w:rFonts w:eastAsia="Times New Roman" w:cs="Times New Roman"/>
                <w:spacing w:val="2"/>
                <w:sz w:val="14"/>
                <w:szCs w:val="14"/>
                <w:lang w:eastAsia="en-US"/>
              </w:rPr>
              <w:t>и</w:t>
            </w:r>
            <w:r w:rsidR="00C35AC1" w:rsidRPr="00B55F1C">
              <w:rPr>
                <w:rFonts w:eastAsia="Times New Roman" w:cs="Times New Roman"/>
                <w:spacing w:val="-6"/>
                <w:sz w:val="14"/>
                <w:szCs w:val="14"/>
                <w:lang w:eastAsia="en-US"/>
              </w:rPr>
              <w:t>с</w:t>
            </w:r>
            <w:r w:rsidR="00C35AC1" w:rsidRPr="00B55F1C">
              <w:rPr>
                <w:rFonts w:eastAsia="Times New Roman" w:cs="Times New Roman"/>
                <w:sz w:val="14"/>
                <w:szCs w:val="14"/>
                <w:lang w:eastAsia="en-US"/>
              </w:rPr>
              <w:t>п</w:t>
            </w:r>
            <w:r w:rsidR="00C35AC1" w:rsidRPr="00B55F1C">
              <w:rPr>
                <w:rFonts w:eastAsia="Times New Roman" w:cs="Times New Roman"/>
                <w:spacing w:val="2"/>
                <w:sz w:val="14"/>
                <w:szCs w:val="14"/>
                <w:lang w:eastAsia="en-US"/>
              </w:rPr>
              <w:t>е</w:t>
            </w:r>
            <w:r w:rsidR="00C35AC1" w:rsidRPr="00B55F1C">
              <w:rPr>
                <w:rFonts w:eastAsia="Times New Roman" w:cs="Times New Roman"/>
                <w:sz w:val="14"/>
                <w:szCs w:val="14"/>
                <w:lang w:eastAsia="en-US"/>
              </w:rPr>
              <w:t>-</w:t>
            </w:r>
            <w:r w:rsidR="00C35AC1" w:rsidRPr="00B55F1C">
              <w:rPr>
                <w:rFonts w:eastAsia="Times New Roman" w:cs="Times New Roman"/>
                <w:spacing w:val="1"/>
                <w:sz w:val="14"/>
                <w:szCs w:val="14"/>
                <w:lang w:eastAsia="en-US"/>
              </w:rPr>
              <w:t>в</w:t>
            </w:r>
            <w:r w:rsidR="00C35AC1" w:rsidRPr="00B55F1C">
              <w:rPr>
                <w:rFonts w:eastAsia="Times New Roman" w:cs="Times New Roman"/>
                <w:spacing w:val="-6"/>
                <w:sz w:val="14"/>
                <w:szCs w:val="14"/>
                <w:lang w:eastAsia="en-US"/>
              </w:rPr>
              <w:t>а</w:t>
            </w:r>
            <w:r w:rsidR="00C35AC1" w:rsidRPr="00B55F1C">
              <w:rPr>
                <w:rFonts w:eastAsia="Times New Roman" w:cs="Times New Roman"/>
                <w:spacing w:val="1"/>
                <w:sz w:val="14"/>
                <w:szCs w:val="14"/>
                <w:lang w:eastAsia="en-US"/>
              </w:rPr>
              <w:t>ю</w:t>
            </w:r>
            <w:r w:rsidR="00C35AC1" w:rsidRPr="00B55F1C">
              <w:rPr>
                <w:rFonts w:eastAsia="Times New Roman" w:cs="Times New Roman"/>
                <w:sz w:val="14"/>
                <w:szCs w:val="14"/>
                <w:lang w:eastAsia="en-US"/>
              </w:rPr>
              <w:t>-</w:t>
            </w:r>
            <w:r w:rsidR="00C35AC1" w:rsidRPr="00B55F1C">
              <w:rPr>
                <w:rFonts w:eastAsia="Times New Roman" w:cs="Times New Roman"/>
                <w:w w:val="99"/>
                <w:sz w:val="14"/>
                <w:szCs w:val="14"/>
                <w:lang w:eastAsia="en-US"/>
              </w:rPr>
              <w:t xml:space="preserve"> </w:t>
            </w:r>
            <w:r w:rsidR="00C35AC1" w:rsidRPr="00B55F1C">
              <w:rPr>
                <w:rFonts w:eastAsia="Times New Roman" w:cs="Times New Roman"/>
                <w:spacing w:val="-2"/>
                <w:sz w:val="14"/>
                <w:szCs w:val="14"/>
                <w:lang w:eastAsia="en-US"/>
              </w:rPr>
              <w:t>щ</w:t>
            </w:r>
            <w:r w:rsidR="00C35AC1" w:rsidRPr="00B55F1C">
              <w:rPr>
                <w:rFonts w:eastAsia="Times New Roman" w:cs="Times New Roman"/>
                <w:spacing w:val="2"/>
                <w:sz w:val="14"/>
                <w:szCs w:val="14"/>
                <w:lang w:eastAsia="en-US"/>
              </w:rPr>
              <w:t>их</w:t>
            </w:r>
          </w:p>
        </w:tc>
        <w:tc>
          <w:tcPr>
            <w:tcW w:w="566" w:type="dxa"/>
            <w:vAlign w:val="center"/>
          </w:tcPr>
          <w:p w:rsidR="00C35AC1" w:rsidRPr="00C35AC1" w:rsidRDefault="00B55F1C" w:rsidP="00B55F1C">
            <w:pPr>
              <w:widowControl w:val="0"/>
              <w:kinsoku w:val="0"/>
              <w:overflowPunct w:val="0"/>
              <w:spacing w:before="2" w:line="158" w:lineRule="exact"/>
              <w:ind w:hanging="5"/>
              <w:jc w:val="center"/>
              <w:rPr>
                <w:rFonts w:eastAsia="Times New Roman" w:cs="Times New Roman"/>
                <w:sz w:val="14"/>
                <w:szCs w:val="14"/>
                <w:lang w:eastAsia="en-US"/>
              </w:rPr>
            </w:pPr>
            <w:r>
              <w:rPr>
                <w:rFonts w:eastAsia="Times New Roman" w:cs="Times New Roman"/>
                <w:spacing w:val="-2"/>
                <w:sz w:val="14"/>
                <w:szCs w:val="14"/>
                <w:lang w:eastAsia="en-US"/>
              </w:rPr>
              <w:t>с</w:t>
            </w:r>
            <w:r w:rsidR="00C35AC1" w:rsidRPr="00C35AC1">
              <w:rPr>
                <w:rFonts w:eastAsia="Times New Roman" w:cs="Times New Roman"/>
                <w:sz w:val="14"/>
                <w:szCs w:val="14"/>
                <w:lang w:eastAsia="en-US"/>
              </w:rPr>
              <w:t>п</w:t>
            </w:r>
            <w:r w:rsidR="00C35AC1" w:rsidRPr="00C35AC1">
              <w:rPr>
                <w:rFonts w:eastAsia="Times New Roman" w:cs="Times New Roman"/>
                <w:spacing w:val="2"/>
                <w:sz w:val="14"/>
                <w:szCs w:val="14"/>
                <w:lang w:eastAsia="en-US"/>
              </w:rPr>
              <w:t>е</w:t>
            </w:r>
            <w:r w:rsidR="00C35AC1" w:rsidRPr="00C35AC1">
              <w:rPr>
                <w:rFonts w:eastAsia="Times New Roman" w:cs="Times New Roman"/>
                <w:spacing w:val="-3"/>
                <w:sz w:val="14"/>
                <w:szCs w:val="14"/>
                <w:lang w:eastAsia="en-US"/>
              </w:rPr>
              <w:t>л</w:t>
            </w:r>
            <w:r w:rsidR="00C35AC1" w:rsidRPr="00C35AC1">
              <w:rPr>
                <w:rFonts w:eastAsia="Times New Roman" w:cs="Times New Roman"/>
                <w:spacing w:val="2"/>
                <w:sz w:val="14"/>
                <w:szCs w:val="14"/>
                <w:lang w:eastAsia="en-US"/>
              </w:rPr>
              <w:t>ы</w:t>
            </w:r>
            <w:r w:rsidR="00C35AC1" w:rsidRPr="00C35AC1">
              <w:rPr>
                <w:rFonts w:eastAsia="Times New Roman" w:cs="Times New Roman"/>
                <w:sz w:val="14"/>
                <w:szCs w:val="14"/>
                <w:lang w:eastAsia="en-US"/>
              </w:rPr>
              <w:t>х</w:t>
            </w:r>
            <w:r w:rsidR="00C35AC1" w:rsidRPr="00C35AC1">
              <w:rPr>
                <w:rFonts w:eastAsia="Times New Roman" w:cs="Times New Roman"/>
                <w:spacing w:val="-8"/>
                <w:sz w:val="14"/>
                <w:szCs w:val="14"/>
                <w:lang w:eastAsia="en-US"/>
              </w:rPr>
              <w:t xml:space="preserve"> </w:t>
            </w:r>
            <w:r w:rsidR="00C35AC1" w:rsidRPr="00C35AC1">
              <w:rPr>
                <w:rFonts w:eastAsia="Times New Roman" w:cs="Times New Roman"/>
                <w:sz w:val="14"/>
                <w:szCs w:val="14"/>
                <w:lang w:eastAsia="en-US"/>
              </w:rPr>
              <w:t>и</w:t>
            </w:r>
            <w:r>
              <w:rPr>
                <w:rFonts w:eastAsia="Times New Roman" w:cs="Times New Roman"/>
                <w:sz w:val="14"/>
                <w:szCs w:val="14"/>
                <w:lang w:eastAsia="en-US"/>
              </w:rPr>
              <w:t xml:space="preserve"> </w:t>
            </w:r>
            <w:r w:rsidR="00C35AC1" w:rsidRPr="00C35AC1">
              <w:rPr>
                <w:rFonts w:eastAsia="Times New Roman" w:cs="Times New Roman"/>
                <w:w w:val="95"/>
                <w:sz w:val="14"/>
                <w:szCs w:val="14"/>
                <w:lang w:eastAsia="en-US"/>
              </w:rPr>
              <w:t>пер</w:t>
            </w:r>
            <w:r w:rsidR="00C35AC1" w:rsidRPr="00C35AC1">
              <w:rPr>
                <w:rFonts w:eastAsia="Times New Roman" w:cs="Times New Roman"/>
                <w:spacing w:val="-1"/>
                <w:w w:val="95"/>
                <w:sz w:val="14"/>
                <w:szCs w:val="14"/>
                <w:lang w:eastAsia="en-US"/>
              </w:rPr>
              <w:t>е</w:t>
            </w:r>
            <w:r w:rsidR="00C35AC1" w:rsidRPr="00C35AC1">
              <w:rPr>
                <w:rFonts w:eastAsia="Times New Roman" w:cs="Times New Roman"/>
                <w:w w:val="95"/>
                <w:sz w:val="14"/>
                <w:szCs w:val="14"/>
                <w:lang w:eastAsia="en-US"/>
              </w:rPr>
              <w:t>-</w:t>
            </w:r>
            <w:r w:rsidR="00C35AC1" w:rsidRPr="00C35AC1">
              <w:rPr>
                <w:rFonts w:eastAsia="Times New Roman" w:cs="Times New Roman"/>
                <w:w w:val="99"/>
                <w:sz w:val="14"/>
                <w:szCs w:val="14"/>
                <w:lang w:eastAsia="en-US"/>
              </w:rPr>
              <w:t xml:space="preserve"> </w:t>
            </w:r>
            <w:r w:rsidR="00C35AC1" w:rsidRPr="00C35AC1">
              <w:rPr>
                <w:rFonts w:eastAsia="Times New Roman" w:cs="Times New Roman"/>
                <w:spacing w:val="-6"/>
                <w:sz w:val="14"/>
                <w:szCs w:val="14"/>
                <w:lang w:eastAsia="en-US"/>
              </w:rPr>
              <w:t>с</w:t>
            </w:r>
            <w:r w:rsidR="00C35AC1" w:rsidRPr="00C35AC1">
              <w:rPr>
                <w:rFonts w:eastAsia="Times New Roman" w:cs="Times New Roman"/>
                <w:spacing w:val="1"/>
                <w:sz w:val="14"/>
                <w:szCs w:val="14"/>
                <w:lang w:eastAsia="en-US"/>
              </w:rPr>
              <w:t>т</w:t>
            </w:r>
            <w:r w:rsidR="00C35AC1" w:rsidRPr="00C35AC1">
              <w:rPr>
                <w:rFonts w:eastAsia="Times New Roman" w:cs="Times New Roman"/>
                <w:spacing w:val="-3"/>
                <w:sz w:val="14"/>
                <w:szCs w:val="14"/>
                <w:lang w:eastAsia="en-US"/>
              </w:rPr>
              <w:t>о</w:t>
            </w:r>
            <w:r w:rsidR="00C35AC1" w:rsidRPr="00C35AC1">
              <w:rPr>
                <w:rFonts w:eastAsia="Times New Roman" w:cs="Times New Roman"/>
                <w:spacing w:val="7"/>
                <w:sz w:val="14"/>
                <w:szCs w:val="14"/>
                <w:lang w:eastAsia="en-US"/>
              </w:rPr>
              <w:t>й</w:t>
            </w:r>
            <w:r w:rsidR="00C35AC1" w:rsidRPr="00C35AC1">
              <w:rPr>
                <w:rFonts w:eastAsia="Times New Roman" w:cs="Times New Roman"/>
                <w:sz w:val="14"/>
                <w:szCs w:val="14"/>
                <w:lang w:eastAsia="en-US"/>
              </w:rPr>
              <w:t>-</w:t>
            </w:r>
            <w:r w:rsidR="00C35AC1" w:rsidRPr="00C35AC1">
              <w:rPr>
                <w:rFonts w:eastAsia="Times New Roman" w:cs="Times New Roman"/>
                <w:w w:val="99"/>
                <w:sz w:val="14"/>
                <w:szCs w:val="14"/>
                <w:lang w:eastAsia="en-US"/>
              </w:rPr>
              <w:t xml:space="preserve"> </w:t>
            </w:r>
            <w:r w:rsidR="00C35AC1" w:rsidRPr="00C35AC1">
              <w:rPr>
                <w:rFonts w:eastAsia="Times New Roman" w:cs="Times New Roman"/>
                <w:spacing w:val="2"/>
                <w:sz w:val="14"/>
                <w:szCs w:val="14"/>
                <w:lang w:eastAsia="en-US"/>
              </w:rPr>
              <w:t>н</w:t>
            </w:r>
            <w:r w:rsidR="00C35AC1" w:rsidRPr="00C35AC1">
              <w:rPr>
                <w:rFonts w:eastAsia="Times New Roman" w:cs="Times New Roman"/>
                <w:spacing w:val="-3"/>
                <w:sz w:val="14"/>
                <w:szCs w:val="14"/>
                <w:lang w:eastAsia="en-US"/>
              </w:rPr>
              <w:t>ы</w:t>
            </w:r>
            <w:r w:rsidR="00C35AC1" w:rsidRPr="00C35AC1">
              <w:rPr>
                <w:rFonts w:eastAsia="Times New Roman" w:cs="Times New Roman"/>
                <w:sz w:val="14"/>
                <w:szCs w:val="14"/>
                <w:lang w:eastAsia="en-US"/>
              </w:rPr>
              <w:t>х</w:t>
            </w:r>
          </w:p>
        </w:tc>
      </w:tr>
      <w:tr w:rsidR="00C35AC1" w:rsidRPr="00C35AC1" w:rsidTr="00B55F1C">
        <w:trPr>
          <w:trHeight w:val="20"/>
          <w:jc w:val="center"/>
        </w:trPr>
        <w:tc>
          <w:tcPr>
            <w:tcW w:w="1276" w:type="dxa"/>
            <w:vAlign w:val="center"/>
          </w:tcPr>
          <w:p w:rsidR="00C35AC1" w:rsidRPr="00B55F1C" w:rsidRDefault="00C35AC1" w:rsidP="00C35AC1">
            <w:pPr>
              <w:widowControl w:val="0"/>
              <w:kinsoku w:val="0"/>
              <w:overflowPunct w:val="0"/>
              <w:spacing w:line="154" w:lineRule="exact"/>
              <w:ind w:left="289" w:right="286"/>
              <w:jc w:val="center"/>
              <w:rPr>
                <w:rFonts w:eastAsia="Times New Roman" w:cs="Times New Roman"/>
                <w:sz w:val="18"/>
                <w:szCs w:val="18"/>
                <w:lang w:val="en-US" w:eastAsia="en-US"/>
              </w:rPr>
            </w:pPr>
            <w:r w:rsidRPr="00B55F1C">
              <w:rPr>
                <w:rFonts w:eastAsia="Times New Roman" w:cs="Times New Roman"/>
                <w:sz w:val="18"/>
                <w:szCs w:val="18"/>
                <w:lang w:val="en-US" w:eastAsia="en-US"/>
              </w:rPr>
              <w:t>1</w:t>
            </w:r>
          </w:p>
        </w:tc>
        <w:tc>
          <w:tcPr>
            <w:tcW w:w="682" w:type="dxa"/>
            <w:vAlign w:val="center"/>
          </w:tcPr>
          <w:p w:rsidR="00C35AC1" w:rsidRPr="00C35AC1" w:rsidRDefault="00C35AC1" w:rsidP="00C35AC1">
            <w:pPr>
              <w:widowControl w:val="0"/>
              <w:kinsoku w:val="0"/>
              <w:overflowPunct w:val="0"/>
              <w:spacing w:line="154" w:lineRule="exact"/>
              <w:ind w:right="7"/>
              <w:jc w:val="center"/>
              <w:rPr>
                <w:rFonts w:eastAsia="Times New Roman" w:cs="Times New Roman"/>
                <w:sz w:val="14"/>
                <w:szCs w:val="14"/>
                <w:lang w:val="en-US" w:eastAsia="en-US"/>
              </w:rPr>
            </w:pPr>
            <w:r w:rsidRPr="00C35AC1">
              <w:rPr>
                <w:rFonts w:eastAsia="Times New Roman" w:cs="Times New Roman"/>
                <w:sz w:val="14"/>
                <w:szCs w:val="14"/>
                <w:lang w:val="en-US" w:eastAsia="en-US"/>
              </w:rPr>
              <w:t>2</w:t>
            </w:r>
          </w:p>
        </w:tc>
        <w:tc>
          <w:tcPr>
            <w:tcW w:w="641" w:type="dxa"/>
            <w:gridSpan w:val="2"/>
            <w:vAlign w:val="center"/>
          </w:tcPr>
          <w:p w:rsidR="00C35AC1" w:rsidRPr="00C35AC1" w:rsidRDefault="00C35AC1" w:rsidP="00C35AC1">
            <w:pPr>
              <w:widowControl w:val="0"/>
              <w:kinsoku w:val="0"/>
              <w:overflowPunct w:val="0"/>
              <w:spacing w:line="154" w:lineRule="exact"/>
              <w:ind w:right="7"/>
              <w:jc w:val="center"/>
              <w:rPr>
                <w:rFonts w:eastAsia="Times New Roman" w:cs="Times New Roman"/>
                <w:sz w:val="14"/>
                <w:szCs w:val="14"/>
                <w:lang w:val="en-US" w:eastAsia="en-US"/>
              </w:rPr>
            </w:pPr>
            <w:r w:rsidRPr="00C35AC1">
              <w:rPr>
                <w:rFonts w:eastAsia="Times New Roman" w:cs="Times New Roman"/>
                <w:sz w:val="14"/>
                <w:szCs w:val="14"/>
                <w:lang w:val="en-US" w:eastAsia="en-US"/>
              </w:rPr>
              <w:t>3</w:t>
            </w:r>
          </w:p>
        </w:tc>
        <w:tc>
          <w:tcPr>
            <w:tcW w:w="706" w:type="dxa"/>
            <w:vAlign w:val="center"/>
          </w:tcPr>
          <w:p w:rsidR="00C35AC1" w:rsidRPr="00C35AC1" w:rsidRDefault="00C35AC1" w:rsidP="00C35AC1">
            <w:pPr>
              <w:widowControl w:val="0"/>
              <w:kinsoku w:val="0"/>
              <w:overflowPunct w:val="0"/>
              <w:spacing w:line="154" w:lineRule="exact"/>
              <w:ind w:right="2"/>
              <w:jc w:val="center"/>
              <w:rPr>
                <w:rFonts w:eastAsia="Times New Roman" w:cs="Times New Roman"/>
                <w:sz w:val="14"/>
                <w:szCs w:val="14"/>
                <w:lang w:val="en-US" w:eastAsia="en-US"/>
              </w:rPr>
            </w:pPr>
            <w:r w:rsidRPr="00C35AC1">
              <w:rPr>
                <w:rFonts w:eastAsia="Times New Roman" w:cs="Times New Roman"/>
                <w:sz w:val="14"/>
                <w:szCs w:val="14"/>
                <w:lang w:val="en-US" w:eastAsia="en-US"/>
              </w:rPr>
              <w:t>4</w:t>
            </w:r>
          </w:p>
        </w:tc>
        <w:tc>
          <w:tcPr>
            <w:tcW w:w="710" w:type="dxa"/>
            <w:vAlign w:val="center"/>
          </w:tcPr>
          <w:p w:rsidR="00C35AC1" w:rsidRPr="00C35AC1" w:rsidRDefault="00C35AC1" w:rsidP="00C35AC1">
            <w:pPr>
              <w:widowControl w:val="0"/>
              <w:kinsoku w:val="0"/>
              <w:overflowPunct w:val="0"/>
              <w:spacing w:line="154" w:lineRule="exact"/>
              <w:ind w:left="2"/>
              <w:jc w:val="center"/>
              <w:rPr>
                <w:rFonts w:eastAsia="Times New Roman" w:cs="Times New Roman"/>
                <w:sz w:val="14"/>
                <w:szCs w:val="14"/>
                <w:lang w:val="en-US" w:eastAsia="en-US"/>
              </w:rPr>
            </w:pPr>
            <w:r w:rsidRPr="00C35AC1">
              <w:rPr>
                <w:rFonts w:eastAsia="Times New Roman" w:cs="Times New Roman"/>
                <w:sz w:val="14"/>
                <w:szCs w:val="14"/>
                <w:lang w:val="en-US" w:eastAsia="en-US"/>
              </w:rPr>
              <w:t>5</w:t>
            </w:r>
          </w:p>
        </w:tc>
        <w:tc>
          <w:tcPr>
            <w:tcW w:w="706" w:type="dxa"/>
            <w:vAlign w:val="center"/>
          </w:tcPr>
          <w:p w:rsidR="00C35AC1" w:rsidRPr="00C35AC1" w:rsidRDefault="00C35AC1" w:rsidP="00C35AC1">
            <w:pPr>
              <w:widowControl w:val="0"/>
              <w:kinsoku w:val="0"/>
              <w:overflowPunct w:val="0"/>
              <w:spacing w:line="154" w:lineRule="exact"/>
              <w:ind w:right="2"/>
              <w:jc w:val="center"/>
              <w:rPr>
                <w:rFonts w:eastAsia="Times New Roman" w:cs="Times New Roman"/>
                <w:sz w:val="14"/>
                <w:szCs w:val="14"/>
                <w:lang w:val="en-US" w:eastAsia="en-US"/>
              </w:rPr>
            </w:pPr>
            <w:r w:rsidRPr="00C35AC1">
              <w:rPr>
                <w:rFonts w:eastAsia="Times New Roman" w:cs="Times New Roman"/>
                <w:sz w:val="14"/>
                <w:szCs w:val="14"/>
                <w:lang w:val="en-US" w:eastAsia="en-US"/>
              </w:rPr>
              <w:t>6</w:t>
            </w:r>
          </w:p>
        </w:tc>
        <w:tc>
          <w:tcPr>
            <w:tcW w:w="710" w:type="dxa"/>
            <w:vAlign w:val="center"/>
          </w:tcPr>
          <w:p w:rsidR="00C35AC1" w:rsidRPr="00C35AC1" w:rsidRDefault="00C35AC1" w:rsidP="00C35AC1">
            <w:pPr>
              <w:widowControl w:val="0"/>
              <w:kinsoku w:val="0"/>
              <w:overflowPunct w:val="0"/>
              <w:spacing w:line="154" w:lineRule="exact"/>
              <w:ind w:left="262" w:right="260"/>
              <w:jc w:val="center"/>
              <w:rPr>
                <w:rFonts w:eastAsia="Times New Roman" w:cs="Times New Roman"/>
                <w:sz w:val="14"/>
                <w:szCs w:val="14"/>
                <w:lang w:val="en-US" w:eastAsia="en-US"/>
              </w:rPr>
            </w:pPr>
            <w:r w:rsidRPr="00C35AC1">
              <w:rPr>
                <w:rFonts w:eastAsia="Times New Roman" w:cs="Times New Roman"/>
                <w:sz w:val="14"/>
                <w:szCs w:val="14"/>
                <w:lang w:val="en-US" w:eastAsia="en-US"/>
              </w:rPr>
              <w:t>7</w:t>
            </w:r>
          </w:p>
        </w:tc>
        <w:tc>
          <w:tcPr>
            <w:tcW w:w="711" w:type="dxa"/>
            <w:vAlign w:val="center"/>
          </w:tcPr>
          <w:p w:rsidR="00C35AC1" w:rsidRPr="00C35AC1" w:rsidRDefault="00C35AC1" w:rsidP="00C35AC1">
            <w:pPr>
              <w:widowControl w:val="0"/>
              <w:kinsoku w:val="0"/>
              <w:overflowPunct w:val="0"/>
              <w:spacing w:line="154" w:lineRule="exact"/>
              <w:ind w:left="2"/>
              <w:jc w:val="center"/>
              <w:rPr>
                <w:rFonts w:eastAsia="Times New Roman" w:cs="Times New Roman"/>
                <w:sz w:val="14"/>
                <w:szCs w:val="14"/>
                <w:lang w:val="en-US" w:eastAsia="en-US"/>
              </w:rPr>
            </w:pPr>
            <w:r w:rsidRPr="00C35AC1">
              <w:rPr>
                <w:rFonts w:eastAsia="Times New Roman" w:cs="Times New Roman"/>
                <w:sz w:val="14"/>
                <w:szCs w:val="14"/>
                <w:lang w:val="en-US" w:eastAsia="en-US"/>
              </w:rPr>
              <w:t>8</w:t>
            </w:r>
          </w:p>
        </w:tc>
        <w:tc>
          <w:tcPr>
            <w:tcW w:w="705" w:type="dxa"/>
            <w:vAlign w:val="center"/>
          </w:tcPr>
          <w:p w:rsidR="00C35AC1" w:rsidRPr="00C35AC1" w:rsidRDefault="00C35AC1" w:rsidP="00C35AC1">
            <w:pPr>
              <w:widowControl w:val="0"/>
              <w:kinsoku w:val="0"/>
              <w:overflowPunct w:val="0"/>
              <w:spacing w:line="154" w:lineRule="exact"/>
              <w:ind w:left="7"/>
              <w:jc w:val="center"/>
              <w:rPr>
                <w:rFonts w:eastAsia="Times New Roman" w:cs="Times New Roman"/>
                <w:sz w:val="14"/>
                <w:szCs w:val="14"/>
                <w:lang w:val="en-US" w:eastAsia="en-US"/>
              </w:rPr>
            </w:pPr>
            <w:r w:rsidRPr="00C35AC1">
              <w:rPr>
                <w:rFonts w:eastAsia="Times New Roman" w:cs="Times New Roman"/>
                <w:sz w:val="14"/>
                <w:szCs w:val="14"/>
                <w:lang w:val="en-US" w:eastAsia="en-US"/>
              </w:rPr>
              <w:t>9</w:t>
            </w:r>
          </w:p>
        </w:tc>
        <w:tc>
          <w:tcPr>
            <w:tcW w:w="571" w:type="dxa"/>
            <w:vAlign w:val="center"/>
          </w:tcPr>
          <w:p w:rsidR="00C35AC1" w:rsidRPr="00C35AC1" w:rsidRDefault="00C35AC1" w:rsidP="00C35AC1">
            <w:pPr>
              <w:widowControl w:val="0"/>
              <w:kinsoku w:val="0"/>
              <w:overflowPunct w:val="0"/>
              <w:spacing w:line="154" w:lineRule="exact"/>
              <w:ind w:left="105" w:right="108"/>
              <w:jc w:val="center"/>
              <w:rPr>
                <w:rFonts w:eastAsia="Times New Roman" w:cs="Times New Roman"/>
                <w:sz w:val="14"/>
                <w:szCs w:val="14"/>
                <w:lang w:val="en-US" w:eastAsia="en-US"/>
              </w:rPr>
            </w:pPr>
            <w:r w:rsidRPr="00C35AC1">
              <w:rPr>
                <w:rFonts w:eastAsia="Times New Roman" w:cs="Times New Roman"/>
                <w:spacing w:val="-3"/>
                <w:sz w:val="14"/>
                <w:szCs w:val="14"/>
                <w:lang w:val="en-US" w:eastAsia="en-US"/>
              </w:rPr>
              <w:t>1</w:t>
            </w:r>
            <w:r w:rsidRPr="00C35AC1">
              <w:rPr>
                <w:rFonts w:eastAsia="Times New Roman" w:cs="Times New Roman"/>
                <w:sz w:val="14"/>
                <w:szCs w:val="14"/>
                <w:lang w:val="en-US" w:eastAsia="en-US"/>
              </w:rPr>
              <w:t>0</w:t>
            </w:r>
          </w:p>
        </w:tc>
        <w:tc>
          <w:tcPr>
            <w:tcW w:w="850" w:type="dxa"/>
            <w:gridSpan w:val="2"/>
            <w:vAlign w:val="center"/>
          </w:tcPr>
          <w:p w:rsidR="00C35AC1" w:rsidRPr="00C35AC1" w:rsidRDefault="00C35AC1" w:rsidP="00C35AC1">
            <w:pPr>
              <w:widowControl w:val="0"/>
              <w:kinsoku w:val="0"/>
              <w:overflowPunct w:val="0"/>
              <w:spacing w:line="154" w:lineRule="exact"/>
              <w:ind w:right="11"/>
              <w:jc w:val="center"/>
              <w:rPr>
                <w:rFonts w:eastAsia="Times New Roman" w:cs="Times New Roman"/>
                <w:sz w:val="14"/>
                <w:szCs w:val="14"/>
                <w:lang w:val="en-US" w:eastAsia="en-US"/>
              </w:rPr>
            </w:pPr>
            <w:r w:rsidRPr="00C35AC1">
              <w:rPr>
                <w:rFonts w:eastAsia="Times New Roman" w:cs="Times New Roman"/>
                <w:spacing w:val="-3"/>
                <w:sz w:val="14"/>
                <w:szCs w:val="14"/>
                <w:lang w:val="en-US" w:eastAsia="en-US"/>
              </w:rPr>
              <w:t>1</w:t>
            </w:r>
            <w:r w:rsidRPr="00C35AC1">
              <w:rPr>
                <w:rFonts w:eastAsia="Times New Roman" w:cs="Times New Roman"/>
                <w:sz w:val="14"/>
                <w:szCs w:val="14"/>
                <w:lang w:val="en-US" w:eastAsia="en-US"/>
              </w:rPr>
              <w:t>1</w:t>
            </w:r>
          </w:p>
        </w:tc>
        <w:tc>
          <w:tcPr>
            <w:tcW w:w="422" w:type="dxa"/>
            <w:vAlign w:val="center"/>
          </w:tcPr>
          <w:p w:rsidR="00C35AC1" w:rsidRPr="00C35AC1" w:rsidRDefault="00C35AC1" w:rsidP="00C35AC1">
            <w:pPr>
              <w:widowControl w:val="0"/>
              <w:kinsoku w:val="0"/>
              <w:overflowPunct w:val="0"/>
              <w:spacing w:line="154" w:lineRule="exact"/>
              <w:ind w:left="138"/>
              <w:jc w:val="center"/>
              <w:rPr>
                <w:rFonts w:eastAsia="Times New Roman" w:cs="Times New Roman"/>
                <w:sz w:val="14"/>
                <w:szCs w:val="14"/>
                <w:lang w:val="en-US" w:eastAsia="en-US"/>
              </w:rPr>
            </w:pPr>
            <w:r w:rsidRPr="00C35AC1">
              <w:rPr>
                <w:rFonts w:eastAsia="Times New Roman" w:cs="Times New Roman"/>
                <w:spacing w:val="-3"/>
                <w:sz w:val="14"/>
                <w:szCs w:val="14"/>
                <w:lang w:val="en-US" w:eastAsia="en-US"/>
              </w:rPr>
              <w:t>1</w:t>
            </w:r>
            <w:r w:rsidRPr="00C35AC1">
              <w:rPr>
                <w:rFonts w:eastAsia="Times New Roman" w:cs="Times New Roman"/>
                <w:sz w:val="14"/>
                <w:szCs w:val="14"/>
                <w:lang w:val="en-US" w:eastAsia="en-US"/>
              </w:rPr>
              <w:t>2</w:t>
            </w:r>
          </w:p>
        </w:tc>
        <w:tc>
          <w:tcPr>
            <w:tcW w:w="567" w:type="dxa"/>
            <w:vAlign w:val="center"/>
          </w:tcPr>
          <w:p w:rsidR="00C35AC1" w:rsidRPr="00C35AC1" w:rsidRDefault="00C35AC1" w:rsidP="00C35AC1">
            <w:pPr>
              <w:widowControl w:val="0"/>
              <w:kinsoku w:val="0"/>
              <w:overflowPunct w:val="0"/>
              <w:spacing w:line="154" w:lineRule="exact"/>
              <w:ind w:left="190" w:right="188"/>
              <w:jc w:val="center"/>
              <w:rPr>
                <w:rFonts w:eastAsia="Times New Roman" w:cs="Times New Roman"/>
                <w:sz w:val="14"/>
                <w:szCs w:val="14"/>
                <w:lang w:val="en-US" w:eastAsia="en-US"/>
              </w:rPr>
            </w:pPr>
            <w:r w:rsidRPr="00C35AC1">
              <w:rPr>
                <w:rFonts w:eastAsia="Times New Roman" w:cs="Times New Roman"/>
                <w:spacing w:val="-3"/>
                <w:sz w:val="14"/>
                <w:szCs w:val="14"/>
                <w:lang w:val="en-US" w:eastAsia="en-US"/>
              </w:rPr>
              <w:t>1</w:t>
            </w:r>
            <w:r w:rsidRPr="00C35AC1">
              <w:rPr>
                <w:rFonts w:eastAsia="Times New Roman" w:cs="Times New Roman"/>
                <w:sz w:val="14"/>
                <w:szCs w:val="14"/>
                <w:lang w:val="en-US" w:eastAsia="en-US"/>
              </w:rPr>
              <w:t>3</w:t>
            </w:r>
          </w:p>
        </w:tc>
        <w:tc>
          <w:tcPr>
            <w:tcW w:w="571" w:type="dxa"/>
            <w:vAlign w:val="center"/>
          </w:tcPr>
          <w:p w:rsidR="00C35AC1" w:rsidRPr="00C35AC1" w:rsidRDefault="00C35AC1" w:rsidP="00C35AC1">
            <w:pPr>
              <w:widowControl w:val="0"/>
              <w:kinsoku w:val="0"/>
              <w:overflowPunct w:val="0"/>
              <w:spacing w:line="154" w:lineRule="exact"/>
              <w:ind w:left="137" w:right="140"/>
              <w:jc w:val="center"/>
              <w:rPr>
                <w:rFonts w:eastAsia="Times New Roman" w:cs="Times New Roman"/>
                <w:sz w:val="14"/>
                <w:szCs w:val="14"/>
                <w:lang w:val="en-US" w:eastAsia="en-US"/>
              </w:rPr>
            </w:pPr>
            <w:r w:rsidRPr="00C35AC1">
              <w:rPr>
                <w:rFonts w:eastAsia="Times New Roman" w:cs="Times New Roman"/>
                <w:spacing w:val="-3"/>
                <w:sz w:val="14"/>
                <w:szCs w:val="14"/>
                <w:lang w:val="en-US" w:eastAsia="en-US"/>
              </w:rPr>
              <w:t>1</w:t>
            </w:r>
            <w:r w:rsidRPr="00C35AC1">
              <w:rPr>
                <w:rFonts w:eastAsia="Times New Roman" w:cs="Times New Roman"/>
                <w:sz w:val="14"/>
                <w:szCs w:val="14"/>
                <w:lang w:val="en-US" w:eastAsia="en-US"/>
              </w:rPr>
              <w:t>4</w:t>
            </w:r>
          </w:p>
        </w:tc>
        <w:tc>
          <w:tcPr>
            <w:tcW w:w="566" w:type="dxa"/>
            <w:vAlign w:val="center"/>
          </w:tcPr>
          <w:p w:rsidR="00C35AC1" w:rsidRPr="00C35AC1" w:rsidRDefault="00C35AC1" w:rsidP="00C35AC1">
            <w:pPr>
              <w:widowControl w:val="0"/>
              <w:kinsoku w:val="0"/>
              <w:overflowPunct w:val="0"/>
              <w:spacing w:line="154" w:lineRule="exact"/>
              <w:ind w:left="186" w:right="193"/>
              <w:jc w:val="center"/>
              <w:rPr>
                <w:rFonts w:eastAsia="Times New Roman" w:cs="Times New Roman"/>
                <w:sz w:val="14"/>
                <w:szCs w:val="14"/>
                <w:lang w:val="en-US" w:eastAsia="en-US"/>
              </w:rPr>
            </w:pPr>
            <w:r w:rsidRPr="00C35AC1">
              <w:rPr>
                <w:rFonts w:eastAsia="Times New Roman" w:cs="Times New Roman"/>
                <w:spacing w:val="-3"/>
                <w:sz w:val="14"/>
                <w:szCs w:val="14"/>
                <w:lang w:val="en-US" w:eastAsia="en-US"/>
              </w:rPr>
              <w:t>1</w:t>
            </w:r>
            <w:r w:rsidRPr="00C35AC1">
              <w:rPr>
                <w:rFonts w:eastAsia="Times New Roman" w:cs="Times New Roman"/>
                <w:sz w:val="14"/>
                <w:szCs w:val="14"/>
                <w:lang w:val="en-US" w:eastAsia="en-US"/>
              </w:rPr>
              <w:t>5</w:t>
            </w:r>
          </w:p>
        </w:tc>
        <w:tc>
          <w:tcPr>
            <w:tcW w:w="567" w:type="dxa"/>
            <w:vAlign w:val="center"/>
          </w:tcPr>
          <w:p w:rsidR="00C35AC1" w:rsidRPr="00C35AC1" w:rsidRDefault="00C35AC1" w:rsidP="00C35AC1">
            <w:pPr>
              <w:widowControl w:val="0"/>
              <w:kinsoku w:val="0"/>
              <w:overflowPunct w:val="0"/>
              <w:spacing w:line="154" w:lineRule="exact"/>
              <w:ind w:left="185" w:right="192"/>
              <w:jc w:val="center"/>
              <w:rPr>
                <w:rFonts w:eastAsia="Times New Roman" w:cs="Times New Roman"/>
                <w:sz w:val="14"/>
                <w:szCs w:val="14"/>
                <w:lang w:val="en-US" w:eastAsia="en-US"/>
              </w:rPr>
            </w:pPr>
            <w:r w:rsidRPr="00C35AC1">
              <w:rPr>
                <w:rFonts w:eastAsia="Times New Roman" w:cs="Times New Roman"/>
                <w:spacing w:val="-3"/>
                <w:sz w:val="14"/>
                <w:szCs w:val="14"/>
                <w:lang w:val="en-US" w:eastAsia="en-US"/>
              </w:rPr>
              <w:t>1</w:t>
            </w:r>
            <w:r w:rsidRPr="00C35AC1">
              <w:rPr>
                <w:rFonts w:eastAsia="Times New Roman" w:cs="Times New Roman"/>
                <w:sz w:val="14"/>
                <w:szCs w:val="14"/>
                <w:lang w:val="en-US" w:eastAsia="en-US"/>
              </w:rPr>
              <w:t>6</w:t>
            </w:r>
          </w:p>
        </w:tc>
        <w:tc>
          <w:tcPr>
            <w:tcW w:w="422" w:type="dxa"/>
            <w:vAlign w:val="center"/>
          </w:tcPr>
          <w:p w:rsidR="00C35AC1" w:rsidRPr="00C35AC1" w:rsidRDefault="00C35AC1" w:rsidP="00C35AC1">
            <w:pPr>
              <w:widowControl w:val="0"/>
              <w:kinsoku w:val="0"/>
              <w:overflowPunct w:val="0"/>
              <w:spacing w:line="131" w:lineRule="exact"/>
              <w:ind w:left="2"/>
              <w:jc w:val="center"/>
              <w:rPr>
                <w:rFonts w:eastAsia="Times New Roman" w:cs="Times New Roman"/>
                <w:sz w:val="14"/>
                <w:szCs w:val="14"/>
                <w:lang w:val="en-US" w:eastAsia="en-US"/>
              </w:rPr>
            </w:pPr>
            <w:r w:rsidRPr="00C35AC1">
              <w:rPr>
                <w:rFonts w:eastAsia="Times New Roman" w:cs="Times New Roman"/>
                <w:spacing w:val="-3"/>
                <w:sz w:val="14"/>
                <w:szCs w:val="14"/>
                <w:lang w:val="en-US" w:eastAsia="en-US"/>
              </w:rPr>
              <w:t>1</w:t>
            </w:r>
            <w:r w:rsidRPr="00C35AC1">
              <w:rPr>
                <w:rFonts w:eastAsia="Times New Roman" w:cs="Times New Roman"/>
                <w:sz w:val="14"/>
                <w:szCs w:val="14"/>
                <w:lang w:val="en-US" w:eastAsia="en-US"/>
              </w:rPr>
              <w:t>7</w:t>
            </w:r>
          </w:p>
        </w:tc>
        <w:tc>
          <w:tcPr>
            <w:tcW w:w="508" w:type="dxa"/>
            <w:gridSpan w:val="2"/>
            <w:vAlign w:val="center"/>
          </w:tcPr>
          <w:p w:rsidR="00C35AC1" w:rsidRPr="00C35AC1" w:rsidRDefault="00C35AC1" w:rsidP="00C35AC1">
            <w:pPr>
              <w:widowControl w:val="0"/>
              <w:kinsoku w:val="0"/>
              <w:overflowPunct w:val="0"/>
              <w:spacing w:line="154" w:lineRule="exact"/>
              <w:ind w:left="138"/>
              <w:jc w:val="center"/>
              <w:rPr>
                <w:rFonts w:eastAsia="Times New Roman" w:cs="Times New Roman"/>
                <w:sz w:val="14"/>
                <w:szCs w:val="14"/>
                <w:lang w:val="en-US" w:eastAsia="en-US"/>
              </w:rPr>
            </w:pPr>
            <w:r w:rsidRPr="00C35AC1">
              <w:rPr>
                <w:rFonts w:eastAsia="Times New Roman" w:cs="Times New Roman"/>
                <w:spacing w:val="-3"/>
                <w:sz w:val="14"/>
                <w:szCs w:val="14"/>
                <w:lang w:val="en-US" w:eastAsia="en-US"/>
              </w:rPr>
              <w:t>1</w:t>
            </w:r>
            <w:r w:rsidRPr="00C35AC1">
              <w:rPr>
                <w:rFonts w:eastAsia="Times New Roman" w:cs="Times New Roman"/>
                <w:sz w:val="14"/>
                <w:szCs w:val="14"/>
                <w:lang w:val="en-US" w:eastAsia="en-US"/>
              </w:rPr>
              <w:t>8</w:t>
            </w:r>
          </w:p>
        </w:tc>
        <w:tc>
          <w:tcPr>
            <w:tcW w:w="567" w:type="dxa"/>
            <w:vAlign w:val="center"/>
          </w:tcPr>
          <w:p w:rsidR="00C35AC1" w:rsidRPr="00C35AC1" w:rsidRDefault="00C35AC1" w:rsidP="00C35AC1">
            <w:pPr>
              <w:widowControl w:val="0"/>
              <w:kinsoku w:val="0"/>
              <w:overflowPunct w:val="0"/>
              <w:spacing w:line="154" w:lineRule="exact"/>
              <w:ind w:left="185" w:right="183"/>
              <w:jc w:val="center"/>
              <w:rPr>
                <w:rFonts w:eastAsia="Times New Roman" w:cs="Times New Roman"/>
                <w:sz w:val="14"/>
                <w:szCs w:val="14"/>
                <w:lang w:val="en-US" w:eastAsia="en-US"/>
              </w:rPr>
            </w:pPr>
            <w:r w:rsidRPr="00C35AC1">
              <w:rPr>
                <w:rFonts w:eastAsia="Times New Roman" w:cs="Times New Roman"/>
                <w:spacing w:val="-3"/>
                <w:sz w:val="14"/>
                <w:szCs w:val="14"/>
                <w:lang w:val="en-US" w:eastAsia="en-US"/>
              </w:rPr>
              <w:t>1</w:t>
            </w:r>
            <w:r w:rsidRPr="00C35AC1">
              <w:rPr>
                <w:rFonts w:eastAsia="Times New Roman" w:cs="Times New Roman"/>
                <w:sz w:val="14"/>
                <w:szCs w:val="14"/>
                <w:lang w:val="en-US" w:eastAsia="en-US"/>
              </w:rPr>
              <w:t>9</w:t>
            </w:r>
          </w:p>
        </w:tc>
        <w:tc>
          <w:tcPr>
            <w:tcW w:w="566" w:type="dxa"/>
            <w:vAlign w:val="center"/>
          </w:tcPr>
          <w:p w:rsidR="00C35AC1" w:rsidRPr="00C35AC1" w:rsidRDefault="00C35AC1" w:rsidP="00C35AC1">
            <w:pPr>
              <w:widowControl w:val="0"/>
              <w:kinsoku w:val="0"/>
              <w:overflowPunct w:val="0"/>
              <w:spacing w:line="154" w:lineRule="exact"/>
              <w:ind w:left="2"/>
              <w:jc w:val="center"/>
              <w:rPr>
                <w:rFonts w:eastAsia="Times New Roman" w:cs="Times New Roman"/>
                <w:sz w:val="14"/>
                <w:szCs w:val="14"/>
                <w:lang w:val="en-US" w:eastAsia="en-US"/>
              </w:rPr>
            </w:pPr>
            <w:r w:rsidRPr="00C35AC1">
              <w:rPr>
                <w:rFonts w:eastAsia="Times New Roman" w:cs="Times New Roman"/>
                <w:spacing w:val="-3"/>
                <w:sz w:val="14"/>
                <w:szCs w:val="14"/>
                <w:lang w:val="en-US" w:eastAsia="en-US"/>
              </w:rPr>
              <w:t>2</w:t>
            </w:r>
            <w:r w:rsidRPr="00C35AC1">
              <w:rPr>
                <w:rFonts w:eastAsia="Times New Roman" w:cs="Times New Roman"/>
                <w:sz w:val="14"/>
                <w:szCs w:val="14"/>
                <w:lang w:val="en-US" w:eastAsia="en-US"/>
              </w:rPr>
              <w:t>0</w:t>
            </w:r>
          </w:p>
        </w:tc>
        <w:tc>
          <w:tcPr>
            <w:tcW w:w="571" w:type="dxa"/>
            <w:vAlign w:val="center"/>
          </w:tcPr>
          <w:p w:rsidR="00C35AC1" w:rsidRPr="00C35AC1" w:rsidRDefault="00C35AC1" w:rsidP="00C35AC1">
            <w:pPr>
              <w:widowControl w:val="0"/>
              <w:kinsoku w:val="0"/>
              <w:overflowPunct w:val="0"/>
              <w:spacing w:line="154" w:lineRule="exact"/>
              <w:ind w:right="2"/>
              <w:jc w:val="center"/>
              <w:rPr>
                <w:rFonts w:eastAsia="Times New Roman" w:cs="Times New Roman"/>
                <w:sz w:val="14"/>
                <w:szCs w:val="14"/>
                <w:lang w:val="en-US" w:eastAsia="en-US"/>
              </w:rPr>
            </w:pPr>
            <w:r w:rsidRPr="00C35AC1">
              <w:rPr>
                <w:rFonts w:eastAsia="Times New Roman" w:cs="Times New Roman"/>
                <w:spacing w:val="-3"/>
                <w:sz w:val="14"/>
                <w:szCs w:val="14"/>
                <w:lang w:val="en-US" w:eastAsia="en-US"/>
              </w:rPr>
              <w:t>2</w:t>
            </w:r>
            <w:r w:rsidRPr="00C35AC1">
              <w:rPr>
                <w:rFonts w:eastAsia="Times New Roman" w:cs="Times New Roman"/>
                <w:sz w:val="14"/>
                <w:szCs w:val="14"/>
                <w:lang w:val="en-US" w:eastAsia="en-US"/>
              </w:rPr>
              <w:t>1</w:t>
            </w:r>
          </w:p>
        </w:tc>
        <w:tc>
          <w:tcPr>
            <w:tcW w:w="567" w:type="dxa"/>
            <w:vAlign w:val="center"/>
          </w:tcPr>
          <w:p w:rsidR="00C35AC1" w:rsidRPr="00C35AC1" w:rsidRDefault="00C35AC1" w:rsidP="00C35AC1">
            <w:pPr>
              <w:widowControl w:val="0"/>
              <w:kinsoku w:val="0"/>
              <w:overflowPunct w:val="0"/>
              <w:spacing w:line="154" w:lineRule="exact"/>
              <w:ind w:left="185" w:right="192"/>
              <w:jc w:val="center"/>
              <w:rPr>
                <w:rFonts w:eastAsia="Times New Roman" w:cs="Times New Roman"/>
                <w:sz w:val="14"/>
                <w:szCs w:val="14"/>
                <w:lang w:val="en-US" w:eastAsia="en-US"/>
              </w:rPr>
            </w:pPr>
            <w:r w:rsidRPr="00C35AC1">
              <w:rPr>
                <w:rFonts w:eastAsia="Times New Roman" w:cs="Times New Roman"/>
                <w:spacing w:val="-3"/>
                <w:sz w:val="14"/>
                <w:szCs w:val="14"/>
                <w:lang w:val="en-US" w:eastAsia="en-US"/>
              </w:rPr>
              <w:t>2</w:t>
            </w:r>
            <w:r w:rsidRPr="00C35AC1">
              <w:rPr>
                <w:rFonts w:eastAsia="Times New Roman" w:cs="Times New Roman"/>
                <w:sz w:val="14"/>
                <w:szCs w:val="14"/>
                <w:lang w:val="en-US" w:eastAsia="en-US"/>
              </w:rPr>
              <w:t>2</w:t>
            </w:r>
          </w:p>
        </w:tc>
        <w:tc>
          <w:tcPr>
            <w:tcW w:w="849" w:type="dxa"/>
            <w:gridSpan w:val="2"/>
            <w:vAlign w:val="center"/>
          </w:tcPr>
          <w:p w:rsidR="00C35AC1" w:rsidRPr="00C35AC1" w:rsidRDefault="00C35AC1" w:rsidP="00C35AC1">
            <w:pPr>
              <w:widowControl w:val="0"/>
              <w:kinsoku w:val="0"/>
              <w:overflowPunct w:val="0"/>
              <w:spacing w:line="154" w:lineRule="exact"/>
              <w:ind w:left="291" w:right="303"/>
              <w:jc w:val="center"/>
              <w:rPr>
                <w:rFonts w:eastAsia="Times New Roman" w:cs="Times New Roman"/>
                <w:sz w:val="14"/>
                <w:szCs w:val="14"/>
                <w:lang w:val="en-US" w:eastAsia="en-US"/>
              </w:rPr>
            </w:pPr>
            <w:r w:rsidRPr="00C35AC1">
              <w:rPr>
                <w:rFonts w:eastAsia="Times New Roman" w:cs="Times New Roman"/>
                <w:spacing w:val="-3"/>
                <w:sz w:val="14"/>
                <w:szCs w:val="14"/>
                <w:lang w:val="en-US" w:eastAsia="en-US"/>
              </w:rPr>
              <w:t>2</w:t>
            </w:r>
            <w:r w:rsidRPr="00C35AC1">
              <w:rPr>
                <w:rFonts w:eastAsia="Times New Roman" w:cs="Times New Roman"/>
                <w:sz w:val="14"/>
                <w:szCs w:val="14"/>
                <w:lang w:val="en-US" w:eastAsia="en-US"/>
              </w:rPr>
              <w:t>3</w:t>
            </w:r>
          </w:p>
        </w:tc>
        <w:tc>
          <w:tcPr>
            <w:tcW w:w="567" w:type="dxa"/>
            <w:vAlign w:val="center"/>
          </w:tcPr>
          <w:p w:rsidR="00C35AC1" w:rsidRPr="00C35AC1" w:rsidRDefault="00C35AC1" w:rsidP="00C35AC1">
            <w:pPr>
              <w:widowControl w:val="0"/>
              <w:kinsoku w:val="0"/>
              <w:overflowPunct w:val="0"/>
              <w:spacing w:line="154" w:lineRule="exact"/>
              <w:ind w:right="7"/>
              <w:jc w:val="center"/>
              <w:rPr>
                <w:rFonts w:eastAsia="Times New Roman" w:cs="Times New Roman"/>
                <w:sz w:val="14"/>
                <w:szCs w:val="14"/>
                <w:lang w:val="en-US" w:eastAsia="en-US"/>
              </w:rPr>
            </w:pPr>
            <w:r w:rsidRPr="00C35AC1">
              <w:rPr>
                <w:rFonts w:eastAsia="Times New Roman" w:cs="Times New Roman"/>
                <w:spacing w:val="-3"/>
                <w:sz w:val="14"/>
                <w:szCs w:val="14"/>
                <w:lang w:val="en-US" w:eastAsia="en-US"/>
              </w:rPr>
              <w:t>2</w:t>
            </w:r>
            <w:r w:rsidRPr="00C35AC1">
              <w:rPr>
                <w:rFonts w:eastAsia="Times New Roman" w:cs="Times New Roman"/>
                <w:sz w:val="14"/>
                <w:szCs w:val="14"/>
                <w:lang w:val="en-US" w:eastAsia="en-US"/>
              </w:rPr>
              <w:t>4</w:t>
            </w:r>
          </w:p>
        </w:tc>
        <w:tc>
          <w:tcPr>
            <w:tcW w:w="566" w:type="dxa"/>
            <w:vAlign w:val="center"/>
          </w:tcPr>
          <w:p w:rsidR="00C35AC1" w:rsidRPr="00C35AC1" w:rsidRDefault="00C35AC1" w:rsidP="00C35AC1">
            <w:pPr>
              <w:widowControl w:val="0"/>
              <w:kinsoku w:val="0"/>
              <w:overflowPunct w:val="0"/>
              <w:spacing w:line="154" w:lineRule="exact"/>
              <w:ind w:left="2"/>
              <w:jc w:val="center"/>
              <w:rPr>
                <w:rFonts w:eastAsia="Times New Roman" w:cs="Times New Roman"/>
                <w:sz w:val="14"/>
                <w:szCs w:val="14"/>
                <w:lang w:val="en-US" w:eastAsia="en-US"/>
              </w:rPr>
            </w:pPr>
            <w:r w:rsidRPr="00C35AC1">
              <w:rPr>
                <w:rFonts w:eastAsia="Times New Roman" w:cs="Times New Roman"/>
                <w:spacing w:val="-3"/>
                <w:sz w:val="14"/>
                <w:szCs w:val="14"/>
                <w:lang w:val="en-US" w:eastAsia="en-US"/>
              </w:rPr>
              <w:t>2</w:t>
            </w:r>
            <w:r w:rsidRPr="00C35AC1">
              <w:rPr>
                <w:rFonts w:eastAsia="Times New Roman" w:cs="Times New Roman"/>
                <w:sz w:val="14"/>
                <w:szCs w:val="14"/>
                <w:lang w:val="en-US" w:eastAsia="en-US"/>
              </w:rPr>
              <w:t>5</w:t>
            </w:r>
          </w:p>
        </w:tc>
      </w:tr>
      <w:tr w:rsidR="00C35AC1" w:rsidRPr="00C35AC1" w:rsidTr="00B55F1C">
        <w:trPr>
          <w:trHeight w:val="20"/>
          <w:jc w:val="center"/>
        </w:trPr>
        <w:tc>
          <w:tcPr>
            <w:tcW w:w="16144" w:type="dxa"/>
            <w:gridSpan w:val="29"/>
            <w:vAlign w:val="center"/>
          </w:tcPr>
          <w:p w:rsidR="00C35AC1" w:rsidRPr="00B55F1C" w:rsidRDefault="00C35AC1" w:rsidP="00C35AC1">
            <w:pPr>
              <w:widowControl w:val="0"/>
              <w:kinsoku w:val="0"/>
              <w:overflowPunct w:val="0"/>
              <w:spacing w:line="154" w:lineRule="exact"/>
              <w:ind w:left="3"/>
              <w:jc w:val="center"/>
              <w:rPr>
                <w:rFonts w:eastAsia="Times New Roman" w:cs="Times New Roman"/>
                <w:sz w:val="18"/>
                <w:szCs w:val="18"/>
                <w:lang w:val="en-US" w:eastAsia="en-US"/>
              </w:rPr>
            </w:pPr>
            <w:r w:rsidRPr="00B55F1C">
              <w:rPr>
                <w:rFonts w:eastAsia="Times New Roman" w:cs="Times New Roman"/>
                <w:spacing w:val="-1"/>
                <w:sz w:val="18"/>
                <w:szCs w:val="18"/>
                <w:lang w:val="en-US" w:eastAsia="en-US"/>
              </w:rPr>
              <w:t>Эк</w:t>
            </w:r>
            <w:r w:rsidRPr="00B55F1C">
              <w:rPr>
                <w:rFonts w:eastAsia="Times New Roman" w:cs="Times New Roman"/>
                <w:spacing w:val="-6"/>
                <w:sz w:val="18"/>
                <w:szCs w:val="18"/>
                <w:lang w:val="en-US" w:eastAsia="en-US"/>
              </w:rPr>
              <w:t>с</w:t>
            </w:r>
            <w:r w:rsidRPr="00B55F1C">
              <w:rPr>
                <w:rFonts w:eastAsia="Times New Roman" w:cs="Times New Roman"/>
                <w:spacing w:val="7"/>
                <w:sz w:val="18"/>
                <w:szCs w:val="18"/>
                <w:lang w:val="en-US" w:eastAsia="en-US"/>
              </w:rPr>
              <w:t>п</w:t>
            </w:r>
            <w:r w:rsidRPr="00B55F1C">
              <w:rPr>
                <w:rFonts w:eastAsia="Times New Roman" w:cs="Times New Roman"/>
                <w:spacing w:val="2"/>
                <w:sz w:val="18"/>
                <w:szCs w:val="18"/>
                <w:lang w:val="en-US" w:eastAsia="en-US"/>
              </w:rPr>
              <w:t>л</w:t>
            </w:r>
            <w:r w:rsidRPr="00B55F1C">
              <w:rPr>
                <w:rFonts w:eastAsia="Times New Roman" w:cs="Times New Roman"/>
                <w:spacing w:val="-8"/>
                <w:sz w:val="18"/>
                <w:szCs w:val="18"/>
                <w:lang w:val="en-US" w:eastAsia="en-US"/>
              </w:rPr>
              <w:t>у</w:t>
            </w:r>
            <w:r w:rsidRPr="00B55F1C">
              <w:rPr>
                <w:rFonts w:eastAsia="Times New Roman" w:cs="Times New Roman"/>
                <w:spacing w:val="6"/>
                <w:sz w:val="18"/>
                <w:szCs w:val="18"/>
                <w:lang w:val="en-US" w:eastAsia="en-US"/>
              </w:rPr>
              <w:t>т</w:t>
            </w:r>
            <w:r w:rsidRPr="00B55F1C">
              <w:rPr>
                <w:rFonts w:eastAsia="Times New Roman" w:cs="Times New Roman"/>
                <w:spacing w:val="-6"/>
                <w:sz w:val="18"/>
                <w:szCs w:val="18"/>
                <w:lang w:val="en-US" w:eastAsia="en-US"/>
              </w:rPr>
              <w:t>а</w:t>
            </w:r>
            <w:r w:rsidRPr="00B55F1C">
              <w:rPr>
                <w:rFonts w:eastAsia="Times New Roman" w:cs="Times New Roman"/>
                <w:spacing w:val="2"/>
                <w:sz w:val="18"/>
                <w:szCs w:val="18"/>
                <w:lang w:val="en-US" w:eastAsia="en-US"/>
              </w:rPr>
              <w:t>ци</w:t>
            </w:r>
            <w:r w:rsidRPr="00B55F1C">
              <w:rPr>
                <w:rFonts w:eastAsia="Times New Roman" w:cs="Times New Roman"/>
                <w:spacing w:val="-3"/>
                <w:sz w:val="18"/>
                <w:szCs w:val="18"/>
                <w:lang w:val="en-US" w:eastAsia="en-US"/>
              </w:rPr>
              <w:t>о</w:t>
            </w:r>
            <w:r w:rsidRPr="00B55F1C">
              <w:rPr>
                <w:rFonts w:eastAsia="Times New Roman" w:cs="Times New Roman"/>
                <w:spacing w:val="2"/>
                <w:sz w:val="18"/>
                <w:szCs w:val="18"/>
                <w:lang w:val="en-US" w:eastAsia="en-US"/>
              </w:rPr>
              <w:t>нн</w:t>
            </w:r>
            <w:r w:rsidRPr="00B55F1C">
              <w:rPr>
                <w:rFonts w:eastAsia="Times New Roman" w:cs="Times New Roman"/>
                <w:spacing w:val="-3"/>
                <w:sz w:val="18"/>
                <w:szCs w:val="18"/>
                <w:lang w:val="en-US" w:eastAsia="en-US"/>
              </w:rPr>
              <w:t>ы</w:t>
            </w:r>
            <w:r w:rsidRPr="00B55F1C">
              <w:rPr>
                <w:rFonts w:eastAsia="Times New Roman" w:cs="Times New Roman"/>
                <w:sz w:val="18"/>
                <w:szCs w:val="18"/>
                <w:lang w:val="en-US" w:eastAsia="en-US"/>
              </w:rPr>
              <w:t>е</w:t>
            </w:r>
            <w:r w:rsidRPr="00B55F1C">
              <w:rPr>
                <w:rFonts w:eastAsia="Times New Roman" w:cs="Times New Roman"/>
                <w:spacing w:val="-12"/>
                <w:sz w:val="18"/>
                <w:szCs w:val="18"/>
                <w:lang w:val="en-US" w:eastAsia="en-US"/>
              </w:rPr>
              <w:t xml:space="preserve"> </w:t>
            </w:r>
            <w:r w:rsidRPr="00B55F1C">
              <w:rPr>
                <w:rFonts w:eastAsia="Times New Roman" w:cs="Times New Roman"/>
                <w:spacing w:val="-3"/>
                <w:sz w:val="18"/>
                <w:szCs w:val="18"/>
                <w:lang w:val="en-US" w:eastAsia="en-US"/>
              </w:rPr>
              <w:t>л</w:t>
            </w:r>
            <w:r w:rsidRPr="00B55F1C">
              <w:rPr>
                <w:rFonts w:eastAsia="Times New Roman" w:cs="Times New Roman"/>
                <w:spacing w:val="5"/>
                <w:sz w:val="18"/>
                <w:szCs w:val="18"/>
                <w:lang w:val="en-US" w:eastAsia="en-US"/>
              </w:rPr>
              <w:t>е</w:t>
            </w:r>
            <w:r w:rsidRPr="00B55F1C">
              <w:rPr>
                <w:rFonts w:eastAsia="Times New Roman" w:cs="Times New Roman"/>
                <w:spacing w:val="2"/>
                <w:sz w:val="18"/>
                <w:szCs w:val="18"/>
                <w:lang w:val="en-US" w:eastAsia="en-US"/>
              </w:rPr>
              <w:t>са</w:t>
            </w:r>
          </w:p>
        </w:tc>
      </w:tr>
      <w:tr w:rsidR="00C35AC1" w:rsidRPr="00C35AC1" w:rsidTr="00B55F1C">
        <w:trPr>
          <w:trHeight w:val="20"/>
          <w:jc w:val="center"/>
        </w:trPr>
        <w:tc>
          <w:tcPr>
            <w:tcW w:w="16144" w:type="dxa"/>
            <w:gridSpan w:val="29"/>
            <w:vAlign w:val="center"/>
          </w:tcPr>
          <w:p w:rsidR="00C35AC1" w:rsidRPr="00B55F1C" w:rsidRDefault="00C35AC1" w:rsidP="00C35AC1">
            <w:pPr>
              <w:widowControl w:val="0"/>
              <w:kinsoku w:val="0"/>
              <w:overflowPunct w:val="0"/>
              <w:spacing w:line="159" w:lineRule="exact"/>
              <w:jc w:val="center"/>
              <w:rPr>
                <w:rFonts w:eastAsia="Times New Roman" w:cs="Times New Roman"/>
                <w:sz w:val="18"/>
                <w:szCs w:val="18"/>
                <w:lang w:val="en-US" w:eastAsia="en-US"/>
              </w:rPr>
            </w:pPr>
            <w:r w:rsidRPr="00B55F1C">
              <w:rPr>
                <w:rFonts w:eastAsia="Times New Roman" w:cs="Times New Roman"/>
                <w:spacing w:val="-2"/>
                <w:sz w:val="18"/>
                <w:szCs w:val="18"/>
                <w:lang w:val="en-US" w:eastAsia="en-US"/>
              </w:rPr>
              <w:t>С</w:t>
            </w:r>
            <w:r w:rsidRPr="00B55F1C">
              <w:rPr>
                <w:rFonts w:eastAsia="Times New Roman" w:cs="Times New Roman"/>
                <w:spacing w:val="2"/>
                <w:sz w:val="18"/>
                <w:szCs w:val="18"/>
                <w:lang w:val="en-US" w:eastAsia="en-US"/>
              </w:rPr>
              <w:t>п</w:t>
            </w:r>
            <w:r w:rsidRPr="00B55F1C">
              <w:rPr>
                <w:rFonts w:eastAsia="Times New Roman" w:cs="Times New Roman"/>
                <w:spacing w:val="-3"/>
                <w:sz w:val="18"/>
                <w:szCs w:val="18"/>
                <w:lang w:val="en-US" w:eastAsia="en-US"/>
              </w:rPr>
              <w:t>л</w:t>
            </w:r>
            <w:r w:rsidRPr="00B55F1C">
              <w:rPr>
                <w:rFonts w:eastAsia="Times New Roman" w:cs="Times New Roman"/>
                <w:spacing w:val="2"/>
                <w:sz w:val="18"/>
                <w:szCs w:val="18"/>
                <w:lang w:val="en-US" w:eastAsia="en-US"/>
              </w:rPr>
              <w:t>о</w:t>
            </w:r>
            <w:r w:rsidRPr="00B55F1C">
              <w:rPr>
                <w:rFonts w:eastAsia="Times New Roman" w:cs="Times New Roman"/>
                <w:spacing w:val="-2"/>
                <w:sz w:val="18"/>
                <w:szCs w:val="18"/>
                <w:lang w:val="en-US" w:eastAsia="en-US"/>
              </w:rPr>
              <w:t>ш</w:t>
            </w:r>
            <w:r w:rsidRPr="00B55F1C">
              <w:rPr>
                <w:rFonts w:eastAsia="Times New Roman" w:cs="Times New Roman"/>
                <w:spacing w:val="2"/>
                <w:sz w:val="18"/>
                <w:szCs w:val="18"/>
                <w:lang w:val="en-US" w:eastAsia="en-US"/>
              </w:rPr>
              <w:t>н</w:t>
            </w:r>
            <w:r w:rsidRPr="00B55F1C">
              <w:rPr>
                <w:rFonts w:eastAsia="Times New Roman" w:cs="Times New Roman"/>
                <w:spacing w:val="-3"/>
                <w:sz w:val="18"/>
                <w:szCs w:val="18"/>
                <w:lang w:val="en-US" w:eastAsia="en-US"/>
              </w:rPr>
              <w:t>ол</w:t>
            </w:r>
            <w:r w:rsidRPr="00B55F1C">
              <w:rPr>
                <w:rFonts w:eastAsia="Times New Roman" w:cs="Times New Roman"/>
                <w:spacing w:val="5"/>
                <w:sz w:val="18"/>
                <w:szCs w:val="18"/>
                <w:lang w:val="en-US" w:eastAsia="en-US"/>
              </w:rPr>
              <w:t>е</w:t>
            </w:r>
            <w:r w:rsidRPr="00B55F1C">
              <w:rPr>
                <w:rFonts w:eastAsia="Times New Roman" w:cs="Times New Roman"/>
                <w:spacing w:val="2"/>
                <w:sz w:val="18"/>
                <w:szCs w:val="18"/>
                <w:lang w:val="en-US" w:eastAsia="en-US"/>
              </w:rPr>
              <w:t>со</w:t>
            </w:r>
            <w:r w:rsidRPr="00B55F1C">
              <w:rPr>
                <w:rFonts w:eastAsia="Times New Roman" w:cs="Times New Roman"/>
                <w:spacing w:val="-7"/>
                <w:sz w:val="18"/>
                <w:szCs w:val="18"/>
                <w:lang w:val="en-US" w:eastAsia="en-US"/>
              </w:rPr>
              <w:t>с</w:t>
            </w:r>
            <w:r w:rsidRPr="00B55F1C">
              <w:rPr>
                <w:rFonts w:eastAsia="Times New Roman" w:cs="Times New Roman"/>
                <w:spacing w:val="2"/>
                <w:sz w:val="18"/>
                <w:szCs w:val="18"/>
                <w:lang w:val="en-US" w:eastAsia="en-US"/>
              </w:rPr>
              <w:t>ечн</w:t>
            </w:r>
            <w:r w:rsidRPr="00B55F1C">
              <w:rPr>
                <w:rFonts w:eastAsia="Times New Roman" w:cs="Times New Roman"/>
                <w:spacing w:val="-6"/>
                <w:sz w:val="18"/>
                <w:szCs w:val="18"/>
                <w:lang w:val="en-US" w:eastAsia="en-US"/>
              </w:rPr>
              <w:t>ы</w:t>
            </w:r>
            <w:r w:rsidRPr="00B55F1C">
              <w:rPr>
                <w:rFonts w:eastAsia="Times New Roman" w:cs="Times New Roman"/>
                <w:sz w:val="18"/>
                <w:szCs w:val="18"/>
                <w:lang w:val="en-US" w:eastAsia="en-US"/>
              </w:rPr>
              <w:t>е</w:t>
            </w:r>
            <w:r w:rsidRPr="00B55F1C">
              <w:rPr>
                <w:rFonts w:eastAsia="Times New Roman" w:cs="Times New Roman"/>
                <w:spacing w:val="-6"/>
                <w:sz w:val="18"/>
                <w:szCs w:val="18"/>
                <w:lang w:val="en-US" w:eastAsia="en-US"/>
              </w:rPr>
              <w:t xml:space="preserve"> </w:t>
            </w:r>
            <w:r w:rsidRPr="00B55F1C">
              <w:rPr>
                <w:rFonts w:eastAsia="Times New Roman" w:cs="Times New Roman"/>
                <w:spacing w:val="2"/>
                <w:sz w:val="18"/>
                <w:szCs w:val="18"/>
                <w:lang w:val="en-US" w:eastAsia="en-US"/>
              </w:rPr>
              <w:t>р</w:t>
            </w:r>
            <w:r w:rsidRPr="00B55F1C">
              <w:rPr>
                <w:rFonts w:eastAsia="Times New Roman" w:cs="Times New Roman"/>
                <w:spacing w:val="-3"/>
                <w:sz w:val="18"/>
                <w:szCs w:val="18"/>
                <w:lang w:val="en-US" w:eastAsia="en-US"/>
              </w:rPr>
              <w:t>у</w:t>
            </w:r>
            <w:r w:rsidRPr="00B55F1C">
              <w:rPr>
                <w:rFonts w:eastAsia="Times New Roman" w:cs="Times New Roman"/>
                <w:spacing w:val="2"/>
                <w:sz w:val="18"/>
                <w:szCs w:val="18"/>
                <w:lang w:val="en-US" w:eastAsia="en-US"/>
              </w:rPr>
              <w:t>б</w:t>
            </w:r>
            <w:r w:rsidRPr="00B55F1C">
              <w:rPr>
                <w:rFonts w:eastAsia="Times New Roman" w:cs="Times New Roman"/>
                <w:spacing w:val="-2"/>
                <w:sz w:val="18"/>
                <w:szCs w:val="18"/>
                <w:lang w:val="en-US" w:eastAsia="en-US"/>
              </w:rPr>
              <w:t>к</w:t>
            </w:r>
            <w:r w:rsidRPr="00B55F1C">
              <w:rPr>
                <w:rFonts w:eastAsia="Times New Roman" w:cs="Times New Roman"/>
                <w:sz w:val="18"/>
                <w:szCs w:val="18"/>
                <w:lang w:val="en-US" w:eastAsia="en-US"/>
              </w:rPr>
              <w:t>и</w:t>
            </w:r>
            <w:r w:rsidRPr="00B55F1C">
              <w:rPr>
                <w:rFonts w:eastAsia="Times New Roman" w:cs="Times New Roman"/>
                <w:spacing w:val="-5"/>
                <w:sz w:val="18"/>
                <w:szCs w:val="18"/>
                <w:lang w:val="en-US" w:eastAsia="en-US"/>
              </w:rPr>
              <w:t xml:space="preserve"> </w:t>
            </w:r>
            <w:r w:rsidRPr="00B55F1C">
              <w:rPr>
                <w:rFonts w:eastAsia="Times New Roman" w:cs="Times New Roman"/>
                <w:sz w:val="18"/>
                <w:szCs w:val="18"/>
                <w:lang w:val="en-US" w:eastAsia="en-US"/>
              </w:rPr>
              <w:t>–</w:t>
            </w:r>
            <w:r w:rsidRPr="00B55F1C">
              <w:rPr>
                <w:rFonts w:eastAsia="Times New Roman" w:cs="Times New Roman"/>
                <w:spacing w:val="-5"/>
                <w:sz w:val="18"/>
                <w:szCs w:val="18"/>
                <w:lang w:val="en-US" w:eastAsia="en-US"/>
              </w:rPr>
              <w:t xml:space="preserve"> </w:t>
            </w:r>
            <w:r w:rsidRPr="00B55F1C">
              <w:rPr>
                <w:rFonts w:eastAsia="Times New Roman" w:cs="Times New Roman"/>
                <w:spacing w:val="2"/>
                <w:sz w:val="18"/>
                <w:szCs w:val="18"/>
                <w:lang w:val="en-US" w:eastAsia="en-US"/>
              </w:rPr>
              <w:t>пл</w:t>
            </w:r>
            <w:r w:rsidRPr="00B55F1C">
              <w:rPr>
                <w:rFonts w:eastAsia="Times New Roman" w:cs="Times New Roman"/>
                <w:spacing w:val="-3"/>
                <w:sz w:val="18"/>
                <w:szCs w:val="18"/>
                <w:lang w:val="en-US" w:eastAsia="en-US"/>
              </w:rPr>
              <w:t>о</w:t>
            </w:r>
            <w:r w:rsidRPr="00B55F1C">
              <w:rPr>
                <w:rFonts w:eastAsia="Times New Roman" w:cs="Times New Roman"/>
                <w:spacing w:val="2"/>
                <w:sz w:val="18"/>
                <w:szCs w:val="18"/>
                <w:lang w:val="en-US" w:eastAsia="en-US"/>
              </w:rPr>
              <w:t>щ</w:t>
            </w:r>
            <w:r w:rsidRPr="00B55F1C">
              <w:rPr>
                <w:rFonts w:eastAsia="Times New Roman" w:cs="Times New Roman"/>
                <w:spacing w:val="-5"/>
                <w:sz w:val="18"/>
                <w:szCs w:val="18"/>
                <w:lang w:val="en-US" w:eastAsia="en-US"/>
              </w:rPr>
              <w:t>а</w:t>
            </w:r>
            <w:r w:rsidRPr="00B55F1C">
              <w:rPr>
                <w:rFonts w:eastAsia="Times New Roman" w:cs="Times New Roman"/>
                <w:spacing w:val="2"/>
                <w:sz w:val="18"/>
                <w:szCs w:val="18"/>
                <w:lang w:val="en-US" w:eastAsia="en-US"/>
              </w:rPr>
              <w:t>д</w:t>
            </w:r>
            <w:r w:rsidRPr="00B55F1C">
              <w:rPr>
                <w:rFonts w:eastAsia="Times New Roman" w:cs="Times New Roman"/>
                <w:spacing w:val="-3"/>
                <w:sz w:val="18"/>
                <w:szCs w:val="18"/>
                <w:lang w:val="en-US" w:eastAsia="en-US"/>
              </w:rPr>
              <w:t>ь</w:t>
            </w:r>
            <w:r w:rsidRPr="00B55F1C">
              <w:rPr>
                <w:rFonts w:eastAsia="Times New Roman" w:cs="Times New Roman"/>
                <w:sz w:val="18"/>
                <w:szCs w:val="18"/>
                <w:lang w:val="en-US" w:eastAsia="en-US"/>
              </w:rPr>
              <w:t>,</w:t>
            </w:r>
            <w:r w:rsidRPr="00B55F1C">
              <w:rPr>
                <w:rFonts w:eastAsia="Times New Roman" w:cs="Times New Roman"/>
                <w:spacing w:val="-3"/>
                <w:sz w:val="18"/>
                <w:szCs w:val="18"/>
                <w:lang w:val="en-US" w:eastAsia="en-US"/>
              </w:rPr>
              <w:t xml:space="preserve"> </w:t>
            </w:r>
            <w:r w:rsidRPr="00B55F1C">
              <w:rPr>
                <w:rFonts w:eastAsia="Times New Roman" w:cs="Times New Roman"/>
                <w:spacing w:val="5"/>
                <w:sz w:val="18"/>
                <w:szCs w:val="18"/>
                <w:lang w:val="en-US" w:eastAsia="en-US"/>
              </w:rPr>
              <w:t>г</w:t>
            </w:r>
            <w:r w:rsidRPr="00B55F1C">
              <w:rPr>
                <w:rFonts w:eastAsia="Times New Roman" w:cs="Times New Roman"/>
                <w:sz w:val="18"/>
                <w:szCs w:val="18"/>
                <w:lang w:val="en-US" w:eastAsia="en-US"/>
              </w:rPr>
              <w:t>а</w:t>
            </w:r>
          </w:p>
        </w:tc>
      </w:tr>
      <w:tr w:rsidR="00C35AC1" w:rsidRPr="00C35AC1" w:rsidTr="00B55F1C">
        <w:trPr>
          <w:trHeight w:val="20"/>
          <w:jc w:val="center"/>
        </w:trPr>
        <w:tc>
          <w:tcPr>
            <w:tcW w:w="1276" w:type="dxa"/>
            <w:vAlign w:val="center"/>
          </w:tcPr>
          <w:p w:rsidR="00C35AC1" w:rsidRPr="00B55F1C" w:rsidRDefault="00C35AC1" w:rsidP="00C35AC1">
            <w:pPr>
              <w:widowControl w:val="0"/>
              <w:kinsoku w:val="0"/>
              <w:overflowPunct w:val="0"/>
              <w:spacing w:line="178" w:lineRule="exact"/>
              <w:ind w:left="104"/>
              <w:jc w:val="center"/>
              <w:rPr>
                <w:rFonts w:eastAsia="Times New Roman" w:cs="Times New Roman"/>
                <w:sz w:val="18"/>
                <w:szCs w:val="18"/>
                <w:lang w:val="en-US" w:eastAsia="en-US"/>
              </w:rPr>
            </w:pPr>
            <w:r w:rsidRPr="00B55F1C">
              <w:rPr>
                <w:rFonts w:eastAsia="Times New Roman" w:cs="Times New Roman"/>
                <w:spacing w:val="1"/>
                <w:sz w:val="18"/>
                <w:szCs w:val="18"/>
                <w:lang w:val="en-US" w:eastAsia="en-US"/>
              </w:rPr>
              <w:t>Со</w:t>
            </w:r>
            <w:r w:rsidRPr="00B55F1C">
              <w:rPr>
                <w:rFonts w:eastAsia="Times New Roman" w:cs="Times New Roman"/>
                <w:spacing w:val="-6"/>
                <w:sz w:val="18"/>
                <w:szCs w:val="18"/>
                <w:lang w:val="en-US" w:eastAsia="en-US"/>
              </w:rPr>
              <w:t>с</w:t>
            </w:r>
            <w:r w:rsidRPr="00B55F1C">
              <w:rPr>
                <w:rFonts w:eastAsia="Times New Roman" w:cs="Times New Roman"/>
                <w:spacing w:val="1"/>
                <w:sz w:val="18"/>
                <w:szCs w:val="18"/>
                <w:lang w:val="en-US" w:eastAsia="en-US"/>
              </w:rPr>
              <w:t>н</w:t>
            </w:r>
            <w:r w:rsidRPr="00B55F1C">
              <w:rPr>
                <w:rFonts w:eastAsia="Times New Roman" w:cs="Times New Roman"/>
                <w:spacing w:val="-4"/>
                <w:sz w:val="18"/>
                <w:szCs w:val="18"/>
                <w:lang w:val="en-US" w:eastAsia="en-US"/>
              </w:rPr>
              <w:t>о</w:t>
            </w:r>
            <w:r w:rsidRPr="00B55F1C">
              <w:rPr>
                <w:rFonts w:eastAsia="Times New Roman" w:cs="Times New Roman"/>
                <w:spacing w:val="1"/>
                <w:sz w:val="18"/>
                <w:szCs w:val="18"/>
                <w:lang w:val="en-US" w:eastAsia="en-US"/>
              </w:rPr>
              <w:t>вая</w:t>
            </w:r>
          </w:p>
          <w:p w:rsidR="00C35AC1" w:rsidRPr="00B55F1C" w:rsidRDefault="00C35AC1" w:rsidP="00C35AC1">
            <w:pPr>
              <w:widowControl w:val="0"/>
              <w:kinsoku w:val="0"/>
              <w:overflowPunct w:val="0"/>
              <w:spacing w:line="182" w:lineRule="exact"/>
              <w:ind w:left="104"/>
              <w:jc w:val="center"/>
              <w:rPr>
                <w:rFonts w:eastAsia="Times New Roman" w:cs="Times New Roman"/>
                <w:sz w:val="18"/>
                <w:szCs w:val="18"/>
                <w:lang w:val="en-US" w:eastAsia="en-US"/>
              </w:rPr>
            </w:pPr>
            <w:r w:rsidRPr="00B55F1C">
              <w:rPr>
                <w:rFonts w:eastAsia="Times New Roman" w:cs="Times New Roman"/>
                <w:spacing w:val="2"/>
                <w:sz w:val="18"/>
                <w:szCs w:val="18"/>
                <w:lang w:val="en-US" w:eastAsia="en-US"/>
              </w:rPr>
              <w:t>Со</w:t>
            </w:r>
            <w:r w:rsidRPr="00B55F1C">
              <w:rPr>
                <w:rFonts w:eastAsia="Times New Roman" w:cs="Times New Roman"/>
                <w:spacing w:val="-6"/>
                <w:sz w:val="18"/>
                <w:szCs w:val="18"/>
                <w:lang w:val="en-US" w:eastAsia="en-US"/>
              </w:rPr>
              <w:t>с</w:t>
            </w:r>
            <w:r w:rsidRPr="00B55F1C">
              <w:rPr>
                <w:rFonts w:eastAsia="Times New Roman" w:cs="Times New Roman"/>
                <w:spacing w:val="2"/>
                <w:sz w:val="18"/>
                <w:szCs w:val="18"/>
                <w:lang w:val="en-US" w:eastAsia="en-US"/>
              </w:rPr>
              <w:t>н</w:t>
            </w:r>
            <w:r w:rsidRPr="00B55F1C">
              <w:rPr>
                <w:rFonts w:eastAsia="Times New Roman" w:cs="Times New Roman"/>
                <w:sz w:val="18"/>
                <w:szCs w:val="18"/>
                <w:lang w:val="en-US" w:eastAsia="en-US"/>
              </w:rPr>
              <w:t>а</w:t>
            </w:r>
            <w:r w:rsidRPr="00B55F1C">
              <w:rPr>
                <w:rFonts w:eastAsia="Times New Roman" w:cs="Times New Roman"/>
                <w:spacing w:val="-13"/>
                <w:sz w:val="18"/>
                <w:szCs w:val="18"/>
                <w:lang w:val="en-US" w:eastAsia="en-US"/>
              </w:rPr>
              <w:t xml:space="preserve"> </w:t>
            </w:r>
            <w:r w:rsidRPr="00B55F1C">
              <w:rPr>
                <w:rFonts w:eastAsia="Times New Roman" w:cs="Times New Roman"/>
                <w:spacing w:val="1"/>
                <w:sz w:val="18"/>
                <w:szCs w:val="18"/>
                <w:lang w:val="en-US" w:eastAsia="en-US"/>
              </w:rPr>
              <w:t>1</w:t>
            </w:r>
            <w:r w:rsidRPr="00B55F1C">
              <w:rPr>
                <w:rFonts w:eastAsia="Times New Roman" w:cs="Times New Roman"/>
                <w:sz w:val="18"/>
                <w:szCs w:val="18"/>
                <w:lang w:val="en-US" w:eastAsia="en-US"/>
              </w:rPr>
              <w:t>б</w:t>
            </w:r>
            <w:r w:rsidRPr="00B55F1C">
              <w:rPr>
                <w:rFonts w:eastAsia="Times New Roman" w:cs="Times New Roman"/>
                <w:spacing w:val="-6"/>
                <w:sz w:val="18"/>
                <w:szCs w:val="18"/>
                <w:lang w:val="en-US" w:eastAsia="en-US"/>
              </w:rPr>
              <w:t>-</w:t>
            </w:r>
            <w:r w:rsidRPr="00B55F1C">
              <w:rPr>
                <w:rFonts w:eastAsia="Times New Roman" w:cs="Times New Roman"/>
                <w:sz w:val="18"/>
                <w:szCs w:val="18"/>
                <w:lang w:val="en-US" w:eastAsia="en-US"/>
              </w:rPr>
              <w:t>2</w:t>
            </w:r>
          </w:p>
        </w:tc>
        <w:tc>
          <w:tcPr>
            <w:tcW w:w="682" w:type="dxa"/>
            <w:vAlign w:val="center"/>
          </w:tcPr>
          <w:p w:rsidR="00C35AC1" w:rsidRPr="00C35AC1" w:rsidRDefault="00C35AC1" w:rsidP="00C35AC1">
            <w:pPr>
              <w:widowControl w:val="0"/>
              <w:kinsoku w:val="0"/>
              <w:overflowPunct w:val="0"/>
              <w:spacing w:before="98"/>
              <w:ind w:left="181"/>
              <w:jc w:val="center"/>
              <w:rPr>
                <w:rFonts w:eastAsia="Times New Roman" w:cs="Times New Roman"/>
                <w:sz w:val="14"/>
                <w:szCs w:val="14"/>
                <w:lang w:val="en-US" w:eastAsia="en-US"/>
              </w:rPr>
            </w:pPr>
            <w:r w:rsidRPr="00C35AC1">
              <w:rPr>
                <w:rFonts w:eastAsia="Times New Roman" w:cs="Times New Roman"/>
                <w:sz w:val="14"/>
                <w:szCs w:val="14"/>
                <w:lang w:val="en-US" w:eastAsia="en-US"/>
              </w:rPr>
              <w:t>1810</w:t>
            </w:r>
          </w:p>
        </w:tc>
        <w:tc>
          <w:tcPr>
            <w:tcW w:w="641" w:type="dxa"/>
            <w:gridSpan w:val="2"/>
            <w:vAlign w:val="center"/>
          </w:tcPr>
          <w:p w:rsidR="00C35AC1" w:rsidRPr="00C35AC1" w:rsidRDefault="00C35AC1" w:rsidP="00C35AC1">
            <w:pPr>
              <w:widowControl w:val="0"/>
              <w:kinsoku w:val="0"/>
              <w:overflowPunct w:val="0"/>
              <w:spacing w:before="98"/>
              <w:ind w:left="306"/>
              <w:jc w:val="center"/>
              <w:rPr>
                <w:rFonts w:eastAsia="Times New Roman" w:cs="Times New Roman"/>
                <w:sz w:val="14"/>
                <w:szCs w:val="14"/>
                <w:lang w:val="en-US" w:eastAsia="en-US"/>
              </w:rPr>
            </w:pPr>
            <w:r w:rsidRPr="00C35AC1">
              <w:rPr>
                <w:rFonts w:eastAsia="Times New Roman" w:cs="Times New Roman"/>
                <w:sz w:val="14"/>
                <w:szCs w:val="14"/>
                <w:lang w:val="en-US" w:eastAsia="en-US"/>
              </w:rPr>
              <w:t>601</w:t>
            </w:r>
          </w:p>
        </w:tc>
        <w:tc>
          <w:tcPr>
            <w:tcW w:w="706" w:type="dxa"/>
            <w:vAlign w:val="center"/>
          </w:tcPr>
          <w:p w:rsidR="00C35AC1" w:rsidRPr="00C35AC1" w:rsidRDefault="00C35AC1" w:rsidP="00C35AC1">
            <w:pPr>
              <w:widowControl w:val="0"/>
              <w:kinsoku w:val="0"/>
              <w:overflowPunct w:val="0"/>
              <w:spacing w:before="98"/>
              <w:ind w:left="277"/>
              <w:jc w:val="center"/>
              <w:rPr>
                <w:rFonts w:eastAsia="Times New Roman" w:cs="Times New Roman"/>
                <w:sz w:val="14"/>
                <w:szCs w:val="14"/>
                <w:lang w:val="en-US" w:eastAsia="en-US"/>
              </w:rPr>
            </w:pPr>
            <w:r w:rsidRPr="00C35AC1">
              <w:rPr>
                <w:rFonts w:eastAsia="Times New Roman" w:cs="Times New Roman"/>
                <w:sz w:val="14"/>
                <w:szCs w:val="14"/>
                <w:lang w:val="en-US" w:eastAsia="en-US"/>
              </w:rPr>
              <w:t>444</w:t>
            </w:r>
          </w:p>
        </w:tc>
        <w:tc>
          <w:tcPr>
            <w:tcW w:w="710" w:type="dxa"/>
            <w:vAlign w:val="center"/>
          </w:tcPr>
          <w:p w:rsidR="00C35AC1" w:rsidRPr="00C35AC1" w:rsidRDefault="00C35AC1" w:rsidP="00C35AC1">
            <w:pPr>
              <w:widowControl w:val="0"/>
              <w:kinsoku w:val="0"/>
              <w:overflowPunct w:val="0"/>
              <w:spacing w:before="98"/>
              <w:ind w:left="282"/>
              <w:jc w:val="center"/>
              <w:rPr>
                <w:rFonts w:eastAsia="Times New Roman" w:cs="Times New Roman"/>
                <w:sz w:val="14"/>
                <w:szCs w:val="14"/>
                <w:lang w:val="en-US" w:eastAsia="en-US"/>
              </w:rPr>
            </w:pPr>
            <w:r w:rsidRPr="00C35AC1">
              <w:rPr>
                <w:rFonts w:eastAsia="Times New Roman" w:cs="Times New Roman"/>
                <w:sz w:val="14"/>
                <w:szCs w:val="14"/>
                <w:lang w:val="en-US" w:eastAsia="en-US"/>
              </w:rPr>
              <w:t>444</w:t>
            </w:r>
          </w:p>
        </w:tc>
        <w:tc>
          <w:tcPr>
            <w:tcW w:w="706" w:type="dxa"/>
            <w:vAlign w:val="center"/>
          </w:tcPr>
          <w:p w:rsidR="00C35AC1" w:rsidRPr="00C35AC1" w:rsidRDefault="00C35AC1" w:rsidP="00C35AC1">
            <w:pPr>
              <w:widowControl w:val="0"/>
              <w:kinsoku w:val="0"/>
              <w:overflowPunct w:val="0"/>
              <w:spacing w:before="98"/>
              <w:ind w:left="277"/>
              <w:jc w:val="center"/>
              <w:rPr>
                <w:rFonts w:eastAsia="Times New Roman" w:cs="Times New Roman"/>
                <w:sz w:val="14"/>
                <w:szCs w:val="14"/>
                <w:lang w:val="en-US" w:eastAsia="en-US"/>
              </w:rPr>
            </w:pPr>
            <w:r w:rsidRPr="00C35AC1">
              <w:rPr>
                <w:rFonts w:eastAsia="Times New Roman" w:cs="Times New Roman"/>
                <w:sz w:val="14"/>
                <w:szCs w:val="14"/>
                <w:lang w:val="en-US" w:eastAsia="en-US"/>
              </w:rPr>
              <w:t>661</w:t>
            </w:r>
          </w:p>
        </w:tc>
        <w:tc>
          <w:tcPr>
            <w:tcW w:w="710" w:type="dxa"/>
            <w:vAlign w:val="center"/>
          </w:tcPr>
          <w:p w:rsidR="00C35AC1" w:rsidRPr="00C35AC1" w:rsidRDefault="00C35AC1" w:rsidP="00C35AC1">
            <w:pPr>
              <w:widowControl w:val="0"/>
              <w:kinsoku w:val="0"/>
              <w:overflowPunct w:val="0"/>
              <w:ind w:left="354"/>
              <w:jc w:val="center"/>
              <w:rPr>
                <w:rFonts w:eastAsia="Times New Roman" w:cs="Times New Roman"/>
                <w:sz w:val="14"/>
                <w:szCs w:val="14"/>
                <w:lang w:val="en-US" w:eastAsia="en-US"/>
              </w:rPr>
            </w:pPr>
            <w:r w:rsidRPr="00C35AC1">
              <w:rPr>
                <w:rFonts w:eastAsia="Times New Roman" w:cs="Times New Roman"/>
                <w:sz w:val="14"/>
                <w:szCs w:val="14"/>
                <w:lang w:val="en-US" w:eastAsia="en-US"/>
              </w:rPr>
              <w:t>104</w:t>
            </w:r>
          </w:p>
        </w:tc>
        <w:tc>
          <w:tcPr>
            <w:tcW w:w="711" w:type="dxa"/>
            <w:vAlign w:val="center"/>
          </w:tcPr>
          <w:p w:rsidR="00C35AC1" w:rsidRPr="00C35AC1" w:rsidRDefault="00C35AC1" w:rsidP="00C35AC1">
            <w:pPr>
              <w:widowControl w:val="0"/>
              <w:kinsoku w:val="0"/>
              <w:overflowPunct w:val="0"/>
              <w:spacing w:before="98"/>
              <w:ind w:left="426"/>
              <w:jc w:val="center"/>
              <w:rPr>
                <w:rFonts w:eastAsia="Times New Roman" w:cs="Times New Roman"/>
                <w:sz w:val="14"/>
                <w:szCs w:val="14"/>
                <w:lang w:val="en-US" w:eastAsia="en-US"/>
              </w:rPr>
            </w:pPr>
            <w:r w:rsidRPr="00C35AC1">
              <w:rPr>
                <w:rFonts w:eastAsia="Times New Roman" w:cs="Times New Roman"/>
                <w:sz w:val="14"/>
                <w:szCs w:val="14"/>
                <w:lang w:val="en-US" w:eastAsia="en-US"/>
              </w:rPr>
              <w:t>1</w:t>
            </w:r>
          </w:p>
        </w:tc>
        <w:tc>
          <w:tcPr>
            <w:tcW w:w="705" w:type="dxa"/>
            <w:vAlign w:val="center"/>
          </w:tcPr>
          <w:p w:rsidR="00C35AC1" w:rsidRPr="00C35AC1" w:rsidRDefault="00C35AC1" w:rsidP="00C35AC1">
            <w:pPr>
              <w:widowControl w:val="0"/>
              <w:kinsoku w:val="0"/>
              <w:overflowPunct w:val="0"/>
              <w:spacing w:before="98"/>
              <w:ind w:left="282"/>
              <w:jc w:val="center"/>
              <w:rPr>
                <w:rFonts w:eastAsia="Times New Roman" w:cs="Times New Roman"/>
                <w:sz w:val="14"/>
                <w:szCs w:val="14"/>
                <w:lang w:val="en-US" w:eastAsia="en-US"/>
              </w:rPr>
            </w:pPr>
            <w:r w:rsidRPr="00C35AC1">
              <w:rPr>
                <w:rFonts w:eastAsia="Times New Roman" w:cs="Times New Roman"/>
                <w:sz w:val="14"/>
                <w:szCs w:val="14"/>
                <w:lang w:val="en-US" w:eastAsia="en-US"/>
              </w:rPr>
              <w:t>33,7</w:t>
            </w:r>
          </w:p>
        </w:tc>
        <w:tc>
          <w:tcPr>
            <w:tcW w:w="711" w:type="dxa"/>
            <w:gridSpan w:val="2"/>
            <w:vAlign w:val="center"/>
          </w:tcPr>
          <w:p w:rsidR="00C35AC1" w:rsidRPr="00C35AC1" w:rsidRDefault="00C35AC1" w:rsidP="00C35AC1">
            <w:pPr>
              <w:widowControl w:val="0"/>
              <w:kinsoku w:val="0"/>
              <w:overflowPunct w:val="0"/>
              <w:spacing w:before="98"/>
              <w:ind w:left="387"/>
              <w:jc w:val="center"/>
              <w:rPr>
                <w:rFonts w:eastAsia="Times New Roman" w:cs="Times New Roman"/>
                <w:sz w:val="14"/>
                <w:szCs w:val="14"/>
                <w:lang w:val="en-US" w:eastAsia="en-US"/>
              </w:rPr>
            </w:pPr>
            <w:r w:rsidRPr="00C35AC1">
              <w:rPr>
                <w:rFonts w:eastAsia="Times New Roman" w:cs="Times New Roman"/>
                <w:sz w:val="14"/>
                <w:szCs w:val="14"/>
                <w:lang w:val="en-US" w:eastAsia="en-US"/>
              </w:rPr>
              <w:t>325</w:t>
            </w:r>
          </w:p>
        </w:tc>
        <w:tc>
          <w:tcPr>
            <w:tcW w:w="710" w:type="dxa"/>
            <w:vAlign w:val="center"/>
          </w:tcPr>
          <w:p w:rsidR="00C35AC1" w:rsidRPr="00C35AC1" w:rsidRDefault="00C35AC1" w:rsidP="00C35AC1">
            <w:pPr>
              <w:widowControl w:val="0"/>
              <w:kinsoku w:val="0"/>
              <w:overflowPunct w:val="0"/>
              <w:spacing w:before="98"/>
              <w:ind w:left="426"/>
              <w:jc w:val="center"/>
              <w:rPr>
                <w:rFonts w:eastAsia="Times New Roman" w:cs="Times New Roman"/>
                <w:sz w:val="14"/>
                <w:szCs w:val="14"/>
                <w:lang w:val="en-US" w:eastAsia="en-US"/>
              </w:rPr>
            </w:pPr>
            <w:r w:rsidRPr="00C35AC1">
              <w:rPr>
                <w:rFonts w:eastAsia="Times New Roman" w:cs="Times New Roman"/>
                <w:sz w:val="14"/>
                <w:szCs w:val="14"/>
                <w:lang w:val="en-US" w:eastAsia="en-US"/>
              </w:rPr>
              <w:t>8</w:t>
            </w:r>
          </w:p>
        </w:tc>
        <w:tc>
          <w:tcPr>
            <w:tcW w:w="422" w:type="dxa"/>
            <w:vAlign w:val="center"/>
          </w:tcPr>
          <w:p w:rsidR="00C35AC1" w:rsidRPr="00C35AC1" w:rsidRDefault="00C35AC1" w:rsidP="00C35AC1">
            <w:pPr>
              <w:widowControl w:val="0"/>
              <w:kinsoku w:val="0"/>
              <w:overflowPunct w:val="0"/>
              <w:spacing w:before="98"/>
              <w:ind w:left="138"/>
              <w:jc w:val="center"/>
              <w:rPr>
                <w:rFonts w:eastAsia="Times New Roman" w:cs="Times New Roman"/>
                <w:sz w:val="14"/>
                <w:szCs w:val="14"/>
                <w:lang w:val="en-US" w:eastAsia="en-US"/>
              </w:rPr>
            </w:pPr>
            <w:r w:rsidRPr="00C35AC1">
              <w:rPr>
                <w:rFonts w:eastAsia="Times New Roman" w:cs="Times New Roman"/>
                <w:sz w:val="14"/>
                <w:szCs w:val="14"/>
                <w:lang w:val="en-US" w:eastAsia="en-US"/>
              </w:rPr>
              <w:t>81</w:t>
            </w:r>
          </w:p>
        </w:tc>
        <w:tc>
          <w:tcPr>
            <w:tcW w:w="567" w:type="dxa"/>
            <w:vAlign w:val="center"/>
          </w:tcPr>
          <w:p w:rsidR="00C35AC1" w:rsidRPr="00C35AC1" w:rsidRDefault="00C35AC1" w:rsidP="00C35AC1">
            <w:pPr>
              <w:widowControl w:val="0"/>
              <w:kinsoku w:val="0"/>
              <w:overflowPunct w:val="0"/>
              <w:spacing w:before="98"/>
              <w:ind w:left="190" w:right="188"/>
              <w:jc w:val="center"/>
              <w:rPr>
                <w:rFonts w:eastAsia="Times New Roman" w:cs="Times New Roman"/>
                <w:sz w:val="14"/>
                <w:szCs w:val="14"/>
                <w:lang w:val="en-US" w:eastAsia="en-US"/>
              </w:rPr>
            </w:pPr>
            <w:r w:rsidRPr="00C35AC1">
              <w:rPr>
                <w:rFonts w:eastAsia="Times New Roman" w:cs="Times New Roman"/>
                <w:sz w:val="14"/>
                <w:szCs w:val="14"/>
                <w:lang w:val="en-US" w:eastAsia="en-US"/>
              </w:rPr>
              <w:t>20</w:t>
            </w:r>
          </w:p>
        </w:tc>
        <w:tc>
          <w:tcPr>
            <w:tcW w:w="571" w:type="dxa"/>
            <w:vAlign w:val="center"/>
          </w:tcPr>
          <w:p w:rsidR="00C35AC1" w:rsidRPr="00C35AC1" w:rsidRDefault="00C35AC1" w:rsidP="00C35AC1">
            <w:pPr>
              <w:widowControl w:val="0"/>
              <w:kinsoku w:val="0"/>
              <w:overflowPunct w:val="0"/>
              <w:spacing w:before="98"/>
              <w:ind w:left="137" w:right="140"/>
              <w:jc w:val="center"/>
              <w:rPr>
                <w:rFonts w:eastAsia="Times New Roman" w:cs="Times New Roman"/>
                <w:sz w:val="14"/>
                <w:szCs w:val="14"/>
                <w:lang w:val="en-US" w:eastAsia="en-US"/>
              </w:rPr>
            </w:pPr>
            <w:r w:rsidRPr="00C35AC1">
              <w:rPr>
                <w:rFonts w:eastAsia="Times New Roman" w:cs="Times New Roman"/>
                <w:sz w:val="14"/>
                <w:szCs w:val="14"/>
                <w:lang w:val="en-US" w:eastAsia="en-US"/>
              </w:rPr>
              <w:t>20</w:t>
            </w:r>
          </w:p>
        </w:tc>
        <w:tc>
          <w:tcPr>
            <w:tcW w:w="566" w:type="dxa"/>
            <w:vAlign w:val="center"/>
          </w:tcPr>
          <w:p w:rsidR="00C35AC1" w:rsidRPr="00C35AC1" w:rsidRDefault="00C35AC1" w:rsidP="00C35AC1">
            <w:pPr>
              <w:widowControl w:val="0"/>
              <w:kinsoku w:val="0"/>
              <w:overflowPunct w:val="0"/>
              <w:spacing w:before="98"/>
              <w:ind w:left="186" w:right="193"/>
              <w:jc w:val="center"/>
              <w:rPr>
                <w:rFonts w:eastAsia="Times New Roman" w:cs="Times New Roman"/>
                <w:sz w:val="14"/>
                <w:szCs w:val="14"/>
                <w:lang w:val="en-US" w:eastAsia="en-US"/>
              </w:rPr>
            </w:pPr>
            <w:r w:rsidRPr="00C35AC1">
              <w:rPr>
                <w:rFonts w:eastAsia="Times New Roman" w:cs="Times New Roman"/>
                <w:sz w:val="14"/>
                <w:szCs w:val="14"/>
                <w:lang w:val="en-US" w:eastAsia="en-US"/>
              </w:rPr>
              <w:t>19</w:t>
            </w:r>
          </w:p>
        </w:tc>
        <w:tc>
          <w:tcPr>
            <w:tcW w:w="567" w:type="dxa"/>
            <w:vAlign w:val="center"/>
          </w:tcPr>
          <w:p w:rsidR="00C35AC1" w:rsidRPr="00C35AC1" w:rsidRDefault="00C35AC1" w:rsidP="00C35AC1">
            <w:pPr>
              <w:widowControl w:val="0"/>
              <w:kinsoku w:val="0"/>
              <w:overflowPunct w:val="0"/>
              <w:spacing w:before="98"/>
              <w:ind w:left="185" w:right="192"/>
              <w:jc w:val="center"/>
              <w:rPr>
                <w:rFonts w:eastAsia="Times New Roman" w:cs="Times New Roman"/>
                <w:sz w:val="14"/>
                <w:szCs w:val="14"/>
                <w:lang w:val="en-US" w:eastAsia="en-US"/>
              </w:rPr>
            </w:pPr>
            <w:r w:rsidRPr="00C35AC1">
              <w:rPr>
                <w:rFonts w:eastAsia="Times New Roman" w:cs="Times New Roman"/>
                <w:sz w:val="14"/>
                <w:szCs w:val="14"/>
                <w:lang w:val="en-US" w:eastAsia="en-US"/>
              </w:rPr>
              <w:t>15</w:t>
            </w:r>
          </w:p>
        </w:tc>
        <w:tc>
          <w:tcPr>
            <w:tcW w:w="422" w:type="dxa"/>
            <w:vAlign w:val="center"/>
          </w:tcPr>
          <w:p w:rsidR="00C35AC1" w:rsidRPr="00C35AC1" w:rsidRDefault="00C35AC1" w:rsidP="00C35AC1">
            <w:pPr>
              <w:jc w:val="center"/>
              <w:rPr>
                <w:rFonts w:ascii="Arial" w:hAnsi="Arial"/>
                <w:sz w:val="14"/>
                <w:szCs w:val="14"/>
              </w:rPr>
            </w:pPr>
          </w:p>
        </w:tc>
        <w:tc>
          <w:tcPr>
            <w:tcW w:w="508" w:type="dxa"/>
            <w:gridSpan w:val="2"/>
            <w:vAlign w:val="center"/>
          </w:tcPr>
          <w:p w:rsidR="00C35AC1" w:rsidRPr="00C35AC1" w:rsidRDefault="00C35AC1" w:rsidP="00C35AC1">
            <w:pPr>
              <w:widowControl w:val="0"/>
              <w:kinsoku w:val="0"/>
              <w:overflowPunct w:val="0"/>
              <w:spacing w:before="98"/>
              <w:ind w:left="152" w:right="154"/>
              <w:jc w:val="center"/>
              <w:rPr>
                <w:rFonts w:eastAsia="Times New Roman" w:cs="Times New Roman"/>
                <w:sz w:val="14"/>
                <w:szCs w:val="14"/>
                <w:lang w:val="en-US" w:eastAsia="en-US"/>
              </w:rPr>
            </w:pPr>
            <w:r w:rsidRPr="00C35AC1">
              <w:rPr>
                <w:rFonts w:eastAsia="Times New Roman" w:cs="Times New Roman"/>
                <w:sz w:val="14"/>
                <w:szCs w:val="14"/>
                <w:lang w:val="en-US" w:eastAsia="en-US"/>
              </w:rPr>
              <w:t>10</w:t>
            </w:r>
          </w:p>
        </w:tc>
        <w:tc>
          <w:tcPr>
            <w:tcW w:w="567" w:type="dxa"/>
            <w:vAlign w:val="center"/>
          </w:tcPr>
          <w:p w:rsidR="00C35AC1" w:rsidRPr="00C35AC1" w:rsidRDefault="00C35AC1" w:rsidP="00C35AC1">
            <w:pPr>
              <w:widowControl w:val="0"/>
              <w:kinsoku w:val="0"/>
              <w:overflowPunct w:val="0"/>
              <w:spacing w:before="98"/>
              <w:ind w:left="172" w:right="174"/>
              <w:jc w:val="center"/>
              <w:rPr>
                <w:rFonts w:eastAsia="Times New Roman" w:cs="Times New Roman"/>
                <w:sz w:val="14"/>
                <w:szCs w:val="14"/>
                <w:lang w:val="en-US" w:eastAsia="en-US"/>
              </w:rPr>
            </w:pPr>
            <w:r w:rsidRPr="00C35AC1">
              <w:rPr>
                <w:rFonts w:eastAsia="Times New Roman" w:cs="Times New Roman"/>
                <w:sz w:val="14"/>
                <w:szCs w:val="14"/>
                <w:lang w:val="en-US" w:eastAsia="en-US"/>
              </w:rPr>
              <w:t>3,2</w:t>
            </w:r>
          </w:p>
        </w:tc>
        <w:tc>
          <w:tcPr>
            <w:tcW w:w="566" w:type="dxa"/>
            <w:vAlign w:val="center"/>
          </w:tcPr>
          <w:p w:rsidR="00C35AC1" w:rsidRPr="00C35AC1" w:rsidRDefault="00C35AC1" w:rsidP="00C35AC1">
            <w:pPr>
              <w:widowControl w:val="0"/>
              <w:kinsoku w:val="0"/>
              <w:overflowPunct w:val="0"/>
              <w:spacing w:before="98"/>
              <w:ind w:left="171" w:right="173"/>
              <w:jc w:val="center"/>
              <w:rPr>
                <w:rFonts w:eastAsia="Times New Roman" w:cs="Times New Roman"/>
                <w:sz w:val="14"/>
                <w:szCs w:val="14"/>
                <w:lang w:val="en-US" w:eastAsia="en-US"/>
              </w:rPr>
            </w:pPr>
            <w:r w:rsidRPr="00C35AC1">
              <w:rPr>
                <w:rFonts w:eastAsia="Times New Roman" w:cs="Times New Roman"/>
                <w:sz w:val="14"/>
                <w:szCs w:val="14"/>
                <w:lang w:val="en-US" w:eastAsia="en-US"/>
              </w:rPr>
              <w:t>2,8</w:t>
            </w:r>
          </w:p>
        </w:tc>
        <w:tc>
          <w:tcPr>
            <w:tcW w:w="571" w:type="dxa"/>
            <w:vAlign w:val="center"/>
          </w:tcPr>
          <w:p w:rsidR="00C35AC1" w:rsidRPr="00C35AC1" w:rsidRDefault="00C35AC1" w:rsidP="00C35AC1">
            <w:pPr>
              <w:widowControl w:val="0"/>
              <w:kinsoku w:val="0"/>
              <w:overflowPunct w:val="0"/>
              <w:spacing w:before="98"/>
              <w:ind w:left="172" w:right="179"/>
              <w:jc w:val="center"/>
              <w:rPr>
                <w:rFonts w:eastAsia="Times New Roman" w:cs="Times New Roman"/>
                <w:sz w:val="14"/>
                <w:szCs w:val="14"/>
                <w:lang w:val="en-US" w:eastAsia="en-US"/>
              </w:rPr>
            </w:pPr>
            <w:r w:rsidRPr="00C35AC1">
              <w:rPr>
                <w:rFonts w:eastAsia="Times New Roman" w:cs="Times New Roman"/>
                <w:sz w:val="14"/>
                <w:szCs w:val="14"/>
                <w:lang w:val="en-US" w:eastAsia="en-US"/>
              </w:rPr>
              <w:t>2,6</w:t>
            </w:r>
          </w:p>
        </w:tc>
        <w:tc>
          <w:tcPr>
            <w:tcW w:w="706" w:type="dxa"/>
            <w:gridSpan w:val="2"/>
            <w:vAlign w:val="center"/>
          </w:tcPr>
          <w:p w:rsidR="00C35AC1" w:rsidRPr="00C35AC1" w:rsidRDefault="00C35AC1" w:rsidP="00C35AC1">
            <w:pPr>
              <w:widowControl w:val="0"/>
              <w:kinsoku w:val="0"/>
              <w:overflowPunct w:val="0"/>
              <w:spacing w:before="98"/>
              <w:ind w:left="233" w:right="235"/>
              <w:jc w:val="center"/>
              <w:rPr>
                <w:rFonts w:eastAsia="Times New Roman" w:cs="Times New Roman"/>
                <w:sz w:val="14"/>
                <w:szCs w:val="14"/>
                <w:lang w:val="en-US" w:eastAsia="en-US"/>
              </w:rPr>
            </w:pPr>
            <w:r w:rsidRPr="00C35AC1">
              <w:rPr>
                <w:rFonts w:eastAsia="Times New Roman" w:cs="Times New Roman"/>
                <w:sz w:val="14"/>
                <w:szCs w:val="14"/>
                <w:lang w:val="en-US" w:eastAsia="en-US"/>
              </w:rPr>
              <w:t>91</w:t>
            </w:r>
          </w:p>
        </w:tc>
        <w:tc>
          <w:tcPr>
            <w:tcW w:w="710" w:type="dxa"/>
            <w:vAlign w:val="center"/>
          </w:tcPr>
          <w:p w:rsidR="00C35AC1" w:rsidRPr="00C35AC1" w:rsidRDefault="00C35AC1" w:rsidP="00C35AC1">
            <w:pPr>
              <w:widowControl w:val="0"/>
              <w:kinsoku w:val="0"/>
              <w:overflowPunct w:val="0"/>
              <w:spacing w:before="98"/>
              <w:ind w:left="262" w:right="260"/>
              <w:jc w:val="center"/>
              <w:rPr>
                <w:rFonts w:eastAsia="Times New Roman" w:cs="Times New Roman"/>
                <w:sz w:val="14"/>
                <w:szCs w:val="14"/>
                <w:lang w:val="en-US" w:eastAsia="en-US"/>
              </w:rPr>
            </w:pPr>
            <w:r w:rsidRPr="00C35AC1">
              <w:rPr>
                <w:rFonts w:eastAsia="Times New Roman" w:cs="Times New Roman"/>
                <w:sz w:val="14"/>
                <w:szCs w:val="14"/>
                <w:lang w:val="en-US" w:eastAsia="en-US"/>
              </w:rPr>
              <w:t>10</w:t>
            </w:r>
          </w:p>
        </w:tc>
        <w:tc>
          <w:tcPr>
            <w:tcW w:w="567" w:type="dxa"/>
            <w:vAlign w:val="center"/>
          </w:tcPr>
          <w:p w:rsidR="00C35AC1" w:rsidRPr="00C35AC1" w:rsidRDefault="00C35AC1" w:rsidP="00C35AC1">
            <w:pPr>
              <w:widowControl w:val="0"/>
              <w:kinsoku w:val="0"/>
              <w:overflowPunct w:val="0"/>
              <w:spacing w:before="98"/>
              <w:ind w:left="238"/>
              <w:jc w:val="center"/>
              <w:rPr>
                <w:rFonts w:eastAsia="Times New Roman" w:cs="Times New Roman"/>
                <w:sz w:val="14"/>
                <w:szCs w:val="14"/>
                <w:lang w:val="en-US" w:eastAsia="en-US"/>
              </w:rPr>
            </w:pPr>
            <w:r w:rsidRPr="00C35AC1">
              <w:rPr>
                <w:rFonts w:eastAsia="Times New Roman" w:cs="Times New Roman"/>
                <w:sz w:val="14"/>
                <w:szCs w:val="14"/>
                <w:lang w:val="en-US" w:eastAsia="en-US"/>
              </w:rPr>
              <w:t>655</w:t>
            </w:r>
          </w:p>
        </w:tc>
        <w:tc>
          <w:tcPr>
            <w:tcW w:w="566" w:type="dxa"/>
            <w:vAlign w:val="center"/>
          </w:tcPr>
          <w:p w:rsidR="00C35AC1" w:rsidRPr="00C35AC1" w:rsidRDefault="00C35AC1" w:rsidP="00C35AC1">
            <w:pPr>
              <w:widowControl w:val="0"/>
              <w:kinsoku w:val="0"/>
              <w:overflowPunct w:val="0"/>
              <w:spacing w:before="98"/>
              <w:ind w:left="243"/>
              <w:jc w:val="center"/>
              <w:rPr>
                <w:rFonts w:eastAsia="Times New Roman" w:cs="Times New Roman"/>
                <w:sz w:val="14"/>
                <w:szCs w:val="14"/>
                <w:lang w:val="en-US" w:eastAsia="en-US"/>
              </w:rPr>
            </w:pPr>
            <w:r w:rsidRPr="00C35AC1">
              <w:rPr>
                <w:rFonts w:eastAsia="Times New Roman" w:cs="Times New Roman"/>
                <w:sz w:val="14"/>
                <w:szCs w:val="14"/>
                <w:lang w:val="en-US" w:eastAsia="en-US"/>
              </w:rPr>
              <w:t>361</w:t>
            </w:r>
          </w:p>
        </w:tc>
      </w:tr>
      <w:tr w:rsidR="00C35AC1" w:rsidRPr="00C35AC1" w:rsidTr="00B55F1C">
        <w:trPr>
          <w:trHeight w:val="20"/>
          <w:jc w:val="center"/>
        </w:trPr>
        <w:tc>
          <w:tcPr>
            <w:tcW w:w="1276" w:type="dxa"/>
            <w:vAlign w:val="center"/>
          </w:tcPr>
          <w:p w:rsidR="00C35AC1" w:rsidRPr="00B55F1C" w:rsidRDefault="00C35AC1" w:rsidP="00C35AC1">
            <w:pPr>
              <w:widowControl w:val="0"/>
              <w:kinsoku w:val="0"/>
              <w:overflowPunct w:val="0"/>
              <w:spacing w:line="178" w:lineRule="exact"/>
              <w:ind w:left="104"/>
              <w:jc w:val="center"/>
              <w:rPr>
                <w:rFonts w:eastAsia="Times New Roman" w:cs="Times New Roman"/>
                <w:sz w:val="18"/>
                <w:szCs w:val="18"/>
                <w:lang w:val="en-US" w:eastAsia="en-US"/>
              </w:rPr>
            </w:pPr>
            <w:r w:rsidRPr="00B55F1C">
              <w:rPr>
                <w:rFonts w:eastAsia="Times New Roman" w:cs="Times New Roman"/>
                <w:spacing w:val="-1"/>
                <w:sz w:val="18"/>
                <w:szCs w:val="18"/>
                <w:lang w:val="en-US" w:eastAsia="en-US"/>
              </w:rPr>
              <w:t>Е</w:t>
            </w:r>
            <w:r w:rsidRPr="00B55F1C">
              <w:rPr>
                <w:rFonts w:eastAsia="Times New Roman" w:cs="Times New Roman"/>
                <w:spacing w:val="3"/>
                <w:sz w:val="18"/>
                <w:szCs w:val="18"/>
                <w:lang w:val="en-US" w:eastAsia="en-US"/>
              </w:rPr>
              <w:t>л</w:t>
            </w:r>
            <w:r w:rsidRPr="00B55F1C">
              <w:rPr>
                <w:rFonts w:eastAsia="Times New Roman" w:cs="Times New Roman"/>
                <w:spacing w:val="-5"/>
                <w:sz w:val="18"/>
                <w:szCs w:val="18"/>
                <w:lang w:val="en-US" w:eastAsia="en-US"/>
              </w:rPr>
              <w:t>о</w:t>
            </w:r>
            <w:r w:rsidRPr="00B55F1C">
              <w:rPr>
                <w:rFonts w:eastAsia="Times New Roman" w:cs="Times New Roman"/>
                <w:spacing w:val="3"/>
                <w:sz w:val="18"/>
                <w:szCs w:val="18"/>
                <w:lang w:val="en-US" w:eastAsia="en-US"/>
              </w:rPr>
              <w:t>в</w:t>
            </w:r>
            <w:r w:rsidRPr="00B55F1C">
              <w:rPr>
                <w:rFonts w:eastAsia="Times New Roman" w:cs="Times New Roman"/>
                <w:spacing w:val="-1"/>
                <w:sz w:val="18"/>
                <w:szCs w:val="18"/>
                <w:lang w:val="en-US" w:eastAsia="en-US"/>
              </w:rPr>
              <w:t>а</w:t>
            </w:r>
            <w:r w:rsidRPr="00B55F1C">
              <w:rPr>
                <w:rFonts w:eastAsia="Times New Roman" w:cs="Times New Roman"/>
                <w:sz w:val="18"/>
                <w:szCs w:val="18"/>
                <w:lang w:val="en-US" w:eastAsia="en-US"/>
              </w:rPr>
              <w:t>я</w:t>
            </w:r>
          </w:p>
          <w:p w:rsidR="00C35AC1" w:rsidRPr="00B55F1C" w:rsidRDefault="00C35AC1" w:rsidP="00C35AC1">
            <w:pPr>
              <w:widowControl w:val="0"/>
              <w:kinsoku w:val="0"/>
              <w:overflowPunct w:val="0"/>
              <w:spacing w:line="182" w:lineRule="exact"/>
              <w:ind w:left="104"/>
              <w:jc w:val="center"/>
              <w:rPr>
                <w:rFonts w:eastAsia="Times New Roman" w:cs="Times New Roman"/>
                <w:sz w:val="18"/>
                <w:szCs w:val="18"/>
                <w:lang w:val="en-US" w:eastAsia="en-US"/>
              </w:rPr>
            </w:pPr>
            <w:r w:rsidRPr="00B55F1C">
              <w:rPr>
                <w:rFonts w:eastAsia="Times New Roman" w:cs="Times New Roman"/>
                <w:spacing w:val="-1"/>
                <w:sz w:val="18"/>
                <w:szCs w:val="18"/>
                <w:lang w:val="en-US" w:eastAsia="en-US"/>
              </w:rPr>
              <w:t>Е</w:t>
            </w:r>
            <w:r w:rsidRPr="00B55F1C">
              <w:rPr>
                <w:rFonts w:eastAsia="Times New Roman" w:cs="Times New Roman"/>
                <w:spacing w:val="-4"/>
                <w:sz w:val="18"/>
                <w:szCs w:val="18"/>
                <w:lang w:val="en-US" w:eastAsia="en-US"/>
              </w:rPr>
              <w:t>л</w:t>
            </w:r>
            <w:r w:rsidRPr="00B55F1C">
              <w:rPr>
                <w:rFonts w:eastAsia="Times New Roman" w:cs="Times New Roman"/>
                <w:sz w:val="18"/>
                <w:szCs w:val="18"/>
                <w:lang w:val="en-US" w:eastAsia="en-US"/>
              </w:rPr>
              <w:t>ь</w:t>
            </w:r>
            <w:r w:rsidRPr="00B55F1C">
              <w:rPr>
                <w:rFonts w:eastAsia="Times New Roman" w:cs="Times New Roman"/>
                <w:spacing w:val="-6"/>
                <w:sz w:val="18"/>
                <w:szCs w:val="18"/>
                <w:lang w:val="en-US" w:eastAsia="en-US"/>
              </w:rPr>
              <w:t xml:space="preserve"> </w:t>
            </w:r>
            <w:r w:rsidRPr="00B55F1C">
              <w:rPr>
                <w:rFonts w:eastAsia="Times New Roman" w:cs="Times New Roman"/>
                <w:spacing w:val="1"/>
                <w:sz w:val="18"/>
                <w:szCs w:val="18"/>
                <w:lang w:val="en-US" w:eastAsia="en-US"/>
              </w:rPr>
              <w:t>1</w:t>
            </w:r>
            <w:r w:rsidRPr="00B55F1C">
              <w:rPr>
                <w:rFonts w:eastAsia="Times New Roman" w:cs="Times New Roman"/>
                <w:sz w:val="18"/>
                <w:szCs w:val="18"/>
                <w:lang w:val="en-US" w:eastAsia="en-US"/>
              </w:rPr>
              <w:t>б</w:t>
            </w:r>
            <w:r w:rsidRPr="00B55F1C">
              <w:rPr>
                <w:rFonts w:eastAsia="Times New Roman" w:cs="Times New Roman"/>
                <w:spacing w:val="-6"/>
                <w:sz w:val="18"/>
                <w:szCs w:val="18"/>
                <w:lang w:val="en-US" w:eastAsia="en-US"/>
              </w:rPr>
              <w:t>-</w:t>
            </w:r>
            <w:r w:rsidRPr="00B55F1C">
              <w:rPr>
                <w:rFonts w:eastAsia="Times New Roman" w:cs="Times New Roman"/>
                <w:sz w:val="18"/>
                <w:szCs w:val="18"/>
                <w:lang w:val="en-US" w:eastAsia="en-US"/>
              </w:rPr>
              <w:t>3</w:t>
            </w:r>
          </w:p>
        </w:tc>
        <w:tc>
          <w:tcPr>
            <w:tcW w:w="682" w:type="dxa"/>
            <w:vAlign w:val="center"/>
          </w:tcPr>
          <w:p w:rsidR="00C35AC1" w:rsidRPr="00C35AC1" w:rsidRDefault="00C35AC1" w:rsidP="00C35AC1">
            <w:pPr>
              <w:widowControl w:val="0"/>
              <w:kinsoku w:val="0"/>
              <w:overflowPunct w:val="0"/>
              <w:spacing w:before="94"/>
              <w:ind w:left="181"/>
              <w:jc w:val="center"/>
              <w:rPr>
                <w:rFonts w:eastAsia="Times New Roman" w:cs="Times New Roman"/>
                <w:sz w:val="14"/>
                <w:szCs w:val="14"/>
                <w:lang w:val="en-US" w:eastAsia="en-US"/>
              </w:rPr>
            </w:pPr>
            <w:r w:rsidRPr="00C35AC1">
              <w:rPr>
                <w:rFonts w:eastAsia="Times New Roman" w:cs="Times New Roman"/>
                <w:sz w:val="14"/>
                <w:szCs w:val="14"/>
                <w:lang w:val="en-US" w:eastAsia="en-US"/>
              </w:rPr>
              <w:t>1350</w:t>
            </w:r>
          </w:p>
        </w:tc>
        <w:tc>
          <w:tcPr>
            <w:tcW w:w="641" w:type="dxa"/>
            <w:gridSpan w:val="2"/>
            <w:vAlign w:val="center"/>
          </w:tcPr>
          <w:p w:rsidR="00C35AC1" w:rsidRPr="00C35AC1" w:rsidRDefault="00C35AC1" w:rsidP="00C35AC1">
            <w:pPr>
              <w:widowControl w:val="0"/>
              <w:kinsoku w:val="0"/>
              <w:overflowPunct w:val="0"/>
              <w:spacing w:before="94"/>
              <w:ind w:left="238"/>
              <w:jc w:val="center"/>
              <w:rPr>
                <w:rFonts w:eastAsia="Times New Roman" w:cs="Times New Roman"/>
                <w:sz w:val="14"/>
                <w:szCs w:val="14"/>
                <w:lang w:val="en-US" w:eastAsia="en-US"/>
              </w:rPr>
            </w:pPr>
            <w:r w:rsidRPr="00C35AC1">
              <w:rPr>
                <w:rFonts w:eastAsia="Times New Roman" w:cs="Times New Roman"/>
                <w:sz w:val="14"/>
                <w:szCs w:val="14"/>
                <w:lang w:val="en-US" w:eastAsia="en-US"/>
              </w:rPr>
              <w:t>1089</w:t>
            </w:r>
          </w:p>
        </w:tc>
        <w:tc>
          <w:tcPr>
            <w:tcW w:w="706" w:type="dxa"/>
            <w:vAlign w:val="center"/>
          </w:tcPr>
          <w:p w:rsidR="00C35AC1" w:rsidRPr="00C35AC1" w:rsidRDefault="00C35AC1" w:rsidP="00C35AC1">
            <w:pPr>
              <w:widowControl w:val="0"/>
              <w:kinsoku w:val="0"/>
              <w:overflowPunct w:val="0"/>
              <w:spacing w:before="94"/>
              <w:ind w:left="277"/>
              <w:jc w:val="center"/>
              <w:rPr>
                <w:rFonts w:eastAsia="Times New Roman" w:cs="Times New Roman"/>
                <w:sz w:val="14"/>
                <w:szCs w:val="14"/>
                <w:lang w:val="en-US" w:eastAsia="en-US"/>
              </w:rPr>
            </w:pPr>
            <w:r w:rsidRPr="00C35AC1">
              <w:rPr>
                <w:rFonts w:eastAsia="Times New Roman" w:cs="Times New Roman"/>
                <w:sz w:val="14"/>
                <w:szCs w:val="14"/>
                <w:lang w:val="en-US" w:eastAsia="en-US"/>
              </w:rPr>
              <w:t>258</w:t>
            </w:r>
          </w:p>
        </w:tc>
        <w:tc>
          <w:tcPr>
            <w:tcW w:w="710" w:type="dxa"/>
            <w:vAlign w:val="center"/>
          </w:tcPr>
          <w:p w:rsidR="00C35AC1" w:rsidRPr="00C35AC1" w:rsidRDefault="00C35AC1" w:rsidP="00C35AC1">
            <w:pPr>
              <w:widowControl w:val="0"/>
              <w:kinsoku w:val="0"/>
              <w:overflowPunct w:val="0"/>
              <w:spacing w:before="94"/>
              <w:ind w:left="282"/>
              <w:jc w:val="center"/>
              <w:rPr>
                <w:rFonts w:eastAsia="Times New Roman" w:cs="Times New Roman"/>
                <w:sz w:val="14"/>
                <w:szCs w:val="14"/>
                <w:lang w:val="en-US" w:eastAsia="en-US"/>
              </w:rPr>
            </w:pPr>
            <w:r w:rsidRPr="00C35AC1">
              <w:rPr>
                <w:rFonts w:eastAsia="Times New Roman" w:cs="Times New Roman"/>
                <w:sz w:val="14"/>
                <w:szCs w:val="14"/>
                <w:lang w:val="en-US" w:eastAsia="en-US"/>
              </w:rPr>
              <w:t>258</w:t>
            </w:r>
          </w:p>
        </w:tc>
        <w:tc>
          <w:tcPr>
            <w:tcW w:w="706" w:type="dxa"/>
            <w:vAlign w:val="center"/>
          </w:tcPr>
          <w:p w:rsidR="00C35AC1" w:rsidRPr="00C35AC1" w:rsidRDefault="00C35AC1" w:rsidP="00C35AC1">
            <w:pPr>
              <w:widowControl w:val="0"/>
              <w:kinsoku w:val="0"/>
              <w:overflowPunct w:val="0"/>
              <w:spacing w:before="94"/>
              <w:ind w:left="421"/>
              <w:jc w:val="center"/>
              <w:rPr>
                <w:rFonts w:eastAsia="Times New Roman" w:cs="Times New Roman"/>
                <w:sz w:val="14"/>
                <w:szCs w:val="14"/>
                <w:lang w:val="en-US" w:eastAsia="en-US"/>
              </w:rPr>
            </w:pPr>
            <w:r w:rsidRPr="00C35AC1">
              <w:rPr>
                <w:rFonts w:eastAsia="Times New Roman" w:cs="Times New Roman"/>
                <w:sz w:val="14"/>
                <w:szCs w:val="14"/>
                <w:lang w:val="en-US" w:eastAsia="en-US"/>
              </w:rPr>
              <w:t>2</w:t>
            </w:r>
          </w:p>
        </w:tc>
        <w:tc>
          <w:tcPr>
            <w:tcW w:w="710" w:type="dxa"/>
            <w:vAlign w:val="center"/>
          </w:tcPr>
          <w:p w:rsidR="00C35AC1" w:rsidRPr="00C35AC1" w:rsidRDefault="00C35AC1" w:rsidP="00C35AC1">
            <w:pPr>
              <w:widowControl w:val="0"/>
              <w:kinsoku w:val="0"/>
              <w:overflowPunct w:val="0"/>
              <w:spacing w:before="98"/>
              <w:ind w:right="102"/>
              <w:jc w:val="center"/>
              <w:rPr>
                <w:rFonts w:eastAsia="Times New Roman" w:cs="Times New Roman"/>
                <w:sz w:val="14"/>
                <w:szCs w:val="14"/>
                <w:lang w:val="en-US" w:eastAsia="en-US"/>
              </w:rPr>
            </w:pPr>
            <w:r w:rsidRPr="00C35AC1">
              <w:rPr>
                <w:rFonts w:eastAsia="Times New Roman" w:cs="Times New Roman"/>
                <w:sz w:val="14"/>
                <w:szCs w:val="14"/>
                <w:lang w:val="en-US" w:eastAsia="en-US"/>
              </w:rPr>
              <w:t>1</w:t>
            </w:r>
          </w:p>
        </w:tc>
        <w:tc>
          <w:tcPr>
            <w:tcW w:w="711" w:type="dxa"/>
            <w:vAlign w:val="center"/>
          </w:tcPr>
          <w:p w:rsidR="00C35AC1" w:rsidRPr="00C35AC1" w:rsidRDefault="00C35AC1" w:rsidP="00C35AC1">
            <w:pPr>
              <w:jc w:val="center"/>
              <w:rPr>
                <w:rFonts w:ascii="Arial" w:hAnsi="Arial"/>
                <w:sz w:val="14"/>
                <w:szCs w:val="14"/>
              </w:rPr>
            </w:pPr>
          </w:p>
        </w:tc>
        <w:tc>
          <w:tcPr>
            <w:tcW w:w="705" w:type="dxa"/>
            <w:vAlign w:val="center"/>
          </w:tcPr>
          <w:p w:rsidR="00C35AC1" w:rsidRPr="00C35AC1" w:rsidRDefault="00C35AC1" w:rsidP="00C35AC1">
            <w:pPr>
              <w:widowControl w:val="0"/>
              <w:kinsoku w:val="0"/>
              <w:overflowPunct w:val="0"/>
              <w:spacing w:before="94"/>
              <w:ind w:left="354"/>
              <w:jc w:val="center"/>
              <w:rPr>
                <w:rFonts w:eastAsia="Times New Roman" w:cs="Times New Roman"/>
                <w:sz w:val="14"/>
                <w:szCs w:val="14"/>
                <w:lang w:val="en-US" w:eastAsia="en-US"/>
              </w:rPr>
            </w:pPr>
            <w:r w:rsidRPr="00C35AC1">
              <w:rPr>
                <w:rFonts w:eastAsia="Times New Roman" w:cs="Times New Roman"/>
                <w:sz w:val="14"/>
                <w:szCs w:val="14"/>
                <w:lang w:val="en-US" w:eastAsia="en-US"/>
              </w:rPr>
              <w:t>0,3</w:t>
            </w:r>
          </w:p>
        </w:tc>
        <w:tc>
          <w:tcPr>
            <w:tcW w:w="711" w:type="dxa"/>
            <w:gridSpan w:val="2"/>
            <w:vAlign w:val="center"/>
          </w:tcPr>
          <w:p w:rsidR="00C35AC1" w:rsidRPr="00C35AC1" w:rsidRDefault="00C35AC1" w:rsidP="00C35AC1">
            <w:pPr>
              <w:widowControl w:val="0"/>
              <w:kinsoku w:val="0"/>
              <w:overflowPunct w:val="0"/>
              <w:spacing w:before="94"/>
              <w:ind w:left="387"/>
              <w:jc w:val="center"/>
              <w:rPr>
                <w:rFonts w:eastAsia="Times New Roman" w:cs="Times New Roman"/>
                <w:sz w:val="14"/>
                <w:szCs w:val="14"/>
                <w:lang w:val="en-US" w:eastAsia="en-US"/>
              </w:rPr>
            </w:pPr>
            <w:r w:rsidRPr="00C35AC1">
              <w:rPr>
                <w:rFonts w:eastAsia="Times New Roman" w:cs="Times New Roman"/>
                <w:sz w:val="14"/>
                <w:szCs w:val="14"/>
                <w:lang w:val="en-US" w:eastAsia="en-US"/>
              </w:rPr>
              <w:t>250</w:t>
            </w:r>
          </w:p>
        </w:tc>
        <w:tc>
          <w:tcPr>
            <w:tcW w:w="710" w:type="dxa"/>
            <w:vAlign w:val="center"/>
          </w:tcPr>
          <w:p w:rsidR="00C35AC1" w:rsidRPr="00C35AC1" w:rsidRDefault="00C35AC1" w:rsidP="00C35AC1">
            <w:pPr>
              <w:widowControl w:val="0"/>
              <w:kinsoku w:val="0"/>
              <w:overflowPunct w:val="0"/>
              <w:spacing w:before="94"/>
              <w:ind w:left="426"/>
              <w:jc w:val="center"/>
              <w:rPr>
                <w:rFonts w:eastAsia="Times New Roman" w:cs="Times New Roman"/>
                <w:sz w:val="14"/>
                <w:szCs w:val="14"/>
                <w:lang w:val="en-US" w:eastAsia="en-US"/>
              </w:rPr>
            </w:pPr>
            <w:r w:rsidRPr="00C35AC1">
              <w:rPr>
                <w:rFonts w:eastAsia="Times New Roman" w:cs="Times New Roman"/>
                <w:sz w:val="14"/>
                <w:szCs w:val="14"/>
                <w:lang w:val="en-US" w:eastAsia="en-US"/>
              </w:rPr>
              <w:t>4,6</w:t>
            </w:r>
          </w:p>
        </w:tc>
        <w:tc>
          <w:tcPr>
            <w:tcW w:w="422" w:type="dxa"/>
            <w:vAlign w:val="center"/>
          </w:tcPr>
          <w:p w:rsidR="00C35AC1" w:rsidRPr="00C35AC1" w:rsidRDefault="00C35AC1" w:rsidP="00C35AC1">
            <w:pPr>
              <w:widowControl w:val="0"/>
              <w:kinsoku w:val="0"/>
              <w:overflowPunct w:val="0"/>
              <w:spacing w:before="94"/>
              <w:ind w:left="138"/>
              <w:jc w:val="center"/>
              <w:rPr>
                <w:rFonts w:eastAsia="Times New Roman" w:cs="Times New Roman"/>
                <w:sz w:val="14"/>
                <w:szCs w:val="14"/>
                <w:lang w:val="en-US" w:eastAsia="en-US"/>
              </w:rPr>
            </w:pPr>
            <w:r w:rsidRPr="00C35AC1">
              <w:rPr>
                <w:rFonts w:eastAsia="Times New Roman" w:cs="Times New Roman"/>
                <w:sz w:val="14"/>
                <w:szCs w:val="14"/>
                <w:lang w:val="en-US" w:eastAsia="en-US"/>
              </w:rPr>
              <w:t>81</w:t>
            </w:r>
          </w:p>
        </w:tc>
        <w:tc>
          <w:tcPr>
            <w:tcW w:w="567" w:type="dxa"/>
            <w:vAlign w:val="center"/>
          </w:tcPr>
          <w:p w:rsidR="00C35AC1" w:rsidRPr="00C35AC1" w:rsidRDefault="00C35AC1" w:rsidP="00C35AC1">
            <w:pPr>
              <w:jc w:val="center"/>
              <w:rPr>
                <w:rFonts w:ascii="Arial" w:hAnsi="Arial"/>
                <w:sz w:val="14"/>
                <w:szCs w:val="14"/>
              </w:rPr>
            </w:pPr>
            <w:r w:rsidRPr="00C35AC1">
              <w:rPr>
                <w:rFonts w:ascii="Arial" w:hAnsi="Arial"/>
                <w:sz w:val="14"/>
                <w:szCs w:val="14"/>
              </w:rPr>
              <w:t>15</w:t>
            </w:r>
          </w:p>
        </w:tc>
        <w:tc>
          <w:tcPr>
            <w:tcW w:w="571" w:type="dxa"/>
            <w:vAlign w:val="center"/>
          </w:tcPr>
          <w:p w:rsidR="00C35AC1" w:rsidRPr="00C35AC1" w:rsidRDefault="00C35AC1" w:rsidP="00C35AC1">
            <w:pPr>
              <w:jc w:val="center"/>
              <w:rPr>
                <w:rFonts w:ascii="Arial" w:hAnsi="Arial"/>
                <w:sz w:val="14"/>
                <w:szCs w:val="14"/>
              </w:rPr>
            </w:pPr>
          </w:p>
        </w:tc>
        <w:tc>
          <w:tcPr>
            <w:tcW w:w="566" w:type="dxa"/>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p>
        </w:tc>
        <w:tc>
          <w:tcPr>
            <w:tcW w:w="422" w:type="dxa"/>
            <w:vAlign w:val="center"/>
          </w:tcPr>
          <w:p w:rsidR="00C35AC1" w:rsidRPr="00C35AC1" w:rsidRDefault="00C35AC1" w:rsidP="00C35AC1">
            <w:pPr>
              <w:jc w:val="center"/>
              <w:rPr>
                <w:rFonts w:ascii="Arial" w:hAnsi="Arial"/>
                <w:sz w:val="14"/>
                <w:szCs w:val="14"/>
              </w:rPr>
            </w:pPr>
          </w:p>
        </w:tc>
        <w:tc>
          <w:tcPr>
            <w:tcW w:w="508" w:type="dxa"/>
            <w:gridSpan w:val="2"/>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p>
        </w:tc>
        <w:tc>
          <w:tcPr>
            <w:tcW w:w="566" w:type="dxa"/>
            <w:vAlign w:val="center"/>
          </w:tcPr>
          <w:p w:rsidR="00C35AC1" w:rsidRPr="00C35AC1" w:rsidRDefault="00C35AC1" w:rsidP="00C35AC1">
            <w:pPr>
              <w:jc w:val="center"/>
              <w:rPr>
                <w:rFonts w:ascii="Arial" w:hAnsi="Arial"/>
                <w:sz w:val="14"/>
                <w:szCs w:val="14"/>
              </w:rPr>
            </w:pPr>
          </w:p>
        </w:tc>
        <w:tc>
          <w:tcPr>
            <w:tcW w:w="571" w:type="dxa"/>
            <w:vAlign w:val="center"/>
          </w:tcPr>
          <w:p w:rsidR="00C35AC1" w:rsidRPr="00C35AC1" w:rsidRDefault="00C35AC1" w:rsidP="00C35AC1">
            <w:pPr>
              <w:jc w:val="center"/>
              <w:rPr>
                <w:rFonts w:ascii="Arial" w:hAnsi="Arial"/>
                <w:sz w:val="14"/>
                <w:szCs w:val="14"/>
              </w:rPr>
            </w:pPr>
          </w:p>
        </w:tc>
        <w:tc>
          <w:tcPr>
            <w:tcW w:w="706" w:type="dxa"/>
            <w:gridSpan w:val="2"/>
            <w:vAlign w:val="center"/>
          </w:tcPr>
          <w:p w:rsidR="00C35AC1" w:rsidRPr="00C35AC1" w:rsidRDefault="00C35AC1" w:rsidP="00C35AC1">
            <w:pPr>
              <w:jc w:val="center"/>
              <w:rPr>
                <w:rFonts w:ascii="Arial" w:hAnsi="Arial"/>
                <w:sz w:val="14"/>
                <w:szCs w:val="14"/>
              </w:rPr>
            </w:pPr>
          </w:p>
        </w:tc>
        <w:tc>
          <w:tcPr>
            <w:tcW w:w="710" w:type="dxa"/>
            <w:vAlign w:val="center"/>
          </w:tcPr>
          <w:p w:rsidR="00C35AC1" w:rsidRPr="00C35AC1" w:rsidRDefault="00C35AC1" w:rsidP="00C35AC1">
            <w:pPr>
              <w:jc w:val="center"/>
              <w:rPr>
                <w:rFonts w:ascii="Arial" w:hAnsi="Arial"/>
                <w:sz w:val="14"/>
                <w:szCs w:val="14"/>
              </w:rPr>
            </w:pPr>
            <w:r w:rsidRPr="00C35AC1">
              <w:rPr>
                <w:rFonts w:ascii="Arial" w:hAnsi="Arial"/>
                <w:sz w:val="14"/>
                <w:szCs w:val="14"/>
              </w:rPr>
              <w:t>15</w:t>
            </w:r>
          </w:p>
        </w:tc>
        <w:tc>
          <w:tcPr>
            <w:tcW w:w="567" w:type="dxa"/>
            <w:vAlign w:val="center"/>
          </w:tcPr>
          <w:p w:rsidR="00C35AC1" w:rsidRPr="00C35AC1" w:rsidRDefault="00C35AC1" w:rsidP="00C35AC1">
            <w:pPr>
              <w:widowControl w:val="0"/>
              <w:kinsoku w:val="0"/>
              <w:overflowPunct w:val="0"/>
              <w:spacing w:before="94"/>
              <w:ind w:left="310"/>
              <w:jc w:val="center"/>
              <w:rPr>
                <w:rFonts w:eastAsia="Times New Roman" w:cs="Times New Roman"/>
                <w:sz w:val="14"/>
                <w:szCs w:val="14"/>
                <w:lang w:val="en-US" w:eastAsia="en-US"/>
              </w:rPr>
            </w:pPr>
            <w:r w:rsidRPr="00C35AC1">
              <w:rPr>
                <w:rFonts w:eastAsia="Times New Roman" w:cs="Times New Roman"/>
                <w:sz w:val="14"/>
                <w:szCs w:val="14"/>
                <w:lang w:val="en-US" w:eastAsia="en-US"/>
              </w:rPr>
              <w:t>31</w:t>
            </w:r>
          </w:p>
        </w:tc>
        <w:tc>
          <w:tcPr>
            <w:tcW w:w="566" w:type="dxa"/>
            <w:vAlign w:val="center"/>
          </w:tcPr>
          <w:p w:rsidR="00C35AC1" w:rsidRPr="00C35AC1" w:rsidRDefault="00C35AC1" w:rsidP="00C35AC1">
            <w:pPr>
              <w:widowControl w:val="0"/>
              <w:kinsoku w:val="0"/>
              <w:overflowPunct w:val="0"/>
              <w:spacing w:before="94"/>
              <w:ind w:right="102"/>
              <w:jc w:val="center"/>
              <w:rPr>
                <w:rFonts w:eastAsia="Times New Roman" w:cs="Times New Roman"/>
                <w:sz w:val="14"/>
                <w:szCs w:val="14"/>
                <w:lang w:val="en-US" w:eastAsia="en-US"/>
              </w:rPr>
            </w:pPr>
          </w:p>
        </w:tc>
      </w:tr>
      <w:tr w:rsidR="00C35AC1" w:rsidRPr="00C35AC1" w:rsidTr="00B55F1C">
        <w:trPr>
          <w:trHeight w:val="20"/>
          <w:jc w:val="center"/>
        </w:trPr>
        <w:tc>
          <w:tcPr>
            <w:tcW w:w="1276" w:type="dxa"/>
            <w:vAlign w:val="center"/>
          </w:tcPr>
          <w:p w:rsidR="00C35AC1" w:rsidRPr="00B55F1C" w:rsidRDefault="00C35AC1" w:rsidP="00C35AC1">
            <w:pPr>
              <w:widowControl w:val="0"/>
              <w:kinsoku w:val="0"/>
              <w:overflowPunct w:val="0"/>
              <w:spacing w:line="178" w:lineRule="exact"/>
              <w:ind w:left="104"/>
              <w:jc w:val="center"/>
              <w:rPr>
                <w:rFonts w:eastAsia="Times New Roman" w:cs="Times New Roman"/>
                <w:sz w:val="18"/>
                <w:szCs w:val="18"/>
                <w:lang w:val="en-US" w:eastAsia="en-US"/>
              </w:rPr>
            </w:pPr>
            <w:r w:rsidRPr="00B55F1C">
              <w:rPr>
                <w:rFonts w:eastAsia="Times New Roman" w:cs="Times New Roman"/>
                <w:spacing w:val="-3"/>
                <w:sz w:val="18"/>
                <w:szCs w:val="18"/>
                <w:lang w:val="en-US" w:eastAsia="en-US"/>
              </w:rPr>
              <w:t>Л</w:t>
            </w:r>
            <w:r w:rsidRPr="00B55F1C">
              <w:rPr>
                <w:rFonts w:eastAsia="Times New Roman" w:cs="Times New Roman"/>
                <w:spacing w:val="1"/>
                <w:sz w:val="18"/>
                <w:szCs w:val="18"/>
                <w:lang w:val="en-US" w:eastAsia="en-US"/>
              </w:rPr>
              <w:t>ис</w:t>
            </w:r>
            <w:r w:rsidRPr="00B55F1C">
              <w:rPr>
                <w:rFonts w:eastAsia="Times New Roman" w:cs="Times New Roman"/>
                <w:spacing w:val="-4"/>
                <w:sz w:val="18"/>
                <w:szCs w:val="18"/>
                <w:lang w:val="en-US" w:eastAsia="en-US"/>
              </w:rPr>
              <w:t>т</w:t>
            </w:r>
            <w:r w:rsidRPr="00B55F1C">
              <w:rPr>
                <w:rFonts w:eastAsia="Times New Roman" w:cs="Times New Roman"/>
                <w:spacing w:val="1"/>
                <w:sz w:val="18"/>
                <w:szCs w:val="18"/>
                <w:lang w:val="en-US" w:eastAsia="en-US"/>
              </w:rPr>
              <w:t>в</w:t>
            </w:r>
            <w:r w:rsidRPr="00B55F1C">
              <w:rPr>
                <w:rFonts w:eastAsia="Times New Roman" w:cs="Times New Roman"/>
                <w:spacing w:val="-4"/>
                <w:sz w:val="18"/>
                <w:szCs w:val="18"/>
                <w:lang w:val="en-US" w:eastAsia="en-US"/>
              </w:rPr>
              <w:t>е</w:t>
            </w:r>
            <w:r w:rsidRPr="00B55F1C">
              <w:rPr>
                <w:rFonts w:eastAsia="Times New Roman" w:cs="Times New Roman"/>
                <w:spacing w:val="1"/>
                <w:sz w:val="18"/>
                <w:szCs w:val="18"/>
                <w:lang w:val="en-US" w:eastAsia="en-US"/>
              </w:rPr>
              <w:t>нничная</w:t>
            </w:r>
          </w:p>
          <w:p w:rsidR="00C35AC1" w:rsidRPr="00B55F1C" w:rsidRDefault="00C35AC1" w:rsidP="00C35AC1">
            <w:pPr>
              <w:widowControl w:val="0"/>
              <w:kinsoku w:val="0"/>
              <w:overflowPunct w:val="0"/>
              <w:spacing w:line="182" w:lineRule="exact"/>
              <w:ind w:left="104"/>
              <w:jc w:val="center"/>
              <w:rPr>
                <w:rFonts w:eastAsia="Times New Roman" w:cs="Times New Roman"/>
                <w:sz w:val="18"/>
                <w:szCs w:val="18"/>
                <w:lang w:val="en-US" w:eastAsia="en-US"/>
              </w:rPr>
            </w:pPr>
            <w:r w:rsidRPr="00B55F1C">
              <w:rPr>
                <w:rFonts w:eastAsia="Times New Roman" w:cs="Times New Roman"/>
                <w:spacing w:val="-3"/>
                <w:sz w:val="18"/>
                <w:szCs w:val="18"/>
                <w:lang w:val="en-US" w:eastAsia="en-US"/>
              </w:rPr>
              <w:t>Л</w:t>
            </w:r>
            <w:r w:rsidRPr="00B55F1C">
              <w:rPr>
                <w:rFonts w:eastAsia="Times New Roman" w:cs="Times New Roman"/>
                <w:spacing w:val="1"/>
                <w:sz w:val="18"/>
                <w:szCs w:val="18"/>
                <w:lang w:val="en-US" w:eastAsia="en-US"/>
              </w:rPr>
              <w:t>ис</w:t>
            </w:r>
            <w:r w:rsidRPr="00B55F1C">
              <w:rPr>
                <w:rFonts w:eastAsia="Times New Roman" w:cs="Times New Roman"/>
                <w:spacing w:val="-3"/>
                <w:sz w:val="18"/>
                <w:szCs w:val="18"/>
                <w:lang w:val="en-US" w:eastAsia="en-US"/>
              </w:rPr>
              <w:t>т</w:t>
            </w:r>
            <w:r w:rsidRPr="00B55F1C">
              <w:rPr>
                <w:rFonts w:eastAsia="Times New Roman" w:cs="Times New Roman"/>
                <w:spacing w:val="1"/>
                <w:sz w:val="18"/>
                <w:szCs w:val="18"/>
                <w:lang w:val="en-US" w:eastAsia="en-US"/>
              </w:rPr>
              <w:t>в</w:t>
            </w:r>
            <w:r w:rsidRPr="00B55F1C">
              <w:rPr>
                <w:rFonts w:eastAsia="Times New Roman" w:cs="Times New Roman"/>
                <w:spacing w:val="-4"/>
                <w:sz w:val="18"/>
                <w:szCs w:val="18"/>
                <w:lang w:val="en-US" w:eastAsia="en-US"/>
              </w:rPr>
              <w:t>е</w:t>
            </w:r>
            <w:r w:rsidRPr="00B55F1C">
              <w:rPr>
                <w:rFonts w:eastAsia="Times New Roman" w:cs="Times New Roman"/>
                <w:spacing w:val="1"/>
                <w:sz w:val="18"/>
                <w:szCs w:val="18"/>
                <w:lang w:val="en-US" w:eastAsia="en-US"/>
              </w:rPr>
              <w:t>нница</w:t>
            </w:r>
          </w:p>
        </w:tc>
        <w:tc>
          <w:tcPr>
            <w:tcW w:w="682" w:type="dxa"/>
            <w:vAlign w:val="center"/>
          </w:tcPr>
          <w:p w:rsidR="00C35AC1" w:rsidRPr="00C35AC1" w:rsidRDefault="00C35AC1" w:rsidP="00C35AC1">
            <w:pPr>
              <w:widowControl w:val="0"/>
              <w:kinsoku w:val="0"/>
              <w:overflowPunct w:val="0"/>
              <w:spacing w:before="94"/>
              <w:ind w:left="320"/>
              <w:jc w:val="center"/>
              <w:rPr>
                <w:rFonts w:eastAsia="Times New Roman" w:cs="Times New Roman"/>
                <w:sz w:val="14"/>
                <w:szCs w:val="14"/>
                <w:lang w:val="en-US" w:eastAsia="en-US"/>
              </w:rPr>
            </w:pPr>
            <w:r w:rsidRPr="00C35AC1">
              <w:rPr>
                <w:rFonts w:eastAsia="Times New Roman" w:cs="Times New Roman"/>
                <w:sz w:val="14"/>
                <w:szCs w:val="14"/>
                <w:lang w:val="en-US" w:eastAsia="en-US"/>
              </w:rPr>
              <w:t>31</w:t>
            </w:r>
          </w:p>
        </w:tc>
        <w:tc>
          <w:tcPr>
            <w:tcW w:w="641" w:type="dxa"/>
            <w:gridSpan w:val="2"/>
            <w:vAlign w:val="center"/>
          </w:tcPr>
          <w:p w:rsidR="00C35AC1" w:rsidRPr="00C35AC1" w:rsidRDefault="00C35AC1" w:rsidP="00C35AC1">
            <w:pPr>
              <w:widowControl w:val="0"/>
              <w:kinsoku w:val="0"/>
              <w:overflowPunct w:val="0"/>
              <w:spacing w:before="94"/>
              <w:ind w:left="450"/>
              <w:jc w:val="center"/>
              <w:rPr>
                <w:rFonts w:eastAsia="Times New Roman" w:cs="Times New Roman"/>
                <w:sz w:val="14"/>
                <w:szCs w:val="14"/>
                <w:lang w:val="en-US" w:eastAsia="en-US"/>
              </w:rPr>
            </w:pPr>
            <w:r w:rsidRPr="00C35AC1">
              <w:rPr>
                <w:rFonts w:eastAsia="Times New Roman" w:cs="Times New Roman"/>
                <w:sz w:val="14"/>
                <w:szCs w:val="14"/>
                <w:lang w:val="en-US" w:eastAsia="en-US"/>
              </w:rPr>
              <w:t>6</w:t>
            </w:r>
          </w:p>
        </w:tc>
        <w:tc>
          <w:tcPr>
            <w:tcW w:w="706" w:type="dxa"/>
            <w:vAlign w:val="center"/>
          </w:tcPr>
          <w:p w:rsidR="00C35AC1" w:rsidRPr="00C35AC1" w:rsidRDefault="00C35AC1" w:rsidP="00C35AC1">
            <w:pPr>
              <w:widowControl w:val="0"/>
              <w:kinsoku w:val="0"/>
              <w:overflowPunct w:val="0"/>
              <w:spacing w:before="94"/>
              <w:ind w:left="349"/>
              <w:jc w:val="center"/>
              <w:rPr>
                <w:rFonts w:eastAsia="Times New Roman" w:cs="Times New Roman"/>
                <w:sz w:val="14"/>
                <w:szCs w:val="14"/>
                <w:lang w:val="en-US" w:eastAsia="en-US"/>
              </w:rPr>
            </w:pPr>
            <w:r w:rsidRPr="00C35AC1">
              <w:rPr>
                <w:rFonts w:eastAsia="Times New Roman" w:cs="Times New Roman"/>
                <w:sz w:val="14"/>
                <w:szCs w:val="14"/>
                <w:lang w:val="en-US" w:eastAsia="en-US"/>
              </w:rPr>
              <w:t>17</w:t>
            </w:r>
          </w:p>
        </w:tc>
        <w:tc>
          <w:tcPr>
            <w:tcW w:w="710" w:type="dxa"/>
            <w:vAlign w:val="center"/>
          </w:tcPr>
          <w:p w:rsidR="00C35AC1" w:rsidRPr="00C35AC1" w:rsidRDefault="00C35AC1" w:rsidP="00C35AC1">
            <w:pPr>
              <w:widowControl w:val="0"/>
              <w:kinsoku w:val="0"/>
              <w:overflowPunct w:val="0"/>
              <w:spacing w:before="94"/>
              <w:ind w:left="354"/>
              <w:jc w:val="center"/>
              <w:rPr>
                <w:rFonts w:eastAsia="Times New Roman" w:cs="Times New Roman"/>
                <w:sz w:val="14"/>
                <w:szCs w:val="14"/>
                <w:lang w:val="en-US" w:eastAsia="en-US"/>
              </w:rPr>
            </w:pPr>
            <w:r w:rsidRPr="00C35AC1">
              <w:rPr>
                <w:rFonts w:eastAsia="Times New Roman" w:cs="Times New Roman"/>
                <w:sz w:val="14"/>
                <w:szCs w:val="14"/>
                <w:lang w:val="en-US" w:eastAsia="en-US"/>
              </w:rPr>
              <w:t>17</w:t>
            </w:r>
          </w:p>
        </w:tc>
        <w:tc>
          <w:tcPr>
            <w:tcW w:w="706" w:type="dxa"/>
            <w:vAlign w:val="center"/>
          </w:tcPr>
          <w:p w:rsidR="00C35AC1" w:rsidRPr="00C35AC1" w:rsidRDefault="00C35AC1" w:rsidP="00C35AC1">
            <w:pPr>
              <w:widowControl w:val="0"/>
              <w:kinsoku w:val="0"/>
              <w:overflowPunct w:val="0"/>
              <w:spacing w:before="94"/>
              <w:ind w:left="421"/>
              <w:jc w:val="center"/>
              <w:rPr>
                <w:rFonts w:eastAsia="Times New Roman" w:cs="Times New Roman"/>
                <w:sz w:val="14"/>
                <w:szCs w:val="14"/>
                <w:lang w:val="en-US" w:eastAsia="en-US"/>
              </w:rPr>
            </w:pPr>
            <w:r w:rsidRPr="00C35AC1">
              <w:rPr>
                <w:rFonts w:eastAsia="Times New Roman" w:cs="Times New Roman"/>
                <w:sz w:val="14"/>
                <w:szCs w:val="14"/>
                <w:lang w:val="en-US" w:eastAsia="en-US"/>
              </w:rPr>
              <w:t>8</w:t>
            </w:r>
          </w:p>
        </w:tc>
        <w:tc>
          <w:tcPr>
            <w:tcW w:w="710" w:type="dxa"/>
            <w:vAlign w:val="center"/>
          </w:tcPr>
          <w:p w:rsidR="00C35AC1" w:rsidRPr="00C35AC1" w:rsidRDefault="00C35AC1" w:rsidP="00C35AC1">
            <w:pPr>
              <w:jc w:val="center"/>
              <w:rPr>
                <w:rFonts w:ascii="Arial" w:hAnsi="Arial"/>
                <w:sz w:val="14"/>
                <w:szCs w:val="14"/>
              </w:rPr>
            </w:pPr>
          </w:p>
        </w:tc>
        <w:tc>
          <w:tcPr>
            <w:tcW w:w="711" w:type="dxa"/>
            <w:vAlign w:val="center"/>
          </w:tcPr>
          <w:p w:rsidR="00C35AC1" w:rsidRPr="00C35AC1" w:rsidRDefault="00C35AC1" w:rsidP="00C35AC1">
            <w:pPr>
              <w:jc w:val="center"/>
              <w:rPr>
                <w:rFonts w:ascii="Arial" w:hAnsi="Arial"/>
                <w:sz w:val="14"/>
                <w:szCs w:val="14"/>
              </w:rPr>
            </w:pPr>
          </w:p>
        </w:tc>
        <w:tc>
          <w:tcPr>
            <w:tcW w:w="705" w:type="dxa"/>
            <w:vAlign w:val="center"/>
          </w:tcPr>
          <w:p w:rsidR="00C35AC1" w:rsidRPr="00C35AC1" w:rsidRDefault="00C35AC1" w:rsidP="00C35AC1">
            <w:pPr>
              <w:jc w:val="center"/>
              <w:rPr>
                <w:rFonts w:ascii="Arial" w:hAnsi="Arial"/>
                <w:sz w:val="14"/>
                <w:szCs w:val="14"/>
              </w:rPr>
            </w:pPr>
          </w:p>
        </w:tc>
        <w:tc>
          <w:tcPr>
            <w:tcW w:w="711" w:type="dxa"/>
            <w:gridSpan w:val="2"/>
            <w:vAlign w:val="center"/>
          </w:tcPr>
          <w:p w:rsidR="00C35AC1" w:rsidRPr="00C35AC1" w:rsidRDefault="00C35AC1" w:rsidP="00C35AC1">
            <w:pPr>
              <w:jc w:val="center"/>
              <w:rPr>
                <w:rFonts w:ascii="Arial" w:hAnsi="Arial"/>
                <w:sz w:val="14"/>
                <w:szCs w:val="14"/>
              </w:rPr>
            </w:pPr>
            <w:r w:rsidRPr="00C35AC1">
              <w:rPr>
                <w:rFonts w:ascii="Arial" w:hAnsi="Arial"/>
                <w:sz w:val="14"/>
                <w:szCs w:val="14"/>
              </w:rPr>
              <w:t>349</w:t>
            </w:r>
          </w:p>
        </w:tc>
        <w:tc>
          <w:tcPr>
            <w:tcW w:w="710" w:type="dxa"/>
            <w:vAlign w:val="center"/>
          </w:tcPr>
          <w:p w:rsidR="00C35AC1" w:rsidRPr="00C35AC1" w:rsidRDefault="00C35AC1" w:rsidP="00C35AC1">
            <w:pPr>
              <w:jc w:val="center"/>
              <w:rPr>
                <w:rFonts w:ascii="Arial" w:hAnsi="Arial"/>
                <w:sz w:val="14"/>
                <w:szCs w:val="14"/>
              </w:rPr>
            </w:pPr>
            <w:r w:rsidRPr="00C35AC1">
              <w:rPr>
                <w:rFonts w:ascii="Arial" w:hAnsi="Arial"/>
                <w:sz w:val="14"/>
                <w:szCs w:val="14"/>
              </w:rPr>
              <w:t>0,1</w:t>
            </w:r>
          </w:p>
        </w:tc>
        <w:tc>
          <w:tcPr>
            <w:tcW w:w="422" w:type="dxa"/>
            <w:vAlign w:val="center"/>
          </w:tcPr>
          <w:p w:rsidR="00C35AC1" w:rsidRPr="00C35AC1" w:rsidRDefault="00C35AC1" w:rsidP="00C35AC1">
            <w:pPr>
              <w:widowControl w:val="0"/>
              <w:kinsoku w:val="0"/>
              <w:overflowPunct w:val="0"/>
              <w:ind w:left="118"/>
              <w:jc w:val="center"/>
              <w:rPr>
                <w:rFonts w:eastAsia="Times New Roman" w:cs="Times New Roman"/>
                <w:sz w:val="14"/>
                <w:szCs w:val="14"/>
                <w:lang w:val="en-US" w:eastAsia="en-US"/>
              </w:rPr>
            </w:pPr>
            <w:r w:rsidRPr="00C35AC1">
              <w:rPr>
                <w:rFonts w:eastAsia="Times New Roman" w:cs="Times New Roman"/>
                <w:sz w:val="14"/>
                <w:szCs w:val="14"/>
                <w:lang w:val="en-US" w:eastAsia="en-US"/>
              </w:rPr>
              <w:t>81</w:t>
            </w:r>
          </w:p>
        </w:tc>
        <w:tc>
          <w:tcPr>
            <w:tcW w:w="567" w:type="dxa"/>
            <w:vAlign w:val="center"/>
          </w:tcPr>
          <w:p w:rsidR="00C35AC1" w:rsidRPr="00C35AC1" w:rsidRDefault="00C35AC1" w:rsidP="00C35AC1">
            <w:pPr>
              <w:widowControl w:val="0"/>
              <w:kinsoku w:val="0"/>
              <w:overflowPunct w:val="0"/>
              <w:spacing w:before="94"/>
              <w:ind w:left="2"/>
              <w:jc w:val="center"/>
              <w:rPr>
                <w:rFonts w:eastAsia="Times New Roman" w:cs="Times New Roman"/>
                <w:sz w:val="14"/>
                <w:szCs w:val="14"/>
                <w:lang w:val="en-US" w:eastAsia="en-US"/>
              </w:rPr>
            </w:pPr>
          </w:p>
        </w:tc>
        <w:tc>
          <w:tcPr>
            <w:tcW w:w="571" w:type="dxa"/>
            <w:vAlign w:val="center"/>
          </w:tcPr>
          <w:p w:rsidR="00C35AC1" w:rsidRPr="00C35AC1" w:rsidRDefault="00C35AC1" w:rsidP="00C35AC1">
            <w:pPr>
              <w:widowControl w:val="0"/>
              <w:kinsoku w:val="0"/>
              <w:overflowPunct w:val="0"/>
              <w:spacing w:before="94"/>
              <w:ind w:left="171" w:right="174"/>
              <w:jc w:val="center"/>
              <w:rPr>
                <w:rFonts w:eastAsia="Times New Roman" w:cs="Times New Roman"/>
                <w:sz w:val="14"/>
                <w:szCs w:val="14"/>
                <w:lang w:val="en-US" w:eastAsia="en-US"/>
              </w:rPr>
            </w:pPr>
            <w:r w:rsidRPr="00C35AC1">
              <w:rPr>
                <w:rFonts w:eastAsia="Times New Roman" w:cs="Times New Roman"/>
                <w:sz w:val="14"/>
                <w:szCs w:val="14"/>
                <w:lang w:val="en-US" w:eastAsia="en-US"/>
              </w:rPr>
              <w:t>1</w:t>
            </w:r>
          </w:p>
        </w:tc>
        <w:tc>
          <w:tcPr>
            <w:tcW w:w="566" w:type="dxa"/>
            <w:vAlign w:val="center"/>
          </w:tcPr>
          <w:p w:rsidR="00C35AC1" w:rsidRPr="00C35AC1" w:rsidRDefault="00C35AC1" w:rsidP="00C35AC1">
            <w:pPr>
              <w:widowControl w:val="0"/>
              <w:kinsoku w:val="0"/>
              <w:overflowPunct w:val="0"/>
              <w:spacing w:before="94"/>
              <w:ind w:right="7"/>
              <w:jc w:val="center"/>
              <w:rPr>
                <w:rFonts w:eastAsia="Times New Roman" w:cs="Times New Roman"/>
                <w:sz w:val="14"/>
                <w:szCs w:val="14"/>
                <w:lang w:val="en-US" w:eastAsia="en-US"/>
              </w:rPr>
            </w:pPr>
          </w:p>
        </w:tc>
        <w:tc>
          <w:tcPr>
            <w:tcW w:w="567" w:type="dxa"/>
            <w:vAlign w:val="center"/>
          </w:tcPr>
          <w:p w:rsidR="00C35AC1" w:rsidRPr="00C35AC1" w:rsidRDefault="00C35AC1" w:rsidP="00C35AC1">
            <w:pPr>
              <w:widowControl w:val="0"/>
              <w:kinsoku w:val="0"/>
              <w:overflowPunct w:val="0"/>
              <w:spacing w:before="94"/>
              <w:ind w:right="7"/>
              <w:jc w:val="center"/>
              <w:rPr>
                <w:rFonts w:eastAsia="Times New Roman" w:cs="Times New Roman"/>
                <w:sz w:val="14"/>
                <w:szCs w:val="14"/>
                <w:lang w:val="en-US" w:eastAsia="en-US"/>
              </w:rPr>
            </w:pPr>
          </w:p>
        </w:tc>
        <w:tc>
          <w:tcPr>
            <w:tcW w:w="422" w:type="dxa"/>
            <w:vAlign w:val="center"/>
          </w:tcPr>
          <w:p w:rsidR="00C35AC1" w:rsidRPr="00C35AC1" w:rsidRDefault="00C35AC1" w:rsidP="00C35AC1">
            <w:pPr>
              <w:jc w:val="center"/>
              <w:rPr>
                <w:rFonts w:ascii="Arial" w:hAnsi="Arial"/>
                <w:sz w:val="14"/>
                <w:szCs w:val="14"/>
              </w:rPr>
            </w:pPr>
          </w:p>
        </w:tc>
        <w:tc>
          <w:tcPr>
            <w:tcW w:w="508" w:type="dxa"/>
            <w:gridSpan w:val="2"/>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p>
        </w:tc>
        <w:tc>
          <w:tcPr>
            <w:tcW w:w="566" w:type="dxa"/>
            <w:vAlign w:val="center"/>
          </w:tcPr>
          <w:p w:rsidR="00C35AC1" w:rsidRPr="00C35AC1" w:rsidRDefault="00C35AC1" w:rsidP="00C35AC1">
            <w:pPr>
              <w:jc w:val="center"/>
              <w:rPr>
                <w:rFonts w:ascii="Arial" w:hAnsi="Arial"/>
                <w:sz w:val="14"/>
                <w:szCs w:val="14"/>
              </w:rPr>
            </w:pPr>
          </w:p>
        </w:tc>
        <w:tc>
          <w:tcPr>
            <w:tcW w:w="571" w:type="dxa"/>
            <w:vAlign w:val="center"/>
          </w:tcPr>
          <w:p w:rsidR="00C35AC1" w:rsidRPr="00C35AC1" w:rsidRDefault="00C35AC1" w:rsidP="00C35AC1">
            <w:pPr>
              <w:jc w:val="center"/>
              <w:rPr>
                <w:rFonts w:ascii="Arial" w:hAnsi="Arial"/>
                <w:sz w:val="14"/>
                <w:szCs w:val="14"/>
              </w:rPr>
            </w:pPr>
          </w:p>
        </w:tc>
        <w:tc>
          <w:tcPr>
            <w:tcW w:w="706" w:type="dxa"/>
            <w:gridSpan w:val="2"/>
            <w:vAlign w:val="center"/>
          </w:tcPr>
          <w:p w:rsidR="00C35AC1" w:rsidRPr="00C35AC1" w:rsidRDefault="00C35AC1" w:rsidP="00C35AC1">
            <w:pPr>
              <w:jc w:val="center"/>
              <w:rPr>
                <w:rFonts w:ascii="Arial" w:hAnsi="Arial"/>
                <w:sz w:val="14"/>
                <w:szCs w:val="14"/>
              </w:rPr>
            </w:pPr>
          </w:p>
        </w:tc>
        <w:tc>
          <w:tcPr>
            <w:tcW w:w="710" w:type="dxa"/>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widowControl w:val="0"/>
              <w:kinsoku w:val="0"/>
              <w:overflowPunct w:val="0"/>
              <w:spacing w:before="94"/>
              <w:ind w:left="310"/>
              <w:jc w:val="center"/>
              <w:rPr>
                <w:rFonts w:eastAsia="Times New Roman" w:cs="Times New Roman"/>
                <w:sz w:val="14"/>
                <w:szCs w:val="14"/>
                <w:lang w:val="en-US" w:eastAsia="en-US"/>
              </w:rPr>
            </w:pPr>
            <w:r w:rsidRPr="00C35AC1">
              <w:rPr>
                <w:rFonts w:eastAsia="Times New Roman" w:cs="Times New Roman"/>
                <w:sz w:val="14"/>
                <w:szCs w:val="14"/>
                <w:lang w:val="en-US" w:eastAsia="en-US"/>
              </w:rPr>
              <w:t>15</w:t>
            </w:r>
          </w:p>
        </w:tc>
        <w:tc>
          <w:tcPr>
            <w:tcW w:w="566" w:type="dxa"/>
            <w:vAlign w:val="center"/>
          </w:tcPr>
          <w:p w:rsidR="00C35AC1" w:rsidRPr="00C35AC1" w:rsidRDefault="00C35AC1" w:rsidP="00C35AC1">
            <w:pPr>
              <w:widowControl w:val="0"/>
              <w:kinsoku w:val="0"/>
              <w:overflowPunct w:val="0"/>
              <w:spacing w:before="94"/>
              <w:ind w:right="102"/>
              <w:jc w:val="center"/>
              <w:rPr>
                <w:rFonts w:eastAsia="Times New Roman" w:cs="Times New Roman"/>
                <w:sz w:val="14"/>
                <w:szCs w:val="14"/>
                <w:lang w:val="en-US" w:eastAsia="en-US"/>
              </w:rPr>
            </w:pPr>
            <w:r w:rsidRPr="00C35AC1">
              <w:rPr>
                <w:rFonts w:eastAsia="Times New Roman" w:cs="Times New Roman"/>
                <w:sz w:val="14"/>
                <w:szCs w:val="14"/>
                <w:lang w:val="en-US" w:eastAsia="en-US"/>
              </w:rPr>
              <w:t>3</w:t>
            </w:r>
          </w:p>
        </w:tc>
      </w:tr>
      <w:tr w:rsidR="00C35AC1" w:rsidRPr="00C35AC1" w:rsidTr="00B55F1C">
        <w:trPr>
          <w:trHeight w:val="20"/>
          <w:jc w:val="center"/>
        </w:trPr>
        <w:tc>
          <w:tcPr>
            <w:tcW w:w="1276" w:type="dxa"/>
            <w:vAlign w:val="center"/>
          </w:tcPr>
          <w:p w:rsidR="00C35AC1" w:rsidRPr="00B55F1C" w:rsidRDefault="00C35AC1" w:rsidP="00C35AC1">
            <w:pPr>
              <w:widowControl w:val="0"/>
              <w:kinsoku w:val="0"/>
              <w:overflowPunct w:val="0"/>
              <w:spacing w:line="178" w:lineRule="exact"/>
              <w:ind w:left="104"/>
              <w:jc w:val="center"/>
              <w:rPr>
                <w:rFonts w:eastAsia="Times New Roman" w:cs="Times New Roman"/>
                <w:sz w:val="18"/>
                <w:szCs w:val="18"/>
                <w:lang w:val="en-US" w:eastAsia="en-US"/>
              </w:rPr>
            </w:pPr>
            <w:r w:rsidRPr="00B55F1C">
              <w:rPr>
                <w:rFonts w:eastAsia="Times New Roman" w:cs="Times New Roman"/>
                <w:spacing w:val="2"/>
                <w:sz w:val="18"/>
                <w:szCs w:val="18"/>
                <w:lang w:val="en-US" w:eastAsia="en-US"/>
              </w:rPr>
              <w:t>Д</w:t>
            </w:r>
            <w:r w:rsidRPr="00B55F1C">
              <w:rPr>
                <w:rFonts w:eastAsia="Times New Roman" w:cs="Times New Roman"/>
                <w:spacing w:val="-4"/>
                <w:sz w:val="18"/>
                <w:szCs w:val="18"/>
                <w:lang w:val="en-US" w:eastAsia="en-US"/>
              </w:rPr>
              <w:t>у</w:t>
            </w:r>
            <w:r w:rsidRPr="00B55F1C">
              <w:rPr>
                <w:rFonts w:eastAsia="Times New Roman" w:cs="Times New Roman"/>
                <w:sz w:val="18"/>
                <w:szCs w:val="18"/>
                <w:lang w:val="en-US" w:eastAsia="en-US"/>
              </w:rPr>
              <w:t>б</w:t>
            </w:r>
            <w:r w:rsidRPr="00B55F1C">
              <w:rPr>
                <w:rFonts w:eastAsia="Times New Roman" w:cs="Times New Roman"/>
                <w:spacing w:val="-4"/>
                <w:sz w:val="18"/>
                <w:szCs w:val="18"/>
                <w:lang w:val="en-US" w:eastAsia="en-US"/>
              </w:rPr>
              <w:t>о</w:t>
            </w:r>
            <w:r w:rsidRPr="00B55F1C">
              <w:rPr>
                <w:rFonts w:eastAsia="Times New Roman" w:cs="Times New Roman"/>
                <w:spacing w:val="1"/>
                <w:sz w:val="18"/>
                <w:szCs w:val="18"/>
                <w:lang w:val="en-US" w:eastAsia="en-US"/>
              </w:rPr>
              <w:t>ва</w:t>
            </w:r>
            <w:r w:rsidRPr="00B55F1C">
              <w:rPr>
                <w:rFonts w:eastAsia="Times New Roman" w:cs="Times New Roman"/>
                <w:sz w:val="18"/>
                <w:szCs w:val="18"/>
                <w:lang w:val="en-US" w:eastAsia="en-US"/>
              </w:rPr>
              <w:t>я</w:t>
            </w:r>
          </w:p>
          <w:p w:rsidR="00C35AC1" w:rsidRPr="00B55F1C" w:rsidRDefault="00C35AC1" w:rsidP="00C35AC1">
            <w:pPr>
              <w:widowControl w:val="0"/>
              <w:kinsoku w:val="0"/>
              <w:overflowPunct w:val="0"/>
              <w:spacing w:before="3"/>
              <w:ind w:left="104"/>
              <w:jc w:val="center"/>
              <w:rPr>
                <w:rFonts w:eastAsia="Times New Roman" w:cs="Times New Roman"/>
                <w:sz w:val="18"/>
                <w:szCs w:val="18"/>
                <w:lang w:val="en-US" w:eastAsia="en-US"/>
              </w:rPr>
            </w:pPr>
            <w:r w:rsidRPr="00B55F1C">
              <w:rPr>
                <w:rFonts w:eastAsia="Times New Roman" w:cs="Times New Roman"/>
                <w:spacing w:val="2"/>
                <w:sz w:val="18"/>
                <w:szCs w:val="18"/>
                <w:lang w:val="en-US" w:eastAsia="en-US"/>
              </w:rPr>
              <w:t>Д</w:t>
            </w:r>
            <w:r w:rsidRPr="00B55F1C">
              <w:rPr>
                <w:rFonts w:eastAsia="Times New Roman" w:cs="Times New Roman"/>
                <w:spacing w:val="-4"/>
                <w:sz w:val="18"/>
                <w:szCs w:val="18"/>
                <w:lang w:val="en-US" w:eastAsia="en-US"/>
              </w:rPr>
              <w:t>у</w:t>
            </w:r>
            <w:r w:rsidRPr="00B55F1C">
              <w:rPr>
                <w:rFonts w:eastAsia="Times New Roman" w:cs="Times New Roman"/>
                <w:sz w:val="18"/>
                <w:szCs w:val="18"/>
                <w:lang w:val="en-US" w:eastAsia="en-US"/>
              </w:rPr>
              <w:t>б</w:t>
            </w:r>
            <w:r w:rsidRPr="00B55F1C">
              <w:rPr>
                <w:rFonts w:eastAsia="Times New Roman" w:cs="Times New Roman"/>
                <w:spacing w:val="-13"/>
                <w:sz w:val="18"/>
                <w:szCs w:val="18"/>
                <w:lang w:val="en-US" w:eastAsia="en-US"/>
              </w:rPr>
              <w:t xml:space="preserve"> </w:t>
            </w:r>
            <w:r w:rsidRPr="00B55F1C">
              <w:rPr>
                <w:rFonts w:eastAsia="Times New Roman" w:cs="Times New Roman"/>
                <w:spacing w:val="3"/>
                <w:sz w:val="18"/>
                <w:szCs w:val="18"/>
                <w:lang w:val="en-US" w:eastAsia="en-US"/>
              </w:rPr>
              <w:t>вы</w:t>
            </w:r>
            <w:r w:rsidRPr="00B55F1C">
              <w:rPr>
                <w:rFonts w:eastAsia="Times New Roman" w:cs="Times New Roman"/>
                <w:spacing w:val="-4"/>
                <w:sz w:val="18"/>
                <w:szCs w:val="18"/>
                <w:lang w:val="en-US" w:eastAsia="en-US"/>
              </w:rPr>
              <w:t>сок</w:t>
            </w:r>
          </w:p>
        </w:tc>
        <w:tc>
          <w:tcPr>
            <w:tcW w:w="682" w:type="dxa"/>
            <w:vAlign w:val="center"/>
          </w:tcPr>
          <w:p w:rsidR="00C35AC1" w:rsidRPr="00C35AC1" w:rsidRDefault="00C35AC1" w:rsidP="00C35AC1">
            <w:pPr>
              <w:widowControl w:val="0"/>
              <w:kinsoku w:val="0"/>
              <w:overflowPunct w:val="0"/>
              <w:spacing w:before="98"/>
              <w:ind w:left="248"/>
              <w:jc w:val="center"/>
              <w:rPr>
                <w:rFonts w:eastAsia="Times New Roman" w:cs="Times New Roman"/>
                <w:sz w:val="14"/>
                <w:szCs w:val="14"/>
                <w:lang w:val="en-US" w:eastAsia="en-US"/>
              </w:rPr>
            </w:pPr>
            <w:r w:rsidRPr="00C35AC1">
              <w:rPr>
                <w:rFonts w:eastAsia="Times New Roman" w:cs="Times New Roman"/>
                <w:sz w:val="14"/>
                <w:szCs w:val="14"/>
                <w:lang w:val="en-US" w:eastAsia="en-US"/>
              </w:rPr>
              <w:t>774</w:t>
            </w:r>
          </w:p>
        </w:tc>
        <w:tc>
          <w:tcPr>
            <w:tcW w:w="641" w:type="dxa"/>
            <w:gridSpan w:val="2"/>
            <w:vAlign w:val="center"/>
          </w:tcPr>
          <w:p w:rsidR="00C35AC1" w:rsidRPr="00C35AC1" w:rsidRDefault="00C35AC1" w:rsidP="00C35AC1">
            <w:pPr>
              <w:widowControl w:val="0"/>
              <w:kinsoku w:val="0"/>
              <w:overflowPunct w:val="0"/>
              <w:spacing w:before="98"/>
              <w:ind w:left="411"/>
              <w:jc w:val="center"/>
              <w:rPr>
                <w:rFonts w:eastAsia="Times New Roman" w:cs="Times New Roman"/>
                <w:sz w:val="14"/>
                <w:szCs w:val="14"/>
                <w:lang w:val="en-US" w:eastAsia="en-US"/>
              </w:rPr>
            </w:pPr>
            <w:r w:rsidRPr="00C35AC1">
              <w:rPr>
                <w:rFonts w:eastAsia="Times New Roman" w:cs="Times New Roman"/>
                <w:sz w:val="14"/>
                <w:szCs w:val="14"/>
                <w:lang w:val="en-US" w:eastAsia="en-US"/>
              </w:rPr>
              <w:t>266</w:t>
            </w:r>
          </w:p>
        </w:tc>
        <w:tc>
          <w:tcPr>
            <w:tcW w:w="706" w:type="dxa"/>
            <w:vAlign w:val="center"/>
          </w:tcPr>
          <w:p w:rsidR="00C35AC1" w:rsidRPr="00C35AC1" w:rsidRDefault="00C35AC1" w:rsidP="00C35AC1">
            <w:pPr>
              <w:widowControl w:val="0"/>
              <w:kinsoku w:val="0"/>
              <w:overflowPunct w:val="0"/>
              <w:spacing w:before="98"/>
              <w:ind w:left="277"/>
              <w:jc w:val="center"/>
              <w:rPr>
                <w:rFonts w:eastAsia="Times New Roman" w:cs="Times New Roman"/>
                <w:sz w:val="14"/>
                <w:szCs w:val="14"/>
                <w:lang w:val="en-US" w:eastAsia="en-US"/>
              </w:rPr>
            </w:pPr>
            <w:r w:rsidRPr="00C35AC1">
              <w:rPr>
                <w:rFonts w:eastAsia="Times New Roman" w:cs="Times New Roman"/>
                <w:sz w:val="14"/>
                <w:szCs w:val="14"/>
                <w:lang w:val="en-US" w:eastAsia="en-US"/>
              </w:rPr>
              <w:t>338</w:t>
            </w:r>
          </w:p>
        </w:tc>
        <w:tc>
          <w:tcPr>
            <w:tcW w:w="710" w:type="dxa"/>
            <w:vAlign w:val="center"/>
          </w:tcPr>
          <w:p w:rsidR="00C35AC1" w:rsidRPr="00C35AC1" w:rsidRDefault="00C35AC1" w:rsidP="00C35AC1">
            <w:pPr>
              <w:widowControl w:val="0"/>
              <w:kinsoku w:val="0"/>
              <w:overflowPunct w:val="0"/>
              <w:spacing w:before="98"/>
              <w:ind w:left="354"/>
              <w:jc w:val="center"/>
              <w:rPr>
                <w:rFonts w:eastAsia="Times New Roman" w:cs="Times New Roman"/>
                <w:sz w:val="14"/>
                <w:szCs w:val="14"/>
                <w:lang w:val="en-US" w:eastAsia="en-US"/>
              </w:rPr>
            </w:pPr>
            <w:r w:rsidRPr="00C35AC1">
              <w:rPr>
                <w:rFonts w:eastAsia="Times New Roman" w:cs="Times New Roman"/>
                <w:sz w:val="14"/>
                <w:szCs w:val="14"/>
                <w:lang w:val="en-US" w:eastAsia="en-US"/>
              </w:rPr>
              <w:t>78</w:t>
            </w:r>
          </w:p>
        </w:tc>
        <w:tc>
          <w:tcPr>
            <w:tcW w:w="706" w:type="dxa"/>
            <w:vAlign w:val="center"/>
          </w:tcPr>
          <w:p w:rsidR="00C35AC1" w:rsidRPr="00C35AC1" w:rsidRDefault="00C35AC1" w:rsidP="00C35AC1">
            <w:pPr>
              <w:widowControl w:val="0"/>
              <w:kinsoku w:val="0"/>
              <w:overflowPunct w:val="0"/>
              <w:spacing w:before="98"/>
              <w:ind w:left="277"/>
              <w:jc w:val="center"/>
              <w:rPr>
                <w:rFonts w:eastAsia="Times New Roman" w:cs="Times New Roman"/>
                <w:sz w:val="14"/>
                <w:szCs w:val="14"/>
                <w:lang w:val="en-US" w:eastAsia="en-US"/>
              </w:rPr>
            </w:pPr>
            <w:r w:rsidRPr="00C35AC1">
              <w:rPr>
                <w:rFonts w:eastAsia="Times New Roman" w:cs="Times New Roman"/>
                <w:sz w:val="14"/>
                <w:szCs w:val="14"/>
                <w:lang w:val="en-US" w:eastAsia="en-US"/>
              </w:rPr>
              <w:t>170</w:t>
            </w:r>
          </w:p>
        </w:tc>
        <w:tc>
          <w:tcPr>
            <w:tcW w:w="710" w:type="dxa"/>
            <w:vAlign w:val="center"/>
          </w:tcPr>
          <w:p w:rsidR="00C35AC1" w:rsidRPr="00C35AC1" w:rsidRDefault="00C35AC1" w:rsidP="00C35AC1">
            <w:pPr>
              <w:jc w:val="center"/>
              <w:rPr>
                <w:rFonts w:ascii="Arial" w:hAnsi="Arial"/>
                <w:sz w:val="14"/>
                <w:szCs w:val="14"/>
              </w:rPr>
            </w:pPr>
          </w:p>
        </w:tc>
        <w:tc>
          <w:tcPr>
            <w:tcW w:w="711" w:type="dxa"/>
            <w:vAlign w:val="center"/>
          </w:tcPr>
          <w:p w:rsidR="00C35AC1" w:rsidRPr="00C35AC1" w:rsidRDefault="00C35AC1" w:rsidP="00C35AC1">
            <w:pPr>
              <w:jc w:val="center"/>
              <w:rPr>
                <w:rFonts w:ascii="Arial" w:hAnsi="Arial"/>
                <w:sz w:val="14"/>
                <w:szCs w:val="14"/>
              </w:rPr>
            </w:pPr>
          </w:p>
        </w:tc>
        <w:tc>
          <w:tcPr>
            <w:tcW w:w="705" w:type="dxa"/>
            <w:vAlign w:val="center"/>
          </w:tcPr>
          <w:p w:rsidR="00C35AC1" w:rsidRPr="00C35AC1" w:rsidRDefault="00C35AC1" w:rsidP="00C35AC1">
            <w:pPr>
              <w:jc w:val="center"/>
              <w:rPr>
                <w:rFonts w:ascii="Arial" w:hAnsi="Arial"/>
                <w:sz w:val="14"/>
                <w:szCs w:val="14"/>
              </w:rPr>
            </w:pPr>
          </w:p>
        </w:tc>
        <w:tc>
          <w:tcPr>
            <w:tcW w:w="711" w:type="dxa"/>
            <w:gridSpan w:val="2"/>
            <w:vAlign w:val="center"/>
          </w:tcPr>
          <w:p w:rsidR="00C35AC1" w:rsidRPr="00C35AC1" w:rsidRDefault="00C35AC1" w:rsidP="00C35AC1">
            <w:pPr>
              <w:widowControl w:val="0"/>
              <w:kinsoku w:val="0"/>
              <w:overflowPunct w:val="0"/>
              <w:spacing w:before="98"/>
              <w:ind w:left="387"/>
              <w:jc w:val="center"/>
              <w:rPr>
                <w:rFonts w:eastAsia="Times New Roman" w:cs="Times New Roman"/>
                <w:sz w:val="14"/>
                <w:szCs w:val="14"/>
                <w:lang w:val="en-US" w:eastAsia="en-US"/>
              </w:rPr>
            </w:pPr>
            <w:r w:rsidRPr="00C35AC1">
              <w:rPr>
                <w:rFonts w:eastAsia="Times New Roman" w:cs="Times New Roman"/>
                <w:sz w:val="14"/>
                <w:szCs w:val="14"/>
                <w:lang w:val="en-US" w:eastAsia="en-US"/>
              </w:rPr>
              <w:t>177</w:t>
            </w:r>
          </w:p>
        </w:tc>
        <w:tc>
          <w:tcPr>
            <w:tcW w:w="710" w:type="dxa"/>
            <w:vAlign w:val="center"/>
          </w:tcPr>
          <w:p w:rsidR="00C35AC1" w:rsidRPr="00C35AC1" w:rsidRDefault="00C35AC1" w:rsidP="00C35AC1">
            <w:pPr>
              <w:widowControl w:val="0"/>
              <w:kinsoku w:val="0"/>
              <w:overflowPunct w:val="0"/>
              <w:spacing w:before="98"/>
              <w:ind w:left="426"/>
              <w:jc w:val="center"/>
              <w:rPr>
                <w:rFonts w:eastAsia="Times New Roman" w:cs="Times New Roman"/>
                <w:sz w:val="14"/>
                <w:szCs w:val="14"/>
                <w:lang w:val="en-US" w:eastAsia="en-US"/>
              </w:rPr>
            </w:pPr>
            <w:r w:rsidRPr="00C35AC1">
              <w:rPr>
                <w:rFonts w:eastAsia="Times New Roman" w:cs="Times New Roman"/>
                <w:sz w:val="14"/>
                <w:szCs w:val="14"/>
                <w:lang w:val="en-US" w:eastAsia="en-US"/>
              </w:rPr>
              <w:t>1,8</w:t>
            </w:r>
          </w:p>
        </w:tc>
        <w:tc>
          <w:tcPr>
            <w:tcW w:w="422" w:type="dxa"/>
            <w:vAlign w:val="center"/>
          </w:tcPr>
          <w:p w:rsidR="00C35AC1" w:rsidRPr="00C35AC1" w:rsidRDefault="00C35AC1" w:rsidP="00C35AC1">
            <w:pPr>
              <w:widowControl w:val="0"/>
              <w:kinsoku w:val="0"/>
              <w:overflowPunct w:val="0"/>
              <w:ind w:left="118"/>
              <w:jc w:val="center"/>
              <w:rPr>
                <w:rFonts w:eastAsia="Times New Roman" w:cs="Times New Roman"/>
                <w:sz w:val="14"/>
                <w:szCs w:val="14"/>
                <w:lang w:val="en-US" w:eastAsia="en-US"/>
              </w:rPr>
            </w:pPr>
            <w:r w:rsidRPr="00C35AC1">
              <w:rPr>
                <w:rFonts w:eastAsia="Times New Roman" w:cs="Times New Roman"/>
                <w:sz w:val="14"/>
                <w:szCs w:val="14"/>
                <w:lang w:val="en-US" w:eastAsia="en-US"/>
              </w:rPr>
              <w:t>101</w:t>
            </w:r>
          </w:p>
        </w:tc>
        <w:tc>
          <w:tcPr>
            <w:tcW w:w="567" w:type="dxa"/>
            <w:vAlign w:val="center"/>
          </w:tcPr>
          <w:p w:rsidR="00C35AC1" w:rsidRPr="00C35AC1" w:rsidRDefault="00C35AC1" w:rsidP="00C35AC1">
            <w:pPr>
              <w:widowControl w:val="0"/>
              <w:kinsoku w:val="0"/>
              <w:overflowPunct w:val="0"/>
              <w:spacing w:before="98"/>
              <w:ind w:left="185" w:right="183"/>
              <w:jc w:val="center"/>
              <w:rPr>
                <w:rFonts w:eastAsia="Times New Roman" w:cs="Times New Roman"/>
                <w:sz w:val="14"/>
                <w:szCs w:val="14"/>
                <w:lang w:val="en-US" w:eastAsia="en-US"/>
              </w:rPr>
            </w:pPr>
            <w:r w:rsidRPr="00C35AC1">
              <w:rPr>
                <w:rFonts w:eastAsia="Times New Roman" w:cs="Times New Roman"/>
                <w:sz w:val="14"/>
                <w:szCs w:val="14"/>
                <w:lang w:val="en-US" w:eastAsia="en-US"/>
              </w:rPr>
              <w:t>7</w:t>
            </w:r>
          </w:p>
        </w:tc>
        <w:tc>
          <w:tcPr>
            <w:tcW w:w="571" w:type="dxa"/>
            <w:vAlign w:val="center"/>
          </w:tcPr>
          <w:p w:rsidR="00C35AC1" w:rsidRPr="00C35AC1" w:rsidRDefault="00C35AC1" w:rsidP="00C35AC1">
            <w:pPr>
              <w:widowControl w:val="0"/>
              <w:kinsoku w:val="0"/>
              <w:overflowPunct w:val="0"/>
              <w:spacing w:before="98"/>
              <w:ind w:right="2"/>
              <w:jc w:val="center"/>
              <w:rPr>
                <w:rFonts w:eastAsia="Times New Roman" w:cs="Times New Roman"/>
                <w:sz w:val="14"/>
                <w:szCs w:val="14"/>
                <w:lang w:val="en-US" w:eastAsia="en-US"/>
              </w:rPr>
            </w:pPr>
            <w:r w:rsidRPr="00C35AC1">
              <w:rPr>
                <w:rFonts w:eastAsia="Times New Roman" w:cs="Times New Roman"/>
                <w:sz w:val="14"/>
                <w:szCs w:val="14"/>
                <w:lang w:val="en-US" w:eastAsia="en-US"/>
              </w:rPr>
              <w:t>4</w:t>
            </w:r>
          </w:p>
        </w:tc>
        <w:tc>
          <w:tcPr>
            <w:tcW w:w="566" w:type="dxa"/>
            <w:vAlign w:val="center"/>
          </w:tcPr>
          <w:p w:rsidR="00C35AC1" w:rsidRPr="00C35AC1" w:rsidRDefault="00C35AC1" w:rsidP="00C35AC1">
            <w:pPr>
              <w:widowControl w:val="0"/>
              <w:kinsoku w:val="0"/>
              <w:overflowPunct w:val="0"/>
              <w:spacing w:before="98"/>
              <w:ind w:left="166" w:right="173"/>
              <w:jc w:val="center"/>
              <w:rPr>
                <w:rFonts w:eastAsia="Times New Roman" w:cs="Times New Roman"/>
                <w:sz w:val="14"/>
                <w:szCs w:val="14"/>
                <w:lang w:val="en-US" w:eastAsia="en-US"/>
              </w:rPr>
            </w:pPr>
            <w:r w:rsidRPr="00C35AC1">
              <w:rPr>
                <w:rFonts w:eastAsia="Times New Roman" w:cs="Times New Roman"/>
                <w:sz w:val="14"/>
                <w:szCs w:val="14"/>
                <w:lang w:val="en-US" w:eastAsia="en-US"/>
              </w:rPr>
              <w:t>4</w:t>
            </w:r>
          </w:p>
        </w:tc>
        <w:tc>
          <w:tcPr>
            <w:tcW w:w="567" w:type="dxa"/>
            <w:vAlign w:val="center"/>
          </w:tcPr>
          <w:p w:rsidR="00C35AC1" w:rsidRPr="00C35AC1" w:rsidRDefault="00C35AC1" w:rsidP="00C35AC1">
            <w:pPr>
              <w:widowControl w:val="0"/>
              <w:kinsoku w:val="0"/>
              <w:overflowPunct w:val="0"/>
              <w:spacing w:before="98"/>
              <w:ind w:right="7"/>
              <w:jc w:val="center"/>
              <w:rPr>
                <w:rFonts w:eastAsia="Times New Roman" w:cs="Times New Roman"/>
                <w:sz w:val="14"/>
                <w:szCs w:val="14"/>
                <w:lang w:val="en-US" w:eastAsia="en-US"/>
              </w:rPr>
            </w:pPr>
            <w:r w:rsidRPr="00C35AC1">
              <w:rPr>
                <w:rFonts w:eastAsia="Times New Roman" w:cs="Times New Roman"/>
                <w:sz w:val="14"/>
                <w:szCs w:val="14"/>
                <w:lang w:val="en-US" w:eastAsia="en-US"/>
              </w:rPr>
              <w:t>5</w:t>
            </w:r>
          </w:p>
        </w:tc>
        <w:tc>
          <w:tcPr>
            <w:tcW w:w="422" w:type="dxa"/>
            <w:vAlign w:val="center"/>
          </w:tcPr>
          <w:p w:rsidR="00C35AC1" w:rsidRPr="00C35AC1" w:rsidRDefault="00C35AC1" w:rsidP="00C35AC1">
            <w:pPr>
              <w:jc w:val="center"/>
              <w:rPr>
                <w:rFonts w:ascii="Arial" w:hAnsi="Arial"/>
                <w:sz w:val="14"/>
                <w:szCs w:val="14"/>
              </w:rPr>
            </w:pPr>
          </w:p>
        </w:tc>
        <w:tc>
          <w:tcPr>
            <w:tcW w:w="508" w:type="dxa"/>
            <w:gridSpan w:val="2"/>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p>
        </w:tc>
        <w:tc>
          <w:tcPr>
            <w:tcW w:w="566" w:type="dxa"/>
            <w:vAlign w:val="center"/>
          </w:tcPr>
          <w:p w:rsidR="00C35AC1" w:rsidRPr="00C35AC1" w:rsidRDefault="00C35AC1" w:rsidP="00C35AC1">
            <w:pPr>
              <w:jc w:val="center"/>
              <w:rPr>
                <w:rFonts w:ascii="Arial" w:hAnsi="Arial"/>
                <w:sz w:val="14"/>
                <w:szCs w:val="14"/>
              </w:rPr>
            </w:pPr>
          </w:p>
        </w:tc>
        <w:tc>
          <w:tcPr>
            <w:tcW w:w="571" w:type="dxa"/>
            <w:vAlign w:val="center"/>
          </w:tcPr>
          <w:p w:rsidR="00C35AC1" w:rsidRPr="00C35AC1" w:rsidRDefault="00C35AC1" w:rsidP="00C35AC1">
            <w:pPr>
              <w:jc w:val="center"/>
              <w:rPr>
                <w:rFonts w:ascii="Arial" w:hAnsi="Arial"/>
                <w:sz w:val="14"/>
                <w:szCs w:val="14"/>
              </w:rPr>
            </w:pPr>
          </w:p>
        </w:tc>
        <w:tc>
          <w:tcPr>
            <w:tcW w:w="706" w:type="dxa"/>
            <w:gridSpan w:val="2"/>
            <w:vAlign w:val="center"/>
          </w:tcPr>
          <w:p w:rsidR="00C35AC1" w:rsidRPr="00C35AC1" w:rsidRDefault="00C35AC1" w:rsidP="00C35AC1">
            <w:pPr>
              <w:jc w:val="center"/>
              <w:rPr>
                <w:rFonts w:ascii="Arial" w:hAnsi="Arial"/>
                <w:sz w:val="14"/>
                <w:szCs w:val="14"/>
              </w:rPr>
            </w:pPr>
          </w:p>
        </w:tc>
        <w:tc>
          <w:tcPr>
            <w:tcW w:w="710" w:type="dxa"/>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widowControl w:val="0"/>
              <w:kinsoku w:val="0"/>
              <w:overflowPunct w:val="0"/>
              <w:spacing w:before="98"/>
              <w:ind w:left="238"/>
              <w:jc w:val="center"/>
              <w:rPr>
                <w:rFonts w:eastAsia="Times New Roman" w:cs="Times New Roman"/>
                <w:sz w:val="14"/>
                <w:szCs w:val="14"/>
                <w:lang w:val="en-US" w:eastAsia="en-US"/>
              </w:rPr>
            </w:pPr>
            <w:r w:rsidRPr="00C35AC1">
              <w:rPr>
                <w:rFonts w:eastAsia="Times New Roman" w:cs="Times New Roman"/>
                <w:sz w:val="14"/>
                <w:szCs w:val="14"/>
                <w:lang w:val="en-US" w:eastAsia="en-US"/>
              </w:rPr>
              <w:t>195</w:t>
            </w:r>
          </w:p>
        </w:tc>
        <w:tc>
          <w:tcPr>
            <w:tcW w:w="566" w:type="dxa"/>
            <w:vAlign w:val="center"/>
          </w:tcPr>
          <w:p w:rsidR="00C35AC1" w:rsidRPr="00C35AC1" w:rsidRDefault="00C35AC1" w:rsidP="00C35AC1">
            <w:pPr>
              <w:widowControl w:val="0"/>
              <w:kinsoku w:val="0"/>
              <w:overflowPunct w:val="0"/>
              <w:spacing w:before="98"/>
              <w:ind w:left="315"/>
              <w:jc w:val="center"/>
              <w:rPr>
                <w:rFonts w:eastAsia="Times New Roman" w:cs="Times New Roman"/>
                <w:sz w:val="14"/>
                <w:szCs w:val="14"/>
                <w:lang w:val="en-US" w:eastAsia="en-US"/>
              </w:rPr>
            </w:pPr>
            <w:r w:rsidRPr="00C35AC1">
              <w:rPr>
                <w:rFonts w:eastAsia="Times New Roman" w:cs="Times New Roman"/>
                <w:sz w:val="14"/>
                <w:szCs w:val="14"/>
                <w:lang w:val="en-US" w:eastAsia="en-US"/>
              </w:rPr>
              <w:t>50</w:t>
            </w:r>
          </w:p>
        </w:tc>
      </w:tr>
      <w:tr w:rsidR="00C35AC1" w:rsidRPr="00C35AC1" w:rsidTr="00B55F1C">
        <w:trPr>
          <w:trHeight w:val="20"/>
          <w:jc w:val="center"/>
        </w:trPr>
        <w:tc>
          <w:tcPr>
            <w:tcW w:w="1276" w:type="dxa"/>
            <w:vAlign w:val="center"/>
          </w:tcPr>
          <w:p w:rsidR="00C35AC1" w:rsidRPr="00B55F1C" w:rsidRDefault="00C35AC1" w:rsidP="00C35AC1">
            <w:pPr>
              <w:widowControl w:val="0"/>
              <w:kinsoku w:val="0"/>
              <w:overflowPunct w:val="0"/>
              <w:spacing w:line="178" w:lineRule="exact"/>
              <w:ind w:left="104"/>
              <w:jc w:val="center"/>
              <w:rPr>
                <w:rFonts w:eastAsia="Times New Roman" w:cs="Times New Roman"/>
                <w:sz w:val="18"/>
                <w:szCs w:val="18"/>
                <w:lang w:val="en-US" w:eastAsia="en-US"/>
              </w:rPr>
            </w:pPr>
            <w:r w:rsidRPr="00B55F1C">
              <w:rPr>
                <w:rFonts w:eastAsia="Times New Roman" w:cs="Times New Roman"/>
                <w:spacing w:val="2"/>
                <w:sz w:val="18"/>
                <w:szCs w:val="18"/>
                <w:lang w:val="en-US" w:eastAsia="en-US"/>
              </w:rPr>
              <w:t>Д</w:t>
            </w:r>
            <w:r w:rsidRPr="00B55F1C">
              <w:rPr>
                <w:rFonts w:eastAsia="Times New Roman" w:cs="Times New Roman"/>
                <w:spacing w:val="-4"/>
                <w:sz w:val="18"/>
                <w:szCs w:val="18"/>
                <w:lang w:val="en-US" w:eastAsia="en-US"/>
              </w:rPr>
              <w:t>у</w:t>
            </w:r>
            <w:r w:rsidRPr="00B55F1C">
              <w:rPr>
                <w:rFonts w:eastAsia="Times New Roman" w:cs="Times New Roman"/>
                <w:sz w:val="18"/>
                <w:szCs w:val="18"/>
                <w:lang w:val="en-US" w:eastAsia="en-US"/>
              </w:rPr>
              <w:t>б</w:t>
            </w:r>
            <w:r w:rsidRPr="00B55F1C">
              <w:rPr>
                <w:rFonts w:eastAsia="Times New Roman" w:cs="Times New Roman"/>
                <w:spacing w:val="-4"/>
                <w:sz w:val="18"/>
                <w:szCs w:val="18"/>
                <w:lang w:val="en-US" w:eastAsia="en-US"/>
              </w:rPr>
              <w:t>о</w:t>
            </w:r>
            <w:r w:rsidRPr="00B55F1C">
              <w:rPr>
                <w:rFonts w:eastAsia="Times New Roman" w:cs="Times New Roman"/>
                <w:spacing w:val="1"/>
                <w:sz w:val="18"/>
                <w:szCs w:val="18"/>
                <w:lang w:val="en-US" w:eastAsia="en-US"/>
              </w:rPr>
              <w:t>ва</w:t>
            </w:r>
            <w:r w:rsidRPr="00B55F1C">
              <w:rPr>
                <w:rFonts w:eastAsia="Times New Roman" w:cs="Times New Roman"/>
                <w:sz w:val="18"/>
                <w:szCs w:val="18"/>
                <w:lang w:val="en-US" w:eastAsia="en-US"/>
              </w:rPr>
              <w:t>я</w:t>
            </w:r>
          </w:p>
          <w:p w:rsidR="00C35AC1" w:rsidRPr="00B55F1C" w:rsidRDefault="00C35AC1" w:rsidP="00C35AC1">
            <w:pPr>
              <w:widowControl w:val="0"/>
              <w:kinsoku w:val="0"/>
              <w:overflowPunct w:val="0"/>
              <w:spacing w:line="182" w:lineRule="exact"/>
              <w:ind w:left="104"/>
              <w:jc w:val="center"/>
              <w:rPr>
                <w:rFonts w:eastAsia="Times New Roman" w:cs="Times New Roman"/>
                <w:sz w:val="18"/>
                <w:szCs w:val="18"/>
                <w:lang w:val="en-US" w:eastAsia="en-US"/>
              </w:rPr>
            </w:pPr>
            <w:r w:rsidRPr="00B55F1C">
              <w:rPr>
                <w:rFonts w:eastAsia="Times New Roman" w:cs="Times New Roman"/>
                <w:spacing w:val="2"/>
                <w:sz w:val="18"/>
                <w:szCs w:val="18"/>
                <w:lang w:val="en-US" w:eastAsia="en-US"/>
              </w:rPr>
              <w:t>Д</w:t>
            </w:r>
            <w:r w:rsidRPr="00B55F1C">
              <w:rPr>
                <w:rFonts w:eastAsia="Times New Roman" w:cs="Times New Roman"/>
                <w:spacing w:val="-4"/>
                <w:sz w:val="18"/>
                <w:szCs w:val="18"/>
                <w:lang w:val="en-US" w:eastAsia="en-US"/>
              </w:rPr>
              <w:t>у</w:t>
            </w:r>
            <w:r w:rsidRPr="00B55F1C">
              <w:rPr>
                <w:rFonts w:eastAsia="Times New Roman" w:cs="Times New Roman"/>
                <w:sz w:val="18"/>
                <w:szCs w:val="18"/>
                <w:lang w:val="en-US" w:eastAsia="en-US"/>
              </w:rPr>
              <w:t>б</w:t>
            </w:r>
            <w:r w:rsidRPr="00B55F1C">
              <w:rPr>
                <w:rFonts w:eastAsia="Times New Roman" w:cs="Times New Roman"/>
                <w:spacing w:val="-9"/>
                <w:sz w:val="18"/>
                <w:szCs w:val="18"/>
                <w:lang w:val="en-US" w:eastAsia="en-US"/>
              </w:rPr>
              <w:t xml:space="preserve"> </w:t>
            </w:r>
            <w:r w:rsidRPr="00B55F1C">
              <w:rPr>
                <w:rFonts w:eastAsia="Times New Roman" w:cs="Times New Roman"/>
                <w:spacing w:val="2"/>
                <w:sz w:val="18"/>
                <w:szCs w:val="18"/>
                <w:lang w:val="en-US" w:eastAsia="en-US"/>
              </w:rPr>
              <w:t>ни</w:t>
            </w:r>
            <w:r w:rsidRPr="00B55F1C">
              <w:rPr>
                <w:rFonts w:eastAsia="Times New Roman" w:cs="Times New Roman"/>
                <w:spacing w:val="-3"/>
                <w:sz w:val="18"/>
                <w:szCs w:val="18"/>
                <w:lang w:val="en-US" w:eastAsia="en-US"/>
              </w:rPr>
              <w:t>з</w:t>
            </w:r>
            <w:r w:rsidRPr="00B55F1C">
              <w:rPr>
                <w:rFonts w:eastAsia="Times New Roman" w:cs="Times New Roman"/>
                <w:sz w:val="18"/>
                <w:szCs w:val="18"/>
                <w:lang w:val="en-US" w:eastAsia="en-US"/>
              </w:rPr>
              <w:t>к</w:t>
            </w:r>
            <w:r w:rsidRPr="00B55F1C">
              <w:rPr>
                <w:rFonts w:eastAsia="Times New Roman" w:cs="Times New Roman"/>
                <w:spacing w:val="-9"/>
                <w:sz w:val="18"/>
                <w:szCs w:val="18"/>
                <w:lang w:val="en-US" w:eastAsia="en-US"/>
              </w:rPr>
              <w:t xml:space="preserve"> </w:t>
            </w:r>
            <w:r w:rsidRPr="00B55F1C">
              <w:rPr>
                <w:rFonts w:eastAsia="Times New Roman" w:cs="Times New Roman"/>
                <w:spacing w:val="2"/>
                <w:sz w:val="18"/>
                <w:szCs w:val="18"/>
                <w:lang w:val="en-US" w:eastAsia="en-US"/>
              </w:rPr>
              <w:t>1</w:t>
            </w:r>
            <w:r w:rsidRPr="00B55F1C">
              <w:rPr>
                <w:rFonts w:eastAsia="Times New Roman" w:cs="Times New Roman"/>
                <w:spacing w:val="5"/>
                <w:sz w:val="18"/>
                <w:szCs w:val="18"/>
                <w:lang w:val="en-US" w:eastAsia="en-US"/>
              </w:rPr>
              <w:t>б</w:t>
            </w:r>
            <w:r w:rsidRPr="00B55F1C">
              <w:rPr>
                <w:rFonts w:eastAsia="Times New Roman" w:cs="Times New Roman"/>
                <w:spacing w:val="-6"/>
                <w:sz w:val="18"/>
                <w:szCs w:val="18"/>
                <w:lang w:val="en-US" w:eastAsia="en-US"/>
              </w:rPr>
              <w:t>-</w:t>
            </w:r>
            <w:r w:rsidRPr="00B55F1C">
              <w:rPr>
                <w:rFonts w:eastAsia="Times New Roman" w:cs="Times New Roman"/>
                <w:sz w:val="18"/>
                <w:szCs w:val="18"/>
                <w:lang w:val="en-US" w:eastAsia="en-US"/>
              </w:rPr>
              <w:t>3</w:t>
            </w:r>
          </w:p>
        </w:tc>
        <w:tc>
          <w:tcPr>
            <w:tcW w:w="682" w:type="dxa"/>
            <w:vAlign w:val="center"/>
          </w:tcPr>
          <w:p w:rsidR="00C35AC1" w:rsidRPr="00C35AC1" w:rsidRDefault="00C35AC1" w:rsidP="00C35AC1">
            <w:pPr>
              <w:widowControl w:val="0"/>
              <w:kinsoku w:val="0"/>
              <w:overflowPunct w:val="0"/>
              <w:spacing w:before="98"/>
              <w:ind w:left="248"/>
              <w:jc w:val="center"/>
              <w:rPr>
                <w:rFonts w:eastAsia="Times New Roman" w:cs="Times New Roman"/>
                <w:sz w:val="14"/>
                <w:szCs w:val="14"/>
                <w:lang w:val="en-US" w:eastAsia="en-US"/>
              </w:rPr>
            </w:pPr>
            <w:r w:rsidRPr="00C35AC1">
              <w:rPr>
                <w:rFonts w:eastAsia="Times New Roman" w:cs="Times New Roman"/>
                <w:sz w:val="14"/>
                <w:szCs w:val="14"/>
                <w:lang w:val="en-US" w:eastAsia="en-US"/>
              </w:rPr>
              <w:t>341</w:t>
            </w:r>
          </w:p>
        </w:tc>
        <w:tc>
          <w:tcPr>
            <w:tcW w:w="641" w:type="dxa"/>
            <w:gridSpan w:val="2"/>
            <w:vAlign w:val="center"/>
          </w:tcPr>
          <w:p w:rsidR="00C35AC1" w:rsidRPr="00C35AC1" w:rsidRDefault="00C35AC1" w:rsidP="00C35AC1">
            <w:pPr>
              <w:jc w:val="center"/>
              <w:rPr>
                <w:rFonts w:ascii="Arial" w:hAnsi="Arial"/>
                <w:sz w:val="14"/>
                <w:szCs w:val="14"/>
              </w:rPr>
            </w:pPr>
          </w:p>
        </w:tc>
        <w:tc>
          <w:tcPr>
            <w:tcW w:w="706" w:type="dxa"/>
            <w:vAlign w:val="center"/>
          </w:tcPr>
          <w:p w:rsidR="00C35AC1" w:rsidRPr="00C35AC1" w:rsidRDefault="00C35AC1" w:rsidP="00C35AC1">
            <w:pPr>
              <w:widowControl w:val="0"/>
              <w:kinsoku w:val="0"/>
              <w:overflowPunct w:val="0"/>
              <w:spacing w:before="98"/>
              <w:ind w:left="349"/>
              <w:jc w:val="center"/>
              <w:rPr>
                <w:rFonts w:eastAsia="Times New Roman" w:cs="Times New Roman"/>
                <w:sz w:val="14"/>
                <w:szCs w:val="14"/>
                <w:lang w:val="en-US" w:eastAsia="en-US"/>
              </w:rPr>
            </w:pPr>
            <w:r w:rsidRPr="00C35AC1">
              <w:rPr>
                <w:rFonts w:eastAsia="Times New Roman" w:cs="Times New Roman"/>
                <w:sz w:val="14"/>
                <w:szCs w:val="14"/>
                <w:lang w:val="en-US" w:eastAsia="en-US"/>
              </w:rPr>
              <w:t>37</w:t>
            </w:r>
          </w:p>
        </w:tc>
        <w:tc>
          <w:tcPr>
            <w:tcW w:w="710" w:type="dxa"/>
            <w:vAlign w:val="center"/>
          </w:tcPr>
          <w:p w:rsidR="00C35AC1" w:rsidRPr="00C35AC1" w:rsidRDefault="00C35AC1" w:rsidP="00C35AC1">
            <w:pPr>
              <w:widowControl w:val="0"/>
              <w:kinsoku w:val="0"/>
              <w:overflowPunct w:val="0"/>
              <w:spacing w:before="98"/>
              <w:ind w:left="426"/>
              <w:jc w:val="center"/>
              <w:rPr>
                <w:rFonts w:eastAsia="Times New Roman" w:cs="Times New Roman"/>
                <w:sz w:val="14"/>
                <w:szCs w:val="14"/>
                <w:lang w:val="en-US" w:eastAsia="en-US"/>
              </w:rPr>
            </w:pPr>
            <w:r w:rsidRPr="00C35AC1">
              <w:rPr>
                <w:rFonts w:eastAsia="Times New Roman" w:cs="Times New Roman"/>
                <w:sz w:val="14"/>
                <w:szCs w:val="14"/>
                <w:lang w:val="en-US" w:eastAsia="en-US"/>
              </w:rPr>
              <w:t>7</w:t>
            </w:r>
          </w:p>
        </w:tc>
        <w:tc>
          <w:tcPr>
            <w:tcW w:w="706" w:type="dxa"/>
            <w:vAlign w:val="center"/>
          </w:tcPr>
          <w:p w:rsidR="00C35AC1" w:rsidRPr="00C35AC1" w:rsidRDefault="00C35AC1" w:rsidP="00C35AC1">
            <w:pPr>
              <w:widowControl w:val="0"/>
              <w:kinsoku w:val="0"/>
              <w:overflowPunct w:val="0"/>
              <w:spacing w:before="98"/>
              <w:ind w:left="349"/>
              <w:jc w:val="center"/>
              <w:rPr>
                <w:rFonts w:eastAsia="Times New Roman" w:cs="Times New Roman"/>
                <w:sz w:val="14"/>
                <w:szCs w:val="14"/>
                <w:lang w:val="en-US" w:eastAsia="en-US"/>
              </w:rPr>
            </w:pPr>
            <w:r w:rsidRPr="00C35AC1">
              <w:rPr>
                <w:rFonts w:eastAsia="Times New Roman" w:cs="Times New Roman"/>
                <w:sz w:val="14"/>
                <w:szCs w:val="14"/>
                <w:lang w:val="en-US" w:eastAsia="en-US"/>
              </w:rPr>
              <w:t>93</w:t>
            </w:r>
          </w:p>
        </w:tc>
        <w:tc>
          <w:tcPr>
            <w:tcW w:w="710" w:type="dxa"/>
            <w:vAlign w:val="center"/>
          </w:tcPr>
          <w:p w:rsidR="00C35AC1" w:rsidRPr="00C35AC1" w:rsidRDefault="00C35AC1" w:rsidP="00C35AC1">
            <w:pPr>
              <w:widowControl w:val="0"/>
              <w:kinsoku w:val="0"/>
              <w:overflowPunct w:val="0"/>
              <w:ind w:left="282"/>
              <w:jc w:val="center"/>
              <w:rPr>
                <w:rFonts w:eastAsia="Times New Roman" w:cs="Times New Roman"/>
                <w:sz w:val="14"/>
                <w:szCs w:val="14"/>
                <w:lang w:val="en-US" w:eastAsia="en-US"/>
              </w:rPr>
            </w:pPr>
            <w:r w:rsidRPr="00C35AC1">
              <w:rPr>
                <w:rFonts w:eastAsia="Times New Roman" w:cs="Times New Roman"/>
                <w:sz w:val="14"/>
                <w:szCs w:val="14"/>
                <w:lang w:val="en-US" w:eastAsia="en-US"/>
              </w:rPr>
              <w:t>211</w:t>
            </w:r>
          </w:p>
        </w:tc>
        <w:tc>
          <w:tcPr>
            <w:tcW w:w="711" w:type="dxa"/>
            <w:vAlign w:val="center"/>
          </w:tcPr>
          <w:p w:rsidR="00C35AC1" w:rsidRPr="00C35AC1" w:rsidRDefault="00C35AC1" w:rsidP="00C35AC1">
            <w:pPr>
              <w:widowControl w:val="0"/>
              <w:kinsoku w:val="0"/>
              <w:overflowPunct w:val="0"/>
              <w:spacing w:before="98"/>
              <w:ind w:left="354"/>
              <w:jc w:val="center"/>
              <w:rPr>
                <w:rFonts w:eastAsia="Times New Roman" w:cs="Times New Roman"/>
                <w:sz w:val="14"/>
                <w:szCs w:val="14"/>
                <w:lang w:val="en-US" w:eastAsia="en-US"/>
              </w:rPr>
            </w:pPr>
            <w:r w:rsidRPr="00C35AC1">
              <w:rPr>
                <w:rFonts w:eastAsia="Times New Roman" w:cs="Times New Roman"/>
                <w:sz w:val="14"/>
                <w:szCs w:val="14"/>
                <w:lang w:val="en-US" w:eastAsia="en-US"/>
              </w:rPr>
              <w:t>70</w:t>
            </w:r>
          </w:p>
        </w:tc>
        <w:tc>
          <w:tcPr>
            <w:tcW w:w="705" w:type="dxa"/>
            <w:vAlign w:val="center"/>
          </w:tcPr>
          <w:p w:rsidR="00C35AC1" w:rsidRPr="00C35AC1" w:rsidRDefault="00C35AC1" w:rsidP="00C35AC1">
            <w:pPr>
              <w:widowControl w:val="0"/>
              <w:kinsoku w:val="0"/>
              <w:overflowPunct w:val="0"/>
              <w:spacing w:before="98"/>
              <w:ind w:left="282"/>
              <w:jc w:val="center"/>
              <w:rPr>
                <w:rFonts w:eastAsia="Times New Roman" w:cs="Times New Roman"/>
                <w:sz w:val="14"/>
                <w:szCs w:val="14"/>
                <w:lang w:val="en-US" w:eastAsia="en-US"/>
              </w:rPr>
            </w:pPr>
            <w:r w:rsidRPr="00C35AC1">
              <w:rPr>
                <w:rFonts w:eastAsia="Times New Roman" w:cs="Times New Roman"/>
                <w:sz w:val="14"/>
                <w:szCs w:val="14"/>
                <w:lang w:val="en-US" w:eastAsia="en-US"/>
              </w:rPr>
              <w:t>34,4</w:t>
            </w:r>
          </w:p>
        </w:tc>
        <w:tc>
          <w:tcPr>
            <w:tcW w:w="711" w:type="dxa"/>
            <w:gridSpan w:val="2"/>
            <w:vAlign w:val="center"/>
          </w:tcPr>
          <w:p w:rsidR="00C35AC1" w:rsidRPr="00C35AC1" w:rsidRDefault="00C35AC1" w:rsidP="00C35AC1">
            <w:pPr>
              <w:widowControl w:val="0"/>
              <w:kinsoku w:val="0"/>
              <w:overflowPunct w:val="0"/>
              <w:spacing w:before="98"/>
              <w:ind w:left="387"/>
              <w:jc w:val="center"/>
              <w:rPr>
                <w:rFonts w:eastAsia="Times New Roman" w:cs="Times New Roman"/>
                <w:sz w:val="14"/>
                <w:szCs w:val="14"/>
                <w:lang w:val="en-US" w:eastAsia="en-US"/>
              </w:rPr>
            </w:pPr>
            <w:r w:rsidRPr="00C35AC1">
              <w:rPr>
                <w:rFonts w:eastAsia="Times New Roman" w:cs="Times New Roman"/>
                <w:sz w:val="14"/>
                <w:szCs w:val="14"/>
                <w:lang w:val="en-US" w:eastAsia="en-US"/>
              </w:rPr>
              <w:t>163</w:t>
            </w:r>
          </w:p>
        </w:tc>
        <w:tc>
          <w:tcPr>
            <w:tcW w:w="710" w:type="dxa"/>
            <w:vAlign w:val="center"/>
          </w:tcPr>
          <w:p w:rsidR="00C35AC1" w:rsidRPr="00C35AC1" w:rsidRDefault="00C35AC1" w:rsidP="00C35AC1">
            <w:pPr>
              <w:widowControl w:val="0"/>
              <w:kinsoku w:val="0"/>
              <w:overflowPunct w:val="0"/>
              <w:spacing w:before="98"/>
              <w:ind w:left="426"/>
              <w:jc w:val="center"/>
              <w:rPr>
                <w:rFonts w:eastAsia="Times New Roman" w:cs="Times New Roman"/>
                <w:sz w:val="14"/>
                <w:szCs w:val="14"/>
                <w:lang w:val="en-US" w:eastAsia="en-US"/>
              </w:rPr>
            </w:pPr>
            <w:r w:rsidRPr="00C35AC1">
              <w:rPr>
                <w:rFonts w:eastAsia="Times New Roman" w:cs="Times New Roman"/>
                <w:sz w:val="14"/>
                <w:szCs w:val="14"/>
                <w:lang w:val="en-US" w:eastAsia="en-US"/>
              </w:rPr>
              <w:t>0,8</w:t>
            </w:r>
          </w:p>
        </w:tc>
        <w:tc>
          <w:tcPr>
            <w:tcW w:w="422" w:type="dxa"/>
            <w:vAlign w:val="center"/>
          </w:tcPr>
          <w:p w:rsidR="00C35AC1" w:rsidRPr="00C35AC1" w:rsidRDefault="00C35AC1" w:rsidP="00C35AC1">
            <w:pPr>
              <w:widowControl w:val="0"/>
              <w:kinsoku w:val="0"/>
              <w:overflowPunct w:val="0"/>
              <w:spacing w:before="98"/>
              <w:ind w:left="138"/>
              <w:jc w:val="center"/>
              <w:rPr>
                <w:rFonts w:eastAsia="Times New Roman" w:cs="Times New Roman"/>
                <w:sz w:val="14"/>
                <w:szCs w:val="14"/>
                <w:lang w:val="en-US" w:eastAsia="en-US"/>
              </w:rPr>
            </w:pPr>
            <w:r w:rsidRPr="00C35AC1">
              <w:rPr>
                <w:rFonts w:eastAsia="Times New Roman" w:cs="Times New Roman"/>
                <w:sz w:val="14"/>
                <w:szCs w:val="14"/>
                <w:lang w:val="en-US" w:eastAsia="en-US"/>
              </w:rPr>
              <w:t>61</w:t>
            </w:r>
          </w:p>
        </w:tc>
        <w:tc>
          <w:tcPr>
            <w:tcW w:w="567" w:type="dxa"/>
            <w:vAlign w:val="center"/>
          </w:tcPr>
          <w:p w:rsidR="00C35AC1" w:rsidRPr="00C35AC1" w:rsidRDefault="00C35AC1" w:rsidP="00C35AC1">
            <w:pPr>
              <w:widowControl w:val="0"/>
              <w:kinsoku w:val="0"/>
              <w:overflowPunct w:val="0"/>
              <w:spacing w:before="98"/>
              <w:ind w:left="223" w:right="221"/>
              <w:jc w:val="center"/>
              <w:rPr>
                <w:rFonts w:eastAsia="Times New Roman" w:cs="Times New Roman"/>
                <w:sz w:val="14"/>
                <w:szCs w:val="14"/>
                <w:lang w:val="en-US" w:eastAsia="en-US"/>
              </w:rPr>
            </w:pPr>
            <w:r w:rsidRPr="00C35AC1">
              <w:rPr>
                <w:rFonts w:eastAsia="Times New Roman" w:cs="Times New Roman"/>
                <w:sz w:val="14"/>
                <w:szCs w:val="14"/>
                <w:lang w:val="en-US" w:eastAsia="en-US"/>
              </w:rPr>
              <w:t>5</w:t>
            </w:r>
          </w:p>
        </w:tc>
        <w:tc>
          <w:tcPr>
            <w:tcW w:w="571" w:type="dxa"/>
            <w:vAlign w:val="center"/>
          </w:tcPr>
          <w:p w:rsidR="00C35AC1" w:rsidRPr="00C35AC1" w:rsidRDefault="00C35AC1" w:rsidP="00C35AC1">
            <w:pPr>
              <w:widowControl w:val="0"/>
              <w:kinsoku w:val="0"/>
              <w:overflowPunct w:val="0"/>
              <w:spacing w:before="98"/>
              <w:ind w:left="200" w:right="203"/>
              <w:jc w:val="center"/>
              <w:rPr>
                <w:rFonts w:eastAsia="Times New Roman" w:cs="Times New Roman"/>
                <w:sz w:val="14"/>
                <w:szCs w:val="14"/>
                <w:lang w:val="en-US" w:eastAsia="en-US"/>
              </w:rPr>
            </w:pPr>
            <w:r w:rsidRPr="00C35AC1">
              <w:rPr>
                <w:rFonts w:eastAsia="Times New Roman" w:cs="Times New Roman"/>
                <w:sz w:val="14"/>
                <w:szCs w:val="14"/>
                <w:lang w:val="en-US" w:eastAsia="en-US"/>
              </w:rPr>
              <w:t>10</w:t>
            </w:r>
          </w:p>
        </w:tc>
        <w:tc>
          <w:tcPr>
            <w:tcW w:w="566" w:type="dxa"/>
            <w:vAlign w:val="center"/>
          </w:tcPr>
          <w:p w:rsidR="00C35AC1" w:rsidRPr="00C35AC1" w:rsidRDefault="00C35AC1" w:rsidP="00C35AC1">
            <w:pPr>
              <w:widowControl w:val="0"/>
              <w:kinsoku w:val="0"/>
              <w:overflowPunct w:val="0"/>
              <w:spacing w:before="98"/>
              <w:ind w:right="7"/>
              <w:jc w:val="center"/>
              <w:rPr>
                <w:rFonts w:eastAsia="Times New Roman" w:cs="Times New Roman"/>
                <w:sz w:val="14"/>
                <w:szCs w:val="14"/>
                <w:lang w:val="en-US" w:eastAsia="en-US"/>
              </w:rPr>
            </w:pPr>
            <w:r w:rsidRPr="00C35AC1">
              <w:rPr>
                <w:rFonts w:eastAsia="Times New Roman" w:cs="Times New Roman"/>
                <w:sz w:val="14"/>
                <w:szCs w:val="14"/>
                <w:lang w:val="en-US" w:eastAsia="en-US"/>
              </w:rPr>
              <w:t>15</w:t>
            </w:r>
          </w:p>
        </w:tc>
        <w:tc>
          <w:tcPr>
            <w:tcW w:w="567" w:type="dxa"/>
            <w:vAlign w:val="center"/>
          </w:tcPr>
          <w:p w:rsidR="00C35AC1" w:rsidRPr="00C35AC1" w:rsidRDefault="00C35AC1" w:rsidP="00C35AC1">
            <w:pPr>
              <w:widowControl w:val="0"/>
              <w:kinsoku w:val="0"/>
              <w:overflowPunct w:val="0"/>
              <w:spacing w:before="98"/>
              <w:ind w:left="219" w:right="226"/>
              <w:jc w:val="center"/>
              <w:rPr>
                <w:rFonts w:eastAsia="Times New Roman" w:cs="Times New Roman"/>
                <w:sz w:val="14"/>
                <w:szCs w:val="14"/>
                <w:lang w:val="en-US" w:eastAsia="en-US"/>
              </w:rPr>
            </w:pPr>
            <w:r w:rsidRPr="00C35AC1">
              <w:rPr>
                <w:rFonts w:eastAsia="Times New Roman" w:cs="Times New Roman"/>
                <w:sz w:val="14"/>
                <w:szCs w:val="14"/>
                <w:lang w:val="en-US" w:eastAsia="en-US"/>
              </w:rPr>
              <w:t>11</w:t>
            </w:r>
          </w:p>
        </w:tc>
        <w:tc>
          <w:tcPr>
            <w:tcW w:w="422" w:type="dxa"/>
            <w:vAlign w:val="center"/>
          </w:tcPr>
          <w:p w:rsidR="00C35AC1" w:rsidRPr="00C35AC1" w:rsidRDefault="00C35AC1" w:rsidP="00C35AC1">
            <w:pPr>
              <w:jc w:val="center"/>
              <w:rPr>
                <w:rFonts w:ascii="Arial" w:hAnsi="Arial"/>
                <w:sz w:val="14"/>
                <w:szCs w:val="14"/>
              </w:rPr>
            </w:pPr>
          </w:p>
        </w:tc>
        <w:tc>
          <w:tcPr>
            <w:tcW w:w="508" w:type="dxa"/>
            <w:gridSpan w:val="2"/>
            <w:vAlign w:val="center"/>
          </w:tcPr>
          <w:p w:rsidR="00C35AC1" w:rsidRPr="00C35AC1" w:rsidRDefault="00C35AC1" w:rsidP="00C35AC1">
            <w:pPr>
              <w:widowControl w:val="0"/>
              <w:kinsoku w:val="0"/>
              <w:overflowPunct w:val="0"/>
              <w:spacing w:before="98"/>
              <w:ind w:left="152" w:right="154"/>
              <w:jc w:val="center"/>
              <w:rPr>
                <w:rFonts w:eastAsia="Times New Roman" w:cs="Times New Roman"/>
                <w:sz w:val="14"/>
                <w:szCs w:val="14"/>
                <w:lang w:val="en-US" w:eastAsia="en-US"/>
              </w:rPr>
            </w:pPr>
            <w:r w:rsidRPr="00C35AC1">
              <w:rPr>
                <w:rFonts w:eastAsia="Times New Roman" w:cs="Times New Roman"/>
                <w:sz w:val="14"/>
                <w:szCs w:val="14"/>
                <w:lang w:val="en-US" w:eastAsia="en-US"/>
              </w:rPr>
              <w:t>11</w:t>
            </w:r>
          </w:p>
        </w:tc>
        <w:tc>
          <w:tcPr>
            <w:tcW w:w="567" w:type="dxa"/>
            <w:vAlign w:val="center"/>
          </w:tcPr>
          <w:p w:rsidR="00C35AC1" w:rsidRPr="00C35AC1" w:rsidRDefault="00C35AC1" w:rsidP="00C35AC1">
            <w:pPr>
              <w:widowControl w:val="0"/>
              <w:kinsoku w:val="0"/>
              <w:overflowPunct w:val="0"/>
              <w:spacing w:before="98"/>
              <w:ind w:left="172" w:right="174"/>
              <w:jc w:val="center"/>
              <w:rPr>
                <w:rFonts w:eastAsia="Times New Roman" w:cs="Times New Roman"/>
                <w:sz w:val="14"/>
                <w:szCs w:val="14"/>
                <w:lang w:val="en-US" w:eastAsia="en-US"/>
              </w:rPr>
            </w:pPr>
            <w:r w:rsidRPr="00C35AC1">
              <w:rPr>
                <w:rFonts w:eastAsia="Times New Roman" w:cs="Times New Roman"/>
                <w:sz w:val="14"/>
                <w:szCs w:val="14"/>
                <w:lang w:val="en-US" w:eastAsia="en-US"/>
              </w:rPr>
              <w:t>1,7</w:t>
            </w:r>
          </w:p>
        </w:tc>
        <w:tc>
          <w:tcPr>
            <w:tcW w:w="566" w:type="dxa"/>
            <w:vAlign w:val="center"/>
          </w:tcPr>
          <w:p w:rsidR="00C35AC1" w:rsidRPr="00C35AC1" w:rsidRDefault="00C35AC1" w:rsidP="00C35AC1">
            <w:pPr>
              <w:widowControl w:val="0"/>
              <w:kinsoku w:val="0"/>
              <w:overflowPunct w:val="0"/>
              <w:spacing w:before="98"/>
              <w:ind w:left="171" w:right="174"/>
              <w:jc w:val="center"/>
              <w:rPr>
                <w:rFonts w:eastAsia="Times New Roman" w:cs="Times New Roman"/>
                <w:sz w:val="14"/>
                <w:szCs w:val="14"/>
                <w:lang w:val="en-US" w:eastAsia="en-US"/>
              </w:rPr>
            </w:pPr>
            <w:r w:rsidRPr="00C35AC1">
              <w:rPr>
                <w:rFonts w:eastAsia="Times New Roman" w:cs="Times New Roman"/>
                <w:sz w:val="14"/>
                <w:szCs w:val="14"/>
                <w:lang w:val="en-US" w:eastAsia="en-US"/>
              </w:rPr>
              <w:t>1,5</w:t>
            </w:r>
          </w:p>
        </w:tc>
        <w:tc>
          <w:tcPr>
            <w:tcW w:w="571" w:type="dxa"/>
            <w:vAlign w:val="center"/>
          </w:tcPr>
          <w:p w:rsidR="00C35AC1" w:rsidRPr="00C35AC1" w:rsidRDefault="00C35AC1" w:rsidP="00C35AC1">
            <w:pPr>
              <w:widowControl w:val="0"/>
              <w:kinsoku w:val="0"/>
              <w:overflowPunct w:val="0"/>
              <w:spacing w:before="98"/>
              <w:ind w:left="172" w:right="179"/>
              <w:jc w:val="center"/>
              <w:rPr>
                <w:rFonts w:eastAsia="Times New Roman" w:cs="Times New Roman"/>
                <w:sz w:val="14"/>
                <w:szCs w:val="14"/>
                <w:lang w:val="en-US" w:eastAsia="en-US"/>
              </w:rPr>
            </w:pPr>
            <w:r w:rsidRPr="00C35AC1">
              <w:rPr>
                <w:rFonts w:eastAsia="Times New Roman" w:cs="Times New Roman"/>
                <w:sz w:val="14"/>
                <w:szCs w:val="14"/>
                <w:lang w:val="en-US" w:eastAsia="en-US"/>
              </w:rPr>
              <w:t>1</w:t>
            </w:r>
          </w:p>
        </w:tc>
        <w:tc>
          <w:tcPr>
            <w:tcW w:w="706" w:type="dxa"/>
            <w:gridSpan w:val="2"/>
            <w:vAlign w:val="center"/>
          </w:tcPr>
          <w:p w:rsidR="00C35AC1" w:rsidRPr="00C35AC1" w:rsidRDefault="00C35AC1" w:rsidP="00C35AC1">
            <w:pPr>
              <w:widowControl w:val="0"/>
              <w:kinsoku w:val="0"/>
              <w:overflowPunct w:val="0"/>
              <w:spacing w:before="98"/>
              <w:ind w:left="257" w:right="260"/>
              <w:jc w:val="center"/>
              <w:rPr>
                <w:rFonts w:eastAsia="Times New Roman" w:cs="Times New Roman"/>
                <w:sz w:val="14"/>
                <w:szCs w:val="14"/>
                <w:lang w:val="en-US" w:eastAsia="en-US"/>
              </w:rPr>
            </w:pPr>
            <w:r w:rsidRPr="00C35AC1">
              <w:rPr>
                <w:rFonts w:eastAsia="Times New Roman" w:cs="Times New Roman"/>
                <w:sz w:val="14"/>
                <w:szCs w:val="14"/>
                <w:lang w:val="en-US" w:eastAsia="en-US"/>
              </w:rPr>
              <w:t>65</w:t>
            </w:r>
          </w:p>
        </w:tc>
        <w:tc>
          <w:tcPr>
            <w:tcW w:w="710" w:type="dxa"/>
            <w:vAlign w:val="center"/>
          </w:tcPr>
          <w:p w:rsidR="00C35AC1" w:rsidRPr="00C35AC1" w:rsidRDefault="00C35AC1" w:rsidP="00C35AC1">
            <w:pPr>
              <w:widowControl w:val="0"/>
              <w:kinsoku w:val="0"/>
              <w:overflowPunct w:val="0"/>
              <w:spacing w:before="98"/>
              <w:ind w:left="238" w:right="236"/>
              <w:jc w:val="center"/>
              <w:rPr>
                <w:rFonts w:eastAsia="Times New Roman" w:cs="Times New Roman"/>
                <w:sz w:val="14"/>
                <w:szCs w:val="14"/>
                <w:lang w:val="en-US" w:eastAsia="en-US"/>
              </w:rPr>
            </w:pPr>
            <w:r w:rsidRPr="00C35AC1">
              <w:rPr>
                <w:rFonts w:eastAsia="Times New Roman" w:cs="Times New Roman"/>
                <w:sz w:val="14"/>
                <w:szCs w:val="14"/>
                <w:lang w:val="en-US" w:eastAsia="en-US"/>
              </w:rPr>
              <w:t>20</w:t>
            </w:r>
          </w:p>
        </w:tc>
        <w:tc>
          <w:tcPr>
            <w:tcW w:w="567" w:type="dxa"/>
            <w:vAlign w:val="center"/>
          </w:tcPr>
          <w:p w:rsidR="00C35AC1" w:rsidRPr="00C35AC1" w:rsidRDefault="00C35AC1" w:rsidP="00C35AC1">
            <w:pPr>
              <w:widowControl w:val="0"/>
              <w:kinsoku w:val="0"/>
              <w:overflowPunct w:val="0"/>
              <w:spacing w:before="98"/>
              <w:ind w:right="107"/>
              <w:jc w:val="center"/>
              <w:rPr>
                <w:rFonts w:eastAsia="Times New Roman" w:cs="Times New Roman"/>
                <w:sz w:val="14"/>
                <w:szCs w:val="14"/>
                <w:lang w:val="en-US" w:eastAsia="en-US"/>
              </w:rPr>
            </w:pPr>
            <w:r w:rsidRPr="00C35AC1">
              <w:rPr>
                <w:rFonts w:eastAsia="Times New Roman" w:cs="Times New Roman"/>
                <w:sz w:val="14"/>
                <w:szCs w:val="14"/>
                <w:lang w:val="en-US" w:eastAsia="en-US"/>
              </w:rPr>
              <w:t>7</w:t>
            </w:r>
          </w:p>
        </w:tc>
        <w:tc>
          <w:tcPr>
            <w:tcW w:w="566" w:type="dxa"/>
            <w:vAlign w:val="center"/>
          </w:tcPr>
          <w:p w:rsidR="00C35AC1" w:rsidRPr="00C35AC1" w:rsidRDefault="00C35AC1" w:rsidP="00C35AC1">
            <w:pPr>
              <w:widowControl w:val="0"/>
              <w:kinsoku w:val="0"/>
              <w:overflowPunct w:val="0"/>
              <w:spacing w:before="98"/>
              <w:ind w:left="243"/>
              <w:jc w:val="center"/>
              <w:rPr>
                <w:rFonts w:eastAsia="Times New Roman" w:cs="Times New Roman"/>
                <w:sz w:val="14"/>
                <w:szCs w:val="14"/>
                <w:lang w:val="en-US" w:eastAsia="en-US"/>
              </w:rPr>
            </w:pPr>
            <w:r w:rsidRPr="00C35AC1">
              <w:rPr>
                <w:rFonts w:eastAsia="Times New Roman" w:cs="Times New Roman"/>
                <w:sz w:val="14"/>
                <w:szCs w:val="14"/>
                <w:lang w:val="en-US" w:eastAsia="en-US"/>
              </w:rPr>
              <w:t>201</w:t>
            </w:r>
          </w:p>
        </w:tc>
      </w:tr>
      <w:tr w:rsidR="00C35AC1" w:rsidRPr="00C35AC1" w:rsidTr="00B55F1C">
        <w:trPr>
          <w:trHeight w:val="20"/>
          <w:jc w:val="center"/>
        </w:trPr>
        <w:tc>
          <w:tcPr>
            <w:tcW w:w="1276" w:type="dxa"/>
            <w:vAlign w:val="center"/>
          </w:tcPr>
          <w:p w:rsidR="00C35AC1" w:rsidRPr="00B55F1C" w:rsidRDefault="00C35AC1" w:rsidP="00C35AC1">
            <w:pPr>
              <w:widowControl w:val="0"/>
              <w:kinsoku w:val="0"/>
              <w:overflowPunct w:val="0"/>
              <w:spacing w:line="178" w:lineRule="exact"/>
              <w:ind w:left="104"/>
              <w:jc w:val="center"/>
              <w:rPr>
                <w:rFonts w:eastAsia="Times New Roman" w:cs="Times New Roman"/>
                <w:sz w:val="18"/>
                <w:szCs w:val="18"/>
                <w:lang w:val="en-US" w:eastAsia="en-US"/>
              </w:rPr>
            </w:pPr>
            <w:r w:rsidRPr="00B55F1C">
              <w:rPr>
                <w:rFonts w:eastAsia="Times New Roman" w:cs="Times New Roman"/>
                <w:spacing w:val="2"/>
                <w:sz w:val="18"/>
                <w:szCs w:val="18"/>
                <w:lang w:val="en-US" w:eastAsia="en-US"/>
              </w:rPr>
              <w:t>Д</w:t>
            </w:r>
            <w:r w:rsidRPr="00B55F1C">
              <w:rPr>
                <w:rFonts w:eastAsia="Times New Roman" w:cs="Times New Roman"/>
                <w:spacing w:val="-4"/>
                <w:sz w:val="18"/>
                <w:szCs w:val="18"/>
                <w:lang w:val="en-US" w:eastAsia="en-US"/>
              </w:rPr>
              <w:t>у</w:t>
            </w:r>
            <w:r w:rsidRPr="00B55F1C">
              <w:rPr>
                <w:rFonts w:eastAsia="Times New Roman" w:cs="Times New Roman"/>
                <w:sz w:val="18"/>
                <w:szCs w:val="18"/>
                <w:lang w:val="en-US" w:eastAsia="en-US"/>
              </w:rPr>
              <w:t>б</w:t>
            </w:r>
            <w:r w:rsidRPr="00B55F1C">
              <w:rPr>
                <w:rFonts w:eastAsia="Times New Roman" w:cs="Times New Roman"/>
                <w:spacing w:val="-4"/>
                <w:sz w:val="18"/>
                <w:szCs w:val="18"/>
                <w:lang w:val="en-US" w:eastAsia="en-US"/>
              </w:rPr>
              <w:t>о</w:t>
            </w:r>
            <w:r w:rsidRPr="00B55F1C">
              <w:rPr>
                <w:rFonts w:eastAsia="Times New Roman" w:cs="Times New Roman"/>
                <w:spacing w:val="1"/>
                <w:sz w:val="18"/>
                <w:szCs w:val="18"/>
                <w:lang w:val="en-US" w:eastAsia="en-US"/>
              </w:rPr>
              <w:t>ва</w:t>
            </w:r>
            <w:r w:rsidRPr="00B55F1C">
              <w:rPr>
                <w:rFonts w:eastAsia="Times New Roman" w:cs="Times New Roman"/>
                <w:sz w:val="18"/>
                <w:szCs w:val="18"/>
                <w:lang w:val="en-US" w:eastAsia="en-US"/>
              </w:rPr>
              <w:t>я</w:t>
            </w:r>
          </w:p>
          <w:p w:rsidR="00C35AC1" w:rsidRPr="00B55F1C" w:rsidRDefault="00C35AC1" w:rsidP="00C35AC1">
            <w:pPr>
              <w:widowControl w:val="0"/>
              <w:kinsoku w:val="0"/>
              <w:overflowPunct w:val="0"/>
              <w:spacing w:line="178" w:lineRule="exact"/>
              <w:ind w:left="104"/>
              <w:jc w:val="center"/>
              <w:rPr>
                <w:rFonts w:eastAsia="Times New Roman" w:cs="Times New Roman"/>
                <w:spacing w:val="2"/>
                <w:sz w:val="18"/>
                <w:szCs w:val="18"/>
                <w:lang w:val="en-US" w:eastAsia="en-US"/>
              </w:rPr>
            </w:pPr>
            <w:r w:rsidRPr="00B55F1C">
              <w:rPr>
                <w:rFonts w:eastAsia="Times New Roman" w:cs="Times New Roman"/>
                <w:spacing w:val="2"/>
                <w:sz w:val="18"/>
                <w:szCs w:val="18"/>
                <w:lang w:val="en-US" w:eastAsia="en-US"/>
              </w:rPr>
              <w:t>Д</w:t>
            </w:r>
            <w:r w:rsidRPr="00B55F1C">
              <w:rPr>
                <w:rFonts w:eastAsia="Times New Roman" w:cs="Times New Roman"/>
                <w:spacing w:val="-4"/>
                <w:sz w:val="18"/>
                <w:szCs w:val="18"/>
                <w:lang w:val="en-US" w:eastAsia="en-US"/>
              </w:rPr>
              <w:t>у</w:t>
            </w:r>
            <w:r w:rsidRPr="00B55F1C">
              <w:rPr>
                <w:rFonts w:eastAsia="Times New Roman" w:cs="Times New Roman"/>
                <w:sz w:val="18"/>
                <w:szCs w:val="18"/>
                <w:lang w:val="en-US" w:eastAsia="en-US"/>
              </w:rPr>
              <w:t>б</w:t>
            </w:r>
            <w:r w:rsidRPr="00B55F1C">
              <w:rPr>
                <w:rFonts w:eastAsia="Times New Roman" w:cs="Times New Roman"/>
                <w:spacing w:val="-9"/>
                <w:sz w:val="18"/>
                <w:szCs w:val="18"/>
                <w:lang w:val="en-US" w:eastAsia="en-US"/>
              </w:rPr>
              <w:t xml:space="preserve"> </w:t>
            </w:r>
            <w:r w:rsidRPr="00B55F1C">
              <w:rPr>
                <w:rFonts w:eastAsia="Times New Roman" w:cs="Times New Roman"/>
                <w:spacing w:val="2"/>
                <w:sz w:val="18"/>
                <w:szCs w:val="18"/>
                <w:lang w:val="en-US" w:eastAsia="en-US"/>
              </w:rPr>
              <w:t>ни</w:t>
            </w:r>
            <w:r w:rsidRPr="00B55F1C">
              <w:rPr>
                <w:rFonts w:eastAsia="Times New Roman" w:cs="Times New Roman"/>
                <w:spacing w:val="-3"/>
                <w:sz w:val="18"/>
                <w:szCs w:val="18"/>
                <w:lang w:val="en-US" w:eastAsia="en-US"/>
              </w:rPr>
              <w:t>з</w:t>
            </w:r>
            <w:r w:rsidRPr="00B55F1C">
              <w:rPr>
                <w:rFonts w:eastAsia="Times New Roman" w:cs="Times New Roman"/>
                <w:sz w:val="18"/>
                <w:szCs w:val="18"/>
                <w:lang w:val="en-US" w:eastAsia="en-US"/>
              </w:rPr>
              <w:t>к</w:t>
            </w:r>
            <w:r w:rsidRPr="00B55F1C">
              <w:rPr>
                <w:rFonts w:eastAsia="Times New Roman" w:cs="Times New Roman"/>
                <w:spacing w:val="-9"/>
                <w:sz w:val="18"/>
                <w:szCs w:val="18"/>
                <w:lang w:val="en-US" w:eastAsia="en-US"/>
              </w:rPr>
              <w:t xml:space="preserve"> </w:t>
            </w:r>
            <w:r w:rsidRPr="00B55F1C">
              <w:rPr>
                <w:rFonts w:eastAsia="Times New Roman" w:cs="Times New Roman"/>
                <w:spacing w:val="2"/>
                <w:sz w:val="18"/>
                <w:szCs w:val="18"/>
                <w:lang w:val="en-US" w:eastAsia="en-US"/>
              </w:rPr>
              <w:t>4</w:t>
            </w:r>
            <w:r w:rsidRPr="00B55F1C">
              <w:rPr>
                <w:rFonts w:eastAsia="Times New Roman" w:cs="Times New Roman"/>
                <w:spacing w:val="5"/>
                <w:sz w:val="18"/>
                <w:szCs w:val="18"/>
                <w:lang w:val="en-US" w:eastAsia="en-US"/>
              </w:rPr>
              <w:t>б</w:t>
            </w:r>
            <w:r w:rsidRPr="00B55F1C">
              <w:rPr>
                <w:rFonts w:eastAsia="Times New Roman" w:cs="Times New Roman"/>
                <w:spacing w:val="-6"/>
                <w:sz w:val="18"/>
                <w:szCs w:val="18"/>
                <w:lang w:val="en-US" w:eastAsia="en-US"/>
              </w:rPr>
              <w:t>-</w:t>
            </w:r>
            <w:r w:rsidRPr="00B55F1C">
              <w:rPr>
                <w:rFonts w:eastAsia="Times New Roman" w:cs="Times New Roman"/>
                <w:sz w:val="18"/>
                <w:szCs w:val="18"/>
                <w:lang w:val="en-US" w:eastAsia="en-US"/>
              </w:rPr>
              <w:t>5</w:t>
            </w:r>
          </w:p>
        </w:tc>
        <w:tc>
          <w:tcPr>
            <w:tcW w:w="682" w:type="dxa"/>
            <w:vAlign w:val="center"/>
          </w:tcPr>
          <w:p w:rsidR="00C35AC1" w:rsidRPr="00C35AC1" w:rsidRDefault="00C35AC1" w:rsidP="00C35AC1">
            <w:pPr>
              <w:widowControl w:val="0"/>
              <w:kinsoku w:val="0"/>
              <w:overflowPunct w:val="0"/>
              <w:spacing w:before="98"/>
              <w:ind w:left="248"/>
              <w:jc w:val="center"/>
              <w:rPr>
                <w:rFonts w:eastAsia="Times New Roman" w:cs="Times New Roman"/>
                <w:sz w:val="14"/>
                <w:szCs w:val="14"/>
                <w:lang w:val="en-US" w:eastAsia="en-US"/>
              </w:rPr>
            </w:pPr>
            <w:r w:rsidRPr="00C35AC1">
              <w:rPr>
                <w:rFonts w:eastAsia="Times New Roman" w:cs="Times New Roman"/>
                <w:sz w:val="14"/>
                <w:szCs w:val="14"/>
                <w:lang w:val="en-US" w:eastAsia="en-US"/>
              </w:rPr>
              <w:t>145</w:t>
            </w:r>
          </w:p>
        </w:tc>
        <w:tc>
          <w:tcPr>
            <w:tcW w:w="641" w:type="dxa"/>
            <w:gridSpan w:val="2"/>
            <w:vAlign w:val="center"/>
          </w:tcPr>
          <w:p w:rsidR="00C35AC1" w:rsidRPr="00C35AC1" w:rsidRDefault="00C35AC1" w:rsidP="00C35AC1">
            <w:pPr>
              <w:jc w:val="center"/>
              <w:rPr>
                <w:rFonts w:ascii="Arial" w:hAnsi="Arial"/>
                <w:sz w:val="14"/>
                <w:szCs w:val="14"/>
              </w:rPr>
            </w:pPr>
            <w:r w:rsidRPr="00C35AC1">
              <w:rPr>
                <w:rFonts w:ascii="Arial" w:hAnsi="Arial"/>
                <w:sz w:val="14"/>
                <w:szCs w:val="14"/>
              </w:rPr>
              <w:t>1</w:t>
            </w:r>
          </w:p>
        </w:tc>
        <w:tc>
          <w:tcPr>
            <w:tcW w:w="706" w:type="dxa"/>
            <w:vAlign w:val="center"/>
          </w:tcPr>
          <w:p w:rsidR="00C35AC1" w:rsidRPr="00C35AC1" w:rsidRDefault="00C35AC1" w:rsidP="00C35AC1">
            <w:pPr>
              <w:widowControl w:val="0"/>
              <w:kinsoku w:val="0"/>
              <w:overflowPunct w:val="0"/>
              <w:spacing w:before="98"/>
              <w:ind w:left="349"/>
              <w:jc w:val="center"/>
              <w:rPr>
                <w:rFonts w:eastAsia="Times New Roman" w:cs="Times New Roman"/>
                <w:sz w:val="14"/>
                <w:szCs w:val="14"/>
                <w:lang w:val="en-US" w:eastAsia="en-US"/>
              </w:rPr>
            </w:pPr>
            <w:r w:rsidRPr="00C35AC1">
              <w:rPr>
                <w:rFonts w:eastAsia="Times New Roman" w:cs="Times New Roman"/>
                <w:sz w:val="14"/>
                <w:szCs w:val="14"/>
                <w:lang w:val="en-US" w:eastAsia="en-US"/>
              </w:rPr>
              <w:t>4</w:t>
            </w:r>
          </w:p>
        </w:tc>
        <w:tc>
          <w:tcPr>
            <w:tcW w:w="710" w:type="dxa"/>
            <w:vAlign w:val="center"/>
          </w:tcPr>
          <w:p w:rsidR="00C35AC1" w:rsidRPr="00C35AC1" w:rsidRDefault="00C35AC1" w:rsidP="00C35AC1">
            <w:pPr>
              <w:widowControl w:val="0"/>
              <w:kinsoku w:val="0"/>
              <w:overflowPunct w:val="0"/>
              <w:spacing w:before="98"/>
              <w:ind w:left="426"/>
              <w:jc w:val="center"/>
              <w:rPr>
                <w:rFonts w:eastAsia="Times New Roman" w:cs="Times New Roman"/>
                <w:sz w:val="14"/>
                <w:szCs w:val="14"/>
                <w:lang w:val="en-US" w:eastAsia="en-US"/>
              </w:rPr>
            </w:pPr>
            <w:r w:rsidRPr="00C35AC1">
              <w:rPr>
                <w:rFonts w:eastAsia="Times New Roman" w:cs="Times New Roman"/>
                <w:sz w:val="14"/>
                <w:szCs w:val="14"/>
                <w:lang w:val="en-US" w:eastAsia="en-US"/>
              </w:rPr>
              <w:t>4</w:t>
            </w:r>
          </w:p>
        </w:tc>
        <w:tc>
          <w:tcPr>
            <w:tcW w:w="706" w:type="dxa"/>
            <w:vAlign w:val="center"/>
          </w:tcPr>
          <w:p w:rsidR="00C35AC1" w:rsidRPr="00C35AC1" w:rsidRDefault="00C35AC1" w:rsidP="00C35AC1">
            <w:pPr>
              <w:widowControl w:val="0"/>
              <w:kinsoku w:val="0"/>
              <w:overflowPunct w:val="0"/>
              <w:spacing w:before="98"/>
              <w:ind w:left="349"/>
              <w:jc w:val="center"/>
              <w:rPr>
                <w:rFonts w:eastAsia="Times New Roman" w:cs="Times New Roman"/>
                <w:sz w:val="14"/>
                <w:szCs w:val="14"/>
                <w:lang w:val="en-US" w:eastAsia="en-US"/>
              </w:rPr>
            </w:pPr>
            <w:r w:rsidRPr="00C35AC1">
              <w:rPr>
                <w:rFonts w:eastAsia="Times New Roman" w:cs="Times New Roman"/>
                <w:sz w:val="14"/>
                <w:szCs w:val="14"/>
                <w:lang w:val="en-US" w:eastAsia="en-US"/>
              </w:rPr>
              <w:t>19</w:t>
            </w:r>
          </w:p>
        </w:tc>
        <w:tc>
          <w:tcPr>
            <w:tcW w:w="710" w:type="dxa"/>
            <w:vAlign w:val="center"/>
          </w:tcPr>
          <w:p w:rsidR="00C35AC1" w:rsidRPr="00C35AC1" w:rsidRDefault="00C35AC1" w:rsidP="00C35AC1">
            <w:pPr>
              <w:widowControl w:val="0"/>
              <w:kinsoku w:val="0"/>
              <w:overflowPunct w:val="0"/>
              <w:ind w:left="282"/>
              <w:jc w:val="center"/>
              <w:rPr>
                <w:rFonts w:eastAsia="Times New Roman" w:cs="Times New Roman"/>
                <w:sz w:val="14"/>
                <w:szCs w:val="14"/>
                <w:lang w:val="en-US" w:eastAsia="en-US"/>
              </w:rPr>
            </w:pPr>
            <w:r w:rsidRPr="00C35AC1">
              <w:rPr>
                <w:rFonts w:eastAsia="Times New Roman" w:cs="Times New Roman"/>
                <w:sz w:val="14"/>
                <w:szCs w:val="14"/>
                <w:lang w:val="en-US" w:eastAsia="en-US"/>
              </w:rPr>
              <w:t>121</w:t>
            </w:r>
          </w:p>
        </w:tc>
        <w:tc>
          <w:tcPr>
            <w:tcW w:w="711" w:type="dxa"/>
            <w:vAlign w:val="center"/>
          </w:tcPr>
          <w:p w:rsidR="00C35AC1" w:rsidRPr="00C35AC1" w:rsidRDefault="00C35AC1" w:rsidP="00C35AC1">
            <w:pPr>
              <w:widowControl w:val="0"/>
              <w:kinsoku w:val="0"/>
              <w:overflowPunct w:val="0"/>
              <w:spacing w:before="98"/>
              <w:ind w:left="354"/>
              <w:jc w:val="center"/>
              <w:rPr>
                <w:rFonts w:eastAsia="Times New Roman" w:cs="Times New Roman"/>
                <w:sz w:val="14"/>
                <w:szCs w:val="14"/>
                <w:lang w:val="en-US" w:eastAsia="en-US"/>
              </w:rPr>
            </w:pPr>
            <w:r w:rsidRPr="00C35AC1">
              <w:rPr>
                <w:rFonts w:eastAsia="Times New Roman" w:cs="Times New Roman"/>
                <w:sz w:val="14"/>
                <w:szCs w:val="14"/>
                <w:lang w:val="en-US" w:eastAsia="en-US"/>
              </w:rPr>
              <w:t>35</w:t>
            </w:r>
          </w:p>
        </w:tc>
        <w:tc>
          <w:tcPr>
            <w:tcW w:w="705" w:type="dxa"/>
            <w:vAlign w:val="center"/>
          </w:tcPr>
          <w:p w:rsidR="00C35AC1" w:rsidRPr="00C35AC1" w:rsidRDefault="00C35AC1" w:rsidP="00C35AC1">
            <w:pPr>
              <w:widowControl w:val="0"/>
              <w:kinsoku w:val="0"/>
              <w:overflowPunct w:val="0"/>
              <w:spacing w:before="98"/>
              <w:ind w:left="282"/>
              <w:jc w:val="center"/>
              <w:rPr>
                <w:rFonts w:eastAsia="Times New Roman" w:cs="Times New Roman"/>
                <w:sz w:val="14"/>
                <w:szCs w:val="14"/>
                <w:lang w:val="en-US" w:eastAsia="en-US"/>
              </w:rPr>
            </w:pPr>
            <w:r w:rsidRPr="00C35AC1">
              <w:rPr>
                <w:rFonts w:eastAsia="Times New Roman" w:cs="Times New Roman"/>
                <w:sz w:val="14"/>
                <w:szCs w:val="14"/>
                <w:lang w:val="en-US" w:eastAsia="en-US"/>
              </w:rPr>
              <w:t>14,3</w:t>
            </w:r>
          </w:p>
        </w:tc>
        <w:tc>
          <w:tcPr>
            <w:tcW w:w="711" w:type="dxa"/>
            <w:gridSpan w:val="2"/>
            <w:vAlign w:val="center"/>
          </w:tcPr>
          <w:p w:rsidR="00C35AC1" w:rsidRPr="00C35AC1" w:rsidRDefault="00C35AC1" w:rsidP="00C35AC1">
            <w:pPr>
              <w:widowControl w:val="0"/>
              <w:kinsoku w:val="0"/>
              <w:overflowPunct w:val="0"/>
              <w:spacing w:before="98"/>
              <w:ind w:left="387"/>
              <w:jc w:val="center"/>
              <w:rPr>
                <w:rFonts w:eastAsia="Times New Roman" w:cs="Times New Roman"/>
                <w:sz w:val="14"/>
                <w:szCs w:val="14"/>
                <w:lang w:val="en-US" w:eastAsia="en-US"/>
              </w:rPr>
            </w:pPr>
            <w:r w:rsidRPr="00C35AC1">
              <w:rPr>
                <w:rFonts w:eastAsia="Times New Roman" w:cs="Times New Roman"/>
                <w:sz w:val="14"/>
                <w:szCs w:val="14"/>
                <w:lang w:val="en-US" w:eastAsia="en-US"/>
              </w:rPr>
              <w:t>118</w:t>
            </w:r>
          </w:p>
        </w:tc>
        <w:tc>
          <w:tcPr>
            <w:tcW w:w="710" w:type="dxa"/>
            <w:vAlign w:val="center"/>
          </w:tcPr>
          <w:p w:rsidR="00C35AC1" w:rsidRPr="00C35AC1" w:rsidRDefault="00C35AC1" w:rsidP="00C35AC1">
            <w:pPr>
              <w:widowControl w:val="0"/>
              <w:kinsoku w:val="0"/>
              <w:overflowPunct w:val="0"/>
              <w:spacing w:before="98"/>
              <w:ind w:left="426"/>
              <w:jc w:val="center"/>
              <w:rPr>
                <w:rFonts w:eastAsia="Times New Roman" w:cs="Times New Roman"/>
                <w:sz w:val="14"/>
                <w:szCs w:val="14"/>
                <w:lang w:val="en-US" w:eastAsia="en-US"/>
              </w:rPr>
            </w:pPr>
            <w:r w:rsidRPr="00C35AC1">
              <w:rPr>
                <w:rFonts w:eastAsia="Times New Roman" w:cs="Times New Roman"/>
                <w:sz w:val="14"/>
                <w:szCs w:val="14"/>
                <w:lang w:val="en-US" w:eastAsia="en-US"/>
              </w:rPr>
              <w:t>0,3</w:t>
            </w:r>
          </w:p>
        </w:tc>
        <w:tc>
          <w:tcPr>
            <w:tcW w:w="422" w:type="dxa"/>
            <w:vAlign w:val="center"/>
          </w:tcPr>
          <w:p w:rsidR="00C35AC1" w:rsidRPr="00C35AC1" w:rsidRDefault="00C35AC1" w:rsidP="00C35AC1">
            <w:pPr>
              <w:widowControl w:val="0"/>
              <w:kinsoku w:val="0"/>
              <w:overflowPunct w:val="0"/>
              <w:spacing w:before="98"/>
              <w:ind w:left="138"/>
              <w:jc w:val="center"/>
              <w:rPr>
                <w:rFonts w:eastAsia="Times New Roman" w:cs="Times New Roman"/>
                <w:sz w:val="14"/>
                <w:szCs w:val="14"/>
                <w:lang w:val="en-US" w:eastAsia="en-US"/>
              </w:rPr>
            </w:pPr>
            <w:r w:rsidRPr="00C35AC1">
              <w:rPr>
                <w:rFonts w:eastAsia="Times New Roman" w:cs="Times New Roman"/>
                <w:sz w:val="14"/>
                <w:szCs w:val="14"/>
                <w:lang w:val="en-US" w:eastAsia="en-US"/>
              </w:rPr>
              <w:t>51</w:t>
            </w:r>
          </w:p>
        </w:tc>
        <w:tc>
          <w:tcPr>
            <w:tcW w:w="567" w:type="dxa"/>
            <w:vAlign w:val="center"/>
          </w:tcPr>
          <w:p w:rsidR="00C35AC1" w:rsidRPr="00C35AC1" w:rsidRDefault="00C35AC1" w:rsidP="00C35AC1">
            <w:pPr>
              <w:widowControl w:val="0"/>
              <w:kinsoku w:val="0"/>
              <w:overflowPunct w:val="0"/>
              <w:spacing w:before="98"/>
              <w:ind w:left="223" w:right="221"/>
              <w:jc w:val="center"/>
              <w:rPr>
                <w:rFonts w:eastAsia="Times New Roman" w:cs="Times New Roman"/>
                <w:sz w:val="14"/>
                <w:szCs w:val="14"/>
                <w:lang w:val="en-US" w:eastAsia="en-US"/>
              </w:rPr>
            </w:pPr>
            <w:r w:rsidRPr="00C35AC1">
              <w:rPr>
                <w:rFonts w:eastAsia="Times New Roman" w:cs="Times New Roman"/>
                <w:sz w:val="14"/>
                <w:szCs w:val="14"/>
                <w:lang w:val="en-US" w:eastAsia="en-US"/>
              </w:rPr>
              <w:t>3</w:t>
            </w:r>
          </w:p>
        </w:tc>
        <w:tc>
          <w:tcPr>
            <w:tcW w:w="571" w:type="dxa"/>
            <w:vAlign w:val="center"/>
          </w:tcPr>
          <w:p w:rsidR="00C35AC1" w:rsidRPr="00C35AC1" w:rsidRDefault="00C35AC1" w:rsidP="00C35AC1">
            <w:pPr>
              <w:widowControl w:val="0"/>
              <w:kinsoku w:val="0"/>
              <w:overflowPunct w:val="0"/>
              <w:spacing w:before="98"/>
              <w:ind w:left="200" w:right="203"/>
              <w:jc w:val="center"/>
              <w:rPr>
                <w:rFonts w:eastAsia="Times New Roman" w:cs="Times New Roman"/>
                <w:sz w:val="14"/>
                <w:szCs w:val="14"/>
                <w:lang w:val="en-US" w:eastAsia="en-US"/>
              </w:rPr>
            </w:pPr>
            <w:r w:rsidRPr="00C35AC1">
              <w:rPr>
                <w:rFonts w:eastAsia="Times New Roman" w:cs="Times New Roman"/>
                <w:sz w:val="14"/>
                <w:szCs w:val="14"/>
                <w:lang w:val="en-US" w:eastAsia="en-US"/>
              </w:rPr>
              <w:t>5</w:t>
            </w:r>
          </w:p>
        </w:tc>
        <w:tc>
          <w:tcPr>
            <w:tcW w:w="566" w:type="dxa"/>
            <w:vAlign w:val="center"/>
          </w:tcPr>
          <w:p w:rsidR="00C35AC1" w:rsidRPr="00C35AC1" w:rsidRDefault="00C35AC1" w:rsidP="00C35AC1">
            <w:pPr>
              <w:widowControl w:val="0"/>
              <w:kinsoku w:val="0"/>
              <w:overflowPunct w:val="0"/>
              <w:spacing w:before="98"/>
              <w:ind w:right="7"/>
              <w:jc w:val="center"/>
              <w:rPr>
                <w:rFonts w:eastAsia="Times New Roman" w:cs="Times New Roman"/>
                <w:sz w:val="14"/>
                <w:szCs w:val="14"/>
                <w:lang w:val="en-US" w:eastAsia="en-US"/>
              </w:rPr>
            </w:pPr>
            <w:r w:rsidRPr="00C35AC1">
              <w:rPr>
                <w:rFonts w:eastAsia="Times New Roman" w:cs="Times New Roman"/>
                <w:sz w:val="14"/>
                <w:szCs w:val="14"/>
                <w:lang w:val="en-US" w:eastAsia="en-US"/>
              </w:rPr>
              <w:t>7</w:t>
            </w:r>
          </w:p>
        </w:tc>
        <w:tc>
          <w:tcPr>
            <w:tcW w:w="567" w:type="dxa"/>
            <w:vAlign w:val="center"/>
          </w:tcPr>
          <w:p w:rsidR="00C35AC1" w:rsidRPr="00C35AC1" w:rsidRDefault="00C35AC1" w:rsidP="00C35AC1">
            <w:pPr>
              <w:widowControl w:val="0"/>
              <w:kinsoku w:val="0"/>
              <w:overflowPunct w:val="0"/>
              <w:spacing w:before="98"/>
              <w:ind w:left="219" w:right="226"/>
              <w:jc w:val="center"/>
              <w:rPr>
                <w:rFonts w:eastAsia="Times New Roman" w:cs="Times New Roman"/>
                <w:sz w:val="14"/>
                <w:szCs w:val="14"/>
                <w:lang w:val="en-US" w:eastAsia="en-US"/>
              </w:rPr>
            </w:pPr>
            <w:r w:rsidRPr="00C35AC1">
              <w:rPr>
                <w:rFonts w:eastAsia="Times New Roman" w:cs="Times New Roman"/>
                <w:sz w:val="14"/>
                <w:szCs w:val="14"/>
                <w:lang w:val="en-US" w:eastAsia="en-US"/>
              </w:rPr>
              <w:t>5</w:t>
            </w:r>
          </w:p>
        </w:tc>
        <w:tc>
          <w:tcPr>
            <w:tcW w:w="422" w:type="dxa"/>
            <w:vAlign w:val="center"/>
          </w:tcPr>
          <w:p w:rsidR="00C35AC1" w:rsidRPr="00C35AC1" w:rsidRDefault="00C35AC1" w:rsidP="00C35AC1">
            <w:pPr>
              <w:jc w:val="center"/>
              <w:rPr>
                <w:rFonts w:ascii="Arial" w:hAnsi="Arial"/>
                <w:sz w:val="14"/>
                <w:szCs w:val="14"/>
              </w:rPr>
            </w:pPr>
          </w:p>
        </w:tc>
        <w:tc>
          <w:tcPr>
            <w:tcW w:w="508" w:type="dxa"/>
            <w:gridSpan w:val="2"/>
            <w:vAlign w:val="center"/>
          </w:tcPr>
          <w:p w:rsidR="00C35AC1" w:rsidRPr="00C35AC1" w:rsidRDefault="00C35AC1" w:rsidP="00C35AC1">
            <w:pPr>
              <w:widowControl w:val="0"/>
              <w:kinsoku w:val="0"/>
              <w:overflowPunct w:val="0"/>
              <w:spacing w:before="98"/>
              <w:ind w:left="152" w:right="154"/>
              <w:jc w:val="center"/>
              <w:rPr>
                <w:rFonts w:eastAsia="Times New Roman" w:cs="Times New Roman"/>
                <w:sz w:val="14"/>
                <w:szCs w:val="14"/>
                <w:lang w:val="en-US" w:eastAsia="en-US"/>
              </w:rPr>
            </w:pPr>
            <w:r w:rsidRPr="00C35AC1">
              <w:rPr>
                <w:rFonts w:eastAsia="Times New Roman" w:cs="Times New Roman"/>
                <w:sz w:val="14"/>
                <w:szCs w:val="14"/>
                <w:lang w:val="en-US" w:eastAsia="en-US"/>
              </w:rPr>
              <w:t>5</w:t>
            </w:r>
          </w:p>
        </w:tc>
        <w:tc>
          <w:tcPr>
            <w:tcW w:w="567" w:type="dxa"/>
            <w:vAlign w:val="center"/>
          </w:tcPr>
          <w:p w:rsidR="00C35AC1" w:rsidRPr="00C35AC1" w:rsidRDefault="00C35AC1" w:rsidP="00C35AC1">
            <w:pPr>
              <w:widowControl w:val="0"/>
              <w:kinsoku w:val="0"/>
              <w:overflowPunct w:val="0"/>
              <w:spacing w:before="98"/>
              <w:ind w:left="172" w:right="174"/>
              <w:jc w:val="center"/>
              <w:rPr>
                <w:rFonts w:eastAsia="Times New Roman" w:cs="Times New Roman"/>
                <w:sz w:val="14"/>
                <w:szCs w:val="14"/>
                <w:lang w:val="en-US" w:eastAsia="en-US"/>
              </w:rPr>
            </w:pPr>
            <w:r w:rsidRPr="00C35AC1">
              <w:rPr>
                <w:rFonts w:eastAsia="Times New Roman" w:cs="Times New Roman"/>
                <w:sz w:val="14"/>
                <w:szCs w:val="14"/>
                <w:lang w:val="en-US" w:eastAsia="en-US"/>
              </w:rPr>
              <w:t>0,6</w:t>
            </w:r>
          </w:p>
        </w:tc>
        <w:tc>
          <w:tcPr>
            <w:tcW w:w="566" w:type="dxa"/>
            <w:vAlign w:val="center"/>
          </w:tcPr>
          <w:p w:rsidR="00C35AC1" w:rsidRPr="00C35AC1" w:rsidRDefault="00C35AC1" w:rsidP="00C35AC1">
            <w:pPr>
              <w:widowControl w:val="0"/>
              <w:kinsoku w:val="0"/>
              <w:overflowPunct w:val="0"/>
              <w:spacing w:before="98"/>
              <w:ind w:left="171" w:right="174"/>
              <w:jc w:val="center"/>
              <w:rPr>
                <w:rFonts w:eastAsia="Times New Roman" w:cs="Times New Roman"/>
                <w:sz w:val="14"/>
                <w:szCs w:val="14"/>
                <w:lang w:val="en-US" w:eastAsia="en-US"/>
              </w:rPr>
            </w:pPr>
            <w:r w:rsidRPr="00C35AC1">
              <w:rPr>
                <w:rFonts w:eastAsia="Times New Roman" w:cs="Times New Roman"/>
                <w:sz w:val="14"/>
                <w:szCs w:val="14"/>
                <w:lang w:val="en-US" w:eastAsia="en-US"/>
              </w:rPr>
              <w:t>0,5</w:t>
            </w:r>
          </w:p>
        </w:tc>
        <w:tc>
          <w:tcPr>
            <w:tcW w:w="571" w:type="dxa"/>
            <w:vAlign w:val="center"/>
          </w:tcPr>
          <w:p w:rsidR="00C35AC1" w:rsidRPr="00C35AC1" w:rsidRDefault="00C35AC1" w:rsidP="00C35AC1">
            <w:pPr>
              <w:widowControl w:val="0"/>
              <w:kinsoku w:val="0"/>
              <w:overflowPunct w:val="0"/>
              <w:spacing w:before="98"/>
              <w:ind w:left="172" w:right="179"/>
              <w:jc w:val="center"/>
              <w:rPr>
                <w:rFonts w:eastAsia="Times New Roman" w:cs="Times New Roman"/>
                <w:sz w:val="14"/>
                <w:szCs w:val="14"/>
                <w:lang w:val="en-US" w:eastAsia="en-US"/>
              </w:rPr>
            </w:pPr>
            <w:r w:rsidRPr="00C35AC1">
              <w:rPr>
                <w:rFonts w:eastAsia="Times New Roman" w:cs="Times New Roman"/>
                <w:sz w:val="14"/>
                <w:szCs w:val="14"/>
                <w:lang w:val="en-US" w:eastAsia="en-US"/>
              </w:rPr>
              <w:t>0,3</w:t>
            </w:r>
          </w:p>
        </w:tc>
        <w:tc>
          <w:tcPr>
            <w:tcW w:w="706" w:type="dxa"/>
            <w:gridSpan w:val="2"/>
            <w:vAlign w:val="center"/>
          </w:tcPr>
          <w:p w:rsidR="00C35AC1" w:rsidRPr="00C35AC1" w:rsidRDefault="00C35AC1" w:rsidP="00C35AC1">
            <w:pPr>
              <w:widowControl w:val="0"/>
              <w:kinsoku w:val="0"/>
              <w:overflowPunct w:val="0"/>
              <w:spacing w:before="98"/>
              <w:ind w:left="257" w:right="260"/>
              <w:jc w:val="center"/>
              <w:rPr>
                <w:rFonts w:eastAsia="Times New Roman" w:cs="Times New Roman"/>
                <w:sz w:val="14"/>
                <w:szCs w:val="14"/>
                <w:lang w:val="en-US" w:eastAsia="en-US"/>
              </w:rPr>
            </w:pPr>
            <w:r w:rsidRPr="00C35AC1">
              <w:rPr>
                <w:rFonts w:eastAsia="Times New Roman" w:cs="Times New Roman"/>
                <w:sz w:val="14"/>
                <w:szCs w:val="14"/>
                <w:lang w:val="en-US" w:eastAsia="en-US"/>
              </w:rPr>
              <w:t>58</w:t>
            </w:r>
          </w:p>
        </w:tc>
        <w:tc>
          <w:tcPr>
            <w:tcW w:w="710" w:type="dxa"/>
            <w:vAlign w:val="center"/>
          </w:tcPr>
          <w:p w:rsidR="00C35AC1" w:rsidRPr="00C35AC1" w:rsidRDefault="00C35AC1" w:rsidP="00C35AC1">
            <w:pPr>
              <w:widowControl w:val="0"/>
              <w:kinsoku w:val="0"/>
              <w:overflowPunct w:val="0"/>
              <w:spacing w:before="98"/>
              <w:ind w:left="238" w:right="236"/>
              <w:jc w:val="center"/>
              <w:rPr>
                <w:rFonts w:eastAsia="Times New Roman" w:cs="Times New Roman"/>
                <w:sz w:val="14"/>
                <w:szCs w:val="14"/>
                <w:lang w:val="en-US" w:eastAsia="en-US"/>
              </w:rPr>
            </w:pPr>
            <w:r w:rsidRPr="00C35AC1">
              <w:rPr>
                <w:rFonts w:eastAsia="Times New Roman" w:cs="Times New Roman"/>
                <w:sz w:val="14"/>
                <w:szCs w:val="14"/>
                <w:lang w:val="en-US" w:eastAsia="en-US"/>
              </w:rPr>
              <w:t>25</w:t>
            </w:r>
          </w:p>
        </w:tc>
        <w:tc>
          <w:tcPr>
            <w:tcW w:w="567" w:type="dxa"/>
            <w:vAlign w:val="center"/>
          </w:tcPr>
          <w:p w:rsidR="00C35AC1" w:rsidRPr="00C35AC1" w:rsidRDefault="00C35AC1" w:rsidP="00C35AC1">
            <w:pPr>
              <w:widowControl w:val="0"/>
              <w:kinsoku w:val="0"/>
              <w:overflowPunct w:val="0"/>
              <w:spacing w:before="98"/>
              <w:ind w:right="107"/>
              <w:jc w:val="center"/>
              <w:rPr>
                <w:rFonts w:eastAsia="Times New Roman" w:cs="Times New Roman"/>
                <w:sz w:val="14"/>
                <w:szCs w:val="14"/>
                <w:lang w:val="en-US" w:eastAsia="en-US"/>
              </w:rPr>
            </w:pPr>
            <w:r w:rsidRPr="00C35AC1">
              <w:rPr>
                <w:rFonts w:eastAsia="Times New Roman" w:cs="Times New Roman"/>
                <w:sz w:val="14"/>
                <w:szCs w:val="14"/>
                <w:lang w:val="en-US" w:eastAsia="en-US"/>
              </w:rPr>
              <w:t>5</w:t>
            </w:r>
          </w:p>
        </w:tc>
        <w:tc>
          <w:tcPr>
            <w:tcW w:w="566" w:type="dxa"/>
            <w:vAlign w:val="center"/>
          </w:tcPr>
          <w:p w:rsidR="00C35AC1" w:rsidRPr="00C35AC1" w:rsidRDefault="00C35AC1" w:rsidP="00C35AC1">
            <w:pPr>
              <w:widowControl w:val="0"/>
              <w:kinsoku w:val="0"/>
              <w:overflowPunct w:val="0"/>
              <w:spacing w:before="98"/>
              <w:ind w:left="243"/>
              <w:jc w:val="center"/>
              <w:rPr>
                <w:rFonts w:eastAsia="Times New Roman" w:cs="Times New Roman"/>
                <w:sz w:val="14"/>
                <w:szCs w:val="14"/>
                <w:lang w:val="en-US" w:eastAsia="en-US"/>
              </w:rPr>
            </w:pPr>
            <w:r w:rsidRPr="00C35AC1">
              <w:rPr>
                <w:rFonts w:eastAsia="Times New Roman" w:cs="Times New Roman"/>
                <w:sz w:val="14"/>
                <w:szCs w:val="14"/>
                <w:lang w:val="en-US" w:eastAsia="en-US"/>
              </w:rPr>
              <w:t>91</w:t>
            </w:r>
          </w:p>
        </w:tc>
      </w:tr>
      <w:tr w:rsidR="00C35AC1" w:rsidRPr="00C35AC1" w:rsidTr="00B55F1C">
        <w:trPr>
          <w:trHeight w:val="20"/>
          <w:jc w:val="center"/>
        </w:trPr>
        <w:tc>
          <w:tcPr>
            <w:tcW w:w="1276" w:type="dxa"/>
            <w:vAlign w:val="center"/>
          </w:tcPr>
          <w:p w:rsidR="00C35AC1" w:rsidRPr="00B55F1C" w:rsidRDefault="00C35AC1" w:rsidP="00C35AC1">
            <w:pPr>
              <w:widowControl w:val="0"/>
              <w:kinsoku w:val="0"/>
              <w:overflowPunct w:val="0"/>
              <w:spacing w:line="178" w:lineRule="exact"/>
              <w:ind w:left="104"/>
              <w:jc w:val="center"/>
              <w:rPr>
                <w:rFonts w:eastAsia="Times New Roman" w:cs="Times New Roman"/>
                <w:sz w:val="18"/>
                <w:szCs w:val="18"/>
                <w:lang w:val="en-US" w:eastAsia="en-US"/>
              </w:rPr>
            </w:pPr>
            <w:r w:rsidRPr="00B55F1C">
              <w:rPr>
                <w:rFonts w:eastAsia="Times New Roman" w:cs="Times New Roman"/>
                <w:spacing w:val="1"/>
                <w:sz w:val="18"/>
                <w:szCs w:val="18"/>
                <w:lang w:val="en-US" w:eastAsia="en-US"/>
              </w:rPr>
              <w:t>Кл</w:t>
            </w:r>
            <w:r w:rsidRPr="00B55F1C">
              <w:rPr>
                <w:rFonts w:eastAsia="Times New Roman" w:cs="Times New Roman"/>
                <w:spacing w:val="-5"/>
                <w:sz w:val="18"/>
                <w:szCs w:val="18"/>
                <w:lang w:val="en-US" w:eastAsia="en-US"/>
              </w:rPr>
              <w:t>е</w:t>
            </w:r>
            <w:r w:rsidRPr="00B55F1C">
              <w:rPr>
                <w:rFonts w:eastAsia="Times New Roman" w:cs="Times New Roman"/>
                <w:spacing w:val="1"/>
                <w:sz w:val="18"/>
                <w:szCs w:val="18"/>
                <w:lang w:val="en-US" w:eastAsia="en-US"/>
              </w:rPr>
              <w:t>н</w:t>
            </w:r>
            <w:r w:rsidRPr="00B55F1C">
              <w:rPr>
                <w:rFonts w:eastAsia="Times New Roman" w:cs="Times New Roman"/>
                <w:spacing w:val="-4"/>
                <w:sz w:val="18"/>
                <w:szCs w:val="18"/>
                <w:lang w:val="en-US" w:eastAsia="en-US"/>
              </w:rPr>
              <w:t>о</w:t>
            </w:r>
            <w:r w:rsidRPr="00B55F1C">
              <w:rPr>
                <w:rFonts w:eastAsia="Times New Roman" w:cs="Times New Roman"/>
                <w:spacing w:val="1"/>
                <w:sz w:val="18"/>
                <w:szCs w:val="18"/>
                <w:lang w:val="en-US" w:eastAsia="en-US"/>
              </w:rPr>
              <w:t>вая</w:t>
            </w:r>
          </w:p>
          <w:p w:rsidR="00C35AC1" w:rsidRPr="00B55F1C" w:rsidRDefault="00C35AC1" w:rsidP="00C35AC1">
            <w:pPr>
              <w:widowControl w:val="0"/>
              <w:kinsoku w:val="0"/>
              <w:overflowPunct w:val="0"/>
              <w:spacing w:line="182" w:lineRule="exact"/>
              <w:ind w:left="104"/>
              <w:jc w:val="center"/>
              <w:rPr>
                <w:rFonts w:eastAsia="Times New Roman" w:cs="Times New Roman"/>
                <w:sz w:val="18"/>
                <w:szCs w:val="18"/>
                <w:lang w:val="en-US" w:eastAsia="en-US"/>
              </w:rPr>
            </w:pPr>
            <w:r w:rsidRPr="00B55F1C">
              <w:rPr>
                <w:rFonts w:eastAsia="Times New Roman" w:cs="Times New Roman"/>
                <w:sz w:val="18"/>
                <w:szCs w:val="18"/>
                <w:lang w:val="en-US" w:eastAsia="en-US"/>
              </w:rPr>
              <w:t>К</w:t>
            </w:r>
            <w:r w:rsidRPr="00B55F1C">
              <w:rPr>
                <w:rFonts w:eastAsia="Times New Roman" w:cs="Times New Roman"/>
                <w:spacing w:val="2"/>
                <w:sz w:val="18"/>
                <w:szCs w:val="18"/>
                <w:lang w:val="en-US" w:eastAsia="en-US"/>
              </w:rPr>
              <w:t>л</w:t>
            </w:r>
            <w:r w:rsidRPr="00B55F1C">
              <w:rPr>
                <w:rFonts w:eastAsia="Times New Roman" w:cs="Times New Roman"/>
                <w:spacing w:val="-4"/>
                <w:sz w:val="18"/>
                <w:szCs w:val="18"/>
                <w:lang w:val="en-US" w:eastAsia="en-US"/>
              </w:rPr>
              <w:t>е</w:t>
            </w:r>
            <w:r w:rsidRPr="00B55F1C">
              <w:rPr>
                <w:rFonts w:eastAsia="Times New Roman" w:cs="Times New Roman"/>
                <w:sz w:val="18"/>
                <w:szCs w:val="18"/>
                <w:lang w:val="en-US" w:eastAsia="en-US"/>
              </w:rPr>
              <w:t>н</w:t>
            </w:r>
            <w:r w:rsidRPr="00B55F1C">
              <w:rPr>
                <w:rFonts w:eastAsia="Times New Roman" w:cs="Times New Roman"/>
                <w:spacing w:val="-11"/>
                <w:sz w:val="18"/>
                <w:szCs w:val="18"/>
                <w:lang w:val="en-US" w:eastAsia="en-US"/>
              </w:rPr>
              <w:t xml:space="preserve"> </w:t>
            </w:r>
          </w:p>
        </w:tc>
        <w:tc>
          <w:tcPr>
            <w:tcW w:w="682" w:type="dxa"/>
            <w:vAlign w:val="center"/>
          </w:tcPr>
          <w:p w:rsidR="00C35AC1" w:rsidRPr="00C35AC1" w:rsidRDefault="00C35AC1" w:rsidP="00C35AC1">
            <w:pPr>
              <w:widowControl w:val="0"/>
              <w:kinsoku w:val="0"/>
              <w:overflowPunct w:val="0"/>
              <w:spacing w:before="94"/>
              <w:ind w:left="181"/>
              <w:jc w:val="center"/>
              <w:rPr>
                <w:rFonts w:eastAsia="Times New Roman" w:cs="Times New Roman"/>
                <w:sz w:val="14"/>
                <w:szCs w:val="14"/>
                <w:lang w:val="en-US" w:eastAsia="en-US"/>
              </w:rPr>
            </w:pPr>
            <w:r w:rsidRPr="00C35AC1">
              <w:rPr>
                <w:rFonts w:eastAsia="Times New Roman" w:cs="Times New Roman"/>
                <w:sz w:val="14"/>
                <w:szCs w:val="14"/>
                <w:lang w:val="en-US" w:eastAsia="en-US"/>
              </w:rPr>
              <w:t>1211</w:t>
            </w:r>
          </w:p>
        </w:tc>
        <w:tc>
          <w:tcPr>
            <w:tcW w:w="641" w:type="dxa"/>
            <w:gridSpan w:val="2"/>
            <w:vAlign w:val="center"/>
          </w:tcPr>
          <w:p w:rsidR="00C35AC1" w:rsidRPr="00C35AC1" w:rsidRDefault="00C35AC1" w:rsidP="00C35AC1">
            <w:pPr>
              <w:widowControl w:val="0"/>
              <w:kinsoku w:val="0"/>
              <w:overflowPunct w:val="0"/>
              <w:spacing w:before="94"/>
              <w:ind w:left="378"/>
              <w:jc w:val="center"/>
              <w:rPr>
                <w:rFonts w:eastAsia="Times New Roman" w:cs="Times New Roman"/>
                <w:sz w:val="14"/>
                <w:szCs w:val="14"/>
                <w:lang w:val="en-US" w:eastAsia="en-US"/>
              </w:rPr>
            </w:pPr>
            <w:r w:rsidRPr="00C35AC1">
              <w:rPr>
                <w:rFonts w:eastAsia="Times New Roman" w:cs="Times New Roman"/>
                <w:sz w:val="14"/>
                <w:szCs w:val="14"/>
                <w:lang w:val="en-US" w:eastAsia="en-US"/>
              </w:rPr>
              <w:t>53</w:t>
            </w:r>
          </w:p>
        </w:tc>
        <w:tc>
          <w:tcPr>
            <w:tcW w:w="706" w:type="dxa"/>
            <w:vAlign w:val="center"/>
          </w:tcPr>
          <w:p w:rsidR="00C35AC1" w:rsidRPr="00C35AC1" w:rsidRDefault="00C35AC1" w:rsidP="00C35AC1">
            <w:pPr>
              <w:widowControl w:val="0"/>
              <w:kinsoku w:val="0"/>
              <w:overflowPunct w:val="0"/>
              <w:spacing w:before="94"/>
              <w:ind w:left="383"/>
              <w:jc w:val="center"/>
              <w:rPr>
                <w:rFonts w:eastAsia="Times New Roman" w:cs="Times New Roman"/>
                <w:sz w:val="14"/>
                <w:szCs w:val="14"/>
                <w:lang w:val="en-US" w:eastAsia="en-US"/>
              </w:rPr>
            </w:pPr>
            <w:r w:rsidRPr="00C35AC1">
              <w:rPr>
                <w:rFonts w:eastAsia="Times New Roman" w:cs="Times New Roman"/>
                <w:sz w:val="14"/>
                <w:szCs w:val="14"/>
                <w:lang w:val="en-US" w:eastAsia="en-US"/>
              </w:rPr>
              <w:t>884</w:t>
            </w:r>
          </w:p>
        </w:tc>
        <w:tc>
          <w:tcPr>
            <w:tcW w:w="710" w:type="dxa"/>
            <w:vAlign w:val="center"/>
          </w:tcPr>
          <w:p w:rsidR="00C35AC1" w:rsidRPr="00C35AC1" w:rsidRDefault="00C35AC1" w:rsidP="00C35AC1">
            <w:pPr>
              <w:widowControl w:val="0"/>
              <w:kinsoku w:val="0"/>
              <w:overflowPunct w:val="0"/>
              <w:spacing w:before="94"/>
              <w:ind w:left="387"/>
              <w:jc w:val="center"/>
              <w:rPr>
                <w:rFonts w:eastAsia="Times New Roman" w:cs="Times New Roman"/>
                <w:sz w:val="14"/>
                <w:szCs w:val="14"/>
                <w:lang w:val="en-US" w:eastAsia="en-US"/>
              </w:rPr>
            </w:pPr>
            <w:r w:rsidRPr="00C35AC1">
              <w:rPr>
                <w:rFonts w:eastAsia="Times New Roman" w:cs="Times New Roman"/>
                <w:sz w:val="14"/>
                <w:szCs w:val="14"/>
                <w:lang w:val="en-US" w:eastAsia="en-US"/>
              </w:rPr>
              <w:t>396</w:t>
            </w:r>
          </w:p>
        </w:tc>
        <w:tc>
          <w:tcPr>
            <w:tcW w:w="706" w:type="dxa"/>
            <w:vAlign w:val="center"/>
          </w:tcPr>
          <w:p w:rsidR="00C35AC1" w:rsidRPr="00C35AC1" w:rsidRDefault="00C35AC1" w:rsidP="00C35AC1">
            <w:pPr>
              <w:widowControl w:val="0"/>
              <w:kinsoku w:val="0"/>
              <w:overflowPunct w:val="0"/>
              <w:spacing w:before="94"/>
              <w:ind w:left="277"/>
              <w:jc w:val="center"/>
              <w:rPr>
                <w:rFonts w:eastAsia="Times New Roman" w:cs="Times New Roman"/>
                <w:sz w:val="14"/>
                <w:szCs w:val="14"/>
                <w:lang w:val="en-US" w:eastAsia="en-US"/>
              </w:rPr>
            </w:pPr>
            <w:r w:rsidRPr="00C35AC1">
              <w:rPr>
                <w:rFonts w:eastAsia="Times New Roman" w:cs="Times New Roman"/>
                <w:sz w:val="14"/>
                <w:szCs w:val="14"/>
                <w:lang w:val="en-US" w:eastAsia="en-US"/>
              </w:rPr>
              <w:t>182</w:t>
            </w:r>
          </w:p>
        </w:tc>
        <w:tc>
          <w:tcPr>
            <w:tcW w:w="710" w:type="dxa"/>
            <w:vAlign w:val="center"/>
          </w:tcPr>
          <w:p w:rsidR="00C35AC1" w:rsidRPr="00C35AC1" w:rsidRDefault="00C35AC1" w:rsidP="00C35AC1">
            <w:pPr>
              <w:widowControl w:val="0"/>
              <w:kinsoku w:val="0"/>
              <w:overflowPunct w:val="0"/>
              <w:spacing w:before="98"/>
              <w:ind w:left="354"/>
              <w:jc w:val="center"/>
              <w:rPr>
                <w:rFonts w:eastAsia="Times New Roman" w:cs="Times New Roman"/>
                <w:sz w:val="14"/>
                <w:szCs w:val="14"/>
                <w:lang w:val="en-US" w:eastAsia="en-US"/>
              </w:rPr>
            </w:pPr>
            <w:r w:rsidRPr="00C35AC1">
              <w:rPr>
                <w:rFonts w:eastAsia="Times New Roman" w:cs="Times New Roman"/>
                <w:sz w:val="14"/>
                <w:szCs w:val="14"/>
                <w:lang w:val="en-US" w:eastAsia="en-US"/>
              </w:rPr>
              <w:t>92</w:t>
            </w:r>
          </w:p>
        </w:tc>
        <w:tc>
          <w:tcPr>
            <w:tcW w:w="711" w:type="dxa"/>
            <w:vAlign w:val="center"/>
          </w:tcPr>
          <w:p w:rsidR="00C35AC1" w:rsidRPr="00C35AC1" w:rsidRDefault="00C35AC1" w:rsidP="00C35AC1">
            <w:pPr>
              <w:widowControl w:val="0"/>
              <w:kinsoku w:val="0"/>
              <w:overflowPunct w:val="0"/>
              <w:spacing w:before="94"/>
              <w:ind w:right="102"/>
              <w:jc w:val="center"/>
              <w:rPr>
                <w:rFonts w:eastAsia="Times New Roman" w:cs="Times New Roman"/>
                <w:sz w:val="14"/>
                <w:szCs w:val="14"/>
                <w:lang w:val="en-US" w:eastAsia="en-US"/>
              </w:rPr>
            </w:pPr>
            <w:r w:rsidRPr="00C35AC1">
              <w:rPr>
                <w:rFonts w:eastAsia="Times New Roman" w:cs="Times New Roman"/>
                <w:sz w:val="14"/>
                <w:szCs w:val="14"/>
                <w:lang w:val="en-US" w:eastAsia="en-US"/>
              </w:rPr>
              <w:t>1</w:t>
            </w:r>
          </w:p>
        </w:tc>
        <w:tc>
          <w:tcPr>
            <w:tcW w:w="705" w:type="dxa"/>
            <w:vAlign w:val="center"/>
          </w:tcPr>
          <w:p w:rsidR="00C35AC1" w:rsidRPr="00C35AC1" w:rsidRDefault="00C35AC1" w:rsidP="00C35AC1">
            <w:pPr>
              <w:widowControl w:val="0"/>
              <w:kinsoku w:val="0"/>
              <w:overflowPunct w:val="0"/>
              <w:spacing w:before="94"/>
              <w:ind w:left="282"/>
              <w:jc w:val="center"/>
              <w:rPr>
                <w:rFonts w:eastAsia="Times New Roman" w:cs="Times New Roman"/>
                <w:sz w:val="14"/>
                <w:szCs w:val="14"/>
                <w:lang w:val="en-US" w:eastAsia="en-US"/>
              </w:rPr>
            </w:pPr>
            <w:r w:rsidRPr="00C35AC1">
              <w:rPr>
                <w:rFonts w:eastAsia="Times New Roman" w:cs="Times New Roman"/>
                <w:sz w:val="14"/>
                <w:szCs w:val="14"/>
                <w:lang w:val="en-US" w:eastAsia="en-US"/>
              </w:rPr>
              <w:t>17,2</w:t>
            </w:r>
          </w:p>
        </w:tc>
        <w:tc>
          <w:tcPr>
            <w:tcW w:w="711" w:type="dxa"/>
            <w:gridSpan w:val="2"/>
            <w:vAlign w:val="center"/>
          </w:tcPr>
          <w:p w:rsidR="00C35AC1" w:rsidRPr="00C35AC1" w:rsidRDefault="00C35AC1" w:rsidP="00C35AC1">
            <w:pPr>
              <w:widowControl w:val="0"/>
              <w:kinsoku w:val="0"/>
              <w:overflowPunct w:val="0"/>
              <w:spacing w:before="94"/>
              <w:ind w:left="387"/>
              <w:jc w:val="center"/>
              <w:rPr>
                <w:rFonts w:eastAsia="Times New Roman" w:cs="Times New Roman"/>
                <w:sz w:val="14"/>
                <w:szCs w:val="14"/>
                <w:lang w:val="en-US" w:eastAsia="en-US"/>
              </w:rPr>
            </w:pPr>
            <w:r w:rsidRPr="00C35AC1">
              <w:rPr>
                <w:rFonts w:eastAsia="Times New Roman" w:cs="Times New Roman"/>
                <w:sz w:val="14"/>
                <w:szCs w:val="14"/>
                <w:lang w:val="en-US" w:eastAsia="en-US"/>
              </w:rPr>
              <w:t>186</w:t>
            </w:r>
          </w:p>
        </w:tc>
        <w:tc>
          <w:tcPr>
            <w:tcW w:w="710" w:type="dxa"/>
            <w:vAlign w:val="center"/>
          </w:tcPr>
          <w:p w:rsidR="00C35AC1" w:rsidRPr="00C35AC1" w:rsidRDefault="00C35AC1" w:rsidP="00C35AC1">
            <w:pPr>
              <w:widowControl w:val="0"/>
              <w:kinsoku w:val="0"/>
              <w:overflowPunct w:val="0"/>
              <w:spacing w:before="94"/>
              <w:ind w:left="426"/>
              <w:jc w:val="center"/>
              <w:rPr>
                <w:rFonts w:eastAsia="Times New Roman" w:cs="Times New Roman"/>
                <w:sz w:val="14"/>
                <w:szCs w:val="14"/>
                <w:lang w:val="en-US" w:eastAsia="en-US"/>
              </w:rPr>
            </w:pPr>
            <w:r w:rsidRPr="00C35AC1">
              <w:rPr>
                <w:rFonts w:eastAsia="Times New Roman" w:cs="Times New Roman"/>
                <w:sz w:val="14"/>
                <w:szCs w:val="14"/>
                <w:lang w:val="en-US" w:eastAsia="en-US"/>
              </w:rPr>
              <w:t>3,4</w:t>
            </w:r>
          </w:p>
        </w:tc>
        <w:tc>
          <w:tcPr>
            <w:tcW w:w="422" w:type="dxa"/>
            <w:vAlign w:val="center"/>
          </w:tcPr>
          <w:p w:rsidR="00C35AC1" w:rsidRPr="00C35AC1" w:rsidRDefault="00C35AC1" w:rsidP="00C35AC1">
            <w:pPr>
              <w:widowControl w:val="0"/>
              <w:kinsoku w:val="0"/>
              <w:overflowPunct w:val="0"/>
              <w:spacing w:before="94"/>
              <w:ind w:left="138"/>
              <w:jc w:val="center"/>
              <w:rPr>
                <w:rFonts w:eastAsia="Times New Roman" w:cs="Times New Roman"/>
                <w:sz w:val="14"/>
                <w:szCs w:val="14"/>
                <w:lang w:val="en-US" w:eastAsia="en-US"/>
              </w:rPr>
            </w:pPr>
            <w:r w:rsidRPr="00C35AC1">
              <w:rPr>
                <w:rFonts w:eastAsia="Times New Roman" w:cs="Times New Roman"/>
                <w:sz w:val="14"/>
                <w:szCs w:val="14"/>
                <w:lang w:val="en-US" w:eastAsia="en-US"/>
              </w:rPr>
              <w:t>61</w:t>
            </w:r>
          </w:p>
        </w:tc>
        <w:tc>
          <w:tcPr>
            <w:tcW w:w="567" w:type="dxa"/>
            <w:vAlign w:val="center"/>
          </w:tcPr>
          <w:p w:rsidR="00C35AC1" w:rsidRPr="00C35AC1" w:rsidRDefault="00C35AC1" w:rsidP="00C35AC1">
            <w:pPr>
              <w:widowControl w:val="0"/>
              <w:kinsoku w:val="0"/>
              <w:overflowPunct w:val="0"/>
              <w:spacing w:before="94"/>
              <w:ind w:left="190" w:right="188"/>
              <w:jc w:val="center"/>
              <w:rPr>
                <w:rFonts w:eastAsia="Times New Roman" w:cs="Times New Roman"/>
                <w:sz w:val="14"/>
                <w:szCs w:val="14"/>
                <w:lang w:val="en-US" w:eastAsia="en-US"/>
              </w:rPr>
            </w:pPr>
            <w:r w:rsidRPr="00C35AC1">
              <w:rPr>
                <w:rFonts w:eastAsia="Times New Roman" w:cs="Times New Roman"/>
                <w:sz w:val="14"/>
                <w:szCs w:val="14"/>
                <w:lang w:val="en-US" w:eastAsia="en-US"/>
              </w:rPr>
              <w:t>19</w:t>
            </w:r>
          </w:p>
        </w:tc>
        <w:tc>
          <w:tcPr>
            <w:tcW w:w="571" w:type="dxa"/>
            <w:vAlign w:val="center"/>
          </w:tcPr>
          <w:p w:rsidR="00C35AC1" w:rsidRPr="00C35AC1" w:rsidRDefault="00C35AC1" w:rsidP="00C35AC1">
            <w:pPr>
              <w:widowControl w:val="0"/>
              <w:kinsoku w:val="0"/>
              <w:overflowPunct w:val="0"/>
              <w:spacing w:before="94"/>
              <w:ind w:left="137" w:right="140"/>
              <w:jc w:val="center"/>
              <w:rPr>
                <w:rFonts w:eastAsia="Times New Roman" w:cs="Times New Roman"/>
                <w:sz w:val="14"/>
                <w:szCs w:val="14"/>
                <w:lang w:val="en-US" w:eastAsia="en-US"/>
              </w:rPr>
            </w:pPr>
            <w:r w:rsidRPr="00C35AC1">
              <w:rPr>
                <w:rFonts w:eastAsia="Times New Roman" w:cs="Times New Roman"/>
                <w:sz w:val="14"/>
                <w:szCs w:val="14"/>
                <w:lang w:val="en-US" w:eastAsia="en-US"/>
              </w:rPr>
              <w:t>18</w:t>
            </w:r>
          </w:p>
        </w:tc>
        <w:tc>
          <w:tcPr>
            <w:tcW w:w="566" w:type="dxa"/>
            <w:vAlign w:val="center"/>
          </w:tcPr>
          <w:p w:rsidR="00C35AC1" w:rsidRPr="00C35AC1" w:rsidRDefault="00C35AC1" w:rsidP="00C35AC1">
            <w:pPr>
              <w:widowControl w:val="0"/>
              <w:kinsoku w:val="0"/>
              <w:overflowPunct w:val="0"/>
              <w:spacing w:before="94"/>
              <w:ind w:left="186" w:right="193"/>
              <w:jc w:val="center"/>
              <w:rPr>
                <w:rFonts w:eastAsia="Times New Roman" w:cs="Times New Roman"/>
                <w:sz w:val="14"/>
                <w:szCs w:val="14"/>
                <w:lang w:val="en-US" w:eastAsia="en-US"/>
              </w:rPr>
            </w:pPr>
            <w:r w:rsidRPr="00C35AC1">
              <w:rPr>
                <w:rFonts w:eastAsia="Times New Roman" w:cs="Times New Roman"/>
                <w:sz w:val="14"/>
                <w:szCs w:val="14"/>
                <w:lang w:val="en-US" w:eastAsia="en-US"/>
              </w:rPr>
              <w:t>14</w:t>
            </w:r>
          </w:p>
        </w:tc>
        <w:tc>
          <w:tcPr>
            <w:tcW w:w="567" w:type="dxa"/>
            <w:vAlign w:val="center"/>
          </w:tcPr>
          <w:p w:rsidR="00C35AC1" w:rsidRPr="00C35AC1" w:rsidRDefault="00C35AC1" w:rsidP="00C35AC1">
            <w:pPr>
              <w:widowControl w:val="0"/>
              <w:kinsoku w:val="0"/>
              <w:overflowPunct w:val="0"/>
              <w:spacing w:before="94"/>
              <w:ind w:left="185" w:right="192"/>
              <w:jc w:val="center"/>
              <w:rPr>
                <w:rFonts w:eastAsia="Times New Roman" w:cs="Times New Roman"/>
                <w:sz w:val="14"/>
                <w:szCs w:val="14"/>
                <w:lang w:val="en-US" w:eastAsia="en-US"/>
              </w:rPr>
            </w:pPr>
            <w:r w:rsidRPr="00C35AC1">
              <w:rPr>
                <w:rFonts w:eastAsia="Times New Roman" w:cs="Times New Roman"/>
                <w:sz w:val="14"/>
                <w:szCs w:val="14"/>
                <w:lang w:val="en-US" w:eastAsia="en-US"/>
              </w:rPr>
              <w:t>18</w:t>
            </w:r>
          </w:p>
        </w:tc>
        <w:tc>
          <w:tcPr>
            <w:tcW w:w="422" w:type="dxa"/>
            <w:vAlign w:val="center"/>
          </w:tcPr>
          <w:p w:rsidR="00C35AC1" w:rsidRPr="00C35AC1" w:rsidRDefault="00C35AC1" w:rsidP="00C35AC1">
            <w:pPr>
              <w:jc w:val="center"/>
              <w:rPr>
                <w:rFonts w:ascii="Arial" w:hAnsi="Arial"/>
                <w:sz w:val="14"/>
                <w:szCs w:val="14"/>
              </w:rPr>
            </w:pPr>
          </w:p>
        </w:tc>
        <w:tc>
          <w:tcPr>
            <w:tcW w:w="508" w:type="dxa"/>
            <w:gridSpan w:val="2"/>
            <w:vAlign w:val="center"/>
          </w:tcPr>
          <w:p w:rsidR="00C35AC1" w:rsidRPr="00C35AC1" w:rsidRDefault="00C35AC1" w:rsidP="00C35AC1">
            <w:pPr>
              <w:widowControl w:val="0"/>
              <w:kinsoku w:val="0"/>
              <w:overflowPunct w:val="0"/>
              <w:spacing w:before="94"/>
              <w:ind w:left="152" w:right="154"/>
              <w:jc w:val="center"/>
              <w:rPr>
                <w:rFonts w:eastAsia="Times New Roman" w:cs="Times New Roman"/>
                <w:sz w:val="14"/>
                <w:szCs w:val="14"/>
                <w:lang w:val="en-US" w:eastAsia="en-US"/>
              </w:rPr>
            </w:pPr>
            <w:r w:rsidRPr="00C35AC1">
              <w:rPr>
                <w:rFonts w:eastAsia="Times New Roman" w:cs="Times New Roman"/>
                <w:sz w:val="14"/>
                <w:szCs w:val="14"/>
                <w:lang w:val="en-US" w:eastAsia="en-US"/>
              </w:rPr>
              <w:t>14</w:t>
            </w:r>
          </w:p>
        </w:tc>
        <w:tc>
          <w:tcPr>
            <w:tcW w:w="567" w:type="dxa"/>
            <w:vAlign w:val="center"/>
          </w:tcPr>
          <w:p w:rsidR="00C35AC1" w:rsidRPr="00C35AC1" w:rsidRDefault="00C35AC1" w:rsidP="00C35AC1">
            <w:pPr>
              <w:widowControl w:val="0"/>
              <w:kinsoku w:val="0"/>
              <w:overflowPunct w:val="0"/>
              <w:spacing w:before="94"/>
              <w:ind w:left="172" w:right="174"/>
              <w:jc w:val="center"/>
              <w:rPr>
                <w:rFonts w:eastAsia="Times New Roman" w:cs="Times New Roman"/>
                <w:sz w:val="14"/>
                <w:szCs w:val="14"/>
                <w:lang w:val="en-US" w:eastAsia="en-US"/>
              </w:rPr>
            </w:pPr>
            <w:r w:rsidRPr="00C35AC1">
              <w:rPr>
                <w:rFonts w:eastAsia="Times New Roman" w:cs="Times New Roman"/>
                <w:sz w:val="14"/>
                <w:szCs w:val="14"/>
                <w:lang w:val="en-US" w:eastAsia="en-US"/>
              </w:rPr>
              <w:t>2,6</w:t>
            </w:r>
          </w:p>
        </w:tc>
        <w:tc>
          <w:tcPr>
            <w:tcW w:w="566" w:type="dxa"/>
            <w:vAlign w:val="center"/>
          </w:tcPr>
          <w:p w:rsidR="00C35AC1" w:rsidRPr="00C35AC1" w:rsidRDefault="00C35AC1" w:rsidP="00C35AC1">
            <w:pPr>
              <w:widowControl w:val="0"/>
              <w:kinsoku w:val="0"/>
              <w:overflowPunct w:val="0"/>
              <w:spacing w:before="94"/>
              <w:ind w:left="171" w:right="173"/>
              <w:jc w:val="center"/>
              <w:rPr>
                <w:rFonts w:eastAsia="Times New Roman" w:cs="Times New Roman"/>
                <w:sz w:val="14"/>
                <w:szCs w:val="14"/>
                <w:lang w:val="en-US" w:eastAsia="en-US"/>
              </w:rPr>
            </w:pPr>
            <w:r w:rsidRPr="00C35AC1">
              <w:rPr>
                <w:rFonts w:eastAsia="Times New Roman" w:cs="Times New Roman"/>
                <w:sz w:val="14"/>
                <w:szCs w:val="14"/>
                <w:lang w:val="en-US" w:eastAsia="en-US"/>
              </w:rPr>
              <w:t>2,3</w:t>
            </w:r>
          </w:p>
        </w:tc>
        <w:tc>
          <w:tcPr>
            <w:tcW w:w="571" w:type="dxa"/>
            <w:vAlign w:val="center"/>
          </w:tcPr>
          <w:p w:rsidR="00C35AC1" w:rsidRPr="00C35AC1" w:rsidRDefault="00C35AC1" w:rsidP="00C35AC1">
            <w:pPr>
              <w:widowControl w:val="0"/>
              <w:kinsoku w:val="0"/>
              <w:overflowPunct w:val="0"/>
              <w:spacing w:before="94"/>
              <w:ind w:left="172" w:right="179"/>
              <w:jc w:val="center"/>
              <w:rPr>
                <w:rFonts w:eastAsia="Times New Roman" w:cs="Times New Roman"/>
                <w:sz w:val="14"/>
                <w:szCs w:val="14"/>
                <w:lang w:val="en-US" w:eastAsia="en-US"/>
              </w:rPr>
            </w:pPr>
            <w:r w:rsidRPr="00C35AC1">
              <w:rPr>
                <w:rFonts w:eastAsia="Times New Roman" w:cs="Times New Roman"/>
                <w:sz w:val="14"/>
                <w:szCs w:val="14"/>
                <w:lang w:val="en-US" w:eastAsia="en-US"/>
              </w:rPr>
              <w:t>1,5</w:t>
            </w:r>
          </w:p>
        </w:tc>
        <w:tc>
          <w:tcPr>
            <w:tcW w:w="706" w:type="dxa"/>
            <w:gridSpan w:val="2"/>
            <w:vAlign w:val="center"/>
          </w:tcPr>
          <w:p w:rsidR="00C35AC1" w:rsidRPr="00C35AC1" w:rsidRDefault="00C35AC1" w:rsidP="00C35AC1">
            <w:pPr>
              <w:widowControl w:val="0"/>
              <w:kinsoku w:val="0"/>
              <w:overflowPunct w:val="0"/>
              <w:spacing w:before="94"/>
              <w:ind w:left="233" w:right="235"/>
              <w:jc w:val="center"/>
              <w:rPr>
                <w:rFonts w:eastAsia="Times New Roman" w:cs="Times New Roman"/>
                <w:sz w:val="14"/>
                <w:szCs w:val="14"/>
                <w:lang w:val="en-US" w:eastAsia="en-US"/>
              </w:rPr>
            </w:pPr>
            <w:r w:rsidRPr="00C35AC1">
              <w:rPr>
                <w:rFonts w:eastAsia="Times New Roman" w:cs="Times New Roman"/>
                <w:sz w:val="14"/>
                <w:szCs w:val="14"/>
                <w:lang w:val="en-US" w:eastAsia="en-US"/>
              </w:rPr>
              <w:t>65</w:t>
            </w:r>
          </w:p>
        </w:tc>
        <w:tc>
          <w:tcPr>
            <w:tcW w:w="710" w:type="dxa"/>
            <w:vAlign w:val="center"/>
          </w:tcPr>
          <w:p w:rsidR="00C35AC1" w:rsidRPr="00C35AC1" w:rsidRDefault="00C35AC1" w:rsidP="00C35AC1">
            <w:pPr>
              <w:widowControl w:val="0"/>
              <w:kinsoku w:val="0"/>
              <w:overflowPunct w:val="0"/>
              <w:spacing w:before="94"/>
              <w:ind w:left="262" w:right="260"/>
              <w:jc w:val="center"/>
              <w:rPr>
                <w:rFonts w:eastAsia="Times New Roman" w:cs="Times New Roman"/>
                <w:sz w:val="14"/>
                <w:szCs w:val="14"/>
                <w:lang w:val="en-US" w:eastAsia="en-US"/>
              </w:rPr>
            </w:pPr>
            <w:r w:rsidRPr="00C35AC1">
              <w:rPr>
                <w:rFonts w:eastAsia="Times New Roman" w:cs="Times New Roman"/>
                <w:sz w:val="14"/>
                <w:szCs w:val="14"/>
                <w:lang w:val="en-US" w:eastAsia="en-US"/>
              </w:rPr>
              <w:t>7</w:t>
            </w:r>
          </w:p>
        </w:tc>
        <w:tc>
          <w:tcPr>
            <w:tcW w:w="567" w:type="dxa"/>
            <w:vAlign w:val="center"/>
          </w:tcPr>
          <w:p w:rsidR="00C35AC1" w:rsidRPr="00C35AC1" w:rsidRDefault="00C35AC1" w:rsidP="00C35AC1">
            <w:pPr>
              <w:widowControl w:val="0"/>
              <w:kinsoku w:val="0"/>
              <w:overflowPunct w:val="0"/>
              <w:spacing w:before="94"/>
              <w:ind w:left="238"/>
              <w:jc w:val="center"/>
              <w:rPr>
                <w:rFonts w:eastAsia="Times New Roman" w:cs="Times New Roman"/>
                <w:sz w:val="14"/>
                <w:szCs w:val="14"/>
                <w:lang w:val="en-US" w:eastAsia="en-US"/>
              </w:rPr>
            </w:pPr>
            <w:r w:rsidRPr="00C35AC1">
              <w:rPr>
                <w:rFonts w:eastAsia="Times New Roman" w:cs="Times New Roman"/>
                <w:sz w:val="14"/>
                <w:szCs w:val="14"/>
                <w:lang w:val="en-US" w:eastAsia="en-US"/>
              </w:rPr>
              <w:t>395</w:t>
            </w:r>
          </w:p>
        </w:tc>
        <w:tc>
          <w:tcPr>
            <w:tcW w:w="566" w:type="dxa"/>
            <w:vAlign w:val="center"/>
          </w:tcPr>
          <w:p w:rsidR="00C35AC1" w:rsidRPr="00C35AC1" w:rsidRDefault="00C35AC1" w:rsidP="00C35AC1">
            <w:pPr>
              <w:widowControl w:val="0"/>
              <w:kinsoku w:val="0"/>
              <w:overflowPunct w:val="0"/>
              <w:spacing w:before="94"/>
              <w:ind w:left="243"/>
              <w:jc w:val="center"/>
              <w:rPr>
                <w:rFonts w:eastAsia="Times New Roman" w:cs="Times New Roman"/>
                <w:sz w:val="14"/>
                <w:szCs w:val="14"/>
                <w:lang w:val="en-US" w:eastAsia="en-US"/>
              </w:rPr>
            </w:pPr>
            <w:r w:rsidRPr="00C35AC1">
              <w:rPr>
                <w:rFonts w:eastAsia="Times New Roman" w:cs="Times New Roman"/>
                <w:sz w:val="14"/>
                <w:szCs w:val="14"/>
                <w:lang w:val="en-US" w:eastAsia="en-US"/>
              </w:rPr>
              <w:t>137</w:t>
            </w:r>
          </w:p>
        </w:tc>
      </w:tr>
      <w:tr w:rsidR="00C35AC1" w:rsidRPr="00C35AC1" w:rsidTr="00B55F1C">
        <w:trPr>
          <w:trHeight w:val="20"/>
          <w:jc w:val="center"/>
        </w:trPr>
        <w:tc>
          <w:tcPr>
            <w:tcW w:w="1276" w:type="dxa"/>
            <w:vAlign w:val="center"/>
          </w:tcPr>
          <w:p w:rsidR="00C35AC1" w:rsidRPr="00B55F1C" w:rsidRDefault="00C35AC1" w:rsidP="00C35AC1">
            <w:pPr>
              <w:widowControl w:val="0"/>
              <w:kinsoku w:val="0"/>
              <w:overflowPunct w:val="0"/>
              <w:spacing w:line="131" w:lineRule="exact"/>
              <w:ind w:left="104"/>
              <w:jc w:val="center"/>
              <w:rPr>
                <w:rFonts w:eastAsia="Times New Roman" w:cs="Times New Roman"/>
                <w:sz w:val="18"/>
                <w:szCs w:val="18"/>
                <w:lang w:val="en-US" w:eastAsia="en-US"/>
              </w:rPr>
            </w:pPr>
            <w:r w:rsidRPr="00B55F1C">
              <w:rPr>
                <w:rFonts w:eastAsia="Times New Roman" w:cs="Times New Roman"/>
                <w:spacing w:val="-4"/>
                <w:sz w:val="18"/>
                <w:szCs w:val="18"/>
                <w:lang w:val="en-US" w:eastAsia="en-US"/>
              </w:rPr>
              <w:t>В</w:t>
            </w:r>
            <w:r w:rsidRPr="00B55F1C">
              <w:rPr>
                <w:rFonts w:eastAsia="Times New Roman" w:cs="Times New Roman"/>
                <w:spacing w:val="2"/>
                <w:sz w:val="18"/>
                <w:szCs w:val="18"/>
                <w:lang w:val="en-US" w:eastAsia="en-US"/>
              </w:rPr>
              <w:t>я</w:t>
            </w:r>
            <w:r w:rsidRPr="00B55F1C">
              <w:rPr>
                <w:rFonts w:eastAsia="Times New Roman" w:cs="Times New Roman"/>
                <w:sz w:val="18"/>
                <w:szCs w:val="18"/>
                <w:lang w:val="en-US" w:eastAsia="en-US"/>
              </w:rPr>
              <w:t>з</w:t>
            </w:r>
            <w:r w:rsidRPr="00B55F1C">
              <w:rPr>
                <w:rFonts w:eastAsia="Times New Roman" w:cs="Times New Roman"/>
                <w:spacing w:val="2"/>
                <w:sz w:val="18"/>
                <w:szCs w:val="18"/>
                <w:lang w:val="en-US" w:eastAsia="en-US"/>
              </w:rPr>
              <w:t>ов</w:t>
            </w:r>
            <w:r w:rsidRPr="00B55F1C">
              <w:rPr>
                <w:rFonts w:eastAsia="Times New Roman" w:cs="Times New Roman"/>
                <w:spacing w:val="-2"/>
                <w:sz w:val="18"/>
                <w:szCs w:val="18"/>
                <w:lang w:val="en-US" w:eastAsia="en-US"/>
              </w:rPr>
              <w:t>а</w:t>
            </w:r>
            <w:r w:rsidRPr="00B55F1C">
              <w:rPr>
                <w:rFonts w:eastAsia="Times New Roman" w:cs="Times New Roman"/>
                <w:sz w:val="18"/>
                <w:szCs w:val="18"/>
                <w:lang w:val="en-US" w:eastAsia="en-US"/>
              </w:rPr>
              <w:t>я</w:t>
            </w:r>
          </w:p>
          <w:p w:rsidR="00C35AC1" w:rsidRPr="00B55F1C" w:rsidRDefault="00C35AC1" w:rsidP="00C35AC1">
            <w:pPr>
              <w:widowControl w:val="0"/>
              <w:kinsoku w:val="0"/>
              <w:overflowPunct w:val="0"/>
              <w:spacing w:before="1"/>
              <w:ind w:left="104"/>
              <w:jc w:val="center"/>
              <w:rPr>
                <w:rFonts w:eastAsia="Times New Roman" w:cs="Times New Roman"/>
                <w:sz w:val="18"/>
                <w:szCs w:val="18"/>
                <w:lang w:val="en-US" w:eastAsia="en-US"/>
              </w:rPr>
            </w:pPr>
            <w:r w:rsidRPr="00B55F1C">
              <w:rPr>
                <w:rFonts w:eastAsia="Times New Roman" w:cs="Times New Roman"/>
                <w:spacing w:val="-4"/>
                <w:sz w:val="18"/>
                <w:szCs w:val="18"/>
                <w:lang w:val="en-US" w:eastAsia="en-US"/>
              </w:rPr>
              <w:t>В</w:t>
            </w:r>
            <w:r w:rsidRPr="00B55F1C">
              <w:rPr>
                <w:rFonts w:eastAsia="Times New Roman" w:cs="Times New Roman"/>
                <w:sz w:val="18"/>
                <w:szCs w:val="18"/>
                <w:lang w:val="en-US" w:eastAsia="en-US"/>
              </w:rPr>
              <w:t>яз</w:t>
            </w:r>
          </w:p>
        </w:tc>
        <w:tc>
          <w:tcPr>
            <w:tcW w:w="682" w:type="dxa"/>
            <w:vAlign w:val="center"/>
          </w:tcPr>
          <w:p w:rsidR="00C35AC1" w:rsidRPr="00C35AC1" w:rsidRDefault="00C35AC1" w:rsidP="00C35AC1">
            <w:pPr>
              <w:widowControl w:val="0"/>
              <w:kinsoku w:val="0"/>
              <w:overflowPunct w:val="0"/>
              <w:spacing w:before="50"/>
              <w:ind w:left="392"/>
              <w:jc w:val="center"/>
              <w:rPr>
                <w:rFonts w:eastAsia="Times New Roman" w:cs="Times New Roman"/>
                <w:sz w:val="14"/>
                <w:szCs w:val="14"/>
                <w:lang w:val="en-US" w:eastAsia="en-US"/>
              </w:rPr>
            </w:pPr>
            <w:r w:rsidRPr="00C35AC1">
              <w:rPr>
                <w:rFonts w:eastAsia="Times New Roman" w:cs="Times New Roman"/>
                <w:sz w:val="14"/>
                <w:szCs w:val="14"/>
                <w:lang w:val="en-US" w:eastAsia="en-US"/>
              </w:rPr>
              <w:t>10</w:t>
            </w:r>
          </w:p>
        </w:tc>
        <w:tc>
          <w:tcPr>
            <w:tcW w:w="641" w:type="dxa"/>
            <w:gridSpan w:val="2"/>
            <w:vAlign w:val="center"/>
          </w:tcPr>
          <w:p w:rsidR="00C35AC1" w:rsidRPr="00C35AC1" w:rsidRDefault="00C35AC1" w:rsidP="00C35AC1">
            <w:pPr>
              <w:jc w:val="center"/>
              <w:rPr>
                <w:rFonts w:ascii="Arial" w:hAnsi="Arial"/>
                <w:sz w:val="14"/>
                <w:szCs w:val="14"/>
              </w:rPr>
            </w:pPr>
            <w:r w:rsidRPr="00C35AC1">
              <w:rPr>
                <w:rFonts w:ascii="Arial" w:hAnsi="Arial"/>
                <w:sz w:val="14"/>
                <w:szCs w:val="14"/>
              </w:rPr>
              <w:t>10</w:t>
            </w:r>
          </w:p>
        </w:tc>
        <w:tc>
          <w:tcPr>
            <w:tcW w:w="706" w:type="dxa"/>
            <w:vAlign w:val="center"/>
          </w:tcPr>
          <w:p w:rsidR="00C35AC1" w:rsidRPr="00C35AC1" w:rsidRDefault="00C35AC1" w:rsidP="00C35AC1">
            <w:pPr>
              <w:widowControl w:val="0"/>
              <w:kinsoku w:val="0"/>
              <w:overflowPunct w:val="0"/>
              <w:spacing w:before="50"/>
              <w:ind w:left="421"/>
              <w:jc w:val="center"/>
              <w:rPr>
                <w:rFonts w:eastAsia="Times New Roman" w:cs="Times New Roman"/>
                <w:sz w:val="14"/>
                <w:szCs w:val="14"/>
                <w:lang w:val="en-US" w:eastAsia="en-US"/>
              </w:rPr>
            </w:pPr>
            <w:r w:rsidRPr="00C35AC1">
              <w:rPr>
                <w:rFonts w:eastAsia="Times New Roman" w:cs="Times New Roman"/>
                <w:sz w:val="14"/>
                <w:szCs w:val="14"/>
                <w:lang w:val="en-US" w:eastAsia="en-US"/>
              </w:rPr>
              <w:t>6</w:t>
            </w:r>
          </w:p>
        </w:tc>
        <w:tc>
          <w:tcPr>
            <w:tcW w:w="710" w:type="dxa"/>
            <w:vAlign w:val="center"/>
          </w:tcPr>
          <w:p w:rsidR="00C35AC1" w:rsidRPr="00C35AC1" w:rsidRDefault="00C35AC1" w:rsidP="00C35AC1">
            <w:pPr>
              <w:widowControl w:val="0"/>
              <w:kinsoku w:val="0"/>
              <w:overflowPunct w:val="0"/>
              <w:spacing w:before="50"/>
              <w:ind w:left="426"/>
              <w:jc w:val="center"/>
              <w:rPr>
                <w:rFonts w:eastAsia="Times New Roman" w:cs="Times New Roman"/>
                <w:sz w:val="14"/>
                <w:szCs w:val="14"/>
                <w:lang w:val="en-US" w:eastAsia="en-US"/>
              </w:rPr>
            </w:pPr>
          </w:p>
        </w:tc>
        <w:tc>
          <w:tcPr>
            <w:tcW w:w="706" w:type="dxa"/>
            <w:vAlign w:val="center"/>
          </w:tcPr>
          <w:p w:rsidR="00C35AC1" w:rsidRPr="00C35AC1" w:rsidRDefault="00C35AC1" w:rsidP="00C35AC1">
            <w:pPr>
              <w:jc w:val="center"/>
              <w:rPr>
                <w:rFonts w:ascii="Arial" w:hAnsi="Arial"/>
                <w:sz w:val="14"/>
                <w:szCs w:val="14"/>
              </w:rPr>
            </w:pPr>
          </w:p>
        </w:tc>
        <w:tc>
          <w:tcPr>
            <w:tcW w:w="710" w:type="dxa"/>
            <w:vAlign w:val="center"/>
          </w:tcPr>
          <w:p w:rsidR="00C35AC1" w:rsidRPr="00C35AC1" w:rsidRDefault="00C35AC1" w:rsidP="00C35AC1">
            <w:pPr>
              <w:jc w:val="center"/>
              <w:rPr>
                <w:rFonts w:ascii="Arial" w:hAnsi="Arial"/>
                <w:sz w:val="14"/>
                <w:szCs w:val="14"/>
              </w:rPr>
            </w:pPr>
          </w:p>
        </w:tc>
        <w:tc>
          <w:tcPr>
            <w:tcW w:w="711" w:type="dxa"/>
            <w:vAlign w:val="center"/>
          </w:tcPr>
          <w:p w:rsidR="00C35AC1" w:rsidRPr="00C35AC1" w:rsidRDefault="00C35AC1" w:rsidP="00C35AC1">
            <w:pPr>
              <w:jc w:val="center"/>
              <w:rPr>
                <w:rFonts w:ascii="Arial" w:hAnsi="Arial"/>
                <w:sz w:val="14"/>
                <w:szCs w:val="14"/>
              </w:rPr>
            </w:pPr>
          </w:p>
        </w:tc>
        <w:tc>
          <w:tcPr>
            <w:tcW w:w="705" w:type="dxa"/>
            <w:vAlign w:val="center"/>
          </w:tcPr>
          <w:p w:rsidR="00C35AC1" w:rsidRPr="00C35AC1" w:rsidRDefault="00C35AC1" w:rsidP="00C35AC1">
            <w:pPr>
              <w:jc w:val="center"/>
              <w:rPr>
                <w:rFonts w:ascii="Arial" w:hAnsi="Arial"/>
                <w:sz w:val="14"/>
                <w:szCs w:val="14"/>
              </w:rPr>
            </w:pPr>
          </w:p>
        </w:tc>
        <w:tc>
          <w:tcPr>
            <w:tcW w:w="711" w:type="dxa"/>
            <w:gridSpan w:val="2"/>
            <w:vAlign w:val="center"/>
          </w:tcPr>
          <w:p w:rsidR="00C35AC1" w:rsidRPr="00C35AC1" w:rsidRDefault="00C35AC1" w:rsidP="00C35AC1">
            <w:pPr>
              <w:jc w:val="center"/>
              <w:rPr>
                <w:rFonts w:ascii="Arial" w:hAnsi="Arial"/>
                <w:sz w:val="14"/>
                <w:szCs w:val="14"/>
              </w:rPr>
            </w:pPr>
          </w:p>
        </w:tc>
        <w:tc>
          <w:tcPr>
            <w:tcW w:w="710" w:type="dxa"/>
            <w:vAlign w:val="center"/>
          </w:tcPr>
          <w:p w:rsidR="00C35AC1" w:rsidRPr="00C35AC1" w:rsidRDefault="00C35AC1" w:rsidP="00C35AC1">
            <w:pPr>
              <w:jc w:val="center"/>
              <w:rPr>
                <w:rFonts w:ascii="Arial" w:hAnsi="Arial"/>
                <w:sz w:val="14"/>
                <w:szCs w:val="14"/>
              </w:rPr>
            </w:pPr>
          </w:p>
        </w:tc>
        <w:tc>
          <w:tcPr>
            <w:tcW w:w="422" w:type="dxa"/>
            <w:vAlign w:val="center"/>
          </w:tcPr>
          <w:p w:rsidR="00C35AC1" w:rsidRPr="00C35AC1" w:rsidRDefault="00C35AC1" w:rsidP="00C35AC1">
            <w:pPr>
              <w:widowControl w:val="0"/>
              <w:kinsoku w:val="0"/>
              <w:overflowPunct w:val="0"/>
              <w:spacing w:before="64"/>
              <w:ind w:left="128" w:right="126"/>
              <w:jc w:val="center"/>
              <w:rPr>
                <w:rFonts w:eastAsia="Times New Roman" w:cs="Times New Roman"/>
                <w:sz w:val="14"/>
                <w:szCs w:val="14"/>
                <w:lang w:val="en-US" w:eastAsia="en-US"/>
              </w:rPr>
            </w:pPr>
            <w:r w:rsidRPr="00C35AC1">
              <w:rPr>
                <w:rFonts w:eastAsia="Times New Roman" w:cs="Times New Roman"/>
                <w:sz w:val="14"/>
                <w:szCs w:val="14"/>
                <w:lang w:val="en-US" w:eastAsia="en-US"/>
              </w:rPr>
              <w:t>61</w:t>
            </w:r>
          </w:p>
        </w:tc>
        <w:tc>
          <w:tcPr>
            <w:tcW w:w="567" w:type="dxa"/>
            <w:vAlign w:val="center"/>
          </w:tcPr>
          <w:p w:rsidR="00C35AC1" w:rsidRPr="00C35AC1" w:rsidRDefault="00C35AC1" w:rsidP="00C35AC1">
            <w:pPr>
              <w:jc w:val="center"/>
              <w:rPr>
                <w:rFonts w:ascii="Arial" w:hAnsi="Arial"/>
                <w:sz w:val="14"/>
                <w:szCs w:val="14"/>
              </w:rPr>
            </w:pPr>
          </w:p>
        </w:tc>
        <w:tc>
          <w:tcPr>
            <w:tcW w:w="571" w:type="dxa"/>
            <w:vAlign w:val="center"/>
          </w:tcPr>
          <w:p w:rsidR="00C35AC1" w:rsidRPr="00C35AC1" w:rsidRDefault="00C35AC1" w:rsidP="00C35AC1">
            <w:pPr>
              <w:jc w:val="center"/>
              <w:rPr>
                <w:rFonts w:ascii="Arial" w:hAnsi="Arial"/>
                <w:sz w:val="14"/>
                <w:szCs w:val="14"/>
              </w:rPr>
            </w:pPr>
          </w:p>
        </w:tc>
        <w:tc>
          <w:tcPr>
            <w:tcW w:w="566" w:type="dxa"/>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p>
        </w:tc>
        <w:tc>
          <w:tcPr>
            <w:tcW w:w="422" w:type="dxa"/>
            <w:vAlign w:val="center"/>
          </w:tcPr>
          <w:p w:rsidR="00C35AC1" w:rsidRPr="00C35AC1" w:rsidRDefault="00C35AC1" w:rsidP="00C35AC1">
            <w:pPr>
              <w:jc w:val="center"/>
              <w:rPr>
                <w:rFonts w:ascii="Arial" w:hAnsi="Arial"/>
                <w:sz w:val="14"/>
                <w:szCs w:val="14"/>
              </w:rPr>
            </w:pPr>
          </w:p>
        </w:tc>
        <w:tc>
          <w:tcPr>
            <w:tcW w:w="508" w:type="dxa"/>
            <w:gridSpan w:val="2"/>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p>
        </w:tc>
        <w:tc>
          <w:tcPr>
            <w:tcW w:w="566" w:type="dxa"/>
            <w:vAlign w:val="center"/>
          </w:tcPr>
          <w:p w:rsidR="00C35AC1" w:rsidRPr="00C35AC1" w:rsidRDefault="00C35AC1" w:rsidP="00C35AC1">
            <w:pPr>
              <w:jc w:val="center"/>
              <w:rPr>
                <w:rFonts w:ascii="Arial" w:hAnsi="Arial"/>
                <w:sz w:val="14"/>
                <w:szCs w:val="14"/>
              </w:rPr>
            </w:pPr>
          </w:p>
        </w:tc>
        <w:tc>
          <w:tcPr>
            <w:tcW w:w="571" w:type="dxa"/>
            <w:vAlign w:val="center"/>
          </w:tcPr>
          <w:p w:rsidR="00C35AC1" w:rsidRPr="00C35AC1" w:rsidRDefault="00C35AC1" w:rsidP="00C35AC1">
            <w:pPr>
              <w:jc w:val="center"/>
              <w:rPr>
                <w:rFonts w:ascii="Arial" w:hAnsi="Arial"/>
                <w:sz w:val="14"/>
                <w:szCs w:val="14"/>
              </w:rPr>
            </w:pPr>
          </w:p>
        </w:tc>
        <w:tc>
          <w:tcPr>
            <w:tcW w:w="706" w:type="dxa"/>
            <w:gridSpan w:val="2"/>
            <w:vAlign w:val="center"/>
          </w:tcPr>
          <w:p w:rsidR="00C35AC1" w:rsidRPr="00C35AC1" w:rsidRDefault="00C35AC1" w:rsidP="00C35AC1">
            <w:pPr>
              <w:jc w:val="center"/>
              <w:rPr>
                <w:rFonts w:ascii="Arial" w:hAnsi="Arial"/>
                <w:sz w:val="14"/>
                <w:szCs w:val="14"/>
              </w:rPr>
            </w:pPr>
          </w:p>
        </w:tc>
        <w:tc>
          <w:tcPr>
            <w:tcW w:w="710" w:type="dxa"/>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widowControl w:val="0"/>
              <w:kinsoku w:val="0"/>
              <w:overflowPunct w:val="0"/>
              <w:spacing w:before="50"/>
              <w:ind w:right="107"/>
              <w:jc w:val="center"/>
              <w:rPr>
                <w:rFonts w:eastAsia="Times New Roman" w:cs="Times New Roman"/>
                <w:sz w:val="14"/>
                <w:szCs w:val="14"/>
                <w:lang w:val="en-US" w:eastAsia="en-US"/>
              </w:rPr>
            </w:pPr>
            <w:r w:rsidRPr="00C35AC1">
              <w:rPr>
                <w:rFonts w:eastAsia="Times New Roman" w:cs="Times New Roman"/>
                <w:sz w:val="14"/>
                <w:szCs w:val="14"/>
                <w:lang w:val="en-US" w:eastAsia="en-US"/>
              </w:rPr>
              <w:t>6</w:t>
            </w:r>
          </w:p>
        </w:tc>
        <w:tc>
          <w:tcPr>
            <w:tcW w:w="566" w:type="dxa"/>
            <w:vAlign w:val="center"/>
          </w:tcPr>
          <w:p w:rsidR="00C35AC1" w:rsidRPr="00C35AC1" w:rsidRDefault="00C35AC1" w:rsidP="00C35AC1">
            <w:pPr>
              <w:jc w:val="center"/>
              <w:rPr>
                <w:rFonts w:ascii="Arial" w:hAnsi="Arial"/>
                <w:sz w:val="14"/>
                <w:szCs w:val="14"/>
              </w:rPr>
            </w:pPr>
          </w:p>
        </w:tc>
      </w:tr>
      <w:tr w:rsidR="00C35AC1" w:rsidRPr="00C35AC1" w:rsidTr="00B55F1C">
        <w:trPr>
          <w:trHeight w:val="20"/>
          <w:jc w:val="center"/>
        </w:trPr>
        <w:tc>
          <w:tcPr>
            <w:tcW w:w="1276" w:type="dxa"/>
            <w:vAlign w:val="center"/>
          </w:tcPr>
          <w:p w:rsidR="00C35AC1" w:rsidRPr="00B55F1C" w:rsidRDefault="00C35AC1" w:rsidP="00C35AC1">
            <w:pPr>
              <w:widowControl w:val="0"/>
              <w:kinsoku w:val="0"/>
              <w:overflowPunct w:val="0"/>
              <w:spacing w:line="178" w:lineRule="exact"/>
              <w:ind w:left="104"/>
              <w:jc w:val="center"/>
              <w:rPr>
                <w:rFonts w:eastAsia="Times New Roman" w:cs="Times New Roman"/>
                <w:sz w:val="18"/>
                <w:szCs w:val="18"/>
                <w:lang w:val="en-US" w:eastAsia="en-US"/>
              </w:rPr>
            </w:pPr>
            <w:r w:rsidRPr="00B55F1C">
              <w:rPr>
                <w:rFonts w:eastAsia="Times New Roman" w:cs="Times New Roman"/>
                <w:spacing w:val="1"/>
                <w:sz w:val="18"/>
                <w:szCs w:val="18"/>
                <w:lang w:val="en-US" w:eastAsia="en-US"/>
              </w:rPr>
              <w:t>Бе</w:t>
            </w:r>
            <w:r w:rsidRPr="00B55F1C">
              <w:rPr>
                <w:rFonts w:eastAsia="Times New Roman" w:cs="Times New Roman"/>
                <w:spacing w:val="-5"/>
                <w:sz w:val="18"/>
                <w:szCs w:val="18"/>
                <w:lang w:val="en-US" w:eastAsia="en-US"/>
              </w:rPr>
              <w:t>р</w:t>
            </w:r>
            <w:r w:rsidRPr="00B55F1C">
              <w:rPr>
                <w:rFonts w:eastAsia="Times New Roman" w:cs="Times New Roman"/>
                <w:spacing w:val="1"/>
                <w:sz w:val="18"/>
                <w:szCs w:val="18"/>
                <w:lang w:val="en-US" w:eastAsia="en-US"/>
              </w:rPr>
              <w:t>ез</w:t>
            </w:r>
            <w:r w:rsidRPr="00B55F1C">
              <w:rPr>
                <w:rFonts w:eastAsia="Times New Roman" w:cs="Times New Roman"/>
                <w:spacing w:val="-6"/>
                <w:sz w:val="18"/>
                <w:szCs w:val="18"/>
                <w:lang w:val="en-US" w:eastAsia="en-US"/>
              </w:rPr>
              <w:t>о</w:t>
            </w:r>
            <w:r w:rsidRPr="00B55F1C">
              <w:rPr>
                <w:rFonts w:eastAsia="Times New Roman" w:cs="Times New Roman"/>
                <w:spacing w:val="1"/>
                <w:sz w:val="18"/>
                <w:szCs w:val="18"/>
                <w:lang w:val="en-US" w:eastAsia="en-US"/>
              </w:rPr>
              <w:t>вая</w:t>
            </w:r>
          </w:p>
          <w:p w:rsidR="00C35AC1" w:rsidRPr="00B55F1C" w:rsidRDefault="00C35AC1" w:rsidP="00C35AC1">
            <w:pPr>
              <w:widowControl w:val="0"/>
              <w:kinsoku w:val="0"/>
              <w:overflowPunct w:val="0"/>
              <w:spacing w:line="182" w:lineRule="exact"/>
              <w:ind w:left="104"/>
              <w:jc w:val="center"/>
              <w:rPr>
                <w:rFonts w:eastAsia="Times New Roman" w:cs="Times New Roman"/>
                <w:sz w:val="18"/>
                <w:szCs w:val="18"/>
                <w:lang w:val="en-US" w:eastAsia="en-US"/>
              </w:rPr>
            </w:pPr>
            <w:r w:rsidRPr="00B55F1C">
              <w:rPr>
                <w:rFonts w:eastAsia="Times New Roman" w:cs="Times New Roman"/>
                <w:spacing w:val="1"/>
                <w:sz w:val="18"/>
                <w:szCs w:val="18"/>
                <w:lang w:val="en-US" w:eastAsia="en-US"/>
              </w:rPr>
              <w:t>Бе</w:t>
            </w:r>
            <w:r w:rsidRPr="00B55F1C">
              <w:rPr>
                <w:rFonts w:eastAsia="Times New Roman" w:cs="Times New Roman"/>
                <w:spacing w:val="-5"/>
                <w:sz w:val="18"/>
                <w:szCs w:val="18"/>
                <w:lang w:val="en-US" w:eastAsia="en-US"/>
              </w:rPr>
              <w:t>р</w:t>
            </w:r>
            <w:r w:rsidRPr="00B55F1C">
              <w:rPr>
                <w:rFonts w:eastAsia="Times New Roman" w:cs="Times New Roman"/>
                <w:spacing w:val="1"/>
                <w:sz w:val="18"/>
                <w:szCs w:val="18"/>
                <w:lang w:val="en-US" w:eastAsia="en-US"/>
              </w:rPr>
              <w:t>еза</w:t>
            </w:r>
          </w:p>
        </w:tc>
        <w:tc>
          <w:tcPr>
            <w:tcW w:w="682" w:type="dxa"/>
            <w:vAlign w:val="center"/>
          </w:tcPr>
          <w:p w:rsidR="00C35AC1" w:rsidRPr="00C35AC1" w:rsidRDefault="00C35AC1" w:rsidP="00C35AC1">
            <w:pPr>
              <w:widowControl w:val="0"/>
              <w:kinsoku w:val="0"/>
              <w:overflowPunct w:val="0"/>
              <w:spacing w:before="94"/>
              <w:ind w:left="181"/>
              <w:jc w:val="center"/>
              <w:rPr>
                <w:rFonts w:eastAsia="Times New Roman" w:cs="Times New Roman"/>
                <w:sz w:val="14"/>
                <w:szCs w:val="14"/>
                <w:lang w:val="en-US" w:eastAsia="en-US"/>
              </w:rPr>
            </w:pPr>
            <w:r w:rsidRPr="00C35AC1">
              <w:rPr>
                <w:rFonts w:eastAsia="Times New Roman" w:cs="Times New Roman"/>
                <w:sz w:val="14"/>
                <w:szCs w:val="14"/>
                <w:lang w:val="en-US" w:eastAsia="en-US"/>
              </w:rPr>
              <w:t>3663</w:t>
            </w:r>
          </w:p>
        </w:tc>
        <w:tc>
          <w:tcPr>
            <w:tcW w:w="641" w:type="dxa"/>
            <w:gridSpan w:val="2"/>
            <w:vAlign w:val="center"/>
          </w:tcPr>
          <w:p w:rsidR="00C35AC1" w:rsidRPr="00C35AC1" w:rsidRDefault="00C35AC1" w:rsidP="00C35AC1">
            <w:pPr>
              <w:widowControl w:val="0"/>
              <w:kinsoku w:val="0"/>
              <w:overflowPunct w:val="0"/>
              <w:spacing w:before="94"/>
              <w:ind w:left="378"/>
              <w:jc w:val="center"/>
              <w:rPr>
                <w:rFonts w:eastAsia="Times New Roman" w:cs="Times New Roman"/>
                <w:sz w:val="14"/>
                <w:szCs w:val="14"/>
                <w:lang w:val="en-US" w:eastAsia="en-US"/>
              </w:rPr>
            </w:pPr>
            <w:r w:rsidRPr="00C35AC1">
              <w:rPr>
                <w:rFonts w:eastAsia="Times New Roman" w:cs="Times New Roman"/>
                <w:sz w:val="14"/>
                <w:szCs w:val="14"/>
                <w:lang w:val="en-US" w:eastAsia="en-US"/>
              </w:rPr>
              <w:t>35</w:t>
            </w:r>
          </w:p>
        </w:tc>
        <w:tc>
          <w:tcPr>
            <w:tcW w:w="706" w:type="dxa"/>
            <w:vAlign w:val="center"/>
          </w:tcPr>
          <w:p w:rsidR="00C35AC1" w:rsidRPr="00C35AC1" w:rsidRDefault="00C35AC1" w:rsidP="00C35AC1">
            <w:pPr>
              <w:widowControl w:val="0"/>
              <w:kinsoku w:val="0"/>
              <w:overflowPunct w:val="0"/>
              <w:spacing w:before="94"/>
              <w:ind w:left="210"/>
              <w:jc w:val="center"/>
              <w:rPr>
                <w:rFonts w:eastAsia="Times New Roman" w:cs="Times New Roman"/>
                <w:sz w:val="14"/>
                <w:szCs w:val="14"/>
                <w:lang w:val="en-US" w:eastAsia="en-US"/>
              </w:rPr>
            </w:pPr>
            <w:r w:rsidRPr="00C35AC1">
              <w:rPr>
                <w:rFonts w:eastAsia="Times New Roman" w:cs="Times New Roman"/>
                <w:sz w:val="14"/>
                <w:szCs w:val="14"/>
                <w:lang w:val="en-US" w:eastAsia="en-US"/>
              </w:rPr>
              <w:t>1979</w:t>
            </w:r>
          </w:p>
        </w:tc>
        <w:tc>
          <w:tcPr>
            <w:tcW w:w="710" w:type="dxa"/>
            <w:vAlign w:val="center"/>
          </w:tcPr>
          <w:p w:rsidR="00C35AC1" w:rsidRPr="00C35AC1" w:rsidRDefault="00C35AC1" w:rsidP="00C35AC1">
            <w:pPr>
              <w:widowControl w:val="0"/>
              <w:kinsoku w:val="0"/>
              <w:overflowPunct w:val="0"/>
              <w:spacing w:before="94"/>
              <w:ind w:left="320"/>
              <w:jc w:val="center"/>
              <w:rPr>
                <w:rFonts w:eastAsia="Times New Roman" w:cs="Times New Roman"/>
                <w:sz w:val="14"/>
                <w:szCs w:val="14"/>
                <w:lang w:val="en-US" w:eastAsia="en-US"/>
              </w:rPr>
            </w:pPr>
            <w:r w:rsidRPr="00C35AC1">
              <w:rPr>
                <w:rFonts w:eastAsia="Times New Roman" w:cs="Times New Roman"/>
                <w:sz w:val="14"/>
                <w:szCs w:val="14"/>
                <w:lang w:val="en-US" w:eastAsia="en-US"/>
              </w:rPr>
              <w:t>1358</w:t>
            </w:r>
          </w:p>
        </w:tc>
        <w:tc>
          <w:tcPr>
            <w:tcW w:w="706" w:type="dxa"/>
            <w:vAlign w:val="center"/>
          </w:tcPr>
          <w:p w:rsidR="00C35AC1" w:rsidRPr="00C35AC1" w:rsidRDefault="00C35AC1" w:rsidP="00C35AC1">
            <w:pPr>
              <w:widowControl w:val="0"/>
              <w:kinsoku w:val="0"/>
              <w:overflowPunct w:val="0"/>
              <w:spacing w:before="94"/>
              <w:ind w:left="382"/>
              <w:jc w:val="center"/>
              <w:rPr>
                <w:rFonts w:eastAsia="Times New Roman" w:cs="Times New Roman"/>
                <w:sz w:val="14"/>
                <w:szCs w:val="14"/>
                <w:lang w:val="en-US" w:eastAsia="en-US"/>
              </w:rPr>
            </w:pPr>
            <w:r w:rsidRPr="00C35AC1">
              <w:rPr>
                <w:rFonts w:eastAsia="Times New Roman" w:cs="Times New Roman"/>
                <w:sz w:val="14"/>
                <w:szCs w:val="14"/>
                <w:lang w:val="en-US" w:eastAsia="en-US"/>
              </w:rPr>
              <w:t>782</w:t>
            </w:r>
          </w:p>
        </w:tc>
        <w:tc>
          <w:tcPr>
            <w:tcW w:w="710" w:type="dxa"/>
            <w:vAlign w:val="center"/>
          </w:tcPr>
          <w:p w:rsidR="00C35AC1" w:rsidRPr="00C35AC1" w:rsidRDefault="00C35AC1" w:rsidP="00C35AC1">
            <w:pPr>
              <w:widowControl w:val="0"/>
              <w:kinsoku w:val="0"/>
              <w:overflowPunct w:val="0"/>
              <w:spacing w:before="98"/>
              <w:ind w:left="282"/>
              <w:jc w:val="center"/>
              <w:rPr>
                <w:rFonts w:eastAsia="Times New Roman" w:cs="Times New Roman"/>
                <w:sz w:val="14"/>
                <w:szCs w:val="14"/>
                <w:lang w:val="en-US" w:eastAsia="en-US"/>
              </w:rPr>
            </w:pPr>
            <w:r w:rsidRPr="00C35AC1">
              <w:rPr>
                <w:rFonts w:eastAsia="Times New Roman" w:cs="Times New Roman"/>
                <w:sz w:val="14"/>
                <w:szCs w:val="14"/>
                <w:lang w:val="en-US" w:eastAsia="en-US"/>
              </w:rPr>
              <w:t>867</w:t>
            </w:r>
          </w:p>
        </w:tc>
        <w:tc>
          <w:tcPr>
            <w:tcW w:w="711" w:type="dxa"/>
            <w:vAlign w:val="center"/>
          </w:tcPr>
          <w:p w:rsidR="00C35AC1" w:rsidRPr="00C35AC1" w:rsidRDefault="00C35AC1" w:rsidP="00C35AC1">
            <w:pPr>
              <w:widowControl w:val="0"/>
              <w:kinsoku w:val="0"/>
              <w:overflowPunct w:val="0"/>
              <w:spacing w:before="94"/>
              <w:ind w:left="354"/>
              <w:jc w:val="center"/>
              <w:rPr>
                <w:rFonts w:eastAsia="Times New Roman" w:cs="Times New Roman"/>
                <w:sz w:val="14"/>
                <w:szCs w:val="14"/>
                <w:lang w:val="en-US" w:eastAsia="en-US"/>
              </w:rPr>
            </w:pPr>
            <w:r w:rsidRPr="00C35AC1">
              <w:rPr>
                <w:rFonts w:eastAsia="Times New Roman" w:cs="Times New Roman"/>
                <w:sz w:val="14"/>
                <w:szCs w:val="14"/>
                <w:lang w:val="en-US" w:eastAsia="en-US"/>
              </w:rPr>
              <w:t>65</w:t>
            </w:r>
          </w:p>
        </w:tc>
        <w:tc>
          <w:tcPr>
            <w:tcW w:w="705" w:type="dxa"/>
            <w:vAlign w:val="center"/>
          </w:tcPr>
          <w:p w:rsidR="00C35AC1" w:rsidRPr="00C35AC1" w:rsidRDefault="00C35AC1" w:rsidP="00C35AC1">
            <w:pPr>
              <w:widowControl w:val="0"/>
              <w:kinsoku w:val="0"/>
              <w:overflowPunct w:val="0"/>
              <w:spacing w:before="94"/>
              <w:ind w:left="214"/>
              <w:jc w:val="center"/>
              <w:rPr>
                <w:rFonts w:eastAsia="Times New Roman" w:cs="Times New Roman"/>
                <w:sz w:val="14"/>
                <w:szCs w:val="14"/>
                <w:lang w:val="en-US" w:eastAsia="en-US"/>
              </w:rPr>
            </w:pPr>
            <w:r w:rsidRPr="00C35AC1">
              <w:rPr>
                <w:rFonts w:eastAsia="Times New Roman" w:cs="Times New Roman"/>
                <w:sz w:val="14"/>
                <w:szCs w:val="14"/>
                <w:lang w:val="en-US" w:eastAsia="en-US"/>
              </w:rPr>
              <w:t>151,3</w:t>
            </w:r>
          </w:p>
        </w:tc>
        <w:tc>
          <w:tcPr>
            <w:tcW w:w="711" w:type="dxa"/>
            <w:gridSpan w:val="2"/>
            <w:vAlign w:val="center"/>
          </w:tcPr>
          <w:p w:rsidR="00C35AC1" w:rsidRPr="00C35AC1" w:rsidRDefault="00C35AC1" w:rsidP="00C35AC1">
            <w:pPr>
              <w:widowControl w:val="0"/>
              <w:kinsoku w:val="0"/>
              <w:overflowPunct w:val="0"/>
              <w:spacing w:before="94"/>
              <w:ind w:left="387"/>
              <w:jc w:val="center"/>
              <w:rPr>
                <w:rFonts w:eastAsia="Times New Roman" w:cs="Times New Roman"/>
                <w:sz w:val="14"/>
                <w:szCs w:val="14"/>
                <w:lang w:val="en-US" w:eastAsia="en-US"/>
              </w:rPr>
            </w:pPr>
            <w:r w:rsidRPr="00C35AC1">
              <w:rPr>
                <w:rFonts w:eastAsia="Times New Roman" w:cs="Times New Roman"/>
                <w:sz w:val="14"/>
                <w:szCs w:val="14"/>
                <w:lang w:val="en-US" w:eastAsia="en-US"/>
              </w:rPr>
              <w:t>175</w:t>
            </w:r>
          </w:p>
        </w:tc>
        <w:tc>
          <w:tcPr>
            <w:tcW w:w="710" w:type="dxa"/>
            <w:vAlign w:val="center"/>
          </w:tcPr>
          <w:p w:rsidR="00C35AC1" w:rsidRPr="00C35AC1" w:rsidRDefault="00C35AC1" w:rsidP="00C35AC1">
            <w:pPr>
              <w:widowControl w:val="0"/>
              <w:kinsoku w:val="0"/>
              <w:overflowPunct w:val="0"/>
              <w:spacing w:before="94"/>
              <w:ind w:left="459"/>
              <w:jc w:val="center"/>
              <w:rPr>
                <w:rFonts w:eastAsia="Times New Roman" w:cs="Times New Roman"/>
                <w:sz w:val="14"/>
                <w:szCs w:val="14"/>
                <w:lang w:val="en-US" w:eastAsia="en-US"/>
              </w:rPr>
            </w:pPr>
            <w:r w:rsidRPr="00C35AC1">
              <w:rPr>
                <w:rFonts w:eastAsia="Times New Roman" w:cs="Times New Roman"/>
                <w:sz w:val="14"/>
                <w:szCs w:val="14"/>
                <w:lang w:val="en-US" w:eastAsia="en-US"/>
              </w:rPr>
              <w:t>11,3</w:t>
            </w:r>
          </w:p>
        </w:tc>
        <w:tc>
          <w:tcPr>
            <w:tcW w:w="422" w:type="dxa"/>
            <w:vAlign w:val="center"/>
          </w:tcPr>
          <w:p w:rsidR="00C35AC1" w:rsidRPr="00C35AC1" w:rsidRDefault="00C35AC1" w:rsidP="00C35AC1">
            <w:pPr>
              <w:widowControl w:val="0"/>
              <w:kinsoku w:val="0"/>
              <w:overflowPunct w:val="0"/>
              <w:spacing w:before="94"/>
              <w:ind w:left="138"/>
              <w:jc w:val="center"/>
              <w:rPr>
                <w:rFonts w:eastAsia="Times New Roman" w:cs="Times New Roman"/>
                <w:sz w:val="14"/>
                <w:szCs w:val="14"/>
                <w:lang w:val="en-US" w:eastAsia="en-US"/>
              </w:rPr>
            </w:pPr>
            <w:r w:rsidRPr="00C35AC1">
              <w:rPr>
                <w:rFonts w:eastAsia="Times New Roman" w:cs="Times New Roman"/>
                <w:sz w:val="14"/>
                <w:szCs w:val="14"/>
                <w:lang w:val="en-US" w:eastAsia="en-US"/>
              </w:rPr>
              <w:t>61</w:t>
            </w:r>
          </w:p>
        </w:tc>
        <w:tc>
          <w:tcPr>
            <w:tcW w:w="567" w:type="dxa"/>
            <w:vAlign w:val="center"/>
          </w:tcPr>
          <w:p w:rsidR="00C35AC1" w:rsidRPr="00C35AC1" w:rsidRDefault="00C35AC1" w:rsidP="00C35AC1">
            <w:pPr>
              <w:widowControl w:val="0"/>
              <w:kinsoku w:val="0"/>
              <w:overflowPunct w:val="0"/>
              <w:spacing w:before="94"/>
              <w:ind w:left="2"/>
              <w:jc w:val="center"/>
              <w:rPr>
                <w:rFonts w:eastAsia="Times New Roman" w:cs="Times New Roman"/>
                <w:sz w:val="14"/>
                <w:szCs w:val="14"/>
                <w:lang w:val="en-US" w:eastAsia="en-US"/>
              </w:rPr>
            </w:pPr>
            <w:r w:rsidRPr="00C35AC1">
              <w:rPr>
                <w:rFonts w:eastAsia="Times New Roman" w:cs="Times New Roman"/>
                <w:sz w:val="14"/>
                <w:szCs w:val="14"/>
                <w:lang w:val="en-US" w:eastAsia="en-US"/>
              </w:rPr>
              <w:t>57</w:t>
            </w:r>
          </w:p>
        </w:tc>
        <w:tc>
          <w:tcPr>
            <w:tcW w:w="571" w:type="dxa"/>
            <w:vAlign w:val="center"/>
          </w:tcPr>
          <w:p w:rsidR="00C35AC1" w:rsidRPr="00C35AC1" w:rsidRDefault="00C35AC1" w:rsidP="00C35AC1">
            <w:pPr>
              <w:widowControl w:val="0"/>
              <w:kinsoku w:val="0"/>
              <w:overflowPunct w:val="0"/>
              <w:spacing w:before="94"/>
              <w:ind w:right="2"/>
              <w:jc w:val="center"/>
              <w:rPr>
                <w:rFonts w:eastAsia="Times New Roman" w:cs="Times New Roman"/>
                <w:sz w:val="14"/>
                <w:szCs w:val="14"/>
                <w:lang w:val="en-US" w:eastAsia="en-US"/>
              </w:rPr>
            </w:pPr>
            <w:r w:rsidRPr="00C35AC1">
              <w:rPr>
                <w:rFonts w:eastAsia="Times New Roman" w:cs="Times New Roman"/>
                <w:sz w:val="14"/>
                <w:szCs w:val="14"/>
                <w:lang w:val="en-US" w:eastAsia="en-US"/>
              </w:rPr>
              <w:t>100</w:t>
            </w:r>
          </w:p>
        </w:tc>
        <w:tc>
          <w:tcPr>
            <w:tcW w:w="566" w:type="dxa"/>
            <w:vAlign w:val="center"/>
          </w:tcPr>
          <w:p w:rsidR="00C35AC1" w:rsidRPr="00C35AC1" w:rsidRDefault="00C35AC1" w:rsidP="00C35AC1">
            <w:pPr>
              <w:widowControl w:val="0"/>
              <w:kinsoku w:val="0"/>
              <w:overflowPunct w:val="0"/>
              <w:spacing w:before="94"/>
              <w:ind w:left="180" w:right="188"/>
              <w:jc w:val="center"/>
              <w:rPr>
                <w:rFonts w:eastAsia="Times New Roman" w:cs="Times New Roman"/>
                <w:sz w:val="14"/>
                <w:szCs w:val="14"/>
                <w:lang w:val="en-US" w:eastAsia="en-US"/>
              </w:rPr>
            </w:pPr>
            <w:r w:rsidRPr="00C35AC1">
              <w:rPr>
                <w:rFonts w:eastAsia="Times New Roman" w:cs="Times New Roman"/>
                <w:sz w:val="14"/>
                <w:szCs w:val="14"/>
                <w:lang w:val="en-US" w:eastAsia="en-US"/>
              </w:rPr>
              <w:t>83</w:t>
            </w:r>
          </w:p>
        </w:tc>
        <w:tc>
          <w:tcPr>
            <w:tcW w:w="567" w:type="dxa"/>
            <w:vAlign w:val="center"/>
          </w:tcPr>
          <w:p w:rsidR="00C35AC1" w:rsidRPr="00C35AC1" w:rsidRDefault="00C35AC1" w:rsidP="00C35AC1">
            <w:pPr>
              <w:widowControl w:val="0"/>
              <w:kinsoku w:val="0"/>
              <w:overflowPunct w:val="0"/>
              <w:spacing w:before="94"/>
              <w:ind w:left="166" w:right="173"/>
              <w:jc w:val="center"/>
              <w:rPr>
                <w:rFonts w:eastAsia="Times New Roman" w:cs="Times New Roman"/>
                <w:sz w:val="14"/>
                <w:szCs w:val="14"/>
                <w:lang w:val="en-US" w:eastAsia="en-US"/>
              </w:rPr>
            </w:pPr>
            <w:r w:rsidRPr="00C35AC1">
              <w:rPr>
                <w:rFonts w:eastAsia="Times New Roman" w:cs="Times New Roman"/>
                <w:sz w:val="14"/>
                <w:szCs w:val="14"/>
                <w:lang w:val="en-US" w:eastAsia="en-US"/>
              </w:rPr>
              <w:t>86</w:t>
            </w:r>
          </w:p>
        </w:tc>
        <w:tc>
          <w:tcPr>
            <w:tcW w:w="422" w:type="dxa"/>
            <w:vAlign w:val="center"/>
          </w:tcPr>
          <w:p w:rsidR="00C35AC1" w:rsidRPr="00C35AC1" w:rsidRDefault="00C35AC1" w:rsidP="00C35AC1">
            <w:pPr>
              <w:jc w:val="center"/>
              <w:rPr>
                <w:rFonts w:ascii="Arial" w:hAnsi="Arial"/>
                <w:sz w:val="14"/>
                <w:szCs w:val="14"/>
              </w:rPr>
            </w:pPr>
          </w:p>
        </w:tc>
        <w:tc>
          <w:tcPr>
            <w:tcW w:w="508" w:type="dxa"/>
            <w:gridSpan w:val="2"/>
            <w:vAlign w:val="center"/>
          </w:tcPr>
          <w:p w:rsidR="00C35AC1" w:rsidRPr="00C35AC1" w:rsidRDefault="00C35AC1" w:rsidP="00C35AC1">
            <w:pPr>
              <w:widowControl w:val="0"/>
              <w:kinsoku w:val="0"/>
              <w:overflowPunct w:val="0"/>
              <w:spacing w:before="94"/>
              <w:ind w:left="138"/>
              <w:jc w:val="center"/>
              <w:rPr>
                <w:rFonts w:eastAsia="Times New Roman" w:cs="Times New Roman"/>
                <w:sz w:val="14"/>
                <w:szCs w:val="14"/>
                <w:lang w:val="en-US" w:eastAsia="en-US"/>
              </w:rPr>
            </w:pPr>
            <w:r w:rsidRPr="00C35AC1">
              <w:rPr>
                <w:rFonts w:eastAsia="Times New Roman" w:cs="Times New Roman"/>
                <w:sz w:val="14"/>
                <w:szCs w:val="14"/>
                <w:lang w:val="en-US" w:eastAsia="en-US"/>
              </w:rPr>
              <w:t>82</w:t>
            </w:r>
          </w:p>
        </w:tc>
        <w:tc>
          <w:tcPr>
            <w:tcW w:w="567" w:type="dxa"/>
            <w:vAlign w:val="center"/>
          </w:tcPr>
          <w:p w:rsidR="00C35AC1" w:rsidRPr="00C35AC1" w:rsidRDefault="00C35AC1" w:rsidP="00C35AC1">
            <w:pPr>
              <w:widowControl w:val="0"/>
              <w:kinsoku w:val="0"/>
              <w:overflowPunct w:val="0"/>
              <w:spacing w:before="94"/>
              <w:ind w:left="157"/>
              <w:jc w:val="center"/>
              <w:rPr>
                <w:rFonts w:eastAsia="Times New Roman" w:cs="Times New Roman"/>
                <w:sz w:val="14"/>
                <w:szCs w:val="14"/>
                <w:lang w:val="en-US" w:eastAsia="en-US"/>
              </w:rPr>
            </w:pPr>
            <w:r w:rsidRPr="00C35AC1">
              <w:rPr>
                <w:rFonts w:eastAsia="Times New Roman" w:cs="Times New Roman"/>
                <w:sz w:val="14"/>
                <w:szCs w:val="14"/>
                <w:lang w:val="en-US" w:eastAsia="en-US"/>
              </w:rPr>
              <w:t>14,4</w:t>
            </w:r>
          </w:p>
        </w:tc>
        <w:tc>
          <w:tcPr>
            <w:tcW w:w="566" w:type="dxa"/>
            <w:vAlign w:val="center"/>
          </w:tcPr>
          <w:p w:rsidR="00C35AC1" w:rsidRPr="00C35AC1" w:rsidRDefault="00C35AC1" w:rsidP="00C35AC1">
            <w:pPr>
              <w:widowControl w:val="0"/>
              <w:kinsoku w:val="0"/>
              <w:overflowPunct w:val="0"/>
              <w:spacing w:before="94"/>
              <w:ind w:right="2"/>
              <w:jc w:val="center"/>
              <w:rPr>
                <w:rFonts w:eastAsia="Times New Roman" w:cs="Times New Roman"/>
                <w:sz w:val="14"/>
                <w:szCs w:val="14"/>
                <w:lang w:val="en-US" w:eastAsia="en-US"/>
              </w:rPr>
            </w:pPr>
            <w:r w:rsidRPr="00C35AC1">
              <w:rPr>
                <w:rFonts w:eastAsia="Times New Roman" w:cs="Times New Roman"/>
                <w:sz w:val="14"/>
                <w:szCs w:val="14"/>
                <w:lang w:val="en-US" w:eastAsia="en-US"/>
              </w:rPr>
              <w:t>12,9</w:t>
            </w:r>
          </w:p>
        </w:tc>
        <w:tc>
          <w:tcPr>
            <w:tcW w:w="571" w:type="dxa"/>
            <w:vAlign w:val="center"/>
          </w:tcPr>
          <w:p w:rsidR="00C35AC1" w:rsidRPr="00C35AC1" w:rsidRDefault="00C35AC1" w:rsidP="00C35AC1">
            <w:pPr>
              <w:widowControl w:val="0"/>
              <w:kinsoku w:val="0"/>
              <w:overflowPunct w:val="0"/>
              <w:spacing w:before="94"/>
              <w:ind w:left="171" w:right="178"/>
              <w:jc w:val="center"/>
              <w:rPr>
                <w:rFonts w:eastAsia="Times New Roman" w:cs="Times New Roman"/>
                <w:sz w:val="14"/>
                <w:szCs w:val="14"/>
                <w:lang w:val="en-US" w:eastAsia="en-US"/>
              </w:rPr>
            </w:pPr>
            <w:r w:rsidRPr="00C35AC1">
              <w:rPr>
                <w:rFonts w:eastAsia="Times New Roman" w:cs="Times New Roman"/>
                <w:sz w:val="14"/>
                <w:szCs w:val="14"/>
                <w:lang w:val="en-US" w:eastAsia="en-US"/>
              </w:rPr>
              <w:t>7,3</w:t>
            </w:r>
          </w:p>
        </w:tc>
        <w:tc>
          <w:tcPr>
            <w:tcW w:w="706" w:type="dxa"/>
            <w:gridSpan w:val="2"/>
            <w:vAlign w:val="center"/>
          </w:tcPr>
          <w:p w:rsidR="00C35AC1" w:rsidRPr="00C35AC1" w:rsidRDefault="00C35AC1" w:rsidP="00C35AC1">
            <w:pPr>
              <w:widowControl w:val="0"/>
              <w:kinsoku w:val="0"/>
              <w:overflowPunct w:val="0"/>
              <w:spacing w:before="94"/>
              <w:ind w:right="2"/>
              <w:jc w:val="center"/>
              <w:rPr>
                <w:rFonts w:eastAsia="Times New Roman" w:cs="Times New Roman"/>
                <w:sz w:val="14"/>
                <w:szCs w:val="14"/>
                <w:lang w:val="en-US" w:eastAsia="en-US"/>
              </w:rPr>
            </w:pPr>
            <w:r w:rsidRPr="00C35AC1">
              <w:rPr>
                <w:rFonts w:eastAsia="Times New Roman" w:cs="Times New Roman"/>
                <w:sz w:val="14"/>
                <w:szCs w:val="14"/>
                <w:lang w:val="en-US" w:eastAsia="en-US"/>
              </w:rPr>
              <w:t>57</w:t>
            </w:r>
          </w:p>
        </w:tc>
        <w:tc>
          <w:tcPr>
            <w:tcW w:w="710" w:type="dxa"/>
            <w:vAlign w:val="center"/>
          </w:tcPr>
          <w:p w:rsidR="00C35AC1" w:rsidRPr="00C35AC1" w:rsidRDefault="00C35AC1" w:rsidP="00C35AC1">
            <w:pPr>
              <w:widowControl w:val="0"/>
              <w:kinsoku w:val="0"/>
              <w:overflowPunct w:val="0"/>
              <w:spacing w:before="94"/>
              <w:ind w:left="262" w:right="260"/>
              <w:jc w:val="center"/>
              <w:rPr>
                <w:rFonts w:eastAsia="Times New Roman" w:cs="Times New Roman"/>
                <w:sz w:val="14"/>
                <w:szCs w:val="14"/>
                <w:lang w:val="en-US" w:eastAsia="en-US"/>
              </w:rPr>
            </w:pPr>
            <w:r w:rsidRPr="00C35AC1">
              <w:rPr>
                <w:rFonts w:eastAsia="Times New Roman" w:cs="Times New Roman"/>
                <w:sz w:val="14"/>
                <w:szCs w:val="14"/>
                <w:lang w:val="en-US" w:eastAsia="en-US"/>
              </w:rPr>
              <w:t>11</w:t>
            </w:r>
          </w:p>
        </w:tc>
        <w:tc>
          <w:tcPr>
            <w:tcW w:w="567" w:type="dxa"/>
            <w:vAlign w:val="center"/>
          </w:tcPr>
          <w:p w:rsidR="00C35AC1" w:rsidRPr="00C35AC1" w:rsidRDefault="00C35AC1" w:rsidP="00C35AC1">
            <w:pPr>
              <w:widowControl w:val="0"/>
              <w:kinsoku w:val="0"/>
              <w:overflowPunct w:val="0"/>
              <w:spacing w:before="94"/>
              <w:ind w:left="171"/>
              <w:jc w:val="center"/>
              <w:rPr>
                <w:rFonts w:eastAsia="Times New Roman" w:cs="Times New Roman"/>
                <w:sz w:val="14"/>
                <w:szCs w:val="14"/>
                <w:lang w:val="en-US" w:eastAsia="en-US"/>
              </w:rPr>
            </w:pPr>
            <w:r w:rsidRPr="00C35AC1">
              <w:rPr>
                <w:rFonts w:eastAsia="Times New Roman" w:cs="Times New Roman"/>
                <w:sz w:val="14"/>
                <w:szCs w:val="14"/>
                <w:lang w:val="en-US" w:eastAsia="en-US"/>
              </w:rPr>
              <w:t>1358</w:t>
            </w:r>
          </w:p>
        </w:tc>
        <w:tc>
          <w:tcPr>
            <w:tcW w:w="566" w:type="dxa"/>
            <w:vAlign w:val="center"/>
          </w:tcPr>
          <w:p w:rsidR="00C35AC1" w:rsidRPr="00C35AC1" w:rsidRDefault="00C35AC1" w:rsidP="00C35AC1">
            <w:pPr>
              <w:widowControl w:val="0"/>
              <w:kinsoku w:val="0"/>
              <w:overflowPunct w:val="0"/>
              <w:spacing w:before="94"/>
              <w:ind w:left="243"/>
              <w:jc w:val="center"/>
              <w:rPr>
                <w:rFonts w:eastAsia="Times New Roman" w:cs="Times New Roman"/>
                <w:sz w:val="14"/>
                <w:szCs w:val="14"/>
                <w:lang w:val="en-US" w:eastAsia="en-US"/>
              </w:rPr>
            </w:pPr>
            <w:r w:rsidRPr="00C35AC1">
              <w:rPr>
                <w:rFonts w:eastAsia="Times New Roman" w:cs="Times New Roman"/>
                <w:sz w:val="14"/>
                <w:szCs w:val="14"/>
                <w:lang w:val="en-US" w:eastAsia="en-US"/>
              </w:rPr>
              <w:t>825</w:t>
            </w:r>
          </w:p>
        </w:tc>
      </w:tr>
      <w:tr w:rsidR="00C35AC1" w:rsidRPr="00C35AC1" w:rsidTr="00B55F1C">
        <w:trPr>
          <w:trHeight w:val="20"/>
          <w:jc w:val="center"/>
        </w:trPr>
        <w:tc>
          <w:tcPr>
            <w:tcW w:w="1276" w:type="dxa"/>
            <w:vAlign w:val="center"/>
          </w:tcPr>
          <w:p w:rsidR="00C35AC1" w:rsidRPr="00B55F1C" w:rsidRDefault="00C35AC1" w:rsidP="00C35AC1">
            <w:pPr>
              <w:widowControl w:val="0"/>
              <w:kinsoku w:val="0"/>
              <w:overflowPunct w:val="0"/>
              <w:spacing w:line="178" w:lineRule="exact"/>
              <w:ind w:left="104"/>
              <w:jc w:val="center"/>
              <w:rPr>
                <w:rFonts w:eastAsia="Times New Roman" w:cs="Times New Roman"/>
                <w:sz w:val="18"/>
                <w:szCs w:val="18"/>
                <w:lang w:val="en-US" w:eastAsia="en-US"/>
              </w:rPr>
            </w:pPr>
            <w:r w:rsidRPr="00B55F1C">
              <w:rPr>
                <w:rFonts w:eastAsia="Times New Roman" w:cs="Times New Roman"/>
                <w:spacing w:val="1"/>
                <w:sz w:val="18"/>
                <w:szCs w:val="18"/>
                <w:lang w:val="en-US" w:eastAsia="en-US"/>
              </w:rPr>
              <w:t>О</w:t>
            </w:r>
            <w:r w:rsidRPr="00B55F1C">
              <w:rPr>
                <w:rFonts w:eastAsia="Times New Roman" w:cs="Times New Roman"/>
                <w:spacing w:val="-5"/>
                <w:sz w:val="18"/>
                <w:szCs w:val="18"/>
                <w:lang w:val="en-US" w:eastAsia="en-US"/>
              </w:rPr>
              <w:t>с</w:t>
            </w:r>
            <w:r w:rsidRPr="00B55F1C">
              <w:rPr>
                <w:rFonts w:eastAsia="Times New Roman" w:cs="Times New Roman"/>
                <w:spacing w:val="1"/>
                <w:sz w:val="18"/>
                <w:szCs w:val="18"/>
                <w:lang w:val="en-US" w:eastAsia="en-US"/>
              </w:rPr>
              <w:t>ин</w:t>
            </w:r>
            <w:r w:rsidRPr="00B55F1C">
              <w:rPr>
                <w:rFonts w:eastAsia="Times New Roman" w:cs="Times New Roman"/>
                <w:spacing w:val="-4"/>
                <w:sz w:val="18"/>
                <w:szCs w:val="18"/>
                <w:lang w:val="en-US" w:eastAsia="en-US"/>
              </w:rPr>
              <w:t>о</w:t>
            </w:r>
            <w:r w:rsidRPr="00B55F1C">
              <w:rPr>
                <w:rFonts w:eastAsia="Times New Roman" w:cs="Times New Roman"/>
                <w:spacing w:val="1"/>
                <w:sz w:val="18"/>
                <w:szCs w:val="18"/>
                <w:lang w:val="en-US" w:eastAsia="en-US"/>
              </w:rPr>
              <w:t>вая</w:t>
            </w:r>
          </w:p>
          <w:p w:rsidR="00C35AC1" w:rsidRPr="00B55F1C" w:rsidRDefault="00C35AC1" w:rsidP="00C35AC1">
            <w:pPr>
              <w:widowControl w:val="0"/>
              <w:kinsoku w:val="0"/>
              <w:overflowPunct w:val="0"/>
              <w:spacing w:line="182" w:lineRule="exact"/>
              <w:ind w:left="104"/>
              <w:jc w:val="center"/>
              <w:rPr>
                <w:rFonts w:eastAsia="Times New Roman" w:cs="Times New Roman"/>
                <w:sz w:val="18"/>
                <w:szCs w:val="18"/>
                <w:lang w:val="en-US" w:eastAsia="en-US"/>
              </w:rPr>
            </w:pPr>
            <w:r w:rsidRPr="00B55F1C">
              <w:rPr>
                <w:rFonts w:eastAsia="Times New Roman" w:cs="Times New Roman"/>
                <w:spacing w:val="1"/>
                <w:sz w:val="18"/>
                <w:szCs w:val="18"/>
                <w:lang w:val="en-US" w:eastAsia="en-US"/>
              </w:rPr>
              <w:t>О</w:t>
            </w:r>
            <w:r w:rsidRPr="00B55F1C">
              <w:rPr>
                <w:rFonts w:eastAsia="Times New Roman" w:cs="Times New Roman"/>
                <w:spacing w:val="-5"/>
                <w:sz w:val="18"/>
                <w:szCs w:val="18"/>
                <w:lang w:val="en-US" w:eastAsia="en-US"/>
              </w:rPr>
              <w:t>с</w:t>
            </w:r>
            <w:r w:rsidRPr="00B55F1C">
              <w:rPr>
                <w:rFonts w:eastAsia="Times New Roman" w:cs="Times New Roman"/>
                <w:spacing w:val="1"/>
                <w:sz w:val="18"/>
                <w:szCs w:val="18"/>
                <w:lang w:val="en-US" w:eastAsia="en-US"/>
              </w:rPr>
              <w:t>ина</w:t>
            </w:r>
          </w:p>
        </w:tc>
        <w:tc>
          <w:tcPr>
            <w:tcW w:w="682" w:type="dxa"/>
            <w:vAlign w:val="center"/>
          </w:tcPr>
          <w:p w:rsidR="00C35AC1" w:rsidRPr="00C35AC1" w:rsidRDefault="00C35AC1" w:rsidP="00C35AC1">
            <w:pPr>
              <w:widowControl w:val="0"/>
              <w:kinsoku w:val="0"/>
              <w:overflowPunct w:val="0"/>
              <w:spacing w:before="94"/>
              <w:ind w:left="109"/>
              <w:jc w:val="center"/>
              <w:rPr>
                <w:rFonts w:eastAsia="Times New Roman" w:cs="Times New Roman"/>
                <w:sz w:val="14"/>
                <w:szCs w:val="14"/>
                <w:lang w:val="en-US" w:eastAsia="en-US"/>
              </w:rPr>
            </w:pPr>
            <w:r w:rsidRPr="00C35AC1">
              <w:rPr>
                <w:rFonts w:eastAsia="Times New Roman" w:cs="Times New Roman"/>
                <w:sz w:val="14"/>
                <w:szCs w:val="14"/>
                <w:lang w:val="en-US" w:eastAsia="en-US"/>
              </w:rPr>
              <w:t>10812</w:t>
            </w:r>
          </w:p>
        </w:tc>
        <w:tc>
          <w:tcPr>
            <w:tcW w:w="641" w:type="dxa"/>
            <w:gridSpan w:val="2"/>
            <w:vAlign w:val="center"/>
          </w:tcPr>
          <w:p w:rsidR="00C35AC1" w:rsidRPr="00C35AC1" w:rsidRDefault="00C35AC1" w:rsidP="00C35AC1">
            <w:pPr>
              <w:widowControl w:val="0"/>
              <w:kinsoku w:val="0"/>
              <w:overflowPunct w:val="0"/>
              <w:spacing w:before="94"/>
              <w:ind w:left="306"/>
              <w:jc w:val="center"/>
              <w:rPr>
                <w:rFonts w:eastAsia="Times New Roman" w:cs="Times New Roman"/>
                <w:sz w:val="14"/>
                <w:szCs w:val="14"/>
                <w:lang w:val="en-US" w:eastAsia="en-US"/>
              </w:rPr>
            </w:pPr>
            <w:r w:rsidRPr="00C35AC1">
              <w:rPr>
                <w:rFonts w:eastAsia="Times New Roman" w:cs="Times New Roman"/>
                <w:sz w:val="14"/>
                <w:szCs w:val="14"/>
                <w:lang w:val="en-US" w:eastAsia="en-US"/>
              </w:rPr>
              <w:t>764</w:t>
            </w:r>
          </w:p>
        </w:tc>
        <w:tc>
          <w:tcPr>
            <w:tcW w:w="706" w:type="dxa"/>
            <w:vAlign w:val="center"/>
          </w:tcPr>
          <w:p w:rsidR="00C35AC1" w:rsidRPr="00C35AC1" w:rsidRDefault="00C35AC1" w:rsidP="00C35AC1">
            <w:pPr>
              <w:widowControl w:val="0"/>
              <w:kinsoku w:val="0"/>
              <w:overflowPunct w:val="0"/>
              <w:spacing w:before="94"/>
              <w:ind w:left="210"/>
              <w:jc w:val="center"/>
              <w:rPr>
                <w:rFonts w:eastAsia="Times New Roman" w:cs="Times New Roman"/>
                <w:sz w:val="14"/>
                <w:szCs w:val="14"/>
                <w:lang w:val="en-US" w:eastAsia="en-US"/>
              </w:rPr>
            </w:pPr>
            <w:r w:rsidRPr="00C35AC1">
              <w:rPr>
                <w:rFonts w:eastAsia="Times New Roman" w:cs="Times New Roman"/>
                <w:sz w:val="14"/>
                <w:szCs w:val="14"/>
                <w:lang w:val="en-US" w:eastAsia="en-US"/>
              </w:rPr>
              <w:t>1142</w:t>
            </w:r>
          </w:p>
        </w:tc>
        <w:tc>
          <w:tcPr>
            <w:tcW w:w="710" w:type="dxa"/>
            <w:vAlign w:val="center"/>
          </w:tcPr>
          <w:p w:rsidR="00C35AC1" w:rsidRPr="00C35AC1" w:rsidRDefault="00C35AC1" w:rsidP="00C35AC1">
            <w:pPr>
              <w:widowControl w:val="0"/>
              <w:kinsoku w:val="0"/>
              <w:overflowPunct w:val="0"/>
              <w:spacing w:before="94"/>
              <w:ind w:left="214"/>
              <w:jc w:val="center"/>
              <w:rPr>
                <w:rFonts w:eastAsia="Times New Roman" w:cs="Times New Roman"/>
                <w:sz w:val="14"/>
                <w:szCs w:val="14"/>
                <w:lang w:val="en-US" w:eastAsia="en-US"/>
              </w:rPr>
            </w:pPr>
            <w:r w:rsidRPr="00C35AC1">
              <w:rPr>
                <w:rFonts w:eastAsia="Times New Roman" w:cs="Times New Roman"/>
                <w:sz w:val="14"/>
                <w:szCs w:val="14"/>
                <w:lang w:val="en-US" w:eastAsia="en-US"/>
              </w:rPr>
              <w:t>1142</w:t>
            </w:r>
          </w:p>
        </w:tc>
        <w:tc>
          <w:tcPr>
            <w:tcW w:w="706" w:type="dxa"/>
            <w:vAlign w:val="center"/>
          </w:tcPr>
          <w:p w:rsidR="00C35AC1" w:rsidRPr="00C35AC1" w:rsidRDefault="00C35AC1" w:rsidP="00C35AC1">
            <w:pPr>
              <w:widowControl w:val="0"/>
              <w:kinsoku w:val="0"/>
              <w:overflowPunct w:val="0"/>
              <w:spacing w:before="94"/>
              <w:ind w:left="210"/>
              <w:jc w:val="center"/>
              <w:rPr>
                <w:rFonts w:eastAsia="Times New Roman" w:cs="Times New Roman"/>
                <w:sz w:val="14"/>
                <w:szCs w:val="14"/>
                <w:lang w:val="en-US" w:eastAsia="en-US"/>
              </w:rPr>
            </w:pPr>
            <w:r w:rsidRPr="00C35AC1">
              <w:rPr>
                <w:rFonts w:eastAsia="Times New Roman" w:cs="Times New Roman"/>
                <w:sz w:val="14"/>
                <w:szCs w:val="14"/>
                <w:lang w:val="en-US" w:eastAsia="en-US"/>
              </w:rPr>
              <w:t>1853</w:t>
            </w:r>
          </w:p>
        </w:tc>
        <w:tc>
          <w:tcPr>
            <w:tcW w:w="710" w:type="dxa"/>
            <w:vAlign w:val="center"/>
          </w:tcPr>
          <w:p w:rsidR="00C35AC1" w:rsidRPr="00C35AC1" w:rsidRDefault="00C35AC1" w:rsidP="00C35AC1">
            <w:pPr>
              <w:widowControl w:val="0"/>
              <w:kinsoku w:val="0"/>
              <w:overflowPunct w:val="0"/>
              <w:spacing w:before="98"/>
              <w:ind w:left="214"/>
              <w:jc w:val="center"/>
              <w:rPr>
                <w:rFonts w:eastAsia="Times New Roman" w:cs="Times New Roman"/>
                <w:sz w:val="14"/>
                <w:szCs w:val="14"/>
                <w:lang w:val="en-US" w:eastAsia="en-US"/>
              </w:rPr>
            </w:pPr>
            <w:r w:rsidRPr="00C35AC1">
              <w:rPr>
                <w:rFonts w:eastAsia="Times New Roman" w:cs="Times New Roman"/>
                <w:sz w:val="14"/>
                <w:szCs w:val="14"/>
                <w:lang w:val="en-US" w:eastAsia="en-US"/>
              </w:rPr>
              <w:t>7053</w:t>
            </w:r>
          </w:p>
        </w:tc>
        <w:tc>
          <w:tcPr>
            <w:tcW w:w="711" w:type="dxa"/>
            <w:vAlign w:val="center"/>
          </w:tcPr>
          <w:p w:rsidR="00C35AC1" w:rsidRPr="00C35AC1" w:rsidRDefault="00C35AC1" w:rsidP="00C35AC1">
            <w:pPr>
              <w:widowControl w:val="0"/>
              <w:kinsoku w:val="0"/>
              <w:overflowPunct w:val="0"/>
              <w:spacing w:before="94"/>
              <w:ind w:left="214"/>
              <w:jc w:val="center"/>
              <w:rPr>
                <w:rFonts w:eastAsia="Times New Roman" w:cs="Times New Roman"/>
                <w:sz w:val="14"/>
                <w:szCs w:val="14"/>
                <w:lang w:val="en-US" w:eastAsia="en-US"/>
              </w:rPr>
            </w:pPr>
            <w:r w:rsidRPr="00C35AC1">
              <w:rPr>
                <w:rFonts w:eastAsia="Times New Roman" w:cs="Times New Roman"/>
                <w:sz w:val="14"/>
                <w:szCs w:val="14"/>
                <w:lang w:val="en-US" w:eastAsia="en-US"/>
              </w:rPr>
              <w:t>1760</w:t>
            </w:r>
          </w:p>
        </w:tc>
        <w:tc>
          <w:tcPr>
            <w:tcW w:w="705" w:type="dxa"/>
            <w:vAlign w:val="center"/>
          </w:tcPr>
          <w:p w:rsidR="00C35AC1" w:rsidRPr="00C35AC1" w:rsidRDefault="00C35AC1" w:rsidP="00C35AC1">
            <w:pPr>
              <w:widowControl w:val="0"/>
              <w:kinsoku w:val="0"/>
              <w:overflowPunct w:val="0"/>
              <w:spacing w:before="94"/>
              <w:ind w:left="142"/>
              <w:jc w:val="center"/>
              <w:rPr>
                <w:rFonts w:eastAsia="Times New Roman" w:cs="Times New Roman"/>
                <w:sz w:val="14"/>
                <w:szCs w:val="14"/>
                <w:lang w:val="en-US" w:eastAsia="en-US"/>
              </w:rPr>
            </w:pPr>
            <w:r w:rsidRPr="00C35AC1">
              <w:rPr>
                <w:rFonts w:eastAsia="Times New Roman" w:cs="Times New Roman"/>
                <w:sz w:val="14"/>
                <w:szCs w:val="14"/>
                <w:lang w:val="en-US" w:eastAsia="en-US"/>
              </w:rPr>
              <w:t>1490,1</w:t>
            </w:r>
          </w:p>
        </w:tc>
        <w:tc>
          <w:tcPr>
            <w:tcW w:w="711" w:type="dxa"/>
            <w:gridSpan w:val="2"/>
            <w:vAlign w:val="center"/>
          </w:tcPr>
          <w:p w:rsidR="00C35AC1" w:rsidRPr="00C35AC1" w:rsidRDefault="00C35AC1" w:rsidP="00C35AC1">
            <w:pPr>
              <w:widowControl w:val="0"/>
              <w:kinsoku w:val="0"/>
              <w:overflowPunct w:val="0"/>
              <w:spacing w:before="94"/>
              <w:ind w:left="387"/>
              <w:jc w:val="center"/>
              <w:rPr>
                <w:rFonts w:eastAsia="Times New Roman" w:cs="Times New Roman"/>
                <w:sz w:val="14"/>
                <w:szCs w:val="14"/>
                <w:lang w:val="en-US" w:eastAsia="en-US"/>
              </w:rPr>
            </w:pPr>
            <w:r w:rsidRPr="00C35AC1">
              <w:rPr>
                <w:rFonts w:eastAsia="Times New Roman" w:cs="Times New Roman"/>
                <w:sz w:val="14"/>
                <w:szCs w:val="14"/>
                <w:lang w:val="en-US" w:eastAsia="en-US"/>
              </w:rPr>
              <w:t>211</w:t>
            </w:r>
          </w:p>
        </w:tc>
        <w:tc>
          <w:tcPr>
            <w:tcW w:w="710" w:type="dxa"/>
            <w:vAlign w:val="center"/>
          </w:tcPr>
          <w:p w:rsidR="00C35AC1" w:rsidRPr="00C35AC1" w:rsidRDefault="00C35AC1" w:rsidP="00C35AC1">
            <w:pPr>
              <w:widowControl w:val="0"/>
              <w:kinsoku w:val="0"/>
              <w:overflowPunct w:val="0"/>
              <w:spacing w:before="94"/>
              <w:ind w:left="354"/>
              <w:jc w:val="center"/>
              <w:rPr>
                <w:rFonts w:eastAsia="Times New Roman" w:cs="Times New Roman"/>
                <w:sz w:val="14"/>
                <w:szCs w:val="14"/>
                <w:lang w:val="en-US" w:eastAsia="en-US"/>
              </w:rPr>
            </w:pPr>
            <w:r w:rsidRPr="00C35AC1">
              <w:rPr>
                <w:rFonts w:eastAsia="Times New Roman" w:cs="Times New Roman"/>
                <w:sz w:val="14"/>
                <w:szCs w:val="14"/>
                <w:lang w:val="en-US" w:eastAsia="en-US"/>
              </w:rPr>
              <w:t>42,3</w:t>
            </w:r>
          </w:p>
        </w:tc>
        <w:tc>
          <w:tcPr>
            <w:tcW w:w="422" w:type="dxa"/>
            <w:vAlign w:val="center"/>
          </w:tcPr>
          <w:p w:rsidR="00C35AC1" w:rsidRPr="00C35AC1" w:rsidRDefault="00C35AC1" w:rsidP="00C35AC1">
            <w:pPr>
              <w:widowControl w:val="0"/>
              <w:kinsoku w:val="0"/>
              <w:overflowPunct w:val="0"/>
              <w:spacing w:before="94"/>
              <w:ind w:left="96" w:right="96"/>
              <w:jc w:val="center"/>
              <w:rPr>
                <w:rFonts w:eastAsia="Times New Roman" w:cs="Times New Roman"/>
                <w:sz w:val="14"/>
                <w:szCs w:val="14"/>
                <w:lang w:val="en-US" w:eastAsia="en-US"/>
              </w:rPr>
            </w:pPr>
            <w:r w:rsidRPr="00C35AC1">
              <w:rPr>
                <w:rFonts w:eastAsia="Times New Roman" w:cs="Times New Roman"/>
                <w:sz w:val="14"/>
                <w:szCs w:val="14"/>
                <w:lang w:val="en-US" w:eastAsia="en-US"/>
              </w:rPr>
              <w:t>41</w:t>
            </w:r>
          </w:p>
        </w:tc>
        <w:tc>
          <w:tcPr>
            <w:tcW w:w="567" w:type="dxa"/>
            <w:vAlign w:val="center"/>
          </w:tcPr>
          <w:p w:rsidR="00C35AC1" w:rsidRPr="00C35AC1" w:rsidRDefault="00C35AC1" w:rsidP="00C35AC1">
            <w:pPr>
              <w:widowControl w:val="0"/>
              <w:kinsoku w:val="0"/>
              <w:overflowPunct w:val="0"/>
              <w:spacing w:before="94"/>
              <w:ind w:left="171"/>
              <w:jc w:val="center"/>
              <w:rPr>
                <w:rFonts w:eastAsia="Times New Roman" w:cs="Times New Roman"/>
                <w:sz w:val="14"/>
                <w:szCs w:val="14"/>
                <w:lang w:val="en-US" w:eastAsia="en-US"/>
              </w:rPr>
            </w:pPr>
            <w:r w:rsidRPr="00C35AC1">
              <w:rPr>
                <w:rFonts w:eastAsia="Times New Roman" w:cs="Times New Roman"/>
                <w:sz w:val="14"/>
                <w:szCs w:val="14"/>
                <w:lang w:val="en-US" w:eastAsia="en-US"/>
              </w:rPr>
              <w:t>240</w:t>
            </w:r>
          </w:p>
        </w:tc>
        <w:tc>
          <w:tcPr>
            <w:tcW w:w="571" w:type="dxa"/>
            <w:vAlign w:val="center"/>
          </w:tcPr>
          <w:p w:rsidR="00C35AC1" w:rsidRPr="00C35AC1" w:rsidRDefault="00C35AC1" w:rsidP="00C35AC1">
            <w:pPr>
              <w:widowControl w:val="0"/>
              <w:kinsoku w:val="0"/>
              <w:overflowPunct w:val="0"/>
              <w:spacing w:before="94"/>
              <w:ind w:left="104"/>
              <w:jc w:val="center"/>
              <w:rPr>
                <w:rFonts w:eastAsia="Times New Roman" w:cs="Times New Roman"/>
                <w:sz w:val="14"/>
                <w:szCs w:val="14"/>
                <w:lang w:val="en-US" w:eastAsia="en-US"/>
              </w:rPr>
            </w:pPr>
            <w:r w:rsidRPr="00C35AC1">
              <w:rPr>
                <w:rFonts w:eastAsia="Times New Roman" w:cs="Times New Roman"/>
                <w:sz w:val="14"/>
                <w:szCs w:val="14"/>
                <w:lang w:val="en-US" w:eastAsia="en-US"/>
              </w:rPr>
              <w:t>335</w:t>
            </w:r>
          </w:p>
        </w:tc>
        <w:tc>
          <w:tcPr>
            <w:tcW w:w="566" w:type="dxa"/>
            <w:vAlign w:val="center"/>
          </w:tcPr>
          <w:p w:rsidR="00C35AC1" w:rsidRPr="00C35AC1" w:rsidRDefault="00C35AC1" w:rsidP="00C35AC1">
            <w:pPr>
              <w:widowControl w:val="0"/>
              <w:kinsoku w:val="0"/>
              <w:overflowPunct w:val="0"/>
              <w:spacing w:before="94"/>
              <w:ind w:left="166"/>
              <w:jc w:val="center"/>
              <w:rPr>
                <w:rFonts w:eastAsia="Times New Roman" w:cs="Times New Roman"/>
                <w:sz w:val="14"/>
                <w:szCs w:val="14"/>
                <w:lang w:val="en-US" w:eastAsia="en-US"/>
              </w:rPr>
            </w:pPr>
            <w:r w:rsidRPr="00C35AC1">
              <w:rPr>
                <w:rFonts w:eastAsia="Times New Roman" w:cs="Times New Roman"/>
                <w:sz w:val="14"/>
                <w:szCs w:val="14"/>
                <w:lang w:val="en-US" w:eastAsia="en-US"/>
              </w:rPr>
              <w:t>445</w:t>
            </w:r>
          </w:p>
        </w:tc>
        <w:tc>
          <w:tcPr>
            <w:tcW w:w="567" w:type="dxa"/>
            <w:vAlign w:val="center"/>
          </w:tcPr>
          <w:p w:rsidR="00C35AC1" w:rsidRPr="00C35AC1" w:rsidRDefault="00C35AC1" w:rsidP="00C35AC1">
            <w:pPr>
              <w:widowControl w:val="0"/>
              <w:kinsoku w:val="0"/>
              <w:overflowPunct w:val="0"/>
              <w:spacing w:before="94"/>
              <w:ind w:left="166"/>
              <w:jc w:val="center"/>
              <w:rPr>
                <w:rFonts w:eastAsia="Times New Roman" w:cs="Times New Roman"/>
                <w:sz w:val="14"/>
                <w:szCs w:val="14"/>
                <w:lang w:val="en-US" w:eastAsia="en-US"/>
              </w:rPr>
            </w:pPr>
            <w:r w:rsidRPr="00C35AC1">
              <w:rPr>
                <w:rFonts w:eastAsia="Times New Roman" w:cs="Times New Roman"/>
                <w:sz w:val="14"/>
                <w:szCs w:val="14"/>
                <w:lang w:val="en-US" w:eastAsia="en-US"/>
              </w:rPr>
              <w:t>323</w:t>
            </w:r>
          </w:p>
        </w:tc>
        <w:tc>
          <w:tcPr>
            <w:tcW w:w="422" w:type="dxa"/>
            <w:vAlign w:val="center"/>
          </w:tcPr>
          <w:p w:rsidR="00C35AC1" w:rsidRPr="00C35AC1" w:rsidRDefault="00C35AC1" w:rsidP="00C35AC1">
            <w:pPr>
              <w:jc w:val="center"/>
              <w:rPr>
                <w:rFonts w:ascii="Arial" w:hAnsi="Arial"/>
                <w:sz w:val="14"/>
                <w:szCs w:val="14"/>
              </w:rPr>
            </w:pPr>
          </w:p>
        </w:tc>
        <w:tc>
          <w:tcPr>
            <w:tcW w:w="508" w:type="dxa"/>
            <w:gridSpan w:val="2"/>
            <w:vAlign w:val="center"/>
          </w:tcPr>
          <w:p w:rsidR="00C35AC1" w:rsidRPr="00C35AC1" w:rsidRDefault="00C35AC1" w:rsidP="00C35AC1">
            <w:pPr>
              <w:widowControl w:val="0"/>
              <w:kinsoku w:val="0"/>
              <w:overflowPunct w:val="0"/>
              <w:spacing w:before="94"/>
              <w:ind w:left="104"/>
              <w:jc w:val="center"/>
              <w:rPr>
                <w:rFonts w:eastAsia="Times New Roman" w:cs="Times New Roman"/>
                <w:sz w:val="14"/>
                <w:szCs w:val="14"/>
                <w:lang w:val="en-US" w:eastAsia="en-US"/>
              </w:rPr>
            </w:pPr>
            <w:r w:rsidRPr="00C35AC1">
              <w:rPr>
                <w:rFonts w:eastAsia="Times New Roman" w:cs="Times New Roman"/>
                <w:sz w:val="14"/>
                <w:szCs w:val="14"/>
                <w:lang w:val="en-US" w:eastAsia="en-US"/>
              </w:rPr>
              <w:t>323</w:t>
            </w:r>
          </w:p>
        </w:tc>
        <w:tc>
          <w:tcPr>
            <w:tcW w:w="567" w:type="dxa"/>
            <w:vAlign w:val="center"/>
          </w:tcPr>
          <w:p w:rsidR="00C35AC1" w:rsidRPr="00C35AC1" w:rsidRDefault="00C35AC1" w:rsidP="00C35AC1">
            <w:pPr>
              <w:widowControl w:val="0"/>
              <w:kinsoku w:val="0"/>
              <w:overflowPunct w:val="0"/>
              <w:spacing w:before="94"/>
              <w:ind w:left="157"/>
              <w:jc w:val="center"/>
              <w:rPr>
                <w:rFonts w:eastAsia="Times New Roman" w:cs="Times New Roman"/>
                <w:sz w:val="14"/>
                <w:szCs w:val="14"/>
                <w:lang w:val="en-US" w:eastAsia="en-US"/>
              </w:rPr>
            </w:pPr>
            <w:r w:rsidRPr="00C35AC1">
              <w:rPr>
                <w:rFonts w:eastAsia="Times New Roman" w:cs="Times New Roman"/>
                <w:sz w:val="14"/>
                <w:szCs w:val="14"/>
                <w:lang w:val="en-US" w:eastAsia="en-US"/>
              </w:rPr>
              <w:t>68,1</w:t>
            </w:r>
          </w:p>
        </w:tc>
        <w:tc>
          <w:tcPr>
            <w:tcW w:w="566" w:type="dxa"/>
            <w:vAlign w:val="center"/>
          </w:tcPr>
          <w:p w:rsidR="00C35AC1" w:rsidRPr="00C35AC1" w:rsidRDefault="00C35AC1" w:rsidP="00C35AC1">
            <w:pPr>
              <w:widowControl w:val="0"/>
              <w:kinsoku w:val="0"/>
              <w:overflowPunct w:val="0"/>
              <w:spacing w:before="94"/>
              <w:ind w:left="157"/>
              <w:jc w:val="center"/>
              <w:rPr>
                <w:rFonts w:eastAsia="Times New Roman" w:cs="Times New Roman"/>
                <w:sz w:val="14"/>
                <w:szCs w:val="14"/>
                <w:lang w:val="en-US" w:eastAsia="en-US"/>
              </w:rPr>
            </w:pPr>
            <w:r w:rsidRPr="00C35AC1">
              <w:rPr>
                <w:rFonts w:eastAsia="Times New Roman" w:cs="Times New Roman"/>
                <w:sz w:val="14"/>
                <w:szCs w:val="14"/>
                <w:lang w:val="en-US" w:eastAsia="en-US"/>
              </w:rPr>
              <w:t>61,3</w:t>
            </w:r>
          </w:p>
        </w:tc>
        <w:tc>
          <w:tcPr>
            <w:tcW w:w="571" w:type="dxa"/>
            <w:vAlign w:val="center"/>
          </w:tcPr>
          <w:p w:rsidR="00C35AC1" w:rsidRPr="00C35AC1" w:rsidRDefault="00C35AC1" w:rsidP="00C35AC1">
            <w:pPr>
              <w:widowControl w:val="0"/>
              <w:kinsoku w:val="0"/>
              <w:overflowPunct w:val="0"/>
              <w:spacing w:before="94"/>
              <w:ind w:left="157"/>
              <w:jc w:val="center"/>
              <w:rPr>
                <w:rFonts w:eastAsia="Times New Roman" w:cs="Times New Roman"/>
                <w:sz w:val="14"/>
                <w:szCs w:val="14"/>
                <w:lang w:val="en-US" w:eastAsia="en-US"/>
              </w:rPr>
            </w:pPr>
            <w:r w:rsidRPr="00C35AC1">
              <w:rPr>
                <w:rFonts w:eastAsia="Times New Roman" w:cs="Times New Roman"/>
                <w:sz w:val="14"/>
                <w:szCs w:val="14"/>
                <w:lang w:val="en-US" w:eastAsia="en-US"/>
              </w:rPr>
              <w:t>46</w:t>
            </w:r>
          </w:p>
        </w:tc>
        <w:tc>
          <w:tcPr>
            <w:tcW w:w="706" w:type="dxa"/>
            <w:gridSpan w:val="2"/>
            <w:vAlign w:val="center"/>
          </w:tcPr>
          <w:p w:rsidR="00C35AC1" w:rsidRPr="00C35AC1" w:rsidRDefault="00C35AC1" w:rsidP="00C35AC1">
            <w:pPr>
              <w:widowControl w:val="0"/>
              <w:kinsoku w:val="0"/>
              <w:overflowPunct w:val="0"/>
              <w:spacing w:before="94"/>
              <w:ind w:left="257" w:right="260"/>
              <w:jc w:val="center"/>
              <w:rPr>
                <w:rFonts w:eastAsia="Times New Roman" w:cs="Times New Roman"/>
                <w:sz w:val="14"/>
                <w:szCs w:val="14"/>
                <w:lang w:val="en-US" w:eastAsia="en-US"/>
              </w:rPr>
            </w:pPr>
            <w:r w:rsidRPr="00C35AC1">
              <w:rPr>
                <w:rFonts w:eastAsia="Times New Roman" w:cs="Times New Roman"/>
                <w:sz w:val="14"/>
                <w:szCs w:val="14"/>
                <w:lang w:val="en-US" w:eastAsia="en-US"/>
              </w:rPr>
              <w:t>75</w:t>
            </w:r>
          </w:p>
        </w:tc>
        <w:tc>
          <w:tcPr>
            <w:tcW w:w="710" w:type="dxa"/>
            <w:vAlign w:val="center"/>
          </w:tcPr>
          <w:p w:rsidR="00C35AC1" w:rsidRPr="00C35AC1" w:rsidRDefault="00C35AC1" w:rsidP="00C35AC1">
            <w:pPr>
              <w:widowControl w:val="0"/>
              <w:kinsoku w:val="0"/>
              <w:overflowPunct w:val="0"/>
              <w:spacing w:before="94"/>
              <w:ind w:left="262" w:right="260"/>
              <w:jc w:val="center"/>
              <w:rPr>
                <w:rFonts w:eastAsia="Times New Roman" w:cs="Times New Roman"/>
                <w:sz w:val="14"/>
                <w:szCs w:val="14"/>
                <w:lang w:val="en-US" w:eastAsia="en-US"/>
              </w:rPr>
            </w:pPr>
            <w:r w:rsidRPr="00C35AC1">
              <w:rPr>
                <w:rFonts w:eastAsia="Times New Roman" w:cs="Times New Roman"/>
                <w:sz w:val="14"/>
                <w:szCs w:val="14"/>
                <w:lang w:val="en-US" w:eastAsia="en-US"/>
              </w:rPr>
              <w:t>22</w:t>
            </w:r>
          </w:p>
        </w:tc>
        <w:tc>
          <w:tcPr>
            <w:tcW w:w="567" w:type="dxa"/>
            <w:vAlign w:val="center"/>
          </w:tcPr>
          <w:p w:rsidR="00C35AC1" w:rsidRPr="00C35AC1" w:rsidRDefault="00C35AC1" w:rsidP="00C35AC1">
            <w:pPr>
              <w:widowControl w:val="0"/>
              <w:kinsoku w:val="0"/>
              <w:overflowPunct w:val="0"/>
              <w:spacing w:before="94"/>
              <w:ind w:left="171"/>
              <w:jc w:val="center"/>
              <w:rPr>
                <w:rFonts w:eastAsia="Times New Roman" w:cs="Times New Roman"/>
                <w:sz w:val="14"/>
                <w:szCs w:val="14"/>
                <w:lang w:val="en-US" w:eastAsia="en-US"/>
              </w:rPr>
            </w:pPr>
            <w:r w:rsidRPr="00C35AC1">
              <w:rPr>
                <w:rFonts w:eastAsia="Times New Roman" w:cs="Times New Roman"/>
                <w:sz w:val="14"/>
                <w:szCs w:val="14"/>
                <w:lang w:val="en-US" w:eastAsia="en-US"/>
              </w:rPr>
              <w:t>1141</w:t>
            </w:r>
          </w:p>
        </w:tc>
        <w:tc>
          <w:tcPr>
            <w:tcW w:w="566" w:type="dxa"/>
            <w:vAlign w:val="center"/>
          </w:tcPr>
          <w:p w:rsidR="00C35AC1" w:rsidRPr="00C35AC1" w:rsidRDefault="00C35AC1" w:rsidP="00C35AC1">
            <w:pPr>
              <w:widowControl w:val="0"/>
              <w:kinsoku w:val="0"/>
              <w:overflowPunct w:val="0"/>
              <w:spacing w:before="94"/>
              <w:ind w:left="176"/>
              <w:jc w:val="center"/>
              <w:rPr>
                <w:rFonts w:eastAsia="Times New Roman" w:cs="Times New Roman"/>
                <w:sz w:val="14"/>
                <w:szCs w:val="14"/>
                <w:lang w:val="en-US" w:eastAsia="en-US"/>
              </w:rPr>
            </w:pPr>
            <w:r w:rsidRPr="00C35AC1">
              <w:rPr>
                <w:rFonts w:eastAsia="Times New Roman" w:cs="Times New Roman"/>
                <w:sz w:val="14"/>
                <w:szCs w:val="14"/>
                <w:lang w:val="en-US" w:eastAsia="en-US"/>
              </w:rPr>
              <w:t>5681</w:t>
            </w:r>
          </w:p>
        </w:tc>
      </w:tr>
      <w:tr w:rsidR="00C35AC1" w:rsidRPr="00C35AC1" w:rsidTr="00B55F1C">
        <w:trPr>
          <w:trHeight w:val="20"/>
          <w:jc w:val="center"/>
        </w:trPr>
        <w:tc>
          <w:tcPr>
            <w:tcW w:w="1276" w:type="dxa"/>
            <w:vAlign w:val="center"/>
          </w:tcPr>
          <w:p w:rsidR="00C35AC1" w:rsidRPr="00B55F1C" w:rsidRDefault="00C35AC1" w:rsidP="00C35AC1">
            <w:pPr>
              <w:widowControl w:val="0"/>
              <w:kinsoku w:val="0"/>
              <w:overflowPunct w:val="0"/>
              <w:spacing w:line="131" w:lineRule="exact"/>
              <w:ind w:left="104"/>
              <w:jc w:val="center"/>
              <w:rPr>
                <w:rFonts w:eastAsia="Times New Roman" w:cs="Times New Roman"/>
                <w:sz w:val="18"/>
                <w:szCs w:val="18"/>
                <w:lang w:eastAsia="en-US"/>
              </w:rPr>
            </w:pPr>
            <w:r w:rsidRPr="00B55F1C">
              <w:rPr>
                <w:rFonts w:eastAsia="Times New Roman" w:cs="Times New Roman"/>
                <w:spacing w:val="2"/>
                <w:sz w:val="18"/>
                <w:szCs w:val="18"/>
                <w:lang w:val="en-US" w:eastAsia="en-US"/>
              </w:rPr>
              <w:t>С</w:t>
            </w:r>
            <w:r w:rsidRPr="00B55F1C">
              <w:rPr>
                <w:rFonts w:eastAsia="Times New Roman" w:cs="Times New Roman"/>
                <w:spacing w:val="-2"/>
                <w:sz w:val="18"/>
                <w:szCs w:val="18"/>
                <w:lang w:val="en-US" w:eastAsia="en-US"/>
              </w:rPr>
              <w:t>е</w:t>
            </w:r>
            <w:r w:rsidRPr="00B55F1C">
              <w:rPr>
                <w:rFonts w:eastAsia="Times New Roman" w:cs="Times New Roman"/>
                <w:spacing w:val="2"/>
                <w:sz w:val="18"/>
                <w:szCs w:val="18"/>
                <w:lang w:val="en-US" w:eastAsia="en-US"/>
              </w:rPr>
              <w:t>р</w:t>
            </w:r>
            <w:r w:rsidRPr="00B55F1C">
              <w:rPr>
                <w:rFonts w:eastAsia="Times New Roman" w:cs="Times New Roman"/>
                <w:spacing w:val="-3"/>
                <w:sz w:val="18"/>
                <w:szCs w:val="18"/>
                <w:lang w:val="en-US" w:eastAsia="en-US"/>
              </w:rPr>
              <w:t>о</w:t>
            </w:r>
            <w:r w:rsidRPr="00B55F1C">
              <w:rPr>
                <w:rFonts w:eastAsia="Times New Roman" w:cs="Times New Roman"/>
                <w:spacing w:val="2"/>
                <w:sz w:val="18"/>
                <w:szCs w:val="18"/>
                <w:lang w:val="en-US" w:eastAsia="en-US"/>
              </w:rPr>
              <w:t>о</w:t>
            </w:r>
            <w:r w:rsidRPr="00B55F1C">
              <w:rPr>
                <w:rFonts w:eastAsia="Times New Roman" w:cs="Times New Roman"/>
                <w:spacing w:val="-3"/>
                <w:sz w:val="18"/>
                <w:szCs w:val="18"/>
                <w:lang w:val="en-US" w:eastAsia="en-US"/>
              </w:rPr>
              <w:t>л</w:t>
            </w:r>
            <w:r w:rsidRPr="00B55F1C">
              <w:rPr>
                <w:rFonts w:eastAsia="Times New Roman" w:cs="Times New Roman"/>
                <w:spacing w:val="-2"/>
                <w:sz w:val="18"/>
                <w:szCs w:val="18"/>
                <w:lang w:val="en-US" w:eastAsia="en-US"/>
              </w:rPr>
              <w:t>ь</w:t>
            </w:r>
            <w:r w:rsidRPr="00B55F1C">
              <w:rPr>
                <w:rFonts w:eastAsia="Times New Roman" w:cs="Times New Roman"/>
                <w:spacing w:val="2"/>
                <w:sz w:val="18"/>
                <w:szCs w:val="18"/>
                <w:lang w:val="en-US" w:eastAsia="en-US"/>
              </w:rPr>
              <w:t>хов</w:t>
            </w:r>
            <w:r w:rsidRPr="00B55F1C">
              <w:rPr>
                <w:rFonts w:eastAsia="Times New Roman" w:cs="Times New Roman"/>
                <w:spacing w:val="-2"/>
                <w:sz w:val="18"/>
                <w:szCs w:val="18"/>
                <w:lang w:val="en-US" w:eastAsia="en-US"/>
              </w:rPr>
              <w:t>а</w:t>
            </w:r>
            <w:r w:rsidRPr="00B55F1C">
              <w:rPr>
                <w:rFonts w:eastAsia="Times New Roman" w:cs="Times New Roman"/>
                <w:sz w:val="18"/>
                <w:szCs w:val="18"/>
                <w:lang w:val="en-US" w:eastAsia="en-US"/>
              </w:rPr>
              <w:t>я</w:t>
            </w:r>
          </w:p>
        </w:tc>
        <w:tc>
          <w:tcPr>
            <w:tcW w:w="682" w:type="dxa"/>
            <w:vAlign w:val="center"/>
          </w:tcPr>
          <w:p w:rsidR="00C35AC1" w:rsidRPr="00C35AC1" w:rsidRDefault="00C35AC1" w:rsidP="00C35AC1">
            <w:pPr>
              <w:widowControl w:val="0"/>
              <w:kinsoku w:val="0"/>
              <w:overflowPunct w:val="0"/>
              <w:spacing w:before="50"/>
              <w:ind w:left="392"/>
              <w:jc w:val="center"/>
              <w:rPr>
                <w:rFonts w:eastAsia="Times New Roman" w:cs="Times New Roman"/>
                <w:sz w:val="14"/>
                <w:szCs w:val="14"/>
                <w:lang w:val="en-US" w:eastAsia="en-US"/>
              </w:rPr>
            </w:pPr>
            <w:r w:rsidRPr="00C35AC1">
              <w:rPr>
                <w:rFonts w:eastAsia="Times New Roman" w:cs="Times New Roman"/>
                <w:sz w:val="14"/>
                <w:szCs w:val="14"/>
                <w:lang w:val="en-US" w:eastAsia="en-US"/>
              </w:rPr>
              <w:t>2</w:t>
            </w:r>
          </w:p>
        </w:tc>
        <w:tc>
          <w:tcPr>
            <w:tcW w:w="641" w:type="dxa"/>
            <w:gridSpan w:val="2"/>
            <w:vAlign w:val="center"/>
          </w:tcPr>
          <w:p w:rsidR="00C35AC1" w:rsidRPr="00C35AC1" w:rsidRDefault="00C35AC1" w:rsidP="00C35AC1">
            <w:pPr>
              <w:jc w:val="center"/>
              <w:rPr>
                <w:rFonts w:ascii="Arial" w:hAnsi="Arial"/>
                <w:sz w:val="14"/>
                <w:szCs w:val="14"/>
              </w:rPr>
            </w:pPr>
          </w:p>
        </w:tc>
        <w:tc>
          <w:tcPr>
            <w:tcW w:w="706" w:type="dxa"/>
            <w:vAlign w:val="center"/>
          </w:tcPr>
          <w:p w:rsidR="00C35AC1" w:rsidRPr="00C35AC1" w:rsidRDefault="00C35AC1" w:rsidP="00C35AC1">
            <w:pPr>
              <w:jc w:val="center"/>
              <w:rPr>
                <w:rFonts w:ascii="Arial" w:hAnsi="Arial"/>
                <w:sz w:val="14"/>
                <w:szCs w:val="14"/>
              </w:rPr>
            </w:pPr>
          </w:p>
        </w:tc>
        <w:tc>
          <w:tcPr>
            <w:tcW w:w="710" w:type="dxa"/>
            <w:vAlign w:val="center"/>
          </w:tcPr>
          <w:p w:rsidR="00C35AC1" w:rsidRPr="00C35AC1" w:rsidRDefault="00C35AC1" w:rsidP="00C35AC1">
            <w:pPr>
              <w:jc w:val="center"/>
              <w:rPr>
                <w:rFonts w:ascii="Arial" w:hAnsi="Arial"/>
                <w:sz w:val="14"/>
                <w:szCs w:val="14"/>
              </w:rPr>
            </w:pPr>
          </w:p>
        </w:tc>
        <w:tc>
          <w:tcPr>
            <w:tcW w:w="706" w:type="dxa"/>
            <w:vAlign w:val="center"/>
          </w:tcPr>
          <w:p w:rsidR="00C35AC1" w:rsidRPr="00C35AC1" w:rsidRDefault="00C35AC1" w:rsidP="00C35AC1">
            <w:pPr>
              <w:widowControl w:val="0"/>
              <w:kinsoku w:val="0"/>
              <w:overflowPunct w:val="0"/>
              <w:spacing w:before="50"/>
              <w:ind w:left="421"/>
              <w:jc w:val="center"/>
              <w:rPr>
                <w:rFonts w:eastAsia="Times New Roman" w:cs="Times New Roman"/>
                <w:sz w:val="14"/>
                <w:szCs w:val="14"/>
                <w:lang w:val="en-US" w:eastAsia="en-US"/>
              </w:rPr>
            </w:pPr>
            <w:r w:rsidRPr="00C35AC1">
              <w:rPr>
                <w:rFonts w:eastAsia="Times New Roman" w:cs="Times New Roman"/>
                <w:sz w:val="14"/>
                <w:szCs w:val="14"/>
                <w:lang w:val="en-US" w:eastAsia="en-US"/>
              </w:rPr>
              <w:t>2</w:t>
            </w:r>
          </w:p>
        </w:tc>
        <w:tc>
          <w:tcPr>
            <w:tcW w:w="710" w:type="dxa"/>
            <w:vAlign w:val="center"/>
          </w:tcPr>
          <w:p w:rsidR="00C35AC1" w:rsidRPr="00C35AC1" w:rsidRDefault="00C35AC1" w:rsidP="00C35AC1">
            <w:pPr>
              <w:jc w:val="center"/>
              <w:rPr>
                <w:rFonts w:ascii="Arial" w:hAnsi="Arial"/>
                <w:sz w:val="14"/>
                <w:szCs w:val="14"/>
              </w:rPr>
            </w:pPr>
          </w:p>
        </w:tc>
        <w:tc>
          <w:tcPr>
            <w:tcW w:w="711" w:type="dxa"/>
            <w:vAlign w:val="center"/>
          </w:tcPr>
          <w:p w:rsidR="00C35AC1" w:rsidRPr="00C35AC1" w:rsidRDefault="00C35AC1" w:rsidP="00C35AC1">
            <w:pPr>
              <w:jc w:val="center"/>
              <w:rPr>
                <w:rFonts w:ascii="Arial" w:hAnsi="Arial"/>
                <w:sz w:val="14"/>
                <w:szCs w:val="14"/>
              </w:rPr>
            </w:pPr>
          </w:p>
        </w:tc>
        <w:tc>
          <w:tcPr>
            <w:tcW w:w="705" w:type="dxa"/>
            <w:vAlign w:val="center"/>
          </w:tcPr>
          <w:p w:rsidR="00C35AC1" w:rsidRPr="00C35AC1" w:rsidRDefault="00C35AC1" w:rsidP="00C35AC1">
            <w:pPr>
              <w:jc w:val="center"/>
              <w:rPr>
                <w:rFonts w:ascii="Arial" w:hAnsi="Arial"/>
                <w:sz w:val="14"/>
                <w:szCs w:val="14"/>
              </w:rPr>
            </w:pPr>
          </w:p>
        </w:tc>
        <w:tc>
          <w:tcPr>
            <w:tcW w:w="711" w:type="dxa"/>
            <w:gridSpan w:val="2"/>
            <w:vAlign w:val="center"/>
          </w:tcPr>
          <w:p w:rsidR="00C35AC1" w:rsidRPr="00C35AC1" w:rsidRDefault="00C35AC1" w:rsidP="00C35AC1">
            <w:pPr>
              <w:jc w:val="center"/>
              <w:rPr>
                <w:rFonts w:ascii="Arial" w:hAnsi="Arial"/>
                <w:sz w:val="14"/>
                <w:szCs w:val="14"/>
              </w:rPr>
            </w:pPr>
            <w:r w:rsidRPr="00C35AC1">
              <w:rPr>
                <w:rFonts w:ascii="Arial" w:hAnsi="Arial"/>
                <w:sz w:val="14"/>
                <w:szCs w:val="14"/>
              </w:rPr>
              <w:t>80</w:t>
            </w:r>
          </w:p>
        </w:tc>
        <w:tc>
          <w:tcPr>
            <w:tcW w:w="710" w:type="dxa"/>
            <w:vAlign w:val="center"/>
          </w:tcPr>
          <w:p w:rsidR="00C35AC1" w:rsidRPr="00C35AC1" w:rsidRDefault="00C35AC1" w:rsidP="00C35AC1">
            <w:pPr>
              <w:jc w:val="center"/>
              <w:rPr>
                <w:rFonts w:ascii="Arial" w:hAnsi="Arial"/>
                <w:sz w:val="14"/>
                <w:szCs w:val="14"/>
              </w:rPr>
            </w:pPr>
          </w:p>
        </w:tc>
        <w:tc>
          <w:tcPr>
            <w:tcW w:w="422" w:type="dxa"/>
            <w:vAlign w:val="center"/>
          </w:tcPr>
          <w:p w:rsidR="00C35AC1" w:rsidRPr="00C35AC1" w:rsidRDefault="00C35AC1" w:rsidP="00C35AC1">
            <w:pPr>
              <w:widowControl w:val="0"/>
              <w:kinsoku w:val="0"/>
              <w:overflowPunct w:val="0"/>
              <w:spacing w:before="64"/>
              <w:ind w:left="128" w:right="126"/>
              <w:jc w:val="center"/>
              <w:rPr>
                <w:rFonts w:eastAsia="Times New Roman" w:cs="Times New Roman"/>
                <w:sz w:val="14"/>
                <w:szCs w:val="14"/>
                <w:lang w:val="en-US" w:eastAsia="en-US"/>
              </w:rPr>
            </w:pPr>
            <w:r w:rsidRPr="00C35AC1">
              <w:rPr>
                <w:rFonts w:eastAsia="Times New Roman" w:cs="Times New Roman"/>
                <w:sz w:val="14"/>
                <w:szCs w:val="14"/>
                <w:lang w:val="en-US" w:eastAsia="en-US"/>
              </w:rPr>
              <w:t>41</w:t>
            </w:r>
          </w:p>
        </w:tc>
        <w:tc>
          <w:tcPr>
            <w:tcW w:w="567" w:type="dxa"/>
            <w:vAlign w:val="center"/>
          </w:tcPr>
          <w:p w:rsidR="00C35AC1" w:rsidRPr="00C35AC1" w:rsidRDefault="00C35AC1" w:rsidP="00C35AC1">
            <w:pPr>
              <w:jc w:val="center"/>
              <w:rPr>
                <w:rFonts w:ascii="Arial" w:hAnsi="Arial"/>
                <w:sz w:val="14"/>
                <w:szCs w:val="14"/>
              </w:rPr>
            </w:pPr>
          </w:p>
        </w:tc>
        <w:tc>
          <w:tcPr>
            <w:tcW w:w="571" w:type="dxa"/>
            <w:vAlign w:val="center"/>
          </w:tcPr>
          <w:p w:rsidR="00C35AC1" w:rsidRPr="00C35AC1" w:rsidRDefault="00C35AC1" w:rsidP="00C35AC1">
            <w:pPr>
              <w:jc w:val="center"/>
              <w:rPr>
                <w:rFonts w:ascii="Arial" w:hAnsi="Arial"/>
                <w:sz w:val="14"/>
                <w:szCs w:val="14"/>
              </w:rPr>
            </w:pPr>
          </w:p>
        </w:tc>
        <w:tc>
          <w:tcPr>
            <w:tcW w:w="566" w:type="dxa"/>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p>
        </w:tc>
        <w:tc>
          <w:tcPr>
            <w:tcW w:w="422" w:type="dxa"/>
            <w:vAlign w:val="center"/>
          </w:tcPr>
          <w:p w:rsidR="00C35AC1" w:rsidRPr="00C35AC1" w:rsidRDefault="00C35AC1" w:rsidP="00C35AC1">
            <w:pPr>
              <w:jc w:val="center"/>
              <w:rPr>
                <w:rFonts w:ascii="Arial" w:hAnsi="Arial"/>
                <w:sz w:val="14"/>
                <w:szCs w:val="14"/>
              </w:rPr>
            </w:pPr>
          </w:p>
        </w:tc>
        <w:tc>
          <w:tcPr>
            <w:tcW w:w="508" w:type="dxa"/>
            <w:gridSpan w:val="2"/>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p>
        </w:tc>
        <w:tc>
          <w:tcPr>
            <w:tcW w:w="566" w:type="dxa"/>
            <w:vAlign w:val="center"/>
          </w:tcPr>
          <w:p w:rsidR="00C35AC1" w:rsidRPr="00C35AC1" w:rsidRDefault="00C35AC1" w:rsidP="00C35AC1">
            <w:pPr>
              <w:jc w:val="center"/>
              <w:rPr>
                <w:rFonts w:ascii="Arial" w:hAnsi="Arial"/>
                <w:sz w:val="14"/>
                <w:szCs w:val="14"/>
              </w:rPr>
            </w:pPr>
          </w:p>
        </w:tc>
        <w:tc>
          <w:tcPr>
            <w:tcW w:w="571" w:type="dxa"/>
            <w:vAlign w:val="center"/>
          </w:tcPr>
          <w:p w:rsidR="00C35AC1" w:rsidRPr="00C35AC1" w:rsidRDefault="00C35AC1" w:rsidP="00C35AC1">
            <w:pPr>
              <w:jc w:val="center"/>
              <w:rPr>
                <w:rFonts w:ascii="Arial" w:hAnsi="Arial"/>
                <w:sz w:val="14"/>
                <w:szCs w:val="14"/>
              </w:rPr>
            </w:pPr>
          </w:p>
        </w:tc>
        <w:tc>
          <w:tcPr>
            <w:tcW w:w="706" w:type="dxa"/>
            <w:gridSpan w:val="2"/>
            <w:vAlign w:val="center"/>
          </w:tcPr>
          <w:p w:rsidR="00C35AC1" w:rsidRPr="00C35AC1" w:rsidRDefault="00C35AC1" w:rsidP="00C35AC1">
            <w:pPr>
              <w:jc w:val="center"/>
              <w:rPr>
                <w:rFonts w:ascii="Arial" w:hAnsi="Arial"/>
                <w:sz w:val="14"/>
                <w:szCs w:val="14"/>
              </w:rPr>
            </w:pPr>
          </w:p>
        </w:tc>
        <w:tc>
          <w:tcPr>
            <w:tcW w:w="710" w:type="dxa"/>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p>
        </w:tc>
        <w:tc>
          <w:tcPr>
            <w:tcW w:w="566" w:type="dxa"/>
            <w:vAlign w:val="center"/>
          </w:tcPr>
          <w:p w:rsidR="00C35AC1" w:rsidRPr="00C35AC1" w:rsidRDefault="00C35AC1" w:rsidP="00C35AC1">
            <w:pPr>
              <w:widowControl w:val="0"/>
              <w:kinsoku w:val="0"/>
              <w:overflowPunct w:val="0"/>
              <w:spacing w:before="50"/>
              <w:ind w:right="102"/>
              <w:jc w:val="center"/>
              <w:rPr>
                <w:rFonts w:eastAsia="Times New Roman" w:cs="Times New Roman"/>
                <w:sz w:val="14"/>
                <w:szCs w:val="14"/>
                <w:lang w:val="en-US" w:eastAsia="en-US"/>
              </w:rPr>
            </w:pPr>
            <w:r w:rsidRPr="00C35AC1">
              <w:rPr>
                <w:rFonts w:eastAsia="Times New Roman" w:cs="Times New Roman"/>
                <w:sz w:val="14"/>
                <w:szCs w:val="14"/>
                <w:lang w:val="en-US" w:eastAsia="en-US"/>
              </w:rPr>
              <w:t>1</w:t>
            </w:r>
          </w:p>
        </w:tc>
      </w:tr>
      <w:tr w:rsidR="00C35AC1" w:rsidRPr="00C35AC1" w:rsidTr="00B55F1C">
        <w:trPr>
          <w:trHeight w:val="20"/>
          <w:jc w:val="center"/>
        </w:trPr>
        <w:tc>
          <w:tcPr>
            <w:tcW w:w="1276" w:type="dxa"/>
            <w:vAlign w:val="center"/>
          </w:tcPr>
          <w:p w:rsidR="00C35AC1" w:rsidRPr="00B55F1C" w:rsidRDefault="00C35AC1" w:rsidP="00C35AC1">
            <w:pPr>
              <w:widowControl w:val="0"/>
              <w:kinsoku w:val="0"/>
              <w:overflowPunct w:val="0"/>
              <w:spacing w:line="178" w:lineRule="exact"/>
              <w:ind w:left="104"/>
              <w:jc w:val="center"/>
              <w:rPr>
                <w:rFonts w:eastAsia="Times New Roman" w:cs="Times New Roman"/>
                <w:sz w:val="18"/>
                <w:szCs w:val="18"/>
                <w:lang w:eastAsia="en-US"/>
              </w:rPr>
            </w:pPr>
            <w:r w:rsidRPr="00B55F1C">
              <w:rPr>
                <w:rFonts w:eastAsia="Times New Roman" w:cs="Times New Roman"/>
                <w:spacing w:val="-4"/>
                <w:sz w:val="18"/>
                <w:szCs w:val="18"/>
                <w:lang w:val="en-US" w:eastAsia="en-US"/>
              </w:rPr>
              <w:t>Ч</w:t>
            </w:r>
            <w:r w:rsidRPr="00B55F1C">
              <w:rPr>
                <w:rFonts w:eastAsia="Times New Roman" w:cs="Times New Roman"/>
                <w:spacing w:val="1"/>
                <w:sz w:val="18"/>
                <w:szCs w:val="18"/>
                <w:lang w:val="en-US" w:eastAsia="en-US"/>
              </w:rPr>
              <w:t>е</w:t>
            </w:r>
            <w:r w:rsidRPr="00B55F1C">
              <w:rPr>
                <w:rFonts w:eastAsia="Times New Roman" w:cs="Times New Roman"/>
                <w:spacing w:val="-4"/>
                <w:sz w:val="18"/>
                <w:szCs w:val="18"/>
                <w:lang w:val="en-US" w:eastAsia="en-US"/>
              </w:rPr>
              <w:t>р</w:t>
            </w:r>
            <w:r w:rsidRPr="00B55F1C">
              <w:rPr>
                <w:rFonts w:eastAsia="Times New Roman" w:cs="Times New Roman"/>
                <w:spacing w:val="6"/>
                <w:sz w:val="18"/>
                <w:szCs w:val="18"/>
                <w:lang w:val="en-US" w:eastAsia="en-US"/>
              </w:rPr>
              <w:t>н</w:t>
            </w:r>
            <w:r w:rsidRPr="00B55F1C">
              <w:rPr>
                <w:rFonts w:eastAsia="Times New Roman" w:cs="Times New Roman"/>
                <w:spacing w:val="-4"/>
                <w:sz w:val="18"/>
                <w:szCs w:val="18"/>
                <w:lang w:val="en-US" w:eastAsia="en-US"/>
              </w:rPr>
              <w:t>о</w:t>
            </w:r>
            <w:r w:rsidRPr="00B55F1C">
              <w:rPr>
                <w:rFonts w:eastAsia="Times New Roman" w:cs="Times New Roman"/>
                <w:spacing w:val="2"/>
                <w:sz w:val="18"/>
                <w:szCs w:val="18"/>
                <w:lang w:val="en-US" w:eastAsia="en-US"/>
              </w:rPr>
              <w:t>о</w:t>
            </w:r>
            <w:r w:rsidRPr="00B55F1C">
              <w:rPr>
                <w:rFonts w:eastAsia="Times New Roman" w:cs="Times New Roman"/>
                <w:spacing w:val="-4"/>
                <w:sz w:val="18"/>
                <w:szCs w:val="18"/>
                <w:lang w:val="en-US" w:eastAsia="en-US"/>
              </w:rPr>
              <w:t>л</w:t>
            </w:r>
            <w:r w:rsidRPr="00B55F1C">
              <w:rPr>
                <w:rFonts w:eastAsia="Times New Roman" w:cs="Times New Roman"/>
                <w:spacing w:val="4"/>
                <w:sz w:val="18"/>
                <w:szCs w:val="18"/>
                <w:lang w:val="en-US" w:eastAsia="en-US"/>
              </w:rPr>
              <w:t>ь</w:t>
            </w:r>
            <w:r w:rsidRPr="00B55F1C">
              <w:rPr>
                <w:rFonts w:eastAsia="Times New Roman" w:cs="Times New Roman"/>
                <w:spacing w:val="-4"/>
                <w:sz w:val="18"/>
                <w:szCs w:val="18"/>
                <w:lang w:val="en-US" w:eastAsia="en-US"/>
              </w:rPr>
              <w:t>хо</w:t>
            </w:r>
            <w:r w:rsidRPr="00B55F1C">
              <w:rPr>
                <w:rFonts w:eastAsia="Times New Roman" w:cs="Times New Roman"/>
                <w:spacing w:val="1"/>
                <w:sz w:val="18"/>
                <w:szCs w:val="18"/>
                <w:lang w:val="en-US" w:eastAsia="en-US"/>
              </w:rPr>
              <w:t>ва</w:t>
            </w:r>
            <w:r w:rsidRPr="00B55F1C">
              <w:rPr>
                <w:rFonts w:eastAsia="Times New Roman" w:cs="Times New Roman"/>
                <w:sz w:val="18"/>
                <w:szCs w:val="18"/>
                <w:lang w:val="en-US" w:eastAsia="en-US"/>
              </w:rPr>
              <w:t>я</w:t>
            </w:r>
          </w:p>
        </w:tc>
        <w:tc>
          <w:tcPr>
            <w:tcW w:w="682" w:type="dxa"/>
            <w:vAlign w:val="center"/>
          </w:tcPr>
          <w:p w:rsidR="00C35AC1" w:rsidRPr="00C35AC1" w:rsidRDefault="00C35AC1" w:rsidP="00C35AC1">
            <w:pPr>
              <w:widowControl w:val="0"/>
              <w:kinsoku w:val="0"/>
              <w:overflowPunct w:val="0"/>
              <w:spacing w:before="98"/>
              <w:ind w:left="392"/>
              <w:jc w:val="center"/>
              <w:rPr>
                <w:rFonts w:eastAsia="Times New Roman" w:cs="Times New Roman"/>
                <w:sz w:val="14"/>
                <w:szCs w:val="14"/>
                <w:lang w:val="en-US" w:eastAsia="en-US"/>
              </w:rPr>
            </w:pPr>
            <w:r w:rsidRPr="00C35AC1">
              <w:rPr>
                <w:rFonts w:eastAsia="Times New Roman" w:cs="Times New Roman"/>
                <w:sz w:val="14"/>
                <w:szCs w:val="14"/>
                <w:lang w:val="en-US" w:eastAsia="en-US"/>
              </w:rPr>
              <w:t>2</w:t>
            </w:r>
          </w:p>
        </w:tc>
        <w:tc>
          <w:tcPr>
            <w:tcW w:w="641" w:type="dxa"/>
            <w:gridSpan w:val="2"/>
            <w:vAlign w:val="center"/>
          </w:tcPr>
          <w:p w:rsidR="00C35AC1" w:rsidRPr="00C35AC1" w:rsidRDefault="00C35AC1" w:rsidP="00C35AC1">
            <w:pPr>
              <w:jc w:val="center"/>
              <w:rPr>
                <w:rFonts w:ascii="Arial" w:hAnsi="Arial"/>
                <w:sz w:val="14"/>
                <w:szCs w:val="14"/>
              </w:rPr>
            </w:pPr>
          </w:p>
        </w:tc>
        <w:tc>
          <w:tcPr>
            <w:tcW w:w="706" w:type="dxa"/>
            <w:vAlign w:val="center"/>
          </w:tcPr>
          <w:p w:rsidR="00C35AC1" w:rsidRPr="00C35AC1" w:rsidRDefault="00C35AC1" w:rsidP="00C35AC1">
            <w:pPr>
              <w:widowControl w:val="0"/>
              <w:kinsoku w:val="0"/>
              <w:overflowPunct w:val="0"/>
              <w:spacing w:before="98"/>
              <w:ind w:left="421"/>
              <w:jc w:val="center"/>
              <w:rPr>
                <w:rFonts w:eastAsia="Times New Roman" w:cs="Times New Roman"/>
                <w:sz w:val="14"/>
                <w:szCs w:val="14"/>
                <w:lang w:val="en-US" w:eastAsia="en-US"/>
              </w:rPr>
            </w:pPr>
            <w:r w:rsidRPr="00C35AC1">
              <w:rPr>
                <w:rFonts w:eastAsia="Times New Roman" w:cs="Times New Roman"/>
                <w:sz w:val="14"/>
                <w:szCs w:val="14"/>
                <w:lang w:val="en-US" w:eastAsia="en-US"/>
              </w:rPr>
              <w:t>1</w:t>
            </w:r>
          </w:p>
        </w:tc>
        <w:tc>
          <w:tcPr>
            <w:tcW w:w="710" w:type="dxa"/>
            <w:vAlign w:val="center"/>
          </w:tcPr>
          <w:p w:rsidR="00C35AC1" w:rsidRPr="00C35AC1" w:rsidRDefault="00C35AC1" w:rsidP="00C35AC1">
            <w:pPr>
              <w:widowControl w:val="0"/>
              <w:kinsoku w:val="0"/>
              <w:overflowPunct w:val="0"/>
              <w:spacing w:before="98"/>
              <w:ind w:left="426"/>
              <w:jc w:val="center"/>
              <w:rPr>
                <w:rFonts w:eastAsia="Times New Roman" w:cs="Times New Roman"/>
                <w:sz w:val="14"/>
                <w:szCs w:val="14"/>
                <w:lang w:val="en-US" w:eastAsia="en-US"/>
              </w:rPr>
            </w:pPr>
            <w:r w:rsidRPr="00C35AC1">
              <w:rPr>
                <w:rFonts w:eastAsia="Times New Roman" w:cs="Times New Roman"/>
                <w:sz w:val="14"/>
                <w:szCs w:val="14"/>
                <w:lang w:val="en-US" w:eastAsia="en-US"/>
              </w:rPr>
              <w:t>1</w:t>
            </w:r>
          </w:p>
        </w:tc>
        <w:tc>
          <w:tcPr>
            <w:tcW w:w="706" w:type="dxa"/>
            <w:vAlign w:val="center"/>
          </w:tcPr>
          <w:p w:rsidR="00C35AC1" w:rsidRPr="00C35AC1" w:rsidRDefault="00C35AC1" w:rsidP="00C35AC1">
            <w:pPr>
              <w:widowControl w:val="0"/>
              <w:kinsoku w:val="0"/>
              <w:overflowPunct w:val="0"/>
              <w:spacing w:before="98"/>
              <w:ind w:right="102"/>
              <w:jc w:val="center"/>
              <w:rPr>
                <w:rFonts w:eastAsia="Times New Roman" w:cs="Times New Roman"/>
                <w:sz w:val="14"/>
                <w:szCs w:val="14"/>
                <w:lang w:val="en-US" w:eastAsia="en-US"/>
              </w:rPr>
            </w:pPr>
            <w:r w:rsidRPr="00C35AC1">
              <w:rPr>
                <w:rFonts w:eastAsia="Times New Roman" w:cs="Times New Roman"/>
                <w:sz w:val="14"/>
                <w:szCs w:val="14"/>
                <w:lang w:val="en-US" w:eastAsia="en-US"/>
              </w:rPr>
              <w:t>1</w:t>
            </w:r>
          </w:p>
        </w:tc>
        <w:tc>
          <w:tcPr>
            <w:tcW w:w="710" w:type="dxa"/>
            <w:vAlign w:val="center"/>
          </w:tcPr>
          <w:p w:rsidR="00C35AC1" w:rsidRPr="00C35AC1" w:rsidRDefault="00C35AC1" w:rsidP="00C35AC1">
            <w:pPr>
              <w:jc w:val="center"/>
              <w:rPr>
                <w:rFonts w:ascii="Arial" w:hAnsi="Arial"/>
                <w:sz w:val="14"/>
                <w:szCs w:val="14"/>
              </w:rPr>
            </w:pPr>
          </w:p>
        </w:tc>
        <w:tc>
          <w:tcPr>
            <w:tcW w:w="711" w:type="dxa"/>
            <w:vAlign w:val="center"/>
          </w:tcPr>
          <w:p w:rsidR="00C35AC1" w:rsidRPr="00C35AC1" w:rsidRDefault="00C35AC1" w:rsidP="00C35AC1">
            <w:pPr>
              <w:jc w:val="center"/>
              <w:rPr>
                <w:rFonts w:ascii="Arial" w:hAnsi="Arial"/>
                <w:sz w:val="14"/>
                <w:szCs w:val="14"/>
              </w:rPr>
            </w:pPr>
          </w:p>
        </w:tc>
        <w:tc>
          <w:tcPr>
            <w:tcW w:w="705" w:type="dxa"/>
            <w:vAlign w:val="center"/>
          </w:tcPr>
          <w:p w:rsidR="00C35AC1" w:rsidRPr="00C35AC1" w:rsidRDefault="00C35AC1" w:rsidP="00C35AC1">
            <w:pPr>
              <w:jc w:val="center"/>
              <w:rPr>
                <w:rFonts w:ascii="Arial" w:hAnsi="Arial"/>
                <w:sz w:val="14"/>
                <w:szCs w:val="14"/>
              </w:rPr>
            </w:pPr>
          </w:p>
        </w:tc>
        <w:tc>
          <w:tcPr>
            <w:tcW w:w="711" w:type="dxa"/>
            <w:gridSpan w:val="2"/>
            <w:vAlign w:val="center"/>
          </w:tcPr>
          <w:p w:rsidR="00C35AC1" w:rsidRPr="00C35AC1" w:rsidRDefault="00C35AC1" w:rsidP="00C35AC1">
            <w:pPr>
              <w:jc w:val="center"/>
              <w:rPr>
                <w:rFonts w:ascii="Arial" w:hAnsi="Arial"/>
                <w:sz w:val="14"/>
                <w:szCs w:val="14"/>
              </w:rPr>
            </w:pPr>
            <w:r w:rsidRPr="00C35AC1">
              <w:rPr>
                <w:rFonts w:ascii="Arial" w:hAnsi="Arial"/>
                <w:sz w:val="14"/>
                <w:szCs w:val="14"/>
              </w:rPr>
              <w:t>180</w:t>
            </w:r>
          </w:p>
        </w:tc>
        <w:tc>
          <w:tcPr>
            <w:tcW w:w="710" w:type="dxa"/>
            <w:vAlign w:val="center"/>
          </w:tcPr>
          <w:p w:rsidR="00C35AC1" w:rsidRPr="00C35AC1" w:rsidRDefault="00C35AC1" w:rsidP="00C35AC1">
            <w:pPr>
              <w:jc w:val="center"/>
              <w:rPr>
                <w:rFonts w:ascii="Arial" w:hAnsi="Arial"/>
                <w:sz w:val="14"/>
                <w:szCs w:val="14"/>
              </w:rPr>
            </w:pPr>
          </w:p>
        </w:tc>
        <w:tc>
          <w:tcPr>
            <w:tcW w:w="422" w:type="dxa"/>
            <w:vAlign w:val="center"/>
          </w:tcPr>
          <w:p w:rsidR="00C35AC1" w:rsidRPr="00C35AC1" w:rsidRDefault="00C35AC1" w:rsidP="00C35AC1">
            <w:pPr>
              <w:widowControl w:val="0"/>
              <w:kinsoku w:val="0"/>
              <w:overflowPunct w:val="0"/>
              <w:spacing w:before="98"/>
              <w:ind w:left="137"/>
              <w:jc w:val="center"/>
              <w:rPr>
                <w:rFonts w:eastAsia="Times New Roman" w:cs="Times New Roman"/>
                <w:sz w:val="14"/>
                <w:szCs w:val="14"/>
                <w:lang w:val="en-US" w:eastAsia="en-US"/>
              </w:rPr>
            </w:pPr>
            <w:r w:rsidRPr="00C35AC1">
              <w:rPr>
                <w:rFonts w:eastAsia="Times New Roman" w:cs="Times New Roman"/>
                <w:sz w:val="14"/>
                <w:szCs w:val="14"/>
                <w:lang w:val="en-US" w:eastAsia="en-US"/>
              </w:rPr>
              <w:t>61</w:t>
            </w:r>
          </w:p>
        </w:tc>
        <w:tc>
          <w:tcPr>
            <w:tcW w:w="567" w:type="dxa"/>
            <w:vAlign w:val="center"/>
          </w:tcPr>
          <w:p w:rsidR="00C35AC1" w:rsidRPr="00C35AC1" w:rsidRDefault="00C35AC1" w:rsidP="00C35AC1">
            <w:pPr>
              <w:jc w:val="center"/>
              <w:rPr>
                <w:rFonts w:ascii="Arial" w:hAnsi="Arial"/>
                <w:sz w:val="14"/>
                <w:szCs w:val="14"/>
              </w:rPr>
            </w:pPr>
          </w:p>
        </w:tc>
        <w:tc>
          <w:tcPr>
            <w:tcW w:w="571" w:type="dxa"/>
            <w:vAlign w:val="center"/>
          </w:tcPr>
          <w:p w:rsidR="00C35AC1" w:rsidRPr="00C35AC1" w:rsidRDefault="00C35AC1" w:rsidP="00C35AC1">
            <w:pPr>
              <w:jc w:val="center"/>
              <w:rPr>
                <w:rFonts w:ascii="Arial" w:hAnsi="Arial"/>
                <w:sz w:val="14"/>
                <w:szCs w:val="14"/>
              </w:rPr>
            </w:pPr>
          </w:p>
        </w:tc>
        <w:tc>
          <w:tcPr>
            <w:tcW w:w="566" w:type="dxa"/>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p>
        </w:tc>
        <w:tc>
          <w:tcPr>
            <w:tcW w:w="422" w:type="dxa"/>
            <w:vAlign w:val="center"/>
          </w:tcPr>
          <w:p w:rsidR="00C35AC1" w:rsidRPr="00C35AC1" w:rsidRDefault="00C35AC1" w:rsidP="00C35AC1">
            <w:pPr>
              <w:jc w:val="center"/>
              <w:rPr>
                <w:rFonts w:ascii="Arial" w:hAnsi="Arial"/>
                <w:sz w:val="14"/>
                <w:szCs w:val="14"/>
              </w:rPr>
            </w:pPr>
          </w:p>
        </w:tc>
        <w:tc>
          <w:tcPr>
            <w:tcW w:w="508" w:type="dxa"/>
            <w:gridSpan w:val="2"/>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p>
        </w:tc>
        <w:tc>
          <w:tcPr>
            <w:tcW w:w="566" w:type="dxa"/>
            <w:vAlign w:val="center"/>
          </w:tcPr>
          <w:p w:rsidR="00C35AC1" w:rsidRPr="00C35AC1" w:rsidRDefault="00C35AC1" w:rsidP="00C35AC1">
            <w:pPr>
              <w:jc w:val="center"/>
              <w:rPr>
                <w:rFonts w:ascii="Arial" w:hAnsi="Arial"/>
                <w:sz w:val="14"/>
                <w:szCs w:val="14"/>
              </w:rPr>
            </w:pPr>
          </w:p>
        </w:tc>
        <w:tc>
          <w:tcPr>
            <w:tcW w:w="571" w:type="dxa"/>
            <w:vAlign w:val="center"/>
          </w:tcPr>
          <w:p w:rsidR="00C35AC1" w:rsidRPr="00C35AC1" w:rsidRDefault="00C35AC1" w:rsidP="00C35AC1">
            <w:pPr>
              <w:jc w:val="center"/>
              <w:rPr>
                <w:rFonts w:ascii="Arial" w:hAnsi="Arial"/>
                <w:sz w:val="14"/>
                <w:szCs w:val="14"/>
              </w:rPr>
            </w:pPr>
          </w:p>
        </w:tc>
        <w:tc>
          <w:tcPr>
            <w:tcW w:w="706" w:type="dxa"/>
            <w:gridSpan w:val="2"/>
            <w:vAlign w:val="center"/>
          </w:tcPr>
          <w:p w:rsidR="00C35AC1" w:rsidRPr="00C35AC1" w:rsidRDefault="00C35AC1" w:rsidP="00C35AC1">
            <w:pPr>
              <w:jc w:val="center"/>
              <w:rPr>
                <w:rFonts w:ascii="Arial" w:hAnsi="Arial"/>
                <w:sz w:val="14"/>
                <w:szCs w:val="14"/>
              </w:rPr>
            </w:pPr>
          </w:p>
        </w:tc>
        <w:tc>
          <w:tcPr>
            <w:tcW w:w="710" w:type="dxa"/>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widowControl w:val="0"/>
              <w:kinsoku w:val="0"/>
              <w:overflowPunct w:val="0"/>
              <w:spacing w:before="98"/>
              <w:ind w:right="107"/>
              <w:jc w:val="center"/>
              <w:rPr>
                <w:rFonts w:eastAsia="Times New Roman" w:cs="Times New Roman"/>
                <w:sz w:val="14"/>
                <w:szCs w:val="14"/>
                <w:lang w:val="en-US" w:eastAsia="en-US"/>
              </w:rPr>
            </w:pPr>
            <w:r w:rsidRPr="00C35AC1">
              <w:rPr>
                <w:rFonts w:eastAsia="Times New Roman" w:cs="Times New Roman"/>
                <w:sz w:val="14"/>
                <w:szCs w:val="14"/>
                <w:lang w:val="en-US" w:eastAsia="en-US"/>
              </w:rPr>
              <w:t>1</w:t>
            </w:r>
          </w:p>
        </w:tc>
        <w:tc>
          <w:tcPr>
            <w:tcW w:w="566" w:type="dxa"/>
            <w:vAlign w:val="center"/>
          </w:tcPr>
          <w:p w:rsidR="00C35AC1" w:rsidRPr="00C35AC1" w:rsidRDefault="00C35AC1" w:rsidP="00C35AC1">
            <w:pPr>
              <w:widowControl w:val="0"/>
              <w:kinsoku w:val="0"/>
              <w:overflowPunct w:val="0"/>
              <w:spacing w:before="98"/>
              <w:ind w:right="102"/>
              <w:jc w:val="center"/>
              <w:rPr>
                <w:rFonts w:eastAsia="Times New Roman" w:cs="Times New Roman"/>
                <w:sz w:val="14"/>
                <w:szCs w:val="14"/>
                <w:lang w:val="en-US" w:eastAsia="en-US"/>
              </w:rPr>
            </w:pPr>
            <w:r w:rsidRPr="00C35AC1">
              <w:rPr>
                <w:rFonts w:eastAsia="Times New Roman" w:cs="Times New Roman"/>
                <w:sz w:val="14"/>
                <w:szCs w:val="14"/>
                <w:lang w:val="en-US" w:eastAsia="en-US"/>
              </w:rPr>
              <w:t>1</w:t>
            </w:r>
          </w:p>
        </w:tc>
      </w:tr>
      <w:tr w:rsidR="00C35AC1" w:rsidRPr="00C35AC1" w:rsidTr="00B55F1C">
        <w:trPr>
          <w:trHeight w:val="20"/>
          <w:jc w:val="center"/>
        </w:trPr>
        <w:tc>
          <w:tcPr>
            <w:tcW w:w="1276" w:type="dxa"/>
            <w:vAlign w:val="center"/>
          </w:tcPr>
          <w:p w:rsidR="00C35AC1" w:rsidRPr="00B55F1C" w:rsidRDefault="00C35AC1" w:rsidP="00C35AC1">
            <w:pPr>
              <w:widowControl w:val="0"/>
              <w:kinsoku w:val="0"/>
              <w:overflowPunct w:val="0"/>
              <w:spacing w:line="178" w:lineRule="exact"/>
              <w:ind w:left="104"/>
              <w:jc w:val="center"/>
              <w:rPr>
                <w:rFonts w:eastAsia="Times New Roman" w:cs="Times New Roman"/>
                <w:sz w:val="18"/>
                <w:szCs w:val="18"/>
                <w:lang w:val="en-US" w:eastAsia="en-US"/>
              </w:rPr>
            </w:pPr>
            <w:r w:rsidRPr="00B55F1C">
              <w:rPr>
                <w:rFonts w:eastAsia="Times New Roman" w:cs="Times New Roman"/>
                <w:spacing w:val="-3"/>
                <w:sz w:val="18"/>
                <w:szCs w:val="18"/>
                <w:lang w:val="en-US" w:eastAsia="en-US"/>
              </w:rPr>
              <w:t>Л</w:t>
            </w:r>
            <w:r w:rsidRPr="00B55F1C">
              <w:rPr>
                <w:rFonts w:eastAsia="Times New Roman" w:cs="Times New Roman"/>
                <w:spacing w:val="1"/>
                <w:sz w:val="18"/>
                <w:szCs w:val="18"/>
                <w:lang w:val="en-US" w:eastAsia="en-US"/>
              </w:rPr>
              <w:t>ип</w:t>
            </w:r>
            <w:r w:rsidRPr="00B55F1C">
              <w:rPr>
                <w:rFonts w:eastAsia="Times New Roman" w:cs="Times New Roman"/>
                <w:spacing w:val="-4"/>
                <w:sz w:val="18"/>
                <w:szCs w:val="18"/>
                <w:lang w:val="en-US" w:eastAsia="en-US"/>
              </w:rPr>
              <w:t>о</w:t>
            </w:r>
            <w:r w:rsidRPr="00B55F1C">
              <w:rPr>
                <w:rFonts w:eastAsia="Times New Roman" w:cs="Times New Roman"/>
                <w:spacing w:val="1"/>
                <w:sz w:val="18"/>
                <w:szCs w:val="18"/>
                <w:lang w:val="en-US" w:eastAsia="en-US"/>
              </w:rPr>
              <w:t>вая</w:t>
            </w:r>
          </w:p>
          <w:p w:rsidR="00C35AC1" w:rsidRPr="00B55F1C" w:rsidRDefault="00C35AC1" w:rsidP="00C35AC1">
            <w:pPr>
              <w:widowControl w:val="0"/>
              <w:kinsoku w:val="0"/>
              <w:overflowPunct w:val="0"/>
              <w:spacing w:before="3"/>
              <w:ind w:left="104"/>
              <w:jc w:val="center"/>
              <w:rPr>
                <w:rFonts w:eastAsia="Times New Roman" w:cs="Times New Roman"/>
                <w:sz w:val="18"/>
                <w:szCs w:val="18"/>
                <w:lang w:val="en-US" w:eastAsia="en-US"/>
              </w:rPr>
            </w:pPr>
            <w:r w:rsidRPr="00B55F1C">
              <w:rPr>
                <w:rFonts w:eastAsia="Times New Roman" w:cs="Times New Roman"/>
                <w:spacing w:val="-3"/>
                <w:sz w:val="18"/>
                <w:szCs w:val="18"/>
                <w:lang w:val="en-US" w:eastAsia="en-US"/>
              </w:rPr>
              <w:t>Л</w:t>
            </w:r>
            <w:r w:rsidRPr="00B55F1C">
              <w:rPr>
                <w:rFonts w:eastAsia="Times New Roman" w:cs="Times New Roman"/>
                <w:spacing w:val="1"/>
                <w:sz w:val="18"/>
                <w:szCs w:val="18"/>
                <w:lang w:val="en-US" w:eastAsia="en-US"/>
              </w:rPr>
              <w:t>ипа</w:t>
            </w:r>
          </w:p>
        </w:tc>
        <w:tc>
          <w:tcPr>
            <w:tcW w:w="682" w:type="dxa"/>
            <w:vAlign w:val="center"/>
          </w:tcPr>
          <w:p w:rsidR="00C35AC1" w:rsidRPr="00C35AC1" w:rsidRDefault="00C35AC1" w:rsidP="00C35AC1">
            <w:pPr>
              <w:widowControl w:val="0"/>
              <w:kinsoku w:val="0"/>
              <w:overflowPunct w:val="0"/>
              <w:spacing w:before="98"/>
              <w:ind w:left="287"/>
              <w:jc w:val="center"/>
              <w:rPr>
                <w:rFonts w:eastAsia="Times New Roman" w:cs="Times New Roman"/>
                <w:sz w:val="14"/>
                <w:szCs w:val="14"/>
                <w:lang w:val="en-US" w:eastAsia="en-US"/>
              </w:rPr>
            </w:pPr>
            <w:r w:rsidRPr="00C35AC1">
              <w:rPr>
                <w:rFonts w:eastAsia="Times New Roman" w:cs="Times New Roman"/>
                <w:sz w:val="14"/>
                <w:szCs w:val="14"/>
                <w:lang w:val="en-US" w:eastAsia="en-US"/>
              </w:rPr>
              <w:t>7616</w:t>
            </w:r>
          </w:p>
        </w:tc>
        <w:tc>
          <w:tcPr>
            <w:tcW w:w="641" w:type="dxa"/>
            <w:gridSpan w:val="2"/>
            <w:vAlign w:val="center"/>
          </w:tcPr>
          <w:p w:rsidR="00C35AC1" w:rsidRPr="00C35AC1" w:rsidRDefault="00C35AC1" w:rsidP="00C35AC1">
            <w:pPr>
              <w:widowControl w:val="0"/>
              <w:kinsoku w:val="0"/>
              <w:overflowPunct w:val="0"/>
              <w:spacing w:before="98"/>
              <w:ind w:left="306"/>
              <w:jc w:val="center"/>
              <w:rPr>
                <w:rFonts w:eastAsia="Times New Roman" w:cs="Times New Roman"/>
                <w:sz w:val="14"/>
                <w:szCs w:val="14"/>
                <w:lang w:val="en-US" w:eastAsia="en-US"/>
              </w:rPr>
            </w:pPr>
            <w:r w:rsidRPr="00C35AC1">
              <w:rPr>
                <w:rFonts w:eastAsia="Times New Roman" w:cs="Times New Roman"/>
                <w:sz w:val="14"/>
                <w:szCs w:val="14"/>
                <w:lang w:val="en-US" w:eastAsia="en-US"/>
              </w:rPr>
              <w:t>202</w:t>
            </w:r>
          </w:p>
        </w:tc>
        <w:tc>
          <w:tcPr>
            <w:tcW w:w="706" w:type="dxa"/>
            <w:vAlign w:val="center"/>
          </w:tcPr>
          <w:p w:rsidR="00C35AC1" w:rsidRPr="00C35AC1" w:rsidRDefault="00C35AC1" w:rsidP="00C35AC1">
            <w:pPr>
              <w:widowControl w:val="0"/>
              <w:kinsoku w:val="0"/>
              <w:overflowPunct w:val="0"/>
              <w:spacing w:before="98"/>
              <w:ind w:left="210"/>
              <w:jc w:val="center"/>
              <w:rPr>
                <w:rFonts w:eastAsia="Times New Roman" w:cs="Times New Roman"/>
                <w:sz w:val="14"/>
                <w:szCs w:val="14"/>
                <w:lang w:val="en-US" w:eastAsia="en-US"/>
              </w:rPr>
            </w:pPr>
            <w:r w:rsidRPr="00C35AC1">
              <w:rPr>
                <w:rFonts w:eastAsia="Times New Roman" w:cs="Times New Roman"/>
                <w:sz w:val="14"/>
                <w:szCs w:val="14"/>
                <w:lang w:val="en-US" w:eastAsia="en-US"/>
              </w:rPr>
              <w:t>2563</w:t>
            </w:r>
          </w:p>
        </w:tc>
        <w:tc>
          <w:tcPr>
            <w:tcW w:w="710" w:type="dxa"/>
            <w:vAlign w:val="center"/>
          </w:tcPr>
          <w:p w:rsidR="00C35AC1" w:rsidRPr="00C35AC1" w:rsidRDefault="00C35AC1" w:rsidP="00C35AC1">
            <w:pPr>
              <w:widowControl w:val="0"/>
              <w:kinsoku w:val="0"/>
              <w:overflowPunct w:val="0"/>
              <w:spacing w:before="98"/>
              <w:ind w:left="214"/>
              <w:jc w:val="center"/>
              <w:rPr>
                <w:rFonts w:eastAsia="Times New Roman" w:cs="Times New Roman"/>
                <w:sz w:val="14"/>
                <w:szCs w:val="14"/>
                <w:lang w:val="en-US" w:eastAsia="en-US"/>
              </w:rPr>
            </w:pPr>
            <w:r w:rsidRPr="00C35AC1">
              <w:rPr>
                <w:rFonts w:eastAsia="Times New Roman" w:cs="Times New Roman"/>
                <w:sz w:val="14"/>
                <w:szCs w:val="14"/>
                <w:lang w:val="en-US" w:eastAsia="en-US"/>
              </w:rPr>
              <w:t>1317</w:t>
            </w:r>
          </w:p>
        </w:tc>
        <w:tc>
          <w:tcPr>
            <w:tcW w:w="706" w:type="dxa"/>
            <w:vAlign w:val="center"/>
          </w:tcPr>
          <w:p w:rsidR="00C35AC1" w:rsidRPr="00C35AC1" w:rsidRDefault="00C35AC1" w:rsidP="00C35AC1">
            <w:pPr>
              <w:widowControl w:val="0"/>
              <w:kinsoku w:val="0"/>
              <w:overflowPunct w:val="0"/>
              <w:spacing w:before="98"/>
              <w:ind w:left="210"/>
              <w:jc w:val="center"/>
              <w:rPr>
                <w:rFonts w:eastAsia="Times New Roman" w:cs="Times New Roman"/>
                <w:sz w:val="14"/>
                <w:szCs w:val="14"/>
                <w:lang w:val="en-US" w:eastAsia="en-US"/>
              </w:rPr>
            </w:pPr>
            <w:r w:rsidRPr="00C35AC1">
              <w:rPr>
                <w:rFonts w:eastAsia="Times New Roman" w:cs="Times New Roman"/>
                <w:sz w:val="14"/>
                <w:szCs w:val="14"/>
                <w:lang w:val="en-US" w:eastAsia="en-US"/>
              </w:rPr>
              <w:t>1586</w:t>
            </w:r>
          </w:p>
        </w:tc>
        <w:tc>
          <w:tcPr>
            <w:tcW w:w="710" w:type="dxa"/>
            <w:vAlign w:val="center"/>
          </w:tcPr>
          <w:p w:rsidR="00C35AC1" w:rsidRPr="00C35AC1" w:rsidRDefault="00C35AC1" w:rsidP="00C35AC1">
            <w:pPr>
              <w:widowControl w:val="0"/>
              <w:kinsoku w:val="0"/>
              <w:overflowPunct w:val="0"/>
              <w:ind w:left="214"/>
              <w:jc w:val="center"/>
              <w:rPr>
                <w:rFonts w:eastAsia="Times New Roman" w:cs="Times New Roman"/>
                <w:sz w:val="14"/>
                <w:szCs w:val="14"/>
                <w:lang w:val="en-US" w:eastAsia="en-US"/>
              </w:rPr>
            </w:pPr>
            <w:r w:rsidRPr="00C35AC1">
              <w:rPr>
                <w:rFonts w:eastAsia="Times New Roman" w:cs="Times New Roman"/>
                <w:sz w:val="14"/>
                <w:szCs w:val="14"/>
                <w:lang w:val="en-US" w:eastAsia="en-US"/>
              </w:rPr>
              <w:t>3265</w:t>
            </w:r>
          </w:p>
        </w:tc>
        <w:tc>
          <w:tcPr>
            <w:tcW w:w="711" w:type="dxa"/>
            <w:vAlign w:val="center"/>
          </w:tcPr>
          <w:p w:rsidR="00C35AC1" w:rsidRPr="00C35AC1" w:rsidRDefault="00C35AC1" w:rsidP="00C35AC1">
            <w:pPr>
              <w:widowControl w:val="0"/>
              <w:kinsoku w:val="0"/>
              <w:overflowPunct w:val="0"/>
              <w:spacing w:before="98"/>
              <w:ind w:left="282"/>
              <w:jc w:val="center"/>
              <w:rPr>
                <w:rFonts w:eastAsia="Times New Roman" w:cs="Times New Roman"/>
                <w:sz w:val="14"/>
                <w:szCs w:val="14"/>
                <w:lang w:val="en-US" w:eastAsia="en-US"/>
              </w:rPr>
            </w:pPr>
            <w:r w:rsidRPr="00C35AC1">
              <w:rPr>
                <w:rFonts w:eastAsia="Times New Roman" w:cs="Times New Roman"/>
                <w:sz w:val="14"/>
                <w:szCs w:val="14"/>
                <w:lang w:val="en-US" w:eastAsia="en-US"/>
              </w:rPr>
              <w:t>929</w:t>
            </w:r>
          </w:p>
        </w:tc>
        <w:tc>
          <w:tcPr>
            <w:tcW w:w="705" w:type="dxa"/>
            <w:vAlign w:val="center"/>
          </w:tcPr>
          <w:p w:rsidR="00C35AC1" w:rsidRPr="00C35AC1" w:rsidRDefault="00C35AC1" w:rsidP="00C35AC1">
            <w:pPr>
              <w:widowControl w:val="0"/>
              <w:kinsoku w:val="0"/>
              <w:overflowPunct w:val="0"/>
              <w:spacing w:before="98"/>
              <w:ind w:left="214"/>
              <w:jc w:val="center"/>
              <w:rPr>
                <w:rFonts w:eastAsia="Times New Roman" w:cs="Times New Roman"/>
                <w:sz w:val="14"/>
                <w:szCs w:val="14"/>
                <w:lang w:val="en-US" w:eastAsia="en-US"/>
              </w:rPr>
            </w:pPr>
            <w:r w:rsidRPr="00C35AC1">
              <w:rPr>
                <w:rFonts w:eastAsia="Times New Roman" w:cs="Times New Roman"/>
                <w:sz w:val="14"/>
                <w:szCs w:val="14"/>
                <w:lang w:val="en-US" w:eastAsia="en-US"/>
              </w:rPr>
              <w:t>766,8</w:t>
            </w:r>
          </w:p>
        </w:tc>
        <w:tc>
          <w:tcPr>
            <w:tcW w:w="711" w:type="dxa"/>
            <w:gridSpan w:val="2"/>
            <w:vAlign w:val="center"/>
          </w:tcPr>
          <w:p w:rsidR="00C35AC1" w:rsidRPr="00C35AC1" w:rsidRDefault="00C35AC1" w:rsidP="00C35AC1">
            <w:pPr>
              <w:widowControl w:val="0"/>
              <w:kinsoku w:val="0"/>
              <w:overflowPunct w:val="0"/>
              <w:spacing w:before="98"/>
              <w:ind w:left="387"/>
              <w:jc w:val="center"/>
              <w:rPr>
                <w:rFonts w:eastAsia="Times New Roman" w:cs="Times New Roman"/>
                <w:sz w:val="14"/>
                <w:szCs w:val="14"/>
                <w:lang w:val="en-US" w:eastAsia="en-US"/>
              </w:rPr>
            </w:pPr>
            <w:r w:rsidRPr="00C35AC1">
              <w:rPr>
                <w:rFonts w:eastAsia="Times New Roman" w:cs="Times New Roman"/>
                <w:sz w:val="14"/>
                <w:szCs w:val="14"/>
                <w:lang w:val="en-US" w:eastAsia="en-US"/>
              </w:rPr>
              <w:t>235</w:t>
            </w:r>
          </w:p>
        </w:tc>
        <w:tc>
          <w:tcPr>
            <w:tcW w:w="710" w:type="dxa"/>
            <w:vAlign w:val="center"/>
          </w:tcPr>
          <w:p w:rsidR="00C35AC1" w:rsidRPr="00C35AC1" w:rsidRDefault="00C35AC1" w:rsidP="00C35AC1">
            <w:pPr>
              <w:widowControl w:val="0"/>
              <w:kinsoku w:val="0"/>
              <w:overflowPunct w:val="0"/>
              <w:spacing w:before="98"/>
              <w:ind w:left="354"/>
              <w:jc w:val="center"/>
              <w:rPr>
                <w:rFonts w:eastAsia="Times New Roman" w:cs="Times New Roman"/>
                <w:sz w:val="14"/>
                <w:szCs w:val="14"/>
                <w:lang w:val="en-US" w:eastAsia="en-US"/>
              </w:rPr>
            </w:pPr>
            <w:r w:rsidRPr="00C35AC1">
              <w:rPr>
                <w:rFonts w:eastAsia="Times New Roman" w:cs="Times New Roman"/>
                <w:sz w:val="14"/>
                <w:szCs w:val="14"/>
                <w:lang w:val="en-US" w:eastAsia="en-US"/>
              </w:rPr>
              <w:t>26,4</w:t>
            </w:r>
          </w:p>
        </w:tc>
        <w:tc>
          <w:tcPr>
            <w:tcW w:w="422" w:type="dxa"/>
            <w:vAlign w:val="center"/>
          </w:tcPr>
          <w:p w:rsidR="00C35AC1" w:rsidRPr="00C35AC1" w:rsidRDefault="00C35AC1" w:rsidP="00C35AC1">
            <w:pPr>
              <w:widowControl w:val="0"/>
              <w:kinsoku w:val="0"/>
              <w:overflowPunct w:val="0"/>
              <w:spacing w:before="98"/>
              <w:ind w:left="96" w:right="96"/>
              <w:jc w:val="center"/>
              <w:rPr>
                <w:rFonts w:eastAsia="Times New Roman" w:cs="Times New Roman"/>
                <w:sz w:val="14"/>
                <w:szCs w:val="14"/>
                <w:lang w:val="en-US" w:eastAsia="en-US"/>
              </w:rPr>
            </w:pPr>
            <w:r w:rsidRPr="00C35AC1">
              <w:rPr>
                <w:rFonts w:eastAsia="Times New Roman" w:cs="Times New Roman"/>
                <w:sz w:val="14"/>
                <w:szCs w:val="14"/>
                <w:lang w:val="en-US" w:eastAsia="en-US"/>
              </w:rPr>
              <w:t>61</w:t>
            </w:r>
          </w:p>
        </w:tc>
        <w:tc>
          <w:tcPr>
            <w:tcW w:w="567" w:type="dxa"/>
            <w:vAlign w:val="center"/>
          </w:tcPr>
          <w:p w:rsidR="00C35AC1" w:rsidRPr="00C35AC1" w:rsidRDefault="00C35AC1" w:rsidP="00C35AC1">
            <w:pPr>
              <w:widowControl w:val="0"/>
              <w:kinsoku w:val="0"/>
              <w:overflowPunct w:val="0"/>
              <w:spacing w:before="98"/>
              <w:ind w:left="171"/>
              <w:jc w:val="center"/>
              <w:rPr>
                <w:rFonts w:eastAsia="Times New Roman" w:cs="Times New Roman"/>
                <w:sz w:val="14"/>
                <w:szCs w:val="14"/>
                <w:lang w:val="en-US" w:eastAsia="en-US"/>
              </w:rPr>
            </w:pPr>
            <w:r w:rsidRPr="00C35AC1">
              <w:rPr>
                <w:rFonts w:eastAsia="Times New Roman" w:cs="Times New Roman"/>
                <w:sz w:val="14"/>
                <w:szCs w:val="14"/>
                <w:lang w:val="en-US" w:eastAsia="en-US"/>
              </w:rPr>
              <w:t>117</w:t>
            </w:r>
          </w:p>
        </w:tc>
        <w:tc>
          <w:tcPr>
            <w:tcW w:w="571" w:type="dxa"/>
            <w:vAlign w:val="center"/>
          </w:tcPr>
          <w:p w:rsidR="00C35AC1" w:rsidRPr="00C35AC1" w:rsidRDefault="00C35AC1" w:rsidP="00C35AC1">
            <w:pPr>
              <w:widowControl w:val="0"/>
              <w:kinsoku w:val="0"/>
              <w:overflowPunct w:val="0"/>
              <w:spacing w:before="98"/>
              <w:ind w:left="171"/>
              <w:jc w:val="center"/>
              <w:rPr>
                <w:rFonts w:eastAsia="Times New Roman" w:cs="Times New Roman"/>
                <w:sz w:val="14"/>
                <w:szCs w:val="14"/>
                <w:lang w:val="en-US" w:eastAsia="en-US"/>
              </w:rPr>
            </w:pPr>
            <w:r w:rsidRPr="00C35AC1">
              <w:rPr>
                <w:rFonts w:eastAsia="Times New Roman" w:cs="Times New Roman"/>
                <w:sz w:val="14"/>
                <w:szCs w:val="14"/>
                <w:lang w:val="en-US" w:eastAsia="en-US"/>
              </w:rPr>
              <w:t>206</w:t>
            </w:r>
          </w:p>
        </w:tc>
        <w:tc>
          <w:tcPr>
            <w:tcW w:w="566" w:type="dxa"/>
            <w:vAlign w:val="center"/>
          </w:tcPr>
          <w:p w:rsidR="00C35AC1" w:rsidRPr="00C35AC1" w:rsidRDefault="00C35AC1" w:rsidP="00C35AC1">
            <w:pPr>
              <w:widowControl w:val="0"/>
              <w:kinsoku w:val="0"/>
              <w:overflowPunct w:val="0"/>
              <w:spacing w:before="98"/>
              <w:ind w:left="166"/>
              <w:jc w:val="center"/>
              <w:rPr>
                <w:rFonts w:eastAsia="Times New Roman" w:cs="Times New Roman"/>
                <w:sz w:val="14"/>
                <w:szCs w:val="14"/>
                <w:lang w:val="en-US" w:eastAsia="en-US"/>
              </w:rPr>
            </w:pPr>
            <w:r w:rsidRPr="00C35AC1">
              <w:rPr>
                <w:rFonts w:eastAsia="Times New Roman" w:cs="Times New Roman"/>
                <w:sz w:val="14"/>
                <w:szCs w:val="14"/>
                <w:lang w:val="en-US" w:eastAsia="en-US"/>
              </w:rPr>
              <w:t>243</w:t>
            </w:r>
          </w:p>
        </w:tc>
        <w:tc>
          <w:tcPr>
            <w:tcW w:w="567" w:type="dxa"/>
            <w:vAlign w:val="center"/>
          </w:tcPr>
          <w:p w:rsidR="00C35AC1" w:rsidRPr="00C35AC1" w:rsidRDefault="00C35AC1" w:rsidP="00C35AC1">
            <w:pPr>
              <w:widowControl w:val="0"/>
              <w:kinsoku w:val="0"/>
              <w:overflowPunct w:val="0"/>
              <w:spacing w:before="98"/>
              <w:ind w:left="166"/>
              <w:jc w:val="center"/>
              <w:rPr>
                <w:rFonts w:eastAsia="Times New Roman" w:cs="Times New Roman"/>
                <w:sz w:val="14"/>
                <w:szCs w:val="14"/>
                <w:lang w:val="en-US" w:eastAsia="en-US"/>
              </w:rPr>
            </w:pPr>
            <w:r w:rsidRPr="00C35AC1">
              <w:rPr>
                <w:rFonts w:eastAsia="Times New Roman" w:cs="Times New Roman"/>
                <w:sz w:val="14"/>
                <w:szCs w:val="14"/>
                <w:lang w:val="en-US" w:eastAsia="en-US"/>
              </w:rPr>
              <w:t>200</w:t>
            </w:r>
          </w:p>
        </w:tc>
        <w:tc>
          <w:tcPr>
            <w:tcW w:w="422" w:type="dxa"/>
            <w:vAlign w:val="center"/>
          </w:tcPr>
          <w:p w:rsidR="00C35AC1" w:rsidRPr="00C35AC1" w:rsidRDefault="00C35AC1" w:rsidP="00C35AC1">
            <w:pPr>
              <w:jc w:val="center"/>
              <w:rPr>
                <w:rFonts w:ascii="Arial" w:hAnsi="Arial"/>
                <w:sz w:val="14"/>
                <w:szCs w:val="14"/>
              </w:rPr>
            </w:pPr>
          </w:p>
        </w:tc>
        <w:tc>
          <w:tcPr>
            <w:tcW w:w="508" w:type="dxa"/>
            <w:gridSpan w:val="2"/>
            <w:vAlign w:val="center"/>
          </w:tcPr>
          <w:p w:rsidR="00C35AC1" w:rsidRPr="00C35AC1" w:rsidRDefault="00C35AC1" w:rsidP="00C35AC1">
            <w:pPr>
              <w:widowControl w:val="0"/>
              <w:kinsoku w:val="0"/>
              <w:overflowPunct w:val="0"/>
              <w:spacing w:before="98"/>
              <w:ind w:left="104"/>
              <w:jc w:val="center"/>
              <w:rPr>
                <w:rFonts w:eastAsia="Times New Roman" w:cs="Times New Roman"/>
                <w:sz w:val="14"/>
                <w:szCs w:val="14"/>
                <w:lang w:val="en-US" w:eastAsia="en-US"/>
              </w:rPr>
            </w:pPr>
            <w:r w:rsidRPr="00C35AC1">
              <w:rPr>
                <w:rFonts w:eastAsia="Times New Roman" w:cs="Times New Roman"/>
                <w:sz w:val="14"/>
                <w:szCs w:val="14"/>
                <w:lang w:val="en-US" w:eastAsia="en-US"/>
              </w:rPr>
              <w:t>199</w:t>
            </w:r>
          </w:p>
        </w:tc>
        <w:tc>
          <w:tcPr>
            <w:tcW w:w="567" w:type="dxa"/>
            <w:vAlign w:val="center"/>
          </w:tcPr>
          <w:p w:rsidR="00C35AC1" w:rsidRPr="00C35AC1" w:rsidRDefault="00C35AC1" w:rsidP="00C35AC1">
            <w:pPr>
              <w:widowControl w:val="0"/>
              <w:kinsoku w:val="0"/>
              <w:overflowPunct w:val="0"/>
              <w:spacing w:before="98"/>
              <w:ind w:left="157"/>
              <w:jc w:val="center"/>
              <w:rPr>
                <w:rFonts w:eastAsia="Times New Roman" w:cs="Times New Roman"/>
                <w:sz w:val="14"/>
                <w:szCs w:val="14"/>
                <w:lang w:val="en-US" w:eastAsia="en-US"/>
              </w:rPr>
            </w:pPr>
            <w:r w:rsidRPr="00C35AC1">
              <w:rPr>
                <w:rFonts w:eastAsia="Times New Roman" w:cs="Times New Roman"/>
                <w:sz w:val="14"/>
                <w:szCs w:val="14"/>
                <w:lang w:val="en-US" w:eastAsia="en-US"/>
              </w:rPr>
              <w:t>46,8</w:t>
            </w:r>
          </w:p>
        </w:tc>
        <w:tc>
          <w:tcPr>
            <w:tcW w:w="566" w:type="dxa"/>
            <w:vAlign w:val="center"/>
          </w:tcPr>
          <w:p w:rsidR="00C35AC1" w:rsidRPr="00C35AC1" w:rsidRDefault="00C35AC1" w:rsidP="00C35AC1">
            <w:pPr>
              <w:widowControl w:val="0"/>
              <w:kinsoku w:val="0"/>
              <w:overflowPunct w:val="0"/>
              <w:spacing w:before="98"/>
              <w:ind w:left="157"/>
              <w:jc w:val="center"/>
              <w:rPr>
                <w:rFonts w:eastAsia="Times New Roman" w:cs="Times New Roman"/>
                <w:sz w:val="14"/>
                <w:szCs w:val="14"/>
                <w:lang w:val="en-US" w:eastAsia="en-US"/>
              </w:rPr>
            </w:pPr>
            <w:r w:rsidRPr="00C35AC1">
              <w:rPr>
                <w:rFonts w:eastAsia="Times New Roman" w:cs="Times New Roman"/>
                <w:sz w:val="14"/>
                <w:szCs w:val="14"/>
                <w:lang w:val="en-US" w:eastAsia="en-US"/>
              </w:rPr>
              <w:t>41,7</w:t>
            </w:r>
          </w:p>
        </w:tc>
        <w:tc>
          <w:tcPr>
            <w:tcW w:w="571" w:type="dxa"/>
            <w:vAlign w:val="center"/>
          </w:tcPr>
          <w:p w:rsidR="00C35AC1" w:rsidRPr="00C35AC1" w:rsidRDefault="00C35AC1" w:rsidP="00C35AC1">
            <w:pPr>
              <w:widowControl w:val="0"/>
              <w:kinsoku w:val="0"/>
              <w:overflowPunct w:val="0"/>
              <w:spacing w:before="98"/>
              <w:ind w:left="157"/>
              <w:jc w:val="center"/>
              <w:rPr>
                <w:rFonts w:eastAsia="Times New Roman" w:cs="Times New Roman"/>
                <w:sz w:val="14"/>
                <w:szCs w:val="14"/>
                <w:lang w:val="en-US" w:eastAsia="en-US"/>
              </w:rPr>
            </w:pPr>
            <w:r w:rsidRPr="00C35AC1">
              <w:rPr>
                <w:rFonts w:eastAsia="Times New Roman" w:cs="Times New Roman"/>
                <w:sz w:val="14"/>
                <w:szCs w:val="14"/>
                <w:lang w:val="en-US" w:eastAsia="en-US"/>
              </w:rPr>
              <w:t>25,8</w:t>
            </w:r>
          </w:p>
        </w:tc>
        <w:tc>
          <w:tcPr>
            <w:tcW w:w="706" w:type="dxa"/>
            <w:gridSpan w:val="2"/>
            <w:vAlign w:val="center"/>
          </w:tcPr>
          <w:p w:rsidR="00C35AC1" w:rsidRPr="00C35AC1" w:rsidRDefault="00C35AC1" w:rsidP="00C35AC1">
            <w:pPr>
              <w:widowControl w:val="0"/>
              <w:kinsoku w:val="0"/>
              <w:overflowPunct w:val="0"/>
              <w:spacing w:before="98"/>
              <w:ind w:left="257" w:right="260"/>
              <w:jc w:val="center"/>
              <w:rPr>
                <w:rFonts w:eastAsia="Times New Roman" w:cs="Times New Roman"/>
                <w:sz w:val="14"/>
                <w:szCs w:val="14"/>
                <w:lang w:val="en-US" w:eastAsia="en-US"/>
              </w:rPr>
            </w:pPr>
            <w:r w:rsidRPr="00C35AC1">
              <w:rPr>
                <w:rFonts w:eastAsia="Times New Roman" w:cs="Times New Roman"/>
                <w:sz w:val="14"/>
                <w:szCs w:val="14"/>
                <w:lang w:val="en-US" w:eastAsia="en-US"/>
              </w:rPr>
              <w:t>62</w:t>
            </w:r>
          </w:p>
        </w:tc>
        <w:tc>
          <w:tcPr>
            <w:tcW w:w="710" w:type="dxa"/>
            <w:vAlign w:val="center"/>
          </w:tcPr>
          <w:p w:rsidR="00C35AC1" w:rsidRPr="00C35AC1" w:rsidRDefault="00C35AC1" w:rsidP="00C35AC1">
            <w:pPr>
              <w:widowControl w:val="0"/>
              <w:kinsoku w:val="0"/>
              <w:overflowPunct w:val="0"/>
              <w:spacing w:before="98"/>
              <w:ind w:left="238" w:right="236"/>
              <w:jc w:val="center"/>
              <w:rPr>
                <w:rFonts w:eastAsia="Times New Roman" w:cs="Times New Roman"/>
                <w:sz w:val="14"/>
                <w:szCs w:val="14"/>
                <w:lang w:val="en-US" w:eastAsia="en-US"/>
              </w:rPr>
            </w:pPr>
            <w:r w:rsidRPr="00C35AC1">
              <w:rPr>
                <w:rFonts w:eastAsia="Times New Roman" w:cs="Times New Roman"/>
                <w:sz w:val="14"/>
                <w:szCs w:val="14"/>
                <w:lang w:val="en-US" w:eastAsia="en-US"/>
              </w:rPr>
              <w:t>16</w:t>
            </w:r>
          </w:p>
        </w:tc>
        <w:tc>
          <w:tcPr>
            <w:tcW w:w="567" w:type="dxa"/>
            <w:vAlign w:val="center"/>
          </w:tcPr>
          <w:p w:rsidR="00C35AC1" w:rsidRPr="00C35AC1" w:rsidRDefault="00C35AC1" w:rsidP="00C35AC1">
            <w:pPr>
              <w:widowControl w:val="0"/>
              <w:kinsoku w:val="0"/>
              <w:overflowPunct w:val="0"/>
              <w:spacing w:before="98"/>
              <w:ind w:left="171"/>
              <w:jc w:val="center"/>
              <w:rPr>
                <w:rFonts w:eastAsia="Times New Roman" w:cs="Times New Roman"/>
                <w:sz w:val="14"/>
                <w:szCs w:val="14"/>
                <w:lang w:val="en-US" w:eastAsia="en-US"/>
              </w:rPr>
            </w:pPr>
            <w:r w:rsidRPr="00C35AC1">
              <w:rPr>
                <w:rFonts w:eastAsia="Times New Roman" w:cs="Times New Roman"/>
                <w:sz w:val="14"/>
                <w:szCs w:val="14"/>
                <w:lang w:val="en-US" w:eastAsia="en-US"/>
              </w:rPr>
              <w:t>1317</w:t>
            </w:r>
          </w:p>
        </w:tc>
        <w:tc>
          <w:tcPr>
            <w:tcW w:w="566" w:type="dxa"/>
            <w:vAlign w:val="center"/>
          </w:tcPr>
          <w:p w:rsidR="00C35AC1" w:rsidRPr="00C35AC1" w:rsidRDefault="00C35AC1" w:rsidP="00C35AC1">
            <w:pPr>
              <w:widowControl w:val="0"/>
              <w:kinsoku w:val="0"/>
              <w:overflowPunct w:val="0"/>
              <w:spacing w:before="98"/>
              <w:ind w:left="176"/>
              <w:jc w:val="center"/>
              <w:rPr>
                <w:rFonts w:eastAsia="Times New Roman" w:cs="Times New Roman"/>
                <w:sz w:val="14"/>
                <w:szCs w:val="14"/>
                <w:lang w:val="en-US" w:eastAsia="en-US"/>
              </w:rPr>
            </w:pPr>
            <w:r w:rsidRPr="00C35AC1">
              <w:rPr>
                <w:rFonts w:eastAsia="Times New Roman" w:cs="Times New Roman"/>
                <w:sz w:val="14"/>
                <w:szCs w:val="14"/>
                <w:lang w:val="en-US" w:eastAsia="en-US"/>
              </w:rPr>
              <w:t>2857</w:t>
            </w:r>
          </w:p>
        </w:tc>
      </w:tr>
      <w:tr w:rsidR="00C35AC1" w:rsidRPr="00C35AC1" w:rsidTr="00B55F1C">
        <w:trPr>
          <w:trHeight w:val="20"/>
          <w:jc w:val="center"/>
        </w:trPr>
        <w:tc>
          <w:tcPr>
            <w:tcW w:w="1276" w:type="dxa"/>
            <w:vAlign w:val="center"/>
          </w:tcPr>
          <w:p w:rsidR="00C35AC1" w:rsidRPr="00B55F1C" w:rsidRDefault="00C35AC1" w:rsidP="00C35AC1">
            <w:pPr>
              <w:widowControl w:val="0"/>
              <w:kinsoku w:val="0"/>
              <w:overflowPunct w:val="0"/>
              <w:spacing w:line="178" w:lineRule="exact"/>
              <w:ind w:left="104"/>
              <w:jc w:val="center"/>
              <w:rPr>
                <w:rFonts w:eastAsia="Times New Roman" w:cs="Times New Roman"/>
                <w:sz w:val="18"/>
                <w:szCs w:val="18"/>
                <w:lang w:eastAsia="en-US"/>
              </w:rPr>
            </w:pPr>
            <w:r w:rsidRPr="00B55F1C">
              <w:rPr>
                <w:rFonts w:eastAsia="Times New Roman" w:cs="Times New Roman"/>
                <w:spacing w:val="2"/>
                <w:sz w:val="18"/>
                <w:szCs w:val="18"/>
                <w:lang w:val="en-US" w:eastAsia="en-US"/>
              </w:rPr>
              <w:t>Ив</w:t>
            </w:r>
            <w:r w:rsidRPr="00B55F1C">
              <w:rPr>
                <w:rFonts w:eastAsia="Times New Roman" w:cs="Times New Roman"/>
                <w:spacing w:val="-5"/>
                <w:sz w:val="18"/>
                <w:szCs w:val="18"/>
                <w:lang w:val="en-US" w:eastAsia="en-US"/>
              </w:rPr>
              <w:t>о</w:t>
            </w:r>
            <w:r w:rsidRPr="00B55F1C">
              <w:rPr>
                <w:rFonts w:eastAsia="Times New Roman" w:cs="Times New Roman"/>
                <w:spacing w:val="2"/>
                <w:sz w:val="18"/>
                <w:szCs w:val="18"/>
                <w:lang w:val="en-US" w:eastAsia="en-US"/>
              </w:rPr>
              <w:t>вая</w:t>
            </w:r>
          </w:p>
        </w:tc>
        <w:tc>
          <w:tcPr>
            <w:tcW w:w="682" w:type="dxa"/>
            <w:vAlign w:val="center"/>
          </w:tcPr>
          <w:p w:rsidR="00C35AC1" w:rsidRPr="00C35AC1" w:rsidRDefault="00C35AC1" w:rsidP="00C35AC1">
            <w:pPr>
              <w:widowControl w:val="0"/>
              <w:kinsoku w:val="0"/>
              <w:overflowPunct w:val="0"/>
              <w:spacing w:before="98"/>
              <w:ind w:left="392"/>
              <w:jc w:val="center"/>
              <w:rPr>
                <w:rFonts w:eastAsia="Times New Roman" w:cs="Times New Roman"/>
                <w:sz w:val="14"/>
                <w:szCs w:val="14"/>
                <w:lang w:val="en-US" w:eastAsia="en-US"/>
              </w:rPr>
            </w:pPr>
            <w:r w:rsidRPr="00C35AC1">
              <w:rPr>
                <w:rFonts w:eastAsia="Times New Roman" w:cs="Times New Roman"/>
                <w:sz w:val="14"/>
                <w:szCs w:val="14"/>
                <w:lang w:val="en-US" w:eastAsia="en-US"/>
              </w:rPr>
              <w:t>9</w:t>
            </w:r>
          </w:p>
        </w:tc>
        <w:tc>
          <w:tcPr>
            <w:tcW w:w="641" w:type="dxa"/>
            <w:gridSpan w:val="2"/>
            <w:vAlign w:val="center"/>
          </w:tcPr>
          <w:p w:rsidR="00C35AC1" w:rsidRPr="00C35AC1" w:rsidRDefault="00C35AC1" w:rsidP="00C35AC1">
            <w:pPr>
              <w:widowControl w:val="0"/>
              <w:kinsoku w:val="0"/>
              <w:overflowPunct w:val="0"/>
              <w:spacing w:before="98"/>
              <w:ind w:left="450"/>
              <w:jc w:val="center"/>
              <w:rPr>
                <w:rFonts w:eastAsia="Times New Roman" w:cs="Times New Roman"/>
                <w:sz w:val="14"/>
                <w:szCs w:val="14"/>
                <w:lang w:val="en-US" w:eastAsia="en-US"/>
              </w:rPr>
            </w:pPr>
            <w:r w:rsidRPr="00C35AC1">
              <w:rPr>
                <w:rFonts w:eastAsia="Times New Roman" w:cs="Times New Roman"/>
                <w:sz w:val="14"/>
                <w:szCs w:val="14"/>
                <w:lang w:val="en-US" w:eastAsia="en-US"/>
              </w:rPr>
              <w:t>8</w:t>
            </w:r>
          </w:p>
        </w:tc>
        <w:tc>
          <w:tcPr>
            <w:tcW w:w="706" w:type="dxa"/>
            <w:vAlign w:val="center"/>
          </w:tcPr>
          <w:p w:rsidR="00C35AC1" w:rsidRPr="00C35AC1" w:rsidRDefault="00C35AC1" w:rsidP="00C35AC1">
            <w:pPr>
              <w:jc w:val="center"/>
              <w:rPr>
                <w:rFonts w:ascii="Arial" w:hAnsi="Arial"/>
                <w:sz w:val="14"/>
                <w:szCs w:val="14"/>
              </w:rPr>
            </w:pPr>
          </w:p>
        </w:tc>
        <w:tc>
          <w:tcPr>
            <w:tcW w:w="710" w:type="dxa"/>
            <w:vAlign w:val="center"/>
          </w:tcPr>
          <w:p w:rsidR="00C35AC1" w:rsidRPr="00C35AC1" w:rsidRDefault="00C35AC1" w:rsidP="00C35AC1">
            <w:pPr>
              <w:jc w:val="center"/>
              <w:rPr>
                <w:rFonts w:ascii="Arial" w:hAnsi="Arial"/>
                <w:sz w:val="14"/>
                <w:szCs w:val="14"/>
              </w:rPr>
            </w:pPr>
          </w:p>
        </w:tc>
        <w:tc>
          <w:tcPr>
            <w:tcW w:w="706" w:type="dxa"/>
            <w:vAlign w:val="center"/>
          </w:tcPr>
          <w:p w:rsidR="00C35AC1" w:rsidRPr="00C35AC1" w:rsidRDefault="00C35AC1" w:rsidP="00C35AC1">
            <w:pPr>
              <w:widowControl w:val="0"/>
              <w:kinsoku w:val="0"/>
              <w:overflowPunct w:val="0"/>
              <w:spacing w:before="98"/>
              <w:ind w:left="421"/>
              <w:jc w:val="center"/>
              <w:rPr>
                <w:rFonts w:eastAsia="Times New Roman" w:cs="Times New Roman"/>
                <w:sz w:val="14"/>
                <w:szCs w:val="14"/>
                <w:lang w:val="en-US" w:eastAsia="en-US"/>
              </w:rPr>
            </w:pPr>
            <w:r w:rsidRPr="00C35AC1">
              <w:rPr>
                <w:rFonts w:eastAsia="Times New Roman" w:cs="Times New Roman"/>
                <w:sz w:val="14"/>
                <w:szCs w:val="14"/>
                <w:lang w:val="en-US" w:eastAsia="en-US"/>
              </w:rPr>
              <w:t>1</w:t>
            </w:r>
          </w:p>
        </w:tc>
        <w:tc>
          <w:tcPr>
            <w:tcW w:w="710" w:type="dxa"/>
            <w:vAlign w:val="center"/>
          </w:tcPr>
          <w:p w:rsidR="00C35AC1" w:rsidRPr="00C35AC1" w:rsidRDefault="00C35AC1" w:rsidP="00C35AC1">
            <w:pPr>
              <w:jc w:val="center"/>
              <w:rPr>
                <w:rFonts w:ascii="Arial" w:hAnsi="Arial"/>
                <w:sz w:val="14"/>
                <w:szCs w:val="14"/>
              </w:rPr>
            </w:pPr>
          </w:p>
        </w:tc>
        <w:tc>
          <w:tcPr>
            <w:tcW w:w="711" w:type="dxa"/>
            <w:vAlign w:val="center"/>
          </w:tcPr>
          <w:p w:rsidR="00C35AC1" w:rsidRPr="00C35AC1" w:rsidRDefault="00C35AC1" w:rsidP="00C35AC1">
            <w:pPr>
              <w:jc w:val="center"/>
              <w:rPr>
                <w:rFonts w:ascii="Arial" w:hAnsi="Arial"/>
                <w:sz w:val="14"/>
                <w:szCs w:val="14"/>
              </w:rPr>
            </w:pPr>
          </w:p>
        </w:tc>
        <w:tc>
          <w:tcPr>
            <w:tcW w:w="705" w:type="dxa"/>
            <w:vAlign w:val="center"/>
          </w:tcPr>
          <w:p w:rsidR="00C35AC1" w:rsidRPr="00C35AC1" w:rsidRDefault="00C35AC1" w:rsidP="00C35AC1">
            <w:pPr>
              <w:jc w:val="center"/>
              <w:rPr>
                <w:rFonts w:ascii="Arial" w:hAnsi="Arial"/>
                <w:sz w:val="14"/>
                <w:szCs w:val="14"/>
              </w:rPr>
            </w:pPr>
          </w:p>
        </w:tc>
        <w:tc>
          <w:tcPr>
            <w:tcW w:w="711" w:type="dxa"/>
            <w:gridSpan w:val="2"/>
            <w:vAlign w:val="center"/>
          </w:tcPr>
          <w:p w:rsidR="00C35AC1" w:rsidRPr="00C35AC1" w:rsidRDefault="00C35AC1" w:rsidP="00C35AC1">
            <w:pPr>
              <w:widowControl w:val="0"/>
              <w:kinsoku w:val="0"/>
              <w:overflowPunct w:val="0"/>
              <w:spacing w:before="98"/>
              <w:ind w:left="387"/>
              <w:jc w:val="center"/>
              <w:rPr>
                <w:rFonts w:eastAsia="Times New Roman" w:cs="Times New Roman"/>
                <w:sz w:val="14"/>
                <w:szCs w:val="14"/>
                <w:lang w:val="en-US" w:eastAsia="en-US"/>
              </w:rPr>
            </w:pPr>
            <w:r w:rsidRPr="00C35AC1">
              <w:rPr>
                <w:rFonts w:eastAsia="Times New Roman" w:cs="Times New Roman"/>
                <w:sz w:val="14"/>
                <w:szCs w:val="14"/>
                <w:lang w:val="en-US" w:eastAsia="en-US"/>
              </w:rPr>
              <w:t>133</w:t>
            </w:r>
          </w:p>
        </w:tc>
        <w:tc>
          <w:tcPr>
            <w:tcW w:w="710" w:type="dxa"/>
            <w:vAlign w:val="center"/>
          </w:tcPr>
          <w:p w:rsidR="00C35AC1" w:rsidRPr="00C35AC1" w:rsidRDefault="00C35AC1" w:rsidP="00C35AC1">
            <w:pPr>
              <w:widowControl w:val="0"/>
              <w:kinsoku w:val="0"/>
              <w:overflowPunct w:val="0"/>
              <w:spacing w:before="98"/>
              <w:ind w:left="426"/>
              <w:jc w:val="center"/>
              <w:rPr>
                <w:rFonts w:eastAsia="Times New Roman" w:cs="Times New Roman"/>
                <w:sz w:val="14"/>
                <w:szCs w:val="14"/>
                <w:lang w:val="en-US" w:eastAsia="en-US"/>
              </w:rPr>
            </w:pPr>
            <w:r w:rsidRPr="00C35AC1">
              <w:rPr>
                <w:rFonts w:eastAsia="Times New Roman" w:cs="Times New Roman"/>
                <w:sz w:val="14"/>
                <w:szCs w:val="14"/>
                <w:lang w:val="en-US" w:eastAsia="en-US"/>
              </w:rPr>
              <w:t>0,1</w:t>
            </w:r>
          </w:p>
        </w:tc>
        <w:tc>
          <w:tcPr>
            <w:tcW w:w="422" w:type="dxa"/>
            <w:vAlign w:val="center"/>
          </w:tcPr>
          <w:p w:rsidR="00C35AC1" w:rsidRPr="00C35AC1" w:rsidRDefault="00C35AC1" w:rsidP="00C35AC1">
            <w:pPr>
              <w:widowControl w:val="0"/>
              <w:kinsoku w:val="0"/>
              <w:overflowPunct w:val="0"/>
              <w:spacing w:before="98"/>
              <w:ind w:left="138"/>
              <w:jc w:val="center"/>
              <w:rPr>
                <w:rFonts w:eastAsia="Times New Roman" w:cs="Times New Roman"/>
                <w:sz w:val="14"/>
                <w:szCs w:val="14"/>
                <w:lang w:val="en-US" w:eastAsia="en-US"/>
              </w:rPr>
            </w:pPr>
            <w:r w:rsidRPr="00C35AC1">
              <w:rPr>
                <w:rFonts w:eastAsia="Times New Roman" w:cs="Times New Roman"/>
                <w:sz w:val="14"/>
                <w:szCs w:val="14"/>
                <w:lang w:val="en-US" w:eastAsia="en-US"/>
              </w:rPr>
              <w:t>41</w:t>
            </w:r>
          </w:p>
        </w:tc>
        <w:tc>
          <w:tcPr>
            <w:tcW w:w="567" w:type="dxa"/>
            <w:vAlign w:val="center"/>
          </w:tcPr>
          <w:p w:rsidR="00C35AC1" w:rsidRPr="00C35AC1" w:rsidRDefault="00C35AC1" w:rsidP="00C35AC1">
            <w:pPr>
              <w:jc w:val="center"/>
              <w:rPr>
                <w:rFonts w:ascii="Arial" w:hAnsi="Arial"/>
                <w:sz w:val="14"/>
                <w:szCs w:val="14"/>
              </w:rPr>
            </w:pPr>
          </w:p>
        </w:tc>
        <w:tc>
          <w:tcPr>
            <w:tcW w:w="571" w:type="dxa"/>
            <w:vAlign w:val="center"/>
          </w:tcPr>
          <w:p w:rsidR="00C35AC1" w:rsidRPr="00C35AC1" w:rsidRDefault="00C35AC1" w:rsidP="00C35AC1">
            <w:pPr>
              <w:jc w:val="center"/>
              <w:rPr>
                <w:rFonts w:ascii="Arial" w:hAnsi="Arial"/>
                <w:sz w:val="14"/>
                <w:szCs w:val="14"/>
              </w:rPr>
            </w:pPr>
          </w:p>
        </w:tc>
        <w:tc>
          <w:tcPr>
            <w:tcW w:w="566" w:type="dxa"/>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p>
        </w:tc>
        <w:tc>
          <w:tcPr>
            <w:tcW w:w="422" w:type="dxa"/>
            <w:vAlign w:val="center"/>
          </w:tcPr>
          <w:p w:rsidR="00C35AC1" w:rsidRPr="00C35AC1" w:rsidRDefault="00C35AC1" w:rsidP="00C35AC1">
            <w:pPr>
              <w:jc w:val="center"/>
              <w:rPr>
                <w:rFonts w:ascii="Arial" w:hAnsi="Arial"/>
                <w:sz w:val="14"/>
                <w:szCs w:val="14"/>
              </w:rPr>
            </w:pPr>
          </w:p>
        </w:tc>
        <w:tc>
          <w:tcPr>
            <w:tcW w:w="508" w:type="dxa"/>
            <w:gridSpan w:val="2"/>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p>
        </w:tc>
        <w:tc>
          <w:tcPr>
            <w:tcW w:w="566" w:type="dxa"/>
            <w:vAlign w:val="center"/>
          </w:tcPr>
          <w:p w:rsidR="00C35AC1" w:rsidRPr="00C35AC1" w:rsidRDefault="00C35AC1" w:rsidP="00C35AC1">
            <w:pPr>
              <w:jc w:val="center"/>
              <w:rPr>
                <w:rFonts w:ascii="Arial" w:hAnsi="Arial"/>
                <w:sz w:val="14"/>
                <w:szCs w:val="14"/>
              </w:rPr>
            </w:pPr>
          </w:p>
        </w:tc>
        <w:tc>
          <w:tcPr>
            <w:tcW w:w="571" w:type="dxa"/>
            <w:vAlign w:val="center"/>
          </w:tcPr>
          <w:p w:rsidR="00C35AC1" w:rsidRPr="00C35AC1" w:rsidRDefault="00C35AC1" w:rsidP="00C35AC1">
            <w:pPr>
              <w:jc w:val="center"/>
              <w:rPr>
                <w:rFonts w:ascii="Arial" w:hAnsi="Arial"/>
                <w:sz w:val="14"/>
                <w:szCs w:val="14"/>
              </w:rPr>
            </w:pPr>
          </w:p>
        </w:tc>
        <w:tc>
          <w:tcPr>
            <w:tcW w:w="706" w:type="dxa"/>
            <w:gridSpan w:val="2"/>
            <w:vAlign w:val="center"/>
          </w:tcPr>
          <w:p w:rsidR="00C35AC1" w:rsidRPr="00C35AC1" w:rsidRDefault="00C35AC1" w:rsidP="00C35AC1">
            <w:pPr>
              <w:jc w:val="center"/>
              <w:rPr>
                <w:rFonts w:ascii="Arial" w:hAnsi="Arial"/>
                <w:sz w:val="14"/>
                <w:szCs w:val="14"/>
              </w:rPr>
            </w:pPr>
          </w:p>
        </w:tc>
        <w:tc>
          <w:tcPr>
            <w:tcW w:w="710" w:type="dxa"/>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p>
        </w:tc>
        <w:tc>
          <w:tcPr>
            <w:tcW w:w="566" w:type="dxa"/>
            <w:vAlign w:val="center"/>
          </w:tcPr>
          <w:p w:rsidR="00C35AC1" w:rsidRPr="00C35AC1" w:rsidRDefault="00C35AC1" w:rsidP="00C35AC1">
            <w:pPr>
              <w:jc w:val="center"/>
              <w:rPr>
                <w:rFonts w:ascii="Arial" w:hAnsi="Arial"/>
                <w:sz w:val="14"/>
                <w:szCs w:val="14"/>
              </w:rPr>
            </w:pPr>
            <w:r w:rsidRPr="00C35AC1">
              <w:rPr>
                <w:rFonts w:ascii="Arial" w:hAnsi="Arial"/>
                <w:sz w:val="14"/>
                <w:szCs w:val="14"/>
              </w:rPr>
              <w:t>1</w:t>
            </w:r>
          </w:p>
        </w:tc>
      </w:tr>
      <w:tr w:rsidR="00C35AC1" w:rsidRPr="00C35AC1" w:rsidTr="00B55F1C">
        <w:trPr>
          <w:trHeight w:val="20"/>
          <w:jc w:val="center"/>
        </w:trPr>
        <w:tc>
          <w:tcPr>
            <w:tcW w:w="1276" w:type="dxa"/>
            <w:vAlign w:val="center"/>
          </w:tcPr>
          <w:p w:rsidR="00C35AC1" w:rsidRPr="00B55F1C" w:rsidRDefault="00C35AC1" w:rsidP="00C35AC1">
            <w:pPr>
              <w:widowControl w:val="0"/>
              <w:kinsoku w:val="0"/>
              <w:overflowPunct w:val="0"/>
              <w:spacing w:line="178" w:lineRule="exact"/>
              <w:ind w:left="104"/>
              <w:jc w:val="center"/>
              <w:rPr>
                <w:rFonts w:eastAsia="Times New Roman" w:cs="Times New Roman"/>
                <w:sz w:val="18"/>
                <w:szCs w:val="18"/>
                <w:lang w:eastAsia="en-US"/>
              </w:rPr>
            </w:pPr>
            <w:r w:rsidRPr="00B55F1C">
              <w:rPr>
                <w:rFonts w:eastAsia="Times New Roman" w:cs="Times New Roman"/>
                <w:spacing w:val="2"/>
                <w:sz w:val="18"/>
                <w:szCs w:val="18"/>
                <w:lang w:eastAsia="en-US"/>
              </w:rPr>
              <w:t>И</w:t>
            </w:r>
            <w:r w:rsidRPr="00B55F1C">
              <w:rPr>
                <w:rFonts w:eastAsia="Times New Roman" w:cs="Times New Roman"/>
                <w:spacing w:val="-5"/>
                <w:sz w:val="18"/>
                <w:szCs w:val="18"/>
                <w:lang w:eastAsia="en-US"/>
              </w:rPr>
              <w:t>т</w:t>
            </w:r>
            <w:r w:rsidRPr="00B55F1C">
              <w:rPr>
                <w:rFonts w:eastAsia="Times New Roman" w:cs="Times New Roman"/>
                <w:spacing w:val="-4"/>
                <w:sz w:val="18"/>
                <w:szCs w:val="18"/>
                <w:lang w:eastAsia="en-US"/>
              </w:rPr>
              <w:t>о</w:t>
            </w:r>
            <w:r w:rsidRPr="00B55F1C">
              <w:rPr>
                <w:rFonts w:eastAsia="Times New Roman" w:cs="Times New Roman"/>
                <w:spacing w:val="6"/>
                <w:sz w:val="18"/>
                <w:szCs w:val="18"/>
                <w:lang w:eastAsia="en-US"/>
              </w:rPr>
              <w:t>г</w:t>
            </w:r>
            <w:r w:rsidRPr="00B55F1C">
              <w:rPr>
                <w:rFonts w:eastAsia="Times New Roman" w:cs="Times New Roman"/>
                <w:sz w:val="18"/>
                <w:szCs w:val="18"/>
                <w:lang w:eastAsia="en-US"/>
              </w:rPr>
              <w:t>о</w:t>
            </w:r>
            <w:r w:rsidRPr="00B55F1C">
              <w:rPr>
                <w:rFonts w:eastAsia="Times New Roman" w:cs="Times New Roman"/>
                <w:spacing w:val="-11"/>
                <w:sz w:val="18"/>
                <w:szCs w:val="18"/>
                <w:lang w:eastAsia="en-US"/>
              </w:rPr>
              <w:t xml:space="preserve"> </w:t>
            </w:r>
            <w:r w:rsidRPr="00B55F1C">
              <w:rPr>
                <w:rFonts w:eastAsia="Times New Roman" w:cs="Times New Roman"/>
                <w:spacing w:val="2"/>
                <w:sz w:val="18"/>
                <w:szCs w:val="18"/>
                <w:lang w:eastAsia="en-US"/>
              </w:rPr>
              <w:t>п</w:t>
            </w:r>
            <w:r w:rsidRPr="00B55F1C">
              <w:rPr>
                <w:rFonts w:eastAsia="Times New Roman" w:cs="Times New Roman"/>
                <w:sz w:val="18"/>
                <w:szCs w:val="18"/>
                <w:lang w:eastAsia="en-US"/>
              </w:rPr>
              <w:t>о</w:t>
            </w:r>
            <w:r w:rsidRPr="00B55F1C">
              <w:rPr>
                <w:rFonts w:eastAsia="Times New Roman" w:cs="Times New Roman"/>
                <w:spacing w:val="-5"/>
                <w:sz w:val="18"/>
                <w:szCs w:val="18"/>
                <w:lang w:eastAsia="en-US"/>
              </w:rPr>
              <w:t xml:space="preserve"> </w:t>
            </w:r>
            <w:r w:rsidRPr="00B55F1C">
              <w:rPr>
                <w:rFonts w:eastAsia="Times New Roman" w:cs="Times New Roman"/>
                <w:spacing w:val="-3"/>
                <w:sz w:val="18"/>
                <w:szCs w:val="18"/>
                <w:lang w:eastAsia="en-US"/>
              </w:rPr>
              <w:t>с</w:t>
            </w:r>
            <w:r w:rsidRPr="00B55F1C">
              <w:rPr>
                <w:rFonts w:eastAsia="Times New Roman" w:cs="Times New Roman"/>
                <w:spacing w:val="2"/>
                <w:sz w:val="18"/>
                <w:szCs w:val="18"/>
                <w:lang w:eastAsia="en-US"/>
              </w:rPr>
              <w:t>по</w:t>
            </w:r>
            <w:r w:rsidRPr="00B55F1C">
              <w:rPr>
                <w:rFonts w:eastAsia="Times New Roman" w:cs="Times New Roman"/>
                <w:sz w:val="18"/>
                <w:szCs w:val="18"/>
                <w:lang w:eastAsia="en-US"/>
              </w:rPr>
              <w:t>-</w:t>
            </w:r>
          </w:p>
          <w:p w:rsidR="00C35AC1" w:rsidRPr="00B55F1C" w:rsidRDefault="00C35AC1" w:rsidP="00C35AC1">
            <w:pPr>
              <w:widowControl w:val="0"/>
              <w:kinsoku w:val="0"/>
              <w:overflowPunct w:val="0"/>
              <w:spacing w:before="3"/>
              <w:ind w:left="104"/>
              <w:jc w:val="center"/>
              <w:rPr>
                <w:rFonts w:eastAsia="Times New Roman" w:cs="Times New Roman"/>
                <w:sz w:val="18"/>
                <w:szCs w:val="18"/>
                <w:lang w:eastAsia="en-US"/>
              </w:rPr>
            </w:pPr>
            <w:r w:rsidRPr="00B55F1C">
              <w:rPr>
                <w:rFonts w:eastAsia="Times New Roman" w:cs="Times New Roman"/>
                <w:spacing w:val="-4"/>
                <w:sz w:val="18"/>
                <w:szCs w:val="18"/>
                <w:lang w:eastAsia="en-US"/>
              </w:rPr>
              <w:t>со</w:t>
            </w:r>
            <w:r w:rsidRPr="00B55F1C">
              <w:rPr>
                <w:rFonts w:eastAsia="Times New Roman" w:cs="Times New Roman"/>
                <w:spacing w:val="4"/>
                <w:sz w:val="18"/>
                <w:szCs w:val="18"/>
                <w:lang w:eastAsia="en-US"/>
              </w:rPr>
              <w:t>б</w:t>
            </w:r>
            <w:r w:rsidRPr="00B55F1C">
              <w:rPr>
                <w:rFonts w:eastAsia="Times New Roman" w:cs="Times New Roman"/>
                <w:sz w:val="18"/>
                <w:szCs w:val="18"/>
                <w:lang w:eastAsia="en-US"/>
              </w:rPr>
              <w:t>у</w:t>
            </w:r>
            <w:r w:rsidRPr="00B55F1C">
              <w:rPr>
                <w:rFonts w:eastAsia="Times New Roman" w:cs="Times New Roman"/>
                <w:spacing w:val="-12"/>
                <w:sz w:val="18"/>
                <w:szCs w:val="18"/>
                <w:lang w:eastAsia="en-US"/>
              </w:rPr>
              <w:t xml:space="preserve"> </w:t>
            </w:r>
            <w:r w:rsidRPr="00B55F1C">
              <w:rPr>
                <w:rFonts w:eastAsia="Times New Roman" w:cs="Times New Roman"/>
                <w:spacing w:val="2"/>
                <w:sz w:val="18"/>
                <w:szCs w:val="18"/>
                <w:lang w:eastAsia="en-US"/>
              </w:rPr>
              <w:t>р</w:t>
            </w:r>
            <w:r w:rsidRPr="00B55F1C">
              <w:rPr>
                <w:rFonts w:eastAsia="Times New Roman" w:cs="Times New Roman"/>
                <w:spacing w:val="-4"/>
                <w:sz w:val="18"/>
                <w:szCs w:val="18"/>
                <w:lang w:eastAsia="en-US"/>
              </w:rPr>
              <w:t>у</w:t>
            </w:r>
            <w:r w:rsidRPr="00B55F1C">
              <w:rPr>
                <w:rFonts w:eastAsia="Times New Roman" w:cs="Times New Roman"/>
                <w:sz w:val="18"/>
                <w:szCs w:val="18"/>
                <w:lang w:eastAsia="en-US"/>
              </w:rPr>
              <w:t>б</w:t>
            </w:r>
            <w:r w:rsidRPr="00B55F1C">
              <w:rPr>
                <w:rFonts w:eastAsia="Times New Roman" w:cs="Times New Roman"/>
                <w:spacing w:val="2"/>
                <w:sz w:val="18"/>
                <w:szCs w:val="18"/>
                <w:lang w:eastAsia="en-US"/>
              </w:rPr>
              <w:t>о</w:t>
            </w:r>
            <w:r w:rsidRPr="00B55F1C">
              <w:rPr>
                <w:rFonts w:eastAsia="Times New Roman" w:cs="Times New Roman"/>
                <w:sz w:val="18"/>
                <w:szCs w:val="18"/>
                <w:lang w:eastAsia="en-US"/>
              </w:rPr>
              <w:t>к</w:t>
            </w:r>
          </w:p>
        </w:tc>
        <w:tc>
          <w:tcPr>
            <w:tcW w:w="682" w:type="dxa"/>
            <w:vAlign w:val="center"/>
          </w:tcPr>
          <w:p w:rsidR="00C35AC1" w:rsidRPr="00C35AC1" w:rsidRDefault="00C35AC1" w:rsidP="00C35AC1">
            <w:pPr>
              <w:widowControl w:val="0"/>
              <w:kinsoku w:val="0"/>
              <w:overflowPunct w:val="0"/>
              <w:spacing w:before="98"/>
              <w:ind w:left="109"/>
              <w:jc w:val="center"/>
              <w:rPr>
                <w:rFonts w:eastAsia="Times New Roman" w:cs="Times New Roman"/>
                <w:sz w:val="14"/>
                <w:szCs w:val="14"/>
                <w:lang w:val="en-US" w:eastAsia="en-US"/>
              </w:rPr>
            </w:pPr>
            <w:r w:rsidRPr="00C35AC1">
              <w:rPr>
                <w:rFonts w:eastAsia="Times New Roman" w:cs="Times New Roman"/>
                <w:sz w:val="14"/>
                <w:szCs w:val="14"/>
                <w:lang w:val="en-US" w:eastAsia="en-US"/>
              </w:rPr>
              <w:t>27776</w:t>
            </w:r>
          </w:p>
        </w:tc>
        <w:tc>
          <w:tcPr>
            <w:tcW w:w="641" w:type="dxa"/>
            <w:gridSpan w:val="2"/>
            <w:vAlign w:val="center"/>
          </w:tcPr>
          <w:p w:rsidR="00C35AC1" w:rsidRPr="00C35AC1" w:rsidRDefault="00C35AC1" w:rsidP="00C35AC1">
            <w:pPr>
              <w:widowControl w:val="0"/>
              <w:kinsoku w:val="0"/>
              <w:overflowPunct w:val="0"/>
              <w:spacing w:before="98"/>
              <w:ind w:left="239"/>
              <w:jc w:val="center"/>
              <w:rPr>
                <w:rFonts w:eastAsia="Times New Roman" w:cs="Times New Roman"/>
                <w:sz w:val="14"/>
                <w:szCs w:val="14"/>
                <w:lang w:val="en-US" w:eastAsia="en-US"/>
              </w:rPr>
            </w:pPr>
            <w:r w:rsidRPr="00C35AC1">
              <w:rPr>
                <w:rFonts w:eastAsia="Times New Roman" w:cs="Times New Roman"/>
                <w:sz w:val="14"/>
                <w:szCs w:val="14"/>
                <w:lang w:val="en-US" w:eastAsia="en-US"/>
              </w:rPr>
              <w:t>3025</w:t>
            </w:r>
          </w:p>
        </w:tc>
        <w:tc>
          <w:tcPr>
            <w:tcW w:w="706" w:type="dxa"/>
            <w:vAlign w:val="center"/>
          </w:tcPr>
          <w:p w:rsidR="00C35AC1" w:rsidRPr="00C35AC1" w:rsidRDefault="00C35AC1" w:rsidP="00C35AC1">
            <w:pPr>
              <w:widowControl w:val="0"/>
              <w:kinsoku w:val="0"/>
              <w:overflowPunct w:val="0"/>
              <w:spacing w:before="98"/>
              <w:ind w:left="210"/>
              <w:jc w:val="center"/>
              <w:rPr>
                <w:rFonts w:eastAsia="Times New Roman" w:cs="Times New Roman"/>
                <w:sz w:val="14"/>
                <w:szCs w:val="14"/>
                <w:lang w:val="en-US" w:eastAsia="en-US"/>
              </w:rPr>
            </w:pPr>
            <w:r w:rsidRPr="00C35AC1">
              <w:rPr>
                <w:rFonts w:eastAsia="Times New Roman" w:cs="Times New Roman"/>
                <w:sz w:val="14"/>
                <w:szCs w:val="14"/>
                <w:lang w:val="en-US" w:eastAsia="en-US"/>
              </w:rPr>
              <w:t>7677</w:t>
            </w:r>
          </w:p>
        </w:tc>
        <w:tc>
          <w:tcPr>
            <w:tcW w:w="710" w:type="dxa"/>
            <w:vAlign w:val="center"/>
          </w:tcPr>
          <w:p w:rsidR="00C35AC1" w:rsidRPr="00C35AC1" w:rsidRDefault="00C35AC1" w:rsidP="00C35AC1">
            <w:pPr>
              <w:widowControl w:val="0"/>
              <w:kinsoku w:val="0"/>
              <w:overflowPunct w:val="0"/>
              <w:spacing w:before="98"/>
              <w:ind w:left="215"/>
              <w:jc w:val="center"/>
              <w:rPr>
                <w:rFonts w:eastAsia="Times New Roman" w:cs="Times New Roman"/>
                <w:sz w:val="14"/>
                <w:szCs w:val="14"/>
                <w:lang w:val="en-US" w:eastAsia="en-US"/>
              </w:rPr>
            </w:pPr>
            <w:r w:rsidRPr="00C35AC1">
              <w:rPr>
                <w:rFonts w:eastAsia="Times New Roman" w:cs="Times New Roman"/>
                <w:sz w:val="14"/>
                <w:szCs w:val="14"/>
                <w:lang w:val="en-US" w:eastAsia="en-US"/>
              </w:rPr>
              <w:t>5028</w:t>
            </w:r>
          </w:p>
        </w:tc>
        <w:tc>
          <w:tcPr>
            <w:tcW w:w="706" w:type="dxa"/>
            <w:vAlign w:val="center"/>
          </w:tcPr>
          <w:p w:rsidR="00C35AC1" w:rsidRPr="00C35AC1" w:rsidRDefault="00C35AC1" w:rsidP="00C35AC1">
            <w:pPr>
              <w:widowControl w:val="0"/>
              <w:kinsoku w:val="0"/>
              <w:overflowPunct w:val="0"/>
              <w:spacing w:before="98"/>
              <w:ind w:left="210"/>
              <w:jc w:val="center"/>
              <w:rPr>
                <w:rFonts w:eastAsia="Times New Roman" w:cs="Times New Roman"/>
                <w:sz w:val="14"/>
                <w:szCs w:val="14"/>
                <w:lang w:val="en-US" w:eastAsia="en-US"/>
              </w:rPr>
            </w:pPr>
            <w:r w:rsidRPr="00C35AC1">
              <w:rPr>
                <w:rFonts w:eastAsia="Times New Roman" w:cs="Times New Roman"/>
                <w:sz w:val="14"/>
                <w:szCs w:val="14"/>
                <w:lang w:val="en-US" w:eastAsia="en-US"/>
              </w:rPr>
              <w:t>5360</w:t>
            </w:r>
          </w:p>
        </w:tc>
        <w:tc>
          <w:tcPr>
            <w:tcW w:w="710" w:type="dxa"/>
            <w:vAlign w:val="center"/>
          </w:tcPr>
          <w:p w:rsidR="00C35AC1" w:rsidRPr="00C35AC1" w:rsidRDefault="00C35AC1" w:rsidP="00C35AC1">
            <w:pPr>
              <w:widowControl w:val="0"/>
              <w:kinsoku w:val="0"/>
              <w:overflowPunct w:val="0"/>
              <w:spacing w:before="98"/>
              <w:ind w:left="143"/>
              <w:jc w:val="center"/>
              <w:rPr>
                <w:rFonts w:eastAsia="Times New Roman" w:cs="Times New Roman"/>
                <w:sz w:val="14"/>
                <w:szCs w:val="14"/>
                <w:lang w:val="en-US" w:eastAsia="en-US"/>
              </w:rPr>
            </w:pPr>
            <w:r w:rsidRPr="00C35AC1">
              <w:rPr>
                <w:rFonts w:eastAsia="Times New Roman" w:cs="Times New Roman"/>
                <w:sz w:val="14"/>
                <w:szCs w:val="14"/>
                <w:lang w:val="en-US" w:eastAsia="en-US"/>
              </w:rPr>
              <w:t>11714</w:t>
            </w:r>
          </w:p>
        </w:tc>
        <w:tc>
          <w:tcPr>
            <w:tcW w:w="711" w:type="dxa"/>
            <w:vAlign w:val="center"/>
          </w:tcPr>
          <w:p w:rsidR="00C35AC1" w:rsidRPr="00C35AC1" w:rsidRDefault="00C35AC1" w:rsidP="00C35AC1">
            <w:pPr>
              <w:widowControl w:val="0"/>
              <w:kinsoku w:val="0"/>
              <w:overflowPunct w:val="0"/>
              <w:spacing w:before="98"/>
              <w:ind w:left="215"/>
              <w:jc w:val="center"/>
              <w:rPr>
                <w:rFonts w:eastAsia="Times New Roman" w:cs="Times New Roman"/>
                <w:sz w:val="14"/>
                <w:szCs w:val="14"/>
                <w:lang w:val="en-US" w:eastAsia="en-US"/>
              </w:rPr>
            </w:pPr>
            <w:r w:rsidRPr="00C35AC1">
              <w:rPr>
                <w:rFonts w:eastAsia="Times New Roman" w:cs="Times New Roman"/>
                <w:sz w:val="14"/>
                <w:szCs w:val="14"/>
                <w:lang w:val="en-US" w:eastAsia="en-US"/>
              </w:rPr>
              <w:t>2861</w:t>
            </w:r>
          </w:p>
        </w:tc>
        <w:tc>
          <w:tcPr>
            <w:tcW w:w="705" w:type="dxa"/>
            <w:vAlign w:val="center"/>
          </w:tcPr>
          <w:p w:rsidR="00C35AC1" w:rsidRPr="00C35AC1" w:rsidRDefault="00C35AC1" w:rsidP="00C35AC1">
            <w:pPr>
              <w:widowControl w:val="0"/>
              <w:kinsoku w:val="0"/>
              <w:overflowPunct w:val="0"/>
              <w:spacing w:before="98"/>
              <w:ind w:left="143"/>
              <w:jc w:val="center"/>
              <w:rPr>
                <w:rFonts w:eastAsia="Times New Roman" w:cs="Times New Roman"/>
                <w:sz w:val="14"/>
                <w:szCs w:val="14"/>
                <w:lang w:val="en-US" w:eastAsia="en-US"/>
              </w:rPr>
            </w:pPr>
            <w:r w:rsidRPr="00C35AC1">
              <w:rPr>
                <w:rFonts w:eastAsia="Times New Roman" w:cs="Times New Roman"/>
                <w:sz w:val="14"/>
                <w:szCs w:val="14"/>
                <w:lang w:val="en-US" w:eastAsia="en-US"/>
              </w:rPr>
              <w:t>2508,1</w:t>
            </w:r>
          </w:p>
        </w:tc>
        <w:tc>
          <w:tcPr>
            <w:tcW w:w="711" w:type="dxa"/>
            <w:gridSpan w:val="2"/>
            <w:vAlign w:val="center"/>
          </w:tcPr>
          <w:p w:rsidR="00C35AC1" w:rsidRPr="00C35AC1" w:rsidRDefault="00C35AC1" w:rsidP="00C35AC1">
            <w:pPr>
              <w:widowControl w:val="0"/>
              <w:kinsoku w:val="0"/>
              <w:overflowPunct w:val="0"/>
              <w:spacing w:before="98"/>
              <w:ind w:left="320"/>
              <w:jc w:val="center"/>
              <w:rPr>
                <w:rFonts w:eastAsia="Times New Roman" w:cs="Times New Roman"/>
                <w:sz w:val="14"/>
                <w:szCs w:val="14"/>
                <w:lang w:val="en-US" w:eastAsia="en-US"/>
              </w:rPr>
            </w:pPr>
          </w:p>
        </w:tc>
        <w:tc>
          <w:tcPr>
            <w:tcW w:w="710" w:type="dxa"/>
            <w:vAlign w:val="center"/>
          </w:tcPr>
          <w:p w:rsidR="00C35AC1" w:rsidRPr="00C35AC1" w:rsidRDefault="00C35AC1" w:rsidP="00C35AC1">
            <w:pPr>
              <w:jc w:val="center"/>
              <w:rPr>
                <w:rFonts w:ascii="Arial" w:hAnsi="Arial"/>
                <w:sz w:val="14"/>
                <w:szCs w:val="14"/>
              </w:rPr>
            </w:pPr>
            <w:r w:rsidRPr="00C35AC1">
              <w:rPr>
                <w:rFonts w:ascii="Arial" w:hAnsi="Arial"/>
                <w:sz w:val="14"/>
                <w:szCs w:val="14"/>
              </w:rPr>
              <w:t>99,1</w:t>
            </w:r>
          </w:p>
        </w:tc>
        <w:tc>
          <w:tcPr>
            <w:tcW w:w="422" w:type="dxa"/>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r w:rsidRPr="00C35AC1">
              <w:rPr>
                <w:rFonts w:ascii="Arial" w:hAnsi="Arial"/>
                <w:sz w:val="14"/>
                <w:szCs w:val="14"/>
              </w:rPr>
              <w:t>483</w:t>
            </w:r>
          </w:p>
        </w:tc>
        <w:tc>
          <w:tcPr>
            <w:tcW w:w="571" w:type="dxa"/>
            <w:vAlign w:val="center"/>
          </w:tcPr>
          <w:p w:rsidR="00C35AC1" w:rsidRPr="00C35AC1" w:rsidRDefault="00C35AC1" w:rsidP="00C35AC1">
            <w:pPr>
              <w:jc w:val="center"/>
              <w:rPr>
                <w:rFonts w:ascii="Arial" w:hAnsi="Arial"/>
                <w:sz w:val="14"/>
                <w:szCs w:val="14"/>
              </w:rPr>
            </w:pPr>
            <w:r w:rsidRPr="00C35AC1">
              <w:rPr>
                <w:rFonts w:ascii="Arial" w:hAnsi="Arial"/>
                <w:sz w:val="14"/>
                <w:szCs w:val="14"/>
              </w:rPr>
              <w:t>699</w:t>
            </w:r>
          </w:p>
        </w:tc>
        <w:tc>
          <w:tcPr>
            <w:tcW w:w="566" w:type="dxa"/>
            <w:vAlign w:val="center"/>
          </w:tcPr>
          <w:p w:rsidR="00C35AC1" w:rsidRPr="00C35AC1" w:rsidRDefault="00C35AC1" w:rsidP="00C35AC1">
            <w:pPr>
              <w:jc w:val="center"/>
              <w:rPr>
                <w:rFonts w:ascii="Arial" w:hAnsi="Arial"/>
                <w:sz w:val="14"/>
                <w:szCs w:val="14"/>
              </w:rPr>
            </w:pPr>
            <w:r w:rsidRPr="00C35AC1">
              <w:rPr>
                <w:rFonts w:ascii="Arial" w:hAnsi="Arial"/>
                <w:sz w:val="14"/>
                <w:szCs w:val="14"/>
              </w:rPr>
              <w:t>830</w:t>
            </w:r>
          </w:p>
        </w:tc>
        <w:tc>
          <w:tcPr>
            <w:tcW w:w="567" w:type="dxa"/>
            <w:vAlign w:val="center"/>
          </w:tcPr>
          <w:p w:rsidR="00C35AC1" w:rsidRPr="00C35AC1" w:rsidRDefault="00C35AC1" w:rsidP="00C35AC1">
            <w:pPr>
              <w:jc w:val="center"/>
              <w:rPr>
                <w:rFonts w:ascii="Arial" w:hAnsi="Arial"/>
                <w:sz w:val="14"/>
                <w:szCs w:val="14"/>
              </w:rPr>
            </w:pPr>
            <w:r w:rsidRPr="00C35AC1">
              <w:rPr>
                <w:rFonts w:ascii="Arial" w:hAnsi="Arial"/>
                <w:sz w:val="14"/>
                <w:szCs w:val="14"/>
              </w:rPr>
              <w:t>663</w:t>
            </w:r>
          </w:p>
        </w:tc>
        <w:tc>
          <w:tcPr>
            <w:tcW w:w="422" w:type="dxa"/>
            <w:vAlign w:val="center"/>
          </w:tcPr>
          <w:p w:rsidR="00C35AC1" w:rsidRPr="00C35AC1" w:rsidRDefault="00C35AC1" w:rsidP="00C35AC1">
            <w:pPr>
              <w:jc w:val="center"/>
              <w:rPr>
                <w:rFonts w:ascii="Arial" w:hAnsi="Arial"/>
                <w:sz w:val="14"/>
                <w:szCs w:val="14"/>
              </w:rPr>
            </w:pPr>
          </w:p>
        </w:tc>
        <w:tc>
          <w:tcPr>
            <w:tcW w:w="508" w:type="dxa"/>
            <w:gridSpan w:val="2"/>
            <w:vAlign w:val="center"/>
          </w:tcPr>
          <w:p w:rsidR="00C35AC1" w:rsidRPr="00C35AC1" w:rsidRDefault="00C35AC1" w:rsidP="00C35AC1">
            <w:pPr>
              <w:widowControl w:val="0"/>
              <w:kinsoku w:val="0"/>
              <w:overflowPunct w:val="0"/>
              <w:spacing w:before="98"/>
              <w:ind w:left="104"/>
              <w:jc w:val="center"/>
              <w:rPr>
                <w:rFonts w:eastAsia="Times New Roman" w:cs="Times New Roman"/>
                <w:sz w:val="14"/>
                <w:szCs w:val="14"/>
                <w:lang w:val="en-US" w:eastAsia="en-US"/>
              </w:rPr>
            </w:pPr>
            <w:r w:rsidRPr="00C35AC1">
              <w:rPr>
                <w:rFonts w:eastAsia="Times New Roman" w:cs="Times New Roman"/>
                <w:sz w:val="14"/>
                <w:szCs w:val="14"/>
                <w:lang w:val="en-US" w:eastAsia="en-US"/>
              </w:rPr>
              <w:t>644</w:t>
            </w:r>
          </w:p>
        </w:tc>
        <w:tc>
          <w:tcPr>
            <w:tcW w:w="567" w:type="dxa"/>
            <w:vAlign w:val="center"/>
          </w:tcPr>
          <w:p w:rsidR="00C35AC1" w:rsidRPr="00C35AC1" w:rsidRDefault="00C35AC1" w:rsidP="00C35AC1">
            <w:pPr>
              <w:widowControl w:val="0"/>
              <w:kinsoku w:val="0"/>
              <w:overflowPunct w:val="0"/>
              <w:spacing w:before="98"/>
              <w:ind w:left="118"/>
              <w:jc w:val="center"/>
              <w:rPr>
                <w:rFonts w:eastAsia="Times New Roman" w:cs="Times New Roman"/>
                <w:sz w:val="14"/>
                <w:szCs w:val="14"/>
                <w:lang w:val="en-US" w:eastAsia="en-US"/>
              </w:rPr>
            </w:pPr>
            <w:r w:rsidRPr="00C35AC1">
              <w:rPr>
                <w:rFonts w:eastAsia="Times New Roman" w:cs="Times New Roman"/>
                <w:sz w:val="14"/>
                <w:szCs w:val="14"/>
                <w:lang w:val="en-US" w:eastAsia="en-US"/>
              </w:rPr>
              <w:t>137,4</w:t>
            </w:r>
          </w:p>
        </w:tc>
        <w:tc>
          <w:tcPr>
            <w:tcW w:w="566" w:type="dxa"/>
            <w:vAlign w:val="center"/>
          </w:tcPr>
          <w:p w:rsidR="00C35AC1" w:rsidRPr="00C35AC1" w:rsidRDefault="00C35AC1" w:rsidP="00C35AC1">
            <w:pPr>
              <w:widowControl w:val="0"/>
              <w:kinsoku w:val="0"/>
              <w:overflowPunct w:val="0"/>
              <w:spacing w:before="98"/>
              <w:ind w:left="118"/>
              <w:jc w:val="center"/>
              <w:rPr>
                <w:rFonts w:eastAsia="Times New Roman" w:cs="Times New Roman"/>
                <w:sz w:val="14"/>
                <w:szCs w:val="14"/>
                <w:lang w:val="en-US" w:eastAsia="en-US"/>
              </w:rPr>
            </w:pPr>
            <w:r w:rsidRPr="00C35AC1">
              <w:rPr>
                <w:rFonts w:eastAsia="Times New Roman" w:cs="Times New Roman"/>
                <w:sz w:val="14"/>
                <w:szCs w:val="14"/>
                <w:lang w:val="en-US" w:eastAsia="en-US"/>
              </w:rPr>
              <w:t>123,0</w:t>
            </w:r>
          </w:p>
        </w:tc>
        <w:tc>
          <w:tcPr>
            <w:tcW w:w="571" w:type="dxa"/>
            <w:vAlign w:val="center"/>
          </w:tcPr>
          <w:p w:rsidR="00C35AC1" w:rsidRPr="00C35AC1" w:rsidRDefault="00C35AC1" w:rsidP="00C35AC1">
            <w:pPr>
              <w:widowControl w:val="0"/>
              <w:kinsoku w:val="0"/>
              <w:overflowPunct w:val="0"/>
              <w:spacing w:before="98"/>
              <w:ind w:left="157"/>
              <w:jc w:val="center"/>
              <w:rPr>
                <w:rFonts w:eastAsia="Times New Roman" w:cs="Times New Roman"/>
                <w:sz w:val="14"/>
                <w:szCs w:val="14"/>
                <w:lang w:val="en-US" w:eastAsia="en-US"/>
              </w:rPr>
            </w:pPr>
            <w:r w:rsidRPr="00C35AC1">
              <w:rPr>
                <w:rFonts w:eastAsia="Times New Roman" w:cs="Times New Roman"/>
                <w:sz w:val="14"/>
                <w:szCs w:val="14"/>
                <w:lang w:val="en-US" w:eastAsia="en-US"/>
              </w:rPr>
              <w:t>84,5</w:t>
            </w:r>
          </w:p>
        </w:tc>
        <w:tc>
          <w:tcPr>
            <w:tcW w:w="706" w:type="dxa"/>
            <w:gridSpan w:val="2"/>
            <w:vAlign w:val="center"/>
          </w:tcPr>
          <w:p w:rsidR="00C35AC1" w:rsidRPr="00C35AC1" w:rsidRDefault="00C35AC1" w:rsidP="00C35AC1">
            <w:pPr>
              <w:widowControl w:val="0"/>
              <w:kinsoku w:val="0"/>
              <w:overflowPunct w:val="0"/>
              <w:spacing w:before="98"/>
              <w:ind w:left="219" w:right="224"/>
              <w:jc w:val="center"/>
              <w:rPr>
                <w:rFonts w:eastAsia="Times New Roman" w:cs="Times New Roman"/>
                <w:sz w:val="14"/>
                <w:szCs w:val="14"/>
                <w:lang w:val="en-US" w:eastAsia="en-US"/>
              </w:rPr>
            </w:pPr>
            <w:r w:rsidRPr="00C35AC1">
              <w:rPr>
                <w:rFonts w:eastAsia="Times New Roman" w:cs="Times New Roman"/>
                <w:sz w:val="14"/>
                <w:szCs w:val="14"/>
                <w:lang w:val="en-US" w:eastAsia="en-US"/>
              </w:rPr>
              <w:t>69</w:t>
            </w:r>
          </w:p>
        </w:tc>
        <w:tc>
          <w:tcPr>
            <w:tcW w:w="710" w:type="dxa"/>
            <w:vAlign w:val="center"/>
          </w:tcPr>
          <w:p w:rsidR="00C35AC1" w:rsidRPr="00C35AC1" w:rsidRDefault="00C35AC1" w:rsidP="00C35AC1">
            <w:pPr>
              <w:widowControl w:val="0"/>
              <w:kinsoku w:val="0"/>
              <w:overflowPunct w:val="0"/>
              <w:spacing w:before="98"/>
              <w:ind w:left="224" w:right="224"/>
              <w:jc w:val="center"/>
              <w:rPr>
                <w:rFonts w:eastAsia="Times New Roman" w:cs="Times New Roman"/>
                <w:sz w:val="14"/>
                <w:szCs w:val="14"/>
                <w:lang w:val="en-US" w:eastAsia="en-US"/>
              </w:rPr>
            </w:pPr>
          </w:p>
        </w:tc>
        <w:tc>
          <w:tcPr>
            <w:tcW w:w="567" w:type="dxa"/>
            <w:vAlign w:val="center"/>
          </w:tcPr>
          <w:p w:rsidR="00C35AC1" w:rsidRPr="00C35AC1" w:rsidRDefault="00C35AC1" w:rsidP="00C35AC1">
            <w:pPr>
              <w:widowControl w:val="0"/>
              <w:kinsoku w:val="0"/>
              <w:overflowPunct w:val="0"/>
              <w:spacing w:before="98"/>
              <w:ind w:left="171"/>
              <w:jc w:val="center"/>
              <w:rPr>
                <w:rFonts w:eastAsia="Times New Roman" w:cs="Times New Roman"/>
                <w:sz w:val="14"/>
                <w:szCs w:val="14"/>
                <w:lang w:val="en-US" w:eastAsia="en-US"/>
              </w:rPr>
            </w:pPr>
            <w:r w:rsidRPr="00C35AC1">
              <w:rPr>
                <w:rFonts w:eastAsia="Times New Roman" w:cs="Times New Roman"/>
                <w:sz w:val="14"/>
                <w:szCs w:val="14"/>
                <w:lang w:val="en-US" w:eastAsia="en-US"/>
              </w:rPr>
              <w:t>5080</w:t>
            </w:r>
          </w:p>
        </w:tc>
        <w:tc>
          <w:tcPr>
            <w:tcW w:w="566" w:type="dxa"/>
            <w:vAlign w:val="center"/>
          </w:tcPr>
          <w:p w:rsidR="00C35AC1" w:rsidRPr="00C35AC1" w:rsidRDefault="00C35AC1" w:rsidP="00C35AC1">
            <w:pPr>
              <w:widowControl w:val="0"/>
              <w:kinsoku w:val="0"/>
              <w:overflowPunct w:val="0"/>
              <w:spacing w:before="98"/>
              <w:ind w:left="104"/>
              <w:jc w:val="center"/>
              <w:rPr>
                <w:rFonts w:eastAsia="Times New Roman" w:cs="Times New Roman"/>
                <w:sz w:val="14"/>
                <w:szCs w:val="14"/>
                <w:lang w:val="en-US" w:eastAsia="en-US"/>
              </w:rPr>
            </w:pPr>
            <w:r w:rsidRPr="00C35AC1">
              <w:rPr>
                <w:rFonts w:eastAsia="Times New Roman" w:cs="Times New Roman"/>
                <w:sz w:val="14"/>
                <w:szCs w:val="14"/>
                <w:lang w:val="en-US" w:eastAsia="en-US"/>
              </w:rPr>
              <w:t>10206</w:t>
            </w:r>
          </w:p>
        </w:tc>
      </w:tr>
      <w:tr w:rsidR="00C35AC1" w:rsidRPr="00C35AC1" w:rsidTr="00B55F1C">
        <w:trPr>
          <w:trHeight w:val="20"/>
          <w:jc w:val="center"/>
        </w:trPr>
        <w:tc>
          <w:tcPr>
            <w:tcW w:w="1276" w:type="dxa"/>
            <w:vAlign w:val="center"/>
          </w:tcPr>
          <w:p w:rsidR="00C35AC1" w:rsidRPr="00B55F1C" w:rsidRDefault="00C35AC1" w:rsidP="00C35AC1">
            <w:pPr>
              <w:widowControl w:val="0"/>
              <w:kinsoku w:val="0"/>
              <w:overflowPunct w:val="0"/>
              <w:spacing w:before="46"/>
              <w:ind w:left="104"/>
              <w:jc w:val="center"/>
              <w:rPr>
                <w:rFonts w:eastAsia="Times New Roman" w:cs="Times New Roman"/>
                <w:sz w:val="18"/>
                <w:szCs w:val="18"/>
                <w:lang w:val="en-US" w:eastAsia="en-US"/>
              </w:rPr>
            </w:pPr>
            <w:r w:rsidRPr="00B55F1C">
              <w:rPr>
                <w:rFonts w:eastAsia="Times New Roman" w:cs="Times New Roman"/>
                <w:sz w:val="18"/>
                <w:szCs w:val="18"/>
                <w:lang w:val="en-US" w:eastAsia="en-US"/>
              </w:rPr>
              <w:t>В</w:t>
            </w:r>
            <w:r w:rsidRPr="00B55F1C">
              <w:rPr>
                <w:rFonts w:eastAsia="Times New Roman" w:cs="Times New Roman"/>
                <w:spacing w:val="-6"/>
                <w:sz w:val="18"/>
                <w:szCs w:val="18"/>
                <w:lang w:val="en-US" w:eastAsia="en-US"/>
              </w:rPr>
              <w:t xml:space="preserve"> </w:t>
            </w:r>
            <w:r w:rsidRPr="00B55F1C">
              <w:rPr>
                <w:rFonts w:eastAsia="Times New Roman" w:cs="Times New Roman"/>
                <w:sz w:val="18"/>
                <w:szCs w:val="18"/>
                <w:lang w:val="en-US" w:eastAsia="en-US"/>
              </w:rPr>
              <w:t>том</w:t>
            </w:r>
            <w:r w:rsidRPr="00B55F1C">
              <w:rPr>
                <w:rFonts w:eastAsia="Times New Roman" w:cs="Times New Roman"/>
                <w:spacing w:val="-6"/>
                <w:sz w:val="18"/>
                <w:szCs w:val="18"/>
                <w:lang w:val="en-US" w:eastAsia="en-US"/>
              </w:rPr>
              <w:t xml:space="preserve"> </w:t>
            </w:r>
            <w:r w:rsidRPr="00B55F1C">
              <w:rPr>
                <w:rFonts w:eastAsia="Times New Roman" w:cs="Times New Roman"/>
                <w:sz w:val="18"/>
                <w:szCs w:val="18"/>
                <w:lang w:val="en-US" w:eastAsia="en-US"/>
              </w:rPr>
              <w:t>ч</w:t>
            </w:r>
            <w:r w:rsidRPr="00B55F1C">
              <w:rPr>
                <w:rFonts w:eastAsia="Times New Roman" w:cs="Times New Roman"/>
                <w:spacing w:val="3"/>
                <w:sz w:val="18"/>
                <w:szCs w:val="18"/>
                <w:lang w:val="en-US" w:eastAsia="en-US"/>
              </w:rPr>
              <w:t>и</w:t>
            </w:r>
            <w:r w:rsidRPr="00B55F1C">
              <w:rPr>
                <w:rFonts w:eastAsia="Times New Roman" w:cs="Times New Roman"/>
                <w:sz w:val="18"/>
                <w:szCs w:val="18"/>
                <w:lang w:val="en-US" w:eastAsia="en-US"/>
              </w:rPr>
              <w:t>с</w:t>
            </w:r>
            <w:r w:rsidRPr="00B55F1C">
              <w:rPr>
                <w:rFonts w:eastAsia="Times New Roman" w:cs="Times New Roman"/>
                <w:spacing w:val="-3"/>
                <w:sz w:val="18"/>
                <w:szCs w:val="18"/>
                <w:lang w:val="en-US" w:eastAsia="en-US"/>
              </w:rPr>
              <w:t>л</w:t>
            </w:r>
            <w:r w:rsidRPr="00B55F1C">
              <w:rPr>
                <w:rFonts w:eastAsia="Times New Roman" w:cs="Times New Roman"/>
                <w:sz w:val="18"/>
                <w:szCs w:val="18"/>
                <w:lang w:val="en-US" w:eastAsia="en-US"/>
              </w:rPr>
              <w:t>е:</w:t>
            </w:r>
          </w:p>
        </w:tc>
        <w:tc>
          <w:tcPr>
            <w:tcW w:w="682" w:type="dxa"/>
            <w:vAlign w:val="center"/>
          </w:tcPr>
          <w:p w:rsidR="00C35AC1" w:rsidRPr="00C35AC1" w:rsidRDefault="00C35AC1" w:rsidP="00C35AC1">
            <w:pPr>
              <w:jc w:val="center"/>
              <w:rPr>
                <w:rFonts w:ascii="Arial" w:hAnsi="Arial"/>
                <w:sz w:val="14"/>
                <w:szCs w:val="14"/>
              </w:rPr>
            </w:pPr>
          </w:p>
        </w:tc>
        <w:tc>
          <w:tcPr>
            <w:tcW w:w="641" w:type="dxa"/>
            <w:gridSpan w:val="2"/>
            <w:vAlign w:val="center"/>
          </w:tcPr>
          <w:p w:rsidR="00C35AC1" w:rsidRPr="00C35AC1" w:rsidRDefault="00C35AC1" w:rsidP="00C35AC1">
            <w:pPr>
              <w:jc w:val="center"/>
              <w:rPr>
                <w:rFonts w:ascii="Arial" w:hAnsi="Arial"/>
                <w:sz w:val="14"/>
                <w:szCs w:val="14"/>
              </w:rPr>
            </w:pPr>
          </w:p>
        </w:tc>
        <w:tc>
          <w:tcPr>
            <w:tcW w:w="706" w:type="dxa"/>
            <w:vAlign w:val="center"/>
          </w:tcPr>
          <w:p w:rsidR="00C35AC1" w:rsidRPr="00C35AC1" w:rsidRDefault="00C35AC1" w:rsidP="00C35AC1">
            <w:pPr>
              <w:jc w:val="center"/>
              <w:rPr>
                <w:rFonts w:ascii="Arial" w:hAnsi="Arial"/>
                <w:sz w:val="14"/>
                <w:szCs w:val="14"/>
              </w:rPr>
            </w:pPr>
          </w:p>
        </w:tc>
        <w:tc>
          <w:tcPr>
            <w:tcW w:w="710" w:type="dxa"/>
            <w:vAlign w:val="center"/>
          </w:tcPr>
          <w:p w:rsidR="00C35AC1" w:rsidRPr="00C35AC1" w:rsidRDefault="00C35AC1" w:rsidP="00C35AC1">
            <w:pPr>
              <w:jc w:val="center"/>
              <w:rPr>
                <w:rFonts w:ascii="Arial" w:hAnsi="Arial"/>
                <w:sz w:val="14"/>
                <w:szCs w:val="14"/>
              </w:rPr>
            </w:pPr>
          </w:p>
        </w:tc>
        <w:tc>
          <w:tcPr>
            <w:tcW w:w="706" w:type="dxa"/>
            <w:vAlign w:val="center"/>
          </w:tcPr>
          <w:p w:rsidR="00C35AC1" w:rsidRPr="00C35AC1" w:rsidRDefault="00C35AC1" w:rsidP="00C35AC1">
            <w:pPr>
              <w:jc w:val="center"/>
              <w:rPr>
                <w:rFonts w:ascii="Arial" w:hAnsi="Arial"/>
                <w:sz w:val="14"/>
                <w:szCs w:val="14"/>
              </w:rPr>
            </w:pPr>
          </w:p>
        </w:tc>
        <w:tc>
          <w:tcPr>
            <w:tcW w:w="710" w:type="dxa"/>
            <w:vAlign w:val="center"/>
          </w:tcPr>
          <w:p w:rsidR="00C35AC1" w:rsidRPr="00C35AC1" w:rsidRDefault="00C35AC1" w:rsidP="00C35AC1">
            <w:pPr>
              <w:jc w:val="center"/>
              <w:rPr>
                <w:rFonts w:ascii="Arial" w:hAnsi="Arial"/>
                <w:sz w:val="14"/>
                <w:szCs w:val="14"/>
              </w:rPr>
            </w:pPr>
          </w:p>
        </w:tc>
        <w:tc>
          <w:tcPr>
            <w:tcW w:w="711" w:type="dxa"/>
            <w:vAlign w:val="center"/>
          </w:tcPr>
          <w:p w:rsidR="00C35AC1" w:rsidRPr="00C35AC1" w:rsidRDefault="00C35AC1" w:rsidP="00C35AC1">
            <w:pPr>
              <w:jc w:val="center"/>
              <w:rPr>
                <w:rFonts w:ascii="Arial" w:hAnsi="Arial"/>
                <w:sz w:val="14"/>
                <w:szCs w:val="14"/>
              </w:rPr>
            </w:pPr>
          </w:p>
        </w:tc>
        <w:tc>
          <w:tcPr>
            <w:tcW w:w="705" w:type="dxa"/>
            <w:vAlign w:val="center"/>
          </w:tcPr>
          <w:p w:rsidR="00C35AC1" w:rsidRPr="00C35AC1" w:rsidRDefault="00C35AC1" w:rsidP="00C35AC1">
            <w:pPr>
              <w:jc w:val="center"/>
              <w:rPr>
                <w:rFonts w:ascii="Arial" w:hAnsi="Arial"/>
                <w:sz w:val="14"/>
                <w:szCs w:val="14"/>
              </w:rPr>
            </w:pPr>
          </w:p>
        </w:tc>
        <w:tc>
          <w:tcPr>
            <w:tcW w:w="711" w:type="dxa"/>
            <w:gridSpan w:val="2"/>
            <w:vAlign w:val="center"/>
          </w:tcPr>
          <w:p w:rsidR="00C35AC1" w:rsidRPr="00C35AC1" w:rsidRDefault="00C35AC1" w:rsidP="00C35AC1">
            <w:pPr>
              <w:jc w:val="center"/>
              <w:rPr>
                <w:rFonts w:ascii="Arial" w:hAnsi="Arial"/>
                <w:sz w:val="14"/>
                <w:szCs w:val="14"/>
              </w:rPr>
            </w:pPr>
          </w:p>
        </w:tc>
        <w:tc>
          <w:tcPr>
            <w:tcW w:w="710" w:type="dxa"/>
            <w:vAlign w:val="center"/>
          </w:tcPr>
          <w:p w:rsidR="00C35AC1" w:rsidRPr="00C35AC1" w:rsidRDefault="00C35AC1" w:rsidP="00C35AC1">
            <w:pPr>
              <w:jc w:val="center"/>
              <w:rPr>
                <w:rFonts w:ascii="Arial" w:hAnsi="Arial"/>
                <w:sz w:val="14"/>
                <w:szCs w:val="14"/>
              </w:rPr>
            </w:pPr>
          </w:p>
        </w:tc>
        <w:tc>
          <w:tcPr>
            <w:tcW w:w="422" w:type="dxa"/>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p>
        </w:tc>
        <w:tc>
          <w:tcPr>
            <w:tcW w:w="571" w:type="dxa"/>
            <w:vAlign w:val="center"/>
          </w:tcPr>
          <w:p w:rsidR="00C35AC1" w:rsidRPr="00C35AC1" w:rsidRDefault="00C35AC1" w:rsidP="00C35AC1">
            <w:pPr>
              <w:jc w:val="center"/>
              <w:rPr>
                <w:rFonts w:ascii="Arial" w:hAnsi="Arial"/>
                <w:sz w:val="14"/>
                <w:szCs w:val="14"/>
              </w:rPr>
            </w:pPr>
          </w:p>
        </w:tc>
        <w:tc>
          <w:tcPr>
            <w:tcW w:w="566" w:type="dxa"/>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p>
        </w:tc>
        <w:tc>
          <w:tcPr>
            <w:tcW w:w="422" w:type="dxa"/>
            <w:vAlign w:val="center"/>
          </w:tcPr>
          <w:p w:rsidR="00C35AC1" w:rsidRPr="00C35AC1" w:rsidRDefault="00C35AC1" w:rsidP="00C35AC1">
            <w:pPr>
              <w:jc w:val="center"/>
              <w:rPr>
                <w:rFonts w:ascii="Arial" w:hAnsi="Arial"/>
                <w:sz w:val="14"/>
                <w:szCs w:val="14"/>
              </w:rPr>
            </w:pPr>
          </w:p>
        </w:tc>
        <w:tc>
          <w:tcPr>
            <w:tcW w:w="508" w:type="dxa"/>
            <w:gridSpan w:val="2"/>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p>
        </w:tc>
        <w:tc>
          <w:tcPr>
            <w:tcW w:w="566" w:type="dxa"/>
            <w:vAlign w:val="center"/>
          </w:tcPr>
          <w:p w:rsidR="00C35AC1" w:rsidRPr="00C35AC1" w:rsidRDefault="00C35AC1" w:rsidP="00C35AC1">
            <w:pPr>
              <w:jc w:val="center"/>
              <w:rPr>
                <w:rFonts w:ascii="Arial" w:hAnsi="Arial"/>
                <w:sz w:val="14"/>
                <w:szCs w:val="14"/>
              </w:rPr>
            </w:pPr>
          </w:p>
        </w:tc>
        <w:tc>
          <w:tcPr>
            <w:tcW w:w="571" w:type="dxa"/>
            <w:vAlign w:val="center"/>
          </w:tcPr>
          <w:p w:rsidR="00C35AC1" w:rsidRPr="00C35AC1" w:rsidRDefault="00C35AC1" w:rsidP="00C35AC1">
            <w:pPr>
              <w:jc w:val="center"/>
              <w:rPr>
                <w:rFonts w:ascii="Arial" w:hAnsi="Arial"/>
                <w:sz w:val="14"/>
                <w:szCs w:val="14"/>
              </w:rPr>
            </w:pPr>
          </w:p>
        </w:tc>
        <w:tc>
          <w:tcPr>
            <w:tcW w:w="706" w:type="dxa"/>
            <w:gridSpan w:val="2"/>
            <w:vAlign w:val="center"/>
          </w:tcPr>
          <w:p w:rsidR="00C35AC1" w:rsidRPr="00C35AC1" w:rsidRDefault="00C35AC1" w:rsidP="00C35AC1">
            <w:pPr>
              <w:jc w:val="center"/>
              <w:rPr>
                <w:rFonts w:ascii="Arial" w:hAnsi="Arial"/>
                <w:sz w:val="14"/>
                <w:szCs w:val="14"/>
              </w:rPr>
            </w:pPr>
          </w:p>
        </w:tc>
        <w:tc>
          <w:tcPr>
            <w:tcW w:w="710" w:type="dxa"/>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p>
        </w:tc>
        <w:tc>
          <w:tcPr>
            <w:tcW w:w="566" w:type="dxa"/>
            <w:vAlign w:val="center"/>
          </w:tcPr>
          <w:p w:rsidR="00C35AC1" w:rsidRPr="00C35AC1" w:rsidRDefault="00C35AC1" w:rsidP="00C35AC1">
            <w:pPr>
              <w:jc w:val="center"/>
              <w:rPr>
                <w:rFonts w:ascii="Arial" w:hAnsi="Arial"/>
                <w:sz w:val="14"/>
                <w:szCs w:val="14"/>
              </w:rPr>
            </w:pPr>
          </w:p>
        </w:tc>
      </w:tr>
      <w:tr w:rsidR="00C35AC1" w:rsidRPr="00C35AC1" w:rsidTr="00B55F1C">
        <w:trPr>
          <w:trHeight w:val="20"/>
          <w:jc w:val="center"/>
        </w:trPr>
        <w:tc>
          <w:tcPr>
            <w:tcW w:w="1276" w:type="dxa"/>
            <w:vAlign w:val="center"/>
          </w:tcPr>
          <w:p w:rsidR="00C35AC1" w:rsidRPr="00B55F1C" w:rsidRDefault="00C35AC1" w:rsidP="00C35AC1">
            <w:pPr>
              <w:widowControl w:val="0"/>
              <w:kinsoku w:val="0"/>
              <w:overflowPunct w:val="0"/>
              <w:spacing w:line="178" w:lineRule="exact"/>
              <w:ind w:left="104"/>
              <w:jc w:val="center"/>
              <w:rPr>
                <w:rFonts w:eastAsia="Times New Roman" w:cs="Times New Roman"/>
                <w:sz w:val="18"/>
                <w:szCs w:val="18"/>
                <w:lang w:val="en-US" w:eastAsia="en-US"/>
              </w:rPr>
            </w:pPr>
            <w:r w:rsidRPr="00B55F1C">
              <w:rPr>
                <w:rFonts w:eastAsia="Times New Roman" w:cs="Times New Roman"/>
                <w:spacing w:val="-6"/>
                <w:sz w:val="18"/>
                <w:szCs w:val="18"/>
                <w:lang w:val="en-US" w:eastAsia="en-US"/>
              </w:rPr>
              <w:t>Х</w:t>
            </w:r>
            <w:r w:rsidRPr="00B55F1C">
              <w:rPr>
                <w:rFonts w:eastAsia="Times New Roman" w:cs="Times New Roman"/>
                <w:spacing w:val="1"/>
                <w:sz w:val="18"/>
                <w:szCs w:val="18"/>
                <w:lang w:val="en-US" w:eastAsia="en-US"/>
              </w:rPr>
              <w:t>в</w:t>
            </w:r>
            <w:r w:rsidRPr="00B55F1C">
              <w:rPr>
                <w:rFonts w:eastAsia="Times New Roman" w:cs="Times New Roman"/>
                <w:spacing w:val="-3"/>
                <w:sz w:val="18"/>
                <w:szCs w:val="18"/>
                <w:lang w:val="en-US" w:eastAsia="en-US"/>
              </w:rPr>
              <w:t>о</w:t>
            </w:r>
            <w:r w:rsidRPr="00B55F1C">
              <w:rPr>
                <w:rFonts w:eastAsia="Times New Roman" w:cs="Times New Roman"/>
                <w:spacing w:val="1"/>
                <w:sz w:val="18"/>
                <w:szCs w:val="18"/>
                <w:lang w:val="en-US" w:eastAsia="en-US"/>
              </w:rPr>
              <w:t>й</w:t>
            </w:r>
            <w:r w:rsidRPr="00B55F1C">
              <w:rPr>
                <w:rFonts w:eastAsia="Times New Roman" w:cs="Times New Roman"/>
                <w:spacing w:val="6"/>
                <w:sz w:val="18"/>
                <w:szCs w:val="18"/>
                <w:lang w:val="en-US" w:eastAsia="en-US"/>
              </w:rPr>
              <w:t>н</w:t>
            </w:r>
            <w:r w:rsidRPr="00B55F1C">
              <w:rPr>
                <w:rFonts w:eastAsia="Times New Roman" w:cs="Times New Roman"/>
                <w:spacing w:val="-1"/>
                <w:sz w:val="18"/>
                <w:szCs w:val="18"/>
                <w:lang w:val="en-US" w:eastAsia="en-US"/>
              </w:rPr>
              <w:t>ы</w:t>
            </w:r>
            <w:r w:rsidRPr="00B55F1C">
              <w:rPr>
                <w:rFonts w:eastAsia="Times New Roman" w:cs="Times New Roman"/>
                <w:sz w:val="18"/>
                <w:szCs w:val="18"/>
                <w:lang w:val="en-US" w:eastAsia="en-US"/>
              </w:rPr>
              <w:t>е</w:t>
            </w:r>
          </w:p>
        </w:tc>
        <w:tc>
          <w:tcPr>
            <w:tcW w:w="682" w:type="dxa"/>
            <w:vAlign w:val="center"/>
          </w:tcPr>
          <w:p w:rsidR="00C35AC1" w:rsidRPr="00C35AC1" w:rsidRDefault="00C35AC1" w:rsidP="00C35AC1">
            <w:pPr>
              <w:widowControl w:val="0"/>
              <w:kinsoku w:val="0"/>
              <w:overflowPunct w:val="0"/>
              <w:spacing w:before="2"/>
              <w:ind w:left="181"/>
              <w:jc w:val="center"/>
              <w:rPr>
                <w:rFonts w:eastAsia="Times New Roman" w:cs="Times New Roman"/>
                <w:sz w:val="14"/>
                <w:szCs w:val="14"/>
                <w:lang w:val="en-US" w:eastAsia="en-US"/>
              </w:rPr>
            </w:pPr>
            <w:r w:rsidRPr="00C35AC1">
              <w:rPr>
                <w:rFonts w:eastAsia="Times New Roman" w:cs="Times New Roman"/>
                <w:sz w:val="14"/>
                <w:szCs w:val="14"/>
                <w:lang w:val="en-US" w:eastAsia="en-US"/>
              </w:rPr>
              <w:t>3191</w:t>
            </w:r>
          </w:p>
        </w:tc>
        <w:tc>
          <w:tcPr>
            <w:tcW w:w="641" w:type="dxa"/>
            <w:gridSpan w:val="2"/>
            <w:vAlign w:val="center"/>
          </w:tcPr>
          <w:p w:rsidR="00C35AC1" w:rsidRPr="00C35AC1" w:rsidRDefault="00C35AC1" w:rsidP="00C35AC1">
            <w:pPr>
              <w:widowControl w:val="0"/>
              <w:kinsoku w:val="0"/>
              <w:overflowPunct w:val="0"/>
              <w:spacing w:before="2"/>
              <w:ind w:left="239"/>
              <w:jc w:val="center"/>
              <w:rPr>
                <w:rFonts w:eastAsia="Times New Roman" w:cs="Times New Roman"/>
                <w:sz w:val="14"/>
                <w:szCs w:val="14"/>
                <w:lang w:val="en-US" w:eastAsia="en-US"/>
              </w:rPr>
            </w:pPr>
            <w:r w:rsidRPr="00C35AC1">
              <w:rPr>
                <w:rFonts w:eastAsia="Times New Roman" w:cs="Times New Roman"/>
                <w:sz w:val="14"/>
                <w:szCs w:val="14"/>
                <w:lang w:val="en-US" w:eastAsia="en-US"/>
              </w:rPr>
              <w:t>1696</w:t>
            </w:r>
          </w:p>
        </w:tc>
        <w:tc>
          <w:tcPr>
            <w:tcW w:w="706" w:type="dxa"/>
            <w:vAlign w:val="center"/>
          </w:tcPr>
          <w:p w:rsidR="00C35AC1" w:rsidRPr="00C35AC1" w:rsidRDefault="00C35AC1" w:rsidP="00C35AC1">
            <w:pPr>
              <w:widowControl w:val="0"/>
              <w:kinsoku w:val="0"/>
              <w:overflowPunct w:val="0"/>
              <w:spacing w:before="2"/>
              <w:ind w:left="277"/>
              <w:jc w:val="center"/>
              <w:rPr>
                <w:rFonts w:eastAsia="Times New Roman" w:cs="Times New Roman"/>
                <w:sz w:val="14"/>
                <w:szCs w:val="14"/>
                <w:lang w:val="en-US" w:eastAsia="en-US"/>
              </w:rPr>
            </w:pPr>
            <w:r w:rsidRPr="00C35AC1">
              <w:rPr>
                <w:rFonts w:eastAsia="Times New Roman" w:cs="Times New Roman"/>
                <w:sz w:val="14"/>
                <w:szCs w:val="14"/>
                <w:lang w:val="en-US" w:eastAsia="en-US"/>
              </w:rPr>
              <w:t>719</w:t>
            </w:r>
          </w:p>
        </w:tc>
        <w:tc>
          <w:tcPr>
            <w:tcW w:w="710" w:type="dxa"/>
            <w:vAlign w:val="center"/>
          </w:tcPr>
          <w:p w:rsidR="00C35AC1" w:rsidRPr="00C35AC1" w:rsidRDefault="00C35AC1" w:rsidP="00C35AC1">
            <w:pPr>
              <w:widowControl w:val="0"/>
              <w:kinsoku w:val="0"/>
              <w:overflowPunct w:val="0"/>
              <w:spacing w:before="2"/>
              <w:ind w:left="282"/>
              <w:jc w:val="center"/>
              <w:rPr>
                <w:rFonts w:eastAsia="Times New Roman" w:cs="Times New Roman"/>
                <w:sz w:val="14"/>
                <w:szCs w:val="14"/>
                <w:lang w:val="en-US" w:eastAsia="en-US"/>
              </w:rPr>
            </w:pPr>
            <w:r w:rsidRPr="00C35AC1">
              <w:rPr>
                <w:rFonts w:eastAsia="Times New Roman" w:cs="Times New Roman"/>
                <w:sz w:val="14"/>
                <w:szCs w:val="14"/>
                <w:lang w:val="en-US" w:eastAsia="en-US"/>
              </w:rPr>
              <w:t>719</w:t>
            </w:r>
          </w:p>
        </w:tc>
        <w:tc>
          <w:tcPr>
            <w:tcW w:w="706" w:type="dxa"/>
            <w:vAlign w:val="center"/>
          </w:tcPr>
          <w:p w:rsidR="00C35AC1" w:rsidRPr="00C35AC1" w:rsidRDefault="00C35AC1" w:rsidP="00C35AC1">
            <w:pPr>
              <w:widowControl w:val="0"/>
              <w:kinsoku w:val="0"/>
              <w:overflowPunct w:val="0"/>
              <w:spacing w:before="2"/>
              <w:ind w:left="277"/>
              <w:jc w:val="center"/>
              <w:rPr>
                <w:rFonts w:eastAsia="Times New Roman" w:cs="Times New Roman"/>
                <w:sz w:val="14"/>
                <w:szCs w:val="14"/>
                <w:lang w:val="en-US" w:eastAsia="en-US"/>
              </w:rPr>
            </w:pPr>
            <w:r w:rsidRPr="00C35AC1">
              <w:rPr>
                <w:rFonts w:eastAsia="Times New Roman" w:cs="Times New Roman"/>
                <w:sz w:val="14"/>
                <w:szCs w:val="14"/>
                <w:lang w:val="en-US" w:eastAsia="en-US"/>
              </w:rPr>
              <w:t>671</w:t>
            </w:r>
          </w:p>
        </w:tc>
        <w:tc>
          <w:tcPr>
            <w:tcW w:w="710" w:type="dxa"/>
            <w:vAlign w:val="center"/>
          </w:tcPr>
          <w:p w:rsidR="00C35AC1" w:rsidRPr="00C35AC1" w:rsidRDefault="00C35AC1" w:rsidP="00C35AC1">
            <w:pPr>
              <w:widowControl w:val="0"/>
              <w:kinsoku w:val="0"/>
              <w:overflowPunct w:val="0"/>
              <w:spacing w:before="2"/>
              <w:ind w:left="354"/>
              <w:jc w:val="center"/>
              <w:rPr>
                <w:rFonts w:eastAsia="Times New Roman" w:cs="Times New Roman"/>
                <w:sz w:val="14"/>
                <w:szCs w:val="14"/>
                <w:lang w:val="en-US" w:eastAsia="en-US"/>
              </w:rPr>
            </w:pPr>
            <w:r w:rsidRPr="00C35AC1">
              <w:rPr>
                <w:rFonts w:eastAsia="Times New Roman" w:cs="Times New Roman"/>
                <w:sz w:val="14"/>
                <w:szCs w:val="14"/>
                <w:lang w:val="en-US" w:eastAsia="en-US"/>
              </w:rPr>
              <w:t>105</w:t>
            </w:r>
          </w:p>
        </w:tc>
        <w:tc>
          <w:tcPr>
            <w:tcW w:w="711" w:type="dxa"/>
            <w:vAlign w:val="center"/>
          </w:tcPr>
          <w:p w:rsidR="00C35AC1" w:rsidRPr="00C35AC1" w:rsidRDefault="00C35AC1" w:rsidP="00C35AC1">
            <w:pPr>
              <w:widowControl w:val="0"/>
              <w:kinsoku w:val="0"/>
              <w:overflowPunct w:val="0"/>
              <w:spacing w:before="2"/>
              <w:ind w:left="426"/>
              <w:jc w:val="center"/>
              <w:rPr>
                <w:rFonts w:eastAsia="Times New Roman" w:cs="Times New Roman"/>
                <w:sz w:val="14"/>
                <w:szCs w:val="14"/>
                <w:lang w:val="en-US" w:eastAsia="en-US"/>
              </w:rPr>
            </w:pPr>
            <w:r w:rsidRPr="00C35AC1">
              <w:rPr>
                <w:rFonts w:eastAsia="Times New Roman" w:cs="Times New Roman"/>
                <w:sz w:val="14"/>
                <w:szCs w:val="14"/>
                <w:lang w:val="en-US" w:eastAsia="en-US"/>
              </w:rPr>
              <w:t>1</w:t>
            </w:r>
          </w:p>
        </w:tc>
        <w:tc>
          <w:tcPr>
            <w:tcW w:w="705" w:type="dxa"/>
            <w:vAlign w:val="center"/>
          </w:tcPr>
          <w:p w:rsidR="00C35AC1" w:rsidRPr="00C35AC1" w:rsidRDefault="00C35AC1" w:rsidP="00C35AC1">
            <w:pPr>
              <w:widowControl w:val="0"/>
              <w:kinsoku w:val="0"/>
              <w:overflowPunct w:val="0"/>
              <w:spacing w:before="2"/>
              <w:ind w:left="282"/>
              <w:jc w:val="center"/>
              <w:rPr>
                <w:rFonts w:eastAsia="Times New Roman" w:cs="Times New Roman"/>
                <w:sz w:val="14"/>
                <w:szCs w:val="14"/>
                <w:lang w:val="en-US" w:eastAsia="en-US"/>
              </w:rPr>
            </w:pPr>
            <w:r w:rsidRPr="00C35AC1">
              <w:rPr>
                <w:rFonts w:eastAsia="Times New Roman" w:cs="Times New Roman"/>
                <w:sz w:val="14"/>
                <w:szCs w:val="14"/>
                <w:lang w:val="en-US" w:eastAsia="en-US"/>
              </w:rPr>
              <w:t>34</w:t>
            </w:r>
          </w:p>
        </w:tc>
        <w:tc>
          <w:tcPr>
            <w:tcW w:w="711" w:type="dxa"/>
            <w:gridSpan w:val="2"/>
            <w:vAlign w:val="center"/>
          </w:tcPr>
          <w:p w:rsidR="00C35AC1" w:rsidRPr="00C35AC1" w:rsidRDefault="00C35AC1" w:rsidP="00C35AC1">
            <w:pPr>
              <w:jc w:val="center"/>
              <w:rPr>
                <w:rFonts w:ascii="Arial" w:hAnsi="Arial"/>
                <w:sz w:val="14"/>
                <w:szCs w:val="14"/>
              </w:rPr>
            </w:pPr>
          </w:p>
        </w:tc>
        <w:tc>
          <w:tcPr>
            <w:tcW w:w="710" w:type="dxa"/>
            <w:vAlign w:val="center"/>
          </w:tcPr>
          <w:p w:rsidR="00C35AC1" w:rsidRPr="00C35AC1" w:rsidRDefault="00C35AC1" w:rsidP="00C35AC1">
            <w:pPr>
              <w:widowControl w:val="0"/>
              <w:kinsoku w:val="0"/>
              <w:overflowPunct w:val="0"/>
              <w:spacing w:before="2"/>
              <w:ind w:left="354"/>
              <w:jc w:val="center"/>
              <w:rPr>
                <w:rFonts w:eastAsia="Times New Roman" w:cs="Times New Roman"/>
                <w:sz w:val="14"/>
                <w:szCs w:val="14"/>
                <w:lang w:val="en-US" w:eastAsia="en-US"/>
              </w:rPr>
            </w:pPr>
            <w:r w:rsidRPr="00C35AC1">
              <w:rPr>
                <w:rFonts w:eastAsia="Times New Roman" w:cs="Times New Roman"/>
                <w:sz w:val="14"/>
                <w:szCs w:val="14"/>
                <w:lang w:val="en-US" w:eastAsia="en-US"/>
              </w:rPr>
              <w:t>12,7</w:t>
            </w:r>
          </w:p>
        </w:tc>
        <w:tc>
          <w:tcPr>
            <w:tcW w:w="422" w:type="dxa"/>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r w:rsidRPr="00C35AC1">
              <w:rPr>
                <w:rFonts w:ascii="Arial" w:hAnsi="Arial"/>
                <w:sz w:val="14"/>
                <w:szCs w:val="14"/>
              </w:rPr>
              <w:t>35</w:t>
            </w:r>
          </w:p>
        </w:tc>
        <w:tc>
          <w:tcPr>
            <w:tcW w:w="571" w:type="dxa"/>
            <w:vAlign w:val="center"/>
          </w:tcPr>
          <w:p w:rsidR="00C35AC1" w:rsidRPr="00C35AC1" w:rsidRDefault="00C35AC1" w:rsidP="00C35AC1">
            <w:pPr>
              <w:jc w:val="center"/>
              <w:rPr>
                <w:rFonts w:ascii="Arial" w:hAnsi="Arial"/>
                <w:sz w:val="14"/>
                <w:szCs w:val="14"/>
              </w:rPr>
            </w:pPr>
            <w:r w:rsidRPr="00C35AC1">
              <w:rPr>
                <w:rFonts w:ascii="Arial" w:hAnsi="Arial"/>
                <w:sz w:val="14"/>
                <w:szCs w:val="14"/>
              </w:rPr>
              <w:t>21</w:t>
            </w:r>
          </w:p>
        </w:tc>
        <w:tc>
          <w:tcPr>
            <w:tcW w:w="566" w:type="dxa"/>
            <w:vAlign w:val="center"/>
          </w:tcPr>
          <w:p w:rsidR="00C35AC1" w:rsidRPr="00C35AC1" w:rsidRDefault="00C35AC1" w:rsidP="00C35AC1">
            <w:pPr>
              <w:jc w:val="center"/>
              <w:rPr>
                <w:rFonts w:ascii="Arial" w:hAnsi="Arial"/>
                <w:sz w:val="14"/>
                <w:szCs w:val="14"/>
              </w:rPr>
            </w:pPr>
            <w:r w:rsidRPr="00C35AC1">
              <w:rPr>
                <w:rFonts w:ascii="Arial" w:hAnsi="Arial"/>
                <w:sz w:val="14"/>
                <w:szCs w:val="14"/>
              </w:rPr>
              <w:t>19</w:t>
            </w:r>
          </w:p>
        </w:tc>
        <w:tc>
          <w:tcPr>
            <w:tcW w:w="567" w:type="dxa"/>
            <w:vAlign w:val="center"/>
          </w:tcPr>
          <w:p w:rsidR="00C35AC1" w:rsidRPr="00C35AC1" w:rsidRDefault="00C35AC1" w:rsidP="00C35AC1">
            <w:pPr>
              <w:jc w:val="center"/>
              <w:rPr>
                <w:rFonts w:ascii="Arial" w:hAnsi="Arial"/>
                <w:sz w:val="14"/>
                <w:szCs w:val="14"/>
              </w:rPr>
            </w:pPr>
            <w:r w:rsidRPr="00C35AC1">
              <w:rPr>
                <w:rFonts w:ascii="Arial" w:hAnsi="Arial"/>
                <w:sz w:val="14"/>
                <w:szCs w:val="14"/>
              </w:rPr>
              <w:t>15</w:t>
            </w:r>
          </w:p>
        </w:tc>
        <w:tc>
          <w:tcPr>
            <w:tcW w:w="422" w:type="dxa"/>
            <w:vAlign w:val="center"/>
          </w:tcPr>
          <w:p w:rsidR="00C35AC1" w:rsidRPr="00C35AC1" w:rsidRDefault="00C35AC1" w:rsidP="00C35AC1">
            <w:pPr>
              <w:jc w:val="center"/>
              <w:rPr>
                <w:rFonts w:ascii="Arial" w:hAnsi="Arial"/>
                <w:sz w:val="14"/>
                <w:szCs w:val="14"/>
              </w:rPr>
            </w:pPr>
          </w:p>
        </w:tc>
        <w:tc>
          <w:tcPr>
            <w:tcW w:w="508" w:type="dxa"/>
            <w:gridSpan w:val="2"/>
          </w:tcPr>
          <w:p w:rsidR="00C35AC1" w:rsidRPr="00C35AC1" w:rsidRDefault="00C35AC1" w:rsidP="00C35AC1">
            <w:pPr>
              <w:widowControl w:val="0"/>
              <w:kinsoku w:val="0"/>
              <w:overflowPunct w:val="0"/>
              <w:spacing w:before="98"/>
              <w:ind w:left="152" w:right="154"/>
              <w:jc w:val="center"/>
              <w:rPr>
                <w:rFonts w:eastAsia="Times New Roman" w:cs="Times New Roman"/>
                <w:sz w:val="14"/>
                <w:szCs w:val="14"/>
                <w:lang w:val="en-US" w:eastAsia="en-US"/>
              </w:rPr>
            </w:pPr>
            <w:r w:rsidRPr="00C35AC1">
              <w:rPr>
                <w:rFonts w:eastAsia="Times New Roman" w:cs="Times New Roman"/>
                <w:sz w:val="14"/>
                <w:szCs w:val="14"/>
                <w:lang w:val="en-US" w:eastAsia="en-US"/>
              </w:rPr>
              <w:t>10</w:t>
            </w:r>
          </w:p>
        </w:tc>
        <w:tc>
          <w:tcPr>
            <w:tcW w:w="567" w:type="dxa"/>
          </w:tcPr>
          <w:p w:rsidR="00C35AC1" w:rsidRPr="00C35AC1" w:rsidRDefault="00C35AC1" w:rsidP="00C35AC1">
            <w:pPr>
              <w:widowControl w:val="0"/>
              <w:kinsoku w:val="0"/>
              <w:overflowPunct w:val="0"/>
              <w:spacing w:before="98"/>
              <w:ind w:left="172" w:right="174"/>
              <w:jc w:val="center"/>
              <w:rPr>
                <w:rFonts w:eastAsia="Times New Roman" w:cs="Times New Roman"/>
                <w:sz w:val="14"/>
                <w:szCs w:val="14"/>
                <w:lang w:val="en-US" w:eastAsia="en-US"/>
              </w:rPr>
            </w:pPr>
            <w:r w:rsidRPr="00C35AC1">
              <w:rPr>
                <w:rFonts w:eastAsia="Times New Roman" w:cs="Times New Roman"/>
                <w:sz w:val="14"/>
                <w:szCs w:val="14"/>
                <w:lang w:val="en-US" w:eastAsia="en-US"/>
              </w:rPr>
              <w:t>3,2</w:t>
            </w:r>
          </w:p>
        </w:tc>
        <w:tc>
          <w:tcPr>
            <w:tcW w:w="566" w:type="dxa"/>
          </w:tcPr>
          <w:p w:rsidR="00C35AC1" w:rsidRPr="00C35AC1" w:rsidRDefault="00C35AC1" w:rsidP="00C35AC1">
            <w:pPr>
              <w:widowControl w:val="0"/>
              <w:kinsoku w:val="0"/>
              <w:overflowPunct w:val="0"/>
              <w:spacing w:before="98"/>
              <w:ind w:left="171" w:right="173"/>
              <w:jc w:val="center"/>
              <w:rPr>
                <w:rFonts w:eastAsia="Times New Roman" w:cs="Times New Roman"/>
                <w:sz w:val="14"/>
                <w:szCs w:val="14"/>
                <w:lang w:val="en-US" w:eastAsia="en-US"/>
              </w:rPr>
            </w:pPr>
            <w:r w:rsidRPr="00C35AC1">
              <w:rPr>
                <w:rFonts w:eastAsia="Times New Roman" w:cs="Times New Roman"/>
                <w:sz w:val="14"/>
                <w:szCs w:val="14"/>
                <w:lang w:val="en-US" w:eastAsia="en-US"/>
              </w:rPr>
              <w:t>2,8</w:t>
            </w:r>
          </w:p>
        </w:tc>
        <w:tc>
          <w:tcPr>
            <w:tcW w:w="571" w:type="dxa"/>
          </w:tcPr>
          <w:p w:rsidR="00C35AC1" w:rsidRPr="00C35AC1" w:rsidRDefault="00C35AC1" w:rsidP="00C35AC1">
            <w:pPr>
              <w:widowControl w:val="0"/>
              <w:kinsoku w:val="0"/>
              <w:overflowPunct w:val="0"/>
              <w:spacing w:before="98"/>
              <w:ind w:left="172" w:right="179"/>
              <w:jc w:val="center"/>
              <w:rPr>
                <w:rFonts w:eastAsia="Times New Roman" w:cs="Times New Roman"/>
                <w:sz w:val="14"/>
                <w:szCs w:val="14"/>
                <w:lang w:val="en-US" w:eastAsia="en-US"/>
              </w:rPr>
            </w:pPr>
            <w:r w:rsidRPr="00C35AC1">
              <w:rPr>
                <w:rFonts w:eastAsia="Times New Roman" w:cs="Times New Roman"/>
                <w:sz w:val="14"/>
                <w:szCs w:val="14"/>
                <w:lang w:val="en-US" w:eastAsia="en-US"/>
              </w:rPr>
              <w:t>2,6</w:t>
            </w:r>
          </w:p>
        </w:tc>
        <w:tc>
          <w:tcPr>
            <w:tcW w:w="706" w:type="dxa"/>
            <w:gridSpan w:val="2"/>
          </w:tcPr>
          <w:p w:rsidR="00C35AC1" w:rsidRPr="00C35AC1" w:rsidRDefault="00C35AC1" w:rsidP="00C35AC1">
            <w:pPr>
              <w:widowControl w:val="0"/>
              <w:kinsoku w:val="0"/>
              <w:overflowPunct w:val="0"/>
              <w:spacing w:before="98"/>
              <w:ind w:left="233" w:right="235"/>
              <w:jc w:val="center"/>
              <w:rPr>
                <w:rFonts w:eastAsia="Times New Roman" w:cs="Times New Roman"/>
                <w:sz w:val="14"/>
                <w:szCs w:val="14"/>
                <w:lang w:val="en-US" w:eastAsia="en-US"/>
              </w:rPr>
            </w:pPr>
            <w:r w:rsidRPr="00C35AC1">
              <w:rPr>
                <w:rFonts w:eastAsia="Times New Roman" w:cs="Times New Roman"/>
                <w:sz w:val="14"/>
                <w:szCs w:val="14"/>
                <w:lang w:val="en-US" w:eastAsia="en-US"/>
              </w:rPr>
              <w:t>91</w:t>
            </w:r>
          </w:p>
        </w:tc>
        <w:tc>
          <w:tcPr>
            <w:tcW w:w="710" w:type="dxa"/>
          </w:tcPr>
          <w:p w:rsidR="00C35AC1" w:rsidRPr="00C35AC1" w:rsidRDefault="00C35AC1" w:rsidP="00C35AC1">
            <w:pPr>
              <w:widowControl w:val="0"/>
              <w:kinsoku w:val="0"/>
              <w:overflowPunct w:val="0"/>
              <w:spacing w:before="98"/>
              <w:ind w:left="262" w:right="260"/>
              <w:jc w:val="center"/>
              <w:rPr>
                <w:rFonts w:eastAsia="Times New Roman" w:cs="Times New Roman"/>
                <w:sz w:val="14"/>
                <w:szCs w:val="14"/>
                <w:lang w:val="en-US" w:eastAsia="en-US"/>
              </w:rPr>
            </w:pPr>
            <w:r w:rsidRPr="00C35AC1">
              <w:rPr>
                <w:rFonts w:eastAsia="Times New Roman" w:cs="Times New Roman"/>
                <w:sz w:val="14"/>
                <w:szCs w:val="14"/>
                <w:lang w:val="en-US" w:eastAsia="en-US"/>
              </w:rPr>
              <w:t>10</w:t>
            </w:r>
          </w:p>
        </w:tc>
        <w:tc>
          <w:tcPr>
            <w:tcW w:w="567" w:type="dxa"/>
          </w:tcPr>
          <w:p w:rsidR="00C35AC1" w:rsidRPr="00C35AC1" w:rsidRDefault="00C35AC1" w:rsidP="00C35AC1">
            <w:pPr>
              <w:widowControl w:val="0"/>
              <w:kinsoku w:val="0"/>
              <w:overflowPunct w:val="0"/>
              <w:spacing w:before="98"/>
              <w:ind w:left="238"/>
              <w:jc w:val="center"/>
              <w:rPr>
                <w:rFonts w:eastAsia="Times New Roman" w:cs="Times New Roman"/>
                <w:sz w:val="14"/>
                <w:szCs w:val="14"/>
                <w:lang w:val="en-US" w:eastAsia="en-US"/>
              </w:rPr>
            </w:pPr>
            <w:r w:rsidRPr="00C35AC1">
              <w:rPr>
                <w:rFonts w:eastAsia="Times New Roman" w:cs="Times New Roman"/>
                <w:sz w:val="14"/>
                <w:szCs w:val="14"/>
                <w:lang w:val="en-US" w:eastAsia="en-US"/>
              </w:rPr>
              <w:t>655</w:t>
            </w:r>
          </w:p>
        </w:tc>
        <w:tc>
          <w:tcPr>
            <w:tcW w:w="566" w:type="dxa"/>
          </w:tcPr>
          <w:p w:rsidR="00C35AC1" w:rsidRPr="00C35AC1" w:rsidRDefault="00C35AC1" w:rsidP="00C35AC1">
            <w:pPr>
              <w:widowControl w:val="0"/>
              <w:kinsoku w:val="0"/>
              <w:overflowPunct w:val="0"/>
              <w:spacing w:before="98"/>
              <w:ind w:left="243"/>
              <w:jc w:val="center"/>
              <w:rPr>
                <w:rFonts w:eastAsia="Times New Roman" w:cs="Times New Roman"/>
                <w:sz w:val="14"/>
                <w:szCs w:val="14"/>
                <w:lang w:val="en-US" w:eastAsia="en-US"/>
              </w:rPr>
            </w:pPr>
            <w:r w:rsidRPr="00C35AC1">
              <w:rPr>
                <w:rFonts w:eastAsia="Times New Roman" w:cs="Times New Roman"/>
                <w:sz w:val="14"/>
                <w:szCs w:val="14"/>
                <w:lang w:val="en-US" w:eastAsia="en-US"/>
              </w:rPr>
              <w:t>361</w:t>
            </w:r>
          </w:p>
        </w:tc>
      </w:tr>
      <w:tr w:rsidR="00C35AC1" w:rsidRPr="00C35AC1" w:rsidTr="00B55F1C">
        <w:trPr>
          <w:trHeight w:val="20"/>
          <w:jc w:val="center"/>
        </w:trPr>
        <w:tc>
          <w:tcPr>
            <w:tcW w:w="1276" w:type="dxa"/>
            <w:vAlign w:val="center"/>
          </w:tcPr>
          <w:p w:rsidR="00C35AC1" w:rsidRPr="00B55F1C" w:rsidRDefault="00C35AC1" w:rsidP="00C35AC1">
            <w:pPr>
              <w:widowControl w:val="0"/>
              <w:kinsoku w:val="0"/>
              <w:overflowPunct w:val="0"/>
              <w:spacing w:before="22"/>
              <w:ind w:left="104"/>
              <w:jc w:val="center"/>
              <w:rPr>
                <w:rFonts w:eastAsia="Times New Roman" w:cs="Times New Roman"/>
                <w:sz w:val="18"/>
                <w:szCs w:val="18"/>
                <w:lang w:val="en-US" w:eastAsia="en-US"/>
              </w:rPr>
            </w:pPr>
            <w:r w:rsidRPr="00B55F1C">
              <w:rPr>
                <w:rFonts w:eastAsia="Times New Roman" w:cs="Times New Roman"/>
                <w:spacing w:val="1"/>
                <w:sz w:val="18"/>
                <w:szCs w:val="18"/>
                <w:lang w:val="en-US" w:eastAsia="en-US"/>
              </w:rPr>
              <w:t>Тв</w:t>
            </w:r>
            <w:r w:rsidRPr="00B55F1C">
              <w:rPr>
                <w:rFonts w:eastAsia="Times New Roman" w:cs="Times New Roman"/>
                <w:spacing w:val="-1"/>
                <w:sz w:val="18"/>
                <w:szCs w:val="18"/>
                <w:lang w:val="en-US" w:eastAsia="en-US"/>
              </w:rPr>
              <w:t>е</w:t>
            </w:r>
            <w:r w:rsidRPr="00B55F1C">
              <w:rPr>
                <w:rFonts w:eastAsia="Times New Roman" w:cs="Times New Roman"/>
                <w:spacing w:val="-4"/>
                <w:sz w:val="18"/>
                <w:szCs w:val="18"/>
                <w:lang w:val="en-US" w:eastAsia="en-US"/>
              </w:rPr>
              <w:t>р</w:t>
            </w:r>
            <w:r w:rsidRPr="00B55F1C">
              <w:rPr>
                <w:rFonts w:eastAsia="Times New Roman" w:cs="Times New Roman"/>
                <w:spacing w:val="1"/>
                <w:sz w:val="18"/>
                <w:szCs w:val="18"/>
                <w:lang w:val="en-US" w:eastAsia="en-US"/>
              </w:rPr>
              <w:t>до</w:t>
            </w:r>
            <w:r w:rsidRPr="00B55F1C">
              <w:rPr>
                <w:rFonts w:eastAsia="Times New Roman" w:cs="Times New Roman"/>
                <w:spacing w:val="-4"/>
                <w:sz w:val="18"/>
                <w:szCs w:val="18"/>
                <w:lang w:val="en-US" w:eastAsia="en-US"/>
              </w:rPr>
              <w:t>л</w:t>
            </w:r>
            <w:r w:rsidRPr="00B55F1C">
              <w:rPr>
                <w:rFonts w:eastAsia="Times New Roman" w:cs="Times New Roman"/>
                <w:spacing w:val="1"/>
                <w:sz w:val="18"/>
                <w:szCs w:val="18"/>
                <w:lang w:val="en-US" w:eastAsia="en-US"/>
              </w:rPr>
              <w:t>ис</w:t>
            </w:r>
            <w:r w:rsidRPr="00B55F1C">
              <w:rPr>
                <w:rFonts w:eastAsia="Times New Roman" w:cs="Times New Roman"/>
                <w:spacing w:val="-4"/>
                <w:sz w:val="18"/>
                <w:szCs w:val="18"/>
                <w:lang w:val="en-US" w:eastAsia="en-US"/>
              </w:rPr>
              <w:t>т</w:t>
            </w:r>
            <w:r w:rsidRPr="00B55F1C">
              <w:rPr>
                <w:rFonts w:eastAsia="Times New Roman" w:cs="Times New Roman"/>
                <w:spacing w:val="2"/>
                <w:sz w:val="18"/>
                <w:szCs w:val="18"/>
                <w:lang w:val="en-US" w:eastAsia="en-US"/>
              </w:rPr>
              <w:t>в</w:t>
            </w:r>
            <w:r w:rsidRPr="00B55F1C">
              <w:rPr>
                <w:rFonts w:eastAsia="Times New Roman" w:cs="Times New Roman"/>
                <w:sz w:val="18"/>
                <w:szCs w:val="18"/>
                <w:lang w:val="en-US" w:eastAsia="en-US"/>
              </w:rPr>
              <w:t>.</w:t>
            </w:r>
          </w:p>
        </w:tc>
        <w:tc>
          <w:tcPr>
            <w:tcW w:w="682" w:type="dxa"/>
            <w:vAlign w:val="center"/>
          </w:tcPr>
          <w:p w:rsidR="00C35AC1" w:rsidRPr="00C35AC1" w:rsidRDefault="00C35AC1" w:rsidP="00C35AC1">
            <w:pPr>
              <w:widowControl w:val="0"/>
              <w:kinsoku w:val="0"/>
              <w:overflowPunct w:val="0"/>
              <w:spacing w:before="31"/>
              <w:ind w:left="181"/>
              <w:jc w:val="center"/>
              <w:rPr>
                <w:rFonts w:eastAsia="Times New Roman" w:cs="Times New Roman"/>
                <w:sz w:val="14"/>
                <w:szCs w:val="14"/>
                <w:lang w:val="en-US" w:eastAsia="en-US"/>
              </w:rPr>
            </w:pPr>
            <w:r w:rsidRPr="00C35AC1">
              <w:rPr>
                <w:rFonts w:eastAsia="Times New Roman" w:cs="Times New Roman"/>
                <w:sz w:val="14"/>
                <w:szCs w:val="14"/>
                <w:lang w:val="en-US" w:eastAsia="en-US"/>
              </w:rPr>
              <w:t>2481</w:t>
            </w:r>
          </w:p>
        </w:tc>
        <w:tc>
          <w:tcPr>
            <w:tcW w:w="641" w:type="dxa"/>
            <w:gridSpan w:val="2"/>
            <w:vAlign w:val="center"/>
          </w:tcPr>
          <w:p w:rsidR="00C35AC1" w:rsidRPr="00C35AC1" w:rsidRDefault="00C35AC1" w:rsidP="00C35AC1">
            <w:pPr>
              <w:widowControl w:val="0"/>
              <w:kinsoku w:val="0"/>
              <w:overflowPunct w:val="0"/>
              <w:spacing w:before="31"/>
              <w:ind w:left="306"/>
              <w:jc w:val="center"/>
              <w:rPr>
                <w:rFonts w:eastAsia="Times New Roman" w:cs="Times New Roman"/>
                <w:sz w:val="14"/>
                <w:szCs w:val="14"/>
                <w:lang w:val="en-US" w:eastAsia="en-US"/>
              </w:rPr>
            </w:pPr>
            <w:r w:rsidRPr="00C35AC1">
              <w:rPr>
                <w:rFonts w:eastAsia="Times New Roman" w:cs="Times New Roman"/>
                <w:sz w:val="14"/>
                <w:szCs w:val="14"/>
                <w:lang w:val="en-US" w:eastAsia="en-US"/>
              </w:rPr>
              <w:t>320</w:t>
            </w:r>
          </w:p>
        </w:tc>
        <w:tc>
          <w:tcPr>
            <w:tcW w:w="706" w:type="dxa"/>
            <w:vAlign w:val="center"/>
          </w:tcPr>
          <w:p w:rsidR="00C35AC1" w:rsidRPr="00C35AC1" w:rsidRDefault="00C35AC1" w:rsidP="00C35AC1">
            <w:pPr>
              <w:widowControl w:val="0"/>
              <w:kinsoku w:val="0"/>
              <w:overflowPunct w:val="0"/>
              <w:spacing w:before="31"/>
              <w:ind w:left="210"/>
              <w:jc w:val="center"/>
              <w:rPr>
                <w:rFonts w:eastAsia="Times New Roman" w:cs="Times New Roman"/>
                <w:sz w:val="14"/>
                <w:szCs w:val="14"/>
                <w:lang w:val="en-US" w:eastAsia="en-US"/>
              </w:rPr>
            </w:pPr>
            <w:r w:rsidRPr="00C35AC1">
              <w:rPr>
                <w:rFonts w:eastAsia="Times New Roman" w:cs="Times New Roman"/>
                <w:sz w:val="14"/>
                <w:szCs w:val="14"/>
                <w:lang w:val="en-US" w:eastAsia="en-US"/>
              </w:rPr>
              <w:t>1273</w:t>
            </w:r>
          </w:p>
        </w:tc>
        <w:tc>
          <w:tcPr>
            <w:tcW w:w="710" w:type="dxa"/>
            <w:vAlign w:val="center"/>
          </w:tcPr>
          <w:p w:rsidR="00C35AC1" w:rsidRPr="00C35AC1" w:rsidRDefault="00C35AC1" w:rsidP="00C35AC1">
            <w:pPr>
              <w:widowControl w:val="0"/>
              <w:kinsoku w:val="0"/>
              <w:overflowPunct w:val="0"/>
              <w:spacing w:before="31"/>
              <w:ind w:left="282"/>
              <w:jc w:val="center"/>
              <w:rPr>
                <w:rFonts w:eastAsia="Times New Roman" w:cs="Times New Roman"/>
                <w:sz w:val="14"/>
                <w:szCs w:val="14"/>
                <w:lang w:val="en-US" w:eastAsia="en-US"/>
              </w:rPr>
            </w:pPr>
            <w:r w:rsidRPr="00C35AC1">
              <w:rPr>
                <w:rFonts w:eastAsia="Times New Roman" w:cs="Times New Roman"/>
                <w:sz w:val="14"/>
                <w:szCs w:val="14"/>
                <w:lang w:val="en-US" w:eastAsia="en-US"/>
              </w:rPr>
              <w:t>491</w:t>
            </w:r>
          </w:p>
        </w:tc>
        <w:tc>
          <w:tcPr>
            <w:tcW w:w="706" w:type="dxa"/>
            <w:vAlign w:val="center"/>
          </w:tcPr>
          <w:p w:rsidR="00C35AC1" w:rsidRPr="00C35AC1" w:rsidRDefault="00C35AC1" w:rsidP="00C35AC1">
            <w:pPr>
              <w:widowControl w:val="0"/>
              <w:kinsoku w:val="0"/>
              <w:overflowPunct w:val="0"/>
              <w:spacing w:before="31"/>
              <w:ind w:left="277"/>
              <w:jc w:val="center"/>
              <w:rPr>
                <w:rFonts w:eastAsia="Times New Roman" w:cs="Times New Roman"/>
                <w:sz w:val="14"/>
                <w:szCs w:val="14"/>
                <w:lang w:val="en-US" w:eastAsia="en-US"/>
              </w:rPr>
            </w:pPr>
            <w:r w:rsidRPr="00C35AC1">
              <w:rPr>
                <w:rFonts w:eastAsia="Times New Roman" w:cs="Times New Roman"/>
                <w:sz w:val="14"/>
                <w:szCs w:val="14"/>
                <w:lang w:val="en-US" w:eastAsia="en-US"/>
              </w:rPr>
              <w:t>464</w:t>
            </w:r>
          </w:p>
        </w:tc>
        <w:tc>
          <w:tcPr>
            <w:tcW w:w="710" w:type="dxa"/>
            <w:vAlign w:val="center"/>
          </w:tcPr>
          <w:p w:rsidR="00C35AC1" w:rsidRPr="00C35AC1" w:rsidRDefault="00C35AC1" w:rsidP="00C35AC1">
            <w:pPr>
              <w:widowControl w:val="0"/>
              <w:kinsoku w:val="0"/>
              <w:overflowPunct w:val="0"/>
              <w:spacing w:before="31"/>
              <w:ind w:left="282"/>
              <w:jc w:val="center"/>
              <w:rPr>
                <w:rFonts w:eastAsia="Times New Roman" w:cs="Times New Roman"/>
                <w:sz w:val="14"/>
                <w:szCs w:val="14"/>
                <w:lang w:val="en-US" w:eastAsia="en-US"/>
              </w:rPr>
            </w:pPr>
            <w:r w:rsidRPr="00C35AC1">
              <w:rPr>
                <w:rFonts w:eastAsia="Times New Roman" w:cs="Times New Roman"/>
                <w:sz w:val="14"/>
                <w:szCs w:val="14"/>
                <w:lang w:val="en-US" w:eastAsia="en-US"/>
              </w:rPr>
              <w:t>424</w:t>
            </w:r>
          </w:p>
        </w:tc>
        <w:tc>
          <w:tcPr>
            <w:tcW w:w="711" w:type="dxa"/>
            <w:vAlign w:val="center"/>
          </w:tcPr>
          <w:p w:rsidR="00C35AC1" w:rsidRPr="00C35AC1" w:rsidRDefault="00C35AC1" w:rsidP="00C35AC1">
            <w:pPr>
              <w:widowControl w:val="0"/>
              <w:kinsoku w:val="0"/>
              <w:overflowPunct w:val="0"/>
              <w:spacing w:before="31"/>
              <w:ind w:left="354"/>
              <w:jc w:val="center"/>
              <w:rPr>
                <w:rFonts w:eastAsia="Times New Roman" w:cs="Times New Roman"/>
                <w:sz w:val="14"/>
                <w:szCs w:val="14"/>
                <w:lang w:val="en-US" w:eastAsia="en-US"/>
              </w:rPr>
            </w:pPr>
            <w:r w:rsidRPr="00C35AC1">
              <w:rPr>
                <w:rFonts w:eastAsia="Times New Roman" w:cs="Times New Roman"/>
                <w:sz w:val="14"/>
                <w:szCs w:val="14"/>
                <w:lang w:val="en-US" w:eastAsia="en-US"/>
              </w:rPr>
              <w:t>106</w:t>
            </w:r>
          </w:p>
        </w:tc>
        <w:tc>
          <w:tcPr>
            <w:tcW w:w="705" w:type="dxa"/>
            <w:vAlign w:val="center"/>
          </w:tcPr>
          <w:p w:rsidR="00C35AC1" w:rsidRPr="00C35AC1" w:rsidRDefault="00C35AC1" w:rsidP="00C35AC1">
            <w:pPr>
              <w:widowControl w:val="0"/>
              <w:kinsoku w:val="0"/>
              <w:overflowPunct w:val="0"/>
              <w:spacing w:before="31"/>
              <w:ind w:left="282"/>
              <w:jc w:val="center"/>
              <w:rPr>
                <w:rFonts w:eastAsia="Times New Roman" w:cs="Times New Roman"/>
                <w:sz w:val="14"/>
                <w:szCs w:val="14"/>
                <w:lang w:val="en-US" w:eastAsia="en-US"/>
              </w:rPr>
            </w:pPr>
            <w:r w:rsidRPr="00C35AC1">
              <w:rPr>
                <w:rFonts w:eastAsia="Times New Roman" w:cs="Times New Roman"/>
                <w:sz w:val="14"/>
                <w:szCs w:val="14"/>
                <w:lang w:val="en-US" w:eastAsia="en-US"/>
              </w:rPr>
              <w:t>65,9</w:t>
            </w:r>
          </w:p>
        </w:tc>
        <w:tc>
          <w:tcPr>
            <w:tcW w:w="711" w:type="dxa"/>
            <w:gridSpan w:val="2"/>
            <w:vAlign w:val="center"/>
          </w:tcPr>
          <w:p w:rsidR="00C35AC1" w:rsidRPr="00C35AC1" w:rsidRDefault="00C35AC1" w:rsidP="00C35AC1">
            <w:pPr>
              <w:jc w:val="center"/>
              <w:rPr>
                <w:rFonts w:ascii="Arial" w:hAnsi="Arial"/>
                <w:sz w:val="14"/>
                <w:szCs w:val="14"/>
              </w:rPr>
            </w:pPr>
          </w:p>
        </w:tc>
        <w:tc>
          <w:tcPr>
            <w:tcW w:w="710" w:type="dxa"/>
            <w:vAlign w:val="center"/>
          </w:tcPr>
          <w:p w:rsidR="00C35AC1" w:rsidRPr="00C35AC1" w:rsidRDefault="00C35AC1" w:rsidP="00C35AC1">
            <w:pPr>
              <w:widowControl w:val="0"/>
              <w:kinsoku w:val="0"/>
              <w:overflowPunct w:val="0"/>
              <w:spacing w:before="31"/>
              <w:ind w:left="426"/>
              <w:jc w:val="center"/>
              <w:rPr>
                <w:rFonts w:eastAsia="Times New Roman" w:cs="Times New Roman"/>
                <w:sz w:val="14"/>
                <w:szCs w:val="14"/>
                <w:lang w:val="en-US" w:eastAsia="en-US"/>
              </w:rPr>
            </w:pPr>
            <w:r w:rsidRPr="00C35AC1">
              <w:rPr>
                <w:rFonts w:eastAsia="Times New Roman" w:cs="Times New Roman"/>
                <w:sz w:val="14"/>
                <w:szCs w:val="14"/>
                <w:lang w:val="en-US" w:eastAsia="en-US"/>
              </w:rPr>
              <w:t>6,3</w:t>
            </w:r>
          </w:p>
        </w:tc>
        <w:tc>
          <w:tcPr>
            <w:tcW w:w="422" w:type="dxa"/>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r w:rsidRPr="00C35AC1">
              <w:rPr>
                <w:rFonts w:ascii="Arial" w:hAnsi="Arial"/>
                <w:sz w:val="14"/>
                <w:szCs w:val="14"/>
              </w:rPr>
              <w:t>34</w:t>
            </w:r>
          </w:p>
        </w:tc>
        <w:tc>
          <w:tcPr>
            <w:tcW w:w="571" w:type="dxa"/>
            <w:vAlign w:val="center"/>
          </w:tcPr>
          <w:p w:rsidR="00C35AC1" w:rsidRPr="00C35AC1" w:rsidRDefault="00C35AC1" w:rsidP="00C35AC1">
            <w:pPr>
              <w:jc w:val="center"/>
              <w:rPr>
                <w:rFonts w:ascii="Arial" w:hAnsi="Arial"/>
                <w:sz w:val="14"/>
                <w:szCs w:val="14"/>
              </w:rPr>
            </w:pPr>
            <w:r w:rsidRPr="00C35AC1">
              <w:rPr>
                <w:rFonts w:ascii="Arial" w:hAnsi="Arial"/>
                <w:sz w:val="14"/>
                <w:szCs w:val="14"/>
              </w:rPr>
              <w:t>37</w:t>
            </w:r>
          </w:p>
        </w:tc>
        <w:tc>
          <w:tcPr>
            <w:tcW w:w="566" w:type="dxa"/>
            <w:vAlign w:val="center"/>
          </w:tcPr>
          <w:p w:rsidR="00C35AC1" w:rsidRPr="00C35AC1" w:rsidRDefault="00C35AC1" w:rsidP="00C35AC1">
            <w:pPr>
              <w:jc w:val="center"/>
              <w:rPr>
                <w:rFonts w:ascii="Arial" w:hAnsi="Arial"/>
                <w:sz w:val="14"/>
                <w:szCs w:val="14"/>
              </w:rPr>
            </w:pPr>
            <w:r w:rsidRPr="00C35AC1">
              <w:rPr>
                <w:rFonts w:ascii="Arial" w:hAnsi="Arial"/>
                <w:sz w:val="14"/>
                <w:szCs w:val="14"/>
              </w:rPr>
              <w:t>40</w:t>
            </w:r>
          </w:p>
        </w:tc>
        <w:tc>
          <w:tcPr>
            <w:tcW w:w="567" w:type="dxa"/>
            <w:vAlign w:val="center"/>
          </w:tcPr>
          <w:p w:rsidR="00C35AC1" w:rsidRPr="00C35AC1" w:rsidRDefault="00C35AC1" w:rsidP="00C35AC1">
            <w:pPr>
              <w:jc w:val="center"/>
              <w:rPr>
                <w:rFonts w:ascii="Arial" w:hAnsi="Arial"/>
                <w:sz w:val="14"/>
                <w:szCs w:val="14"/>
              </w:rPr>
            </w:pPr>
            <w:r w:rsidRPr="00C35AC1">
              <w:rPr>
                <w:rFonts w:ascii="Arial" w:hAnsi="Arial"/>
                <w:sz w:val="14"/>
                <w:szCs w:val="14"/>
              </w:rPr>
              <w:t>39</w:t>
            </w:r>
          </w:p>
        </w:tc>
        <w:tc>
          <w:tcPr>
            <w:tcW w:w="422" w:type="dxa"/>
            <w:vAlign w:val="center"/>
          </w:tcPr>
          <w:p w:rsidR="00C35AC1" w:rsidRPr="00C35AC1" w:rsidRDefault="00C35AC1" w:rsidP="00C35AC1">
            <w:pPr>
              <w:jc w:val="center"/>
              <w:rPr>
                <w:rFonts w:ascii="Arial" w:hAnsi="Arial"/>
                <w:sz w:val="14"/>
                <w:szCs w:val="14"/>
              </w:rPr>
            </w:pPr>
          </w:p>
        </w:tc>
        <w:tc>
          <w:tcPr>
            <w:tcW w:w="508" w:type="dxa"/>
            <w:gridSpan w:val="2"/>
            <w:vAlign w:val="center"/>
          </w:tcPr>
          <w:p w:rsidR="00C35AC1" w:rsidRPr="00C35AC1" w:rsidRDefault="00C35AC1" w:rsidP="00C35AC1">
            <w:pPr>
              <w:widowControl w:val="0"/>
              <w:kinsoku w:val="0"/>
              <w:overflowPunct w:val="0"/>
              <w:spacing w:before="31"/>
              <w:ind w:left="138"/>
              <w:jc w:val="center"/>
              <w:rPr>
                <w:rFonts w:eastAsia="Times New Roman" w:cs="Times New Roman"/>
                <w:sz w:val="14"/>
                <w:szCs w:val="14"/>
                <w:lang w:val="en-US" w:eastAsia="en-US"/>
              </w:rPr>
            </w:pPr>
            <w:r w:rsidRPr="00C35AC1">
              <w:rPr>
                <w:rFonts w:eastAsia="Times New Roman" w:cs="Times New Roman"/>
                <w:sz w:val="14"/>
                <w:szCs w:val="14"/>
                <w:lang w:val="en-US" w:eastAsia="en-US"/>
              </w:rPr>
              <w:t>30</w:t>
            </w:r>
          </w:p>
        </w:tc>
        <w:tc>
          <w:tcPr>
            <w:tcW w:w="567" w:type="dxa"/>
            <w:vAlign w:val="center"/>
          </w:tcPr>
          <w:p w:rsidR="00C35AC1" w:rsidRPr="00C35AC1" w:rsidRDefault="00C35AC1" w:rsidP="00C35AC1">
            <w:pPr>
              <w:widowControl w:val="0"/>
              <w:kinsoku w:val="0"/>
              <w:overflowPunct w:val="0"/>
              <w:spacing w:before="31"/>
              <w:ind w:right="2"/>
              <w:jc w:val="center"/>
              <w:rPr>
                <w:rFonts w:eastAsia="Times New Roman" w:cs="Times New Roman"/>
                <w:sz w:val="14"/>
                <w:szCs w:val="14"/>
                <w:lang w:val="en-US" w:eastAsia="en-US"/>
              </w:rPr>
            </w:pPr>
            <w:r w:rsidRPr="00C35AC1">
              <w:rPr>
                <w:rFonts w:eastAsia="Times New Roman" w:cs="Times New Roman"/>
                <w:sz w:val="14"/>
                <w:szCs w:val="14"/>
                <w:lang w:val="en-US" w:eastAsia="en-US"/>
              </w:rPr>
              <w:t>4,9</w:t>
            </w:r>
          </w:p>
        </w:tc>
        <w:tc>
          <w:tcPr>
            <w:tcW w:w="566" w:type="dxa"/>
            <w:vAlign w:val="center"/>
          </w:tcPr>
          <w:p w:rsidR="00C35AC1" w:rsidRPr="00C35AC1" w:rsidRDefault="00C35AC1" w:rsidP="00C35AC1">
            <w:pPr>
              <w:widowControl w:val="0"/>
              <w:kinsoku w:val="0"/>
              <w:overflowPunct w:val="0"/>
              <w:spacing w:before="31"/>
              <w:ind w:right="2"/>
              <w:jc w:val="center"/>
              <w:rPr>
                <w:rFonts w:eastAsia="Times New Roman" w:cs="Times New Roman"/>
                <w:sz w:val="14"/>
                <w:szCs w:val="14"/>
                <w:lang w:val="en-US" w:eastAsia="en-US"/>
              </w:rPr>
            </w:pPr>
            <w:r w:rsidRPr="00C35AC1">
              <w:rPr>
                <w:rFonts w:eastAsia="Times New Roman" w:cs="Times New Roman"/>
                <w:sz w:val="14"/>
                <w:szCs w:val="14"/>
                <w:lang w:val="en-US" w:eastAsia="en-US"/>
              </w:rPr>
              <w:t>4,3</w:t>
            </w:r>
          </w:p>
        </w:tc>
        <w:tc>
          <w:tcPr>
            <w:tcW w:w="571" w:type="dxa"/>
            <w:vAlign w:val="center"/>
          </w:tcPr>
          <w:p w:rsidR="00C35AC1" w:rsidRPr="00C35AC1" w:rsidRDefault="00C35AC1" w:rsidP="00C35AC1">
            <w:pPr>
              <w:widowControl w:val="0"/>
              <w:kinsoku w:val="0"/>
              <w:overflowPunct w:val="0"/>
              <w:spacing w:before="31"/>
              <w:ind w:right="7"/>
              <w:jc w:val="center"/>
              <w:rPr>
                <w:rFonts w:eastAsia="Times New Roman" w:cs="Times New Roman"/>
                <w:sz w:val="14"/>
                <w:szCs w:val="14"/>
                <w:lang w:val="en-US" w:eastAsia="en-US"/>
              </w:rPr>
            </w:pPr>
            <w:r w:rsidRPr="00C35AC1">
              <w:rPr>
                <w:rFonts w:eastAsia="Times New Roman" w:cs="Times New Roman"/>
                <w:sz w:val="14"/>
                <w:szCs w:val="14"/>
                <w:lang w:val="en-US" w:eastAsia="en-US"/>
              </w:rPr>
              <w:t>2,8</w:t>
            </w:r>
          </w:p>
        </w:tc>
        <w:tc>
          <w:tcPr>
            <w:tcW w:w="706" w:type="dxa"/>
            <w:gridSpan w:val="2"/>
            <w:vAlign w:val="center"/>
          </w:tcPr>
          <w:p w:rsidR="00C35AC1" w:rsidRPr="00C35AC1" w:rsidRDefault="00C35AC1" w:rsidP="00C35AC1">
            <w:pPr>
              <w:widowControl w:val="0"/>
              <w:kinsoku w:val="0"/>
              <w:overflowPunct w:val="0"/>
              <w:spacing w:before="31"/>
              <w:ind w:left="219" w:right="224"/>
              <w:jc w:val="center"/>
              <w:rPr>
                <w:rFonts w:eastAsia="Times New Roman" w:cs="Times New Roman"/>
                <w:sz w:val="14"/>
                <w:szCs w:val="14"/>
                <w:lang w:val="en-US" w:eastAsia="en-US"/>
              </w:rPr>
            </w:pPr>
            <w:r w:rsidRPr="00C35AC1">
              <w:rPr>
                <w:rFonts w:eastAsia="Times New Roman" w:cs="Times New Roman"/>
                <w:sz w:val="14"/>
                <w:szCs w:val="14"/>
                <w:lang w:val="en-US" w:eastAsia="en-US"/>
              </w:rPr>
              <w:t>65</w:t>
            </w:r>
          </w:p>
        </w:tc>
        <w:tc>
          <w:tcPr>
            <w:tcW w:w="710" w:type="dxa"/>
            <w:vAlign w:val="center"/>
          </w:tcPr>
          <w:p w:rsidR="00C35AC1" w:rsidRPr="00C35AC1" w:rsidRDefault="00C35AC1" w:rsidP="00C35AC1">
            <w:pPr>
              <w:widowControl w:val="0"/>
              <w:kinsoku w:val="0"/>
              <w:overflowPunct w:val="0"/>
              <w:spacing w:before="31"/>
              <w:ind w:left="238" w:right="236"/>
              <w:jc w:val="center"/>
              <w:rPr>
                <w:rFonts w:eastAsia="Times New Roman" w:cs="Times New Roman"/>
                <w:sz w:val="14"/>
                <w:szCs w:val="14"/>
                <w:lang w:val="en-US" w:eastAsia="en-US"/>
              </w:rPr>
            </w:pPr>
            <w:r w:rsidRPr="00C35AC1">
              <w:rPr>
                <w:rFonts w:eastAsia="Times New Roman" w:cs="Times New Roman"/>
                <w:sz w:val="14"/>
                <w:szCs w:val="14"/>
                <w:lang w:val="en-US" w:eastAsia="en-US"/>
              </w:rPr>
              <w:t>13</w:t>
            </w:r>
          </w:p>
        </w:tc>
        <w:tc>
          <w:tcPr>
            <w:tcW w:w="567" w:type="dxa"/>
            <w:vAlign w:val="center"/>
          </w:tcPr>
          <w:p w:rsidR="00C35AC1" w:rsidRPr="00C35AC1" w:rsidRDefault="00C35AC1" w:rsidP="00C35AC1">
            <w:pPr>
              <w:widowControl w:val="0"/>
              <w:kinsoku w:val="0"/>
              <w:overflowPunct w:val="0"/>
              <w:spacing w:before="31"/>
              <w:ind w:left="238"/>
              <w:jc w:val="center"/>
              <w:rPr>
                <w:rFonts w:eastAsia="Times New Roman" w:cs="Times New Roman"/>
                <w:sz w:val="14"/>
                <w:szCs w:val="14"/>
                <w:lang w:val="en-US" w:eastAsia="en-US"/>
              </w:rPr>
            </w:pPr>
            <w:r w:rsidRPr="00C35AC1">
              <w:rPr>
                <w:rFonts w:eastAsia="Times New Roman" w:cs="Times New Roman"/>
                <w:sz w:val="14"/>
                <w:szCs w:val="14"/>
                <w:lang w:val="en-US" w:eastAsia="en-US"/>
              </w:rPr>
              <w:t>608</w:t>
            </w:r>
          </w:p>
        </w:tc>
        <w:tc>
          <w:tcPr>
            <w:tcW w:w="566" w:type="dxa"/>
            <w:vAlign w:val="center"/>
          </w:tcPr>
          <w:p w:rsidR="00C35AC1" w:rsidRPr="00C35AC1" w:rsidRDefault="00C35AC1" w:rsidP="00C35AC1">
            <w:pPr>
              <w:widowControl w:val="0"/>
              <w:kinsoku w:val="0"/>
              <w:overflowPunct w:val="0"/>
              <w:spacing w:before="31"/>
              <w:ind w:left="243"/>
              <w:jc w:val="center"/>
              <w:rPr>
                <w:rFonts w:eastAsia="Times New Roman" w:cs="Times New Roman"/>
                <w:sz w:val="14"/>
                <w:szCs w:val="14"/>
                <w:lang w:val="en-US" w:eastAsia="en-US"/>
              </w:rPr>
            </w:pPr>
            <w:r w:rsidRPr="00C35AC1">
              <w:rPr>
                <w:rFonts w:eastAsia="Times New Roman" w:cs="Times New Roman"/>
                <w:sz w:val="14"/>
                <w:szCs w:val="14"/>
                <w:lang w:val="en-US" w:eastAsia="en-US"/>
              </w:rPr>
              <w:t>479</w:t>
            </w:r>
          </w:p>
        </w:tc>
      </w:tr>
      <w:tr w:rsidR="00C35AC1" w:rsidRPr="00C35AC1" w:rsidTr="00B55F1C">
        <w:trPr>
          <w:trHeight w:val="20"/>
          <w:jc w:val="center"/>
        </w:trPr>
        <w:tc>
          <w:tcPr>
            <w:tcW w:w="1276" w:type="dxa"/>
            <w:vAlign w:val="center"/>
          </w:tcPr>
          <w:p w:rsidR="00C35AC1" w:rsidRPr="00B55F1C" w:rsidRDefault="00C35AC1" w:rsidP="00C35AC1">
            <w:pPr>
              <w:widowControl w:val="0"/>
              <w:kinsoku w:val="0"/>
              <w:overflowPunct w:val="0"/>
              <w:spacing w:line="178" w:lineRule="exact"/>
              <w:ind w:left="104"/>
              <w:jc w:val="center"/>
              <w:rPr>
                <w:rFonts w:eastAsia="Times New Roman" w:cs="Times New Roman"/>
                <w:sz w:val="18"/>
                <w:szCs w:val="18"/>
                <w:lang w:val="en-US" w:eastAsia="en-US"/>
              </w:rPr>
            </w:pPr>
            <w:r w:rsidRPr="00B55F1C">
              <w:rPr>
                <w:rFonts w:eastAsia="Times New Roman" w:cs="Times New Roman"/>
                <w:spacing w:val="-3"/>
                <w:sz w:val="18"/>
                <w:szCs w:val="18"/>
                <w:lang w:val="en-US" w:eastAsia="en-US"/>
              </w:rPr>
              <w:t>М</w:t>
            </w:r>
            <w:r w:rsidRPr="00B55F1C">
              <w:rPr>
                <w:rFonts w:eastAsia="Times New Roman" w:cs="Times New Roman"/>
                <w:spacing w:val="-1"/>
                <w:sz w:val="18"/>
                <w:szCs w:val="18"/>
                <w:lang w:val="en-US" w:eastAsia="en-US"/>
              </w:rPr>
              <w:t>я</w:t>
            </w:r>
            <w:r w:rsidRPr="00B55F1C">
              <w:rPr>
                <w:rFonts w:eastAsia="Times New Roman" w:cs="Times New Roman"/>
                <w:spacing w:val="3"/>
                <w:sz w:val="18"/>
                <w:szCs w:val="18"/>
                <w:lang w:val="en-US" w:eastAsia="en-US"/>
              </w:rPr>
              <w:t>г</w:t>
            </w:r>
            <w:r w:rsidRPr="00B55F1C">
              <w:rPr>
                <w:rFonts w:eastAsia="Times New Roman" w:cs="Times New Roman"/>
                <w:spacing w:val="-3"/>
                <w:sz w:val="18"/>
                <w:szCs w:val="18"/>
                <w:lang w:val="en-US" w:eastAsia="en-US"/>
              </w:rPr>
              <w:t>к</w:t>
            </w:r>
            <w:r w:rsidRPr="00B55F1C">
              <w:rPr>
                <w:rFonts w:eastAsia="Times New Roman" w:cs="Times New Roman"/>
                <w:spacing w:val="3"/>
                <w:sz w:val="18"/>
                <w:szCs w:val="18"/>
                <w:lang w:val="en-US" w:eastAsia="en-US"/>
              </w:rPr>
              <w:t>о</w:t>
            </w:r>
            <w:r w:rsidRPr="00B55F1C">
              <w:rPr>
                <w:rFonts w:eastAsia="Times New Roman" w:cs="Times New Roman"/>
                <w:spacing w:val="-5"/>
                <w:sz w:val="18"/>
                <w:szCs w:val="18"/>
                <w:lang w:val="en-US" w:eastAsia="en-US"/>
              </w:rPr>
              <w:t>л</w:t>
            </w:r>
            <w:r w:rsidRPr="00B55F1C">
              <w:rPr>
                <w:rFonts w:eastAsia="Times New Roman" w:cs="Times New Roman"/>
                <w:spacing w:val="6"/>
                <w:sz w:val="18"/>
                <w:szCs w:val="18"/>
                <w:lang w:val="en-US" w:eastAsia="en-US"/>
              </w:rPr>
              <w:t>и</w:t>
            </w:r>
            <w:r w:rsidRPr="00B55F1C">
              <w:rPr>
                <w:rFonts w:eastAsia="Times New Roman" w:cs="Times New Roman"/>
                <w:spacing w:val="-5"/>
                <w:sz w:val="18"/>
                <w:szCs w:val="18"/>
                <w:lang w:val="en-US" w:eastAsia="en-US"/>
              </w:rPr>
              <w:t>с</w:t>
            </w:r>
            <w:r w:rsidRPr="00B55F1C">
              <w:rPr>
                <w:rFonts w:eastAsia="Times New Roman" w:cs="Times New Roman"/>
                <w:spacing w:val="-3"/>
                <w:sz w:val="18"/>
                <w:szCs w:val="18"/>
                <w:lang w:val="en-US" w:eastAsia="en-US"/>
              </w:rPr>
              <w:t>т</w:t>
            </w:r>
            <w:r w:rsidRPr="00B55F1C">
              <w:rPr>
                <w:rFonts w:eastAsia="Times New Roman" w:cs="Times New Roman"/>
                <w:spacing w:val="1"/>
                <w:sz w:val="18"/>
                <w:szCs w:val="18"/>
                <w:lang w:val="en-US" w:eastAsia="en-US"/>
              </w:rPr>
              <w:t>в</w:t>
            </w:r>
            <w:r w:rsidRPr="00B55F1C">
              <w:rPr>
                <w:rFonts w:eastAsia="Times New Roman" w:cs="Times New Roman"/>
                <w:sz w:val="18"/>
                <w:szCs w:val="18"/>
                <w:lang w:val="en-US" w:eastAsia="en-US"/>
              </w:rPr>
              <w:t>.</w:t>
            </w:r>
          </w:p>
        </w:tc>
        <w:tc>
          <w:tcPr>
            <w:tcW w:w="682" w:type="dxa"/>
            <w:vAlign w:val="center"/>
          </w:tcPr>
          <w:p w:rsidR="00C35AC1" w:rsidRPr="00C35AC1" w:rsidRDefault="00C35AC1" w:rsidP="00C35AC1">
            <w:pPr>
              <w:widowControl w:val="0"/>
              <w:kinsoku w:val="0"/>
              <w:overflowPunct w:val="0"/>
              <w:spacing w:before="7"/>
              <w:ind w:left="109"/>
              <w:jc w:val="center"/>
              <w:rPr>
                <w:rFonts w:eastAsia="Times New Roman" w:cs="Times New Roman"/>
                <w:sz w:val="14"/>
                <w:szCs w:val="14"/>
                <w:lang w:val="en-US" w:eastAsia="en-US"/>
              </w:rPr>
            </w:pPr>
            <w:r w:rsidRPr="00C35AC1">
              <w:rPr>
                <w:rFonts w:eastAsia="Times New Roman" w:cs="Times New Roman"/>
                <w:sz w:val="14"/>
                <w:szCs w:val="14"/>
                <w:lang w:val="en-US" w:eastAsia="en-US"/>
              </w:rPr>
              <w:t>22104</w:t>
            </w:r>
          </w:p>
        </w:tc>
        <w:tc>
          <w:tcPr>
            <w:tcW w:w="641" w:type="dxa"/>
            <w:gridSpan w:val="2"/>
            <w:vAlign w:val="center"/>
          </w:tcPr>
          <w:p w:rsidR="00C35AC1" w:rsidRPr="00C35AC1" w:rsidRDefault="00C35AC1" w:rsidP="00C35AC1">
            <w:pPr>
              <w:widowControl w:val="0"/>
              <w:kinsoku w:val="0"/>
              <w:overflowPunct w:val="0"/>
              <w:spacing w:before="7"/>
              <w:ind w:left="306"/>
              <w:jc w:val="center"/>
              <w:rPr>
                <w:rFonts w:eastAsia="Times New Roman" w:cs="Times New Roman"/>
                <w:sz w:val="14"/>
                <w:szCs w:val="14"/>
                <w:lang w:val="en-US" w:eastAsia="en-US"/>
              </w:rPr>
            </w:pPr>
            <w:r w:rsidRPr="00C35AC1">
              <w:rPr>
                <w:rFonts w:eastAsia="Times New Roman" w:cs="Times New Roman"/>
                <w:sz w:val="14"/>
                <w:szCs w:val="14"/>
                <w:lang w:val="en-US" w:eastAsia="en-US"/>
              </w:rPr>
              <w:t>1009</w:t>
            </w:r>
          </w:p>
        </w:tc>
        <w:tc>
          <w:tcPr>
            <w:tcW w:w="706" w:type="dxa"/>
            <w:vAlign w:val="center"/>
          </w:tcPr>
          <w:p w:rsidR="00C35AC1" w:rsidRPr="00C35AC1" w:rsidRDefault="00C35AC1" w:rsidP="00C35AC1">
            <w:pPr>
              <w:widowControl w:val="0"/>
              <w:kinsoku w:val="0"/>
              <w:overflowPunct w:val="0"/>
              <w:spacing w:before="7"/>
              <w:ind w:left="210"/>
              <w:jc w:val="center"/>
              <w:rPr>
                <w:rFonts w:eastAsia="Times New Roman" w:cs="Times New Roman"/>
                <w:sz w:val="14"/>
                <w:szCs w:val="14"/>
                <w:lang w:val="en-US" w:eastAsia="en-US"/>
              </w:rPr>
            </w:pPr>
            <w:r w:rsidRPr="00C35AC1">
              <w:rPr>
                <w:rFonts w:eastAsia="Times New Roman" w:cs="Times New Roman"/>
                <w:sz w:val="14"/>
                <w:szCs w:val="14"/>
                <w:lang w:val="en-US" w:eastAsia="en-US"/>
              </w:rPr>
              <w:t>5685</w:t>
            </w:r>
          </w:p>
        </w:tc>
        <w:tc>
          <w:tcPr>
            <w:tcW w:w="710" w:type="dxa"/>
            <w:vAlign w:val="center"/>
          </w:tcPr>
          <w:p w:rsidR="00C35AC1" w:rsidRPr="00C35AC1" w:rsidRDefault="00C35AC1" w:rsidP="00C35AC1">
            <w:pPr>
              <w:widowControl w:val="0"/>
              <w:kinsoku w:val="0"/>
              <w:overflowPunct w:val="0"/>
              <w:spacing w:before="7"/>
              <w:ind w:left="215"/>
              <w:jc w:val="center"/>
              <w:rPr>
                <w:rFonts w:eastAsia="Times New Roman" w:cs="Times New Roman"/>
                <w:sz w:val="14"/>
                <w:szCs w:val="14"/>
                <w:lang w:val="en-US" w:eastAsia="en-US"/>
              </w:rPr>
            </w:pPr>
            <w:r w:rsidRPr="00C35AC1">
              <w:rPr>
                <w:rFonts w:eastAsia="Times New Roman" w:cs="Times New Roman"/>
                <w:sz w:val="14"/>
                <w:szCs w:val="14"/>
                <w:lang w:val="en-US" w:eastAsia="en-US"/>
              </w:rPr>
              <w:t>3818</w:t>
            </w:r>
          </w:p>
        </w:tc>
        <w:tc>
          <w:tcPr>
            <w:tcW w:w="706" w:type="dxa"/>
            <w:vAlign w:val="center"/>
          </w:tcPr>
          <w:p w:rsidR="00C35AC1" w:rsidRPr="00C35AC1" w:rsidRDefault="00C35AC1" w:rsidP="00C35AC1">
            <w:pPr>
              <w:widowControl w:val="0"/>
              <w:kinsoku w:val="0"/>
              <w:overflowPunct w:val="0"/>
              <w:spacing w:before="7"/>
              <w:ind w:left="315"/>
              <w:jc w:val="center"/>
              <w:rPr>
                <w:rFonts w:eastAsia="Times New Roman" w:cs="Times New Roman"/>
                <w:sz w:val="14"/>
                <w:szCs w:val="14"/>
                <w:lang w:val="en-US" w:eastAsia="en-US"/>
              </w:rPr>
            </w:pPr>
            <w:r w:rsidRPr="00C35AC1">
              <w:rPr>
                <w:rFonts w:eastAsia="Times New Roman" w:cs="Times New Roman"/>
                <w:sz w:val="14"/>
                <w:szCs w:val="14"/>
                <w:lang w:val="en-US" w:eastAsia="en-US"/>
              </w:rPr>
              <w:t>4225</w:t>
            </w:r>
          </w:p>
        </w:tc>
        <w:tc>
          <w:tcPr>
            <w:tcW w:w="710" w:type="dxa"/>
            <w:vAlign w:val="center"/>
          </w:tcPr>
          <w:p w:rsidR="00C35AC1" w:rsidRPr="00C35AC1" w:rsidRDefault="00C35AC1" w:rsidP="00C35AC1">
            <w:pPr>
              <w:widowControl w:val="0"/>
              <w:kinsoku w:val="0"/>
              <w:overflowPunct w:val="0"/>
              <w:spacing w:before="7"/>
              <w:ind w:left="143"/>
              <w:jc w:val="center"/>
              <w:rPr>
                <w:rFonts w:eastAsia="Times New Roman" w:cs="Times New Roman"/>
                <w:sz w:val="14"/>
                <w:szCs w:val="14"/>
                <w:lang w:val="en-US" w:eastAsia="en-US"/>
              </w:rPr>
            </w:pPr>
            <w:r w:rsidRPr="00C35AC1">
              <w:rPr>
                <w:rFonts w:eastAsia="Times New Roman" w:cs="Times New Roman"/>
                <w:sz w:val="14"/>
                <w:szCs w:val="14"/>
                <w:lang w:val="en-US" w:eastAsia="en-US"/>
              </w:rPr>
              <w:t>11185</w:t>
            </w:r>
          </w:p>
        </w:tc>
        <w:tc>
          <w:tcPr>
            <w:tcW w:w="711" w:type="dxa"/>
            <w:vAlign w:val="center"/>
          </w:tcPr>
          <w:p w:rsidR="00C35AC1" w:rsidRPr="00C35AC1" w:rsidRDefault="00C35AC1" w:rsidP="00C35AC1">
            <w:pPr>
              <w:widowControl w:val="0"/>
              <w:kinsoku w:val="0"/>
              <w:overflowPunct w:val="0"/>
              <w:spacing w:before="7"/>
              <w:ind w:left="215"/>
              <w:jc w:val="center"/>
              <w:rPr>
                <w:rFonts w:eastAsia="Times New Roman" w:cs="Times New Roman"/>
                <w:sz w:val="14"/>
                <w:szCs w:val="14"/>
                <w:lang w:val="en-US" w:eastAsia="en-US"/>
              </w:rPr>
            </w:pPr>
            <w:r w:rsidRPr="00C35AC1">
              <w:rPr>
                <w:rFonts w:eastAsia="Times New Roman" w:cs="Times New Roman"/>
                <w:sz w:val="14"/>
                <w:szCs w:val="14"/>
                <w:lang w:val="en-US" w:eastAsia="en-US"/>
              </w:rPr>
              <w:t>2754</w:t>
            </w:r>
          </w:p>
        </w:tc>
        <w:tc>
          <w:tcPr>
            <w:tcW w:w="705" w:type="dxa"/>
            <w:vAlign w:val="center"/>
          </w:tcPr>
          <w:p w:rsidR="00C35AC1" w:rsidRPr="00C35AC1" w:rsidRDefault="00C35AC1" w:rsidP="00C35AC1">
            <w:pPr>
              <w:widowControl w:val="0"/>
              <w:kinsoku w:val="0"/>
              <w:overflowPunct w:val="0"/>
              <w:spacing w:before="7"/>
              <w:ind w:left="143"/>
              <w:jc w:val="center"/>
              <w:rPr>
                <w:rFonts w:eastAsia="Times New Roman" w:cs="Times New Roman"/>
                <w:sz w:val="14"/>
                <w:szCs w:val="14"/>
                <w:lang w:val="en-US" w:eastAsia="en-US"/>
              </w:rPr>
            </w:pPr>
            <w:r w:rsidRPr="00C35AC1">
              <w:rPr>
                <w:rFonts w:eastAsia="Times New Roman" w:cs="Times New Roman"/>
                <w:sz w:val="14"/>
                <w:szCs w:val="14"/>
                <w:lang w:val="en-US" w:eastAsia="en-US"/>
              </w:rPr>
              <w:t>2408,2</w:t>
            </w:r>
          </w:p>
        </w:tc>
        <w:tc>
          <w:tcPr>
            <w:tcW w:w="711" w:type="dxa"/>
            <w:gridSpan w:val="2"/>
            <w:vAlign w:val="center"/>
          </w:tcPr>
          <w:p w:rsidR="00C35AC1" w:rsidRPr="00C35AC1" w:rsidRDefault="00C35AC1" w:rsidP="00C35AC1">
            <w:pPr>
              <w:jc w:val="center"/>
              <w:rPr>
                <w:rFonts w:ascii="Arial" w:hAnsi="Arial"/>
                <w:sz w:val="14"/>
                <w:szCs w:val="14"/>
              </w:rPr>
            </w:pPr>
          </w:p>
        </w:tc>
        <w:tc>
          <w:tcPr>
            <w:tcW w:w="710" w:type="dxa"/>
            <w:vAlign w:val="center"/>
          </w:tcPr>
          <w:p w:rsidR="00C35AC1" w:rsidRPr="00C35AC1" w:rsidRDefault="00C35AC1" w:rsidP="00C35AC1">
            <w:pPr>
              <w:widowControl w:val="0"/>
              <w:kinsoku w:val="0"/>
              <w:overflowPunct w:val="0"/>
              <w:spacing w:before="7"/>
              <w:ind w:left="354"/>
              <w:jc w:val="center"/>
              <w:rPr>
                <w:rFonts w:eastAsia="Times New Roman" w:cs="Times New Roman"/>
                <w:sz w:val="14"/>
                <w:szCs w:val="14"/>
                <w:lang w:val="en-US" w:eastAsia="en-US"/>
              </w:rPr>
            </w:pPr>
            <w:r w:rsidRPr="00C35AC1">
              <w:rPr>
                <w:rFonts w:eastAsia="Times New Roman" w:cs="Times New Roman"/>
                <w:sz w:val="14"/>
                <w:szCs w:val="14"/>
                <w:lang w:val="en-US" w:eastAsia="en-US"/>
              </w:rPr>
              <w:t>80,1</w:t>
            </w:r>
          </w:p>
        </w:tc>
        <w:tc>
          <w:tcPr>
            <w:tcW w:w="422" w:type="dxa"/>
            <w:vAlign w:val="center"/>
          </w:tcPr>
          <w:p w:rsidR="00C35AC1" w:rsidRPr="00C35AC1" w:rsidRDefault="00C35AC1" w:rsidP="00C35AC1">
            <w:pPr>
              <w:jc w:val="center"/>
              <w:rPr>
                <w:rFonts w:ascii="Arial" w:hAnsi="Arial"/>
                <w:sz w:val="14"/>
                <w:szCs w:val="14"/>
              </w:rPr>
            </w:pPr>
          </w:p>
        </w:tc>
        <w:tc>
          <w:tcPr>
            <w:tcW w:w="567" w:type="dxa"/>
            <w:vAlign w:val="center"/>
          </w:tcPr>
          <w:p w:rsidR="00C35AC1" w:rsidRPr="00C35AC1" w:rsidRDefault="00C35AC1" w:rsidP="00C35AC1">
            <w:pPr>
              <w:jc w:val="center"/>
              <w:rPr>
                <w:rFonts w:ascii="Arial" w:hAnsi="Arial"/>
                <w:sz w:val="14"/>
                <w:szCs w:val="14"/>
              </w:rPr>
            </w:pPr>
            <w:r w:rsidRPr="00C35AC1">
              <w:rPr>
                <w:rFonts w:ascii="Arial" w:hAnsi="Arial"/>
                <w:sz w:val="14"/>
                <w:szCs w:val="14"/>
              </w:rPr>
              <w:t>414</w:t>
            </w:r>
          </w:p>
        </w:tc>
        <w:tc>
          <w:tcPr>
            <w:tcW w:w="571" w:type="dxa"/>
            <w:vAlign w:val="center"/>
          </w:tcPr>
          <w:p w:rsidR="00C35AC1" w:rsidRPr="00C35AC1" w:rsidRDefault="00C35AC1" w:rsidP="00C35AC1">
            <w:pPr>
              <w:jc w:val="center"/>
              <w:rPr>
                <w:rFonts w:ascii="Arial" w:hAnsi="Arial"/>
                <w:sz w:val="14"/>
                <w:szCs w:val="14"/>
              </w:rPr>
            </w:pPr>
            <w:r w:rsidRPr="00C35AC1">
              <w:rPr>
                <w:rFonts w:ascii="Arial" w:hAnsi="Arial"/>
                <w:sz w:val="14"/>
                <w:szCs w:val="14"/>
              </w:rPr>
              <w:t>641</w:t>
            </w:r>
          </w:p>
        </w:tc>
        <w:tc>
          <w:tcPr>
            <w:tcW w:w="566" w:type="dxa"/>
            <w:vAlign w:val="center"/>
          </w:tcPr>
          <w:p w:rsidR="00C35AC1" w:rsidRPr="00C35AC1" w:rsidRDefault="00C35AC1" w:rsidP="00C35AC1">
            <w:pPr>
              <w:jc w:val="center"/>
              <w:rPr>
                <w:rFonts w:ascii="Arial" w:hAnsi="Arial"/>
                <w:sz w:val="14"/>
                <w:szCs w:val="14"/>
              </w:rPr>
            </w:pPr>
            <w:r w:rsidRPr="00C35AC1">
              <w:rPr>
                <w:rFonts w:ascii="Arial" w:hAnsi="Arial"/>
                <w:sz w:val="14"/>
                <w:szCs w:val="14"/>
              </w:rPr>
              <w:t>771</w:t>
            </w:r>
          </w:p>
        </w:tc>
        <w:tc>
          <w:tcPr>
            <w:tcW w:w="567" w:type="dxa"/>
            <w:vAlign w:val="center"/>
          </w:tcPr>
          <w:p w:rsidR="00C35AC1" w:rsidRPr="00C35AC1" w:rsidRDefault="00C35AC1" w:rsidP="00C35AC1">
            <w:pPr>
              <w:jc w:val="center"/>
              <w:rPr>
                <w:rFonts w:ascii="Arial" w:hAnsi="Arial"/>
                <w:sz w:val="14"/>
                <w:szCs w:val="14"/>
              </w:rPr>
            </w:pPr>
            <w:r w:rsidRPr="00C35AC1">
              <w:rPr>
                <w:rFonts w:ascii="Arial" w:hAnsi="Arial"/>
                <w:sz w:val="14"/>
                <w:szCs w:val="14"/>
              </w:rPr>
              <w:t>609</w:t>
            </w:r>
          </w:p>
        </w:tc>
        <w:tc>
          <w:tcPr>
            <w:tcW w:w="422" w:type="dxa"/>
            <w:vAlign w:val="center"/>
          </w:tcPr>
          <w:p w:rsidR="00C35AC1" w:rsidRPr="00C35AC1" w:rsidRDefault="00C35AC1" w:rsidP="00C35AC1">
            <w:pPr>
              <w:jc w:val="center"/>
              <w:rPr>
                <w:rFonts w:ascii="Arial" w:hAnsi="Arial"/>
                <w:sz w:val="14"/>
                <w:szCs w:val="14"/>
              </w:rPr>
            </w:pPr>
          </w:p>
        </w:tc>
        <w:tc>
          <w:tcPr>
            <w:tcW w:w="508" w:type="dxa"/>
            <w:gridSpan w:val="2"/>
            <w:vAlign w:val="center"/>
          </w:tcPr>
          <w:p w:rsidR="00C35AC1" w:rsidRPr="00C35AC1" w:rsidRDefault="00C35AC1" w:rsidP="00C35AC1">
            <w:pPr>
              <w:widowControl w:val="0"/>
              <w:kinsoku w:val="0"/>
              <w:overflowPunct w:val="0"/>
              <w:spacing w:before="7"/>
              <w:ind w:left="104"/>
              <w:jc w:val="center"/>
              <w:rPr>
                <w:rFonts w:eastAsia="Times New Roman" w:cs="Times New Roman"/>
                <w:sz w:val="14"/>
                <w:szCs w:val="14"/>
                <w:lang w:val="en-US" w:eastAsia="en-US"/>
              </w:rPr>
            </w:pPr>
            <w:r w:rsidRPr="00C35AC1">
              <w:rPr>
                <w:rFonts w:eastAsia="Times New Roman" w:cs="Times New Roman"/>
                <w:sz w:val="14"/>
                <w:szCs w:val="14"/>
                <w:lang w:val="en-US" w:eastAsia="en-US"/>
              </w:rPr>
              <w:t>604</w:t>
            </w:r>
          </w:p>
        </w:tc>
        <w:tc>
          <w:tcPr>
            <w:tcW w:w="567" w:type="dxa"/>
            <w:vAlign w:val="center"/>
          </w:tcPr>
          <w:p w:rsidR="00C35AC1" w:rsidRPr="00C35AC1" w:rsidRDefault="00C35AC1" w:rsidP="00C35AC1">
            <w:pPr>
              <w:widowControl w:val="0"/>
              <w:kinsoku w:val="0"/>
              <w:overflowPunct w:val="0"/>
              <w:spacing w:before="7"/>
              <w:ind w:left="118"/>
              <w:jc w:val="center"/>
              <w:rPr>
                <w:rFonts w:eastAsia="Times New Roman" w:cs="Times New Roman"/>
                <w:sz w:val="14"/>
                <w:szCs w:val="14"/>
                <w:lang w:val="en-US" w:eastAsia="en-US"/>
              </w:rPr>
            </w:pPr>
            <w:r w:rsidRPr="00C35AC1">
              <w:rPr>
                <w:rFonts w:eastAsia="Times New Roman" w:cs="Times New Roman"/>
                <w:sz w:val="14"/>
                <w:szCs w:val="14"/>
                <w:lang w:val="en-US" w:eastAsia="en-US"/>
              </w:rPr>
              <w:t>129,3</w:t>
            </w:r>
          </w:p>
        </w:tc>
        <w:tc>
          <w:tcPr>
            <w:tcW w:w="566" w:type="dxa"/>
            <w:vAlign w:val="center"/>
          </w:tcPr>
          <w:p w:rsidR="00C35AC1" w:rsidRPr="00C35AC1" w:rsidRDefault="00C35AC1" w:rsidP="00C35AC1">
            <w:pPr>
              <w:widowControl w:val="0"/>
              <w:kinsoku w:val="0"/>
              <w:overflowPunct w:val="0"/>
              <w:spacing w:before="7"/>
              <w:ind w:left="118"/>
              <w:jc w:val="center"/>
              <w:rPr>
                <w:rFonts w:eastAsia="Times New Roman" w:cs="Times New Roman"/>
                <w:sz w:val="14"/>
                <w:szCs w:val="14"/>
                <w:lang w:val="en-US" w:eastAsia="en-US"/>
              </w:rPr>
            </w:pPr>
            <w:r w:rsidRPr="00C35AC1">
              <w:rPr>
                <w:rFonts w:eastAsia="Times New Roman" w:cs="Times New Roman"/>
                <w:sz w:val="14"/>
                <w:szCs w:val="14"/>
                <w:lang w:val="en-US" w:eastAsia="en-US"/>
              </w:rPr>
              <w:t>115,9</w:t>
            </w:r>
          </w:p>
        </w:tc>
        <w:tc>
          <w:tcPr>
            <w:tcW w:w="571" w:type="dxa"/>
            <w:vAlign w:val="center"/>
          </w:tcPr>
          <w:p w:rsidR="00C35AC1" w:rsidRPr="00C35AC1" w:rsidRDefault="00C35AC1" w:rsidP="00C35AC1">
            <w:pPr>
              <w:widowControl w:val="0"/>
              <w:kinsoku w:val="0"/>
              <w:overflowPunct w:val="0"/>
              <w:spacing w:before="7"/>
              <w:ind w:left="157"/>
              <w:jc w:val="center"/>
              <w:rPr>
                <w:rFonts w:eastAsia="Times New Roman" w:cs="Times New Roman"/>
                <w:sz w:val="14"/>
                <w:szCs w:val="14"/>
                <w:lang w:val="en-US" w:eastAsia="en-US"/>
              </w:rPr>
            </w:pPr>
            <w:r w:rsidRPr="00C35AC1">
              <w:rPr>
                <w:rFonts w:eastAsia="Times New Roman" w:cs="Times New Roman"/>
                <w:sz w:val="14"/>
                <w:szCs w:val="14"/>
                <w:lang w:val="en-US" w:eastAsia="en-US"/>
              </w:rPr>
              <w:t>79,1</w:t>
            </w:r>
          </w:p>
        </w:tc>
        <w:tc>
          <w:tcPr>
            <w:tcW w:w="706" w:type="dxa"/>
            <w:gridSpan w:val="2"/>
            <w:vAlign w:val="center"/>
          </w:tcPr>
          <w:p w:rsidR="00C35AC1" w:rsidRPr="00C35AC1" w:rsidRDefault="00C35AC1" w:rsidP="00C35AC1">
            <w:pPr>
              <w:widowControl w:val="0"/>
              <w:kinsoku w:val="0"/>
              <w:overflowPunct w:val="0"/>
              <w:spacing w:before="7"/>
              <w:ind w:left="219" w:right="224"/>
              <w:jc w:val="center"/>
              <w:rPr>
                <w:rFonts w:eastAsia="Times New Roman" w:cs="Times New Roman"/>
                <w:sz w:val="14"/>
                <w:szCs w:val="14"/>
                <w:lang w:val="en-US" w:eastAsia="en-US"/>
              </w:rPr>
            </w:pPr>
            <w:r w:rsidRPr="00C35AC1">
              <w:rPr>
                <w:rFonts w:eastAsia="Times New Roman" w:cs="Times New Roman"/>
                <w:sz w:val="14"/>
                <w:szCs w:val="14"/>
                <w:lang w:val="en-US" w:eastAsia="en-US"/>
              </w:rPr>
              <w:t>68</w:t>
            </w:r>
          </w:p>
        </w:tc>
        <w:tc>
          <w:tcPr>
            <w:tcW w:w="710" w:type="dxa"/>
            <w:vAlign w:val="center"/>
          </w:tcPr>
          <w:p w:rsidR="00C35AC1" w:rsidRPr="00C35AC1" w:rsidRDefault="00C35AC1" w:rsidP="00C35AC1">
            <w:pPr>
              <w:widowControl w:val="0"/>
              <w:kinsoku w:val="0"/>
              <w:overflowPunct w:val="0"/>
              <w:spacing w:before="7"/>
              <w:ind w:left="238" w:right="236"/>
              <w:jc w:val="center"/>
              <w:rPr>
                <w:rFonts w:eastAsia="Times New Roman" w:cs="Times New Roman"/>
                <w:sz w:val="14"/>
                <w:szCs w:val="14"/>
                <w:lang w:val="en-US" w:eastAsia="en-US"/>
              </w:rPr>
            </w:pPr>
            <w:r w:rsidRPr="00C35AC1">
              <w:rPr>
                <w:rFonts w:eastAsia="Times New Roman" w:cs="Times New Roman"/>
                <w:sz w:val="14"/>
                <w:szCs w:val="14"/>
                <w:lang w:val="en-US" w:eastAsia="en-US"/>
              </w:rPr>
              <w:t>19</w:t>
            </w:r>
          </w:p>
        </w:tc>
        <w:tc>
          <w:tcPr>
            <w:tcW w:w="567" w:type="dxa"/>
            <w:vAlign w:val="center"/>
          </w:tcPr>
          <w:p w:rsidR="00C35AC1" w:rsidRPr="00C35AC1" w:rsidRDefault="00C35AC1" w:rsidP="00C35AC1">
            <w:pPr>
              <w:widowControl w:val="0"/>
              <w:kinsoku w:val="0"/>
              <w:overflowPunct w:val="0"/>
              <w:spacing w:before="7"/>
              <w:ind w:left="171"/>
              <w:jc w:val="center"/>
              <w:rPr>
                <w:rFonts w:eastAsia="Times New Roman" w:cs="Times New Roman"/>
                <w:sz w:val="14"/>
                <w:szCs w:val="14"/>
                <w:lang w:val="en-US" w:eastAsia="en-US"/>
              </w:rPr>
            </w:pPr>
            <w:r w:rsidRPr="00C35AC1">
              <w:rPr>
                <w:rFonts w:eastAsia="Times New Roman" w:cs="Times New Roman"/>
                <w:sz w:val="14"/>
                <w:szCs w:val="14"/>
                <w:lang w:val="en-US" w:eastAsia="en-US"/>
              </w:rPr>
              <w:t>3817</w:t>
            </w:r>
          </w:p>
        </w:tc>
        <w:tc>
          <w:tcPr>
            <w:tcW w:w="566" w:type="dxa"/>
            <w:vAlign w:val="center"/>
          </w:tcPr>
          <w:p w:rsidR="00C35AC1" w:rsidRPr="00C35AC1" w:rsidRDefault="00C35AC1" w:rsidP="00C35AC1">
            <w:pPr>
              <w:widowControl w:val="0"/>
              <w:kinsoku w:val="0"/>
              <w:overflowPunct w:val="0"/>
              <w:spacing w:before="7"/>
              <w:ind w:left="176"/>
              <w:jc w:val="center"/>
              <w:rPr>
                <w:rFonts w:eastAsia="Times New Roman" w:cs="Times New Roman"/>
                <w:sz w:val="14"/>
                <w:szCs w:val="14"/>
                <w:lang w:val="en-US" w:eastAsia="en-US"/>
              </w:rPr>
            </w:pPr>
            <w:r w:rsidRPr="00C35AC1">
              <w:rPr>
                <w:rFonts w:eastAsia="Times New Roman" w:cs="Times New Roman"/>
                <w:sz w:val="14"/>
                <w:szCs w:val="14"/>
                <w:lang w:val="en-US" w:eastAsia="en-US"/>
              </w:rPr>
              <w:t>9366</w:t>
            </w:r>
          </w:p>
        </w:tc>
      </w:tr>
    </w:tbl>
    <w:p w:rsidR="00953166" w:rsidRDefault="00953166" w:rsidP="001C71F0">
      <w:pPr>
        <w:pStyle w:val="affffb"/>
        <w:sectPr w:rsidR="00953166" w:rsidSect="00EB31F9">
          <w:type w:val="nextColumn"/>
          <w:pgSz w:w="16838" w:h="11906" w:orient="landscape"/>
          <w:pgMar w:top="1134" w:right="567" w:bottom="1134" w:left="1134" w:header="709" w:footer="709" w:gutter="0"/>
          <w:cols w:space="708"/>
          <w:docGrid w:linePitch="360"/>
        </w:sectPr>
      </w:pPr>
    </w:p>
    <w:p w:rsidR="00651DE2" w:rsidRPr="00523791" w:rsidRDefault="009918A5" w:rsidP="001C71F0">
      <w:pPr>
        <w:pStyle w:val="affffb"/>
      </w:pPr>
      <w:bookmarkStart w:id="29" w:name="_Toc536803920"/>
      <w:r w:rsidRPr="00523791">
        <w:lastRenderedPageBreak/>
        <w:t>2.1.2. </w:t>
      </w:r>
      <w:r w:rsidR="00514780" w:rsidRPr="00523791">
        <w:t>Расчетная лесо</w:t>
      </w:r>
      <w:r w:rsidR="00B23EF7" w:rsidRPr="00523791">
        <w:t>с</w:t>
      </w:r>
      <w:r w:rsidR="00514780" w:rsidRPr="00523791">
        <w:t>ека (е</w:t>
      </w:r>
      <w:r w:rsidRPr="00523791">
        <w:t>жегодный допустимый объем изъятия древесины</w:t>
      </w:r>
      <w:r w:rsidR="00514780" w:rsidRPr="00523791">
        <w:t xml:space="preserve">) для осуществления рубок </w:t>
      </w:r>
      <w:r w:rsidRPr="00523791">
        <w:t>средневозрастных, приспевающих, спелых и перестойных лесных насаждениях при уходе за лесами</w:t>
      </w:r>
      <w:bookmarkEnd w:id="29"/>
    </w:p>
    <w:p w:rsidR="009918A5" w:rsidRPr="00523791" w:rsidRDefault="009918A5" w:rsidP="00EB31F9">
      <w:pPr>
        <w:tabs>
          <w:tab w:val="left" w:pos="0"/>
        </w:tabs>
        <w:rPr>
          <w:rFonts w:cs="Times New Roman"/>
          <w:szCs w:val="28"/>
        </w:rPr>
      </w:pPr>
    </w:p>
    <w:p w:rsidR="009918A5" w:rsidRPr="00523791" w:rsidRDefault="003B6061" w:rsidP="00953166">
      <w:pPr>
        <w:jc w:val="right"/>
      </w:pPr>
      <w:r w:rsidRPr="00953166">
        <w:t xml:space="preserve">Таблица </w:t>
      </w:r>
      <w:r w:rsidR="006568AA" w:rsidRPr="00953166">
        <w:t>8</w:t>
      </w:r>
    </w:p>
    <w:p w:rsidR="009918A5" w:rsidRPr="00523791" w:rsidRDefault="009918A5" w:rsidP="00953166"/>
    <w:p w:rsidR="009918A5" w:rsidRDefault="009918A5" w:rsidP="00953166">
      <w:pPr>
        <w:jc w:val="center"/>
      </w:pPr>
      <w:r w:rsidRPr="00523791">
        <w:t xml:space="preserve">Расчетная лесосека (ежегодный допустимый объем изъятия древесины) </w:t>
      </w:r>
      <w:r w:rsidR="00BD10AC" w:rsidRPr="00523791">
        <w:t xml:space="preserve">в </w:t>
      </w:r>
      <w:r w:rsidRPr="00523791">
        <w:t>средневозрастных, приспевающих, спелых, перестойных лесных насаждениях при уходе за лесами</w:t>
      </w:r>
    </w:p>
    <w:p w:rsidR="00953166" w:rsidRDefault="00953166" w:rsidP="00953166">
      <w:pPr>
        <w:jc w:val="center"/>
      </w:pPr>
    </w:p>
    <w:tbl>
      <w:tblPr>
        <w:tblW w:w="9640" w:type="dxa"/>
        <w:jc w:val="center"/>
        <w:tblLook w:val="04A0" w:firstRow="1" w:lastRow="0" w:firstColumn="1" w:lastColumn="0" w:noHBand="0" w:noVBand="1"/>
      </w:tblPr>
      <w:tblGrid>
        <w:gridCol w:w="666"/>
        <w:gridCol w:w="2991"/>
        <w:gridCol w:w="913"/>
        <w:gridCol w:w="2145"/>
        <w:gridCol w:w="1808"/>
        <w:gridCol w:w="1117"/>
      </w:tblGrid>
      <w:tr w:rsidR="00953166" w:rsidRPr="00953166" w:rsidTr="00953166">
        <w:trPr>
          <w:trHeight w:val="630"/>
          <w:tblHeader/>
          <w:jc w:val="center"/>
        </w:trPr>
        <w:tc>
          <w:tcPr>
            <w:tcW w:w="666" w:type="dxa"/>
            <w:vMerge w:val="restart"/>
            <w:tcBorders>
              <w:top w:val="single" w:sz="4" w:space="0" w:color="auto"/>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 п/п</w:t>
            </w:r>
          </w:p>
        </w:tc>
        <w:tc>
          <w:tcPr>
            <w:tcW w:w="2991" w:type="dxa"/>
            <w:vMerge w:val="restart"/>
            <w:tcBorders>
              <w:top w:val="single" w:sz="4" w:space="0" w:color="auto"/>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Показатели</w:t>
            </w:r>
          </w:p>
        </w:tc>
        <w:tc>
          <w:tcPr>
            <w:tcW w:w="913" w:type="dxa"/>
            <w:vMerge w:val="restart"/>
            <w:tcBorders>
              <w:top w:val="single" w:sz="4" w:space="0" w:color="auto"/>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t>Ед. изм.</w:t>
            </w:r>
          </w:p>
        </w:tc>
        <w:tc>
          <w:tcPr>
            <w:tcW w:w="3953" w:type="dxa"/>
            <w:gridSpan w:val="2"/>
            <w:tcBorders>
              <w:top w:val="single" w:sz="4" w:space="0" w:color="auto"/>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t>Виды ухода за лесом</w:t>
            </w:r>
          </w:p>
        </w:tc>
        <w:tc>
          <w:tcPr>
            <w:tcW w:w="1117" w:type="dxa"/>
            <w:vMerge w:val="restart"/>
            <w:tcBorders>
              <w:top w:val="single" w:sz="4" w:space="0" w:color="auto"/>
              <w:left w:val="single" w:sz="4" w:space="0" w:color="auto"/>
              <w:bottom w:val="single" w:sz="4" w:space="0" w:color="000000"/>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Итого</w:t>
            </w:r>
          </w:p>
        </w:tc>
      </w:tr>
      <w:tr w:rsidR="00953166" w:rsidRPr="00953166" w:rsidTr="00953166">
        <w:trPr>
          <w:trHeight w:val="600"/>
          <w:tblHeader/>
          <w:jc w:val="center"/>
        </w:trPr>
        <w:tc>
          <w:tcPr>
            <w:tcW w:w="666" w:type="dxa"/>
            <w:vMerge/>
            <w:tcBorders>
              <w:top w:val="single" w:sz="4" w:space="0" w:color="auto"/>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vMerge/>
            <w:tcBorders>
              <w:top w:val="single" w:sz="4" w:space="0" w:color="auto"/>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прореживания</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sz w:val="24"/>
                <w:szCs w:val="24"/>
              </w:rPr>
            </w:pPr>
            <w:r w:rsidRPr="00953166">
              <w:rPr>
                <w:rFonts w:eastAsia="Times New Roman" w:cs="Times New Roman"/>
                <w:spacing w:val="1"/>
                <w:sz w:val="24"/>
                <w:szCs w:val="24"/>
              </w:rPr>
              <w:t>проходные рубки</w:t>
            </w:r>
          </w:p>
        </w:tc>
        <w:tc>
          <w:tcPr>
            <w:tcW w:w="1117" w:type="dxa"/>
            <w:vMerge/>
            <w:tcBorders>
              <w:top w:val="single" w:sz="4" w:space="0" w:color="auto"/>
              <w:left w:val="single" w:sz="4" w:space="0" w:color="auto"/>
              <w:bottom w:val="single" w:sz="4" w:space="0" w:color="000000"/>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r>
      <w:tr w:rsidR="00953166" w:rsidRPr="00953166" w:rsidTr="00953166">
        <w:trPr>
          <w:trHeight w:hRule="exact" w:val="300"/>
          <w:tblHeader/>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5</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6</w:t>
            </w:r>
          </w:p>
        </w:tc>
      </w:tr>
      <w:tr w:rsidR="00953166" w:rsidRPr="00953166" w:rsidTr="00953166">
        <w:trPr>
          <w:trHeight w:hRule="exact" w:val="300"/>
          <w:jc w:val="center"/>
        </w:trPr>
        <w:tc>
          <w:tcPr>
            <w:tcW w:w="9640" w:type="dxa"/>
            <w:gridSpan w:val="6"/>
            <w:tcBorders>
              <w:top w:val="single" w:sz="4" w:space="0" w:color="auto"/>
              <w:left w:val="single" w:sz="4" w:space="0" w:color="auto"/>
              <w:bottom w:val="single" w:sz="4" w:space="0" w:color="auto"/>
              <w:right w:val="single" w:sz="4" w:space="0" w:color="auto"/>
            </w:tcBorders>
            <w:vAlign w:val="center"/>
            <w:hideMark/>
          </w:tcPr>
          <w:p w:rsidR="00953166" w:rsidRPr="00953166" w:rsidRDefault="00953166" w:rsidP="00953166">
            <w:pPr>
              <w:rPr>
                <w:rFonts w:eastAsia="Times New Roman" w:cs="Times New Roman"/>
                <w:bCs/>
                <w:color w:val="000000"/>
                <w:sz w:val="24"/>
                <w:szCs w:val="24"/>
              </w:rPr>
            </w:pPr>
            <w:r w:rsidRPr="00953166">
              <w:rPr>
                <w:rFonts w:eastAsia="Times New Roman" w:cs="Times New Roman"/>
                <w:bCs/>
                <w:color w:val="000000"/>
                <w:spacing w:val="-1"/>
                <w:sz w:val="24"/>
                <w:szCs w:val="24"/>
              </w:rPr>
              <w:t>Калейкинское лесничество</w:t>
            </w:r>
          </w:p>
        </w:tc>
      </w:tr>
      <w:tr w:rsidR="00953166" w:rsidRPr="00953166" w:rsidTr="00953166">
        <w:trPr>
          <w:trHeight w:hRule="exact" w:val="300"/>
          <w:jc w:val="center"/>
        </w:trPr>
        <w:tc>
          <w:tcPr>
            <w:tcW w:w="9640" w:type="dxa"/>
            <w:gridSpan w:val="6"/>
            <w:tcBorders>
              <w:top w:val="single" w:sz="4" w:space="0" w:color="auto"/>
              <w:left w:val="single" w:sz="4" w:space="0" w:color="auto"/>
              <w:bottom w:val="single" w:sz="4" w:space="0" w:color="auto"/>
              <w:right w:val="single" w:sz="4" w:space="0" w:color="auto"/>
            </w:tcBorders>
            <w:vAlign w:val="center"/>
            <w:hideMark/>
          </w:tcPr>
          <w:p w:rsidR="00953166" w:rsidRPr="00953166" w:rsidRDefault="00953166" w:rsidP="00953166">
            <w:pPr>
              <w:rPr>
                <w:rFonts w:eastAsia="Times New Roman" w:cs="Times New Roman"/>
                <w:bCs/>
                <w:color w:val="000000"/>
                <w:sz w:val="24"/>
                <w:szCs w:val="24"/>
                <w:u w:val="single"/>
              </w:rPr>
            </w:pPr>
            <w:r w:rsidRPr="00953166">
              <w:rPr>
                <w:rFonts w:eastAsia="Times New Roman" w:cs="Times New Roman"/>
                <w:bCs/>
                <w:color w:val="000000"/>
                <w:spacing w:val="-1"/>
                <w:sz w:val="24"/>
                <w:szCs w:val="24"/>
                <w:u w:val="single"/>
              </w:rPr>
              <w:t>Защитные леса</w:t>
            </w:r>
          </w:p>
        </w:tc>
      </w:tr>
      <w:tr w:rsidR="00953166" w:rsidRPr="00953166" w:rsidTr="00953166">
        <w:trPr>
          <w:trHeight w:hRule="exact" w:val="300"/>
          <w:jc w:val="center"/>
        </w:trPr>
        <w:tc>
          <w:tcPr>
            <w:tcW w:w="9640" w:type="dxa"/>
            <w:gridSpan w:val="6"/>
            <w:tcBorders>
              <w:top w:val="single" w:sz="4" w:space="0" w:color="auto"/>
              <w:left w:val="single" w:sz="4" w:space="0" w:color="auto"/>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1"/>
                <w:sz w:val="24"/>
                <w:szCs w:val="24"/>
              </w:rPr>
              <w:t>Хвойные</w:t>
            </w:r>
          </w:p>
        </w:tc>
      </w:tr>
      <w:tr w:rsidR="00953166" w:rsidRPr="00953166" w:rsidTr="00953166">
        <w:trPr>
          <w:trHeight w:hRule="exact" w:val="300"/>
          <w:jc w:val="center"/>
        </w:trPr>
        <w:tc>
          <w:tcPr>
            <w:tcW w:w="9640" w:type="dxa"/>
            <w:gridSpan w:val="6"/>
            <w:tcBorders>
              <w:top w:val="single" w:sz="4" w:space="0" w:color="auto"/>
              <w:left w:val="single" w:sz="4" w:space="0" w:color="auto"/>
              <w:bottom w:val="single" w:sz="4" w:space="0" w:color="auto"/>
              <w:right w:val="single" w:sz="4" w:space="0" w:color="auto"/>
            </w:tcBorders>
            <w:vAlign w:val="center"/>
            <w:hideMark/>
          </w:tcPr>
          <w:p w:rsidR="00953166" w:rsidRPr="00953166" w:rsidRDefault="00953166" w:rsidP="00E75CBB">
            <w:pPr>
              <w:rPr>
                <w:rFonts w:eastAsia="Times New Roman" w:cs="Times New Roman"/>
                <w:color w:val="000000"/>
                <w:sz w:val="24"/>
                <w:szCs w:val="24"/>
              </w:rPr>
            </w:pPr>
            <w:r w:rsidRPr="00953166">
              <w:rPr>
                <w:rFonts w:eastAsia="Times New Roman" w:cs="Times New Roman"/>
                <w:color w:val="000000"/>
                <w:spacing w:val="-1"/>
                <w:sz w:val="24"/>
                <w:szCs w:val="24"/>
              </w:rPr>
              <w:t>Преобладающая порода</w:t>
            </w:r>
            <w:r w:rsidR="00E75CBB">
              <w:rPr>
                <w:rFonts w:eastAsia="Times New Roman" w:cs="Times New Roman"/>
                <w:color w:val="000000"/>
                <w:spacing w:val="-1"/>
                <w:sz w:val="24"/>
                <w:szCs w:val="24"/>
              </w:rPr>
              <w:t xml:space="preserve"> </w:t>
            </w:r>
            <w:r w:rsidRPr="00953166">
              <w:rPr>
                <w:rFonts w:eastAsia="Times New Roman" w:cs="Times New Roman"/>
                <w:color w:val="000000"/>
                <w:spacing w:val="-1"/>
                <w:sz w:val="24"/>
                <w:szCs w:val="24"/>
              </w:rPr>
              <w:t>-</w:t>
            </w:r>
            <w:r w:rsidR="00E75CBB">
              <w:rPr>
                <w:rFonts w:eastAsia="Times New Roman" w:cs="Times New Roman"/>
                <w:color w:val="000000"/>
                <w:spacing w:val="-1"/>
                <w:sz w:val="24"/>
                <w:szCs w:val="24"/>
              </w:rPr>
              <w:t xml:space="preserve"> с</w:t>
            </w:r>
            <w:r w:rsidRPr="00953166">
              <w:rPr>
                <w:rFonts w:eastAsia="Times New Roman" w:cs="Times New Roman"/>
                <w:color w:val="000000"/>
                <w:spacing w:val="-1"/>
                <w:sz w:val="24"/>
                <w:szCs w:val="24"/>
              </w:rPr>
              <w:t>осна</w:t>
            </w:r>
          </w:p>
        </w:tc>
      </w:tr>
      <w:tr w:rsidR="00953166" w:rsidRPr="00953166" w:rsidTr="00953166">
        <w:trPr>
          <w:trHeight w:hRule="exact" w:val="585"/>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2"/>
                <w:sz w:val="24"/>
                <w:szCs w:val="24"/>
              </w:rPr>
              <w:t>Выявленный фонд по 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49,2</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2,6</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51,8</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12,43</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0,87</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13,3</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15</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r>
      <w:tr w:rsidR="00953166" w:rsidRPr="00953166" w:rsidTr="00953166">
        <w:trPr>
          <w:trHeight w:hRule="exact" w:val="600"/>
          <w:jc w:val="center"/>
        </w:trPr>
        <w:tc>
          <w:tcPr>
            <w:tcW w:w="666"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w:t>
            </w:r>
          </w:p>
        </w:tc>
        <w:tc>
          <w:tcPr>
            <w:tcW w:w="2991" w:type="dxa"/>
            <w:tcBorders>
              <w:top w:val="nil"/>
              <w:left w:val="nil"/>
              <w:bottom w:val="single" w:sz="4" w:space="0" w:color="auto"/>
              <w:right w:val="single" w:sz="4" w:space="0" w:color="auto"/>
            </w:tcBorders>
            <w:vAlign w:val="center"/>
            <w:hideMark/>
          </w:tcPr>
          <w:p w:rsidR="00953166" w:rsidRPr="00953166" w:rsidRDefault="00953166"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4,9</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0,2</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5,1</w:t>
            </w:r>
          </w:p>
        </w:tc>
      </w:tr>
      <w:tr w:rsidR="00953166" w:rsidRPr="00953166" w:rsidTr="00953166">
        <w:trPr>
          <w:trHeight w:val="600"/>
          <w:jc w:val="center"/>
        </w:trPr>
        <w:tc>
          <w:tcPr>
            <w:tcW w:w="666"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213</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11</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224</w:t>
            </w:r>
          </w:p>
        </w:tc>
      </w:tr>
      <w:tr w:rsidR="00953166" w:rsidRPr="00953166" w:rsidTr="00953166">
        <w:trPr>
          <w:trHeight w:val="300"/>
          <w:jc w:val="center"/>
        </w:trPr>
        <w:tc>
          <w:tcPr>
            <w:tcW w:w="666"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163</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9</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172</w:t>
            </w:r>
          </w:p>
        </w:tc>
      </w:tr>
      <w:tr w:rsidR="00953166" w:rsidRPr="00953166" w:rsidTr="00953166">
        <w:trPr>
          <w:trHeight w:val="300"/>
          <w:jc w:val="center"/>
        </w:trPr>
        <w:tc>
          <w:tcPr>
            <w:tcW w:w="666"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112</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7</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119</w:t>
            </w:r>
          </w:p>
        </w:tc>
      </w:tr>
      <w:tr w:rsidR="00953166" w:rsidRPr="00953166" w:rsidTr="00953166">
        <w:trPr>
          <w:trHeight w:hRule="exact" w:val="300"/>
          <w:jc w:val="center"/>
        </w:trPr>
        <w:tc>
          <w:tcPr>
            <w:tcW w:w="9640" w:type="dxa"/>
            <w:gridSpan w:val="6"/>
            <w:tcBorders>
              <w:top w:val="single" w:sz="4" w:space="0" w:color="auto"/>
              <w:left w:val="single" w:sz="4" w:space="0" w:color="auto"/>
              <w:bottom w:val="single" w:sz="4" w:space="0" w:color="auto"/>
              <w:right w:val="single" w:sz="4" w:space="0" w:color="auto"/>
            </w:tcBorders>
            <w:vAlign w:val="center"/>
            <w:hideMark/>
          </w:tcPr>
          <w:p w:rsidR="00953166" w:rsidRPr="00953166" w:rsidRDefault="00953166" w:rsidP="00E75CBB">
            <w:pPr>
              <w:rPr>
                <w:rFonts w:eastAsia="Times New Roman" w:cs="Times New Roman"/>
                <w:color w:val="000000"/>
                <w:sz w:val="24"/>
                <w:szCs w:val="24"/>
              </w:rPr>
            </w:pPr>
            <w:r w:rsidRPr="00953166">
              <w:rPr>
                <w:rFonts w:eastAsia="Times New Roman" w:cs="Times New Roman"/>
                <w:color w:val="000000"/>
                <w:spacing w:val="-3"/>
                <w:sz w:val="24"/>
                <w:szCs w:val="24"/>
              </w:rPr>
              <w:t>Преобладающая порода</w:t>
            </w:r>
            <w:r w:rsidR="00E75CBB">
              <w:rPr>
                <w:rFonts w:eastAsia="Times New Roman" w:cs="Times New Roman"/>
                <w:color w:val="000000"/>
                <w:spacing w:val="-3"/>
                <w:sz w:val="24"/>
                <w:szCs w:val="24"/>
              </w:rPr>
              <w:t xml:space="preserve"> </w:t>
            </w:r>
            <w:r w:rsidRPr="00953166">
              <w:rPr>
                <w:rFonts w:eastAsia="Times New Roman" w:cs="Times New Roman"/>
                <w:color w:val="000000"/>
                <w:spacing w:val="-3"/>
                <w:sz w:val="24"/>
                <w:szCs w:val="24"/>
              </w:rPr>
              <w:t>-</w:t>
            </w:r>
            <w:r w:rsidR="00E75CBB">
              <w:rPr>
                <w:rFonts w:eastAsia="Times New Roman" w:cs="Times New Roman"/>
                <w:color w:val="000000"/>
                <w:spacing w:val="-3"/>
                <w:sz w:val="24"/>
                <w:szCs w:val="24"/>
              </w:rPr>
              <w:t xml:space="preserve"> е</w:t>
            </w:r>
            <w:r w:rsidRPr="00953166">
              <w:rPr>
                <w:rFonts w:eastAsia="Times New Roman" w:cs="Times New Roman"/>
                <w:color w:val="000000"/>
                <w:spacing w:val="-3"/>
                <w:sz w:val="24"/>
                <w:szCs w:val="24"/>
              </w:rPr>
              <w:t>ль</w:t>
            </w:r>
          </w:p>
        </w:tc>
      </w:tr>
      <w:tr w:rsidR="00953166" w:rsidRPr="00953166" w:rsidTr="00953166">
        <w:trPr>
          <w:trHeight w:hRule="exact" w:val="39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2"/>
                <w:sz w:val="24"/>
                <w:szCs w:val="24"/>
              </w:rPr>
              <w:t>Выявленный фонд по 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24,0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24</w:t>
            </w:r>
          </w:p>
        </w:tc>
      </w:tr>
      <w:tr w:rsidR="00953166" w:rsidRPr="00953166" w:rsidTr="00953166">
        <w:trPr>
          <w:trHeight w:val="435"/>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3,130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3,13</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15</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r>
      <w:tr w:rsidR="00E75CBB" w:rsidRPr="00953166" w:rsidTr="00953166">
        <w:trPr>
          <w:trHeight w:hRule="exact" w:val="600"/>
          <w:jc w:val="center"/>
        </w:trPr>
        <w:tc>
          <w:tcPr>
            <w:tcW w:w="666" w:type="dxa"/>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2,4</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2,4</w:t>
            </w:r>
          </w:p>
        </w:tc>
      </w:tr>
      <w:tr w:rsidR="00E75CBB" w:rsidRPr="00953166" w:rsidTr="00953166">
        <w:trPr>
          <w:trHeight w:val="60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102,0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102</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77,0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77</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53,0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53</w:t>
            </w:r>
          </w:p>
        </w:tc>
      </w:tr>
      <w:tr w:rsidR="00953166" w:rsidRPr="00953166" w:rsidTr="00953166">
        <w:trPr>
          <w:trHeight w:val="300"/>
          <w:jc w:val="center"/>
        </w:trPr>
        <w:tc>
          <w:tcPr>
            <w:tcW w:w="9640" w:type="dxa"/>
            <w:gridSpan w:val="6"/>
            <w:tcBorders>
              <w:top w:val="single" w:sz="4" w:space="0" w:color="auto"/>
              <w:left w:val="single" w:sz="4" w:space="0" w:color="auto"/>
              <w:bottom w:val="single" w:sz="4" w:space="0" w:color="auto"/>
              <w:right w:val="single" w:sz="4" w:space="0" w:color="auto"/>
            </w:tcBorders>
            <w:vAlign w:val="center"/>
            <w:hideMark/>
          </w:tcPr>
          <w:p w:rsidR="00953166" w:rsidRPr="00953166" w:rsidRDefault="00953166" w:rsidP="00E75CBB">
            <w:pPr>
              <w:rPr>
                <w:rFonts w:eastAsia="Times New Roman" w:cs="Times New Roman"/>
                <w:color w:val="000000"/>
                <w:sz w:val="24"/>
                <w:szCs w:val="24"/>
              </w:rPr>
            </w:pPr>
            <w:r w:rsidRPr="00953166">
              <w:rPr>
                <w:rFonts w:eastAsia="Times New Roman" w:cs="Times New Roman"/>
                <w:color w:val="000000"/>
                <w:spacing w:val="-3"/>
                <w:sz w:val="24"/>
                <w:szCs w:val="24"/>
              </w:rPr>
              <w:t>Итого хвойных</w:t>
            </w:r>
          </w:p>
        </w:tc>
      </w:tr>
      <w:tr w:rsidR="00953166" w:rsidRPr="00953166" w:rsidTr="00953166">
        <w:trPr>
          <w:trHeight w:hRule="exact" w:val="39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2"/>
                <w:sz w:val="24"/>
                <w:szCs w:val="24"/>
              </w:rPr>
              <w:t>Выявленный фонд по 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73,7</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2,6</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76,3</w:t>
            </w:r>
          </w:p>
        </w:tc>
      </w:tr>
      <w:tr w:rsidR="00953166" w:rsidRPr="00953166" w:rsidTr="00953166">
        <w:trPr>
          <w:trHeight w:val="435"/>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15,680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0,87</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16,55</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15</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r>
      <w:tr w:rsidR="00E75CBB" w:rsidRPr="00953166" w:rsidTr="00953166">
        <w:trPr>
          <w:trHeight w:hRule="exact" w:val="600"/>
          <w:jc w:val="center"/>
        </w:trPr>
        <w:tc>
          <w:tcPr>
            <w:tcW w:w="666" w:type="dxa"/>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7,4</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0,2</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7,6</w:t>
            </w:r>
          </w:p>
        </w:tc>
      </w:tr>
      <w:tr w:rsidR="00E75CBB" w:rsidRPr="00953166" w:rsidTr="00953166">
        <w:trPr>
          <w:trHeight w:val="60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lastRenderedPageBreak/>
              <w:t>3</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317,0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11</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328</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242,0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9</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251</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166,0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7</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173</w:t>
            </w:r>
          </w:p>
        </w:tc>
      </w:tr>
      <w:tr w:rsidR="00953166" w:rsidRPr="00953166" w:rsidTr="00953166">
        <w:trPr>
          <w:trHeight w:hRule="exact" w:val="300"/>
          <w:jc w:val="center"/>
        </w:trPr>
        <w:tc>
          <w:tcPr>
            <w:tcW w:w="9640" w:type="dxa"/>
            <w:gridSpan w:val="6"/>
            <w:tcBorders>
              <w:top w:val="single" w:sz="4" w:space="0" w:color="auto"/>
              <w:left w:val="single" w:sz="4" w:space="0" w:color="auto"/>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3"/>
                <w:sz w:val="24"/>
                <w:szCs w:val="24"/>
              </w:rPr>
              <w:t>Твердолиственные</w:t>
            </w:r>
          </w:p>
        </w:tc>
      </w:tr>
      <w:tr w:rsidR="00953166" w:rsidRPr="00953166" w:rsidTr="00953166">
        <w:trPr>
          <w:trHeight w:val="300"/>
          <w:jc w:val="center"/>
        </w:trPr>
        <w:tc>
          <w:tcPr>
            <w:tcW w:w="9640" w:type="dxa"/>
            <w:gridSpan w:val="6"/>
            <w:tcBorders>
              <w:top w:val="single" w:sz="4" w:space="0" w:color="auto"/>
              <w:left w:val="single" w:sz="4" w:space="0" w:color="auto"/>
              <w:bottom w:val="single" w:sz="4" w:space="0" w:color="auto"/>
              <w:right w:val="single" w:sz="4" w:space="0" w:color="000000"/>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Преобладающая порода - дуб</w:t>
            </w:r>
          </w:p>
        </w:tc>
      </w:tr>
      <w:tr w:rsidR="00953166" w:rsidRPr="00953166" w:rsidTr="00953166">
        <w:trPr>
          <w:trHeight w:hRule="exact" w:val="39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2"/>
                <w:sz w:val="24"/>
                <w:szCs w:val="24"/>
              </w:rPr>
              <w:t>Выявленный фонд по 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17,8</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9,9</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27,7</w:t>
            </w:r>
          </w:p>
        </w:tc>
      </w:tr>
      <w:tr w:rsidR="00953166" w:rsidRPr="00953166" w:rsidTr="00953166">
        <w:trPr>
          <w:trHeight w:val="435"/>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2,490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1,49</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3,98</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15</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r>
      <w:tr w:rsidR="00E75CBB" w:rsidRPr="00953166" w:rsidTr="00953166">
        <w:trPr>
          <w:trHeight w:hRule="exact" w:val="600"/>
          <w:jc w:val="center"/>
        </w:trPr>
        <w:tc>
          <w:tcPr>
            <w:tcW w:w="666" w:type="dxa"/>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1,8</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0,7</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2,5</w:t>
            </w:r>
          </w:p>
        </w:tc>
      </w:tr>
      <w:tr w:rsidR="00E75CBB" w:rsidRPr="00953166" w:rsidTr="00953166">
        <w:trPr>
          <w:trHeight w:val="60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74,0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25</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99</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49,0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21</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70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19,0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29</w:t>
            </w:r>
          </w:p>
        </w:tc>
      </w:tr>
      <w:tr w:rsidR="00953166" w:rsidRPr="00953166" w:rsidTr="00953166">
        <w:trPr>
          <w:trHeight w:hRule="exact" w:val="300"/>
          <w:jc w:val="center"/>
        </w:trPr>
        <w:tc>
          <w:tcPr>
            <w:tcW w:w="9640" w:type="dxa"/>
            <w:gridSpan w:val="6"/>
            <w:tcBorders>
              <w:top w:val="single" w:sz="4" w:space="0" w:color="auto"/>
              <w:left w:val="single" w:sz="4" w:space="0" w:color="auto"/>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3"/>
                <w:sz w:val="24"/>
                <w:szCs w:val="24"/>
              </w:rPr>
              <w:t>Итого твердолиственных</w:t>
            </w:r>
          </w:p>
        </w:tc>
      </w:tr>
      <w:tr w:rsidR="00953166" w:rsidRPr="00953166" w:rsidTr="00953166">
        <w:trPr>
          <w:trHeight w:hRule="exact" w:val="39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2"/>
                <w:sz w:val="24"/>
                <w:szCs w:val="24"/>
              </w:rPr>
              <w:t>Выявленный фонд по 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17,8</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9,9</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27,7</w:t>
            </w:r>
          </w:p>
        </w:tc>
      </w:tr>
      <w:tr w:rsidR="00953166" w:rsidRPr="00953166" w:rsidTr="00953166">
        <w:trPr>
          <w:trHeight w:val="435"/>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2,490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1,49</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3,98</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15</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r>
      <w:tr w:rsidR="00E75CBB" w:rsidRPr="00953166" w:rsidTr="00953166">
        <w:trPr>
          <w:trHeight w:hRule="exact" w:val="600"/>
          <w:jc w:val="center"/>
        </w:trPr>
        <w:tc>
          <w:tcPr>
            <w:tcW w:w="666" w:type="dxa"/>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1,8</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0,7</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2,5</w:t>
            </w:r>
          </w:p>
        </w:tc>
      </w:tr>
      <w:tr w:rsidR="00E75CBB" w:rsidRPr="00953166" w:rsidTr="00953166">
        <w:trPr>
          <w:trHeight w:val="60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74,0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25</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99</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49,0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21</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70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19,0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29</w:t>
            </w:r>
          </w:p>
        </w:tc>
      </w:tr>
      <w:tr w:rsidR="00953166" w:rsidRPr="00953166" w:rsidTr="00953166">
        <w:trPr>
          <w:trHeight w:val="300"/>
          <w:jc w:val="center"/>
        </w:trPr>
        <w:tc>
          <w:tcPr>
            <w:tcW w:w="9640" w:type="dxa"/>
            <w:gridSpan w:val="6"/>
            <w:tcBorders>
              <w:top w:val="single" w:sz="4" w:space="0" w:color="auto"/>
              <w:left w:val="single" w:sz="4" w:space="0" w:color="auto"/>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3"/>
                <w:sz w:val="24"/>
                <w:szCs w:val="24"/>
              </w:rPr>
              <w:t>Мягколиственные</w:t>
            </w:r>
          </w:p>
        </w:tc>
      </w:tr>
      <w:tr w:rsidR="00953166" w:rsidRPr="00953166" w:rsidTr="00953166">
        <w:trPr>
          <w:trHeight w:val="300"/>
          <w:jc w:val="center"/>
        </w:trPr>
        <w:tc>
          <w:tcPr>
            <w:tcW w:w="9640" w:type="dxa"/>
            <w:gridSpan w:val="6"/>
            <w:tcBorders>
              <w:top w:val="single" w:sz="4" w:space="0" w:color="auto"/>
              <w:left w:val="single" w:sz="4" w:space="0" w:color="auto"/>
              <w:bottom w:val="single" w:sz="4" w:space="0" w:color="auto"/>
              <w:right w:val="single" w:sz="4" w:space="0" w:color="000000"/>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Преобладающая порода - береза</w:t>
            </w:r>
          </w:p>
        </w:tc>
      </w:tr>
      <w:tr w:rsidR="00953166" w:rsidRPr="00953166" w:rsidTr="00953166">
        <w:trPr>
          <w:trHeight w:hRule="exact" w:val="39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2"/>
                <w:sz w:val="24"/>
                <w:szCs w:val="24"/>
              </w:rPr>
              <w:t>Выявленный фонд по 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0,1</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36,6</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36,7</w:t>
            </w:r>
          </w:p>
        </w:tc>
      </w:tr>
      <w:tr w:rsidR="00953166" w:rsidRPr="00953166" w:rsidTr="00953166">
        <w:trPr>
          <w:trHeight w:val="435"/>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0,010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6,23</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6,24</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15</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r>
      <w:tr w:rsidR="00E75CBB" w:rsidRPr="00953166" w:rsidTr="00953166">
        <w:trPr>
          <w:trHeight w:hRule="exact" w:val="600"/>
          <w:jc w:val="center"/>
        </w:trPr>
        <w:tc>
          <w:tcPr>
            <w:tcW w:w="666" w:type="dxa"/>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3,7</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w:t>
            </w:r>
          </w:p>
        </w:tc>
      </w:tr>
      <w:tr w:rsidR="00E75CBB" w:rsidRPr="00953166" w:rsidTr="00953166">
        <w:trPr>
          <w:trHeight w:val="60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141</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121</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74</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w:t>
            </w:r>
          </w:p>
        </w:tc>
      </w:tr>
      <w:tr w:rsidR="00953166" w:rsidRPr="00953166" w:rsidTr="00953166">
        <w:trPr>
          <w:trHeight w:val="300"/>
          <w:jc w:val="center"/>
        </w:trPr>
        <w:tc>
          <w:tcPr>
            <w:tcW w:w="9640" w:type="dxa"/>
            <w:gridSpan w:val="6"/>
            <w:tcBorders>
              <w:top w:val="single" w:sz="4" w:space="0" w:color="auto"/>
              <w:left w:val="single" w:sz="4" w:space="0" w:color="auto"/>
              <w:bottom w:val="single" w:sz="4" w:space="0" w:color="auto"/>
              <w:right w:val="single" w:sz="4" w:space="0" w:color="000000"/>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Преобладающая порода - осина</w:t>
            </w:r>
          </w:p>
        </w:tc>
      </w:tr>
      <w:tr w:rsidR="00953166" w:rsidRPr="00953166" w:rsidTr="00953166">
        <w:trPr>
          <w:trHeight w:hRule="exact" w:val="39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2"/>
                <w:sz w:val="24"/>
                <w:szCs w:val="24"/>
              </w:rPr>
              <w:t>Выявленный фонд по 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4,5</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27,7</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32,2</w:t>
            </w:r>
          </w:p>
        </w:tc>
      </w:tr>
      <w:tr w:rsidR="00953166" w:rsidRPr="00953166" w:rsidTr="00953166">
        <w:trPr>
          <w:trHeight w:val="435"/>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0,660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4,22</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4,88</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15</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r>
      <w:tr w:rsidR="00E75CBB" w:rsidRPr="00953166" w:rsidTr="00953166">
        <w:trPr>
          <w:trHeight w:hRule="exact" w:val="600"/>
          <w:jc w:val="center"/>
        </w:trPr>
        <w:tc>
          <w:tcPr>
            <w:tcW w:w="666" w:type="dxa"/>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lastRenderedPageBreak/>
              <w:t>2</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0,5</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2,8</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3,3</w:t>
            </w:r>
          </w:p>
        </w:tc>
      </w:tr>
      <w:tr w:rsidR="00E75CBB" w:rsidRPr="00953166" w:rsidTr="00953166">
        <w:trPr>
          <w:trHeight w:val="60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18,0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130</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148</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12,0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103</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115</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5,0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39</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44</w:t>
            </w:r>
          </w:p>
        </w:tc>
      </w:tr>
      <w:tr w:rsidR="00953166" w:rsidRPr="00953166" w:rsidTr="00953166">
        <w:trPr>
          <w:trHeight w:val="300"/>
          <w:jc w:val="center"/>
        </w:trPr>
        <w:tc>
          <w:tcPr>
            <w:tcW w:w="9640" w:type="dxa"/>
            <w:gridSpan w:val="6"/>
            <w:tcBorders>
              <w:top w:val="single" w:sz="4" w:space="0" w:color="auto"/>
              <w:left w:val="single" w:sz="4" w:space="0" w:color="auto"/>
              <w:bottom w:val="single" w:sz="4" w:space="0" w:color="auto"/>
              <w:right w:val="single" w:sz="4" w:space="0" w:color="000000"/>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Преобладающая порода - липа</w:t>
            </w:r>
          </w:p>
        </w:tc>
      </w:tr>
      <w:tr w:rsidR="00953166" w:rsidRPr="00953166" w:rsidTr="00953166">
        <w:trPr>
          <w:trHeight w:hRule="exact" w:val="39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2"/>
                <w:sz w:val="24"/>
                <w:szCs w:val="24"/>
              </w:rPr>
              <w:t>Выявленный фонд по 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37,6</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37,6</w:t>
            </w:r>
          </w:p>
        </w:tc>
      </w:tr>
      <w:tr w:rsidR="00953166" w:rsidRPr="00953166" w:rsidTr="00953166">
        <w:trPr>
          <w:trHeight w:val="435"/>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0,000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9,34</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9,34</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w:t>
            </w:r>
          </w:p>
        </w:tc>
      </w:tr>
      <w:tr w:rsidR="00E75CBB" w:rsidRPr="00953166" w:rsidTr="00953166">
        <w:trPr>
          <w:trHeight w:hRule="exact" w:val="600"/>
          <w:jc w:val="center"/>
        </w:trPr>
        <w:tc>
          <w:tcPr>
            <w:tcW w:w="666" w:type="dxa"/>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0,0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3,8</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3,8</w:t>
            </w:r>
          </w:p>
        </w:tc>
      </w:tr>
      <w:tr w:rsidR="00E75CBB" w:rsidRPr="00953166" w:rsidTr="00953166">
        <w:trPr>
          <w:trHeight w:val="60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0,0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187</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187</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149</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149</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74</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74</w:t>
            </w:r>
          </w:p>
        </w:tc>
      </w:tr>
      <w:tr w:rsidR="00953166" w:rsidRPr="00953166" w:rsidTr="00953166">
        <w:trPr>
          <w:trHeight w:val="300"/>
          <w:jc w:val="center"/>
        </w:trPr>
        <w:tc>
          <w:tcPr>
            <w:tcW w:w="9640" w:type="dxa"/>
            <w:gridSpan w:val="6"/>
            <w:tcBorders>
              <w:top w:val="single" w:sz="4" w:space="0" w:color="auto"/>
              <w:left w:val="single" w:sz="4" w:space="0" w:color="auto"/>
              <w:bottom w:val="single" w:sz="4" w:space="0" w:color="auto"/>
              <w:right w:val="single" w:sz="4" w:space="0" w:color="000000"/>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Итого мягколиственных</w:t>
            </w:r>
          </w:p>
        </w:tc>
      </w:tr>
      <w:tr w:rsidR="00953166" w:rsidRPr="00953166" w:rsidTr="00953166">
        <w:trPr>
          <w:trHeight w:hRule="exact" w:val="39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2"/>
                <w:sz w:val="24"/>
                <w:szCs w:val="24"/>
              </w:rPr>
              <w:t>Выявленный фонд по 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4,6</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101,9</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106,5</w:t>
            </w:r>
          </w:p>
        </w:tc>
      </w:tr>
      <w:tr w:rsidR="00953166" w:rsidRPr="00953166" w:rsidTr="00953166">
        <w:trPr>
          <w:trHeight w:val="435"/>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0,670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19,79</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20,46</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15</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25</w:t>
            </w:r>
          </w:p>
        </w:tc>
      </w:tr>
      <w:tr w:rsidR="00E75CBB" w:rsidRPr="00953166" w:rsidTr="00953166">
        <w:trPr>
          <w:trHeight w:hRule="exact" w:val="600"/>
          <w:jc w:val="center"/>
        </w:trPr>
        <w:tc>
          <w:tcPr>
            <w:tcW w:w="666" w:type="dxa"/>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0,5</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10,3</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10,8</w:t>
            </w:r>
          </w:p>
        </w:tc>
      </w:tr>
      <w:tr w:rsidR="00E75CBB" w:rsidRPr="00953166" w:rsidTr="00953166">
        <w:trPr>
          <w:trHeight w:val="60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18,0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458</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476</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12,0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373</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385</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5,0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187</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192</w:t>
            </w:r>
          </w:p>
        </w:tc>
      </w:tr>
      <w:tr w:rsidR="00953166" w:rsidRPr="00953166" w:rsidTr="00953166">
        <w:trPr>
          <w:trHeight w:val="300"/>
          <w:jc w:val="center"/>
        </w:trPr>
        <w:tc>
          <w:tcPr>
            <w:tcW w:w="9640" w:type="dxa"/>
            <w:gridSpan w:val="6"/>
            <w:tcBorders>
              <w:top w:val="single" w:sz="4" w:space="0" w:color="auto"/>
              <w:left w:val="single" w:sz="4" w:space="0" w:color="auto"/>
              <w:bottom w:val="single" w:sz="4" w:space="0" w:color="auto"/>
              <w:right w:val="single" w:sz="4" w:space="0" w:color="000000"/>
            </w:tcBorders>
            <w:vAlign w:val="center"/>
            <w:hideMark/>
          </w:tcPr>
          <w:p w:rsidR="00953166" w:rsidRPr="00953166" w:rsidRDefault="00953166" w:rsidP="00953166">
            <w:pPr>
              <w:rPr>
                <w:rFonts w:eastAsia="Times New Roman" w:cs="Times New Roman"/>
                <w:bCs/>
                <w:color w:val="000000"/>
                <w:sz w:val="24"/>
                <w:szCs w:val="24"/>
              </w:rPr>
            </w:pPr>
            <w:r w:rsidRPr="00953166">
              <w:rPr>
                <w:rFonts w:eastAsia="Times New Roman" w:cs="Times New Roman"/>
                <w:bCs/>
                <w:color w:val="000000"/>
                <w:sz w:val="24"/>
                <w:szCs w:val="24"/>
              </w:rPr>
              <w:t>Итого по защитным лесам</w:t>
            </w:r>
          </w:p>
        </w:tc>
      </w:tr>
      <w:tr w:rsidR="00953166" w:rsidRPr="00953166" w:rsidTr="00953166">
        <w:trPr>
          <w:trHeight w:hRule="exact" w:val="39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bCs/>
                <w:color w:val="000000"/>
                <w:sz w:val="24"/>
                <w:szCs w:val="24"/>
              </w:rPr>
            </w:pPr>
            <w:r w:rsidRPr="00953166">
              <w:rPr>
                <w:rFonts w:eastAsia="Times New Roman" w:cs="Times New Roman"/>
                <w:bCs/>
                <w:color w:val="000000"/>
                <w:spacing w:val="-2"/>
                <w:sz w:val="24"/>
                <w:szCs w:val="24"/>
              </w:rPr>
              <w:t>Выявленный фонд по 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96,1</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114,4</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210,5</w:t>
            </w:r>
          </w:p>
        </w:tc>
      </w:tr>
      <w:tr w:rsidR="00953166" w:rsidRPr="00953166" w:rsidTr="00953166">
        <w:trPr>
          <w:trHeight w:val="435"/>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bCs/>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18,840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22,15</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40,99</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bCs/>
                <w:color w:val="000000"/>
                <w:sz w:val="24"/>
                <w:szCs w:val="24"/>
              </w:rPr>
            </w:pPr>
            <w:r w:rsidRPr="00953166">
              <w:rPr>
                <w:rFonts w:eastAsia="Times New Roman" w:cs="Times New Roman"/>
                <w:bCs/>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10,0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15</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25</w:t>
            </w:r>
          </w:p>
        </w:tc>
      </w:tr>
      <w:tr w:rsidR="00E75CBB" w:rsidRPr="00953166" w:rsidTr="00953166">
        <w:trPr>
          <w:trHeight w:hRule="exact" w:val="855"/>
          <w:jc w:val="center"/>
        </w:trPr>
        <w:tc>
          <w:tcPr>
            <w:tcW w:w="666" w:type="dxa"/>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bCs/>
                <w:color w:val="000000"/>
                <w:sz w:val="24"/>
                <w:szCs w:val="24"/>
              </w:rPr>
            </w:pPr>
            <w:r w:rsidRPr="00953166">
              <w:rPr>
                <w:rFonts w:eastAsia="Times New Roman" w:cs="Times New Roman"/>
                <w:bCs/>
                <w:color w:val="000000"/>
                <w:sz w:val="24"/>
                <w:szCs w:val="24"/>
              </w:rPr>
              <w:t>2</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bCs/>
                <w:color w:val="000000"/>
                <w:sz w:val="24"/>
                <w:szCs w:val="24"/>
              </w:rPr>
            </w:pPr>
            <w:r w:rsidRPr="00953166">
              <w:rPr>
                <w:rFonts w:eastAsia="Times New Roman" w:cs="Times New Roman"/>
                <w:bCs/>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bCs/>
                <w:color w:val="000000"/>
                <w:sz w:val="24"/>
                <w:szCs w:val="24"/>
              </w:rPr>
            </w:pPr>
            <w:r w:rsidRPr="00953166">
              <w:rPr>
                <w:rFonts w:eastAsia="Times New Roman" w:cs="Times New Roman"/>
                <w:bCs/>
                <w:color w:val="000000"/>
                <w:sz w:val="24"/>
                <w:szCs w:val="24"/>
              </w:rPr>
              <w:t>9,7</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bCs/>
                <w:color w:val="000000"/>
                <w:sz w:val="24"/>
                <w:szCs w:val="24"/>
              </w:rPr>
            </w:pPr>
            <w:r w:rsidRPr="00953166">
              <w:rPr>
                <w:rFonts w:eastAsia="Times New Roman" w:cs="Times New Roman"/>
                <w:bCs/>
                <w:color w:val="000000"/>
                <w:sz w:val="24"/>
                <w:szCs w:val="24"/>
              </w:rPr>
              <w:t>11,2</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bCs/>
                <w:color w:val="000000"/>
                <w:sz w:val="24"/>
                <w:szCs w:val="24"/>
              </w:rPr>
            </w:pPr>
            <w:r w:rsidRPr="00953166">
              <w:rPr>
                <w:rFonts w:eastAsia="Times New Roman" w:cs="Times New Roman"/>
                <w:bCs/>
                <w:color w:val="000000"/>
                <w:sz w:val="24"/>
                <w:szCs w:val="24"/>
              </w:rPr>
              <w:t>20,9</w:t>
            </w:r>
          </w:p>
        </w:tc>
      </w:tr>
      <w:tr w:rsidR="00E75CBB" w:rsidRPr="00953166" w:rsidTr="00953166">
        <w:trPr>
          <w:trHeight w:val="57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bCs/>
                <w:color w:val="000000"/>
                <w:sz w:val="24"/>
                <w:szCs w:val="24"/>
              </w:rPr>
            </w:pPr>
            <w:r w:rsidRPr="00953166">
              <w:rPr>
                <w:rFonts w:eastAsia="Times New Roman" w:cs="Times New Roman"/>
                <w:bCs/>
                <w:color w:val="000000"/>
                <w:sz w:val="24"/>
                <w:szCs w:val="24"/>
              </w:rPr>
              <w:t>3</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bCs/>
                <w:color w:val="000000"/>
                <w:sz w:val="24"/>
                <w:szCs w:val="24"/>
              </w:rPr>
            </w:pPr>
            <w:r w:rsidRPr="00953166">
              <w:rPr>
                <w:rFonts w:eastAsia="Times New Roman" w:cs="Times New Roman"/>
                <w:bCs/>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bCs/>
                <w:color w:val="000000"/>
                <w:sz w:val="24"/>
                <w:szCs w:val="24"/>
              </w:rPr>
            </w:pPr>
            <w:r w:rsidRPr="00953166">
              <w:rPr>
                <w:rFonts w:eastAsia="Times New Roman" w:cs="Times New Roman"/>
                <w:bCs/>
                <w:color w:val="000000"/>
                <w:sz w:val="24"/>
                <w:szCs w:val="24"/>
              </w:rPr>
              <w:t>409,0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bCs/>
                <w:color w:val="000000"/>
                <w:sz w:val="24"/>
                <w:szCs w:val="24"/>
              </w:rPr>
            </w:pPr>
            <w:r w:rsidRPr="00953166">
              <w:rPr>
                <w:rFonts w:eastAsia="Times New Roman" w:cs="Times New Roman"/>
                <w:bCs/>
                <w:color w:val="000000"/>
                <w:sz w:val="24"/>
                <w:szCs w:val="24"/>
              </w:rPr>
              <w:t>494</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bCs/>
                <w:color w:val="000000"/>
                <w:sz w:val="24"/>
                <w:szCs w:val="24"/>
              </w:rPr>
            </w:pPr>
            <w:r w:rsidRPr="00953166">
              <w:rPr>
                <w:rFonts w:eastAsia="Times New Roman" w:cs="Times New Roman"/>
                <w:bCs/>
                <w:color w:val="000000"/>
                <w:sz w:val="24"/>
                <w:szCs w:val="24"/>
              </w:rPr>
              <w:t>903</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bCs/>
                <w:color w:val="000000"/>
                <w:sz w:val="24"/>
                <w:szCs w:val="24"/>
              </w:rPr>
            </w:pPr>
            <w:r w:rsidRPr="00953166">
              <w:rPr>
                <w:rFonts w:eastAsia="Times New Roman" w:cs="Times New Roman"/>
                <w:bCs/>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303,0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403</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706</w:t>
            </w:r>
          </w:p>
        </w:tc>
      </w:tr>
      <w:tr w:rsidR="00953166" w:rsidRPr="00953166" w:rsidTr="00E75CBB">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bCs/>
                <w:color w:val="000000"/>
                <w:sz w:val="24"/>
                <w:szCs w:val="24"/>
              </w:rPr>
            </w:pPr>
            <w:r w:rsidRPr="00953166">
              <w:rPr>
                <w:rFonts w:eastAsia="Times New Roman" w:cs="Times New Roman"/>
                <w:bCs/>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190,0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204</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394</w:t>
            </w:r>
          </w:p>
        </w:tc>
      </w:tr>
      <w:tr w:rsidR="00953166" w:rsidRPr="00953166" w:rsidTr="00E75CBB">
        <w:trPr>
          <w:trHeight w:val="300"/>
          <w:jc w:val="center"/>
        </w:trPr>
        <w:tc>
          <w:tcPr>
            <w:tcW w:w="9640" w:type="dxa"/>
            <w:gridSpan w:val="6"/>
            <w:tcBorders>
              <w:top w:val="single" w:sz="4" w:space="0" w:color="auto"/>
              <w:left w:val="single" w:sz="4" w:space="0" w:color="auto"/>
              <w:bottom w:val="single" w:sz="4" w:space="0" w:color="auto"/>
              <w:right w:val="single" w:sz="4" w:space="0" w:color="auto"/>
            </w:tcBorders>
            <w:noWrap/>
            <w:vAlign w:val="center"/>
            <w:hideMark/>
          </w:tcPr>
          <w:p w:rsidR="00953166" w:rsidRPr="00953166" w:rsidRDefault="00953166" w:rsidP="00953166">
            <w:pPr>
              <w:rPr>
                <w:rFonts w:eastAsia="Times New Roman" w:cs="Times New Roman"/>
                <w:bCs/>
                <w:color w:val="000000"/>
                <w:sz w:val="24"/>
                <w:szCs w:val="24"/>
                <w:u w:val="single"/>
              </w:rPr>
            </w:pPr>
            <w:r w:rsidRPr="00953166">
              <w:rPr>
                <w:rFonts w:eastAsia="Times New Roman" w:cs="Times New Roman"/>
                <w:bCs/>
                <w:color w:val="000000"/>
                <w:sz w:val="24"/>
                <w:szCs w:val="24"/>
                <w:u w:val="single"/>
              </w:rPr>
              <w:t>Эксплуатационные леса</w:t>
            </w:r>
          </w:p>
        </w:tc>
      </w:tr>
      <w:tr w:rsidR="00953166" w:rsidRPr="00953166" w:rsidTr="00E75CBB">
        <w:trPr>
          <w:trHeight w:val="300"/>
          <w:jc w:val="center"/>
        </w:trPr>
        <w:tc>
          <w:tcPr>
            <w:tcW w:w="9640" w:type="dxa"/>
            <w:gridSpan w:val="6"/>
            <w:tcBorders>
              <w:top w:val="single" w:sz="4" w:space="0" w:color="auto"/>
              <w:left w:val="single" w:sz="4" w:space="0" w:color="auto"/>
              <w:bottom w:val="single" w:sz="4" w:space="0" w:color="auto"/>
              <w:right w:val="single" w:sz="4" w:space="0" w:color="000000"/>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Хвойные</w:t>
            </w:r>
          </w:p>
        </w:tc>
      </w:tr>
      <w:tr w:rsidR="00953166" w:rsidRPr="00953166" w:rsidTr="00953166">
        <w:trPr>
          <w:trHeight w:val="300"/>
          <w:jc w:val="center"/>
        </w:trPr>
        <w:tc>
          <w:tcPr>
            <w:tcW w:w="9640" w:type="dxa"/>
            <w:gridSpan w:val="6"/>
            <w:tcBorders>
              <w:top w:val="single" w:sz="4" w:space="0" w:color="auto"/>
              <w:left w:val="single" w:sz="4" w:space="0" w:color="auto"/>
              <w:bottom w:val="single" w:sz="4" w:space="0" w:color="auto"/>
              <w:right w:val="single" w:sz="4" w:space="0" w:color="000000"/>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Преобладающая порода - сосна</w:t>
            </w:r>
          </w:p>
        </w:tc>
      </w:tr>
      <w:tr w:rsidR="00953166" w:rsidRPr="00953166" w:rsidTr="00953166">
        <w:trPr>
          <w:trHeight w:hRule="exact" w:val="39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2"/>
                <w:sz w:val="24"/>
                <w:szCs w:val="24"/>
              </w:rPr>
              <w:t xml:space="preserve">Выявленный фонд по </w:t>
            </w:r>
            <w:r w:rsidRPr="00953166">
              <w:rPr>
                <w:rFonts w:eastAsia="Times New Roman" w:cs="Times New Roman"/>
                <w:color w:val="000000"/>
                <w:spacing w:val="-2"/>
                <w:sz w:val="24"/>
                <w:szCs w:val="24"/>
              </w:rPr>
              <w:lastRenderedPageBreak/>
              <w:t>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lastRenderedPageBreak/>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194,0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149,1</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343,1</w:t>
            </w:r>
          </w:p>
        </w:tc>
      </w:tr>
      <w:tr w:rsidR="00953166" w:rsidRPr="00953166" w:rsidTr="00953166">
        <w:trPr>
          <w:trHeight w:val="435"/>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25,190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44,84</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70,0</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lastRenderedPageBreak/>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15,0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15</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30,0</w:t>
            </w:r>
          </w:p>
        </w:tc>
      </w:tr>
      <w:tr w:rsidR="00E75CBB" w:rsidRPr="00953166" w:rsidTr="00953166">
        <w:trPr>
          <w:trHeight w:hRule="exact" w:val="600"/>
          <w:jc w:val="center"/>
        </w:trPr>
        <w:tc>
          <w:tcPr>
            <w:tcW w:w="666" w:type="dxa"/>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19,4</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9,9</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29,3</w:t>
            </w:r>
          </w:p>
        </w:tc>
      </w:tr>
      <w:tr w:rsidR="00E75CBB" w:rsidRPr="00953166" w:rsidTr="00953166">
        <w:trPr>
          <w:trHeight w:val="60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741,0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641</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1382,0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561,0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545</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1106,0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378,0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384</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762,0</w:t>
            </w:r>
          </w:p>
        </w:tc>
      </w:tr>
      <w:tr w:rsidR="00953166" w:rsidRPr="00953166" w:rsidTr="00953166">
        <w:trPr>
          <w:trHeight w:val="300"/>
          <w:jc w:val="center"/>
        </w:trPr>
        <w:tc>
          <w:tcPr>
            <w:tcW w:w="9640" w:type="dxa"/>
            <w:gridSpan w:val="6"/>
            <w:tcBorders>
              <w:top w:val="single" w:sz="4" w:space="0" w:color="auto"/>
              <w:left w:val="single" w:sz="4" w:space="0" w:color="auto"/>
              <w:bottom w:val="single" w:sz="4" w:space="0" w:color="auto"/>
              <w:right w:val="single" w:sz="4" w:space="0" w:color="000000"/>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Преобладающая порода - ель</w:t>
            </w:r>
          </w:p>
        </w:tc>
      </w:tr>
      <w:tr w:rsidR="00953166" w:rsidRPr="00953166" w:rsidTr="00953166">
        <w:trPr>
          <w:trHeight w:hRule="exact" w:val="39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2"/>
                <w:sz w:val="24"/>
                <w:szCs w:val="24"/>
              </w:rPr>
              <w:t>Выявленный фонд по 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466,3</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120,3</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586,6</w:t>
            </w:r>
          </w:p>
        </w:tc>
      </w:tr>
      <w:tr w:rsidR="00953166" w:rsidRPr="00953166" w:rsidTr="00953166">
        <w:trPr>
          <w:trHeight w:val="435"/>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53,790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21,67</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75,5</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20,0</w:t>
            </w:r>
          </w:p>
        </w:tc>
      </w:tr>
      <w:tr w:rsidR="00E75CBB" w:rsidRPr="00953166" w:rsidTr="00953166">
        <w:trPr>
          <w:trHeight w:hRule="exact" w:val="600"/>
          <w:jc w:val="center"/>
        </w:trPr>
        <w:tc>
          <w:tcPr>
            <w:tcW w:w="666" w:type="dxa"/>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46,6</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12</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58,6</w:t>
            </w:r>
          </w:p>
        </w:tc>
      </w:tr>
      <w:tr w:rsidR="00E75CBB" w:rsidRPr="00953166" w:rsidTr="00953166">
        <w:trPr>
          <w:trHeight w:val="60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1582,0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470</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2052,0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1203,0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400</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1603,0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813,0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279</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1092,0</w:t>
            </w:r>
          </w:p>
        </w:tc>
      </w:tr>
      <w:tr w:rsidR="00953166" w:rsidRPr="00953166" w:rsidTr="00953166">
        <w:trPr>
          <w:trHeight w:val="300"/>
          <w:jc w:val="center"/>
        </w:trPr>
        <w:tc>
          <w:tcPr>
            <w:tcW w:w="9640" w:type="dxa"/>
            <w:gridSpan w:val="6"/>
            <w:tcBorders>
              <w:top w:val="single" w:sz="4" w:space="0" w:color="auto"/>
              <w:left w:val="single" w:sz="4" w:space="0" w:color="auto"/>
              <w:bottom w:val="single" w:sz="4" w:space="0" w:color="auto"/>
              <w:right w:val="single" w:sz="4" w:space="0" w:color="000000"/>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Итого хвойных</w:t>
            </w:r>
          </w:p>
        </w:tc>
      </w:tr>
      <w:tr w:rsidR="00953166" w:rsidRPr="00953166" w:rsidTr="00953166">
        <w:trPr>
          <w:trHeight w:hRule="exact" w:val="39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2"/>
                <w:sz w:val="24"/>
                <w:szCs w:val="24"/>
              </w:rPr>
              <w:t>Выявленный фонд по 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660,3</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269,4</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929,7</w:t>
            </w:r>
          </w:p>
        </w:tc>
      </w:tr>
      <w:tr w:rsidR="00953166" w:rsidRPr="00953166" w:rsidTr="00953166">
        <w:trPr>
          <w:trHeight w:val="435"/>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78,980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66,51</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145,5</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0,0</w:t>
            </w:r>
          </w:p>
        </w:tc>
      </w:tr>
      <w:tr w:rsidR="00E75CBB" w:rsidRPr="00953166" w:rsidTr="00953166">
        <w:trPr>
          <w:trHeight w:hRule="exact" w:val="600"/>
          <w:jc w:val="center"/>
        </w:trPr>
        <w:tc>
          <w:tcPr>
            <w:tcW w:w="666" w:type="dxa"/>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66,0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21,9</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87,9</w:t>
            </w:r>
          </w:p>
        </w:tc>
      </w:tr>
      <w:tr w:rsidR="00E75CBB" w:rsidRPr="00953166" w:rsidTr="00953166">
        <w:trPr>
          <w:trHeight w:val="60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2323,0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1111</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3434,0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1764,0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945</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2709,0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1191,0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663</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1854,0</w:t>
            </w:r>
          </w:p>
        </w:tc>
      </w:tr>
      <w:tr w:rsidR="00953166" w:rsidRPr="00953166" w:rsidTr="00953166">
        <w:trPr>
          <w:trHeight w:val="300"/>
          <w:jc w:val="center"/>
        </w:trPr>
        <w:tc>
          <w:tcPr>
            <w:tcW w:w="9640" w:type="dxa"/>
            <w:gridSpan w:val="6"/>
            <w:tcBorders>
              <w:top w:val="single" w:sz="4" w:space="0" w:color="auto"/>
              <w:left w:val="single" w:sz="4" w:space="0" w:color="auto"/>
              <w:bottom w:val="single" w:sz="4" w:space="0" w:color="auto"/>
              <w:right w:val="single" w:sz="4" w:space="0" w:color="000000"/>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Преообладающая порода - дуб</w:t>
            </w:r>
          </w:p>
        </w:tc>
      </w:tr>
      <w:tr w:rsidR="00953166" w:rsidRPr="00953166" w:rsidTr="00953166">
        <w:trPr>
          <w:trHeight w:hRule="exact" w:val="39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2"/>
                <w:sz w:val="24"/>
                <w:szCs w:val="24"/>
              </w:rPr>
              <w:t>Выявленный фонд по 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208,0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1,7</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209,7</w:t>
            </w:r>
          </w:p>
        </w:tc>
      </w:tr>
      <w:tr w:rsidR="00953166" w:rsidRPr="00953166" w:rsidTr="00953166">
        <w:trPr>
          <w:trHeight w:val="435"/>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23,320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0,37</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23,7</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15</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25,0</w:t>
            </w:r>
          </w:p>
        </w:tc>
      </w:tr>
      <w:tr w:rsidR="00E75CBB" w:rsidRPr="00953166" w:rsidTr="00953166">
        <w:trPr>
          <w:trHeight w:hRule="exact" w:val="600"/>
          <w:jc w:val="center"/>
        </w:trPr>
        <w:tc>
          <w:tcPr>
            <w:tcW w:w="666" w:type="dxa"/>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20,8</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0,1</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20,9</w:t>
            </w:r>
          </w:p>
        </w:tc>
      </w:tr>
      <w:tr w:rsidR="00E75CBB" w:rsidRPr="00953166" w:rsidTr="00953166">
        <w:trPr>
          <w:trHeight w:val="60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761,0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5</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766,0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494,0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498,0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193,0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195,0</w:t>
            </w:r>
          </w:p>
        </w:tc>
      </w:tr>
      <w:tr w:rsidR="00953166" w:rsidRPr="00953166" w:rsidTr="00953166">
        <w:trPr>
          <w:trHeight w:val="300"/>
          <w:jc w:val="center"/>
        </w:trPr>
        <w:tc>
          <w:tcPr>
            <w:tcW w:w="9640" w:type="dxa"/>
            <w:gridSpan w:val="6"/>
            <w:tcBorders>
              <w:top w:val="single" w:sz="4" w:space="0" w:color="auto"/>
              <w:left w:val="single" w:sz="4" w:space="0" w:color="auto"/>
              <w:bottom w:val="single" w:sz="4" w:space="0" w:color="auto"/>
              <w:right w:val="single" w:sz="4" w:space="0" w:color="000000"/>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Преообладающая порода - дуб низкоств.</w:t>
            </w:r>
          </w:p>
        </w:tc>
      </w:tr>
      <w:tr w:rsidR="00953166" w:rsidRPr="00953166" w:rsidTr="00953166">
        <w:trPr>
          <w:trHeight w:hRule="exact" w:val="39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2"/>
                <w:sz w:val="24"/>
                <w:szCs w:val="24"/>
              </w:rPr>
              <w:t xml:space="preserve">Выявленный фонд по </w:t>
            </w:r>
            <w:r w:rsidRPr="00953166">
              <w:rPr>
                <w:rFonts w:eastAsia="Times New Roman" w:cs="Times New Roman"/>
                <w:color w:val="000000"/>
                <w:spacing w:val="-2"/>
                <w:sz w:val="24"/>
                <w:szCs w:val="24"/>
              </w:rPr>
              <w:lastRenderedPageBreak/>
              <w:t>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lastRenderedPageBreak/>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19,7</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19,7</w:t>
            </w:r>
          </w:p>
        </w:tc>
      </w:tr>
      <w:tr w:rsidR="00953166" w:rsidRPr="00953166" w:rsidTr="00953166">
        <w:trPr>
          <w:trHeight w:val="435"/>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2,170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2,2</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lastRenderedPageBreak/>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10,0</w:t>
            </w:r>
          </w:p>
        </w:tc>
      </w:tr>
      <w:tr w:rsidR="00E75CBB" w:rsidRPr="00953166" w:rsidTr="00953166">
        <w:trPr>
          <w:trHeight w:hRule="exact" w:val="600"/>
          <w:jc w:val="center"/>
        </w:trPr>
        <w:tc>
          <w:tcPr>
            <w:tcW w:w="666" w:type="dxa"/>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0</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2,0</w:t>
            </w:r>
          </w:p>
        </w:tc>
      </w:tr>
      <w:tr w:rsidR="00E75CBB" w:rsidRPr="00953166" w:rsidTr="00953166">
        <w:trPr>
          <w:trHeight w:val="60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66,0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0</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66,0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43,0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43,0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17,0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17,0</w:t>
            </w:r>
          </w:p>
        </w:tc>
      </w:tr>
      <w:tr w:rsidR="00953166" w:rsidRPr="00953166" w:rsidTr="00953166">
        <w:trPr>
          <w:trHeight w:val="300"/>
          <w:jc w:val="center"/>
        </w:trPr>
        <w:tc>
          <w:tcPr>
            <w:tcW w:w="9640" w:type="dxa"/>
            <w:gridSpan w:val="6"/>
            <w:tcBorders>
              <w:top w:val="single" w:sz="4" w:space="0" w:color="auto"/>
              <w:left w:val="single" w:sz="4" w:space="0" w:color="auto"/>
              <w:bottom w:val="single" w:sz="4" w:space="0" w:color="auto"/>
              <w:right w:val="single" w:sz="4" w:space="0" w:color="000000"/>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Преообладающая порода - клен</w:t>
            </w:r>
          </w:p>
        </w:tc>
      </w:tr>
      <w:tr w:rsidR="00953166" w:rsidRPr="00953166" w:rsidTr="00953166">
        <w:trPr>
          <w:trHeight w:hRule="exact" w:val="39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2"/>
                <w:sz w:val="24"/>
                <w:szCs w:val="24"/>
              </w:rPr>
              <w:t>Выявленный фонд по 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23,3</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23,3</w:t>
            </w:r>
          </w:p>
        </w:tc>
      </w:tr>
      <w:tr w:rsidR="00953166" w:rsidRPr="00953166" w:rsidTr="00953166">
        <w:trPr>
          <w:trHeight w:val="435"/>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3,320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3,3</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10,0</w:t>
            </w:r>
          </w:p>
        </w:tc>
      </w:tr>
      <w:tr w:rsidR="00E75CBB" w:rsidRPr="00953166" w:rsidTr="00953166">
        <w:trPr>
          <w:trHeight w:hRule="exact" w:val="600"/>
          <w:jc w:val="center"/>
        </w:trPr>
        <w:tc>
          <w:tcPr>
            <w:tcW w:w="666" w:type="dxa"/>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2,3</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0</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2,3</w:t>
            </w:r>
          </w:p>
        </w:tc>
      </w:tr>
      <w:tr w:rsidR="00E75CBB" w:rsidRPr="00953166" w:rsidTr="00953166">
        <w:trPr>
          <w:trHeight w:val="60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111,0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0</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111,0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72,0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72,0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28,0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28,0</w:t>
            </w:r>
          </w:p>
        </w:tc>
      </w:tr>
      <w:tr w:rsidR="00953166" w:rsidRPr="00953166" w:rsidTr="00953166">
        <w:trPr>
          <w:trHeight w:val="300"/>
          <w:jc w:val="center"/>
        </w:trPr>
        <w:tc>
          <w:tcPr>
            <w:tcW w:w="9640" w:type="dxa"/>
            <w:gridSpan w:val="6"/>
            <w:tcBorders>
              <w:top w:val="single" w:sz="4" w:space="0" w:color="auto"/>
              <w:left w:val="single" w:sz="4" w:space="0" w:color="auto"/>
              <w:bottom w:val="single" w:sz="4" w:space="0" w:color="auto"/>
              <w:right w:val="single" w:sz="4" w:space="0" w:color="000000"/>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Итого твердолиственных</w:t>
            </w:r>
          </w:p>
        </w:tc>
      </w:tr>
      <w:tr w:rsidR="00953166" w:rsidRPr="00953166" w:rsidTr="00953166">
        <w:trPr>
          <w:trHeight w:hRule="exact" w:val="39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2"/>
                <w:sz w:val="24"/>
                <w:szCs w:val="24"/>
              </w:rPr>
              <w:t>Выявленный фонд по 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251,0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1,7</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252,7</w:t>
            </w:r>
          </w:p>
        </w:tc>
      </w:tr>
      <w:tr w:rsidR="00953166" w:rsidRPr="00953166" w:rsidTr="00953166">
        <w:trPr>
          <w:trHeight w:val="435"/>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28,810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0,37</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29,2</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15</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25,0</w:t>
            </w:r>
          </w:p>
        </w:tc>
      </w:tr>
      <w:tr w:rsidR="00E75CBB" w:rsidRPr="00953166" w:rsidTr="00953166">
        <w:trPr>
          <w:trHeight w:hRule="exact" w:val="600"/>
          <w:jc w:val="center"/>
        </w:trPr>
        <w:tc>
          <w:tcPr>
            <w:tcW w:w="666" w:type="dxa"/>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25,1</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0,1</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25,2</w:t>
            </w:r>
          </w:p>
        </w:tc>
      </w:tr>
      <w:tr w:rsidR="00E75CBB" w:rsidRPr="00953166" w:rsidTr="00953166">
        <w:trPr>
          <w:trHeight w:val="60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938,0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5</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943,0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609,0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613,0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238,0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240,0</w:t>
            </w:r>
          </w:p>
        </w:tc>
      </w:tr>
      <w:tr w:rsidR="00953166" w:rsidRPr="00953166" w:rsidTr="00953166">
        <w:trPr>
          <w:trHeight w:val="300"/>
          <w:jc w:val="center"/>
        </w:trPr>
        <w:tc>
          <w:tcPr>
            <w:tcW w:w="9640" w:type="dxa"/>
            <w:gridSpan w:val="6"/>
            <w:tcBorders>
              <w:top w:val="single" w:sz="4" w:space="0" w:color="auto"/>
              <w:left w:val="single" w:sz="4" w:space="0" w:color="auto"/>
              <w:bottom w:val="single" w:sz="4" w:space="0" w:color="auto"/>
              <w:right w:val="single" w:sz="4" w:space="0" w:color="auto"/>
            </w:tcBorders>
            <w:noWrap/>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Мягколиственные</w:t>
            </w:r>
          </w:p>
        </w:tc>
      </w:tr>
      <w:tr w:rsidR="00953166" w:rsidRPr="00953166" w:rsidTr="00953166">
        <w:trPr>
          <w:trHeight w:val="300"/>
          <w:jc w:val="center"/>
        </w:trPr>
        <w:tc>
          <w:tcPr>
            <w:tcW w:w="9640" w:type="dxa"/>
            <w:gridSpan w:val="6"/>
            <w:tcBorders>
              <w:top w:val="single" w:sz="4" w:space="0" w:color="auto"/>
              <w:left w:val="single" w:sz="4" w:space="0" w:color="auto"/>
              <w:bottom w:val="single" w:sz="4" w:space="0" w:color="auto"/>
              <w:right w:val="single" w:sz="4" w:space="0" w:color="auto"/>
            </w:tcBorders>
            <w:noWrap/>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Преобладающая порода - береза</w:t>
            </w:r>
          </w:p>
        </w:tc>
      </w:tr>
      <w:tr w:rsidR="00953166" w:rsidRPr="00953166" w:rsidTr="00953166">
        <w:trPr>
          <w:trHeight w:hRule="exact" w:val="39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2"/>
                <w:sz w:val="24"/>
                <w:szCs w:val="24"/>
              </w:rPr>
              <w:t>Выявленный фонд по 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132,6</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563,9</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696,5</w:t>
            </w:r>
          </w:p>
        </w:tc>
      </w:tr>
      <w:tr w:rsidR="00953166" w:rsidRPr="00953166" w:rsidTr="00953166">
        <w:trPr>
          <w:trHeight w:val="435"/>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17,460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92,52</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110,0</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20,0</w:t>
            </w:r>
          </w:p>
        </w:tc>
      </w:tr>
      <w:tr w:rsidR="00E75CBB" w:rsidRPr="00953166" w:rsidTr="00953166">
        <w:trPr>
          <w:trHeight w:hRule="exact" w:val="600"/>
          <w:jc w:val="center"/>
        </w:trPr>
        <w:tc>
          <w:tcPr>
            <w:tcW w:w="666" w:type="dxa"/>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13,3</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56,4</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69,7</w:t>
            </w:r>
          </w:p>
        </w:tc>
      </w:tr>
      <w:tr w:rsidR="00E75CBB" w:rsidRPr="00953166" w:rsidTr="00953166">
        <w:trPr>
          <w:trHeight w:val="60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457,0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1962</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2419,0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319,0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1667</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1986,0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183,0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1001</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1184,0</w:t>
            </w:r>
          </w:p>
        </w:tc>
      </w:tr>
      <w:tr w:rsidR="00953166" w:rsidRPr="00953166" w:rsidTr="00953166">
        <w:trPr>
          <w:trHeight w:val="300"/>
          <w:jc w:val="center"/>
        </w:trPr>
        <w:tc>
          <w:tcPr>
            <w:tcW w:w="9640" w:type="dxa"/>
            <w:gridSpan w:val="6"/>
            <w:tcBorders>
              <w:top w:val="single" w:sz="4" w:space="0" w:color="auto"/>
              <w:left w:val="single" w:sz="4" w:space="0" w:color="auto"/>
              <w:bottom w:val="single" w:sz="4" w:space="0" w:color="auto"/>
              <w:right w:val="single" w:sz="4" w:space="0" w:color="auto"/>
            </w:tcBorders>
            <w:noWrap/>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Преобладающая порода - осина</w:t>
            </w:r>
          </w:p>
        </w:tc>
      </w:tr>
      <w:tr w:rsidR="00953166" w:rsidRPr="00953166" w:rsidTr="00953166">
        <w:trPr>
          <w:trHeight w:hRule="exact" w:val="39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lastRenderedPageBreak/>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2"/>
                <w:sz w:val="24"/>
                <w:szCs w:val="24"/>
              </w:rPr>
              <w:t>Выявленный фонд по 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42,0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165,8</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207,8</w:t>
            </w:r>
          </w:p>
        </w:tc>
      </w:tr>
      <w:tr w:rsidR="00953166" w:rsidRPr="00953166" w:rsidTr="00953166">
        <w:trPr>
          <w:trHeight w:val="435"/>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3,070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20,56</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23,6</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20,0</w:t>
            </w:r>
          </w:p>
        </w:tc>
      </w:tr>
      <w:tr w:rsidR="00E75CBB" w:rsidRPr="00953166" w:rsidTr="00953166">
        <w:trPr>
          <w:trHeight w:hRule="exact" w:val="600"/>
          <w:jc w:val="center"/>
        </w:trPr>
        <w:tc>
          <w:tcPr>
            <w:tcW w:w="666" w:type="dxa"/>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4,2</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16,6</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20,8</w:t>
            </w:r>
          </w:p>
        </w:tc>
      </w:tr>
      <w:tr w:rsidR="00E75CBB" w:rsidRPr="00953166" w:rsidTr="00953166">
        <w:trPr>
          <w:trHeight w:val="60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113,0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627</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740,0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75,0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499</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574,0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34,0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189</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223,0</w:t>
            </w:r>
          </w:p>
        </w:tc>
      </w:tr>
      <w:tr w:rsidR="00953166" w:rsidRPr="00953166" w:rsidTr="00953166">
        <w:trPr>
          <w:trHeight w:val="300"/>
          <w:jc w:val="center"/>
        </w:trPr>
        <w:tc>
          <w:tcPr>
            <w:tcW w:w="9640" w:type="dxa"/>
            <w:gridSpan w:val="6"/>
            <w:tcBorders>
              <w:top w:val="single" w:sz="4" w:space="0" w:color="auto"/>
              <w:left w:val="single" w:sz="4" w:space="0" w:color="auto"/>
              <w:bottom w:val="single" w:sz="4" w:space="0" w:color="auto"/>
              <w:right w:val="single" w:sz="4" w:space="0" w:color="auto"/>
            </w:tcBorders>
            <w:noWrap/>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Преобладающая порода - липа</w:t>
            </w:r>
          </w:p>
        </w:tc>
      </w:tr>
      <w:tr w:rsidR="00953166" w:rsidRPr="00953166" w:rsidTr="00953166">
        <w:trPr>
          <w:trHeight w:hRule="exact" w:val="39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2"/>
                <w:sz w:val="24"/>
                <w:szCs w:val="24"/>
              </w:rPr>
              <w:t>Выявленный фонд по 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156,0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41,8</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197,8</w:t>
            </w:r>
          </w:p>
        </w:tc>
      </w:tr>
      <w:tr w:rsidR="00953166" w:rsidRPr="00953166" w:rsidTr="00953166">
        <w:trPr>
          <w:trHeight w:val="435"/>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26,030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9,78</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35,8</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20,0</w:t>
            </w:r>
          </w:p>
        </w:tc>
      </w:tr>
      <w:tr w:rsidR="00E75CBB" w:rsidRPr="00953166" w:rsidTr="00953166">
        <w:trPr>
          <w:trHeight w:hRule="exact" w:val="600"/>
          <w:jc w:val="center"/>
        </w:trPr>
        <w:tc>
          <w:tcPr>
            <w:tcW w:w="666" w:type="dxa"/>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15,6</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4,2</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19,8</w:t>
            </w:r>
          </w:p>
        </w:tc>
      </w:tr>
      <w:tr w:rsidR="00E75CBB" w:rsidRPr="00953166" w:rsidTr="00953166">
        <w:trPr>
          <w:trHeight w:val="60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705,0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241</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946,0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423,0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192</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615,0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246,0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97</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343,0</w:t>
            </w:r>
          </w:p>
        </w:tc>
      </w:tr>
      <w:tr w:rsidR="00953166" w:rsidRPr="00953166" w:rsidTr="00953166">
        <w:trPr>
          <w:trHeight w:val="300"/>
          <w:jc w:val="center"/>
        </w:trPr>
        <w:tc>
          <w:tcPr>
            <w:tcW w:w="9640" w:type="dxa"/>
            <w:gridSpan w:val="6"/>
            <w:tcBorders>
              <w:top w:val="single" w:sz="4" w:space="0" w:color="auto"/>
              <w:left w:val="single" w:sz="4" w:space="0" w:color="auto"/>
              <w:bottom w:val="single" w:sz="4" w:space="0" w:color="auto"/>
              <w:right w:val="single" w:sz="4" w:space="0" w:color="auto"/>
            </w:tcBorders>
            <w:noWrap/>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Итого мягколиственных</w:t>
            </w:r>
          </w:p>
        </w:tc>
      </w:tr>
      <w:tr w:rsidR="00953166" w:rsidRPr="00953166" w:rsidTr="00953166">
        <w:trPr>
          <w:trHeight w:hRule="exact" w:val="39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pacing w:val="-2"/>
                <w:sz w:val="24"/>
                <w:szCs w:val="24"/>
              </w:rPr>
              <w:t>Выявленный фонд по 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330,6</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771,5</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1102,1</w:t>
            </w:r>
          </w:p>
        </w:tc>
      </w:tr>
      <w:tr w:rsidR="00953166" w:rsidRPr="00953166" w:rsidTr="00953166">
        <w:trPr>
          <w:trHeight w:val="435"/>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46,560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122,86</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169,4</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10</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20,0</w:t>
            </w:r>
          </w:p>
        </w:tc>
      </w:tr>
      <w:tr w:rsidR="00E75CBB" w:rsidRPr="00953166" w:rsidTr="00953166">
        <w:trPr>
          <w:trHeight w:hRule="exact" w:val="600"/>
          <w:jc w:val="center"/>
        </w:trPr>
        <w:tc>
          <w:tcPr>
            <w:tcW w:w="666" w:type="dxa"/>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33,1</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77,2</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110,3</w:t>
            </w:r>
          </w:p>
        </w:tc>
      </w:tr>
      <w:tr w:rsidR="00E75CBB" w:rsidRPr="00953166" w:rsidTr="00953166">
        <w:trPr>
          <w:trHeight w:val="60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3</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1275,0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2830</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color w:val="000000"/>
                <w:sz w:val="24"/>
                <w:szCs w:val="24"/>
              </w:rPr>
            </w:pPr>
            <w:r w:rsidRPr="00953166">
              <w:rPr>
                <w:rFonts w:eastAsia="Times New Roman" w:cs="Times New Roman"/>
                <w:color w:val="000000"/>
                <w:sz w:val="24"/>
                <w:szCs w:val="24"/>
              </w:rPr>
              <w:t>4105,0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817,0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2358</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3175,0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color w:val="000000"/>
                <w:sz w:val="24"/>
                <w:szCs w:val="24"/>
              </w:rPr>
            </w:pPr>
            <w:r w:rsidRPr="00953166">
              <w:rPr>
                <w:rFonts w:eastAsia="Times New Roman" w:cs="Times New Roman"/>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463,0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1287</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color w:val="000000"/>
                <w:sz w:val="24"/>
                <w:szCs w:val="24"/>
              </w:rPr>
            </w:pPr>
            <w:r w:rsidRPr="00953166">
              <w:rPr>
                <w:rFonts w:eastAsia="Times New Roman" w:cs="Times New Roman"/>
                <w:color w:val="000000"/>
                <w:sz w:val="24"/>
                <w:szCs w:val="24"/>
              </w:rPr>
              <w:t>1750,0</w:t>
            </w:r>
          </w:p>
        </w:tc>
      </w:tr>
      <w:tr w:rsidR="00953166" w:rsidRPr="00953166" w:rsidTr="00953166">
        <w:trPr>
          <w:trHeight w:val="300"/>
          <w:jc w:val="center"/>
        </w:trPr>
        <w:tc>
          <w:tcPr>
            <w:tcW w:w="9640" w:type="dxa"/>
            <w:gridSpan w:val="6"/>
            <w:tcBorders>
              <w:top w:val="single" w:sz="4" w:space="0" w:color="auto"/>
              <w:left w:val="single" w:sz="4" w:space="0" w:color="auto"/>
              <w:bottom w:val="single" w:sz="4" w:space="0" w:color="auto"/>
              <w:right w:val="single" w:sz="4" w:space="0" w:color="000000"/>
            </w:tcBorders>
            <w:vAlign w:val="center"/>
            <w:hideMark/>
          </w:tcPr>
          <w:p w:rsidR="00953166" w:rsidRPr="00953166" w:rsidRDefault="00953166" w:rsidP="00953166">
            <w:pPr>
              <w:rPr>
                <w:rFonts w:eastAsia="Times New Roman" w:cs="Times New Roman"/>
                <w:bCs/>
                <w:color w:val="000000"/>
                <w:sz w:val="24"/>
                <w:szCs w:val="24"/>
              </w:rPr>
            </w:pPr>
            <w:r w:rsidRPr="00953166">
              <w:rPr>
                <w:rFonts w:eastAsia="Times New Roman" w:cs="Times New Roman"/>
                <w:bCs/>
                <w:color w:val="000000"/>
                <w:sz w:val="24"/>
                <w:szCs w:val="24"/>
              </w:rPr>
              <w:t>Итого по эксплуатационным лесам</w:t>
            </w:r>
          </w:p>
        </w:tc>
      </w:tr>
      <w:tr w:rsidR="00953166" w:rsidRPr="00953166" w:rsidTr="00953166">
        <w:trPr>
          <w:trHeight w:hRule="exact" w:val="39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1</w:t>
            </w:r>
          </w:p>
        </w:tc>
        <w:tc>
          <w:tcPr>
            <w:tcW w:w="2991" w:type="dxa"/>
            <w:vMerge w:val="restart"/>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bCs/>
                <w:color w:val="000000"/>
                <w:sz w:val="24"/>
                <w:szCs w:val="24"/>
              </w:rPr>
            </w:pPr>
            <w:r w:rsidRPr="00953166">
              <w:rPr>
                <w:rFonts w:eastAsia="Times New Roman" w:cs="Times New Roman"/>
                <w:bCs/>
                <w:color w:val="000000"/>
                <w:spacing w:val="-2"/>
                <w:sz w:val="24"/>
                <w:szCs w:val="24"/>
              </w:rPr>
              <w:t>Выявленный фонд по лесоводственным требованиям</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1241,9</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1042,6</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2284,5</w:t>
            </w:r>
          </w:p>
        </w:tc>
      </w:tr>
      <w:tr w:rsidR="00953166" w:rsidRPr="00953166" w:rsidTr="00953166">
        <w:trPr>
          <w:trHeight w:val="435"/>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p>
        </w:tc>
        <w:tc>
          <w:tcPr>
            <w:tcW w:w="2991" w:type="dxa"/>
            <w:vMerge/>
            <w:tcBorders>
              <w:top w:val="nil"/>
              <w:left w:val="single" w:sz="4" w:space="0" w:color="auto"/>
              <w:bottom w:val="single" w:sz="4" w:space="0" w:color="000000"/>
              <w:right w:val="single" w:sz="4" w:space="0" w:color="auto"/>
            </w:tcBorders>
            <w:vAlign w:val="center"/>
            <w:hideMark/>
          </w:tcPr>
          <w:p w:rsidR="00953166" w:rsidRPr="00953166" w:rsidRDefault="00953166" w:rsidP="00953166">
            <w:pPr>
              <w:rPr>
                <w:rFonts w:eastAsia="Times New Roman" w:cs="Times New Roman"/>
                <w:bCs/>
                <w:color w:val="000000"/>
                <w:sz w:val="24"/>
                <w:szCs w:val="24"/>
              </w:rPr>
            </w:pP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тыс. 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154,350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189,74</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344,1</w:t>
            </w:r>
          </w:p>
        </w:tc>
      </w:tr>
      <w:tr w:rsidR="00953166" w:rsidRPr="00953166" w:rsidTr="00953166">
        <w:trPr>
          <w:trHeight w:hRule="exact" w:val="300"/>
          <w:jc w:val="center"/>
        </w:trPr>
        <w:tc>
          <w:tcPr>
            <w:tcW w:w="666" w:type="dxa"/>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2</w:t>
            </w: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bCs/>
                <w:color w:val="000000"/>
                <w:sz w:val="24"/>
                <w:szCs w:val="24"/>
              </w:rPr>
            </w:pPr>
            <w:r w:rsidRPr="00953166">
              <w:rPr>
                <w:rFonts w:eastAsia="Times New Roman" w:cs="Times New Roman"/>
                <w:bCs/>
                <w:color w:val="000000"/>
                <w:sz w:val="24"/>
                <w:szCs w:val="24"/>
              </w:rPr>
              <w:t>Срок повторяемости</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лет</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10,0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10</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20,0</w:t>
            </w:r>
          </w:p>
        </w:tc>
      </w:tr>
      <w:tr w:rsidR="00E75CBB" w:rsidRPr="00953166" w:rsidTr="00953166">
        <w:trPr>
          <w:trHeight w:hRule="exact" w:val="855"/>
          <w:jc w:val="center"/>
        </w:trPr>
        <w:tc>
          <w:tcPr>
            <w:tcW w:w="666" w:type="dxa"/>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bCs/>
                <w:color w:val="000000"/>
                <w:sz w:val="24"/>
                <w:szCs w:val="24"/>
              </w:rPr>
            </w:pPr>
            <w:r w:rsidRPr="00953166">
              <w:rPr>
                <w:rFonts w:eastAsia="Times New Roman" w:cs="Times New Roman"/>
                <w:bCs/>
                <w:color w:val="000000"/>
                <w:sz w:val="24"/>
                <w:szCs w:val="24"/>
              </w:rPr>
              <w:t>2</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4"/>
                <w:sz w:val="24"/>
                <w:szCs w:val="24"/>
              </w:rPr>
              <w:t>Ежегодный размер пользования</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bCs/>
                <w:color w:val="000000"/>
                <w:sz w:val="24"/>
                <w:szCs w:val="24"/>
              </w:rPr>
            </w:pPr>
            <w:r w:rsidRPr="00953166">
              <w:rPr>
                <w:rFonts w:eastAsia="Times New Roman" w:cs="Times New Roman"/>
                <w:bCs/>
                <w:color w:val="000000"/>
                <w:spacing w:val="2"/>
                <w:sz w:val="24"/>
                <w:szCs w:val="24"/>
              </w:rPr>
              <w:t>га</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bCs/>
                <w:color w:val="000000"/>
                <w:sz w:val="24"/>
                <w:szCs w:val="24"/>
              </w:rPr>
            </w:pPr>
            <w:r w:rsidRPr="00953166">
              <w:rPr>
                <w:rFonts w:eastAsia="Times New Roman" w:cs="Times New Roman"/>
                <w:bCs/>
                <w:color w:val="000000"/>
                <w:sz w:val="24"/>
                <w:szCs w:val="24"/>
              </w:rPr>
              <w:t>124,2</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bCs/>
                <w:color w:val="000000"/>
                <w:sz w:val="24"/>
                <w:szCs w:val="24"/>
              </w:rPr>
            </w:pPr>
            <w:r w:rsidRPr="00953166">
              <w:rPr>
                <w:rFonts w:eastAsia="Times New Roman" w:cs="Times New Roman"/>
                <w:bCs/>
                <w:color w:val="000000"/>
                <w:sz w:val="24"/>
                <w:szCs w:val="24"/>
              </w:rPr>
              <w:t>99,2</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bCs/>
                <w:color w:val="000000"/>
                <w:sz w:val="24"/>
                <w:szCs w:val="24"/>
              </w:rPr>
            </w:pPr>
            <w:r w:rsidRPr="00953166">
              <w:rPr>
                <w:rFonts w:eastAsia="Times New Roman" w:cs="Times New Roman"/>
                <w:bCs/>
                <w:color w:val="000000"/>
                <w:sz w:val="24"/>
                <w:szCs w:val="24"/>
              </w:rPr>
              <w:t>223,4</w:t>
            </w:r>
          </w:p>
        </w:tc>
      </w:tr>
      <w:tr w:rsidR="00E75CBB" w:rsidRPr="00953166" w:rsidTr="00953166">
        <w:trPr>
          <w:trHeight w:val="570"/>
          <w:jc w:val="center"/>
        </w:trPr>
        <w:tc>
          <w:tcPr>
            <w:tcW w:w="666" w:type="dxa"/>
            <w:vMerge w:val="restart"/>
            <w:tcBorders>
              <w:top w:val="nil"/>
              <w:left w:val="single" w:sz="4" w:space="0" w:color="auto"/>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bCs/>
                <w:color w:val="000000"/>
                <w:sz w:val="24"/>
                <w:szCs w:val="24"/>
              </w:rPr>
            </w:pPr>
            <w:r w:rsidRPr="00953166">
              <w:rPr>
                <w:rFonts w:eastAsia="Times New Roman" w:cs="Times New Roman"/>
                <w:bCs/>
                <w:color w:val="000000"/>
                <w:sz w:val="24"/>
                <w:szCs w:val="24"/>
              </w:rPr>
              <w:t>3</w:t>
            </w:r>
          </w:p>
        </w:tc>
        <w:tc>
          <w:tcPr>
            <w:tcW w:w="2991" w:type="dxa"/>
            <w:tcBorders>
              <w:top w:val="nil"/>
              <w:left w:val="nil"/>
              <w:bottom w:val="single" w:sz="4" w:space="0" w:color="auto"/>
              <w:right w:val="single" w:sz="4" w:space="0" w:color="auto"/>
            </w:tcBorders>
            <w:vAlign w:val="center"/>
            <w:hideMark/>
          </w:tcPr>
          <w:p w:rsidR="00E75CBB" w:rsidRPr="00953166" w:rsidRDefault="00E75CBB" w:rsidP="00E75CBB">
            <w:pPr>
              <w:rPr>
                <w:rFonts w:eastAsia="Times New Roman" w:cs="Times New Roman"/>
                <w:color w:val="000000"/>
                <w:sz w:val="24"/>
                <w:szCs w:val="24"/>
              </w:rPr>
            </w:pPr>
            <w:r w:rsidRPr="00953166">
              <w:rPr>
                <w:rFonts w:eastAsia="Times New Roman" w:cs="Times New Roman"/>
                <w:color w:val="000000"/>
                <w:spacing w:val="-1"/>
                <w:sz w:val="24"/>
                <w:szCs w:val="24"/>
              </w:rPr>
              <w:t>выбираемый запас корневой</w:t>
            </w:r>
          </w:p>
        </w:tc>
        <w:tc>
          <w:tcPr>
            <w:tcW w:w="913"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bCs/>
                <w:color w:val="000000"/>
                <w:sz w:val="24"/>
                <w:szCs w:val="24"/>
              </w:rPr>
            </w:pPr>
            <w:r w:rsidRPr="00953166">
              <w:rPr>
                <w:rFonts w:eastAsia="Times New Roman" w:cs="Times New Roman"/>
                <w:bCs/>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bCs/>
                <w:color w:val="000000"/>
                <w:sz w:val="24"/>
                <w:szCs w:val="24"/>
              </w:rPr>
            </w:pPr>
            <w:r w:rsidRPr="00953166">
              <w:rPr>
                <w:rFonts w:eastAsia="Times New Roman" w:cs="Times New Roman"/>
                <w:bCs/>
                <w:color w:val="000000"/>
                <w:sz w:val="24"/>
                <w:szCs w:val="24"/>
              </w:rPr>
              <w:t>4536,0</w:t>
            </w:r>
          </w:p>
        </w:tc>
        <w:tc>
          <w:tcPr>
            <w:tcW w:w="1808"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bCs/>
                <w:color w:val="000000"/>
                <w:sz w:val="24"/>
                <w:szCs w:val="24"/>
              </w:rPr>
            </w:pPr>
            <w:r w:rsidRPr="00953166">
              <w:rPr>
                <w:rFonts w:eastAsia="Times New Roman" w:cs="Times New Roman"/>
                <w:bCs/>
                <w:color w:val="000000"/>
                <w:sz w:val="24"/>
                <w:szCs w:val="24"/>
              </w:rPr>
              <w:t>3946</w:t>
            </w:r>
          </w:p>
        </w:tc>
        <w:tc>
          <w:tcPr>
            <w:tcW w:w="1117" w:type="dxa"/>
            <w:tcBorders>
              <w:top w:val="nil"/>
              <w:left w:val="nil"/>
              <w:bottom w:val="single" w:sz="4" w:space="0" w:color="auto"/>
              <w:right w:val="single" w:sz="4" w:space="0" w:color="auto"/>
            </w:tcBorders>
            <w:vAlign w:val="center"/>
            <w:hideMark/>
          </w:tcPr>
          <w:p w:rsidR="00E75CBB" w:rsidRPr="00953166" w:rsidRDefault="00E75CBB" w:rsidP="00E75CBB">
            <w:pPr>
              <w:jc w:val="center"/>
              <w:rPr>
                <w:rFonts w:eastAsia="Times New Roman" w:cs="Times New Roman"/>
                <w:bCs/>
                <w:color w:val="000000"/>
                <w:sz w:val="24"/>
                <w:szCs w:val="24"/>
              </w:rPr>
            </w:pPr>
            <w:r w:rsidRPr="00953166">
              <w:rPr>
                <w:rFonts w:eastAsia="Times New Roman" w:cs="Times New Roman"/>
                <w:bCs/>
                <w:color w:val="000000"/>
                <w:sz w:val="24"/>
                <w:szCs w:val="24"/>
              </w:rPr>
              <w:t>8482,0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bCs/>
                <w:color w:val="000000"/>
                <w:sz w:val="24"/>
                <w:szCs w:val="24"/>
              </w:rPr>
            </w:pPr>
            <w:r w:rsidRPr="00953166">
              <w:rPr>
                <w:rFonts w:eastAsia="Times New Roman" w:cs="Times New Roman"/>
                <w:bCs/>
                <w:color w:val="000000"/>
                <w:sz w:val="24"/>
                <w:szCs w:val="24"/>
              </w:rPr>
              <w:t>ликвидный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3190,0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3307</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6497,0</w:t>
            </w:r>
          </w:p>
        </w:tc>
      </w:tr>
      <w:tr w:rsidR="00953166" w:rsidRPr="00953166" w:rsidTr="00953166">
        <w:trPr>
          <w:trHeight w:val="300"/>
          <w:jc w:val="center"/>
        </w:trPr>
        <w:tc>
          <w:tcPr>
            <w:tcW w:w="666" w:type="dxa"/>
            <w:vMerge/>
            <w:tcBorders>
              <w:top w:val="nil"/>
              <w:left w:val="single" w:sz="4" w:space="0" w:color="auto"/>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p>
        </w:tc>
        <w:tc>
          <w:tcPr>
            <w:tcW w:w="2991" w:type="dxa"/>
            <w:tcBorders>
              <w:top w:val="nil"/>
              <w:left w:val="nil"/>
              <w:bottom w:val="single" w:sz="4" w:space="0" w:color="auto"/>
              <w:right w:val="single" w:sz="4" w:space="0" w:color="auto"/>
            </w:tcBorders>
            <w:vAlign w:val="center"/>
            <w:hideMark/>
          </w:tcPr>
          <w:p w:rsidR="00953166" w:rsidRPr="00953166" w:rsidRDefault="00953166" w:rsidP="00953166">
            <w:pPr>
              <w:rPr>
                <w:rFonts w:eastAsia="Times New Roman" w:cs="Times New Roman"/>
                <w:bCs/>
                <w:color w:val="000000"/>
                <w:sz w:val="24"/>
                <w:szCs w:val="24"/>
              </w:rPr>
            </w:pPr>
            <w:r w:rsidRPr="00953166">
              <w:rPr>
                <w:rFonts w:eastAsia="Times New Roman" w:cs="Times New Roman"/>
                <w:bCs/>
                <w:color w:val="000000"/>
                <w:sz w:val="24"/>
                <w:szCs w:val="24"/>
              </w:rPr>
              <w:t>деловой</w:t>
            </w:r>
          </w:p>
        </w:tc>
        <w:tc>
          <w:tcPr>
            <w:tcW w:w="913"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pacing w:val="1"/>
                <w:sz w:val="24"/>
                <w:szCs w:val="24"/>
              </w:rPr>
              <w:t>м3</w:t>
            </w:r>
          </w:p>
        </w:tc>
        <w:tc>
          <w:tcPr>
            <w:tcW w:w="2145"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1892,0</w:t>
            </w:r>
          </w:p>
        </w:tc>
        <w:tc>
          <w:tcPr>
            <w:tcW w:w="1808"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1952</w:t>
            </w:r>
          </w:p>
        </w:tc>
        <w:tc>
          <w:tcPr>
            <w:tcW w:w="1117" w:type="dxa"/>
            <w:tcBorders>
              <w:top w:val="nil"/>
              <w:left w:val="nil"/>
              <w:bottom w:val="single" w:sz="4" w:space="0" w:color="auto"/>
              <w:right w:val="single" w:sz="4" w:space="0" w:color="auto"/>
            </w:tcBorders>
            <w:vAlign w:val="center"/>
            <w:hideMark/>
          </w:tcPr>
          <w:p w:rsidR="00953166" w:rsidRPr="00953166" w:rsidRDefault="00953166" w:rsidP="00953166">
            <w:pPr>
              <w:jc w:val="center"/>
              <w:rPr>
                <w:rFonts w:eastAsia="Times New Roman" w:cs="Times New Roman"/>
                <w:bCs/>
                <w:color w:val="000000"/>
                <w:sz w:val="24"/>
                <w:szCs w:val="24"/>
              </w:rPr>
            </w:pPr>
            <w:r w:rsidRPr="00953166">
              <w:rPr>
                <w:rFonts w:eastAsia="Times New Roman" w:cs="Times New Roman"/>
                <w:bCs/>
                <w:color w:val="000000"/>
                <w:sz w:val="24"/>
                <w:szCs w:val="24"/>
              </w:rPr>
              <w:t>3844,0</w:t>
            </w:r>
          </w:p>
        </w:tc>
      </w:tr>
    </w:tbl>
    <w:p w:rsidR="00953166" w:rsidRDefault="00953166" w:rsidP="00953166">
      <w:pPr>
        <w:jc w:val="center"/>
        <w:sectPr w:rsidR="00953166" w:rsidSect="00953166">
          <w:type w:val="nextColumn"/>
          <w:pgSz w:w="11906" w:h="16838"/>
          <w:pgMar w:top="1134" w:right="1134" w:bottom="567" w:left="1134" w:header="709" w:footer="709" w:gutter="0"/>
          <w:cols w:space="708"/>
          <w:docGrid w:linePitch="360"/>
        </w:sectPr>
      </w:pPr>
    </w:p>
    <w:p w:rsidR="001A5819" w:rsidRPr="00E75CBB" w:rsidRDefault="001A5819" w:rsidP="00EB31F9">
      <w:pPr>
        <w:tabs>
          <w:tab w:val="left" w:pos="0"/>
        </w:tabs>
        <w:ind w:firstLine="708"/>
        <w:jc w:val="both"/>
        <w:rPr>
          <w:rFonts w:cs="Times New Roman"/>
          <w:szCs w:val="28"/>
        </w:rPr>
      </w:pPr>
      <w:r w:rsidRPr="00E75CBB">
        <w:rPr>
          <w:rFonts w:cs="Times New Roman"/>
          <w:szCs w:val="28"/>
        </w:rPr>
        <w:lastRenderedPageBreak/>
        <w:t xml:space="preserve">Рубки ухода </w:t>
      </w:r>
      <w:r w:rsidR="00796836" w:rsidRPr="00E75CBB">
        <w:rPr>
          <w:rFonts w:cs="Times New Roman"/>
          <w:szCs w:val="28"/>
        </w:rPr>
        <w:t>осу</w:t>
      </w:r>
      <w:r w:rsidRPr="00E75CBB">
        <w:rPr>
          <w:rFonts w:cs="Times New Roman"/>
          <w:szCs w:val="28"/>
        </w:rPr>
        <w:t xml:space="preserve">ществляются в соответствии </w:t>
      </w:r>
      <w:r w:rsidR="00750AC6" w:rsidRPr="00E75CBB">
        <w:rPr>
          <w:rFonts w:cs="Times New Roman"/>
          <w:szCs w:val="28"/>
        </w:rPr>
        <w:t>с прик</w:t>
      </w:r>
      <w:r w:rsidR="006B0650" w:rsidRPr="00E75CBB">
        <w:rPr>
          <w:rFonts w:cs="Times New Roman"/>
          <w:szCs w:val="28"/>
        </w:rPr>
        <w:t xml:space="preserve">азом МПР России от 22 ноября </w:t>
      </w:r>
      <w:r w:rsidR="00750AC6" w:rsidRPr="00E75CBB">
        <w:rPr>
          <w:rFonts w:cs="Times New Roman"/>
          <w:szCs w:val="28"/>
        </w:rPr>
        <w:t>2017</w:t>
      </w:r>
      <w:r w:rsidR="006B0650" w:rsidRPr="00E75CBB">
        <w:rPr>
          <w:rFonts w:cs="Times New Roman"/>
          <w:szCs w:val="28"/>
        </w:rPr>
        <w:t xml:space="preserve"> г.</w:t>
      </w:r>
      <w:r w:rsidR="00750AC6" w:rsidRPr="00E75CBB">
        <w:rPr>
          <w:rFonts w:cs="Times New Roman"/>
          <w:szCs w:val="28"/>
        </w:rPr>
        <w:t xml:space="preserve"> №</w:t>
      </w:r>
      <w:r w:rsidR="00970276" w:rsidRPr="00E75CBB">
        <w:rPr>
          <w:rFonts w:cs="Times New Roman"/>
          <w:szCs w:val="28"/>
        </w:rPr>
        <w:t xml:space="preserve"> </w:t>
      </w:r>
      <w:r w:rsidR="00750AC6" w:rsidRPr="00E75CBB">
        <w:rPr>
          <w:rFonts w:cs="Times New Roman"/>
          <w:szCs w:val="28"/>
        </w:rPr>
        <w:t>626 «Об утверждении Правил ухода за лесами»</w:t>
      </w:r>
      <w:r w:rsidRPr="00E75CBB">
        <w:rPr>
          <w:rFonts w:cs="Times New Roman"/>
          <w:szCs w:val="28"/>
        </w:rPr>
        <w:t xml:space="preserve">. </w:t>
      </w:r>
    </w:p>
    <w:p w:rsidR="009918A5" w:rsidRPr="00E75CBB" w:rsidRDefault="009918A5" w:rsidP="00EB31F9">
      <w:pPr>
        <w:tabs>
          <w:tab w:val="left" w:pos="0"/>
        </w:tabs>
        <w:ind w:firstLine="708"/>
        <w:jc w:val="both"/>
        <w:rPr>
          <w:rFonts w:cs="Times New Roman"/>
          <w:szCs w:val="28"/>
        </w:rPr>
      </w:pPr>
      <w:r w:rsidRPr="00E75CBB">
        <w:rPr>
          <w:rFonts w:cs="Times New Roman"/>
          <w:szCs w:val="28"/>
        </w:rPr>
        <w:t>Возрастные периоды проведения рубок ухода за лесом в соответствии с</w:t>
      </w:r>
      <w:r w:rsidR="001A5819" w:rsidRPr="00E75CBB">
        <w:rPr>
          <w:rFonts w:cs="Times New Roman"/>
          <w:szCs w:val="28"/>
        </w:rPr>
        <w:t xml:space="preserve"> приказом</w:t>
      </w:r>
      <w:r w:rsidRPr="00E75CBB">
        <w:rPr>
          <w:rFonts w:cs="Times New Roman"/>
          <w:szCs w:val="28"/>
        </w:rPr>
        <w:t>, приве</w:t>
      </w:r>
      <w:r w:rsidR="003B6061" w:rsidRPr="00E75CBB">
        <w:rPr>
          <w:rFonts w:cs="Times New Roman"/>
          <w:szCs w:val="28"/>
        </w:rPr>
        <w:t xml:space="preserve">дены в </w:t>
      </w:r>
      <w:r w:rsidR="00D854DD" w:rsidRPr="00E75CBB">
        <w:rPr>
          <w:rFonts w:cs="Times New Roman"/>
          <w:szCs w:val="28"/>
        </w:rPr>
        <w:t>следующей таблице</w:t>
      </w:r>
      <w:r w:rsidRPr="00E75CBB">
        <w:rPr>
          <w:rFonts w:cs="Times New Roman"/>
          <w:szCs w:val="28"/>
        </w:rPr>
        <w:t>.</w:t>
      </w:r>
    </w:p>
    <w:p w:rsidR="009918A5" w:rsidRPr="00523791" w:rsidRDefault="009918A5" w:rsidP="00E75CBB"/>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60"/>
        <w:gridCol w:w="2114"/>
        <w:gridCol w:w="2113"/>
        <w:gridCol w:w="1444"/>
        <w:gridCol w:w="1444"/>
        <w:gridCol w:w="1446"/>
      </w:tblGrid>
      <w:tr w:rsidR="009918A5" w:rsidRPr="00523791" w:rsidTr="00A9408A">
        <w:trPr>
          <w:cantSplit/>
          <w:trHeight w:val="220"/>
        </w:trPr>
        <w:tc>
          <w:tcPr>
            <w:tcW w:w="892" w:type="pct"/>
            <w:vMerge w:val="restart"/>
            <w:tcBorders>
              <w:bottom w:val="nil"/>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Виды рубок</w:t>
            </w:r>
          </w:p>
          <w:p w:rsidR="009918A5" w:rsidRPr="00523791" w:rsidRDefault="00B0151D" w:rsidP="00EB31F9">
            <w:pPr>
              <w:keepNext/>
              <w:tabs>
                <w:tab w:val="left" w:pos="0"/>
              </w:tabs>
              <w:jc w:val="center"/>
              <w:rPr>
                <w:rFonts w:cs="Times New Roman"/>
                <w:sz w:val="24"/>
                <w:szCs w:val="24"/>
              </w:rPr>
            </w:pPr>
            <w:r w:rsidRPr="00523791">
              <w:rPr>
                <w:rFonts w:cs="Times New Roman"/>
                <w:sz w:val="24"/>
                <w:szCs w:val="24"/>
              </w:rPr>
              <w:t>у</w:t>
            </w:r>
            <w:r w:rsidR="009918A5" w:rsidRPr="00523791">
              <w:rPr>
                <w:rFonts w:cs="Times New Roman"/>
                <w:sz w:val="24"/>
                <w:szCs w:val="24"/>
              </w:rPr>
              <w:t>хода за лесом</w:t>
            </w:r>
          </w:p>
        </w:tc>
        <w:tc>
          <w:tcPr>
            <w:tcW w:w="4108" w:type="pct"/>
            <w:gridSpan w:val="5"/>
            <w:tcBorders>
              <w:top w:val="single" w:sz="4" w:space="0" w:color="auto"/>
              <w:bottom w:val="single" w:sz="4" w:space="0" w:color="auto"/>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Возраст лесных насаждений, лет</w:t>
            </w:r>
          </w:p>
        </w:tc>
      </w:tr>
      <w:tr w:rsidR="009918A5" w:rsidRPr="00523791" w:rsidTr="00A9408A">
        <w:trPr>
          <w:trHeight w:val="820"/>
        </w:trPr>
        <w:tc>
          <w:tcPr>
            <w:tcW w:w="892" w:type="pct"/>
            <w:vMerge/>
            <w:vAlign w:val="center"/>
          </w:tcPr>
          <w:p w:rsidR="009918A5" w:rsidRPr="00523791" w:rsidRDefault="009918A5" w:rsidP="00EB31F9">
            <w:pPr>
              <w:keepNext/>
              <w:tabs>
                <w:tab w:val="left" w:pos="0"/>
              </w:tabs>
              <w:jc w:val="center"/>
              <w:rPr>
                <w:rFonts w:cs="Times New Roman"/>
                <w:sz w:val="24"/>
                <w:szCs w:val="24"/>
              </w:rPr>
            </w:pPr>
          </w:p>
        </w:tc>
        <w:tc>
          <w:tcPr>
            <w:tcW w:w="2028" w:type="pct"/>
            <w:gridSpan w:val="2"/>
            <w:tcBorders>
              <w:top w:val="single" w:sz="4" w:space="0" w:color="auto"/>
            </w:tcBorders>
            <w:vAlign w:val="center"/>
          </w:tcPr>
          <w:p w:rsidR="009918A5" w:rsidRPr="00523791" w:rsidRDefault="00E75CBB" w:rsidP="00E75CBB">
            <w:pPr>
              <w:keepNext/>
              <w:tabs>
                <w:tab w:val="left" w:pos="0"/>
              </w:tabs>
              <w:jc w:val="center"/>
              <w:rPr>
                <w:rFonts w:cs="Times New Roman"/>
                <w:sz w:val="24"/>
                <w:szCs w:val="24"/>
              </w:rPr>
            </w:pPr>
            <w:r>
              <w:rPr>
                <w:rFonts w:cs="Times New Roman"/>
                <w:sz w:val="24"/>
                <w:szCs w:val="24"/>
              </w:rPr>
              <w:t>х</w:t>
            </w:r>
            <w:r w:rsidR="009918A5" w:rsidRPr="00523791">
              <w:rPr>
                <w:rFonts w:cs="Times New Roman"/>
                <w:sz w:val="24"/>
                <w:szCs w:val="24"/>
              </w:rPr>
              <w:t>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523791" w:rsidRDefault="00E75CBB" w:rsidP="00E75CBB">
            <w:pPr>
              <w:keepNext/>
              <w:tabs>
                <w:tab w:val="left" w:pos="0"/>
              </w:tabs>
              <w:jc w:val="center"/>
              <w:rPr>
                <w:rFonts w:cs="Times New Roman"/>
                <w:sz w:val="24"/>
                <w:szCs w:val="24"/>
              </w:rPr>
            </w:pPr>
            <w:r>
              <w:rPr>
                <w:rFonts w:cs="Times New Roman"/>
                <w:sz w:val="24"/>
                <w:szCs w:val="24"/>
              </w:rPr>
              <w:t>о</w:t>
            </w:r>
            <w:r w:rsidR="009918A5" w:rsidRPr="00523791">
              <w:rPr>
                <w:rFonts w:cs="Times New Roman"/>
                <w:sz w:val="24"/>
                <w:szCs w:val="24"/>
              </w:rPr>
              <w:t>стальных древесных пород при возрасте рубки</w:t>
            </w:r>
          </w:p>
        </w:tc>
      </w:tr>
      <w:tr w:rsidR="009918A5" w:rsidRPr="00523791" w:rsidTr="00A9408A">
        <w:tc>
          <w:tcPr>
            <w:tcW w:w="892" w:type="pct"/>
            <w:vMerge/>
            <w:tcBorders>
              <w:bottom w:val="single" w:sz="4" w:space="0" w:color="auto"/>
            </w:tcBorders>
            <w:vAlign w:val="center"/>
          </w:tcPr>
          <w:p w:rsidR="009918A5" w:rsidRPr="00523791" w:rsidRDefault="009918A5" w:rsidP="00EB31F9">
            <w:pPr>
              <w:tabs>
                <w:tab w:val="left" w:pos="0"/>
              </w:tabs>
              <w:jc w:val="center"/>
              <w:rPr>
                <w:rFonts w:cs="Times New Roman"/>
                <w:sz w:val="24"/>
                <w:szCs w:val="24"/>
              </w:rPr>
            </w:pPr>
          </w:p>
        </w:tc>
        <w:tc>
          <w:tcPr>
            <w:tcW w:w="1014" w:type="pct"/>
            <w:tcBorders>
              <w:top w:val="single" w:sz="4" w:space="0" w:color="auto"/>
              <w:bottom w:val="single" w:sz="4" w:space="0" w:color="auto"/>
            </w:tcBorders>
            <w:vAlign w:val="center"/>
          </w:tcPr>
          <w:p w:rsidR="009918A5" w:rsidRPr="00523791" w:rsidRDefault="00E75CBB" w:rsidP="00E75CBB">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100 лет</w:t>
            </w:r>
          </w:p>
        </w:tc>
        <w:tc>
          <w:tcPr>
            <w:tcW w:w="1014" w:type="pct"/>
            <w:tcBorders>
              <w:top w:val="single" w:sz="4" w:space="0" w:color="auto"/>
              <w:bottom w:val="single" w:sz="4" w:space="0" w:color="auto"/>
            </w:tcBorders>
            <w:vAlign w:val="center"/>
          </w:tcPr>
          <w:p w:rsidR="009918A5" w:rsidRPr="00523791" w:rsidRDefault="00E75CBB" w:rsidP="00E75CBB">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100 лет</w:t>
            </w:r>
          </w:p>
        </w:tc>
        <w:tc>
          <w:tcPr>
            <w:tcW w:w="693" w:type="pct"/>
            <w:tcBorders>
              <w:top w:val="single" w:sz="4" w:space="0" w:color="auto"/>
              <w:bottom w:val="single" w:sz="4" w:space="0" w:color="auto"/>
            </w:tcBorders>
            <w:vAlign w:val="center"/>
          </w:tcPr>
          <w:p w:rsidR="009918A5" w:rsidRPr="00523791" w:rsidRDefault="00E75CBB" w:rsidP="00E75CBB">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60 лет</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50 – 60 лет</w:t>
            </w:r>
          </w:p>
        </w:tc>
        <w:tc>
          <w:tcPr>
            <w:tcW w:w="694" w:type="pct"/>
            <w:tcBorders>
              <w:top w:val="single" w:sz="4" w:space="0" w:color="auto"/>
              <w:bottom w:val="single" w:sz="4" w:space="0" w:color="auto"/>
            </w:tcBorders>
            <w:vAlign w:val="center"/>
          </w:tcPr>
          <w:p w:rsidR="009918A5" w:rsidRPr="00523791" w:rsidRDefault="00E75CBB" w:rsidP="00E75CBB">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50 лет</w:t>
            </w:r>
          </w:p>
        </w:tc>
      </w:tr>
      <w:tr w:rsidR="009918A5" w:rsidRPr="00523791" w:rsidTr="00A9408A">
        <w:tc>
          <w:tcPr>
            <w:tcW w:w="892"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3</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4</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w:t>
            </w:r>
          </w:p>
        </w:tc>
        <w:tc>
          <w:tcPr>
            <w:tcW w:w="69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Осветления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5</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Прочистки</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 – 10</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Прореживания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60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30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r>
      <w:tr w:rsidR="009918A5" w:rsidRPr="00523791" w:rsidTr="00E75CBB">
        <w:tc>
          <w:tcPr>
            <w:tcW w:w="892" w:type="pct"/>
            <w:tcBorders>
              <w:top w:val="single" w:sz="4" w:space="0" w:color="auto"/>
            </w:tcBorders>
            <w:vAlign w:val="center"/>
          </w:tcPr>
          <w:p w:rsidR="009918A5" w:rsidRPr="00523791" w:rsidRDefault="009918A5" w:rsidP="00E75CBB">
            <w:pPr>
              <w:tabs>
                <w:tab w:val="left" w:pos="0"/>
              </w:tabs>
              <w:rPr>
                <w:rFonts w:cs="Times New Roman"/>
                <w:sz w:val="24"/>
                <w:szCs w:val="24"/>
              </w:rPr>
            </w:pPr>
            <w:r w:rsidRPr="00523791">
              <w:rPr>
                <w:rFonts w:cs="Times New Roman"/>
                <w:sz w:val="24"/>
                <w:szCs w:val="24"/>
              </w:rPr>
              <w:t>Проходные рубки</w:t>
            </w:r>
          </w:p>
        </w:tc>
        <w:tc>
          <w:tcPr>
            <w:tcW w:w="1014" w:type="pct"/>
            <w:tcBorders>
              <w:top w:val="single" w:sz="4" w:space="0" w:color="auto"/>
            </w:tcBorders>
            <w:vAlign w:val="center"/>
          </w:tcPr>
          <w:p w:rsidR="009918A5" w:rsidRPr="00523791" w:rsidRDefault="009918A5" w:rsidP="00E75CBB">
            <w:pPr>
              <w:tabs>
                <w:tab w:val="left" w:pos="0"/>
              </w:tabs>
              <w:jc w:val="center"/>
              <w:rPr>
                <w:rFonts w:cs="Times New Roman"/>
                <w:sz w:val="24"/>
                <w:szCs w:val="24"/>
              </w:rPr>
            </w:pPr>
            <w:r w:rsidRPr="00523791">
              <w:rPr>
                <w:rFonts w:cs="Times New Roman"/>
                <w:sz w:val="24"/>
                <w:szCs w:val="24"/>
              </w:rPr>
              <w:t>Более 60</w:t>
            </w:r>
          </w:p>
        </w:tc>
        <w:tc>
          <w:tcPr>
            <w:tcW w:w="1014" w:type="pct"/>
            <w:tcBorders>
              <w:top w:val="single" w:sz="4" w:space="0" w:color="auto"/>
            </w:tcBorders>
            <w:vAlign w:val="center"/>
          </w:tcPr>
          <w:p w:rsidR="009918A5" w:rsidRPr="00523791" w:rsidRDefault="009918A5" w:rsidP="00E75CBB">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vAlign w:val="center"/>
          </w:tcPr>
          <w:p w:rsidR="009918A5" w:rsidRPr="00523791" w:rsidRDefault="009918A5" w:rsidP="00E75CBB">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vAlign w:val="center"/>
          </w:tcPr>
          <w:p w:rsidR="009918A5" w:rsidRPr="00523791" w:rsidRDefault="009918A5" w:rsidP="00E75CBB">
            <w:pPr>
              <w:tabs>
                <w:tab w:val="left" w:pos="0"/>
              </w:tabs>
              <w:jc w:val="center"/>
              <w:rPr>
                <w:rFonts w:cs="Times New Roman"/>
                <w:sz w:val="24"/>
                <w:szCs w:val="24"/>
              </w:rPr>
            </w:pPr>
            <w:r w:rsidRPr="00523791">
              <w:rPr>
                <w:rFonts w:cs="Times New Roman"/>
                <w:sz w:val="24"/>
                <w:szCs w:val="24"/>
              </w:rPr>
              <w:t>Более 30</w:t>
            </w:r>
          </w:p>
        </w:tc>
        <w:tc>
          <w:tcPr>
            <w:tcW w:w="694" w:type="pct"/>
            <w:tcBorders>
              <w:top w:val="single" w:sz="4" w:space="0" w:color="auto"/>
            </w:tcBorders>
            <w:vAlign w:val="center"/>
          </w:tcPr>
          <w:p w:rsidR="009918A5" w:rsidRPr="00523791" w:rsidRDefault="009918A5" w:rsidP="00E75CBB">
            <w:pPr>
              <w:tabs>
                <w:tab w:val="left" w:pos="0"/>
              </w:tabs>
              <w:jc w:val="center"/>
              <w:rPr>
                <w:rFonts w:cs="Times New Roman"/>
                <w:sz w:val="24"/>
                <w:szCs w:val="24"/>
              </w:rPr>
            </w:pPr>
            <w:r w:rsidRPr="00523791">
              <w:rPr>
                <w:rFonts w:cs="Times New Roman"/>
                <w:sz w:val="24"/>
                <w:szCs w:val="24"/>
              </w:rPr>
              <w:t>Более 20</w:t>
            </w:r>
          </w:p>
        </w:tc>
      </w:tr>
    </w:tbl>
    <w:p w:rsidR="009918A5" w:rsidRPr="00523791" w:rsidRDefault="009918A5" w:rsidP="00EB31F9">
      <w:pPr>
        <w:tabs>
          <w:tab w:val="left" w:pos="0"/>
        </w:tabs>
        <w:rPr>
          <w:rFonts w:cs="Times New Roman"/>
          <w:szCs w:val="28"/>
        </w:rPr>
      </w:pPr>
    </w:p>
    <w:p w:rsidR="009918A5" w:rsidRPr="00E75CBB" w:rsidRDefault="009918A5" w:rsidP="00EB31F9">
      <w:pPr>
        <w:tabs>
          <w:tab w:val="left" w:pos="0"/>
          <w:tab w:val="left" w:pos="1418"/>
        </w:tabs>
        <w:autoSpaceDE w:val="0"/>
        <w:autoSpaceDN w:val="0"/>
        <w:adjustRightInd w:val="0"/>
        <w:ind w:firstLine="709"/>
        <w:jc w:val="both"/>
        <w:rPr>
          <w:rFonts w:cs="Times New Roman"/>
          <w:szCs w:val="28"/>
        </w:rPr>
      </w:pPr>
      <w:r w:rsidRPr="00523791">
        <w:rPr>
          <w:rFonts w:cs="Times New Roman"/>
          <w:szCs w:val="28"/>
          <w:lang w:eastAsia="en-US"/>
        </w:rPr>
        <w:t xml:space="preserve">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w:t>
      </w:r>
      <w:r w:rsidRPr="00E75CBB">
        <w:rPr>
          <w:rFonts w:cs="Times New Roman"/>
          <w:szCs w:val="28"/>
          <w:lang w:eastAsia="en-US"/>
        </w:rPr>
        <w:t>по числу деревьев или массе</w:t>
      </w:r>
      <w:r w:rsidR="001A5819" w:rsidRPr="00E75CBB">
        <w:rPr>
          <w:rFonts w:cs="Times New Roman"/>
          <w:szCs w:val="28"/>
          <w:lang w:eastAsia="en-US"/>
        </w:rPr>
        <w:t xml:space="preserve"> приведены </w:t>
      </w:r>
      <w:r w:rsidR="00D854DD" w:rsidRPr="00E75CBB">
        <w:rPr>
          <w:rFonts w:cs="Times New Roman"/>
          <w:szCs w:val="28"/>
          <w:lang w:eastAsia="en-US"/>
        </w:rPr>
        <w:t xml:space="preserve">в </w:t>
      </w:r>
      <w:r w:rsidR="00D854DD" w:rsidRPr="00E75CBB">
        <w:rPr>
          <w:rFonts w:cs="Times New Roman"/>
          <w:szCs w:val="28"/>
        </w:rPr>
        <w:t xml:space="preserve">следующей </w:t>
      </w:r>
      <w:r w:rsidR="00D854DD" w:rsidRPr="00E75CBB">
        <w:rPr>
          <w:rFonts w:cs="Times New Roman"/>
          <w:szCs w:val="28"/>
          <w:lang w:eastAsia="en-US"/>
        </w:rPr>
        <w:t>таблице</w:t>
      </w:r>
      <w:r w:rsidRPr="00E75CBB">
        <w:rPr>
          <w:rFonts w:cs="Times New Roman"/>
          <w:szCs w:val="28"/>
          <w:lang w:eastAsia="en-US"/>
        </w:rPr>
        <w:t>.</w:t>
      </w:r>
    </w:p>
    <w:p w:rsidR="001A5819" w:rsidRPr="00523791" w:rsidRDefault="001A5819" w:rsidP="00E75CBB">
      <w:pPr>
        <w:rPr>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4"/>
        <w:gridCol w:w="2048"/>
        <w:gridCol w:w="15"/>
        <w:gridCol w:w="8"/>
        <w:gridCol w:w="780"/>
        <w:gridCol w:w="1156"/>
        <w:gridCol w:w="952"/>
        <w:gridCol w:w="1101"/>
        <w:gridCol w:w="6"/>
        <w:gridCol w:w="968"/>
        <w:gridCol w:w="8"/>
        <w:gridCol w:w="962"/>
      </w:tblGrid>
      <w:tr w:rsidR="004478C4" w:rsidRPr="00523791" w:rsidTr="00E75CBB">
        <w:trPr>
          <w:tblHeader/>
        </w:trPr>
        <w:tc>
          <w:tcPr>
            <w:tcW w:w="2384" w:type="dxa"/>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Состав лесных насажде</w:t>
            </w:r>
            <w:r w:rsidRPr="00523791">
              <w:rPr>
                <w:rFonts w:eastAsia="Times New Roman" w:cs="Times New Roman"/>
                <w:sz w:val="24"/>
                <w:szCs w:val="24"/>
              </w:rPr>
              <w:softHyphen/>
              <w:t>ний до рубки</w:t>
            </w:r>
          </w:p>
        </w:tc>
        <w:tc>
          <w:tcPr>
            <w:tcW w:w="2063"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Группы типов леса (класс бонитета)</w:t>
            </w:r>
          </w:p>
        </w:tc>
        <w:tc>
          <w:tcPr>
            <w:tcW w:w="788"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Воз</w:t>
            </w:r>
            <w:r w:rsidR="00E441E9" w:rsidRPr="00523791">
              <w:rPr>
                <w:rFonts w:eastAsia="Times New Roman" w:cs="Times New Roman"/>
                <w:sz w:val="24"/>
                <w:szCs w:val="24"/>
              </w:rPr>
              <w:t>-</w:t>
            </w:r>
            <w:r w:rsidRPr="00523791">
              <w:rPr>
                <w:rFonts w:eastAsia="Times New Roman" w:cs="Times New Roman"/>
                <w:sz w:val="24"/>
                <w:szCs w:val="24"/>
              </w:rPr>
              <w:t>раст нача</w:t>
            </w:r>
            <w:r w:rsidR="00E441E9" w:rsidRPr="00523791">
              <w:rPr>
                <w:rFonts w:eastAsia="Times New Roman" w:cs="Times New Roman"/>
                <w:sz w:val="24"/>
                <w:szCs w:val="24"/>
              </w:rPr>
              <w:t>-</w:t>
            </w:r>
            <w:r w:rsidRPr="00523791">
              <w:rPr>
                <w:rFonts w:eastAsia="Times New Roman" w:cs="Times New Roman"/>
                <w:sz w:val="24"/>
                <w:szCs w:val="24"/>
              </w:rPr>
              <w:t>ла ухо</w:t>
            </w:r>
            <w:r w:rsidR="00E75CBB">
              <w:rPr>
                <w:rFonts w:eastAsia="Times New Roman" w:cs="Times New Roman"/>
                <w:sz w:val="24"/>
                <w:szCs w:val="24"/>
              </w:rPr>
              <w:t>-</w:t>
            </w:r>
            <w:r w:rsidRPr="00523791">
              <w:rPr>
                <w:rFonts w:eastAsia="Times New Roman" w:cs="Times New Roman"/>
                <w:sz w:val="24"/>
                <w:szCs w:val="24"/>
              </w:rPr>
              <w:t>да, лет</w:t>
            </w:r>
          </w:p>
        </w:tc>
        <w:tc>
          <w:tcPr>
            <w:tcW w:w="2108" w:type="dxa"/>
            <w:gridSpan w:val="2"/>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Прореживание</w:t>
            </w:r>
          </w:p>
        </w:tc>
        <w:tc>
          <w:tcPr>
            <w:tcW w:w="2075" w:type="dxa"/>
            <w:gridSpan w:val="3"/>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Проходные рубки</w:t>
            </w:r>
          </w:p>
        </w:tc>
        <w:tc>
          <w:tcPr>
            <w:tcW w:w="970"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Целе</w:t>
            </w:r>
            <w:r w:rsidR="00E441E9" w:rsidRPr="00523791">
              <w:rPr>
                <w:rFonts w:eastAsia="Times New Roman" w:cs="Times New Roman"/>
                <w:sz w:val="24"/>
                <w:szCs w:val="24"/>
              </w:rPr>
              <w:t>-</w:t>
            </w:r>
            <w:r w:rsidRPr="00523791">
              <w:rPr>
                <w:rFonts w:eastAsia="Times New Roman" w:cs="Times New Roman"/>
                <w:sz w:val="24"/>
                <w:szCs w:val="24"/>
              </w:rPr>
              <w:t>вой состав к возрас</w:t>
            </w:r>
            <w:r w:rsidR="00E75CBB">
              <w:rPr>
                <w:rFonts w:eastAsia="Times New Roman" w:cs="Times New Roman"/>
                <w:sz w:val="24"/>
                <w:szCs w:val="24"/>
              </w:rPr>
              <w:t>-</w:t>
            </w:r>
            <w:r w:rsidRPr="00523791">
              <w:rPr>
                <w:rFonts w:eastAsia="Times New Roman" w:cs="Times New Roman"/>
                <w:sz w:val="24"/>
                <w:szCs w:val="24"/>
              </w:rPr>
              <w:t>ту рубки (спе-лости)</w:t>
            </w:r>
          </w:p>
        </w:tc>
      </w:tr>
      <w:tr w:rsidR="004478C4" w:rsidRPr="00523791" w:rsidTr="00E75CBB">
        <w:trPr>
          <w:tblHeader/>
        </w:trPr>
        <w:tc>
          <w:tcPr>
            <w:tcW w:w="2384" w:type="dxa"/>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2063"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788"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1156" w:type="dxa"/>
            <w:vAlign w:val="center"/>
          </w:tcPr>
          <w:p w:rsidR="004478C4" w:rsidRPr="00523791" w:rsidRDefault="00E75CBB"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r w:rsidR="004478C4" w:rsidRPr="00523791">
              <w:rPr>
                <w:rFonts w:eastAsia="Times New Roman" w:cs="Times New Roman"/>
                <w:sz w:val="24"/>
                <w:szCs w:val="24"/>
              </w:rPr>
              <w:t>маль-</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ная сомкну-тость крон до ухода</w:t>
            </w:r>
          </w:p>
        </w:tc>
        <w:tc>
          <w:tcPr>
            <w:tcW w:w="952" w:type="dxa"/>
            <w:vAlign w:val="center"/>
          </w:tcPr>
          <w:p w:rsidR="004478C4" w:rsidRPr="00523791" w:rsidRDefault="00E75CBB" w:rsidP="00E75CBB">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и</w:t>
            </w:r>
            <w:r w:rsidR="004478C4" w:rsidRPr="00523791">
              <w:rPr>
                <w:rFonts w:eastAsia="Times New Roman" w:cs="Times New Roman"/>
                <w:sz w:val="24"/>
                <w:szCs w:val="24"/>
              </w:rPr>
              <w:t>нтен</w:t>
            </w:r>
            <w:r w:rsidR="00E56696" w:rsidRPr="00523791">
              <w:rPr>
                <w:rFonts w:eastAsia="Times New Roman" w:cs="Times New Roman"/>
                <w:sz w:val="24"/>
                <w:szCs w:val="24"/>
              </w:rPr>
              <w:t>-</w:t>
            </w:r>
            <w:r w:rsidR="004478C4" w:rsidRPr="00523791">
              <w:rPr>
                <w:rFonts w:eastAsia="Times New Roman" w:cs="Times New Roman"/>
                <w:sz w:val="24"/>
                <w:szCs w:val="24"/>
              </w:rPr>
              <w:t>сив-ность рубки, % по запасу</w:t>
            </w:r>
          </w:p>
        </w:tc>
        <w:tc>
          <w:tcPr>
            <w:tcW w:w="1101" w:type="dxa"/>
            <w:vAlign w:val="center"/>
          </w:tcPr>
          <w:p w:rsidR="004478C4" w:rsidRPr="00523791" w:rsidRDefault="00E75CBB"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r w:rsidR="004478C4" w:rsidRPr="00523791">
              <w:rPr>
                <w:rFonts w:eastAsia="Times New Roman" w:cs="Times New Roman"/>
                <w:sz w:val="24"/>
                <w:szCs w:val="24"/>
              </w:rPr>
              <w:t>маль-</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ная сомкну-тость крон до ухода</w:t>
            </w:r>
          </w:p>
        </w:tc>
        <w:tc>
          <w:tcPr>
            <w:tcW w:w="974" w:type="dxa"/>
            <w:gridSpan w:val="2"/>
            <w:vAlign w:val="center"/>
          </w:tcPr>
          <w:p w:rsidR="004478C4" w:rsidRPr="00523791" w:rsidRDefault="00E75CBB" w:rsidP="00E75CBB">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и</w:t>
            </w:r>
            <w:r w:rsidR="004478C4" w:rsidRPr="00523791">
              <w:rPr>
                <w:rFonts w:eastAsia="Times New Roman" w:cs="Times New Roman"/>
                <w:sz w:val="24"/>
                <w:szCs w:val="24"/>
              </w:rPr>
              <w:t>нтен</w:t>
            </w:r>
            <w:r w:rsidR="00E441E9" w:rsidRPr="00523791">
              <w:rPr>
                <w:rFonts w:eastAsia="Times New Roman" w:cs="Times New Roman"/>
                <w:sz w:val="24"/>
                <w:szCs w:val="24"/>
              </w:rPr>
              <w:t>-</w:t>
            </w:r>
            <w:r w:rsidR="004478C4" w:rsidRPr="00523791">
              <w:rPr>
                <w:rFonts w:eastAsia="Times New Roman" w:cs="Times New Roman"/>
                <w:sz w:val="24"/>
                <w:szCs w:val="24"/>
              </w:rPr>
              <w:t>сив-ность рубки, % по запасу</w:t>
            </w:r>
          </w:p>
        </w:tc>
        <w:tc>
          <w:tcPr>
            <w:tcW w:w="970" w:type="dxa"/>
            <w:gridSpan w:val="2"/>
            <w:vMerge/>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r>
      <w:tr w:rsidR="00E75CBB" w:rsidRPr="00523791" w:rsidTr="00E75CBB">
        <w:trPr>
          <w:tblHeader/>
        </w:trPr>
        <w:tc>
          <w:tcPr>
            <w:tcW w:w="2384" w:type="dxa"/>
            <w:vMerge/>
            <w:vAlign w:val="center"/>
          </w:tcPr>
          <w:p w:rsidR="00E75CBB" w:rsidRPr="00523791" w:rsidRDefault="00E75CBB" w:rsidP="00E75CBB">
            <w:pPr>
              <w:tabs>
                <w:tab w:val="left" w:pos="0"/>
              </w:tabs>
              <w:autoSpaceDE w:val="0"/>
              <w:autoSpaceDN w:val="0"/>
              <w:adjustRightInd w:val="0"/>
              <w:jc w:val="center"/>
              <w:rPr>
                <w:rFonts w:eastAsia="Times New Roman" w:cs="Times New Roman"/>
                <w:sz w:val="24"/>
                <w:szCs w:val="24"/>
              </w:rPr>
            </w:pPr>
          </w:p>
        </w:tc>
        <w:tc>
          <w:tcPr>
            <w:tcW w:w="2063" w:type="dxa"/>
            <w:gridSpan w:val="2"/>
            <w:vMerge/>
            <w:vAlign w:val="center"/>
          </w:tcPr>
          <w:p w:rsidR="00E75CBB" w:rsidRPr="00523791" w:rsidRDefault="00E75CBB" w:rsidP="00E75CBB">
            <w:pPr>
              <w:tabs>
                <w:tab w:val="left" w:pos="0"/>
              </w:tabs>
              <w:autoSpaceDE w:val="0"/>
              <w:autoSpaceDN w:val="0"/>
              <w:adjustRightInd w:val="0"/>
              <w:jc w:val="center"/>
              <w:rPr>
                <w:rFonts w:eastAsia="Times New Roman" w:cs="Times New Roman"/>
                <w:sz w:val="24"/>
                <w:szCs w:val="24"/>
              </w:rPr>
            </w:pPr>
          </w:p>
        </w:tc>
        <w:tc>
          <w:tcPr>
            <w:tcW w:w="788" w:type="dxa"/>
            <w:gridSpan w:val="2"/>
            <w:vMerge/>
            <w:vAlign w:val="center"/>
          </w:tcPr>
          <w:p w:rsidR="00E75CBB" w:rsidRPr="00523791" w:rsidRDefault="00E75CBB" w:rsidP="00E75CBB">
            <w:pPr>
              <w:tabs>
                <w:tab w:val="left" w:pos="0"/>
              </w:tabs>
              <w:autoSpaceDE w:val="0"/>
              <w:autoSpaceDN w:val="0"/>
              <w:adjustRightInd w:val="0"/>
              <w:jc w:val="center"/>
              <w:rPr>
                <w:rFonts w:eastAsia="Times New Roman" w:cs="Times New Roman"/>
                <w:sz w:val="24"/>
                <w:szCs w:val="24"/>
              </w:rPr>
            </w:pPr>
          </w:p>
        </w:tc>
        <w:tc>
          <w:tcPr>
            <w:tcW w:w="1156" w:type="dxa"/>
            <w:vAlign w:val="center"/>
          </w:tcPr>
          <w:p w:rsidR="00E75CBB" w:rsidRPr="00523791" w:rsidRDefault="00E75CBB" w:rsidP="00E75CBB">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52" w:type="dxa"/>
            <w:vAlign w:val="center"/>
          </w:tcPr>
          <w:p w:rsidR="00E75CBB" w:rsidRPr="00523791" w:rsidRDefault="00E75CBB" w:rsidP="00E75CBB">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повто</w:t>
            </w:r>
            <w:r>
              <w:rPr>
                <w:rFonts w:eastAsia="Times New Roman" w:cs="Times New Roman"/>
                <w:sz w:val="24"/>
                <w:szCs w:val="24"/>
              </w:rPr>
              <w:t>-</w:t>
            </w:r>
            <w:r w:rsidRPr="00523791">
              <w:rPr>
                <w:rFonts w:eastAsia="Times New Roman" w:cs="Times New Roman"/>
                <w:sz w:val="24"/>
                <w:szCs w:val="24"/>
              </w:rPr>
              <w:t>ряе</w:t>
            </w:r>
            <w:r>
              <w:rPr>
                <w:rFonts w:eastAsia="Times New Roman" w:cs="Times New Roman"/>
                <w:sz w:val="24"/>
                <w:szCs w:val="24"/>
              </w:rPr>
              <w:t>-</w:t>
            </w:r>
            <w:r w:rsidRPr="00523791">
              <w:rPr>
                <w:rFonts w:eastAsia="Times New Roman" w:cs="Times New Roman"/>
                <w:sz w:val="24"/>
                <w:szCs w:val="24"/>
              </w:rPr>
              <w:t>мость</w:t>
            </w:r>
            <w:r>
              <w:rPr>
                <w:rFonts w:eastAsia="Times New Roman" w:cs="Times New Roman"/>
                <w:sz w:val="24"/>
                <w:szCs w:val="24"/>
              </w:rPr>
              <w:t>,</w:t>
            </w:r>
            <w:r w:rsidRPr="00523791">
              <w:rPr>
                <w:rFonts w:eastAsia="Times New Roman" w:cs="Times New Roman"/>
                <w:sz w:val="24"/>
                <w:szCs w:val="24"/>
              </w:rPr>
              <w:t xml:space="preserve"> (лет)</w:t>
            </w:r>
          </w:p>
        </w:tc>
        <w:tc>
          <w:tcPr>
            <w:tcW w:w="1101" w:type="dxa"/>
            <w:vAlign w:val="center"/>
          </w:tcPr>
          <w:p w:rsidR="00E75CBB" w:rsidRPr="00523791" w:rsidRDefault="00E75CBB" w:rsidP="00E75CBB">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74" w:type="dxa"/>
            <w:gridSpan w:val="2"/>
            <w:vAlign w:val="center"/>
          </w:tcPr>
          <w:p w:rsidR="00E75CBB" w:rsidRPr="00523791" w:rsidRDefault="00E75CBB" w:rsidP="00E75CBB">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повто</w:t>
            </w:r>
            <w:r>
              <w:rPr>
                <w:rFonts w:eastAsia="Times New Roman" w:cs="Times New Roman"/>
                <w:sz w:val="24"/>
                <w:szCs w:val="24"/>
              </w:rPr>
              <w:t>-</w:t>
            </w:r>
            <w:r w:rsidRPr="00523791">
              <w:rPr>
                <w:rFonts w:eastAsia="Times New Roman" w:cs="Times New Roman"/>
                <w:sz w:val="24"/>
                <w:szCs w:val="24"/>
              </w:rPr>
              <w:t>ряе</w:t>
            </w:r>
            <w:r>
              <w:rPr>
                <w:rFonts w:eastAsia="Times New Roman" w:cs="Times New Roman"/>
                <w:sz w:val="24"/>
                <w:szCs w:val="24"/>
              </w:rPr>
              <w:t>-</w:t>
            </w:r>
            <w:r w:rsidRPr="00523791">
              <w:rPr>
                <w:rFonts w:eastAsia="Times New Roman" w:cs="Times New Roman"/>
                <w:sz w:val="24"/>
                <w:szCs w:val="24"/>
              </w:rPr>
              <w:t>мость</w:t>
            </w:r>
            <w:r>
              <w:rPr>
                <w:rFonts w:eastAsia="Times New Roman" w:cs="Times New Roman"/>
                <w:sz w:val="24"/>
                <w:szCs w:val="24"/>
              </w:rPr>
              <w:t>,</w:t>
            </w:r>
            <w:r w:rsidRPr="00523791">
              <w:rPr>
                <w:rFonts w:eastAsia="Times New Roman" w:cs="Times New Roman"/>
                <w:sz w:val="24"/>
                <w:szCs w:val="24"/>
              </w:rPr>
              <w:t xml:space="preserve"> (лет)</w:t>
            </w:r>
          </w:p>
        </w:tc>
        <w:tc>
          <w:tcPr>
            <w:tcW w:w="970" w:type="dxa"/>
            <w:gridSpan w:val="2"/>
            <w:vMerge/>
          </w:tcPr>
          <w:p w:rsidR="00E75CBB" w:rsidRPr="00523791" w:rsidRDefault="00E75CBB" w:rsidP="00E75CBB">
            <w:pPr>
              <w:tabs>
                <w:tab w:val="left" w:pos="0"/>
              </w:tabs>
              <w:autoSpaceDE w:val="0"/>
              <w:autoSpaceDN w:val="0"/>
              <w:adjustRightInd w:val="0"/>
              <w:jc w:val="center"/>
              <w:rPr>
                <w:rFonts w:eastAsia="Times New Roman" w:cs="Times New Roman"/>
                <w:sz w:val="24"/>
                <w:szCs w:val="24"/>
              </w:rPr>
            </w:pPr>
          </w:p>
        </w:tc>
      </w:tr>
      <w:tr w:rsidR="004478C4" w:rsidRPr="00523791" w:rsidTr="00E75CBB">
        <w:trPr>
          <w:tblHeader/>
        </w:trPr>
        <w:tc>
          <w:tcPr>
            <w:tcW w:w="2384"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w:t>
            </w:r>
          </w:p>
        </w:tc>
        <w:tc>
          <w:tcPr>
            <w:tcW w:w="2063"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w:t>
            </w:r>
          </w:p>
        </w:tc>
        <w:tc>
          <w:tcPr>
            <w:tcW w:w="788"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w:t>
            </w:r>
          </w:p>
        </w:tc>
        <w:tc>
          <w:tcPr>
            <w:tcW w:w="1156"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w:t>
            </w:r>
          </w:p>
        </w:tc>
        <w:tc>
          <w:tcPr>
            <w:tcW w:w="952"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w:t>
            </w:r>
          </w:p>
        </w:tc>
        <w:tc>
          <w:tcPr>
            <w:tcW w:w="1101"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w:t>
            </w:r>
          </w:p>
        </w:tc>
        <w:tc>
          <w:tcPr>
            <w:tcW w:w="974"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w:t>
            </w:r>
          </w:p>
        </w:tc>
        <w:tc>
          <w:tcPr>
            <w:tcW w:w="970"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w:t>
            </w:r>
          </w:p>
        </w:tc>
      </w:tr>
      <w:tr w:rsidR="004478C4" w:rsidRPr="00523791" w:rsidTr="00E75CB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1. Сосновые насаждения</w:t>
            </w:r>
          </w:p>
        </w:tc>
      </w:tr>
      <w:tr w:rsidR="004478C4" w:rsidRPr="00523791" w:rsidTr="00E75CB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1.1. Сосновые насажде</w:t>
            </w:r>
            <w:r w:rsidRPr="00523791">
              <w:rPr>
                <w:rFonts w:eastAsia="Times New Roman" w:cs="Times New Roman"/>
                <w:sz w:val="24"/>
                <w:szCs w:val="24"/>
              </w:rPr>
              <w:softHyphen/>
              <w:t>ния, чистые и с примесью лиственных до 2 единиц</w:t>
            </w:r>
          </w:p>
        </w:tc>
        <w:tc>
          <w:tcPr>
            <w:tcW w:w="2063" w:type="dxa"/>
            <w:gridSpan w:val="2"/>
            <w:tcBorders>
              <w:bottom w:val="single" w:sz="4" w:space="0" w:color="auto"/>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лишайниковый (III-IV)</w:t>
            </w:r>
          </w:p>
        </w:tc>
        <w:tc>
          <w:tcPr>
            <w:tcW w:w="788"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101"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 xml:space="preserve">0,8 </w:t>
            </w:r>
          </w:p>
        </w:tc>
        <w:tc>
          <w:tcPr>
            <w:tcW w:w="974"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70"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 Б</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 - Iа)</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(9-10) С</w:t>
            </w:r>
            <w:r w:rsidRPr="00523791">
              <w:rPr>
                <w:rFonts w:eastAsia="Times New Roman" w:cs="Times New Roman"/>
                <w:sz w:val="24"/>
                <w:szCs w:val="24"/>
              </w:rPr>
              <w:br/>
              <w:t>(1-+) Б</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 - 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долгомошный (III)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0,8</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8С2Б</w:t>
            </w:r>
          </w:p>
        </w:tc>
      </w:tr>
      <w:tr w:rsidR="004478C4" w:rsidRPr="00523791" w:rsidTr="00E75CB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 Сосново-</w:t>
            </w:r>
            <w:r w:rsidRPr="00523791">
              <w:rPr>
                <w:rFonts w:eastAsia="Times New Roman" w:cs="Times New Roman"/>
                <w:sz w:val="24"/>
                <w:szCs w:val="24"/>
              </w:rPr>
              <w:lastRenderedPageBreak/>
              <w:t>лиственные с преобладанием сосны в составе (5-7 сосны, 3-5 лиственных)</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 xml:space="preserve">лишайниковый </w:t>
            </w:r>
            <w:r w:rsidRPr="00523791">
              <w:rPr>
                <w:rFonts w:eastAsia="Times New Roman" w:cs="Times New Roman"/>
                <w:sz w:val="24"/>
                <w:szCs w:val="24"/>
              </w:rPr>
              <w:lastRenderedPageBreak/>
              <w:t>(III-IV)</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20-30</w:t>
            </w:r>
            <w:r w:rsidRPr="00523791">
              <w:rPr>
                <w:rFonts w:eastAsia="Times New Roman" w:cs="Times New Roman"/>
                <w:sz w:val="24"/>
                <w:szCs w:val="24"/>
              </w:rPr>
              <w:br/>
            </w:r>
            <w:r w:rsidRPr="00523791">
              <w:rPr>
                <w:rFonts w:eastAsia="Times New Roman" w:cs="Times New Roman"/>
                <w:sz w:val="24"/>
                <w:szCs w:val="24"/>
              </w:rPr>
              <w:lastRenderedPageBreak/>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0,8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15-20</w:t>
            </w:r>
            <w:r w:rsidRPr="00523791">
              <w:rPr>
                <w:rFonts w:eastAsia="Times New Roman" w:cs="Times New Roman"/>
                <w:sz w:val="24"/>
                <w:szCs w:val="24"/>
              </w:rPr>
              <w:br/>
            </w:r>
            <w:r w:rsidRPr="00523791">
              <w:rPr>
                <w:rFonts w:eastAsia="Times New Roman" w:cs="Times New Roman"/>
                <w:sz w:val="24"/>
                <w:szCs w:val="24"/>
              </w:rPr>
              <w:lastRenderedPageBreak/>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(7-8) С </w:t>
            </w:r>
            <w:r w:rsidRPr="00523791">
              <w:rPr>
                <w:rFonts w:eastAsia="Times New Roman" w:cs="Times New Roman"/>
                <w:sz w:val="24"/>
                <w:szCs w:val="24"/>
              </w:rPr>
              <w:br/>
            </w:r>
            <w:r w:rsidRPr="00523791">
              <w:rPr>
                <w:rFonts w:eastAsia="Times New Roman" w:cs="Times New Roman"/>
                <w:sz w:val="24"/>
                <w:szCs w:val="24"/>
              </w:rPr>
              <w:lastRenderedPageBreak/>
              <w:t>(2-3) Б</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(I-Ia)</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0,4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С</w:t>
            </w:r>
            <w:r w:rsidRPr="00523791">
              <w:rPr>
                <w:rFonts w:eastAsia="Times New Roman" w:cs="Times New Roman"/>
                <w:sz w:val="24"/>
                <w:szCs w:val="24"/>
              </w:rPr>
              <w:br/>
              <w:t>(0-2) Б</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(7-9) С </w:t>
            </w:r>
            <w:r w:rsidRPr="00523791">
              <w:rPr>
                <w:rFonts w:eastAsia="Times New Roman" w:cs="Times New Roman"/>
                <w:sz w:val="24"/>
                <w:szCs w:val="24"/>
              </w:rPr>
              <w:br/>
              <w:t>(1-3) Б</w:t>
            </w:r>
          </w:p>
        </w:tc>
      </w:tr>
      <w:tr w:rsidR="004478C4" w:rsidRPr="00523791" w:rsidTr="00E75CBB">
        <w:trPr>
          <w:cantSplit/>
        </w:trPr>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долгомошный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E75CBB">
        <w:trPr>
          <w:cantSplit/>
        </w:trPr>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1.2.1. Сосново-листвен</w:t>
            </w:r>
            <w:r w:rsidRPr="00523791">
              <w:rPr>
                <w:rFonts w:eastAsia="Times New Roman" w:cs="Times New Roman"/>
                <w:sz w:val="24"/>
                <w:szCs w:val="24"/>
              </w:rPr>
              <w:softHyphen/>
              <w:t>ные с участием сосны в составе 3-4 единицы и 6-7 лиственных</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(I-Ia)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0,4</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(5-7) С </w:t>
            </w:r>
            <w:r w:rsidRPr="00523791">
              <w:rPr>
                <w:rFonts w:eastAsia="Times New Roman" w:cs="Times New Roman"/>
                <w:sz w:val="24"/>
                <w:szCs w:val="24"/>
              </w:rPr>
              <w:br/>
              <w:t>(3-5) Б</w:t>
            </w:r>
          </w:p>
        </w:tc>
      </w:tr>
      <w:tr w:rsidR="004478C4" w:rsidRPr="00523791" w:rsidTr="00E75CB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1.3. Лиственно-сосновые (лиственные более 7 еди</w:t>
            </w:r>
            <w:r w:rsidRPr="00523791">
              <w:rPr>
                <w:rFonts w:eastAsia="Times New Roman" w:cs="Times New Roman"/>
                <w:sz w:val="24"/>
                <w:szCs w:val="24"/>
              </w:rPr>
              <w:softHyphen/>
              <w:t>ниц, сосны менее 3 еди</w:t>
            </w:r>
            <w:r w:rsidRPr="00523791">
              <w:rPr>
                <w:rFonts w:eastAsia="Times New Roman" w:cs="Times New Roman"/>
                <w:sz w:val="24"/>
                <w:szCs w:val="24"/>
              </w:rPr>
              <w:softHyphen/>
              <w:t xml:space="preserve">ниц при достаточном  количестве     </w:t>
            </w:r>
            <w:r w:rsidRPr="00523791">
              <w:rPr>
                <w:rFonts w:eastAsia="Times New Roman" w:cs="Times New Roman"/>
                <w:sz w:val="24"/>
                <w:szCs w:val="24"/>
              </w:rPr>
              <w:br/>
              <w:t xml:space="preserve">деревьев)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(4-7) С </w:t>
            </w:r>
            <w:r w:rsidRPr="00523791">
              <w:rPr>
                <w:rFonts w:eastAsia="Times New Roman" w:cs="Times New Roman"/>
                <w:sz w:val="24"/>
                <w:szCs w:val="24"/>
              </w:rPr>
              <w:br/>
              <w:t>(3-6) Б</w:t>
            </w:r>
          </w:p>
        </w:tc>
      </w:tr>
      <w:tr w:rsidR="004478C4" w:rsidRPr="00523791" w:rsidTr="00E75CB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2. Еловые насаждения</w:t>
            </w:r>
          </w:p>
        </w:tc>
      </w:tr>
      <w:tr w:rsidR="004478C4" w:rsidRPr="00523791" w:rsidTr="00E75CB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2.1. Еловые насаждения: чистые и с примесью лиственных до 2 единиц</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(0-1) Б (Ос)</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E75CB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2.2. Елово-лиственные с преобладанием ели в </w:t>
            </w:r>
            <w:r w:rsidRPr="00523791">
              <w:rPr>
                <w:rFonts w:eastAsia="Times New Roman" w:cs="Times New Roman"/>
                <w:sz w:val="24"/>
                <w:szCs w:val="24"/>
              </w:rPr>
              <w:lastRenderedPageBreak/>
              <w:t>составе: 5-7 ели и 3-5 лиственных</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 xml:space="preserve">(0-1) Б </w:t>
            </w:r>
            <w:r w:rsidRPr="00523791">
              <w:rPr>
                <w:rFonts w:eastAsia="Times New Roman" w:cs="Times New Roman"/>
                <w:sz w:val="24"/>
                <w:szCs w:val="24"/>
              </w:rPr>
              <w:br/>
              <w:t>(Ос)</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E75CB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2.2.1. Елово-лиственные с участием ели в составе 3-4 единицы и 6-7 листвен</w:t>
            </w:r>
            <w:r w:rsidRPr="00523791">
              <w:rPr>
                <w:rFonts w:eastAsia="Times New Roman" w:cs="Times New Roman"/>
                <w:sz w:val="24"/>
                <w:szCs w:val="24"/>
              </w:rPr>
              <w:softHyphen/>
              <w:t xml:space="preserve">ных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r w:rsidRPr="00523791">
              <w:rPr>
                <w:rFonts w:eastAsia="Times New Roman" w:cs="Times New Roman"/>
                <w:sz w:val="24"/>
                <w:szCs w:val="24"/>
              </w:rPr>
              <w:br/>
              <w:t xml:space="preserve">(20)  </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E75CB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2.3. Лиственно-еловые с наличием под пологом  лиственных достаточного количества деревьев ели</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0,4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6-10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8-12</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8-12</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(7-8) Е </w:t>
            </w:r>
            <w:r w:rsidRPr="00523791">
              <w:rPr>
                <w:rFonts w:eastAsia="Times New Roman" w:cs="Times New Roman"/>
                <w:sz w:val="24"/>
                <w:szCs w:val="24"/>
              </w:rPr>
              <w:br/>
              <w:t xml:space="preserve">(2-3) Б </w:t>
            </w:r>
            <w:r w:rsidRPr="00523791">
              <w:rPr>
                <w:rFonts w:eastAsia="Times New Roman" w:cs="Times New Roman"/>
                <w:sz w:val="24"/>
                <w:szCs w:val="24"/>
              </w:rPr>
              <w:br/>
              <w:t>(Ос)</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(&gt;4) Е   </w:t>
            </w:r>
            <w:r w:rsidRPr="00523791">
              <w:rPr>
                <w:rFonts w:eastAsia="Times New Roman" w:cs="Times New Roman"/>
                <w:sz w:val="24"/>
                <w:szCs w:val="24"/>
              </w:rPr>
              <w:br/>
              <w:t>(&lt;6) Б (Ос)</w:t>
            </w:r>
          </w:p>
        </w:tc>
      </w:tr>
      <w:tr w:rsidR="004478C4" w:rsidRPr="00523791" w:rsidTr="00E75CB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3. Дубовые насаждения</w:t>
            </w:r>
          </w:p>
        </w:tc>
      </w:tr>
      <w:tr w:rsidR="004478C4" w:rsidRPr="00523791" w:rsidTr="00E75CBB">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3.1. Дубовые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насаждения</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чистые и с</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примесью</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других пород</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до 2 единиц</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липово-лещиновые </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0, 8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E75CB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E75CB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 Е, др.п.</w:t>
            </w:r>
          </w:p>
        </w:tc>
      </w:tr>
      <w:tr w:rsidR="004478C4" w:rsidRPr="00523791" w:rsidTr="00E75CB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lastRenderedPageBreak/>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E75CB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E75CBB">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 Смешанные насажде</w:t>
            </w:r>
            <w:r w:rsidRPr="00523791">
              <w:rPr>
                <w:rFonts w:cs="Times New Roman"/>
                <w:sz w:val="24"/>
                <w:szCs w:val="24"/>
                <w:lang w:eastAsia="en-US"/>
              </w:rPr>
              <w:softHyphen/>
              <w:t xml:space="preserve">ния с преобладанием дуба в составе 5-7 единиц (с мягколиственными </w:t>
            </w:r>
            <w:r w:rsidRPr="00523791">
              <w:rPr>
                <w:rFonts w:cs="Times New Roman"/>
                <w:iCs/>
                <w:sz w:val="24"/>
                <w:szCs w:val="24"/>
                <w:lang w:eastAsia="en-US"/>
              </w:rPr>
              <w:t xml:space="preserve">и твердолиственными </w:t>
            </w:r>
            <w:r w:rsidRPr="00523791">
              <w:rPr>
                <w:rFonts w:cs="Times New Roman"/>
                <w:sz w:val="24"/>
                <w:szCs w:val="24"/>
                <w:lang w:eastAsia="en-US"/>
              </w:rPr>
              <w:t>по</w:t>
            </w:r>
            <w:r w:rsidRPr="00523791">
              <w:rPr>
                <w:rFonts w:cs="Times New Roman"/>
                <w:sz w:val="24"/>
                <w:szCs w:val="24"/>
                <w:lang w:eastAsia="en-US"/>
              </w:rPr>
              <w:softHyphen/>
              <w:t>родами)</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липово-лешиновые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Яс, Е</w:t>
            </w:r>
          </w:p>
        </w:tc>
      </w:tr>
      <w:tr w:rsidR="004478C4" w:rsidRPr="00523791" w:rsidTr="00E75CB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E75CB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 п.</w:t>
            </w:r>
          </w:p>
        </w:tc>
      </w:tr>
      <w:tr w:rsidR="004478C4" w:rsidRPr="00523791" w:rsidTr="00E75CB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E75CB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(1-3)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E75CBB">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3.2.1. Смешанные насаж</w:t>
            </w:r>
            <w:r w:rsidRPr="00523791">
              <w:rPr>
                <w:rFonts w:cs="Times New Roman"/>
                <w:sz w:val="24"/>
                <w:szCs w:val="24"/>
                <w:lang w:eastAsia="en-US"/>
              </w:rPr>
              <w:softHyphen/>
              <w:t>дения с участием дуба в составе 3-4 единицы</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E75CB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E75CB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E75CB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 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E75CB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(3-4)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E75CBB">
        <w:trPr>
          <w:cantSplit/>
        </w:trPr>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3.3. Сложные насаждения с преобладанием мягко</w:t>
            </w:r>
            <w:r w:rsidRPr="00523791">
              <w:rPr>
                <w:rFonts w:cs="Times New Roman"/>
                <w:sz w:val="24"/>
                <w:szCs w:val="24"/>
                <w:lang w:eastAsia="en-US"/>
              </w:rPr>
              <w:softHyphen/>
              <w:t>лиственных и участием дуба в составе менее 3 единиц, но достаточным количеством</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деревьев для формирова</w:t>
            </w:r>
            <w:r w:rsidRPr="00523791">
              <w:rPr>
                <w:rFonts w:cs="Times New Roman"/>
                <w:sz w:val="24"/>
                <w:szCs w:val="24"/>
                <w:lang w:eastAsia="en-US"/>
              </w:rPr>
              <w:softHyphen/>
              <w:t>ния древостоев с преоб</w:t>
            </w:r>
            <w:r w:rsidRPr="00523791">
              <w:rPr>
                <w:rFonts w:cs="Times New Roman"/>
                <w:sz w:val="24"/>
                <w:szCs w:val="24"/>
                <w:lang w:eastAsia="en-US"/>
              </w:rPr>
              <w:softHyphen/>
              <w:t>ладанием дуба</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(5-7)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 др.п.</w:t>
            </w:r>
          </w:p>
        </w:tc>
      </w:tr>
      <w:tr w:rsidR="004478C4" w:rsidRPr="00523791" w:rsidTr="00E75CB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E75CB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E75CB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E75CBB">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bCs/>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Ол. ч, др. п.</w:t>
            </w:r>
          </w:p>
        </w:tc>
      </w:tr>
      <w:tr w:rsidR="004478C4" w:rsidRPr="00523791" w:rsidTr="00E75CB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4. Березовые насаждения</w:t>
            </w:r>
          </w:p>
        </w:tc>
      </w:tr>
      <w:tr w:rsidR="004478C4" w:rsidRPr="00523791" w:rsidTr="00E75CB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4.1. Березовые насажде</w:t>
            </w:r>
            <w:r w:rsidRPr="00523791">
              <w:rPr>
                <w:rFonts w:eastAsia="Times New Roman" w:cs="Times New Roman"/>
                <w:sz w:val="24"/>
                <w:szCs w:val="24"/>
              </w:rPr>
              <w:softHyphen/>
              <w:t>ния:</w:t>
            </w:r>
            <w:r w:rsidRPr="00523791">
              <w:rPr>
                <w:rFonts w:eastAsia="Times New Roman" w:cs="Times New Roman"/>
                <w:sz w:val="24"/>
                <w:szCs w:val="24"/>
              </w:rPr>
              <w:br/>
              <w:t>чистые и с небольшой примесью других пород</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бруснично-вейнико</w:t>
            </w:r>
            <w:r w:rsidRPr="00523791">
              <w:rPr>
                <w:rFonts w:eastAsia="Times New Roman" w:cs="Times New Roman"/>
                <w:sz w:val="24"/>
                <w:szCs w:val="24"/>
              </w:rPr>
              <w:softHyphen/>
              <w:t xml:space="preserve">вые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 мелкотрав</w:t>
            </w:r>
            <w:r w:rsidRPr="00523791">
              <w:rPr>
                <w:rFonts w:eastAsia="Times New Roman" w:cs="Times New Roman"/>
                <w:sz w:val="24"/>
                <w:szCs w:val="24"/>
              </w:rPr>
              <w:softHyphen/>
              <w:t>ные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12-15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w:t>
            </w:r>
            <w:r w:rsidRPr="00523791">
              <w:rPr>
                <w:rFonts w:eastAsia="Times New Roman" w:cs="Times New Roman"/>
                <w:sz w:val="24"/>
                <w:szCs w:val="24"/>
              </w:rPr>
              <w:lastRenderedPageBreak/>
              <w:t>(Ia-I)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lastRenderedPageBreak/>
              <w:t>(С)</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 (С)</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w:t>
            </w:r>
          </w:p>
        </w:tc>
      </w:tr>
      <w:tr w:rsidR="004478C4" w:rsidRPr="00523791" w:rsidTr="00E75CB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4.2. Березово-осиновые насаждения, других пород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w:t>
            </w:r>
            <w:r w:rsidRPr="00523791">
              <w:rPr>
                <w:rFonts w:eastAsia="Times New Roman" w:cs="Times New Roman"/>
                <w:sz w:val="24"/>
                <w:szCs w:val="24"/>
              </w:rPr>
              <w:br/>
              <w:t xml:space="preserve">Е, С   </w:t>
            </w:r>
            <w:r w:rsidRPr="00523791">
              <w:rPr>
                <w:rFonts w:eastAsia="Times New Roman" w:cs="Times New Roman"/>
                <w:sz w:val="24"/>
                <w:szCs w:val="24"/>
              </w:rPr>
              <w:br/>
              <w:t>(0-+)Ос</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 крупно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E75CB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4.3. Березово-еловые (с наличием под пологом березы достаточного количества деревьев ели - второй ярус ели или под</w:t>
            </w:r>
            <w:r w:rsidRPr="00523791">
              <w:rPr>
                <w:rFonts w:eastAsia="Times New Roman" w:cs="Times New Roman"/>
                <w:sz w:val="24"/>
                <w:szCs w:val="24"/>
              </w:rPr>
              <w:softHyphen/>
              <w:t xml:space="preserve">рост)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II яр. (Пдр) 10 Е</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 xml:space="preserve">II яр.  </w:t>
            </w:r>
            <w:r w:rsidRPr="00523791">
              <w:rPr>
                <w:rFonts w:eastAsia="Times New Roman" w:cs="Times New Roman"/>
                <w:sz w:val="24"/>
                <w:szCs w:val="24"/>
              </w:rPr>
              <w:br/>
              <w:t>(Пдр) 10 Е</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w:t>
            </w:r>
            <w:r w:rsidRPr="00523791">
              <w:rPr>
                <w:rFonts w:eastAsia="Times New Roman" w:cs="Times New Roman"/>
                <w:sz w:val="24"/>
                <w:szCs w:val="24"/>
              </w:rPr>
              <w:lastRenderedPageBreak/>
              <w:t xml:space="preserve">(II-III)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r>
            <w:r w:rsidRPr="00523791">
              <w:rPr>
                <w:rFonts w:eastAsia="Times New Roman" w:cs="Times New Roman"/>
                <w:sz w:val="24"/>
                <w:szCs w:val="24"/>
              </w:rPr>
              <w:lastRenderedPageBreak/>
              <w:t xml:space="preserve">II яр.  </w:t>
            </w:r>
            <w:r w:rsidRPr="00523791">
              <w:rPr>
                <w:rFonts w:eastAsia="Times New Roman" w:cs="Times New Roman"/>
                <w:sz w:val="24"/>
                <w:szCs w:val="24"/>
              </w:rPr>
              <w:br/>
              <w:t>(Пдр) 10 Е</w:t>
            </w:r>
          </w:p>
        </w:tc>
      </w:tr>
      <w:tr w:rsidR="004478C4" w:rsidRPr="00523791" w:rsidTr="00E75CB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lastRenderedPageBreak/>
              <w:t>5. Осиновые насаждения</w:t>
            </w:r>
          </w:p>
        </w:tc>
      </w:tr>
      <w:tr w:rsidR="004478C4" w:rsidRPr="00523791" w:rsidTr="00E75CB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5.1. Осиновые насажде</w:t>
            </w:r>
            <w:r w:rsidRPr="00523791">
              <w:rPr>
                <w:rFonts w:eastAsia="Times New Roman" w:cs="Times New Roman"/>
                <w:sz w:val="24"/>
                <w:szCs w:val="24"/>
              </w:rPr>
              <w:softHyphen/>
              <w:t xml:space="preserve">ния: чистые и с примесью других пород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С, Б</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С, Б</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E75CB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5.2. Осиново-еловые</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 наличием под пологом осины достаточного ко</w:t>
            </w:r>
            <w:r w:rsidRPr="00523791">
              <w:rPr>
                <w:rFonts w:eastAsia="Times New Roman" w:cs="Times New Roman"/>
                <w:sz w:val="24"/>
                <w:szCs w:val="24"/>
              </w:rPr>
              <w:softHyphen/>
              <w:t xml:space="preserve">личества деревьев ели - второй ярус или подрост)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r w:rsidRPr="00523791">
              <w:rPr>
                <w:rFonts w:eastAsia="Times New Roman" w:cs="Times New Roman"/>
                <w:sz w:val="24"/>
                <w:szCs w:val="24"/>
              </w:rPr>
              <w:br/>
              <w:t xml:space="preserve">II яр.  </w:t>
            </w:r>
            <w:r w:rsidRPr="00523791">
              <w:rPr>
                <w:rFonts w:eastAsia="Times New Roman" w:cs="Times New Roman"/>
                <w:sz w:val="24"/>
                <w:szCs w:val="24"/>
              </w:rPr>
              <w:br/>
              <w:t>(Пдр) 10Е</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 xml:space="preserve">С, Б   </w:t>
            </w:r>
            <w:r w:rsidRPr="00523791">
              <w:rPr>
                <w:rFonts w:eastAsia="Times New Roman" w:cs="Times New Roman"/>
                <w:sz w:val="24"/>
                <w:szCs w:val="24"/>
              </w:rPr>
              <w:br/>
              <w:t xml:space="preserve">II яр.  </w:t>
            </w:r>
            <w:r w:rsidRPr="00523791">
              <w:rPr>
                <w:rFonts w:eastAsia="Times New Roman" w:cs="Times New Roman"/>
                <w:sz w:val="24"/>
                <w:szCs w:val="24"/>
              </w:rPr>
              <w:br/>
              <w:t>(Пдр) 10Е</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II яр. (Пдр) 10Е</w:t>
            </w:r>
          </w:p>
        </w:tc>
      </w:tr>
      <w:tr w:rsidR="004478C4" w:rsidRPr="00523791" w:rsidTr="00E75CB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 Липовые насаждения</w:t>
            </w:r>
          </w:p>
        </w:tc>
      </w:tr>
      <w:tr w:rsidR="004478C4" w:rsidRPr="00523791" w:rsidTr="00E75CB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6.1. Насаждения многоцелевого назначения, в том числе для получения древесины</w:t>
            </w:r>
          </w:p>
        </w:tc>
      </w:tr>
      <w:tr w:rsidR="004478C4" w:rsidRPr="00523791" w:rsidTr="00E75CB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липняки сложные мелкотравные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 xml:space="preserve">(0-2) С, </w:t>
            </w:r>
            <w:r w:rsidRPr="00523791">
              <w:rPr>
                <w:rFonts w:eastAsia="Times New Roman" w:cs="Times New Roman"/>
                <w:sz w:val="24"/>
                <w:szCs w:val="24"/>
              </w:rPr>
              <w:br/>
              <w:t>Е, др.п.</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(0-2) С,</w:t>
            </w:r>
            <w:r w:rsidRPr="00523791">
              <w:rPr>
                <w:rFonts w:eastAsia="Times New Roman" w:cs="Times New Roman"/>
                <w:sz w:val="24"/>
                <w:szCs w:val="24"/>
              </w:rPr>
              <w:br/>
              <w:t>Е, др.п.</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(0-2) Е,</w:t>
            </w:r>
            <w:r w:rsidRPr="00523791">
              <w:rPr>
                <w:rFonts w:eastAsia="Times New Roman" w:cs="Times New Roman"/>
                <w:sz w:val="24"/>
                <w:szCs w:val="24"/>
              </w:rPr>
              <w:br/>
              <w:t>Д, др.п.</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 xml:space="preserve">(0-2) Е, </w:t>
            </w:r>
            <w:r w:rsidRPr="00523791">
              <w:rPr>
                <w:rFonts w:eastAsia="Times New Roman" w:cs="Times New Roman"/>
                <w:sz w:val="24"/>
                <w:szCs w:val="24"/>
              </w:rPr>
              <w:br/>
              <w:t>Д, др.п.</w:t>
            </w:r>
          </w:p>
        </w:tc>
      </w:tr>
      <w:tr w:rsidR="004478C4" w:rsidRPr="00523791" w:rsidTr="00E75CB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6.1.2. Смешанные насаж</w:t>
            </w:r>
            <w:r w:rsidRPr="00523791">
              <w:rPr>
                <w:rFonts w:eastAsia="Times New Roman" w:cs="Times New Roman"/>
                <w:sz w:val="24"/>
                <w:szCs w:val="24"/>
              </w:rPr>
              <w:softHyphen/>
              <w:t xml:space="preserve">дения с преобладанием липы в составе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С, </w:t>
            </w:r>
            <w:r w:rsidRPr="00523791">
              <w:rPr>
                <w:rFonts w:eastAsia="Times New Roman" w:cs="Times New Roman"/>
                <w:sz w:val="24"/>
                <w:szCs w:val="24"/>
              </w:rPr>
              <w:br/>
              <w:t>Е, др.п.</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С, </w:t>
            </w:r>
            <w:r w:rsidRPr="00523791">
              <w:rPr>
                <w:rFonts w:eastAsia="Times New Roman" w:cs="Times New Roman"/>
                <w:sz w:val="24"/>
                <w:szCs w:val="24"/>
              </w:rPr>
              <w:br/>
              <w:t>Е, др.п.</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Е, </w:t>
            </w:r>
            <w:r w:rsidRPr="00523791">
              <w:rPr>
                <w:rFonts w:eastAsia="Times New Roman" w:cs="Times New Roman"/>
                <w:sz w:val="24"/>
                <w:szCs w:val="24"/>
              </w:rPr>
              <w:br/>
              <w:t>Д, др.п.</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Е. </w:t>
            </w:r>
            <w:r w:rsidRPr="00523791">
              <w:rPr>
                <w:rFonts w:eastAsia="Times New Roman" w:cs="Times New Roman"/>
                <w:sz w:val="24"/>
                <w:szCs w:val="24"/>
              </w:rPr>
              <w:br/>
              <w:t>Д, др.п.</w:t>
            </w:r>
          </w:p>
        </w:tc>
      </w:tr>
      <w:tr w:rsidR="004478C4" w:rsidRPr="00523791" w:rsidTr="00E75CB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6.2. Насаждения, выращиваемые для целей пчеловодства (нектарная секция)</w:t>
            </w:r>
          </w:p>
        </w:tc>
      </w:tr>
      <w:tr w:rsidR="004478C4" w:rsidRPr="00523791" w:rsidTr="00E75CB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липняки сложные мелкотравные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0,4</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E75CBB">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6.2.2. Смешанные насаж</w:t>
            </w:r>
            <w:r w:rsidRPr="00523791">
              <w:rPr>
                <w:rFonts w:eastAsia="Times New Roman" w:cs="Times New Roman"/>
                <w:sz w:val="24"/>
                <w:szCs w:val="24"/>
              </w:rPr>
              <w:softHyphen/>
              <w:t xml:space="preserve">дения с преобладанием липы в составе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ные (II-III)</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br/>
              <w:t>чернично-мелкотрав</w:t>
            </w:r>
            <w:r w:rsidRPr="00523791">
              <w:rPr>
                <w:rFonts w:eastAsia="Times New Roman" w:cs="Times New Roman"/>
                <w:sz w:val="24"/>
                <w:szCs w:val="24"/>
              </w:rPr>
              <w:softHyphen/>
              <w:t xml:space="preserve">ные (III-IV)  </w:t>
            </w:r>
            <w:r w:rsidRPr="00523791">
              <w:rPr>
                <w:rFonts w:eastAsia="Times New Roman" w:cs="Times New Roman"/>
                <w:sz w:val="24"/>
                <w:szCs w:val="24"/>
              </w:rPr>
              <w:br/>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ные (I-II)</w:t>
            </w:r>
          </w:p>
          <w:p w:rsidR="004478C4" w:rsidRPr="00523791" w:rsidRDefault="004478C4" w:rsidP="00EB31F9">
            <w:pPr>
              <w:tabs>
                <w:tab w:val="left" w:pos="0"/>
              </w:tabs>
              <w:autoSpaceDE w:val="0"/>
              <w:autoSpaceDN w:val="0"/>
              <w:adjustRightInd w:val="0"/>
              <w:rPr>
                <w:rFonts w:eastAsia="Times New Roman" w:cs="Times New Roman"/>
                <w:sz w:val="24"/>
                <w:szCs w:val="24"/>
              </w:rPr>
            </w:pP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0,6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0,4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др.п.</w:t>
            </w:r>
          </w:p>
        </w:tc>
      </w:tr>
      <w:tr w:rsidR="004478C4" w:rsidRPr="00523791" w:rsidTr="00E75CB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7. Ольховые насаждения</w:t>
            </w:r>
          </w:p>
        </w:tc>
      </w:tr>
      <w:tr w:rsidR="004478C4" w:rsidRPr="00523791" w:rsidTr="00E75CBB">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7.1. Черноольховые наса</w:t>
            </w:r>
            <w:r w:rsidRPr="00523791">
              <w:rPr>
                <w:rFonts w:eastAsia="Times New Roman" w:cs="Times New Roman"/>
                <w:sz w:val="24"/>
                <w:szCs w:val="24"/>
              </w:rPr>
              <w:softHyphen/>
              <w:t>ждения чистые и с уча</w:t>
            </w:r>
            <w:r w:rsidRPr="00523791">
              <w:rPr>
                <w:rFonts w:eastAsia="Times New Roman" w:cs="Times New Roman"/>
                <w:sz w:val="24"/>
                <w:szCs w:val="24"/>
              </w:rPr>
              <w:softHyphen/>
              <w:t xml:space="preserve">стием других </w:t>
            </w:r>
            <w:r w:rsidRPr="00523791">
              <w:rPr>
                <w:rFonts w:eastAsia="Times New Roman" w:cs="Times New Roman"/>
                <w:sz w:val="24"/>
                <w:szCs w:val="24"/>
              </w:rPr>
              <w:lastRenderedPageBreak/>
              <w:t>мягколист</w:t>
            </w:r>
            <w:r w:rsidRPr="00523791">
              <w:rPr>
                <w:rFonts w:eastAsia="Times New Roman" w:cs="Times New Roman"/>
                <w:sz w:val="24"/>
                <w:szCs w:val="24"/>
              </w:rPr>
              <w:softHyphen/>
              <w:t>венных пород в составе</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Черноальшатники приручейно-крупно</w:t>
            </w:r>
            <w:r w:rsidRPr="00523791">
              <w:rPr>
                <w:rFonts w:eastAsia="Times New Roman" w:cs="Times New Roman"/>
                <w:sz w:val="24"/>
                <w:szCs w:val="24"/>
              </w:rPr>
              <w:softHyphen/>
              <w:t xml:space="preserve">травные </w:t>
            </w:r>
            <w:r w:rsidRPr="00523791">
              <w:rPr>
                <w:rFonts w:eastAsia="Times New Roman" w:cs="Times New Roman"/>
                <w:sz w:val="24"/>
                <w:szCs w:val="24"/>
              </w:rPr>
              <w:lastRenderedPageBreak/>
              <w:t>(</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Ол. ч.</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(0-3) Е, </w:t>
            </w:r>
            <w:r w:rsidRPr="00523791">
              <w:rPr>
                <w:rFonts w:eastAsia="Times New Roman" w:cs="Times New Roman"/>
                <w:sz w:val="24"/>
                <w:szCs w:val="24"/>
              </w:rPr>
              <w:lastRenderedPageBreak/>
              <w:t>Д</w:t>
            </w:r>
          </w:p>
        </w:tc>
      </w:tr>
      <w:tr w:rsidR="004478C4" w:rsidRPr="00523791" w:rsidTr="00E75CBB">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Черноальшатники болотно-крупно-трав</w:t>
            </w:r>
            <w:r w:rsidRPr="00523791">
              <w:rPr>
                <w:rFonts w:eastAsia="Times New Roman" w:cs="Times New Roman"/>
                <w:sz w:val="24"/>
                <w:szCs w:val="24"/>
              </w:rPr>
              <w:softHyphen/>
              <w:t>ные (</w:t>
            </w:r>
            <w:r w:rsidRPr="00523791">
              <w:rPr>
                <w:rFonts w:eastAsia="Times New Roman" w:cs="Times New Roman"/>
                <w:sz w:val="24"/>
                <w:szCs w:val="24"/>
                <w:lang w:val="en-US"/>
              </w:rPr>
              <w:t>III</w:t>
            </w:r>
            <w:r w:rsidRPr="00523791">
              <w:rPr>
                <w:rFonts w:eastAsia="Times New Roman" w:cs="Times New Roman"/>
                <w:sz w:val="24"/>
                <w:szCs w:val="24"/>
              </w:rPr>
              <w:t>-</w:t>
            </w:r>
            <w:r w:rsidRPr="00523791">
              <w:rPr>
                <w:rFonts w:eastAsia="Times New Roman" w:cs="Times New Roman"/>
                <w:sz w:val="24"/>
                <w:szCs w:val="24"/>
                <w:lang w:val="en-US"/>
              </w:rPr>
              <w:t>II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 Ол. ч., ед. др. п.</w:t>
            </w:r>
          </w:p>
        </w:tc>
      </w:tr>
      <w:tr w:rsidR="004478C4" w:rsidRPr="00523791" w:rsidTr="00E75CBB">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7.2. Смешанные насажде</w:t>
            </w:r>
            <w:r w:rsidRPr="00523791">
              <w:rPr>
                <w:rFonts w:eastAsia="Times New Roman" w:cs="Times New Roman"/>
                <w:sz w:val="24"/>
                <w:szCs w:val="24"/>
              </w:rPr>
              <w:softHyphen/>
              <w:t>ния с преобладанием ольхи черной и участием в составе других ценных пород</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Черноальшатники приручейно-крупно</w:t>
            </w:r>
            <w:r w:rsidRPr="00523791">
              <w:rPr>
                <w:rFonts w:eastAsia="Times New Roman" w:cs="Times New Roman"/>
                <w:sz w:val="24"/>
                <w:szCs w:val="24"/>
              </w:rPr>
              <w:softHyphen/>
              <w:t>травные (</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 Ол. ч., (2-4) Е. Д. др. п.</w:t>
            </w:r>
          </w:p>
        </w:tc>
      </w:tr>
      <w:tr w:rsidR="004478C4" w:rsidRPr="00523791" w:rsidTr="00E75CB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8. Тополевые насаждения</w:t>
            </w:r>
          </w:p>
        </w:tc>
      </w:tr>
      <w:tr w:rsidR="004478C4" w:rsidRPr="00523791" w:rsidTr="00E75CBB">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Тополевые насаждения чистые и с примесью других пород</w:t>
            </w:r>
          </w:p>
        </w:tc>
        <w:tc>
          <w:tcPr>
            <w:tcW w:w="2071" w:type="dxa"/>
            <w:gridSpan w:val="3"/>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78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2-4</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5-8</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0,9</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r w:rsidR="004478C4" w:rsidRPr="00523791" w:rsidTr="00E75CBB">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9. Ветловые насаждения</w:t>
            </w:r>
          </w:p>
        </w:tc>
      </w:tr>
      <w:tr w:rsidR="004478C4" w:rsidRPr="00523791" w:rsidTr="00E75CBB">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Ветловые насаждения чистые и с примесью других пород</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3-4</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0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76"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7-8</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bl>
    <w:p w:rsidR="004478C4" w:rsidRPr="00523791" w:rsidRDefault="004478C4" w:rsidP="00E75CBB">
      <w:pPr>
        <w:rPr>
          <w:lang w:eastAsia="en-US"/>
        </w:rPr>
      </w:pPr>
      <w:r w:rsidRPr="00523791">
        <w:rPr>
          <w:lang w:eastAsia="en-US"/>
        </w:rPr>
        <w:t>Примечания:</w:t>
      </w:r>
    </w:p>
    <w:p w:rsidR="004478C4" w:rsidRPr="00523791" w:rsidRDefault="004478C4" w:rsidP="00EB31F9">
      <w:pPr>
        <w:tabs>
          <w:tab w:val="left" w:pos="0"/>
        </w:tabs>
        <w:ind w:firstLine="709"/>
        <w:jc w:val="both"/>
        <w:rPr>
          <w:rFonts w:cs="Times New Roman"/>
          <w:szCs w:val="24"/>
          <w:lang w:eastAsia="en-US"/>
        </w:rPr>
      </w:pPr>
      <w:r w:rsidRPr="00523791">
        <w:rPr>
          <w:rFonts w:cs="Times New Roman"/>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Default="004478C4" w:rsidP="00EB31F9">
      <w:pPr>
        <w:tabs>
          <w:tab w:val="left" w:pos="0"/>
        </w:tabs>
        <w:ind w:firstLine="709"/>
        <w:jc w:val="both"/>
        <w:rPr>
          <w:rFonts w:cs="Times New Roman"/>
          <w:szCs w:val="24"/>
          <w:lang w:eastAsia="en-US"/>
        </w:rPr>
      </w:pPr>
      <w:r w:rsidRPr="00523791">
        <w:rPr>
          <w:rFonts w:cs="Times New Roman"/>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E75CBB" w:rsidRDefault="00E75CBB" w:rsidP="00EB31F9">
      <w:pPr>
        <w:tabs>
          <w:tab w:val="left" w:pos="0"/>
        </w:tabs>
        <w:ind w:firstLine="709"/>
        <w:jc w:val="both"/>
        <w:rPr>
          <w:rFonts w:cs="Times New Roman"/>
          <w:szCs w:val="24"/>
          <w:lang w:eastAsia="en-US"/>
        </w:rPr>
      </w:pPr>
    </w:p>
    <w:p w:rsidR="004478C4" w:rsidRPr="00523791" w:rsidRDefault="004478C4" w:rsidP="001C71F0">
      <w:pPr>
        <w:pStyle w:val="affffb"/>
      </w:pPr>
      <w:bookmarkStart w:id="30" w:name="_Toc536803921"/>
      <w:r w:rsidRPr="00523791">
        <w:t>2.1.3. Расчетная лесосека (ежегодный допустимый объем изъятия древесины) при всех видах рубок</w:t>
      </w:r>
      <w:bookmarkEnd w:id="30"/>
    </w:p>
    <w:p w:rsidR="004478C4" w:rsidRPr="00523791" w:rsidRDefault="004478C4" w:rsidP="00EB31F9">
      <w:pPr>
        <w:tabs>
          <w:tab w:val="left" w:pos="0"/>
        </w:tabs>
        <w:jc w:val="both"/>
        <w:rPr>
          <w:rFonts w:cs="Times New Roman"/>
          <w:szCs w:val="28"/>
        </w:rPr>
      </w:pPr>
    </w:p>
    <w:p w:rsidR="004478C4" w:rsidRPr="00523791" w:rsidRDefault="004478C4" w:rsidP="00EB31F9">
      <w:pPr>
        <w:tabs>
          <w:tab w:val="left" w:pos="0"/>
        </w:tabs>
        <w:ind w:firstLine="709"/>
        <w:jc w:val="both"/>
        <w:rPr>
          <w:rFonts w:cs="Times New Roman"/>
          <w:szCs w:val="28"/>
        </w:rPr>
      </w:pPr>
      <w:r w:rsidRPr="00523791">
        <w:rPr>
          <w:rFonts w:cs="Times New Roman"/>
          <w:szCs w:val="28"/>
        </w:rPr>
        <w:t xml:space="preserve">Ежегодный допустимый объем изъятия древесины при всех видах рубок приведен в таблице </w:t>
      </w:r>
      <w:r w:rsidR="00970276">
        <w:rPr>
          <w:rFonts w:cs="Times New Roman"/>
          <w:szCs w:val="28"/>
        </w:rPr>
        <w:t>9</w:t>
      </w:r>
      <w:r w:rsidRPr="00523791">
        <w:rPr>
          <w:rFonts w:cs="Times New Roman"/>
          <w:szCs w:val="28"/>
        </w:rPr>
        <w:t>.</w:t>
      </w:r>
    </w:p>
    <w:p w:rsidR="004478C4" w:rsidRPr="00523791" w:rsidRDefault="004478C4" w:rsidP="00970276">
      <w:pPr>
        <w:shd w:val="clear" w:color="auto" w:fill="FFFFFF"/>
        <w:tabs>
          <w:tab w:val="left" w:pos="0"/>
        </w:tabs>
        <w:ind w:firstLine="709"/>
        <w:jc w:val="both"/>
        <w:rPr>
          <w:rFonts w:cs="Times New Roman"/>
          <w:szCs w:val="28"/>
        </w:rPr>
      </w:pPr>
      <w:r w:rsidRPr="00523791">
        <w:rPr>
          <w:rFonts w:cs="Times New Roman"/>
          <w:szCs w:val="28"/>
        </w:rPr>
        <w:lastRenderedPageBreak/>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478C4" w:rsidRPr="00523791" w:rsidRDefault="004478C4" w:rsidP="00970276">
      <w:pPr>
        <w:tabs>
          <w:tab w:val="left" w:pos="0"/>
        </w:tabs>
        <w:ind w:firstLine="709"/>
        <w:jc w:val="both"/>
        <w:rPr>
          <w:rFonts w:cs="Times New Roman"/>
          <w:szCs w:val="28"/>
        </w:rPr>
      </w:pPr>
      <w:r w:rsidRPr="001C71F0">
        <w:rPr>
          <w:rFonts w:cs="Times New Roman"/>
          <w:szCs w:val="28"/>
        </w:rPr>
        <w:t xml:space="preserve">Ежегодный размер пользования по всем видам рубок составляет </w:t>
      </w:r>
      <w:r w:rsidR="002E6434" w:rsidRPr="001C71F0">
        <w:rPr>
          <w:rFonts w:cs="Times New Roman"/>
          <w:szCs w:val="28"/>
        </w:rPr>
        <w:t>141,2</w:t>
      </w:r>
      <w:r w:rsidRPr="001C71F0">
        <w:rPr>
          <w:rFonts w:cs="Times New Roman"/>
          <w:szCs w:val="28"/>
        </w:rPr>
        <w:t xml:space="preserve"> тыс.</w:t>
      </w:r>
      <w:r w:rsidR="002E6434" w:rsidRPr="001C71F0">
        <w:rPr>
          <w:rFonts w:cs="Times New Roman"/>
          <w:szCs w:val="28"/>
        </w:rPr>
        <w:t xml:space="preserve"> </w:t>
      </w:r>
      <w:r w:rsidRPr="001C71F0">
        <w:rPr>
          <w:rFonts w:cs="Times New Roman"/>
          <w:szCs w:val="28"/>
        </w:rPr>
        <w:t>м3</w:t>
      </w:r>
      <w:r w:rsidRPr="00523791">
        <w:rPr>
          <w:rFonts w:cs="Times New Roman"/>
          <w:szCs w:val="28"/>
        </w:rPr>
        <w:t xml:space="preserve"> ликвидной древесины. На долю рубок спелых и перестойных лесных насаждений приходится 88 %, рубок лесных насаждений при уходе за лесами 12</w:t>
      </w:r>
      <w:r w:rsidR="00DD33FF">
        <w:rPr>
          <w:rFonts w:cs="Times New Roman"/>
          <w:szCs w:val="28"/>
        </w:rPr>
        <w:t xml:space="preserve"> </w:t>
      </w:r>
      <w:r w:rsidRPr="00523791">
        <w:rPr>
          <w:rFonts w:cs="Times New Roman"/>
          <w:szCs w:val="28"/>
        </w:rPr>
        <w:t>% от общего ликвидного запаса.</w:t>
      </w:r>
      <w:r w:rsidRPr="00523791">
        <w:rPr>
          <w:rFonts w:cs="Times New Roman"/>
          <w:szCs w:val="28"/>
          <w:lang w:val="x-none"/>
        </w:rPr>
        <w:t xml:space="preserve"> </w:t>
      </w:r>
    </w:p>
    <w:p w:rsidR="009F0000" w:rsidRPr="00523791" w:rsidRDefault="009F0000" w:rsidP="00EB31F9">
      <w:pPr>
        <w:tabs>
          <w:tab w:val="left" w:pos="0"/>
        </w:tabs>
        <w:rPr>
          <w:rFonts w:cs="Times New Roman"/>
          <w:szCs w:val="28"/>
        </w:rPr>
        <w:sectPr w:rsidR="009F0000" w:rsidRPr="00523791" w:rsidSect="00EB31F9">
          <w:type w:val="nextColumn"/>
          <w:pgSz w:w="11906" w:h="16838"/>
          <w:pgMar w:top="1134" w:right="567" w:bottom="1134" w:left="1134" w:header="709" w:footer="709" w:gutter="0"/>
          <w:cols w:space="708"/>
          <w:docGrid w:linePitch="360"/>
        </w:sectPr>
      </w:pPr>
    </w:p>
    <w:p w:rsidR="00712B52" w:rsidRDefault="00712B52" w:rsidP="00712B52">
      <w:pPr>
        <w:tabs>
          <w:tab w:val="left" w:pos="0"/>
        </w:tabs>
        <w:jc w:val="right"/>
        <w:rPr>
          <w:rFonts w:cs="Times New Roman"/>
          <w:szCs w:val="28"/>
        </w:rPr>
      </w:pPr>
      <w:r w:rsidRPr="00E75CBB">
        <w:rPr>
          <w:rFonts w:cs="Times New Roman"/>
          <w:szCs w:val="28"/>
        </w:rPr>
        <w:lastRenderedPageBreak/>
        <w:t>Таблица 9</w:t>
      </w:r>
    </w:p>
    <w:p w:rsidR="00712B52" w:rsidRDefault="00712B52" w:rsidP="00712B52">
      <w:pPr>
        <w:tabs>
          <w:tab w:val="left" w:pos="0"/>
        </w:tabs>
        <w:jc w:val="right"/>
        <w:rPr>
          <w:rFonts w:cs="Times New Roman"/>
          <w:szCs w:val="28"/>
          <w:lang w:val="x-none"/>
        </w:rPr>
      </w:pPr>
    </w:p>
    <w:p w:rsidR="001A5819" w:rsidRDefault="000B5B0B" w:rsidP="00712B52">
      <w:pPr>
        <w:tabs>
          <w:tab w:val="left" w:pos="0"/>
        </w:tabs>
        <w:jc w:val="center"/>
        <w:rPr>
          <w:rFonts w:cs="Times New Roman"/>
          <w:szCs w:val="28"/>
        </w:rPr>
      </w:pPr>
      <w:r w:rsidRPr="00523791">
        <w:rPr>
          <w:rFonts w:cs="Times New Roman"/>
          <w:szCs w:val="28"/>
          <w:lang w:val="x-none"/>
        </w:rPr>
        <w:t>Расчетн</w:t>
      </w:r>
      <w:r w:rsidRPr="00523791">
        <w:rPr>
          <w:rFonts w:cs="Times New Roman"/>
          <w:szCs w:val="28"/>
        </w:rPr>
        <w:t>ая</w:t>
      </w:r>
      <w:r w:rsidRPr="00523791">
        <w:rPr>
          <w:rFonts w:cs="Times New Roman"/>
          <w:szCs w:val="28"/>
          <w:lang w:val="x-none"/>
        </w:rPr>
        <w:t xml:space="preserve"> лесосек</w:t>
      </w:r>
      <w:r w:rsidRPr="00523791">
        <w:rPr>
          <w:rFonts w:cs="Times New Roman"/>
          <w:szCs w:val="28"/>
        </w:rPr>
        <w:t>а</w:t>
      </w:r>
      <w:r w:rsidRPr="00523791">
        <w:rPr>
          <w:rFonts w:cs="Times New Roman"/>
          <w:szCs w:val="28"/>
          <w:lang w:val="x-none"/>
        </w:rPr>
        <w:t xml:space="preserve"> </w:t>
      </w:r>
      <w:r w:rsidRPr="00523791">
        <w:rPr>
          <w:rFonts w:cs="Times New Roman"/>
          <w:szCs w:val="28"/>
        </w:rPr>
        <w:t>(ежегодный допустимый объем изъятия древесины)</w:t>
      </w:r>
      <w:r w:rsidR="00712B52">
        <w:rPr>
          <w:rFonts w:cs="Times New Roman"/>
          <w:szCs w:val="28"/>
        </w:rPr>
        <w:t xml:space="preserve"> </w:t>
      </w:r>
      <w:r w:rsidRPr="00523791">
        <w:rPr>
          <w:rFonts w:cs="Times New Roman"/>
          <w:szCs w:val="28"/>
        </w:rPr>
        <w:t xml:space="preserve">при всех видах </w:t>
      </w:r>
      <w:r w:rsidR="002473AF" w:rsidRPr="00523791">
        <w:rPr>
          <w:rFonts w:cs="Times New Roman"/>
          <w:szCs w:val="28"/>
        </w:rPr>
        <w:t>рубок</w:t>
      </w:r>
    </w:p>
    <w:p w:rsidR="00712B52" w:rsidRPr="00523791" w:rsidRDefault="00712B52" w:rsidP="00712B52">
      <w:pPr>
        <w:tabs>
          <w:tab w:val="left" w:pos="0"/>
        </w:tabs>
        <w:jc w:val="center"/>
        <w:rPr>
          <w:rFonts w:cs="Times New Roman"/>
          <w:szCs w:val="28"/>
        </w:rPr>
      </w:pPr>
    </w:p>
    <w:p w:rsidR="000B5B0B" w:rsidRDefault="00E75CBB" w:rsidP="00EB31F9">
      <w:pPr>
        <w:tabs>
          <w:tab w:val="left" w:pos="0"/>
        </w:tabs>
        <w:jc w:val="right"/>
        <w:rPr>
          <w:rFonts w:cs="Times New Roman"/>
          <w:szCs w:val="28"/>
          <w:vertAlign w:val="superscript"/>
        </w:rPr>
      </w:pPr>
      <w:r w:rsidRPr="001C71F0">
        <w:rPr>
          <w:rFonts w:cs="Times New Roman"/>
          <w:szCs w:val="28"/>
        </w:rPr>
        <w:t>п</w:t>
      </w:r>
      <w:r w:rsidR="001A5819" w:rsidRPr="001C71F0">
        <w:rPr>
          <w:rFonts w:cs="Times New Roman"/>
          <w:szCs w:val="28"/>
        </w:rPr>
        <w:t>лощадь – га, запас – тыс. м</w:t>
      </w:r>
      <w:r w:rsidR="001A5819" w:rsidRPr="001C71F0">
        <w:rPr>
          <w:rFonts w:cs="Times New Roman"/>
          <w:szCs w:val="28"/>
          <w:vertAlign w:val="superscript"/>
        </w:rPr>
        <w:t>3</w:t>
      </w:r>
    </w:p>
    <w:tbl>
      <w:tblPr>
        <w:tblpPr w:leftFromText="180" w:rightFromText="180" w:vertAnchor="text" w:tblpXSpec="center" w:tblpY="1"/>
        <w:tblOverlap w:val="never"/>
        <w:tblW w:w="15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09"/>
        <w:gridCol w:w="708"/>
        <w:gridCol w:w="709"/>
        <w:gridCol w:w="567"/>
        <w:gridCol w:w="709"/>
        <w:gridCol w:w="709"/>
        <w:gridCol w:w="708"/>
        <w:gridCol w:w="567"/>
        <w:gridCol w:w="709"/>
        <w:gridCol w:w="567"/>
        <w:gridCol w:w="709"/>
        <w:gridCol w:w="567"/>
        <w:gridCol w:w="709"/>
        <w:gridCol w:w="708"/>
        <w:gridCol w:w="709"/>
        <w:gridCol w:w="709"/>
        <w:gridCol w:w="709"/>
        <w:gridCol w:w="708"/>
        <w:gridCol w:w="709"/>
        <w:gridCol w:w="628"/>
      </w:tblGrid>
      <w:tr w:rsidR="002E6434" w:rsidRPr="002E6434" w:rsidTr="002E6434">
        <w:trPr>
          <w:trHeight w:val="227"/>
        </w:trPr>
        <w:tc>
          <w:tcPr>
            <w:tcW w:w="15053" w:type="dxa"/>
            <w:gridSpan w:val="21"/>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2"/>
                <w:sz w:val="20"/>
              </w:rPr>
              <w:t>Ежегодный допустимый объём изъятия древесины</w:t>
            </w:r>
          </w:p>
        </w:tc>
      </w:tr>
      <w:tr w:rsidR="002E6434" w:rsidRPr="002E6434" w:rsidTr="002E6434">
        <w:trPr>
          <w:trHeight w:val="227"/>
        </w:trPr>
        <w:tc>
          <w:tcPr>
            <w:tcW w:w="1526" w:type="dxa"/>
            <w:vMerge w:val="restart"/>
            <w:vAlign w:val="center"/>
            <w:hideMark/>
          </w:tcPr>
          <w:p w:rsidR="002E6434" w:rsidRPr="002E6434" w:rsidRDefault="002E6434" w:rsidP="002E6434">
            <w:pPr>
              <w:jc w:val="center"/>
              <w:rPr>
                <w:rFonts w:eastAsia="Times New Roman" w:cs="Times New Roman"/>
                <w:color w:val="000000"/>
                <w:sz w:val="20"/>
              </w:rPr>
            </w:pPr>
            <w:r>
              <w:rPr>
                <w:rFonts w:eastAsia="Times New Roman" w:cs="Times New Roman"/>
                <w:color w:val="000000"/>
                <w:spacing w:val="-3"/>
                <w:sz w:val="20"/>
              </w:rPr>
              <w:t>г</w:t>
            </w:r>
            <w:r w:rsidRPr="002E6434">
              <w:rPr>
                <w:rFonts w:eastAsia="Times New Roman" w:cs="Times New Roman"/>
                <w:color w:val="000000"/>
                <w:spacing w:val="-3"/>
                <w:sz w:val="20"/>
              </w:rPr>
              <w:t>руппа пород</w:t>
            </w:r>
          </w:p>
        </w:tc>
        <w:tc>
          <w:tcPr>
            <w:tcW w:w="2693" w:type="dxa"/>
            <w:gridSpan w:val="4"/>
            <w:vAlign w:val="center"/>
            <w:hideMark/>
          </w:tcPr>
          <w:p w:rsidR="002E6434" w:rsidRPr="002E6434" w:rsidRDefault="002E6434" w:rsidP="002E6434">
            <w:pPr>
              <w:jc w:val="center"/>
              <w:rPr>
                <w:rFonts w:eastAsia="Times New Roman" w:cs="Times New Roman"/>
                <w:color w:val="000000"/>
                <w:sz w:val="20"/>
              </w:rPr>
            </w:pPr>
            <w:r>
              <w:rPr>
                <w:rFonts w:eastAsia="Times New Roman" w:cs="Times New Roman"/>
                <w:color w:val="000000"/>
                <w:sz w:val="20"/>
              </w:rPr>
              <w:t>п</w:t>
            </w:r>
            <w:r w:rsidRPr="002E6434">
              <w:rPr>
                <w:rFonts w:eastAsia="Times New Roman" w:cs="Times New Roman"/>
                <w:color w:val="000000"/>
                <w:sz w:val="20"/>
              </w:rPr>
              <w:t>ри рубке спелых и перестойных лесных насаждений</w:t>
            </w:r>
          </w:p>
        </w:tc>
        <w:tc>
          <w:tcPr>
            <w:tcW w:w="2693" w:type="dxa"/>
            <w:gridSpan w:val="4"/>
            <w:vAlign w:val="center"/>
            <w:hideMark/>
          </w:tcPr>
          <w:p w:rsidR="002E6434" w:rsidRPr="002E6434" w:rsidRDefault="002E6434" w:rsidP="002E6434">
            <w:pPr>
              <w:jc w:val="center"/>
              <w:rPr>
                <w:rFonts w:eastAsia="Times New Roman" w:cs="Times New Roman"/>
                <w:color w:val="000000"/>
                <w:sz w:val="20"/>
              </w:rPr>
            </w:pPr>
            <w:r>
              <w:rPr>
                <w:rFonts w:eastAsia="Times New Roman" w:cs="Times New Roman"/>
                <w:color w:val="000000"/>
                <w:sz w:val="20"/>
              </w:rPr>
              <w:t>п</w:t>
            </w:r>
            <w:r w:rsidRPr="002E6434">
              <w:rPr>
                <w:rFonts w:eastAsia="Times New Roman" w:cs="Times New Roman"/>
                <w:color w:val="000000"/>
                <w:sz w:val="20"/>
              </w:rPr>
              <w:t>ри рубке лесных насаждений при уходе за лесом</w:t>
            </w:r>
          </w:p>
        </w:tc>
        <w:tc>
          <w:tcPr>
            <w:tcW w:w="2552" w:type="dxa"/>
            <w:gridSpan w:val="4"/>
            <w:vAlign w:val="center"/>
            <w:hideMark/>
          </w:tcPr>
          <w:p w:rsidR="002E6434" w:rsidRPr="002E6434" w:rsidRDefault="002E6434" w:rsidP="002E6434">
            <w:pPr>
              <w:jc w:val="center"/>
              <w:rPr>
                <w:rFonts w:eastAsia="Times New Roman" w:cs="Times New Roman"/>
                <w:color w:val="000000"/>
                <w:sz w:val="20"/>
              </w:rPr>
            </w:pPr>
            <w:r>
              <w:rPr>
                <w:rFonts w:eastAsia="Times New Roman" w:cs="Times New Roman"/>
                <w:color w:val="000000"/>
                <w:sz w:val="20"/>
              </w:rPr>
              <w:t>п</w:t>
            </w:r>
            <w:r w:rsidRPr="002E6434">
              <w:rPr>
                <w:rFonts w:eastAsia="Times New Roman" w:cs="Times New Roman"/>
                <w:color w:val="000000"/>
                <w:sz w:val="20"/>
              </w:rPr>
              <w:t>ри рубке повреждённых и погибших лесных насаждений</w:t>
            </w:r>
          </w:p>
        </w:tc>
        <w:tc>
          <w:tcPr>
            <w:tcW w:w="2835" w:type="dxa"/>
            <w:gridSpan w:val="4"/>
            <w:vAlign w:val="center"/>
            <w:hideMark/>
          </w:tcPr>
          <w:p w:rsidR="002E6434" w:rsidRPr="002E6434" w:rsidRDefault="002E6434" w:rsidP="002E6434">
            <w:pPr>
              <w:jc w:val="center"/>
              <w:rPr>
                <w:rFonts w:eastAsia="Times New Roman" w:cs="Times New Roman"/>
                <w:color w:val="000000"/>
                <w:sz w:val="20"/>
              </w:rPr>
            </w:pPr>
            <w:r>
              <w:rPr>
                <w:rFonts w:eastAsia="Times New Roman" w:cs="Times New Roman"/>
                <w:color w:val="000000"/>
                <w:spacing w:val="1"/>
                <w:sz w:val="20"/>
              </w:rPr>
              <w:t>з</w:t>
            </w:r>
            <w:r w:rsidRPr="002E6434">
              <w:rPr>
                <w:rFonts w:eastAsia="Times New Roman" w:cs="Times New Roman"/>
                <w:color w:val="000000"/>
                <w:spacing w:val="1"/>
                <w:sz w:val="20"/>
              </w:rPr>
              <w:t>аготовка древесины на лесных участках предна</w:t>
            </w:r>
            <w:r>
              <w:rPr>
                <w:rFonts w:eastAsia="Times New Roman" w:cs="Times New Roman"/>
                <w:color w:val="000000"/>
                <w:spacing w:val="1"/>
                <w:sz w:val="20"/>
              </w:rPr>
              <w:t>зна</w:t>
            </w:r>
            <w:r w:rsidRPr="002E6434">
              <w:rPr>
                <w:rFonts w:eastAsia="Times New Roman" w:cs="Times New Roman"/>
                <w:color w:val="000000"/>
                <w:spacing w:val="1"/>
                <w:sz w:val="20"/>
              </w:rPr>
              <w:t>ченных для создания объектов лесной инфраструктуры</w:t>
            </w:r>
          </w:p>
        </w:tc>
        <w:tc>
          <w:tcPr>
            <w:tcW w:w="2754" w:type="dxa"/>
            <w:gridSpan w:val="4"/>
            <w:vAlign w:val="center"/>
            <w:hideMark/>
          </w:tcPr>
          <w:p w:rsidR="002E6434" w:rsidRPr="002E6434" w:rsidRDefault="002E6434" w:rsidP="002E6434">
            <w:pPr>
              <w:jc w:val="center"/>
              <w:rPr>
                <w:rFonts w:eastAsia="Times New Roman" w:cs="Times New Roman"/>
                <w:color w:val="000000"/>
                <w:sz w:val="20"/>
              </w:rPr>
            </w:pPr>
            <w:r>
              <w:rPr>
                <w:rFonts w:eastAsia="Times New Roman" w:cs="Times New Roman"/>
                <w:color w:val="000000"/>
                <w:spacing w:val="-5"/>
                <w:sz w:val="20"/>
              </w:rPr>
              <w:t>в</w:t>
            </w:r>
            <w:r w:rsidRPr="002E6434">
              <w:rPr>
                <w:rFonts w:eastAsia="Times New Roman" w:cs="Times New Roman"/>
                <w:color w:val="000000"/>
                <w:spacing w:val="-5"/>
                <w:sz w:val="20"/>
              </w:rPr>
              <w:t>сего</w:t>
            </w:r>
          </w:p>
        </w:tc>
      </w:tr>
      <w:tr w:rsidR="002E6434" w:rsidRPr="002E6434" w:rsidTr="002E6434">
        <w:trPr>
          <w:trHeight w:val="227"/>
        </w:trPr>
        <w:tc>
          <w:tcPr>
            <w:tcW w:w="1526" w:type="dxa"/>
            <w:vMerge/>
            <w:vAlign w:val="center"/>
            <w:hideMark/>
          </w:tcPr>
          <w:p w:rsidR="002E6434" w:rsidRPr="002E6434" w:rsidRDefault="002E6434" w:rsidP="002E6434">
            <w:pPr>
              <w:jc w:val="center"/>
              <w:rPr>
                <w:rFonts w:eastAsia="Times New Roman" w:cs="Times New Roman"/>
                <w:color w:val="000000"/>
                <w:sz w:val="20"/>
              </w:rPr>
            </w:pPr>
          </w:p>
        </w:tc>
        <w:tc>
          <w:tcPr>
            <w:tcW w:w="709" w:type="dxa"/>
            <w:vAlign w:val="center"/>
            <w:hideMark/>
          </w:tcPr>
          <w:p w:rsidR="002E6434" w:rsidRPr="002E6434" w:rsidRDefault="002E6434" w:rsidP="002E6434">
            <w:pPr>
              <w:jc w:val="center"/>
              <w:rPr>
                <w:rFonts w:eastAsia="Times New Roman" w:cs="Times New Roman"/>
                <w:color w:val="000000"/>
                <w:sz w:val="20"/>
              </w:rPr>
            </w:pPr>
            <w:r>
              <w:rPr>
                <w:rFonts w:eastAsia="Times New Roman" w:cs="Times New Roman"/>
                <w:color w:val="000000"/>
                <w:sz w:val="20"/>
              </w:rPr>
              <w:t>п</w:t>
            </w:r>
            <w:r w:rsidRPr="002E6434">
              <w:rPr>
                <w:rFonts w:eastAsia="Times New Roman" w:cs="Times New Roman"/>
                <w:color w:val="000000"/>
                <w:sz w:val="20"/>
              </w:rPr>
              <w:t>ло</w:t>
            </w:r>
            <w:r>
              <w:rPr>
                <w:rFonts w:eastAsia="Times New Roman" w:cs="Times New Roman"/>
                <w:color w:val="000000"/>
                <w:sz w:val="20"/>
              </w:rPr>
              <w:t>-</w:t>
            </w:r>
            <w:r w:rsidRPr="002E6434">
              <w:rPr>
                <w:rFonts w:eastAsia="Times New Roman" w:cs="Times New Roman"/>
                <w:color w:val="000000"/>
                <w:sz w:val="20"/>
              </w:rPr>
              <w:t>щадь, га</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2"/>
                <w:sz w:val="20"/>
              </w:rPr>
              <w:t>кор</w:t>
            </w:r>
            <w:r>
              <w:rPr>
                <w:rFonts w:eastAsia="Times New Roman" w:cs="Times New Roman"/>
                <w:color w:val="000000"/>
                <w:spacing w:val="-2"/>
                <w:sz w:val="20"/>
              </w:rPr>
              <w:t>-</w:t>
            </w:r>
            <w:r w:rsidRPr="002E6434">
              <w:rPr>
                <w:rFonts w:eastAsia="Times New Roman" w:cs="Times New Roman"/>
                <w:color w:val="000000"/>
                <w:spacing w:val="-2"/>
                <w:sz w:val="20"/>
              </w:rPr>
              <w:t>невой</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2"/>
                <w:sz w:val="20"/>
              </w:rPr>
              <w:t>лик</w:t>
            </w:r>
            <w:r>
              <w:rPr>
                <w:rFonts w:eastAsia="Times New Roman" w:cs="Times New Roman"/>
                <w:color w:val="000000"/>
                <w:spacing w:val="-2"/>
                <w:sz w:val="20"/>
              </w:rPr>
              <w:t>-</w:t>
            </w:r>
            <w:r w:rsidRPr="002E6434">
              <w:rPr>
                <w:rFonts w:eastAsia="Times New Roman" w:cs="Times New Roman"/>
                <w:color w:val="000000"/>
                <w:spacing w:val="-2"/>
                <w:sz w:val="20"/>
              </w:rPr>
              <w:t>вид</w:t>
            </w:r>
            <w:r>
              <w:rPr>
                <w:rFonts w:eastAsia="Times New Roman" w:cs="Times New Roman"/>
                <w:color w:val="000000"/>
                <w:spacing w:val="-2"/>
                <w:sz w:val="20"/>
              </w:rPr>
              <w:t>-</w:t>
            </w:r>
            <w:r w:rsidRPr="002E6434">
              <w:rPr>
                <w:rFonts w:eastAsia="Times New Roman" w:cs="Times New Roman"/>
                <w:color w:val="000000"/>
                <w:spacing w:val="-2"/>
                <w:sz w:val="20"/>
              </w:rPr>
              <w:t>ны</w:t>
            </w:r>
            <w:r>
              <w:rPr>
                <w:rFonts w:eastAsia="Times New Roman" w:cs="Times New Roman"/>
                <w:color w:val="000000"/>
                <w:spacing w:val="-2"/>
                <w:sz w:val="20"/>
              </w:rPr>
              <w:t>й</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де</w:t>
            </w:r>
            <w:r>
              <w:rPr>
                <w:rFonts w:eastAsia="Times New Roman" w:cs="Times New Roman"/>
                <w:color w:val="000000"/>
                <w:sz w:val="20"/>
              </w:rPr>
              <w:t>-</w:t>
            </w:r>
            <w:r w:rsidRPr="002E6434">
              <w:rPr>
                <w:rFonts w:eastAsia="Times New Roman" w:cs="Times New Roman"/>
                <w:color w:val="000000"/>
                <w:sz w:val="20"/>
              </w:rPr>
              <w:t>ло</w:t>
            </w:r>
            <w:r>
              <w:rPr>
                <w:rFonts w:eastAsia="Times New Roman" w:cs="Times New Roman"/>
                <w:color w:val="000000"/>
                <w:sz w:val="20"/>
              </w:rPr>
              <w:t>-</w:t>
            </w:r>
            <w:r w:rsidRPr="002E6434">
              <w:rPr>
                <w:rFonts w:eastAsia="Times New Roman" w:cs="Times New Roman"/>
                <w:color w:val="000000"/>
                <w:sz w:val="20"/>
              </w:rPr>
              <w:t>вой</w:t>
            </w:r>
          </w:p>
        </w:tc>
        <w:tc>
          <w:tcPr>
            <w:tcW w:w="709" w:type="dxa"/>
            <w:vAlign w:val="center"/>
            <w:hideMark/>
          </w:tcPr>
          <w:p w:rsidR="002E6434" w:rsidRPr="002E6434" w:rsidRDefault="002E6434" w:rsidP="002E6434">
            <w:pPr>
              <w:jc w:val="center"/>
              <w:rPr>
                <w:rFonts w:eastAsia="Times New Roman" w:cs="Times New Roman"/>
                <w:color w:val="000000"/>
                <w:sz w:val="20"/>
              </w:rPr>
            </w:pPr>
            <w:r>
              <w:rPr>
                <w:rFonts w:eastAsia="Times New Roman" w:cs="Times New Roman"/>
                <w:color w:val="000000"/>
                <w:sz w:val="20"/>
              </w:rPr>
              <w:t>п</w:t>
            </w:r>
            <w:r w:rsidRPr="002E6434">
              <w:rPr>
                <w:rFonts w:eastAsia="Times New Roman" w:cs="Times New Roman"/>
                <w:color w:val="000000"/>
                <w:sz w:val="20"/>
              </w:rPr>
              <w:t>ло</w:t>
            </w:r>
            <w:r>
              <w:rPr>
                <w:rFonts w:eastAsia="Times New Roman" w:cs="Times New Roman"/>
                <w:color w:val="000000"/>
                <w:sz w:val="20"/>
              </w:rPr>
              <w:t>-</w:t>
            </w:r>
            <w:r w:rsidRPr="002E6434">
              <w:rPr>
                <w:rFonts w:eastAsia="Times New Roman" w:cs="Times New Roman"/>
                <w:color w:val="000000"/>
                <w:sz w:val="20"/>
              </w:rPr>
              <w:t>щадь, га</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2"/>
                <w:sz w:val="20"/>
              </w:rPr>
              <w:t>кор</w:t>
            </w:r>
            <w:r>
              <w:rPr>
                <w:rFonts w:eastAsia="Times New Roman" w:cs="Times New Roman"/>
                <w:color w:val="000000"/>
                <w:spacing w:val="-2"/>
                <w:sz w:val="20"/>
              </w:rPr>
              <w:t>-</w:t>
            </w:r>
            <w:r w:rsidRPr="002E6434">
              <w:rPr>
                <w:rFonts w:eastAsia="Times New Roman" w:cs="Times New Roman"/>
                <w:color w:val="000000"/>
                <w:spacing w:val="-2"/>
                <w:sz w:val="20"/>
              </w:rPr>
              <w:t>невой</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2"/>
                <w:sz w:val="20"/>
              </w:rPr>
              <w:t>лик</w:t>
            </w:r>
            <w:r>
              <w:rPr>
                <w:rFonts w:eastAsia="Times New Roman" w:cs="Times New Roman"/>
                <w:color w:val="000000"/>
                <w:spacing w:val="-2"/>
                <w:sz w:val="20"/>
              </w:rPr>
              <w:t>-</w:t>
            </w:r>
            <w:r w:rsidRPr="002E6434">
              <w:rPr>
                <w:rFonts w:eastAsia="Times New Roman" w:cs="Times New Roman"/>
                <w:color w:val="000000"/>
                <w:spacing w:val="-2"/>
                <w:sz w:val="20"/>
              </w:rPr>
              <w:t>вид</w:t>
            </w:r>
            <w:r>
              <w:rPr>
                <w:rFonts w:eastAsia="Times New Roman" w:cs="Times New Roman"/>
                <w:color w:val="000000"/>
                <w:spacing w:val="-2"/>
                <w:sz w:val="20"/>
              </w:rPr>
              <w:t>-</w:t>
            </w:r>
            <w:r w:rsidRPr="002E6434">
              <w:rPr>
                <w:rFonts w:eastAsia="Times New Roman" w:cs="Times New Roman"/>
                <w:color w:val="000000"/>
                <w:spacing w:val="-2"/>
                <w:sz w:val="20"/>
              </w:rPr>
              <w:t>ны</w:t>
            </w:r>
            <w:r>
              <w:rPr>
                <w:rFonts w:eastAsia="Times New Roman" w:cs="Times New Roman"/>
                <w:color w:val="000000"/>
                <w:spacing w:val="-2"/>
                <w:sz w:val="20"/>
              </w:rPr>
              <w:t>й</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де</w:t>
            </w:r>
            <w:r>
              <w:rPr>
                <w:rFonts w:eastAsia="Times New Roman" w:cs="Times New Roman"/>
                <w:color w:val="000000"/>
                <w:sz w:val="20"/>
              </w:rPr>
              <w:t>-</w:t>
            </w:r>
            <w:r w:rsidRPr="002E6434">
              <w:rPr>
                <w:rFonts w:eastAsia="Times New Roman" w:cs="Times New Roman"/>
                <w:color w:val="000000"/>
                <w:sz w:val="20"/>
              </w:rPr>
              <w:t>ло</w:t>
            </w:r>
            <w:r>
              <w:rPr>
                <w:rFonts w:eastAsia="Times New Roman" w:cs="Times New Roman"/>
                <w:color w:val="000000"/>
                <w:sz w:val="20"/>
              </w:rPr>
              <w:t>-</w:t>
            </w:r>
            <w:r w:rsidRPr="002E6434">
              <w:rPr>
                <w:rFonts w:eastAsia="Times New Roman" w:cs="Times New Roman"/>
                <w:color w:val="000000"/>
                <w:sz w:val="20"/>
              </w:rPr>
              <w:t>вой</w:t>
            </w:r>
          </w:p>
        </w:tc>
        <w:tc>
          <w:tcPr>
            <w:tcW w:w="709" w:type="dxa"/>
            <w:vAlign w:val="center"/>
            <w:hideMark/>
          </w:tcPr>
          <w:p w:rsidR="002E6434" w:rsidRPr="002E6434" w:rsidRDefault="002E6434" w:rsidP="002E6434">
            <w:pPr>
              <w:jc w:val="center"/>
              <w:rPr>
                <w:rFonts w:eastAsia="Times New Roman" w:cs="Times New Roman"/>
                <w:color w:val="000000"/>
                <w:sz w:val="20"/>
              </w:rPr>
            </w:pPr>
            <w:r>
              <w:rPr>
                <w:rFonts w:eastAsia="Times New Roman" w:cs="Times New Roman"/>
                <w:color w:val="000000"/>
                <w:sz w:val="20"/>
              </w:rPr>
              <w:t>п</w:t>
            </w:r>
            <w:r w:rsidRPr="002E6434">
              <w:rPr>
                <w:rFonts w:eastAsia="Times New Roman" w:cs="Times New Roman"/>
                <w:color w:val="000000"/>
                <w:sz w:val="20"/>
              </w:rPr>
              <w:t>ло</w:t>
            </w:r>
            <w:r>
              <w:rPr>
                <w:rFonts w:eastAsia="Times New Roman" w:cs="Times New Roman"/>
                <w:color w:val="000000"/>
                <w:sz w:val="20"/>
              </w:rPr>
              <w:t>-</w:t>
            </w:r>
            <w:r w:rsidRPr="002E6434">
              <w:rPr>
                <w:rFonts w:eastAsia="Times New Roman" w:cs="Times New Roman"/>
                <w:color w:val="000000"/>
                <w:sz w:val="20"/>
              </w:rPr>
              <w:t>щадь, га</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2"/>
                <w:sz w:val="20"/>
              </w:rPr>
              <w:t>ко</w:t>
            </w:r>
            <w:r>
              <w:rPr>
                <w:rFonts w:eastAsia="Times New Roman" w:cs="Times New Roman"/>
                <w:color w:val="000000"/>
                <w:spacing w:val="-2"/>
                <w:sz w:val="20"/>
              </w:rPr>
              <w:t>-</w:t>
            </w:r>
            <w:r w:rsidRPr="002E6434">
              <w:rPr>
                <w:rFonts w:eastAsia="Times New Roman" w:cs="Times New Roman"/>
                <w:color w:val="000000"/>
                <w:spacing w:val="-2"/>
                <w:sz w:val="20"/>
              </w:rPr>
              <w:t>рневой</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2"/>
                <w:sz w:val="20"/>
              </w:rPr>
              <w:t>лик</w:t>
            </w:r>
            <w:r>
              <w:rPr>
                <w:rFonts w:eastAsia="Times New Roman" w:cs="Times New Roman"/>
                <w:color w:val="000000"/>
                <w:spacing w:val="-2"/>
                <w:sz w:val="20"/>
              </w:rPr>
              <w:t>-</w:t>
            </w:r>
            <w:r w:rsidRPr="002E6434">
              <w:rPr>
                <w:rFonts w:eastAsia="Times New Roman" w:cs="Times New Roman"/>
                <w:color w:val="000000"/>
                <w:spacing w:val="-2"/>
                <w:sz w:val="20"/>
              </w:rPr>
              <w:t>вид</w:t>
            </w:r>
            <w:r>
              <w:rPr>
                <w:rFonts w:eastAsia="Times New Roman" w:cs="Times New Roman"/>
                <w:color w:val="000000"/>
                <w:spacing w:val="-2"/>
                <w:sz w:val="20"/>
              </w:rPr>
              <w:t>-</w:t>
            </w:r>
            <w:r w:rsidRPr="002E6434">
              <w:rPr>
                <w:rFonts w:eastAsia="Times New Roman" w:cs="Times New Roman"/>
                <w:color w:val="000000"/>
                <w:spacing w:val="-2"/>
                <w:sz w:val="20"/>
              </w:rPr>
              <w:t>ны</w:t>
            </w:r>
            <w:r>
              <w:rPr>
                <w:rFonts w:eastAsia="Times New Roman" w:cs="Times New Roman"/>
                <w:color w:val="000000"/>
                <w:spacing w:val="-2"/>
                <w:sz w:val="20"/>
              </w:rPr>
              <w:t>й</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де</w:t>
            </w:r>
            <w:r>
              <w:rPr>
                <w:rFonts w:eastAsia="Times New Roman" w:cs="Times New Roman"/>
                <w:color w:val="000000"/>
                <w:sz w:val="20"/>
              </w:rPr>
              <w:t>-</w:t>
            </w:r>
            <w:r w:rsidRPr="002E6434">
              <w:rPr>
                <w:rFonts w:eastAsia="Times New Roman" w:cs="Times New Roman"/>
                <w:color w:val="000000"/>
                <w:sz w:val="20"/>
              </w:rPr>
              <w:t>ло</w:t>
            </w:r>
            <w:r>
              <w:rPr>
                <w:rFonts w:eastAsia="Times New Roman" w:cs="Times New Roman"/>
                <w:color w:val="000000"/>
                <w:sz w:val="20"/>
              </w:rPr>
              <w:t>-</w:t>
            </w:r>
            <w:r w:rsidRPr="002E6434">
              <w:rPr>
                <w:rFonts w:eastAsia="Times New Roman" w:cs="Times New Roman"/>
                <w:color w:val="000000"/>
                <w:sz w:val="20"/>
              </w:rPr>
              <w:t>вой</w:t>
            </w:r>
          </w:p>
        </w:tc>
        <w:tc>
          <w:tcPr>
            <w:tcW w:w="709" w:type="dxa"/>
            <w:vAlign w:val="center"/>
            <w:hideMark/>
          </w:tcPr>
          <w:p w:rsidR="002E6434" w:rsidRPr="002E6434" w:rsidRDefault="002E6434" w:rsidP="002E6434">
            <w:pPr>
              <w:jc w:val="center"/>
              <w:rPr>
                <w:rFonts w:eastAsia="Times New Roman" w:cs="Times New Roman"/>
                <w:color w:val="000000"/>
                <w:sz w:val="20"/>
              </w:rPr>
            </w:pPr>
            <w:r>
              <w:rPr>
                <w:rFonts w:eastAsia="Times New Roman" w:cs="Times New Roman"/>
                <w:color w:val="000000"/>
                <w:sz w:val="20"/>
              </w:rPr>
              <w:t>п</w:t>
            </w:r>
            <w:r w:rsidRPr="002E6434">
              <w:rPr>
                <w:rFonts w:eastAsia="Times New Roman" w:cs="Times New Roman"/>
                <w:color w:val="000000"/>
                <w:sz w:val="20"/>
              </w:rPr>
              <w:t>ло</w:t>
            </w:r>
            <w:r>
              <w:rPr>
                <w:rFonts w:eastAsia="Times New Roman" w:cs="Times New Roman"/>
                <w:color w:val="000000"/>
                <w:sz w:val="20"/>
              </w:rPr>
              <w:t>-</w:t>
            </w:r>
            <w:r w:rsidRPr="002E6434">
              <w:rPr>
                <w:rFonts w:eastAsia="Times New Roman" w:cs="Times New Roman"/>
                <w:color w:val="000000"/>
                <w:sz w:val="20"/>
              </w:rPr>
              <w:t>щадь, га</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2"/>
                <w:sz w:val="20"/>
              </w:rPr>
              <w:t>кор</w:t>
            </w:r>
            <w:r>
              <w:rPr>
                <w:rFonts w:eastAsia="Times New Roman" w:cs="Times New Roman"/>
                <w:color w:val="000000"/>
                <w:spacing w:val="-2"/>
                <w:sz w:val="20"/>
              </w:rPr>
              <w:t>-</w:t>
            </w:r>
            <w:r w:rsidRPr="002E6434">
              <w:rPr>
                <w:rFonts w:eastAsia="Times New Roman" w:cs="Times New Roman"/>
                <w:color w:val="000000"/>
                <w:spacing w:val="-2"/>
                <w:sz w:val="20"/>
              </w:rPr>
              <w:t>невой</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2"/>
                <w:sz w:val="20"/>
              </w:rPr>
              <w:t>лик</w:t>
            </w:r>
            <w:r>
              <w:rPr>
                <w:rFonts w:eastAsia="Times New Roman" w:cs="Times New Roman"/>
                <w:color w:val="000000"/>
                <w:spacing w:val="-2"/>
                <w:sz w:val="20"/>
              </w:rPr>
              <w:t>-</w:t>
            </w:r>
            <w:r w:rsidRPr="002E6434">
              <w:rPr>
                <w:rFonts w:eastAsia="Times New Roman" w:cs="Times New Roman"/>
                <w:color w:val="000000"/>
                <w:spacing w:val="-2"/>
                <w:sz w:val="20"/>
              </w:rPr>
              <w:t>вид</w:t>
            </w:r>
            <w:r>
              <w:rPr>
                <w:rFonts w:eastAsia="Times New Roman" w:cs="Times New Roman"/>
                <w:color w:val="000000"/>
                <w:spacing w:val="-2"/>
                <w:sz w:val="20"/>
              </w:rPr>
              <w:t>-</w:t>
            </w:r>
            <w:r w:rsidRPr="002E6434">
              <w:rPr>
                <w:rFonts w:eastAsia="Times New Roman" w:cs="Times New Roman"/>
                <w:color w:val="000000"/>
                <w:spacing w:val="-2"/>
                <w:sz w:val="20"/>
              </w:rPr>
              <w:t>ны</w:t>
            </w:r>
            <w:r>
              <w:rPr>
                <w:rFonts w:eastAsia="Times New Roman" w:cs="Times New Roman"/>
                <w:color w:val="000000"/>
                <w:spacing w:val="-2"/>
                <w:sz w:val="20"/>
              </w:rPr>
              <w:t>й</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де</w:t>
            </w:r>
            <w:r>
              <w:rPr>
                <w:rFonts w:eastAsia="Times New Roman" w:cs="Times New Roman"/>
                <w:color w:val="000000"/>
                <w:sz w:val="20"/>
              </w:rPr>
              <w:t>-</w:t>
            </w:r>
            <w:r w:rsidRPr="002E6434">
              <w:rPr>
                <w:rFonts w:eastAsia="Times New Roman" w:cs="Times New Roman"/>
                <w:color w:val="000000"/>
                <w:sz w:val="20"/>
              </w:rPr>
              <w:t>ло</w:t>
            </w:r>
            <w:r>
              <w:rPr>
                <w:rFonts w:eastAsia="Times New Roman" w:cs="Times New Roman"/>
                <w:color w:val="000000"/>
                <w:sz w:val="20"/>
              </w:rPr>
              <w:t>-</w:t>
            </w:r>
            <w:r w:rsidRPr="002E6434">
              <w:rPr>
                <w:rFonts w:eastAsia="Times New Roman" w:cs="Times New Roman"/>
                <w:color w:val="000000"/>
                <w:sz w:val="20"/>
              </w:rPr>
              <w:t>вой</w:t>
            </w:r>
          </w:p>
        </w:tc>
        <w:tc>
          <w:tcPr>
            <w:tcW w:w="709" w:type="dxa"/>
            <w:vAlign w:val="center"/>
            <w:hideMark/>
          </w:tcPr>
          <w:p w:rsidR="002E6434" w:rsidRPr="002E6434" w:rsidRDefault="002E6434" w:rsidP="002E6434">
            <w:pPr>
              <w:jc w:val="center"/>
              <w:rPr>
                <w:rFonts w:eastAsia="Times New Roman" w:cs="Times New Roman"/>
                <w:color w:val="000000"/>
                <w:sz w:val="20"/>
              </w:rPr>
            </w:pPr>
            <w:r>
              <w:rPr>
                <w:rFonts w:eastAsia="Times New Roman" w:cs="Times New Roman"/>
                <w:color w:val="000000"/>
                <w:sz w:val="20"/>
              </w:rPr>
              <w:t>п</w:t>
            </w:r>
            <w:r w:rsidRPr="002E6434">
              <w:rPr>
                <w:rFonts w:eastAsia="Times New Roman" w:cs="Times New Roman"/>
                <w:color w:val="000000"/>
                <w:sz w:val="20"/>
              </w:rPr>
              <w:t>ло</w:t>
            </w:r>
            <w:r>
              <w:rPr>
                <w:rFonts w:eastAsia="Times New Roman" w:cs="Times New Roman"/>
                <w:color w:val="000000"/>
                <w:sz w:val="20"/>
              </w:rPr>
              <w:t>-</w:t>
            </w:r>
            <w:r w:rsidRPr="002E6434">
              <w:rPr>
                <w:rFonts w:eastAsia="Times New Roman" w:cs="Times New Roman"/>
                <w:color w:val="000000"/>
                <w:sz w:val="20"/>
              </w:rPr>
              <w:t>щадь, га</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2"/>
                <w:sz w:val="20"/>
              </w:rPr>
              <w:t>кор</w:t>
            </w:r>
            <w:r>
              <w:rPr>
                <w:rFonts w:eastAsia="Times New Roman" w:cs="Times New Roman"/>
                <w:color w:val="000000"/>
                <w:spacing w:val="-2"/>
                <w:sz w:val="20"/>
              </w:rPr>
              <w:t>-</w:t>
            </w:r>
            <w:r w:rsidRPr="002E6434">
              <w:rPr>
                <w:rFonts w:eastAsia="Times New Roman" w:cs="Times New Roman"/>
                <w:color w:val="000000"/>
                <w:spacing w:val="-2"/>
                <w:sz w:val="20"/>
              </w:rPr>
              <w:t>невой</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2"/>
                <w:sz w:val="20"/>
              </w:rPr>
              <w:t>лик</w:t>
            </w:r>
            <w:r>
              <w:rPr>
                <w:rFonts w:eastAsia="Times New Roman" w:cs="Times New Roman"/>
                <w:color w:val="000000"/>
                <w:spacing w:val="-2"/>
                <w:sz w:val="20"/>
              </w:rPr>
              <w:t>-</w:t>
            </w:r>
            <w:r w:rsidRPr="002E6434">
              <w:rPr>
                <w:rFonts w:eastAsia="Times New Roman" w:cs="Times New Roman"/>
                <w:color w:val="000000"/>
                <w:spacing w:val="-2"/>
                <w:sz w:val="20"/>
              </w:rPr>
              <w:t>вид</w:t>
            </w:r>
            <w:r>
              <w:rPr>
                <w:rFonts w:eastAsia="Times New Roman" w:cs="Times New Roman"/>
                <w:color w:val="000000"/>
                <w:spacing w:val="-2"/>
                <w:sz w:val="20"/>
              </w:rPr>
              <w:t>-</w:t>
            </w:r>
            <w:r w:rsidRPr="002E6434">
              <w:rPr>
                <w:rFonts w:eastAsia="Times New Roman" w:cs="Times New Roman"/>
                <w:color w:val="000000"/>
                <w:spacing w:val="-2"/>
                <w:sz w:val="20"/>
              </w:rPr>
              <w:t>ны</w:t>
            </w:r>
            <w:r>
              <w:rPr>
                <w:rFonts w:eastAsia="Times New Roman" w:cs="Times New Roman"/>
                <w:color w:val="000000"/>
                <w:spacing w:val="-2"/>
                <w:sz w:val="20"/>
              </w:rPr>
              <w:t>й</w:t>
            </w:r>
          </w:p>
        </w:tc>
        <w:tc>
          <w:tcPr>
            <w:tcW w:w="62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де</w:t>
            </w:r>
            <w:r>
              <w:rPr>
                <w:rFonts w:eastAsia="Times New Roman" w:cs="Times New Roman"/>
                <w:color w:val="000000"/>
                <w:sz w:val="20"/>
              </w:rPr>
              <w:t>-</w:t>
            </w:r>
            <w:r w:rsidRPr="002E6434">
              <w:rPr>
                <w:rFonts w:eastAsia="Times New Roman" w:cs="Times New Roman"/>
                <w:color w:val="000000"/>
                <w:sz w:val="20"/>
              </w:rPr>
              <w:t>ло</w:t>
            </w:r>
            <w:r>
              <w:rPr>
                <w:rFonts w:eastAsia="Times New Roman" w:cs="Times New Roman"/>
                <w:color w:val="000000"/>
                <w:sz w:val="20"/>
              </w:rPr>
              <w:t>-</w:t>
            </w:r>
            <w:r w:rsidRPr="002E6434">
              <w:rPr>
                <w:rFonts w:eastAsia="Times New Roman" w:cs="Times New Roman"/>
                <w:color w:val="000000"/>
                <w:sz w:val="20"/>
              </w:rPr>
              <w:t>вой</w:t>
            </w:r>
          </w:p>
        </w:tc>
      </w:tr>
      <w:tr w:rsidR="002E6434" w:rsidRPr="002E6434" w:rsidTr="002E6434">
        <w:trPr>
          <w:trHeight w:val="227"/>
        </w:trPr>
        <w:tc>
          <w:tcPr>
            <w:tcW w:w="1526"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4</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5</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6</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7</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8</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9</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1"/>
                <w:sz w:val="20"/>
              </w:rPr>
              <w:t>10</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1"/>
                <w:sz w:val="20"/>
              </w:rPr>
              <w:t>11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1"/>
                <w:sz w:val="20"/>
              </w:rPr>
              <w:t>12</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1"/>
                <w:sz w:val="20"/>
              </w:rPr>
              <w:t>13</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1"/>
                <w:sz w:val="20"/>
              </w:rPr>
              <w:t>14</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1"/>
                <w:sz w:val="20"/>
              </w:rPr>
              <w:t>15</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1"/>
                <w:sz w:val="20"/>
              </w:rPr>
              <w:t>16</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1"/>
                <w:sz w:val="20"/>
              </w:rPr>
              <w:t>17</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1"/>
                <w:sz w:val="20"/>
              </w:rPr>
              <w:t>18</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1"/>
                <w:sz w:val="20"/>
              </w:rPr>
              <w:t>19</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1"/>
                <w:sz w:val="20"/>
              </w:rPr>
              <w:t>20</w:t>
            </w:r>
          </w:p>
        </w:tc>
        <w:tc>
          <w:tcPr>
            <w:tcW w:w="62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1"/>
                <w:sz w:val="20"/>
              </w:rPr>
              <w:t>21</w:t>
            </w:r>
          </w:p>
        </w:tc>
      </w:tr>
      <w:tr w:rsidR="002E6434" w:rsidRPr="002E6434" w:rsidTr="002E6434">
        <w:trPr>
          <w:trHeight w:val="227"/>
        </w:trPr>
        <w:tc>
          <w:tcPr>
            <w:tcW w:w="15053" w:type="dxa"/>
            <w:gridSpan w:val="21"/>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3"/>
                <w:sz w:val="20"/>
              </w:rPr>
              <w:t>Всего по лесничеству</w:t>
            </w:r>
          </w:p>
        </w:tc>
      </w:tr>
      <w:tr w:rsidR="002E6434" w:rsidRPr="002E6434" w:rsidTr="002E6434">
        <w:trPr>
          <w:trHeight w:val="227"/>
        </w:trPr>
        <w:tc>
          <w:tcPr>
            <w:tcW w:w="1526" w:type="dxa"/>
            <w:vAlign w:val="center"/>
            <w:hideMark/>
          </w:tcPr>
          <w:p w:rsidR="002E6434" w:rsidRPr="002E6434" w:rsidRDefault="002E6434" w:rsidP="002E6434">
            <w:pPr>
              <w:rPr>
                <w:rFonts w:eastAsia="Times New Roman" w:cs="Times New Roman"/>
                <w:color w:val="000000"/>
                <w:sz w:val="20"/>
              </w:rPr>
            </w:pPr>
            <w:r w:rsidRPr="002E6434">
              <w:rPr>
                <w:rFonts w:eastAsia="Times New Roman" w:cs="Times New Roman"/>
                <w:color w:val="000000"/>
                <w:spacing w:val="-3"/>
                <w:sz w:val="20"/>
              </w:rPr>
              <w:t>Хвойные</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23,0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6,7</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5,9</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5,4</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114,9</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4,0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3,0</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4,9</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0,1</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5,1</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0,3</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0,3</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0,6</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147,9</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11,0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9,2</w:t>
            </w:r>
          </w:p>
        </w:tc>
        <w:tc>
          <w:tcPr>
            <w:tcW w:w="62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8,0</w:t>
            </w:r>
          </w:p>
        </w:tc>
      </w:tr>
      <w:tr w:rsidR="002E6434" w:rsidRPr="002E6434" w:rsidTr="002E6434">
        <w:trPr>
          <w:trHeight w:val="227"/>
        </w:trPr>
        <w:tc>
          <w:tcPr>
            <w:tcW w:w="1526" w:type="dxa"/>
            <w:vAlign w:val="center"/>
            <w:hideMark/>
          </w:tcPr>
          <w:p w:rsidR="002E6434" w:rsidRPr="002E6434" w:rsidRDefault="002E6434" w:rsidP="002E6434">
            <w:pPr>
              <w:rPr>
                <w:rFonts w:eastAsia="Times New Roman" w:cs="Times New Roman"/>
                <w:color w:val="000000"/>
                <w:sz w:val="20"/>
              </w:rPr>
            </w:pPr>
            <w:r w:rsidRPr="002E6434">
              <w:rPr>
                <w:rFonts w:eastAsia="Times New Roman" w:cs="Times New Roman"/>
                <w:color w:val="000000"/>
                <w:sz w:val="20"/>
              </w:rPr>
              <w:t>Твердолистве</w:t>
            </w:r>
            <w:r>
              <w:rPr>
                <w:rFonts w:eastAsia="Times New Roman" w:cs="Times New Roman"/>
                <w:color w:val="000000"/>
                <w:sz w:val="20"/>
              </w:rPr>
              <w:t>-</w:t>
            </w:r>
            <w:r w:rsidRPr="002E6434">
              <w:rPr>
                <w:rFonts w:eastAsia="Times New Roman" w:cs="Times New Roman"/>
                <w:color w:val="000000"/>
                <w:sz w:val="20"/>
              </w:rPr>
              <w:t>нные</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43,0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5,6</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4,8</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41,9</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1,2</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0,9</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0,2</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84,9</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6,8</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5,7</w:t>
            </w:r>
          </w:p>
        </w:tc>
        <w:tc>
          <w:tcPr>
            <w:tcW w:w="62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3,3</w:t>
            </w:r>
          </w:p>
        </w:tc>
      </w:tr>
      <w:tr w:rsidR="002E6434" w:rsidRPr="002E6434" w:rsidTr="002E6434">
        <w:trPr>
          <w:trHeight w:val="227"/>
        </w:trPr>
        <w:tc>
          <w:tcPr>
            <w:tcW w:w="1526" w:type="dxa"/>
            <w:vAlign w:val="center"/>
            <w:hideMark/>
          </w:tcPr>
          <w:p w:rsidR="002E6434" w:rsidRPr="002E6434" w:rsidRDefault="002E6434" w:rsidP="002E6434">
            <w:pPr>
              <w:rPr>
                <w:rFonts w:eastAsia="Times New Roman" w:cs="Times New Roman"/>
                <w:color w:val="000000"/>
                <w:sz w:val="20"/>
              </w:rPr>
            </w:pPr>
            <w:r w:rsidRPr="002E6434">
              <w:rPr>
                <w:rFonts w:eastAsia="Times New Roman" w:cs="Times New Roman"/>
                <w:color w:val="000000"/>
                <w:spacing w:val="-2"/>
                <w:sz w:val="20"/>
              </w:rPr>
              <w:t>Мягколиствен</w:t>
            </w:r>
            <w:r>
              <w:rPr>
                <w:rFonts w:eastAsia="Times New Roman" w:cs="Times New Roman"/>
                <w:color w:val="000000"/>
                <w:spacing w:val="-2"/>
                <w:sz w:val="20"/>
              </w:rPr>
              <w:t>-</w:t>
            </w:r>
            <w:r w:rsidRPr="002E6434">
              <w:rPr>
                <w:rFonts w:eastAsia="Times New Roman" w:cs="Times New Roman"/>
                <w:color w:val="000000"/>
                <w:spacing w:val="-2"/>
                <w:sz w:val="20"/>
              </w:rPr>
              <w:t>ные</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696,0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133,8</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119,5</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81,1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128,2</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4,7</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3,6</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59,2</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5,2</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3,2</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0,9</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883,4</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143,7</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126,3</w:t>
            </w:r>
          </w:p>
        </w:tc>
        <w:tc>
          <w:tcPr>
            <w:tcW w:w="62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84,0</w:t>
            </w:r>
          </w:p>
        </w:tc>
      </w:tr>
      <w:tr w:rsidR="002E6434" w:rsidRPr="002E6434" w:rsidTr="002E6434">
        <w:trPr>
          <w:trHeight w:val="227"/>
        </w:trPr>
        <w:tc>
          <w:tcPr>
            <w:tcW w:w="1526" w:type="dxa"/>
            <w:vAlign w:val="center"/>
            <w:hideMark/>
          </w:tcPr>
          <w:p w:rsidR="002E6434" w:rsidRPr="002E6434" w:rsidRDefault="002E6434" w:rsidP="002E6434">
            <w:pPr>
              <w:rPr>
                <w:rFonts w:eastAsia="Times New Roman" w:cs="Times New Roman"/>
                <w:b/>
                <w:color w:val="000000"/>
                <w:sz w:val="20"/>
              </w:rPr>
            </w:pPr>
            <w:r w:rsidRPr="002E6434">
              <w:rPr>
                <w:rFonts w:eastAsia="Times New Roman" w:cs="Times New Roman"/>
                <w:b/>
                <w:color w:val="000000"/>
                <w:spacing w:val="-2"/>
                <w:sz w:val="20"/>
              </w:rPr>
              <w:t>Итого</w:t>
            </w:r>
          </w:p>
        </w:tc>
        <w:tc>
          <w:tcPr>
            <w:tcW w:w="709" w:type="dxa"/>
            <w:vAlign w:val="center"/>
            <w:hideMark/>
          </w:tcPr>
          <w:p w:rsidR="002E6434" w:rsidRPr="002E6434" w:rsidRDefault="002E6434" w:rsidP="002E6434">
            <w:pPr>
              <w:jc w:val="center"/>
              <w:rPr>
                <w:rFonts w:eastAsia="Times New Roman" w:cs="Times New Roman"/>
                <w:b/>
                <w:color w:val="000000"/>
                <w:sz w:val="20"/>
              </w:rPr>
            </w:pPr>
            <w:r w:rsidRPr="002E6434">
              <w:rPr>
                <w:rFonts w:eastAsia="Times New Roman" w:cs="Times New Roman"/>
                <w:b/>
                <w:color w:val="000000"/>
                <w:sz w:val="20"/>
              </w:rPr>
              <w:t>762,0</w:t>
            </w:r>
          </w:p>
        </w:tc>
        <w:tc>
          <w:tcPr>
            <w:tcW w:w="708" w:type="dxa"/>
            <w:vAlign w:val="center"/>
            <w:hideMark/>
          </w:tcPr>
          <w:p w:rsidR="002E6434" w:rsidRPr="002E6434" w:rsidRDefault="002E6434" w:rsidP="002E6434">
            <w:pPr>
              <w:jc w:val="center"/>
              <w:rPr>
                <w:rFonts w:eastAsia="Times New Roman" w:cs="Times New Roman"/>
                <w:b/>
                <w:color w:val="000000"/>
                <w:sz w:val="20"/>
              </w:rPr>
            </w:pPr>
            <w:r w:rsidRPr="002E6434">
              <w:rPr>
                <w:rFonts w:eastAsia="Times New Roman" w:cs="Times New Roman"/>
                <w:b/>
                <w:color w:val="000000"/>
                <w:sz w:val="20"/>
              </w:rPr>
              <w:t>146,1</w:t>
            </w:r>
          </w:p>
        </w:tc>
        <w:tc>
          <w:tcPr>
            <w:tcW w:w="709" w:type="dxa"/>
            <w:vAlign w:val="center"/>
            <w:hideMark/>
          </w:tcPr>
          <w:p w:rsidR="002E6434" w:rsidRPr="001C71F0" w:rsidRDefault="002E6434" w:rsidP="002E6434">
            <w:pPr>
              <w:jc w:val="center"/>
              <w:rPr>
                <w:rFonts w:eastAsia="Times New Roman" w:cs="Times New Roman"/>
                <w:b/>
                <w:color w:val="000000"/>
                <w:sz w:val="20"/>
              </w:rPr>
            </w:pPr>
            <w:r w:rsidRPr="001C71F0">
              <w:rPr>
                <w:rFonts w:eastAsia="Times New Roman" w:cs="Times New Roman"/>
                <w:b/>
                <w:color w:val="000000"/>
                <w:sz w:val="20"/>
              </w:rPr>
              <w:t>130,2</w:t>
            </w:r>
          </w:p>
        </w:tc>
        <w:tc>
          <w:tcPr>
            <w:tcW w:w="567" w:type="dxa"/>
            <w:vAlign w:val="center"/>
            <w:hideMark/>
          </w:tcPr>
          <w:p w:rsidR="002E6434" w:rsidRPr="001C71F0" w:rsidRDefault="002E6434" w:rsidP="002E6434">
            <w:pPr>
              <w:jc w:val="center"/>
              <w:rPr>
                <w:rFonts w:eastAsia="Times New Roman" w:cs="Times New Roman"/>
                <w:b/>
                <w:color w:val="000000"/>
                <w:sz w:val="20"/>
              </w:rPr>
            </w:pPr>
            <w:r w:rsidRPr="001C71F0">
              <w:rPr>
                <w:rFonts w:eastAsia="Times New Roman" w:cs="Times New Roman"/>
                <w:b/>
                <w:color w:val="000000"/>
                <w:sz w:val="20"/>
              </w:rPr>
              <w:t>89,6</w:t>
            </w:r>
          </w:p>
        </w:tc>
        <w:tc>
          <w:tcPr>
            <w:tcW w:w="709" w:type="dxa"/>
            <w:vAlign w:val="center"/>
            <w:hideMark/>
          </w:tcPr>
          <w:p w:rsidR="002E6434" w:rsidRPr="001C71F0" w:rsidRDefault="002E6434" w:rsidP="002E6434">
            <w:pPr>
              <w:jc w:val="center"/>
              <w:rPr>
                <w:rFonts w:eastAsia="Times New Roman" w:cs="Times New Roman"/>
                <w:b/>
                <w:color w:val="000000"/>
                <w:sz w:val="20"/>
              </w:rPr>
            </w:pPr>
            <w:r w:rsidRPr="001C71F0">
              <w:rPr>
                <w:rFonts w:eastAsia="Times New Roman" w:cs="Times New Roman"/>
                <w:b/>
                <w:color w:val="000000"/>
                <w:sz w:val="20"/>
              </w:rPr>
              <w:t>285,0</w:t>
            </w:r>
          </w:p>
        </w:tc>
        <w:tc>
          <w:tcPr>
            <w:tcW w:w="709" w:type="dxa"/>
            <w:vAlign w:val="center"/>
            <w:hideMark/>
          </w:tcPr>
          <w:p w:rsidR="002E6434" w:rsidRPr="001C71F0" w:rsidRDefault="002E6434" w:rsidP="002E6434">
            <w:pPr>
              <w:jc w:val="center"/>
              <w:rPr>
                <w:rFonts w:eastAsia="Times New Roman" w:cs="Times New Roman"/>
                <w:b/>
                <w:color w:val="000000"/>
                <w:sz w:val="20"/>
              </w:rPr>
            </w:pPr>
            <w:r w:rsidRPr="001C71F0">
              <w:rPr>
                <w:rFonts w:eastAsia="Times New Roman" w:cs="Times New Roman"/>
                <w:b/>
                <w:color w:val="000000"/>
                <w:sz w:val="20"/>
              </w:rPr>
              <w:t>9,9</w:t>
            </w:r>
          </w:p>
        </w:tc>
        <w:tc>
          <w:tcPr>
            <w:tcW w:w="708" w:type="dxa"/>
            <w:vAlign w:val="center"/>
            <w:hideMark/>
          </w:tcPr>
          <w:p w:rsidR="002E6434" w:rsidRPr="001C71F0" w:rsidRDefault="002E6434" w:rsidP="002E6434">
            <w:pPr>
              <w:jc w:val="center"/>
              <w:rPr>
                <w:rFonts w:eastAsia="Times New Roman" w:cs="Times New Roman"/>
                <w:b/>
                <w:color w:val="000000"/>
                <w:sz w:val="20"/>
              </w:rPr>
            </w:pPr>
            <w:r w:rsidRPr="001C71F0">
              <w:rPr>
                <w:rFonts w:eastAsia="Times New Roman" w:cs="Times New Roman"/>
                <w:b/>
                <w:color w:val="000000"/>
                <w:sz w:val="20"/>
              </w:rPr>
              <w:t>7,5</w:t>
            </w:r>
          </w:p>
        </w:tc>
        <w:tc>
          <w:tcPr>
            <w:tcW w:w="567" w:type="dxa"/>
            <w:vAlign w:val="center"/>
            <w:hideMark/>
          </w:tcPr>
          <w:p w:rsidR="002E6434" w:rsidRPr="002E6434" w:rsidRDefault="002E6434" w:rsidP="002E6434">
            <w:pPr>
              <w:jc w:val="center"/>
              <w:rPr>
                <w:rFonts w:eastAsia="Times New Roman" w:cs="Times New Roman"/>
                <w:b/>
                <w:color w:val="000000"/>
                <w:sz w:val="20"/>
              </w:rPr>
            </w:pPr>
            <w:r w:rsidRPr="002E6434">
              <w:rPr>
                <w:rFonts w:eastAsia="Times New Roman" w:cs="Times New Roman"/>
                <w:b/>
                <w:color w:val="000000"/>
                <w:sz w:val="20"/>
              </w:rPr>
              <w:t>4,2</w:t>
            </w:r>
          </w:p>
        </w:tc>
        <w:tc>
          <w:tcPr>
            <w:tcW w:w="709" w:type="dxa"/>
            <w:vAlign w:val="center"/>
            <w:hideMark/>
          </w:tcPr>
          <w:p w:rsidR="002E6434" w:rsidRPr="002E6434" w:rsidRDefault="002E6434" w:rsidP="002E6434">
            <w:pPr>
              <w:jc w:val="center"/>
              <w:rPr>
                <w:rFonts w:eastAsia="Times New Roman" w:cs="Times New Roman"/>
                <w:b/>
                <w:color w:val="000000"/>
                <w:sz w:val="20"/>
              </w:rPr>
            </w:pPr>
            <w:r w:rsidRPr="002E6434">
              <w:rPr>
                <w:rFonts w:eastAsia="Times New Roman" w:cs="Times New Roman"/>
                <w:b/>
                <w:color w:val="000000"/>
                <w:sz w:val="20"/>
              </w:rPr>
              <w:t>64,1</w:t>
            </w:r>
          </w:p>
        </w:tc>
        <w:tc>
          <w:tcPr>
            <w:tcW w:w="567" w:type="dxa"/>
            <w:vAlign w:val="center"/>
            <w:hideMark/>
          </w:tcPr>
          <w:p w:rsidR="002E6434" w:rsidRPr="002E6434" w:rsidRDefault="002E6434" w:rsidP="002E6434">
            <w:pPr>
              <w:jc w:val="center"/>
              <w:rPr>
                <w:rFonts w:eastAsia="Times New Roman" w:cs="Times New Roman"/>
                <w:b/>
                <w:color w:val="000000"/>
                <w:sz w:val="20"/>
              </w:rPr>
            </w:pPr>
            <w:r w:rsidRPr="002E6434">
              <w:rPr>
                <w:rFonts w:eastAsia="Times New Roman" w:cs="Times New Roman"/>
                <w:b/>
                <w:color w:val="000000"/>
                <w:sz w:val="20"/>
              </w:rPr>
              <w:t>5,2</w:t>
            </w:r>
          </w:p>
        </w:tc>
        <w:tc>
          <w:tcPr>
            <w:tcW w:w="709" w:type="dxa"/>
            <w:vAlign w:val="center"/>
            <w:hideMark/>
          </w:tcPr>
          <w:p w:rsidR="002E6434" w:rsidRPr="002E6434" w:rsidRDefault="002E6434" w:rsidP="002E6434">
            <w:pPr>
              <w:jc w:val="center"/>
              <w:rPr>
                <w:rFonts w:eastAsia="Times New Roman" w:cs="Times New Roman"/>
                <w:b/>
                <w:color w:val="000000"/>
                <w:sz w:val="20"/>
              </w:rPr>
            </w:pPr>
            <w:r w:rsidRPr="002E6434">
              <w:rPr>
                <w:rFonts w:eastAsia="Times New Roman" w:cs="Times New Roman"/>
                <w:b/>
                <w:color w:val="000000"/>
                <w:sz w:val="20"/>
              </w:rPr>
              <w:t>3,3</w:t>
            </w:r>
          </w:p>
        </w:tc>
        <w:tc>
          <w:tcPr>
            <w:tcW w:w="567" w:type="dxa"/>
            <w:vAlign w:val="center"/>
            <w:hideMark/>
          </w:tcPr>
          <w:p w:rsidR="002E6434" w:rsidRPr="002E6434" w:rsidRDefault="002E6434" w:rsidP="002E6434">
            <w:pPr>
              <w:jc w:val="center"/>
              <w:rPr>
                <w:rFonts w:eastAsia="Times New Roman" w:cs="Times New Roman"/>
                <w:b/>
                <w:color w:val="000000"/>
                <w:sz w:val="20"/>
              </w:rPr>
            </w:pPr>
            <w:r w:rsidRPr="002E6434">
              <w:rPr>
                <w:rFonts w:eastAsia="Times New Roman" w:cs="Times New Roman"/>
                <w:b/>
                <w:color w:val="000000"/>
                <w:sz w:val="20"/>
              </w:rPr>
              <w:t>0,9</w:t>
            </w:r>
          </w:p>
        </w:tc>
        <w:tc>
          <w:tcPr>
            <w:tcW w:w="709" w:type="dxa"/>
            <w:vAlign w:val="center"/>
            <w:hideMark/>
          </w:tcPr>
          <w:p w:rsidR="002E6434" w:rsidRPr="002E6434" w:rsidRDefault="002E6434" w:rsidP="002E6434">
            <w:pPr>
              <w:jc w:val="center"/>
              <w:rPr>
                <w:rFonts w:eastAsia="Times New Roman" w:cs="Times New Roman"/>
                <w:b/>
                <w:color w:val="000000"/>
                <w:sz w:val="20"/>
              </w:rPr>
            </w:pPr>
            <w:r w:rsidRPr="002E6434">
              <w:rPr>
                <w:rFonts w:eastAsia="Times New Roman" w:cs="Times New Roman"/>
                <w:b/>
                <w:color w:val="000000"/>
                <w:sz w:val="20"/>
              </w:rPr>
              <w:t>5,1</w:t>
            </w:r>
          </w:p>
        </w:tc>
        <w:tc>
          <w:tcPr>
            <w:tcW w:w="708" w:type="dxa"/>
            <w:vAlign w:val="center"/>
            <w:hideMark/>
          </w:tcPr>
          <w:p w:rsidR="002E6434" w:rsidRPr="002E6434" w:rsidRDefault="002E6434" w:rsidP="002E6434">
            <w:pPr>
              <w:jc w:val="center"/>
              <w:rPr>
                <w:rFonts w:eastAsia="Times New Roman" w:cs="Times New Roman"/>
                <w:b/>
                <w:color w:val="000000"/>
                <w:sz w:val="20"/>
              </w:rPr>
            </w:pPr>
            <w:r w:rsidRPr="002E6434">
              <w:rPr>
                <w:rFonts w:eastAsia="Times New Roman" w:cs="Times New Roman"/>
                <w:b/>
                <w:color w:val="000000"/>
                <w:sz w:val="20"/>
              </w:rPr>
              <w:t>0,3</w:t>
            </w:r>
          </w:p>
        </w:tc>
        <w:tc>
          <w:tcPr>
            <w:tcW w:w="709" w:type="dxa"/>
            <w:vAlign w:val="center"/>
            <w:hideMark/>
          </w:tcPr>
          <w:p w:rsidR="002E6434" w:rsidRPr="002E6434" w:rsidRDefault="002E6434" w:rsidP="002E6434">
            <w:pPr>
              <w:jc w:val="center"/>
              <w:rPr>
                <w:rFonts w:eastAsia="Times New Roman" w:cs="Times New Roman"/>
                <w:b/>
                <w:color w:val="000000"/>
                <w:sz w:val="20"/>
              </w:rPr>
            </w:pPr>
            <w:r w:rsidRPr="002E6434">
              <w:rPr>
                <w:rFonts w:eastAsia="Times New Roman" w:cs="Times New Roman"/>
                <w:b/>
                <w:color w:val="000000"/>
                <w:sz w:val="20"/>
              </w:rPr>
              <w:t>0,3</w:t>
            </w:r>
          </w:p>
        </w:tc>
        <w:tc>
          <w:tcPr>
            <w:tcW w:w="709" w:type="dxa"/>
            <w:vAlign w:val="center"/>
            <w:hideMark/>
          </w:tcPr>
          <w:p w:rsidR="002E6434" w:rsidRPr="002E6434" w:rsidRDefault="002E6434" w:rsidP="002E6434">
            <w:pPr>
              <w:jc w:val="center"/>
              <w:rPr>
                <w:rFonts w:eastAsia="Times New Roman" w:cs="Times New Roman"/>
                <w:b/>
                <w:color w:val="000000"/>
                <w:sz w:val="20"/>
              </w:rPr>
            </w:pPr>
            <w:r w:rsidRPr="002E6434">
              <w:rPr>
                <w:rFonts w:eastAsia="Times New Roman" w:cs="Times New Roman"/>
                <w:b/>
                <w:color w:val="000000"/>
                <w:sz w:val="20"/>
              </w:rPr>
              <w:t>0,6</w:t>
            </w:r>
          </w:p>
        </w:tc>
        <w:tc>
          <w:tcPr>
            <w:tcW w:w="709" w:type="dxa"/>
            <w:vAlign w:val="center"/>
            <w:hideMark/>
          </w:tcPr>
          <w:p w:rsidR="002E6434" w:rsidRPr="002E6434" w:rsidRDefault="002E6434" w:rsidP="002E6434">
            <w:pPr>
              <w:jc w:val="center"/>
              <w:rPr>
                <w:rFonts w:eastAsia="Times New Roman" w:cs="Times New Roman"/>
                <w:b/>
                <w:color w:val="000000"/>
                <w:sz w:val="20"/>
              </w:rPr>
            </w:pPr>
            <w:r w:rsidRPr="002E6434">
              <w:rPr>
                <w:rFonts w:eastAsia="Times New Roman" w:cs="Times New Roman"/>
                <w:b/>
                <w:color w:val="000000"/>
                <w:sz w:val="20"/>
              </w:rPr>
              <w:t>1116,2</w:t>
            </w:r>
          </w:p>
        </w:tc>
        <w:tc>
          <w:tcPr>
            <w:tcW w:w="708" w:type="dxa"/>
            <w:vAlign w:val="center"/>
            <w:hideMark/>
          </w:tcPr>
          <w:p w:rsidR="002E6434" w:rsidRPr="002E6434" w:rsidRDefault="002E6434" w:rsidP="002E6434">
            <w:pPr>
              <w:jc w:val="center"/>
              <w:rPr>
                <w:rFonts w:eastAsia="Times New Roman" w:cs="Times New Roman"/>
                <w:b/>
                <w:color w:val="000000"/>
                <w:sz w:val="20"/>
              </w:rPr>
            </w:pPr>
            <w:r w:rsidRPr="002E6434">
              <w:rPr>
                <w:rFonts w:eastAsia="Times New Roman" w:cs="Times New Roman"/>
                <w:b/>
                <w:color w:val="000000"/>
                <w:sz w:val="20"/>
              </w:rPr>
              <w:t>161,5</w:t>
            </w:r>
          </w:p>
        </w:tc>
        <w:tc>
          <w:tcPr>
            <w:tcW w:w="709" w:type="dxa"/>
            <w:vAlign w:val="center"/>
            <w:hideMark/>
          </w:tcPr>
          <w:p w:rsidR="002E6434" w:rsidRPr="002E6434" w:rsidRDefault="002E6434" w:rsidP="002E6434">
            <w:pPr>
              <w:jc w:val="center"/>
              <w:rPr>
                <w:rFonts w:eastAsia="Times New Roman" w:cs="Times New Roman"/>
                <w:b/>
                <w:color w:val="000000"/>
                <w:sz w:val="20"/>
              </w:rPr>
            </w:pPr>
            <w:r w:rsidRPr="001C71F0">
              <w:rPr>
                <w:rFonts w:eastAsia="Times New Roman" w:cs="Times New Roman"/>
                <w:b/>
                <w:color w:val="000000"/>
                <w:sz w:val="20"/>
              </w:rPr>
              <w:t>141,2</w:t>
            </w:r>
          </w:p>
        </w:tc>
        <w:tc>
          <w:tcPr>
            <w:tcW w:w="628" w:type="dxa"/>
            <w:vAlign w:val="center"/>
            <w:hideMark/>
          </w:tcPr>
          <w:p w:rsidR="002E6434" w:rsidRPr="002E6434" w:rsidRDefault="002E6434" w:rsidP="002E6434">
            <w:pPr>
              <w:jc w:val="center"/>
              <w:rPr>
                <w:rFonts w:eastAsia="Times New Roman" w:cs="Times New Roman"/>
                <w:b/>
                <w:color w:val="000000"/>
                <w:sz w:val="20"/>
              </w:rPr>
            </w:pPr>
            <w:r w:rsidRPr="002E6434">
              <w:rPr>
                <w:rFonts w:eastAsia="Times New Roman" w:cs="Times New Roman"/>
                <w:b/>
                <w:color w:val="000000"/>
                <w:sz w:val="20"/>
              </w:rPr>
              <w:t>95,3</w:t>
            </w:r>
          </w:p>
        </w:tc>
      </w:tr>
      <w:tr w:rsidR="002E6434" w:rsidRPr="002E6434" w:rsidTr="002E6434">
        <w:trPr>
          <w:trHeight w:val="227"/>
        </w:trPr>
        <w:tc>
          <w:tcPr>
            <w:tcW w:w="15053" w:type="dxa"/>
            <w:gridSpan w:val="21"/>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в том числе по участковым лесничествам</w:t>
            </w:r>
          </w:p>
        </w:tc>
      </w:tr>
      <w:tr w:rsidR="002E6434" w:rsidRPr="002E6434" w:rsidTr="002E6434">
        <w:trPr>
          <w:trHeight w:val="227"/>
        </w:trPr>
        <w:tc>
          <w:tcPr>
            <w:tcW w:w="15053" w:type="dxa"/>
            <w:gridSpan w:val="21"/>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3"/>
                <w:sz w:val="20"/>
              </w:rPr>
              <w:t>Бутинское участковое лесничество</w:t>
            </w:r>
          </w:p>
        </w:tc>
      </w:tr>
      <w:tr w:rsidR="002E6434" w:rsidRPr="002E6434" w:rsidTr="002E6434">
        <w:trPr>
          <w:trHeight w:val="227"/>
        </w:trPr>
        <w:tc>
          <w:tcPr>
            <w:tcW w:w="1526" w:type="dxa"/>
            <w:vAlign w:val="center"/>
            <w:hideMark/>
          </w:tcPr>
          <w:p w:rsidR="002E6434" w:rsidRPr="002E6434" w:rsidRDefault="002E6434" w:rsidP="002E6434">
            <w:pPr>
              <w:rPr>
                <w:rFonts w:eastAsia="Times New Roman" w:cs="Times New Roman"/>
                <w:color w:val="000000"/>
                <w:sz w:val="20"/>
              </w:rPr>
            </w:pPr>
            <w:r w:rsidRPr="002E6434">
              <w:rPr>
                <w:rFonts w:eastAsia="Times New Roman" w:cs="Times New Roman"/>
                <w:color w:val="000000"/>
                <w:spacing w:val="-3"/>
                <w:sz w:val="20"/>
              </w:rPr>
              <w:t>Хвойные</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5,0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1,8</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1,8</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24,0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0,9</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0,7</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0,5</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0,7</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31,7</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3,103</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2,603</w:t>
            </w:r>
          </w:p>
        </w:tc>
        <w:tc>
          <w:tcPr>
            <w:tcW w:w="62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2,32</w:t>
            </w:r>
          </w:p>
        </w:tc>
      </w:tr>
      <w:tr w:rsidR="002E6434" w:rsidRPr="002E6434" w:rsidTr="002E6434">
        <w:trPr>
          <w:trHeight w:val="227"/>
        </w:trPr>
        <w:tc>
          <w:tcPr>
            <w:tcW w:w="1526" w:type="dxa"/>
            <w:vAlign w:val="center"/>
            <w:hideMark/>
          </w:tcPr>
          <w:p w:rsidR="002E6434" w:rsidRPr="002E6434" w:rsidRDefault="002E6434" w:rsidP="002E6434">
            <w:pPr>
              <w:rPr>
                <w:rFonts w:eastAsia="Times New Roman" w:cs="Times New Roman"/>
                <w:color w:val="000000"/>
                <w:sz w:val="20"/>
              </w:rPr>
            </w:pPr>
            <w:r w:rsidRPr="002E6434">
              <w:rPr>
                <w:rFonts w:eastAsia="Times New Roman" w:cs="Times New Roman"/>
                <w:color w:val="000000"/>
                <w:sz w:val="20"/>
              </w:rPr>
              <w:t>Твердолистве</w:t>
            </w:r>
            <w:r>
              <w:rPr>
                <w:rFonts w:eastAsia="Times New Roman" w:cs="Times New Roman"/>
                <w:color w:val="000000"/>
                <w:sz w:val="20"/>
              </w:rPr>
              <w:t>-</w:t>
            </w:r>
            <w:r w:rsidRPr="002E6434">
              <w:rPr>
                <w:rFonts w:eastAsia="Times New Roman" w:cs="Times New Roman"/>
                <w:color w:val="000000"/>
                <w:sz w:val="20"/>
              </w:rPr>
              <w:t>нные</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11,0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1,5</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1,3</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0,8</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4,9</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0,1</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0,1</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15,9</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1,6</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1,36</w:t>
            </w:r>
          </w:p>
        </w:tc>
        <w:tc>
          <w:tcPr>
            <w:tcW w:w="62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0,82</w:t>
            </w:r>
          </w:p>
        </w:tc>
      </w:tr>
      <w:tr w:rsidR="002E6434" w:rsidRPr="002E6434" w:rsidTr="002E6434">
        <w:trPr>
          <w:trHeight w:val="227"/>
        </w:trPr>
        <w:tc>
          <w:tcPr>
            <w:tcW w:w="1526" w:type="dxa"/>
            <w:vAlign w:val="center"/>
            <w:hideMark/>
          </w:tcPr>
          <w:p w:rsidR="002E6434" w:rsidRPr="002E6434" w:rsidRDefault="002E6434" w:rsidP="002E6434">
            <w:pPr>
              <w:rPr>
                <w:rFonts w:eastAsia="Times New Roman" w:cs="Times New Roman"/>
                <w:color w:val="000000"/>
                <w:sz w:val="20"/>
              </w:rPr>
            </w:pPr>
            <w:r w:rsidRPr="002E6434">
              <w:rPr>
                <w:rFonts w:eastAsia="Times New Roman" w:cs="Times New Roman"/>
                <w:color w:val="000000"/>
                <w:spacing w:val="-2"/>
                <w:sz w:val="20"/>
              </w:rPr>
              <w:t>Мягколиствен</w:t>
            </w:r>
            <w:r>
              <w:rPr>
                <w:rFonts w:eastAsia="Times New Roman" w:cs="Times New Roman"/>
                <w:color w:val="000000"/>
                <w:spacing w:val="-2"/>
                <w:sz w:val="20"/>
              </w:rPr>
              <w:t>-</w:t>
            </w:r>
            <w:r w:rsidRPr="002E6434">
              <w:rPr>
                <w:rFonts w:eastAsia="Times New Roman" w:cs="Times New Roman"/>
                <w:color w:val="000000"/>
                <w:spacing w:val="-2"/>
                <w:sz w:val="20"/>
              </w:rPr>
              <w:t>ные</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126,0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29,6</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26,4</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17,6</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20,3</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0,9</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0,7</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0,4</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21,7</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0,6</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0,6</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168</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31,1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27,7</w:t>
            </w:r>
          </w:p>
        </w:tc>
        <w:tc>
          <w:tcPr>
            <w:tcW w:w="62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18</w:t>
            </w:r>
          </w:p>
        </w:tc>
      </w:tr>
      <w:tr w:rsidR="002E6434" w:rsidRPr="002E6434" w:rsidTr="002E6434">
        <w:trPr>
          <w:trHeight w:val="227"/>
        </w:trPr>
        <w:tc>
          <w:tcPr>
            <w:tcW w:w="1526" w:type="dxa"/>
            <w:vAlign w:val="center"/>
            <w:hideMark/>
          </w:tcPr>
          <w:p w:rsidR="002E6434" w:rsidRPr="002E6434" w:rsidRDefault="002E6434" w:rsidP="002E6434">
            <w:pPr>
              <w:rPr>
                <w:rFonts w:eastAsia="Times New Roman" w:cs="Times New Roman"/>
                <w:color w:val="000000"/>
                <w:sz w:val="20"/>
              </w:rPr>
            </w:pPr>
            <w:r w:rsidRPr="002E6434">
              <w:rPr>
                <w:rFonts w:eastAsia="Times New Roman" w:cs="Times New Roman"/>
                <w:color w:val="000000"/>
                <w:spacing w:val="-2"/>
                <w:sz w:val="20"/>
              </w:rPr>
              <w:t>Итого</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142,0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33,2</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29,5</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20,2</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49,2</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1,9</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1,5</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0,9</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22,4</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0,6</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0,6</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215,6</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35,8</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31,7</w:t>
            </w:r>
          </w:p>
        </w:tc>
        <w:tc>
          <w:tcPr>
            <w:tcW w:w="62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21,2</w:t>
            </w:r>
          </w:p>
        </w:tc>
      </w:tr>
      <w:tr w:rsidR="002E6434" w:rsidRPr="002E6434" w:rsidTr="002E6434">
        <w:trPr>
          <w:trHeight w:val="227"/>
        </w:trPr>
        <w:tc>
          <w:tcPr>
            <w:tcW w:w="15053" w:type="dxa"/>
            <w:gridSpan w:val="21"/>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1"/>
                <w:sz w:val="20"/>
              </w:rPr>
              <w:t>Ракашевское участковое лесничество</w:t>
            </w:r>
          </w:p>
        </w:tc>
      </w:tr>
      <w:tr w:rsidR="002E6434" w:rsidRPr="002E6434" w:rsidTr="002E6434">
        <w:trPr>
          <w:trHeight w:val="227"/>
        </w:trPr>
        <w:tc>
          <w:tcPr>
            <w:tcW w:w="1526" w:type="dxa"/>
            <w:vAlign w:val="center"/>
            <w:hideMark/>
          </w:tcPr>
          <w:p w:rsidR="002E6434" w:rsidRPr="002E6434" w:rsidRDefault="002E6434" w:rsidP="002E6434">
            <w:pPr>
              <w:rPr>
                <w:rFonts w:eastAsia="Times New Roman" w:cs="Times New Roman"/>
                <w:color w:val="000000"/>
                <w:sz w:val="20"/>
              </w:rPr>
            </w:pPr>
            <w:r w:rsidRPr="002E6434">
              <w:rPr>
                <w:rFonts w:eastAsia="Times New Roman" w:cs="Times New Roman"/>
                <w:color w:val="000000"/>
                <w:spacing w:val="-3"/>
                <w:sz w:val="20"/>
              </w:rPr>
              <w:t>Хвойные</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0,5</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0,4</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0,4</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33,0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1,1</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0,8</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0,5</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0,4</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34,4</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1,62</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1,22</w:t>
            </w:r>
          </w:p>
        </w:tc>
        <w:tc>
          <w:tcPr>
            <w:tcW w:w="62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0,91</w:t>
            </w:r>
          </w:p>
        </w:tc>
      </w:tr>
      <w:tr w:rsidR="002E6434" w:rsidRPr="002E6434" w:rsidTr="002E6434">
        <w:trPr>
          <w:trHeight w:val="227"/>
        </w:trPr>
        <w:tc>
          <w:tcPr>
            <w:tcW w:w="1526" w:type="dxa"/>
            <w:vAlign w:val="center"/>
            <w:hideMark/>
          </w:tcPr>
          <w:p w:rsidR="002E6434" w:rsidRPr="002E6434" w:rsidRDefault="002E6434" w:rsidP="002E6434">
            <w:pPr>
              <w:rPr>
                <w:rFonts w:eastAsia="Times New Roman" w:cs="Times New Roman"/>
                <w:color w:val="000000"/>
                <w:sz w:val="20"/>
              </w:rPr>
            </w:pPr>
            <w:r w:rsidRPr="002E6434">
              <w:rPr>
                <w:rFonts w:eastAsia="Times New Roman" w:cs="Times New Roman"/>
                <w:color w:val="000000"/>
                <w:sz w:val="20"/>
              </w:rPr>
              <w:t>Твердолистве</w:t>
            </w:r>
            <w:r>
              <w:rPr>
                <w:rFonts w:eastAsia="Times New Roman" w:cs="Times New Roman"/>
                <w:color w:val="000000"/>
                <w:sz w:val="20"/>
              </w:rPr>
              <w:t>-</w:t>
            </w:r>
            <w:r w:rsidRPr="002E6434">
              <w:rPr>
                <w:rFonts w:eastAsia="Times New Roman" w:cs="Times New Roman"/>
                <w:color w:val="000000"/>
                <w:sz w:val="20"/>
              </w:rPr>
              <w:t>нные</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6,0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0,8</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0,7</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0,5</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17,9</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0,6</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0,4</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23,9</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1,4</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1,1</w:t>
            </w:r>
          </w:p>
        </w:tc>
        <w:tc>
          <w:tcPr>
            <w:tcW w:w="62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0,6</w:t>
            </w:r>
          </w:p>
        </w:tc>
      </w:tr>
      <w:tr w:rsidR="002E6434" w:rsidRPr="002E6434" w:rsidTr="002E6434">
        <w:trPr>
          <w:trHeight w:val="227"/>
        </w:trPr>
        <w:tc>
          <w:tcPr>
            <w:tcW w:w="1526" w:type="dxa"/>
            <w:vAlign w:val="center"/>
            <w:hideMark/>
          </w:tcPr>
          <w:p w:rsidR="002E6434" w:rsidRPr="002E6434" w:rsidRDefault="002E6434" w:rsidP="002E6434">
            <w:pPr>
              <w:rPr>
                <w:rFonts w:eastAsia="Times New Roman" w:cs="Times New Roman"/>
                <w:color w:val="000000"/>
                <w:sz w:val="20"/>
              </w:rPr>
            </w:pPr>
            <w:r w:rsidRPr="002E6434">
              <w:rPr>
                <w:rFonts w:eastAsia="Times New Roman" w:cs="Times New Roman"/>
                <w:color w:val="000000"/>
                <w:spacing w:val="-2"/>
                <w:sz w:val="20"/>
              </w:rPr>
              <w:t>Мягколиствен</w:t>
            </w:r>
            <w:r>
              <w:rPr>
                <w:rFonts w:eastAsia="Times New Roman" w:cs="Times New Roman"/>
                <w:color w:val="000000"/>
                <w:spacing w:val="-2"/>
                <w:sz w:val="20"/>
              </w:rPr>
              <w:t>-</w:t>
            </w:r>
            <w:r w:rsidRPr="002E6434">
              <w:rPr>
                <w:rFonts w:eastAsia="Times New Roman" w:cs="Times New Roman"/>
                <w:color w:val="000000"/>
                <w:spacing w:val="-2"/>
                <w:sz w:val="20"/>
              </w:rPr>
              <w:t>ные</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189,0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30,2</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27,1</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18,8</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42,4</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1,5</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1,1</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0,6</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5,3</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0,2</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236,7</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31,85</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28,21</w:t>
            </w:r>
          </w:p>
        </w:tc>
        <w:tc>
          <w:tcPr>
            <w:tcW w:w="62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19,4</w:t>
            </w:r>
          </w:p>
        </w:tc>
      </w:tr>
      <w:tr w:rsidR="002E6434" w:rsidRPr="002E6434" w:rsidTr="002E6434">
        <w:trPr>
          <w:trHeight w:val="227"/>
        </w:trPr>
        <w:tc>
          <w:tcPr>
            <w:tcW w:w="1526" w:type="dxa"/>
            <w:vAlign w:val="center"/>
            <w:hideMark/>
          </w:tcPr>
          <w:p w:rsidR="002E6434" w:rsidRPr="002E6434" w:rsidRDefault="002E6434" w:rsidP="002E6434">
            <w:pPr>
              <w:rPr>
                <w:rFonts w:eastAsia="Times New Roman" w:cs="Times New Roman"/>
                <w:color w:val="000000"/>
                <w:sz w:val="20"/>
              </w:rPr>
            </w:pPr>
            <w:r w:rsidRPr="002E6434">
              <w:rPr>
                <w:rFonts w:eastAsia="Times New Roman" w:cs="Times New Roman"/>
                <w:color w:val="000000"/>
                <w:sz w:val="20"/>
              </w:rPr>
              <w:t>Итого</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196,0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31,5</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28,2</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19,7</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93,3</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3,2</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2,3</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1,2</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5,3</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0,2</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0,4</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295,0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34,9</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30,5</w:t>
            </w:r>
          </w:p>
        </w:tc>
        <w:tc>
          <w:tcPr>
            <w:tcW w:w="62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20,9</w:t>
            </w:r>
          </w:p>
        </w:tc>
      </w:tr>
      <w:tr w:rsidR="002E6434" w:rsidRPr="002E6434" w:rsidTr="002E6434">
        <w:trPr>
          <w:trHeight w:val="227"/>
        </w:trPr>
        <w:tc>
          <w:tcPr>
            <w:tcW w:w="15053" w:type="dxa"/>
            <w:gridSpan w:val="21"/>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1"/>
                <w:sz w:val="20"/>
              </w:rPr>
              <w:lastRenderedPageBreak/>
              <w:t>Старо-Еланское участковое лесничество</w:t>
            </w:r>
          </w:p>
        </w:tc>
      </w:tr>
      <w:tr w:rsidR="002E6434" w:rsidRPr="002E6434" w:rsidTr="002E6434">
        <w:trPr>
          <w:trHeight w:val="227"/>
        </w:trPr>
        <w:tc>
          <w:tcPr>
            <w:tcW w:w="1526" w:type="dxa"/>
            <w:vAlign w:val="center"/>
            <w:hideMark/>
          </w:tcPr>
          <w:p w:rsidR="002E6434" w:rsidRPr="002E6434" w:rsidRDefault="002E6434" w:rsidP="002E6434">
            <w:pPr>
              <w:rPr>
                <w:rFonts w:eastAsia="Times New Roman" w:cs="Times New Roman"/>
                <w:color w:val="000000"/>
                <w:sz w:val="20"/>
              </w:rPr>
            </w:pPr>
            <w:r w:rsidRPr="002E6434">
              <w:rPr>
                <w:rFonts w:eastAsia="Times New Roman" w:cs="Times New Roman"/>
                <w:color w:val="000000"/>
                <w:spacing w:val="-3"/>
                <w:sz w:val="20"/>
              </w:rPr>
              <w:t>Хвойные</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9,0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1,6</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1,5</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1,3</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18,1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0,7</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0,5</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0,4</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4,0</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0,1</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1,1</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32,2</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2,4</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2,1</w:t>
            </w:r>
          </w:p>
        </w:tc>
        <w:tc>
          <w:tcPr>
            <w:tcW w:w="62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1,7</w:t>
            </w:r>
          </w:p>
        </w:tc>
      </w:tr>
      <w:tr w:rsidR="002E6434" w:rsidRPr="002E6434" w:rsidTr="002E6434">
        <w:trPr>
          <w:trHeight w:val="227"/>
        </w:trPr>
        <w:tc>
          <w:tcPr>
            <w:tcW w:w="1526" w:type="dxa"/>
            <w:vAlign w:val="center"/>
            <w:hideMark/>
          </w:tcPr>
          <w:p w:rsidR="002E6434" w:rsidRPr="002E6434" w:rsidRDefault="002E6434" w:rsidP="002E6434">
            <w:pPr>
              <w:rPr>
                <w:rFonts w:eastAsia="Times New Roman" w:cs="Times New Roman"/>
                <w:color w:val="000000"/>
                <w:sz w:val="20"/>
              </w:rPr>
            </w:pPr>
            <w:r w:rsidRPr="002E6434">
              <w:rPr>
                <w:rFonts w:eastAsia="Times New Roman" w:cs="Times New Roman"/>
                <w:color w:val="000000"/>
                <w:sz w:val="20"/>
              </w:rPr>
              <w:t>Твердолистве</w:t>
            </w:r>
            <w:r>
              <w:rPr>
                <w:rFonts w:eastAsia="Times New Roman" w:cs="Times New Roman"/>
                <w:color w:val="000000"/>
                <w:sz w:val="20"/>
              </w:rPr>
              <w:t>-</w:t>
            </w:r>
            <w:r w:rsidRPr="002E6434">
              <w:rPr>
                <w:rFonts w:eastAsia="Times New Roman" w:cs="Times New Roman"/>
                <w:color w:val="000000"/>
                <w:sz w:val="20"/>
              </w:rPr>
              <w:t>нные</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14,0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1,4</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1,1</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0,7</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5,4</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0,2</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0,2</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19,4</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1,6</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1,3</w:t>
            </w:r>
          </w:p>
        </w:tc>
        <w:tc>
          <w:tcPr>
            <w:tcW w:w="62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0,7</w:t>
            </w:r>
          </w:p>
        </w:tc>
      </w:tr>
      <w:tr w:rsidR="002E6434" w:rsidRPr="002E6434" w:rsidTr="002E6434">
        <w:trPr>
          <w:trHeight w:val="227"/>
        </w:trPr>
        <w:tc>
          <w:tcPr>
            <w:tcW w:w="1526" w:type="dxa"/>
            <w:vAlign w:val="center"/>
            <w:hideMark/>
          </w:tcPr>
          <w:p w:rsidR="002E6434" w:rsidRPr="002E6434" w:rsidRDefault="002E6434" w:rsidP="002E6434">
            <w:pPr>
              <w:rPr>
                <w:rFonts w:eastAsia="Times New Roman" w:cs="Times New Roman"/>
                <w:color w:val="000000"/>
                <w:sz w:val="20"/>
              </w:rPr>
            </w:pPr>
            <w:r w:rsidRPr="002E6434">
              <w:rPr>
                <w:rFonts w:eastAsia="Times New Roman" w:cs="Times New Roman"/>
                <w:color w:val="000000"/>
                <w:spacing w:val="-2"/>
                <w:sz w:val="20"/>
              </w:rPr>
              <w:t>Мягколиствен</w:t>
            </w:r>
            <w:r>
              <w:rPr>
                <w:rFonts w:eastAsia="Times New Roman" w:cs="Times New Roman"/>
                <w:color w:val="000000"/>
                <w:spacing w:val="-2"/>
                <w:sz w:val="20"/>
              </w:rPr>
              <w:t>-</w:t>
            </w:r>
            <w:r w:rsidRPr="002E6434">
              <w:rPr>
                <w:rFonts w:eastAsia="Times New Roman" w:cs="Times New Roman"/>
                <w:color w:val="000000"/>
                <w:spacing w:val="-2"/>
                <w:sz w:val="20"/>
              </w:rPr>
              <w:t>ные</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117,0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19,9</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17,8</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12,6</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33,6</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1,2</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0,9</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0,5</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31,0</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4,4</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2,6</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0,9</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181,6</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25,5</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21,3</w:t>
            </w:r>
          </w:p>
        </w:tc>
        <w:tc>
          <w:tcPr>
            <w:tcW w:w="62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14,0</w:t>
            </w:r>
          </w:p>
        </w:tc>
      </w:tr>
      <w:tr w:rsidR="002E6434" w:rsidRPr="002E6434" w:rsidTr="002E6434">
        <w:trPr>
          <w:trHeight w:val="227"/>
        </w:trPr>
        <w:tc>
          <w:tcPr>
            <w:tcW w:w="1526" w:type="dxa"/>
            <w:vAlign w:val="center"/>
            <w:hideMark/>
          </w:tcPr>
          <w:p w:rsidR="002E6434" w:rsidRPr="002E6434" w:rsidRDefault="002E6434" w:rsidP="002E6434">
            <w:pPr>
              <w:rPr>
                <w:rFonts w:eastAsia="Times New Roman" w:cs="Times New Roman"/>
                <w:color w:val="000000"/>
                <w:sz w:val="20"/>
              </w:rPr>
            </w:pPr>
            <w:r w:rsidRPr="002E6434">
              <w:rPr>
                <w:rFonts w:eastAsia="Times New Roman" w:cs="Times New Roman"/>
                <w:color w:val="000000"/>
                <w:sz w:val="20"/>
              </w:rPr>
              <w:t>Итого</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140,0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22,9</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20,4</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14,6</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57,1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2,1</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1,6</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0,9</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35,0</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4,5</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2,7</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0,9</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1,1</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233,2</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29,5</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24,7</w:t>
            </w:r>
          </w:p>
        </w:tc>
        <w:tc>
          <w:tcPr>
            <w:tcW w:w="62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16,5</w:t>
            </w:r>
          </w:p>
        </w:tc>
      </w:tr>
      <w:tr w:rsidR="002E6434" w:rsidRPr="002E6434" w:rsidTr="002E6434">
        <w:trPr>
          <w:trHeight w:val="227"/>
        </w:trPr>
        <w:tc>
          <w:tcPr>
            <w:tcW w:w="15053" w:type="dxa"/>
            <w:gridSpan w:val="21"/>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pacing w:val="1"/>
                <w:sz w:val="20"/>
              </w:rPr>
              <w:t>Шешминское участковое лесничество</w:t>
            </w:r>
          </w:p>
        </w:tc>
      </w:tr>
      <w:tr w:rsidR="002E6434" w:rsidRPr="002E6434" w:rsidTr="002E6434">
        <w:trPr>
          <w:trHeight w:val="227"/>
        </w:trPr>
        <w:tc>
          <w:tcPr>
            <w:tcW w:w="1526" w:type="dxa"/>
            <w:vAlign w:val="center"/>
            <w:hideMark/>
          </w:tcPr>
          <w:p w:rsidR="002E6434" w:rsidRPr="002E6434" w:rsidRDefault="002E6434" w:rsidP="002E6434">
            <w:pPr>
              <w:rPr>
                <w:rFonts w:eastAsia="Times New Roman" w:cs="Times New Roman"/>
                <w:color w:val="000000"/>
                <w:sz w:val="20"/>
              </w:rPr>
            </w:pPr>
            <w:r w:rsidRPr="002E6434">
              <w:rPr>
                <w:rFonts w:eastAsia="Times New Roman" w:cs="Times New Roman"/>
                <w:color w:val="000000"/>
                <w:spacing w:val="-3"/>
                <w:sz w:val="20"/>
              </w:rPr>
              <w:t>Хвойные</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8</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2,5</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2,2</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1,9</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39,8</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1,3</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0,6</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0,2</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0,003</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0,003</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1,6</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0,09</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0,08</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0,5</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49,6</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3,893</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3,283</w:t>
            </w:r>
          </w:p>
        </w:tc>
        <w:tc>
          <w:tcPr>
            <w:tcW w:w="62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w:t>
            </w:r>
          </w:p>
        </w:tc>
      </w:tr>
      <w:tr w:rsidR="002E6434" w:rsidRPr="002E6434" w:rsidTr="002E6434">
        <w:trPr>
          <w:trHeight w:val="227"/>
        </w:trPr>
        <w:tc>
          <w:tcPr>
            <w:tcW w:w="1526" w:type="dxa"/>
            <w:vAlign w:val="center"/>
            <w:hideMark/>
          </w:tcPr>
          <w:p w:rsidR="002E6434" w:rsidRPr="002E6434" w:rsidRDefault="002E6434" w:rsidP="002E6434">
            <w:pPr>
              <w:rPr>
                <w:rFonts w:eastAsia="Times New Roman" w:cs="Times New Roman"/>
                <w:color w:val="000000"/>
                <w:sz w:val="20"/>
              </w:rPr>
            </w:pPr>
            <w:r w:rsidRPr="002E6434">
              <w:rPr>
                <w:rFonts w:eastAsia="Times New Roman" w:cs="Times New Roman"/>
                <w:color w:val="000000"/>
                <w:sz w:val="20"/>
              </w:rPr>
              <w:t>Твердолистве</w:t>
            </w:r>
            <w:r>
              <w:rPr>
                <w:rFonts w:eastAsia="Times New Roman" w:cs="Times New Roman"/>
                <w:color w:val="000000"/>
                <w:sz w:val="20"/>
              </w:rPr>
              <w:t>-</w:t>
            </w:r>
            <w:r w:rsidRPr="002E6434">
              <w:rPr>
                <w:rFonts w:eastAsia="Times New Roman" w:cs="Times New Roman"/>
                <w:color w:val="000000"/>
                <w:sz w:val="20"/>
              </w:rPr>
              <w:t>нные</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12</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1,9</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1,7</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13,7</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0,3</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0,2</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0,06</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25,7</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2,2</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1,9</w:t>
            </w:r>
          </w:p>
        </w:tc>
        <w:tc>
          <w:tcPr>
            <w:tcW w:w="62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1,16</w:t>
            </w:r>
          </w:p>
        </w:tc>
      </w:tr>
      <w:tr w:rsidR="002E6434" w:rsidRPr="002E6434" w:rsidTr="002E6434">
        <w:trPr>
          <w:trHeight w:val="227"/>
        </w:trPr>
        <w:tc>
          <w:tcPr>
            <w:tcW w:w="1526" w:type="dxa"/>
            <w:vAlign w:val="center"/>
            <w:hideMark/>
          </w:tcPr>
          <w:p w:rsidR="002E6434" w:rsidRPr="002E6434" w:rsidRDefault="002E6434" w:rsidP="002E6434">
            <w:pPr>
              <w:rPr>
                <w:rFonts w:eastAsia="Times New Roman" w:cs="Times New Roman"/>
                <w:color w:val="000000"/>
                <w:sz w:val="20"/>
              </w:rPr>
            </w:pPr>
            <w:r w:rsidRPr="002E6434">
              <w:rPr>
                <w:rFonts w:eastAsia="Times New Roman" w:cs="Times New Roman"/>
                <w:color w:val="000000"/>
                <w:spacing w:val="-2"/>
                <w:sz w:val="20"/>
              </w:rPr>
              <w:t>Мягколиствен</w:t>
            </w:r>
            <w:r>
              <w:rPr>
                <w:rFonts w:eastAsia="Times New Roman" w:cs="Times New Roman"/>
                <w:color w:val="000000"/>
                <w:spacing w:val="-2"/>
                <w:sz w:val="20"/>
              </w:rPr>
              <w:t>-</w:t>
            </w:r>
            <w:r w:rsidRPr="002E6434">
              <w:rPr>
                <w:rFonts w:eastAsia="Times New Roman" w:cs="Times New Roman"/>
                <w:color w:val="000000"/>
                <w:spacing w:val="-2"/>
                <w:sz w:val="20"/>
              </w:rPr>
              <w:t>ные</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264</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54,1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48,2</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32,1</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31,9</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1,1</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0,9</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0,5</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1,2</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0,02</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0,02</w:t>
            </w:r>
          </w:p>
        </w:tc>
        <w:tc>
          <w:tcPr>
            <w:tcW w:w="567"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297,1</w:t>
            </w:r>
          </w:p>
        </w:tc>
        <w:tc>
          <w:tcPr>
            <w:tcW w:w="70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55,22</w:t>
            </w:r>
          </w:p>
        </w:tc>
        <w:tc>
          <w:tcPr>
            <w:tcW w:w="709"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49,12</w:t>
            </w:r>
          </w:p>
        </w:tc>
        <w:tc>
          <w:tcPr>
            <w:tcW w:w="628" w:type="dxa"/>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32,6</w:t>
            </w:r>
          </w:p>
        </w:tc>
      </w:tr>
      <w:tr w:rsidR="002E6434" w:rsidRPr="002E6434" w:rsidTr="002E6434">
        <w:trPr>
          <w:trHeight w:val="227"/>
        </w:trPr>
        <w:tc>
          <w:tcPr>
            <w:tcW w:w="1526" w:type="dxa"/>
            <w:noWrap/>
            <w:vAlign w:val="center"/>
            <w:hideMark/>
          </w:tcPr>
          <w:p w:rsidR="002E6434" w:rsidRPr="002E6434" w:rsidRDefault="002E6434" w:rsidP="002E6434">
            <w:pPr>
              <w:rPr>
                <w:rFonts w:eastAsia="Times New Roman" w:cs="Times New Roman"/>
                <w:color w:val="000000"/>
                <w:sz w:val="20"/>
              </w:rPr>
            </w:pPr>
            <w:r w:rsidRPr="002E6434">
              <w:rPr>
                <w:rFonts w:eastAsia="Times New Roman" w:cs="Times New Roman"/>
                <w:color w:val="000000"/>
                <w:sz w:val="20"/>
              </w:rPr>
              <w:t>Итого</w:t>
            </w:r>
          </w:p>
        </w:tc>
        <w:tc>
          <w:tcPr>
            <w:tcW w:w="709" w:type="dxa"/>
            <w:noWrap/>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284</w:t>
            </w:r>
          </w:p>
        </w:tc>
        <w:tc>
          <w:tcPr>
            <w:tcW w:w="708" w:type="dxa"/>
            <w:noWrap/>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58,5</w:t>
            </w:r>
          </w:p>
        </w:tc>
        <w:tc>
          <w:tcPr>
            <w:tcW w:w="709" w:type="dxa"/>
            <w:noWrap/>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52,1</w:t>
            </w:r>
          </w:p>
        </w:tc>
        <w:tc>
          <w:tcPr>
            <w:tcW w:w="567" w:type="dxa"/>
            <w:noWrap/>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35,1</w:t>
            </w:r>
          </w:p>
        </w:tc>
        <w:tc>
          <w:tcPr>
            <w:tcW w:w="709" w:type="dxa"/>
            <w:noWrap/>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85,4</w:t>
            </w:r>
          </w:p>
        </w:tc>
        <w:tc>
          <w:tcPr>
            <w:tcW w:w="709" w:type="dxa"/>
            <w:noWrap/>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2,7</w:t>
            </w:r>
          </w:p>
        </w:tc>
        <w:tc>
          <w:tcPr>
            <w:tcW w:w="708" w:type="dxa"/>
            <w:noWrap/>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2,1</w:t>
            </w:r>
          </w:p>
        </w:tc>
        <w:tc>
          <w:tcPr>
            <w:tcW w:w="567" w:type="dxa"/>
            <w:noWrap/>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1,16</w:t>
            </w:r>
          </w:p>
        </w:tc>
        <w:tc>
          <w:tcPr>
            <w:tcW w:w="709" w:type="dxa"/>
            <w:noWrap/>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1,4</w:t>
            </w:r>
          </w:p>
        </w:tc>
        <w:tc>
          <w:tcPr>
            <w:tcW w:w="567" w:type="dxa"/>
            <w:noWrap/>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0,023</w:t>
            </w:r>
          </w:p>
        </w:tc>
        <w:tc>
          <w:tcPr>
            <w:tcW w:w="709" w:type="dxa"/>
            <w:noWrap/>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0,023</w:t>
            </w:r>
          </w:p>
        </w:tc>
        <w:tc>
          <w:tcPr>
            <w:tcW w:w="567" w:type="dxa"/>
            <w:noWrap/>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w:t>
            </w:r>
          </w:p>
        </w:tc>
        <w:tc>
          <w:tcPr>
            <w:tcW w:w="709" w:type="dxa"/>
            <w:noWrap/>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1,6</w:t>
            </w:r>
          </w:p>
        </w:tc>
        <w:tc>
          <w:tcPr>
            <w:tcW w:w="708" w:type="dxa"/>
            <w:noWrap/>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0,09</w:t>
            </w:r>
          </w:p>
        </w:tc>
        <w:tc>
          <w:tcPr>
            <w:tcW w:w="709" w:type="dxa"/>
            <w:noWrap/>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0,08</w:t>
            </w:r>
          </w:p>
        </w:tc>
        <w:tc>
          <w:tcPr>
            <w:tcW w:w="709" w:type="dxa"/>
            <w:noWrap/>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0,5</w:t>
            </w:r>
          </w:p>
        </w:tc>
        <w:tc>
          <w:tcPr>
            <w:tcW w:w="709" w:type="dxa"/>
            <w:noWrap/>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372,4</w:t>
            </w:r>
          </w:p>
        </w:tc>
        <w:tc>
          <w:tcPr>
            <w:tcW w:w="708" w:type="dxa"/>
            <w:noWrap/>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61,313</w:t>
            </w:r>
          </w:p>
        </w:tc>
        <w:tc>
          <w:tcPr>
            <w:tcW w:w="709" w:type="dxa"/>
            <w:noWrap/>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54,3</w:t>
            </w:r>
          </w:p>
        </w:tc>
        <w:tc>
          <w:tcPr>
            <w:tcW w:w="628" w:type="dxa"/>
            <w:noWrap/>
            <w:vAlign w:val="center"/>
            <w:hideMark/>
          </w:tcPr>
          <w:p w:rsidR="002E6434" w:rsidRPr="002E6434" w:rsidRDefault="002E6434" w:rsidP="002E6434">
            <w:pPr>
              <w:jc w:val="center"/>
              <w:rPr>
                <w:rFonts w:eastAsia="Times New Roman" w:cs="Times New Roman"/>
                <w:color w:val="000000"/>
                <w:sz w:val="20"/>
              </w:rPr>
            </w:pPr>
            <w:r w:rsidRPr="002E6434">
              <w:rPr>
                <w:rFonts w:eastAsia="Times New Roman" w:cs="Times New Roman"/>
                <w:color w:val="000000"/>
                <w:sz w:val="20"/>
              </w:rPr>
              <w:t>36,8</w:t>
            </w:r>
          </w:p>
        </w:tc>
      </w:tr>
    </w:tbl>
    <w:p w:rsidR="00E75CBB" w:rsidRPr="00523791" w:rsidRDefault="00E75CBB" w:rsidP="00EB31F9">
      <w:pPr>
        <w:tabs>
          <w:tab w:val="left" w:pos="0"/>
        </w:tabs>
        <w:jc w:val="right"/>
        <w:rPr>
          <w:rFonts w:cs="Times New Roman"/>
          <w:szCs w:val="28"/>
        </w:rPr>
      </w:pPr>
    </w:p>
    <w:p w:rsidR="004478C4" w:rsidRPr="00523791" w:rsidRDefault="004478C4" w:rsidP="00EB31F9">
      <w:pPr>
        <w:tabs>
          <w:tab w:val="left" w:pos="0"/>
        </w:tabs>
        <w:rPr>
          <w:rFonts w:eastAsia="Times New Roman" w:cs="Times New Roman"/>
          <w:sz w:val="22"/>
          <w:szCs w:val="22"/>
        </w:rPr>
        <w:sectPr w:rsidR="004478C4" w:rsidRPr="00523791" w:rsidSect="00EB31F9">
          <w:type w:val="nextColumn"/>
          <w:pgSz w:w="16838" w:h="11906" w:orient="landscape"/>
          <w:pgMar w:top="1134" w:right="567" w:bottom="1134" w:left="1134" w:header="709" w:footer="709" w:gutter="0"/>
          <w:cols w:space="708"/>
          <w:docGrid w:linePitch="360"/>
        </w:sectPr>
      </w:pPr>
    </w:p>
    <w:p w:rsidR="002473AF" w:rsidRPr="00523791" w:rsidRDefault="002473AF" w:rsidP="001C71F0">
      <w:pPr>
        <w:pStyle w:val="affffb"/>
      </w:pPr>
      <w:bookmarkStart w:id="31" w:name="_Toc536803922"/>
      <w:r w:rsidRPr="00523791">
        <w:lastRenderedPageBreak/>
        <w:t>2.1.4. Возрасты рубок</w:t>
      </w:r>
      <w:bookmarkEnd w:id="31"/>
    </w:p>
    <w:p w:rsidR="002473AF" w:rsidRPr="00154C21" w:rsidRDefault="002473AF" w:rsidP="00154C21"/>
    <w:p w:rsidR="002473AF" w:rsidRPr="00154C21" w:rsidRDefault="002473AF" w:rsidP="00154C21">
      <w:pPr>
        <w:ind w:firstLine="709"/>
        <w:jc w:val="both"/>
      </w:pPr>
      <w:r w:rsidRPr="00154C21">
        <w:t>Возрасты рубок лесных насаждений, установленные приказом Рослесхоза от 09.04.2015 № 105 «Об установлении возрастов рубок», приведены в таблице 1</w:t>
      </w:r>
      <w:r w:rsidR="00970276" w:rsidRPr="00154C21">
        <w:t>0</w:t>
      </w:r>
      <w:r w:rsidRPr="00154C21">
        <w:t>.</w:t>
      </w:r>
    </w:p>
    <w:p w:rsidR="002473AF" w:rsidRPr="00154C21" w:rsidRDefault="002473AF" w:rsidP="00154C21"/>
    <w:p w:rsidR="002473AF" w:rsidRPr="00154C21" w:rsidRDefault="002473AF" w:rsidP="00154C21">
      <w:pPr>
        <w:jc w:val="right"/>
        <w:rPr>
          <w:rFonts w:eastAsia="Times New Roman"/>
        </w:rPr>
      </w:pPr>
      <w:r w:rsidRPr="00154C21">
        <w:rPr>
          <w:rFonts w:eastAsia="Times New Roman"/>
        </w:rPr>
        <w:t>Таблица 1</w:t>
      </w:r>
      <w:r w:rsidR="00970276" w:rsidRPr="00154C21">
        <w:rPr>
          <w:rFonts w:eastAsia="Times New Roman"/>
        </w:rPr>
        <w:t>0</w:t>
      </w:r>
    </w:p>
    <w:p w:rsidR="00712B52" w:rsidRDefault="00712B52" w:rsidP="00EB31F9">
      <w:pPr>
        <w:tabs>
          <w:tab w:val="left" w:pos="0"/>
        </w:tabs>
        <w:autoSpaceDE w:val="0"/>
        <w:autoSpaceDN w:val="0"/>
        <w:adjustRightInd w:val="0"/>
        <w:jc w:val="center"/>
        <w:rPr>
          <w:rFonts w:eastAsia="Times New Roman" w:cs="Times New Roman"/>
          <w:szCs w:val="28"/>
        </w:rPr>
      </w:pPr>
    </w:p>
    <w:p w:rsidR="002473AF" w:rsidRPr="00523791" w:rsidRDefault="002473AF"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Возрасты рубок</w:t>
      </w:r>
    </w:p>
    <w:p w:rsidR="001A5819" w:rsidRPr="00523791" w:rsidRDefault="001A5819" w:rsidP="00EB31F9">
      <w:pPr>
        <w:tabs>
          <w:tab w:val="left" w:pos="0"/>
        </w:tabs>
        <w:autoSpaceDE w:val="0"/>
        <w:autoSpaceDN w:val="0"/>
        <w:adjustRightInd w:val="0"/>
        <w:rPr>
          <w:rFonts w:eastAsia="Times New Roman"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3293"/>
        <w:gridCol w:w="1346"/>
        <w:gridCol w:w="1489"/>
      </w:tblGrid>
      <w:tr w:rsidR="001A5819" w:rsidRPr="00523791" w:rsidTr="00F96DD9">
        <w:trPr>
          <w:trHeight w:val="847"/>
        </w:trPr>
        <w:tc>
          <w:tcPr>
            <w:tcW w:w="3442" w:type="dxa"/>
            <w:tcBorders>
              <w:top w:val="single" w:sz="4" w:space="0" w:color="auto"/>
              <w:left w:val="single" w:sz="4" w:space="0" w:color="auto"/>
              <w:right w:val="single" w:sz="4" w:space="0" w:color="auto"/>
            </w:tcBorders>
            <w:vAlign w:val="center"/>
            <w:hideMark/>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Виды целевого назначения лесов, в т.ч. категории защитных лесов</w:t>
            </w:r>
          </w:p>
        </w:tc>
        <w:tc>
          <w:tcPr>
            <w:tcW w:w="3293" w:type="dxa"/>
            <w:tcBorders>
              <w:top w:val="single" w:sz="4" w:space="0" w:color="auto"/>
              <w:left w:val="single" w:sz="4" w:space="0" w:color="auto"/>
              <w:right w:val="single" w:sz="4" w:space="0" w:color="auto"/>
            </w:tcBorders>
            <w:vAlign w:val="center"/>
            <w:hideMark/>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Хозсекции и входящие в них преобладающие породы</w:t>
            </w:r>
          </w:p>
        </w:tc>
        <w:tc>
          <w:tcPr>
            <w:tcW w:w="1346" w:type="dxa"/>
            <w:tcBorders>
              <w:top w:val="single" w:sz="4" w:space="0" w:color="auto"/>
              <w:left w:val="single" w:sz="4" w:space="0" w:color="auto"/>
              <w:right w:val="single" w:sz="4" w:space="0" w:color="auto"/>
            </w:tcBorders>
            <w:vAlign w:val="center"/>
            <w:hideMark/>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Классы</w:t>
            </w:r>
          </w:p>
          <w:p w:rsidR="001A5819" w:rsidRPr="00523791" w:rsidRDefault="001A5819" w:rsidP="00EB31F9">
            <w:pPr>
              <w:tabs>
                <w:tab w:val="left" w:pos="0"/>
              </w:tabs>
              <w:jc w:val="center"/>
              <w:rPr>
                <w:rFonts w:cs="Times New Roman"/>
                <w:sz w:val="24"/>
                <w:szCs w:val="24"/>
              </w:rPr>
            </w:pPr>
            <w:r w:rsidRPr="00523791">
              <w:rPr>
                <w:rFonts w:cs="Times New Roman"/>
                <w:sz w:val="24"/>
                <w:szCs w:val="24"/>
              </w:rPr>
              <w:t>бонитета</w:t>
            </w:r>
          </w:p>
        </w:tc>
        <w:tc>
          <w:tcPr>
            <w:tcW w:w="1489" w:type="dxa"/>
            <w:tcBorders>
              <w:top w:val="single" w:sz="4" w:space="0" w:color="auto"/>
              <w:left w:val="single" w:sz="4" w:space="0" w:color="auto"/>
              <w:right w:val="single" w:sz="4" w:space="0" w:color="auto"/>
            </w:tcBorders>
            <w:vAlign w:val="center"/>
            <w:hideMark/>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Возрасты</w:t>
            </w:r>
          </w:p>
          <w:p w:rsidR="001A5819" w:rsidRPr="00523791" w:rsidRDefault="001A5819" w:rsidP="00EB31F9">
            <w:pPr>
              <w:tabs>
                <w:tab w:val="left" w:pos="0"/>
              </w:tabs>
              <w:jc w:val="center"/>
              <w:rPr>
                <w:rFonts w:cs="Times New Roman"/>
                <w:sz w:val="24"/>
                <w:szCs w:val="24"/>
              </w:rPr>
            </w:pPr>
            <w:r w:rsidRPr="00523791">
              <w:rPr>
                <w:rFonts w:cs="Times New Roman"/>
                <w:sz w:val="24"/>
                <w:szCs w:val="24"/>
              </w:rPr>
              <w:t>рубок, лет</w:t>
            </w:r>
          </w:p>
        </w:tc>
      </w:tr>
      <w:tr w:rsidR="001A5819" w:rsidRPr="00523791" w:rsidTr="00F96DD9">
        <w:trPr>
          <w:trHeight w:val="285"/>
        </w:trPr>
        <w:tc>
          <w:tcPr>
            <w:tcW w:w="3442"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1</w:t>
            </w: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2</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3</w:t>
            </w:r>
          </w:p>
        </w:tc>
        <w:tc>
          <w:tcPr>
            <w:tcW w:w="1489"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4</w:t>
            </w:r>
          </w:p>
        </w:tc>
      </w:tr>
      <w:tr w:rsidR="001A5819" w:rsidRPr="00523791" w:rsidTr="00F96DD9">
        <w:trPr>
          <w:trHeight w:val="285"/>
        </w:trPr>
        <w:tc>
          <w:tcPr>
            <w:tcW w:w="9570" w:type="dxa"/>
            <w:gridSpan w:val="4"/>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Лесорастительная зона: Лесостепная зона</w:t>
            </w:r>
          </w:p>
          <w:p w:rsidR="001A5819" w:rsidRPr="00523791" w:rsidRDefault="001A5819" w:rsidP="00EB31F9">
            <w:pPr>
              <w:tabs>
                <w:tab w:val="left" w:pos="0"/>
              </w:tabs>
              <w:jc w:val="center"/>
              <w:rPr>
                <w:rFonts w:cs="Times New Roman"/>
                <w:sz w:val="24"/>
                <w:szCs w:val="24"/>
              </w:rPr>
            </w:pPr>
            <w:r w:rsidRPr="00523791">
              <w:rPr>
                <w:rFonts w:cs="Times New Roman"/>
                <w:sz w:val="24"/>
                <w:szCs w:val="24"/>
              </w:rPr>
              <w:t>Лесной район: Лесостепной район европейской части РФ</w:t>
            </w:r>
          </w:p>
        </w:tc>
      </w:tr>
      <w:tr w:rsidR="001A5819" w:rsidRPr="00523791" w:rsidTr="00F96DD9">
        <w:trPr>
          <w:trHeight w:val="285"/>
        </w:trPr>
        <w:tc>
          <w:tcPr>
            <w:tcW w:w="3442" w:type="dxa"/>
            <w:vMerge w:val="restart"/>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Защитные леса (кроме категории защитных лесов – Запретные полосы лесов, расположенные вдоль водных объектов)</w:t>
            </w:r>
          </w:p>
        </w:tc>
        <w:tc>
          <w:tcPr>
            <w:tcW w:w="6128"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Хвойные</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10</w:t>
            </w:r>
            <w:r w:rsidRPr="00523791">
              <w:rPr>
                <w:rFonts w:cs="Times New Roman"/>
                <w:sz w:val="24"/>
                <w:szCs w:val="24"/>
                <w:lang w:val="en-US"/>
              </w:rPr>
              <w:t>1-</w:t>
            </w:r>
            <w:r w:rsidRPr="00523791">
              <w:rPr>
                <w:rFonts w:cs="Times New Roman"/>
                <w:sz w:val="24"/>
                <w:szCs w:val="24"/>
              </w:rPr>
              <w:t>12</w:t>
            </w:r>
            <w:r w:rsidRPr="00523791">
              <w:rPr>
                <w:rFonts w:cs="Times New Roman"/>
                <w:sz w:val="24"/>
                <w:szCs w:val="24"/>
                <w:lang w:val="en-US"/>
              </w:rPr>
              <w:t>0</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Твердолиственные</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121-140</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vMerge w:val="restart"/>
            <w:tcBorders>
              <w:left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 xml:space="preserve">III </w:t>
            </w:r>
            <w:r w:rsidRPr="00523791">
              <w:rPr>
                <w:rFonts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71-80</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 xml:space="preserve">IV </w:t>
            </w:r>
            <w:r w:rsidRPr="00523791">
              <w:rPr>
                <w:rFonts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61-70</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71-80</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Мягколиственные</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81-90</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71-80</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51-60</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36-40</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Кустарники</w:t>
            </w:r>
          </w:p>
        </w:tc>
      </w:tr>
      <w:tr w:rsidR="001A5819" w:rsidRPr="00523791" w:rsidTr="00F96DD9">
        <w:trPr>
          <w:trHeight w:val="285"/>
        </w:trPr>
        <w:tc>
          <w:tcPr>
            <w:tcW w:w="3442" w:type="dxa"/>
            <w:vMerge/>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5</w:t>
            </w:r>
          </w:p>
        </w:tc>
      </w:tr>
      <w:tr w:rsidR="001A5819" w:rsidRPr="00523791" w:rsidTr="00F96DD9">
        <w:trPr>
          <w:trHeight w:val="285"/>
        </w:trPr>
        <w:tc>
          <w:tcPr>
            <w:tcW w:w="3442" w:type="dxa"/>
            <w:vMerge w:val="restart"/>
            <w:tcBorders>
              <w:left w:val="single" w:sz="4" w:space="0" w:color="auto"/>
              <w:right w:val="single" w:sz="4" w:space="0" w:color="auto"/>
            </w:tcBorders>
            <w:vAlign w:val="center"/>
          </w:tcPr>
          <w:p w:rsidR="001A5819" w:rsidRPr="00523791" w:rsidRDefault="001A5819" w:rsidP="00DD33FF">
            <w:pPr>
              <w:tabs>
                <w:tab w:val="left" w:pos="0"/>
              </w:tabs>
              <w:jc w:val="center"/>
              <w:rPr>
                <w:rFonts w:cs="Times New Roman"/>
                <w:sz w:val="24"/>
                <w:szCs w:val="24"/>
              </w:rPr>
            </w:pPr>
            <w:r w:rsidRPr="00523791">
              <w:rPr>
                <w:rFonts w:cs="Times New Roman"/>
                <w:sz w:val="24"/>
                <w:szCs w:val="24"/>
              </w:rPr>
              <w:t>Защитные леса (Запретные полосы лесов, расположенные вдоль водных объектов), эксплуатационные леса</w:t>
            </w:r>
          </w:p>
        </w:tc>
        <w:tc>
          <w:tcPr>
            <w:tcW w:w="6128"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Хвойные</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81-</w:t>
            </w:r>
            <w:r w:rsidRPr="00523791">
              <w:rPr>
                <w:rFonts w:cs="Times New Roman"/>
                <w:sz w:val="24"/>
                <w:szCs w:val="24"/>
              </w:rPr>
              <w:t>1</w:t>
            </w:r>
            <w:r w:rsidRPr="00523791">
              <w:rPr>
                <w:rFonts w:cs="Times New Roman"/>
                <w:sz w:val="24"/>
                <w:szCs w:val="24"/>
                <w:lang w:val="en-US"/>
              </w:rPr>
              <w:t>00</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Твердолиственные</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101-120</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vMerge w:val="restart"/>
            <w:tcBorders>
              <w:left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 xml:space="preserve">III </w:t>
            </w:r>
            <w:r w:rsidRPr="00523791">
              <w:rPr>
                <w:rFonts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61-70</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 xml:space="preserve">IV </w:t>
            </w:r>
            <w:r w:rsidRPr="00523791">
              <w:rPr>
                <w:rFonts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51-60</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61-70</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Мягколиственные</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81-90</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61-70</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41-50</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rPr>
              <w:t>3</w:t>
            </w:r>
            <w:r w:rsidRPr="00523791">
              <w:rPr>
                <w:rFonts w:cs="Times New Roman"/>
                <w:sz w:val="24"/>
                <w:szCs w:val="24"/>
                <w:lang w:val="en-US"/>
              </w:rPr>
              <w:t>1</w:t>
            </w:r>
            <w:r w:rsidRPr="00523791">
              <w:rPr>
                <w:rFonts w:cs="Times New Roman"/>
                <w:sz w:val="24"/>
                <w:szCs w:val="24"/>
              </w:rPr>
              <w:t>-</w:t>
            </w:r>
            <w:r w:rsidRPr="00523791">
              <w:rPr>
                <w:rFonts w:cs="Times New Roman"/>
                <w:sz w:val="24"/>
                <w:szCs w:val="24"/>
                <w:lang w:val="en-US"/>
              </w:rPr>
              <w:t>35</w:t>
            </w:r>
          </w:p>
        </w:tc>
      </w:tr>
      <w:tr w:rsidR="001A5819" w:rsidRPr="00523791" w:rsidTr="00F96DD9">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Кустарники</w:t>
            </w:r>
          </w:p>
        </w:tc>
      </w:tr>
      <w:tr w:rsidR="001A5819" w:rsidRPr="00523791" w:rsidTr="00F96DD9">
        <w:trPr>
          <w:trHeight w:val="285"/>
        </w:trPr>
        <w:tc>
          <w:tcPr>
            <w:tcW w:w="3442" w:type="dxa"/>
            <w:vMerge/>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5</w:t>
            </w:r>
          </w:p>
        </w:tc>
      </w:tr>
    </w:tbl>
    <w:p w:rsidR="001C71F0" w:rsidRDefault="001C71F0" w:rsidP="001C71F0">
      <w:pPr>
        <w:pStyle w:val="affffb"/>
      </w:pPr>
    </w:p>
    <w:p w:rsidR="00FB4436" w:rsidRPr="00523791" w:rsidRDefault="002473AF" w:rsidP="001C71F0">
      <w:pPr>
        <w:pStyle w:val="affffb"/>
      </w:pPr>
      <w:bookmarkStart w:id="32" w:name="_Toc536803923"/>
      <w:r w:rsidRPr="00523791">
        <w:lastRenderedPageBreak/>
        <w:t>2.1.5.</w:t>
      </w:r>
      <w:r w:rsidR="00FB4436" w:rsidRPr="00523791">
        <w:t xml:space="preserve"> Процент (интенсивность</w:t>
      </w:r>
      <w:r w:rsidR="00197E75" w:rsidRPr="00523791">
        <w:t>)</w:t>
      </w:r>
      <w:r w:rsidR="00FB4436" w:rsidRPr="00523791">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2"/>
    </w:p>
    <w:p w:rsidR="002473AF" w:rsidRPr="00523791" w:rsidRDefault="002473AF" w:rsidP="00EB31F9">
      <w:pPr>
        <w:tabs>
          <w:tab w:val="left" w:pos="0"/>
        </w:tabs>
        <w:ind w:firstLine="709"/>
        <w:jc w:val="center"/>
        <w:rPr>
          <w:rFonts w:cs="Times New Roman"/>
          <w:b/>
          <w:bCs/>
          <w:szCs w:val="28"/>
        </w:rPr>
      </w:pPr>
      <w:r w:rsidRPr="00523791">
        <w:rPr>
          <w:rFonts w:cs="Times New Roman"/>
          <w:b/>
          <w:bCs/>
          <w:szCs w:val="28"/>
        </w:rPr>
        <w:t> </w:t>
      </w:r>
    </w:p>
    <w:p w:rsidR="002473AF" w:rsidRPr="00154C21" w:rsidRDefault="002473AF" w:rsidP="00EB31F9">
      <w:pPr>
        <w:tabs>
          <w:tab w:val="left" w:pos="0"/>
        </w:tabs>
        <w:ind w:firstLine="709"/>
        <w:jc w:val="both"/>
        <w:rPr>
          <w:rFonts w:cs="Times New Roman"/>
          <w:szCs w:val="28"/>
        </w:rPr>
      </w:pPr>
      <w:r w:rsidRPr="00154C21">
        <w:rPr>
          <w:rFonts w:cs="Times New Roman"/>
          <w:szCs w:val="28"/>
        </w:rPr>
        <w:t>Требования к заготовке древесины установлены Правилами заготовки дре</w:t>
      </w:r>
      <w:r w:rsidRPr="00154C21">
        <w:rPr>
          <w:rFonts w:cs="Times New Roman"/>
          <w:szCs w:val="28"/>
        </w:rPr>
        <w:softHyphen/>
        <w:t>весины</w:t>
      </w:r>
      <w:r w:rsidR="00D80EA4" w:rsidRPr="00154C21">
        <w:rPr>
          <w:rFonts w:cs="Times New Roman"/>
          <w:szCs w:val="28"/>
        </w:rPr>
        <w:t xml:space="preserve"> </w:t>
      </w:r>
      <w:r w:rsidR="00D80EA4" w:rsidRPr="00154C21">
        <w:rPr>
          <w:rFonts w:cs="Times New Roman"/>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154C21">
        <w:rPr>
          <w:rFonts w:cs="Times New Roman"/>
          <w:szCs w:val="28"/>
        </w:rPr>
        <w:t>, утвержд</w:t>
      </w:r>
      <w:r w:rsidR="006B0650" w:rsidRPr="00154C21">
        <w:rPr>
          <w:rFonts w:cs="Times New Roman"/>
          <w:szCs w:val="28"/>
        </w:rPr>
        <w:t xml:space="preserve">енными приказом МПР РФ от 13 сентября </w:t>
      </w:r>
      <w:r w:rsidRPr="00154C21">
        <w:rPr>
          <w:rFonts w:cs="Times New Roman"/>
          <w:szCs w:val="28"/>
        </w:rPr>
        <w:t>2016 г. № 474</w:t>
      </w:r>
      <w:r w:rsidR="00803381" w:rsidRPr="00154C21">
        <w:rPr>
          <w:rFonts w:cs="Times New Roman"/>
          <w:szCs w:val="28"/>
        </w:rPr>
        <w:t>, приказом МПР</w:t>
      </w:r>
      <w:r w:rsidR="006B0650" w:rsidRPr="00154C21">
        <w:rPr>
          <w:rFonts w:cs="Times New Roman"/>
          <w:szCs w:val="28"/>
        </w:rPr>
        <w:t xml:space="preserve"> от 27 июня </w:t>
      </w:r>
      <w:r w:rsidR="002E5762" w:rsidRPr="00154C21">
        <w:rPr>
          <w:rFonts w:cs="Times New Roman"/>
          <w:szCs w:val="28"/>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r w:rsidR="007754FC" w:rsidRPr="00154C21">
        <w:rPr>
          <w:rFonts w:cs="Times New Roman"/>
          <w:szCs w:val="28"/>
        </w:rPr>
        <w:t>.</w:t>
      </w:r>
    </w:p>
    <w:p w:rsidR="00FB4436" w:rsidRPr="00154C21" w:rsidRDefault="00FB4436" w:rsidP="00EB31F9">
      <w:pPr>
        <w:tabs>
          <w:tab w:val="left" w:pos="0"/>
        </w:tabs>
        <w:ind w:firstLine="709"/>
        <w:jc w:val="both"/>
        <w:rPr>
          <w:rFonts w:cs="Times New Roman"/>
          <w:bCs/>
          <w:szCs w:val="28"/>
        </w:rPr>
      </w:pPr>
      <w:r w:rsidRPr="00154C21">
        <w:rPr>
          <w:rFonts w:cs="Times New Roman"/>
          <w:bCs/>
          <w:szCs w:val="28"/>
        </w:rPr>
        <w:t xml:space="preserve">Параметры основных организационно-технических элементов рубок спелых, перестойных лесных насаждений приведены в </w:t>
      </w:r>
      <w:r w:rsidR="00DC1A54" w:rsidRPr="00154C21">
        <w:rPr>
          <w:rFonts w:cs="Times New Roman"/>
          <w:szCs w:val="28"/>
        </w:rPr>
        <w:t xml:space="preserve">следующей </w:t>
      </w:r>
      <w:r w:rsidRPr="00154C21">
        <w:rPr>
          <w:rFonts w:cs="Times New Roman"/>
          <w:bCs/>
          <w:szCs w:val="28"/>
        </w:rPr>
        <w:t>таблице</w:t>
      </w:r>
      <w:r w:rsidR="00970276" w:rsidRPr="00154C21">
        <w:rPr>
          <w:rFonts w:cs="Times New Roman"/>
          <w:bCs/>
          <w:szCs w:val="28"/>
        </w:rPr>
        <w:t>.</w:t>
      </w:r>
    </w:p>
    <w:p w:rsidR="002473AF" w:rsidRPr="00523791" w:rsidRDefault="002473AF" w:rsidP="00154C21"/>
    <w:tbl>
      <w:tblPr>
        <w:tblW w:w="5000" w:type="pct"/>
        <w:jc w:val="center"/>
        <w:tblCellMar>
          <w:left w:w="70" w:type="dxa"/>
          <w:right w:w="70" w:type="dxa"/>
        </w:tblCellMar>
        <w:tblLook w:val="0000" w:firstRow="0" w:lastRow="0" w:firstColumn="0" w:lastColumn="0" w:noHBand="0" w:noVBand="0"/>
      </w:tblPr>
      <w:tblGrid>
        <w:gridCol w:w="804"/>
        <w:gridCol w:w="5396"/>
        <w:gridCol w:w="1908"/>
        <w:gridCol w:w="2237"/>
      </w:tblGrid>
      <w:tr w:rsidR="00FB4436" w:rsidRPr="00523791" w:rsidTr="00E56696">
        <w:trPr>
          <w:cantSplit/>
          <w:trHeight w:val="269"/>
          <w:tblHeader/>
          <w:jc w:val="center"/>
        </w:trPr>
        <w:tc>
          <w:tcPr>
            <w:tcW w:w="389" w:type="pct"/>
            <w:tcBorders>
              <w:top w:val="single" w:sz="6" w:space="0" w:color="auto"/>
              <w:left w:val="single" w:sz="6" w:space="0" w:color="auto"/>
              <w:right w:val="single" w:sz="4" w:space="0" w:color="auto"/>
            </w:tcBorders>
            <w:vAlign w:val="center"/>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п/п</w:t>
            </w:r>
          </w:p>
        </w:tc>
        <w:tc>
          <w:tcPr>
            <w:tcW w:w="2608" w:type="pct"/>
            <w:tcBorders>
              <w:top w:val="single" w:sz="6" w:space="0" w:color="auto"/>
              <w:left w:val="single" w:sz="4" w:space="0" w:color="auto"/>
              <w:right w:val="single" w:sz="4" w:space="0" w:color="auto"/>
            </w:tcBorders>
            <w:vAlign w:val="center"/>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Параметры заготовки древесины.</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Сплошные рубки</w:t>
            </w:r>
          </w:p>
        </w:tc>
      </w:tr>
      <w:tr w:rsidR="00FB4436" w:rsidRPr="00523791" w:rsidTr="00E56696">
        <w:trPr>
          <w:cantSplit/>
          <w:trHeight w:val="269"/>
          <w:tblHeader/>
          <w:jc w:val="center"/>
        </w:trPr>
        <w:tc>
          <w:tcPr>
            <w:tcW w:w="389" w:type="pct"/>
            <w:tcBorders>
              <w:top w:val="single" w:sz="6" w:space="0" w:color="auto"/>
              <w:left w:val="single" w:sz="6" w:space="0" w:color="auto"/>
              <w:right w:val="single" w:sz="4" w:space="0" w:color="auto"/>
            </w:tcBorders>
            <w:vAlign w:val="center"/>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w:t>
            </w:r>
          </w:p>
        </w:tc>
        <w:tc>
          <w:tcPr>
            <w:tcW w:w="2608" w:type="pct"/>
            <w:tcBorders>
              <w:top w:val="single" w:sz="6" w:space="0" w:color="auto"/>
              <w:left w:val="single" w:sz="4" w:space="0" w:color="auto"/>
              <w:right w:val="single" w:sz="4" w:space="0" w:color="auto"/>
            </w:tcBorders>
            <w:vAlign w:val="center"/>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w:t>
            </w:r>
          </w:p>
        </w:tc>
        <w:tc>
          <w:tcPr>
            <w:tcW w:w="922" w:type="pct"/>
            <w:tcBorders>
              <w:top w:val="single" w:sz="6" w:space="0" w:color="auto"/>
              <w:left w:val="single" w:sz="4" w:space="0" w:color="auto"/>
              <w:right w:val="single" w:sz="4" w:space="0" w:color="auto"/>
            </w:tcBorders>
            <w:vAlign w:val="center"/>
          </w:tcPr>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3</w:t>
            </w:r>
          </w:p>
        </w:tc>
        <w:tc>
          <w:tcPr>
            <w:tcW w:w="1081" w:type="pct"/>
            <w:tcBorders>
              <w:top w:val="single" w:sz="4" w:space="0" w:color="auto"/>
              <w:left w:val="single" w:sz="4" w:space="0" w:color="auto"/>
              <w:right w:val="single" w:sz="6" w:space="0" w:color="auto"/>
            </w:tcBorders>
            <w:vAlign w:val="center"/>
          </w:tcPr>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w:t>
            </w:r>
          </w:p>
        </w:tc>
      </w:tr>
      <w:tr w:rsidR="00FB4436" w:rsidRPr="00523791" w:rsidTr="00E56696">
        <w:trPr>
          <w:cantSplit/>
          <w:trHeight w:val="269"/>
          <w:tblHeader/>
          <w:jc w:val="center"/>
        </w:trPr>
        <w:tc>
          <w:tcPr>
            <w:tcW w:w="5000" w:type="pct"/>
            <w:gridSpan w:val="4"/>
            <w:tcBorders>
              <w:top w:val="single" w:sz="6" w:space="0" w:color="auto"/>
              <w:left w:val="single" w:sz="6" w:space="0" w:color="auto"/>
              <w:right w:val="single" w:sz="6" w:space="0" w:color="auto"/>
            </w:tcBorders>
            <w:vAlign w:val="center"/>
          </w:tcPr>
          <w:p w:rsidR="00FB4436" w:rsidRPr="00523791" w:rsidRDefault="00FB4436" w:rsidP="00EB31F9">
            <w:pPr>
              <w:tabs>
                <w:tab w:val="left" w:pos="0"/>
              </w:tabs>
              <w:jc w:val="center"/>
              <w:rPr>
                <w:rFonts w:cs="Times New Roman"/>
                <w:sz w:val="24"/>
                <w:szCs w:val="24"/>
              </w:rPr>
            </w:pPr>
            <w:r w:rsidRPr="00523791">
              <w:rPr>
                <w:rFonts w:cs="Times New Roman"/>
                <w:sz w:val="24"/>
                <w:szCs w:val="24"/>
              </w:rPr>
              <w:t>Лесостепной лесной район</w:t>
            </w:r>
            <w:r w:rsidRPr="00523791">
              <w:rPr>
                <w:rFonts w:cs="Times New Roman"/>
                <w:sz w:val="24"/>
                <w:szCs w:val="24"/>
              </w:rPr>
              <w:br/>
              <w:t>европейской части Российской Федерации</w:t>
            </w:r>
          </w:p>
        </w:tc>
      </w:tr>
      <w:tr w:rsidR="00FB4436" w:rsidRPr="00523791" w:rsidTr="00E56696">
        <w:trPr>
          <w:cantSplit/>
          <w:trHeight w:val="2136"/>
          <w:jc w:val="center"/>
        </w:trPr>
        <w:tc>
          <w:tcPr>
            <w:tcW w:w="389" w:type="pct"/>
            <w:tcBorders>
              <w:top w:val="single" w:sz="6"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FB4436" w:rsidRPr="00523791" w:rsidRDefault="00FB4436" w:rsidP="00EB31F9">
            <w:pPr>
              <w:pStyle w:val="ConsPlusCell"/>
              <w:widowControl/>
              <w:tabs>
                <w:tab w:val="left" w:pos="0"/>
              </w:tabs>
              <w:rPr>
                <w:rFonts w:ascii="Times New Roman" w:hAnsi="Times New Roman" w:cs="Times New Roman"/>
                <w:b/>
                <w:sz w:val="24"/>
                <w:szCs w:val="24"/>
              </w:rPr>
            </w:pPr>
            <w:r w:rsidRPr="00523791">
              <w:rPr>
                <w:rFonts w:ascii="Times New Roman" w:hAnsi="Times New Roman" w:cs="Times New Roman"/>
                <w:b/>
                <w:sz w:val="24"/>
                <w:szCs w:val="24"/>
              </w:rPr>
              <w:t>Интенсивность выборочных рубок , %</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Очень слабая</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Слабая</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Умеренная</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Умеренно-высокая</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Высокая</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Очень высокая (для выборочных санитарных</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10</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11-20</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21-30</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31-40</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41-50</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p>
        </w:tc>
      </w:tr>
      <w:tr w:rsidR="00FB4436" w:rsidRPr="00523791" w:rsidTr="00E56696">
        <w:trPr>
          <w:cantSplit/>
          <w:trHeight w:val="1889"/>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Предельная площадь лесосек (выборочных рубок), га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Защитные леса: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Добровольно-выборочные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Равномерно-постепенные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Чересполосные постепенные рубки</w:t>
            </w:r>
          </w:p>
          <w:p w:rsidR="00FB4436" w:rsidRPr="00523791" w:rsidRDefault="00FB4436" w:rsidP="00EB31F9">
            <w:pPr>
              <w:pStyle w:val="ConsPlusCell"/>
              <w:tabs>
                <w:tab w:val="left" w:pos="0"/>
              </w:tabs>
              <w:jc w:val="both"/>
              <w:rPr>
                <w:rFonts w:ascii="Times New Roman" w:hAnsi="Times New Roman" w:cs="Times New Roman"/>
                <w:sz w:val="24"/>
                <w:szCs w:val="24"/>
              </w:rPr>
            </w:pPr>
            <w:r w:rsidRPr="00523791">
              <w:rPr>
                <w:rFonts w:ascii="Times New Roman" w:hAnsi="Times New Roman" w:cs="Times New Roman"/>
                <w:sz w:val="24"/>
                <w:szCs w:val="24"/>
              </w:rPr>
              <w:t>Эксплуатационные леса: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Добровольно-выборочные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Равномерно-постепенные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30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30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15</w:t>
            </w: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r>
      <w:tr w:rsidR="00FB4436" w:rsidRPr="00523791" w:rsidTr="00E56696">
        <w:trPr>
          <w:cantSplit/>
          <w:trHeight w:val="2152"/>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3.</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 xml:space="preserve">Предельная площадь лесосек сплошных </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рубок, га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сосна, лиственница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ель, пихта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семенном возобновлении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порослевом возобновлении и другие твердолиственные</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2,5</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10</w:t>
            </w:r>
          </w:p>
        </w:tc>
      </w:tr>
      <w:tr w:rsidR="00FB4436" w:rsidRPr="00523791" w:rsidTr="00E56696">
        <w:trPr>
          <w:cantSplit/>
          <w:trHeight w:val="316"/>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lastRenderedPageBreak/>
              <w:t>4.</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 xml:space="preserve">Предельная ширина лесосек сплошных </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рубок, 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сосна, лиственница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ель, пихта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семенном возобновлении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порослевом возобновлении и другие твердолиственные</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50</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100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100</w:t>
            </w:r>
          </w:p>
        </w:tc>
      </w:tr>
      <w:tr w:rsidR="00FB4436" w:rsidRPr="00523791" w:rsidTr="00E56696">
        <w:trPr>
          <w:cantSplit/>
          <w:trHeight w:val="1861"/>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Срок примыкания лесосек, лет</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сосна, лиственница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ель, пихта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семенном возобновлении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порослевом возобновлении и другие твердолиственные</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w:t>
            </w:r>
          </w:p>
        </w:tc>
      </w:tr>
      <w:tr w:rsidR="00FB4436" w:rsidRPr="00523791" w:rsidTr="00E56696">
        <w:trPr>
          <w:cantSplit/>
          <w:trHeight w:val="1627"/>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xml:space="preserve">6. </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Сроки повторяемости рубок, лет</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Добровольно-выборочные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Равномерно-постепенные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8-30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8-30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4-8</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30-40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4-8</w:t>
            </w: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r>
      <w:tr w:rsidR="00FB4436" w:rsidRPr="00523791" w:rsidTr="00E56696">
        <w:trPr>
          <w:cantSplit/>
          <w:trHeight w:val="1974"/>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Количество зарубов в расчете</w:t>
            </w:r>
            <w:r w:rsidR="00663CDC">
              <w:rPr>
                <w:rFonts w:ascii="Times New Roman" w:hAnsi="Times New Roman" w:cs="Times New Roman"/>
                <w:b/>
                <w:sz w:val="24"/>
                <w:szCs w:val="24"/>
              </w:rPr>
              <w:t xml:space="preserve"> </w:t>
            </w:r>
            <w:r w:rsidRPr="00523791">
              <w:rPr>
                <w:rFonts w:ascii="Times New Roman" w:hAnsi="Times New Roman" w:cs="Times New Roman"/>
                <w:b/>
                <w:sz w:val="24"/>
                <w:szCs w:val="24"/>
              </w:rPr>
              <w:t>на 1 км стороны лесного квартала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при ширине (протяженности) лесосек до 50 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при</w:t>
            </w:r>
            <w:r w:rsidR="00663CDC">
              <w:rPr>
                <w:rFonts w:ascii="Times New Roman" w:hAnsi="Times New Roman" w:cs="Times New Roman"/>
                <w:sz w:val="24"/>
                <w:szCs w:val="24"/>
              </w:rPr>
              <w:t xml:space="preserve"> </w:t>
            </w:r>
            <w:r w:rsidRPr="00523791">
              <w:rPr>
                <w:rFonts w:ascii="Times New Roman" w:hAnsi="Times New Roman" w:cs="Times New Roman"/>
                <w:sz w:val="24"/>
                <w:szCs w:val="24"/>
              </w:rPr>
              <w:t>ширине (протяженности ) лесосек 51-150 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при ширине (протяженности ) лесосек 151-250 м</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sz w:val="24"/>
                <w:szCs w:val="24"/>
              </w:rPr>
              <w:t xml:space="preserve">при ширине (протяженности ) лесосек свыше 250 м </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4</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3</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2</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w:t>
            </w:r>
          </w:p>
        </w:tc>
      </w:tr>
      <w:tr w:rsidR="00FB4436" w:rsidRPr="00523791" w:rsidTr="00E56696">
        <w:trPr>
          <w:cantSplit/>
          <w:trHeight w:val="2460"/>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8.</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Общая площадь</w:t>
            </w:r>
            <w:r w:rsidR="00663CDC">
              <w:rPr>
                <w:rFonts w:ascii="Times New Roman" w:hAnsi="Times New Roman" w:cs="Times New Roman"/>
                <w:b/>
                <w:sz w:val="24"/>
                <w:szCs w:val="24"/>
              </w:rPr>
              <w:t xml:space="preserve"> </w:t>
            </w:r>
            <w:r w:rsidRPr="00523791">
              <w:rPr>
                <w:rFonts w:ascii="Times New Roman" w:hAnsi="Times New Roman" w:cs="Times New Roman"/>
                <w:b/>
                <w:sz w:val="24"/>
                <w:szCs w:val="24"/>
              </w:rPr>
              <w:t>под погрузочные пункты, производственные и бытовые объекты (от общей площади лесосеки)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с послед. искусственным лесовосстановлением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На лесосеках площадью более 10 га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для создании межсезонных запасов древесины</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с повреждением почвы</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На лесосеках площадью 10 га и менее:</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с последующим возобновлением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с предварительным возобновлением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при постепенных рубках</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3%</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0,3 га</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ограничена</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15%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3 %</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0,4 га</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0,3 га</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tc>
      </w:tr>
      <w:tr w:rsidR="00FB4436" w:rsidRPr="00523791" w:rsidTr="00E56696">
        <w:trPr>
          <w:cantSplit/>
          <w:trHeight w:val="70"/>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9.</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Площадь трасс волоков и дорог на лесосеке (% от площади лесосеки)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с применением многооперационной техники</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sz w:val="24"/>
                <w:szCs w:val="24"/>
              </w:rPr>
              <w:t>- с послед. искусственным лесовосстановлением</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20%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30 %</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ограничена</w:t>
            </w:r>
          </w:p>
        </w:tc>
      </w:tr>
    </w:tbl>
    <w:p w:rsidR="004B43AF" w:rsidRDefault="004B43AF" w:rsidP="00EB31F9">
      <w:pPr>
        <w:tabs>
          <w:tab w:val="left" w:pos="0"/>
        </w:tabs>
        <w:rPr>
          <w:rFonts w:eastAsia="Times New Roman" w:cs="Times New Roman"/>
          <w:szCs w:val="24"/>
        </w:rPr>
      </w:pPr>
    </w:p>
    <w:p w:rsidR="007D016D" w:rsidRPr="00523791" w:rsidRDefault="007D016D" w:rsidP="00EB31F9">
      <w:pPr>
        <w:tabs>
          <w:tab w:val="left" w:pos="0"/>
        </w:tabs>
        <w:rPr>
          <w:rFonts w:eastAsia="Times New Roman" w:cs="Times New Roman"/>
          <w:szCs w:val="24"/>
        </w:rPr>
      </w:pPr>
    </w:p>
    <w:p w:rsidR="003C22EE" w:rsidRDefault="0087621F" w:rsidP="001C71F0">
      <w:pPr>
        <w:pStyle w:val="affffb"/>
      </w:pPr>
      <w:bookmarkStart w:id="33" w:name="_Toc536803924"/>
      <w:r w:rsidRPr="00523791">
        <w:lastRenderedPageBreak/>
        <w:t>2.1.6. Методы лесовосстановления</w:t>
      </w:r>
      <w:bookmarkEnd w:id="33"/>
    </w:p>
    <w:p w:rsidR="004B43AF" w:rsidRDefault="004B43AF" w:rsidP="00EB31F9">
      <w:pPr>
        <w:pStyle w:val="4a"/>
        <w:tabs>
          <w:tab w:val="left" w:pos="0"/>
        </w:tabs>
        <w:jc w:val="center"/>
        <w:rPr>
          <w:lang w:val="ru-RU"/>
        </w:rPr>
      </w:pPr>
    </w:p>
    <w:p w:rsidR="004B43AF" w:rsidRPr="001C71F0" w:rsidRDefault="004B43AF" w:rsidP="00EB31F9">
      <w:pPr>
        <w:pStyle w:val="4a"/>
        <w:tabs>
          <w:tab w:val="left" w:pos="0"/>
        </w:tabs>
        <w:rPr>
          <w:lang w:val="ru-RU"/>
        </w:rPr>
      </w:pPr>
      <w:r w:rsidRPr="00154C21">
        <w:rPr>
          <w:lang w:val="ru-RU"/>
        </w:rPr>
        <w:t>Лесовосстановление осуществляется путем естественного, искусственного или комбинированного восстановления лесов и регламентируется Правилами лесовосстановления</w:t>
      </w:r>
      <w:r w:rsidR="00683E43" w:rsidRPr="00154C21">
        <w:rPr>
          <w:lang w:val="ru-RU"/>
        </w:rPr>
        <w:t xml:space="preserve"> (далее – Правила лесовосстановления)</w:t>
      </w:r>
      <w:r w:rsidRPr="00154C21">
        <w:rPr>
          <w:lang w:val="ru-RU"/>
        </w:rPr>
        <w:t xml:space="preserve">, утвержденными </w:t>
      </w:r>
      <w:r w:rsidRPr="001C71F0">
        <w:rPr>
          <w:lang w:val="ru-RU"/>
        </w:rPr>
        <w:t>прик</w:t>
      </w:r>
      <w:r w:rsidR="0096510F" w:rsidRPr="001C71F0">
        <w:rPr>
          <w:lang w:val="ru-RU"/>
        </w:rPr>
        <w:t xml:space="preserve">азом </w:t>
      </w:r>
      <w:r w:rsidR="00A45A19" w:rsidRPr="001C71F0">
        <w:rPr>
          <w:lang w:val="ru-RU"/>
        </w:rPr>
        <w:t>МПР РФ</w:t>
      </w:r>
      <w:r w:rsidR="0096510F" w:rsidRPr="001C71F0">
        <w:rPr>
          <w:lang w:val="ru-RU"/>
        </w:rPr>
        <w:t xml:space="preserve"> от 29 июня </w:t>
      </w:r>
      <w:r w:rsidRPr="001C71F0">
        <w:rPr>
          <w:lang w:val="ru-RU"/>
        </w:rPr>
        <w:t>2016</w:t>
      </w:r>
      <w:r w:rsidR="0096510F" w:rsidRPr="001C71F0">
        <w:rPr>
          <w:lang w:val="ru-RU"/>
        </w:rPr>
        <w:t xml:space="preserve"> г.</w:t>
      </w:r>
      <w:r w:rsidRPr="001C71F0">
        <w:rPr>
          <w:lang w:val="ru-RU"/>
        </w:rPr>
        <w:t xml:space="preserve"> № 375.</w:t>
      </w:r>
    </w:p>
    <w:p w:rsidR="00660E67" w:rsidRPr="00154C21" w:rsidRDefault="0090609C" w:rsidP="00EB31F9">
      <w:pPr>
        <w:pStyle w:val="4a"/>
        <w:tabs>
          <w:tab w:val="left" w:pos="0"/>
        </w:tabs>
        <w:rPr>
          <w:lang w:val="ru-RU"/>
        </w:rPr>
      </w:pPr>
      <w:r w:rsidRPr="00154C21">
        <w:rPr>
          <w:lang w:val="ru-RU"/>
        </w:rPr>
        <w:t xml:space="preserve">Типы леса и способы лесовосстановления так же регулируются </w:t>
      </w:r>
      <w:r w:rsidR="00683E43" w:rsidRPr="00154C21">
        <w:rPr>
          <w:lang w:val="ru-RU"/>
        </w:rPr>
        <w:t>данными Правилами лесовосстановления.</w:t>
      </w:r>
    </w:p>
    <w:p w:rsidR="00DD33FF" w:rsidRDefault="00DD33FF" w:rsidP="00EB31F9">
      <w:pPr>
        <w:pStyle w:val="4a"/>
        <w:tabs>
          <w:tab w:val="left" w:pos="0"/>
        </w:tabs>
        <w:rPr>
          <w:lang w:val="ru-RU"/>
        </w:rPr>
      </w:pPr>
    </w:p>
    <w:p w:rsidR="00B23218" w:rsidRDefault="008A0C78" w:rsidP="001C71F0">
      <w:pPr>
        <w:pStyle w:val="affffb"/>
      </w:pPr>
      <w:bookmarkStart w:id="34" w:name="_Toc364862668"/>
      <w:bookmarkStart w:id="35" w:name="_Toc536803925"/>
      <w:r w:rsidRPr="00523791">
        <w:t>2.1.7</w:t>
      </w:r>
      <w:r w:rsidR="00B23218" w:rsidRPr="00523791">
        <w:t>. Сроки использования лесов для заготовки древесины</w:t>
      </w:r>
      <w:r w:rsidR="00B23218" w:rsidRPr="00523791">
        <w:br/>
        <w:t>и другие сведения</w:t>
      </w:r>
      <w:bookmarkEnd w:id="34"/>
      <w:bookmarkEnd w:id="35"/>
    </w:p>
    <w:p w:rsidR="00B23218" w:rsidRDefault="00B23218" w:rsidP="00EB31F9">
      <w:pPr>
        <w:pStyle w:val="2f5"/>
        <w:tabs>
          <w:tab w:val="left" w:pos="0"/>
        </w:tabs>
        <w:rPr>
          <w:rFonts w:eastAsia="Times New Roman"/>
          <w:b w:val="0"/>
        </w:rPr>
      </w:pPr>
    </w:p>
    <w:p w:rsidR="00B355B4" w:rsidRPr="00B355B4" w:rsidRDefault="00B355B4" w:rsidP="00EB31F9">
      <w:pPr>
        <w:pStyle w:val="2f5"/>
        <w:tabs>
          <w:tab w:val="left" w:pos="0"/>
        </w:tabs>
        <w:ind w:firstLine="709"/>
        <w:jc w:val="both"/>
        <w:rPr>
          <w:rFonts w:eastAsia="Times New Roman"/>
          <w:b w:val="0"/>
        </w:rPr>
      </w:pPr>
      <w:r w:rsidRPr="000A31A6">
        <w:rPr>
          <w:b w:val="0"/>
        </w:rPr>
        <w:t xml:space="preserve">На основании договоров аренды лесных участков заготовка древесины осуществляется гражданами и юридическими лицами в соответствии с Лесным планом, </w:t>
      </w:r>
      <w:r w:rsidR="00BE7B9A" w:rsidRPr="000A31A6">
        <w:rPr>
          <w:b w:val="0"/>
        </w:rPr>
        <w:t>лесохозяйственным</w:t>
      </w:r>
      <w:r w:rsidRPr="000A31A6">
        <w:rPr>
          <w:b w:val="0"/>
        </w:rPr>
        <w:t xml:space="preserve"> регламентом лесничества, а также </w:t>
      </w:r>
      <w:r w:rsidR="00BE7B9A" w:rsidRPr="000A31A6">
        <w:rPr>
          <w:b w:val="0"/>
        </w:rPr>
        <w:t>проектом</w:t>
      </w:r>
      <w:r w:rsidRPr="000A31A6">
        <w:rPr>
          <w:b w:val="0"/>
        </w:rPr>
        <w:t xml:space="preserve"> освоения лесов на лесном участке, предоставленном в аренду. Заготовка древесины без представления лесного участка осуществляется гражданами и юридическими лицами на основании договоров купли-продажи лесных насаждений в соответствии с Лесным планом, </w:t>
      </w:r>
      <w:r w:rsidR="00BE7B9A" w:rsidRPr="000A31A6">
        <w:rPr>
          <w:b w:val="0"/>
        </w:rPr>
        <w:t>лесохозяйственным</w:t>
      </w:r>
      <w:r w:rsidRPr="000A31A6">
        <w:rPr>
          <w:b w:val="0"/>
        </w:rPr>
        <w:t xml:space="preserve"> регламентом лесничества.</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Рубка лесных насаждений</w:t>
      </w:r>
      <w:r w:rsidR="004B43AF">
        <w:rPr>
          <w:rFonts w:cs="Times New Roman"/>
          <w:szCs w:val="28"/>
          <w:lang w:eastAsia="en-US"/>
        </w:rPr>
        <w:t>,</w:t>
      </w:r>
      <w:r w:rsidRPr="00523791">
        <w:rPr>
          <w:rFonts w:cs="Times New Roman"/>
          <w:szCs w:val="28"/>
          <w:lang w:eastAsia="en-US"/>
        </w:rPr>
        <w:t xml:space="preserve">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A0C78" w:rsidRPr="00523791" w:rsidRDefault="008A0C78" w:rsidP="00EB31F9">
      <w:pPr>
        <w:tabs>
          <w:tab w:val="left" w:pos="0"/>
        </w:tabs>
        <w:ind w:firstLine="709"/>
        <w:jc w:val="both"/>
        <w:rPr>
          <w:rFonts w:cs="Times New Roman"/>
          <w:szCs w:val="28"/>
          <w:lang w:eastAsia="en-US"/>
        </w:rPr>
      </w:pPr>
      <w:r w:rsidRPr="000A31A6">
        <w:rPr>
          <w:rFonts w:cs="Times New Roman"/>
          <w:szCs w:val="28"/>
          <w:lang w:eastAsia="en-US"/>
        </w:rPr>
        <w:t>Не допускается заготовка древесины видов (пород) деревьев и кустарников, перечень которых утве</w:t>
      </w:r>
      <w:r w:rsidR="0096510F" w:rsidRPr="000A31A6">
        <w:rPr>
          <w:rFonts w:cs="Times New Roman"/>
          <w:szCs w:val="28"/>
          <w:lang w:eastAsia="en-US"/>
        </w:rPr>
        <w:t>ржден приказом МПР</w:t>
      </w:r>
      <w:r w:rsidR="00663CDC">
        <w:rPr>
          <w:rFonts w:cs="Times New Roman"/>
          <w:szCs w:val="28"/>
          <w:lang w:eastAsia="en-US"/>
        </w:rPr>
        <w:t xml:space="preserve"> </w:t>
      </w:r>
      <w:r w:rsidR="0096510F" w:rsidRPr="000A31A6">
        <w:rPr>
          <w:rFonts w:cs="Times New Roman"/>
          <w:szCs w:val="28"/>
          <w:lang w:eastAsia="en-US"/>
        </w:rPr>
        <w:t xml:space="preserve">РФ от 29 </w:t>
      </w:r>
      <w:r w:rsidR="0096510F" w:rsidRPr="00DF4E89">
        <w:rPr>
          <w:rFonts w:cs="Times New Roman"/>
          <w:color w:val="000000"/>
          <w:szCs w:val="28"/>
          <w:lang w:eastAsia="en-US"/>
        </w:rPr>
        <w:t>мая</w:t>
      </w:r>
      <w:r w:rsidR="0096510F" w:rsidRPr="000A31A6">
        <w:rPr>
          <w:rFonts w:cs="Times New Roman"/>
          <w:color w:val="FF0000"/>
          <w:szCs w:val="28"/>
          <w:lang w:eastAsia="en-US"/>
        </w:rPr>
        <w:t xml:space="preserve"> </w:t>
      </w:r>
      <w:r w:rsidR="007552EB" w:rsidRPr="000A31A6">
        <w:rPr>
          <w:rFonts w:cs="Times New Roman"/>
          <w:szCs w:val="28"/>
          <w:lang w:eastAsia="en-US"/>
        </w:rPr>
        <w:t xml:space="preserve">2017 г. </w:t>
      </w:r>
      <w:r w:rsidRPr="000A31A6">
        <w:rPr>
          <w:rFonts w:cs="Times New Roman"/>
          <w:szCs w:val="28"/>
          <w:lang w:eastAsia="en-US"/>
        </w:rPr>
        <w:t>№ 264 «Об утверждении Особен</w:t>
      </w:r>
      <w:r w:rsidR="00ED7255" w:rsidRPr="000A31A6">
        <w:rPr>
          <w:rFonts w:cs="Times New Roman"/>
          <w:szCs w:val="28"/>
          <w:lang w:eastAsia="en-US"/>
        </w:rPr>
        <w:t>н</w:t>
      </w:r>
      <w:r w:rsidRPr="000A31A6">
        <w:rPr>
          <w:rFonts w:cs="Times New Roman"/>
          <w:szCs w:val="28"/>
          <w:lang w:eastAsia="en-US"/>
        </w:rPr>
        <w:t>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w:t>
      </w:r>
      <w:r w:rsidR="00ED7255" w:rsidRPr="000A31A6">
        <w:rPr>
          <w:rFonts w:cs="Times New Roman"/>
          <w:szCs w:val="28"/>
          <w:lang w:eastAsia="en-US"/>
        </w:rPr>
        <w:t>и</w:t>
      </w:r>
      <w:r w:rsidRPr="000A31A6">
        <w:rPr>
          <w:rFonts w:cs="Times New Roman"/>
          <w:szCs w:val="28"/>
          <w:lang w:eastAsia="en-US"/>
        </w:rPr>
        <w:t>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8A0C78" w:rsidRDefault="004B43AF" w:rsidP="00EB31F9">
      <w:pPr>
        <w:tabs>
          <w:tab w:val="left" w:pos="0"/>
        </w:tabs>
        <w:ind w:firstLine="709"/>
        <w:jc w:val="both"/>
        <w:rPr>
          <w:rFonts w:cs="Times New Roman"/>
          <w:szCs w:val="28"/>
          <w:lang w:eastAsia="en-US"/>
        </w:rPr>
      </w:pPr>
      <w:r w:rsidRPr="004B43AF">
        <w:rPr>
          <w:rFonts w:cs="Times New Roman"/>
          <w:szCs w:val="28"/>
          <w:lang w:eastAsia="en-US"/>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w:t>
      </w:r>
      <w:r w:rsidRPr="004B43AF">
        <w:rPr>
          <w:rFonts w:cs="Times New Roman"/>
          <w:szCs w:val="28"/>
          <w:lang w:eastAsia="en-US"/>
        </w:rPr>
        <w:lastRenderedPageBreak/>
        <w:t>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BE7B9A" w:rsidRDefault="00BE7B9A" w:rsidP="00EB31F9">
      <w:pPr>
        <w:tabs>
          <w:tab w:val="left" w:pos="0"/>
        </w:tabs>
        <w:autoSpaceDE w:val="0"/>
        <w:autoSpaceDN w:val="0"/>
        <w:adjustRightInd w:val="0"/>
        <w:ind w:firstLine="709"/>
        <w:jc w:val="both"/>
        <w:rPr>
          <w:rFonts w:cs="Times New Roman"/>
          <w:szCs w:val="28"/>
        </w:rPr>
      </w:pPr>
      <w:r w:rsidRPr="000A31A6">
        <w:rPr>
          <w:rFonts w:cs="Times New Roman"/>
          <w:szCs w:val="28"/>
        </w:rPr>
        <w:t>Договор аренды лесного участка для заготовки древесины заключается на срок от 10 до 49 лет.</w:t>
      </w:r>
    </w:p>
    <w:p w:rsidR="00E441E9" w:rsidRPr="00523791" w:rsidRDefault="00E441E9" w:rsidP="00EB31F9">
      <w:pPr>
        <w:pStyle w:val="2f5"/>
        <w:tabs>
          <w:tab w:val="left" w:pos="0"/>
        </w:tabs>
        <w:jc w:val="left"/>
        <w:rPr>
          <w:lang w:val="ru-RU"/>
        </w:rPr>
      </w:pPr>
    </w:p>
    <w:p w:rsidR="007C796A" w:rsidRPr="00523791" w:rsidRDefault="0085493C" w:rsidP="001C71F0">
      <w:pPr>
        <w:pStyle w:val="affffb"/>
      </w:pPr>
      <w:bookmarkStart w:id="36" w:name="_Toc532646342"/>
      <w:bookmarkStart w:id="37" w:name="_Toc536803926"/>
      <w:r w:rsidRPr="00523791">
        <w:t>2.2. </w:t>
      </w:r>
      <w:r w:rsidR="007C796A" w:rsidRPr="00523791">
        <w:t>Нормативы, параметры и сроки использов</w:t>
      </w:r>
      <w:r w:rsidRPr="00523791">
        <w:t>ания лесов</w:t>
      </w:r>
      <w:r w:rsidRPr="00523791">
        <w:br/>
        <w:t>для заготовки живицы</w:t>
      </w:r>
      <w:bookmarkEnd w:id="36"/>
      <w:bookmarkEnd w:id="37"/>
    </w:p>
    <w:p w:rsidR="007C796A" w:rsidRPr="00523791" w:rsidRDefault="007C796A" w:rsidP="00EB31F9">
      <w:pPr>
        <w:tabs>
          <w:tab w:val="left" w:pos="0"/>
        </w:tabs>
        <w:rPr>
          <w:rFonts w:cs="Times New Roman"/>
          <w:szCs w:val="28"/>
          <w:lang w:eastAsia="en-US"/>
        </w:rPr>
      </w:pPr>
    </w:p>
    <w:p w:rsidR="006C606D" w:rsidRPr="00523791" w:rsidRDefault="006C606D" w:rsidP="00EB31F9">
      <w:pPr>
        <w:tabs>
          <w:tab w:val="left" w:pos="0"/>
        </w:tabs>
        <w:ind w:firstLine="709"/>
        <w:jc w:val="both"/>
        <w:rPr>
          <w:rFonts w:cs="Times New Roman"/>
          <w:szCs w:val="28"/>
        </w:rPr>
      </w:pPr>
      <w:bookmarkStart w:id="38" w:name="sub_312"/>
      <w:r w:rsidRPr="00523791">
        <w:rPr>
          <w:rFonts w:cs="Times New Roman"/>
          <w:szCs w:val="28"/>
        </w:rPr>
        <w:t>Регламентируются ст. 31 ЛК РФ и приказом Рослесхоза от 24.01.2012</w:t>
      </w:r>
      <w:r w:rsidR="001C72AB" w:rsidRPr="00523791">
        <w:rPr>
          <w:rFonts w:cs="Times New Roman"/>
          <w:szCs w:val="28"/>
        </w:rPr>
        <w:t xml:space="preserve"> </w:t>
      </w:r>
      <w:r w:rsidRPr="00523791">
        <w:rPr>
          <w:rFonts w:cs="Times New Roman"/>
          <w:szCs w:val="28"/>
        </w:rPr>
        <w:t>№ 23 «Об утверждении правил заготовки живицы».</w:t>
      </w:r>
    </w:p>
    <w:p w:rsidR="006C606D" w:rsidRPr="00B31FB0" w:rsidRDefault="006C606D" w:rsidP="00EB31F9">
      <w:pPr>
        <w:tabs>
          <w:tab w:val="left" w:pos="0"/>
        </w:tabs>
        <w:ind w:firstLine="709"/>
        <w:jc w:val="both"/>
        <w:rPr>
          <w:rFonts w:cs="Times New Roman"/>
          <w:szCs w:val="28"/>
        </w:rPr>
      </w:pPr>
      <w:r w:rsidRPr="00523791">
        <w:rPr>
          <w:rFonts w:cs="Times New Roman"/>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bookmarkEnd w:id="38"/>
    <w:p w:rsidR="00712B52" w:rsidRPr="00174955" w:rsidRDefault="00606433" w:rsidP="00174955">
      <w:pPr>
        <w:tabs>
          <w:tab w:val="left" w:pos="0"/>
        </w:tabs>
        <w:ind w:firstLine="709"/>
        <w:jc w:val="both"/>
        <w:rPr>
          <w:rFonts w:cs="Times New Roman"/>
        </w:rPr>
      </w:pPr>
      <w:r w:rsidRPr="00523791">
        <w:rPr>
          <w:rFonts w:cs="Times New Roman"/>
          <w:szCs w:val="28"/>
        </w:rPr>
        <w:t xml:space="preserve">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w:t>
      </w:r>
      <w:r w:rsidR="00A6445B" w:rsidRPr="00523791">
        <w:rPr>
          <w:rFonts w:cs="Times New Roman"/>
          <w:szCs w:val="28"/>
        </w:rPr>
        <w:t xml:space="preserve">В связи с этим, </w:t>
      </w:r>
      <w:r w:rsidRPr="00523791">
        <w:rPr>
          <w:rFonts w:cs="Times New Roman"/>
          <w:szCs w:val="28"/>
        </w:rPr>
        <w:t>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bookmarkStart w:id="39" w:name="sub_8811"/>
    </w:p>
    <w:p w:rsidR="00154C21" w:rsidRDefault="00154C21" w:rsidP="005232E9">
      <w:pPr>
        <w:tabs>
          <w:tab w:val="left" w:pos="0"/>
        </w:tabs>
        <w:jc w:val="right"/>
        <w:rPr>
          <w:rFonts w:cs="Times New Roman"/>
          <w:bCs/>
          <w:szCs w:val="28"/>
          <w:lang w:eastAsia="en-US"/>
        </w:rPr>
      </w:pPr>
    </w:p>
    <w:p w:rsidR="00970276" w:rsidRPr="00970276" w:rsidRDefault="00970276" w:rsidP="005232E9">
      <w:pPr>
        <w:tabs>
          <w:tab w:val="left" w:pos="0"/>
        </w:tabs>
        <w:jc w:val="right"/>
        <w:rPr>
          <w:rFonts w:cs="Times New Roman"/>
          <w:szCs w:val="28"/>
          <w:lang w:eastAsia="en-US"/>
        </w:rPr>
      </w:pPr>
      <w:r w:rsidRPr="0036371C">
        <w:rPr>
          <w:rFonts w:cs="Times New Roman"/>
          <w:bCs/>
          <w:szCs w:val="28"/>
          <w:lang w:eastAsia="en-US"/>
        </w:rPr>
        <w:t>Таблица 11</w:t>
      </w:r>
    </w:p>
    <w:bookmarkEnd w:id="39"/>
    <w:p w:rsidR="00970276" w:rsidRPr="00970276" w:rsidRDefault="00970276" w:rsidP="00970276">
      <w:pPr>
        <w:tabs>
          <w:tab w:val="left" w:pos="0"/>
        </w:tabs>
        <w:rPr>
          <w:rFonts w:cs="Times New Roman"/>
          <w:szCs w:val="28"/>
          <w:lang w:eastAsia="en-US"/>
        </w:rPr>
      </w:pPr>
    </w:p>
    <w:p w:rsidR="00970276" w:rsidRPr="00970276" w:rsidRDefault="00970276" w:rsidP="005232E9">
      <w:pPr>
        <w:tabs>
          <w:tab w:val="left" w:pos="0"/>
        </w:tabs>
        <w:jc w:val="center"/>
        <w:rPr>
          <w:rFonts w:cs="Times New Roman"/>
          <w:bCs/>
          <w:szCs w:val="28"/>
          <w:lang w:eastAsia="en-US"/>
        </w:rPr>
      </w:pPr>
      <w:r w:rsidRPr="00970276">
        <w:rPr>
          <w:rFonts w:cs="Times New Roman"/>
          <w:bCs/>
          <w:szCs w:val="28"/>
          <w:lang w:eastAsia="en-US"/>
        </w:rPr>
        <w:t>Фонд подсочки древостоев</w:t>
      </w:r>
    </w:p>
    <w:p w:rsidR="00970276" w:rsidRPr="00970276" w:rsidRDefault="00970276" w:rsidP="00712B52">
      <w:pPr>
        <w:tabs>
          <w:tab w:val="left" w:pos="0"/>
        </w:tabs>
        <w:jc w:val="right"/>
        <w:rPr>
          <w:rFonts w:cs="Times New Roman"/>
          <w:szCs w:val="28"/>
          <w:lang w:eastAsia="en-US"/>
        </w:rPr>
      </w:pPr>
      <w:r w:rsidRPr="00970276">
        <w:rPr>
          <w:rFonts w:cs="Times New Roman"/>
          <w:szCs w:val="28"/>
          <w:lang w:eastAsia="en-US"/>
        </w:rPr>
        <w:t>площадь, тыс. га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4"/>
        <w:gridCol w:w="3756"/>
        <w:gridCol w:w="1718"/>
        <w:gridCol w:w="2381"/>
        <w:gridCol w:w="1493"/>
      </w:tblGrid>
      <w:tr w:rsidR="00970276" w:rsidRPr="008A294B" w:rsidTr="005232E9">
        <w:tc>
          <w:tcPr>
            <w:tcW w:w="794" w:type="dxa"/>
            <w:vMerge w:val="restart"/>
            <w:tcBorders>
              <w:top w:val="single" w:sz="4" w:space="0" w:color="auto"/>
              <w:bottom w:val="nil"/>
              <w:right w:val="nil"/>
            </w:tcBorders>
            <w:vAlign w:val="center"/>
          </w:tcPr>
          <w:p w:rsidR="00970276" w:rsidRPr="008A294B" w:rsidRDefault="00970276" w:rsidP="005232E9">
            <w:pPr>
              <w:tabs>
                <w:tab w:val="left" w:pos="0"/>
              </w:tabs>
              <w:jc w:val="center"/>
              <w:rPr>
                <w:rFonts w:cs="Times New Roman"/>
                <w:sz w:val="24"/>
                <w:szCs w:val="24"/>
                <w:lang w:eastAsia="en-US"/>
              </w:rPr>
            </w:pPr>
            <w:r w:rsidRPr="008A294B">
              <w:rPr>
                <w:rFonts w:cs="Times New Roman"/>
                <w:sz w:val="24"/>
                <w:szCs w:val="24"/>
                <w:lang w:eastAsia="en-US"/>
              </w:rPr>
              <w:t>N</w:t>
            </w:r>
          </w:p>
          <w:p w:rsidR="00970276" w:rsidRPr="008A294B" w:rsidRDefault="00970276" w:rsidP="005232E9">
            <w:pPr>
              <w:tabs>
                <w:tab w:val="left" w:pos="0"/>
              </w:tabs>
              <w:jc w:val="center"/>
              <w:rPr>
                <w:rFonts w:cs="Times New Roman"/>
                <w:sz w:val="24"/>
                <w:szCs w:val="24"/>
                <w:lang w:eastAsia="en-US"/>
              </w:rPr>
            </w:pPr>
            <w:r w:rsidRPr="008A294B">
              <w:rPr>
                <w:rFonts w:cs="Times New Roman"/>
                <w:sz w:val="24"/>
                <w:szCs w:val="24"/>
                <w:lang w:eastAsia="en-US"/>
              </w:rPr>
              <w:t>п/п</w:t>
            </w:r>
          </w:p>
        </w:tc>
        <w:tc>
          <w:tcPr>
            <w:tcW w:w="3756" w:type="dxa"/>
            <w:vMerge w:val="restart"/>
            <w:tcBorders>
              <w:top w:val="single" w:sz="4" w:space="0" w:color="auto"/>
              <w:left w:val="single" w:sz="4" w:space="0" w:color="auto"/>
              <w:bottom w:val="nil"/>
              <w:right w:val="nil"/>
            </w:tcBorders>
            <w:vAlign w:val="center"/>
          </w:tcPr>
          <w:p w:rsidR="00970276" w:rsidRPr="008A294B" w:rsidRDefault="00970276" w:rsidP="005232E9">
            <w:pPr>
              <w:tabs>
                <w:tab w:val="left" w:pos="0"/>
              </w:tabs>
              <w:jc w:val="center"/>
              <w:rPr>
                <w:rFonts w:cs="Times New Roman"/>
                <w:sz w:val="24"/>
                <w:szCs w:val="24"/>
                <w:lang w:eastAsia="en-US"/>
              </w:rPr>
            </w:pPr>
            <w:r w:rsidRPr="008A294B">
              <w:rPr>
                <w:rFonts w:cs="Times New Roman"/>
                <w:sz w:val="24"/>
                <w:szCs w:val="24"/>
                <w:lang w:eastAsia="en-US"/>
              </w:rPr>
              <w:t>Показатели</w:t>
            </w:r>
          </w:p>
        </w:tc>
        <w:tc>
          <w:tcPr>
            <w:tcW w:w="5592" w:type="dxa"/>
            <w:gridSpan w:val="3"/>
            <w:tcBorders>
              <w:top w:val="single" w:sz="4" w:space="0" w:color="auto"/>
              <w:left w:val="single" w:sz="4" w:space="0" w:color="auto"/>
              <w:bottom w:val="nil"/>
            </w:tcBorders>
            <w:vAlign w:val="center"/>
          </w:tcPr>
          <w:p w:rsidR="00970276" w:rsidRPr="008A294B" w:rsidRDefault="00970276" w:rsidP="005232E9">
            <w:pPr>
              <w:tabs>
                <w:tab w:val="left" w:pos="0"/>
              </w:tabs>
              <w:jc w:val="center"/>
              <w:rPr>
                <w:rFonts w:cs="Times New Roman"/>
                <w:sz w:val="24"/>
                <w:szCs w:val="24"/>
                <w:lang w:eastAsia="en-US"/>
              </w:rPr>
            </w:pPr>
            <w:r w:rsidRPr="008A294B">
              <w:rPr>
                <w:rFonts w:cs="Times New Roman"/>
                <w:sz w:val="24"/>
                <w:szCs w:val="24"/>
                <w:lang w:eastAsia="en-US"/>
              </w:rPr>
              <w:t>Подсочка</w:t>
            </w:r>
          </w:p>
        </w:tc>
      </w:tr>
      <w:tr w:rsidR="00970276" w:rsidRPr="008A294B" w:rsidTr="005232E9">
        <w:tc>
          <w:tcPr>
            <w:tcW w:w="794" w:type="dxa"/>
            <w:vMerge/>
            <w:tcBorders>
              <w:top w:val="nil"/>
              <w:bottom w:val="nil"/>
              <w:right w:val="nil"/>
            </w:tcBorders>
            <w:vAlign w:val="center"/>
          </w:tcPr>
          <w:p w:rsidR="00970276" w:rsidRPr="008A294B"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8A294B" w:rsidRDefault="00970276" w:rsidP="005232E9">
            <w:pPr>
              <w:tabs>
                <w:tab w:val="left" w:pos="0"/>
              </w:tabs>
              <w:jc w:val="center"/>
              <w:rPr>
                <w:rFonts w:cs="Times New Roman"/>
                <w:sz w:val="24"/>
                <w:szCs w:val="24"/>
                <w:lang w:eastAsia="en-US"/>
              </w:rPr>
            </w:pPr>
          </w:p>
        </w:tc>
        <w:tc>
          <w:tcPr>
            <w:tcW w:w="5592" w:type="dxa"/>
            <w:gridSpan w:val="3"/>
            <w:tcBorders>
              <w:top w:val="single" w:sz="4" w:space="0" w:color="auto"/>
              <w:left w:val="single" w:sz="4" w:space="0" w:color="auto"/>
              <w:bottom w:val="nil"/>
            </w:tcBorders>
            <w:vAlign w:val="center"/>
          </w:tcPr>
          <w:p w:rsidR="00970276" w:rsidRPr="008A294B" w:rsidRDefault="00970276" w:rsidP="005232E9">
            <w:pPr>
              <w:tabs>
                <w:tab w:val="left" w:pos="0"/>
              </w:tabs>
              <w:jc w:val="center"/>
              <w:rPr>
                <w:rFonts w:cs="Times New Roman"/>
                <w:sz w:val="24"/>
                <w:szCs w:val="24"/>
                <w:lang w:eastAsia="en-US"/>
              </w:rPr>
            </w:pPr>
            <w:r w:rsidRPr="008A294B">
              <w:rPr>
                <w:rFonts w:cs="Times New Roman"/>
                <w:sz w:val="24"/>
                <w:szCs w:val="24"/>
                <w:lang w:eastAsia="en-US"/>
              </w:rPr>
              <w:t>целевое назначение лесов</w:t>
            </w:r>
          </w:p>
        </w:tc>
      </w:tr>
      <w:tr w:rsidR="00970276" w:rsidRPr="008A294B" w:rsidTr="005232E9">
        <w:tc>
          <w:tcPr>
            <w:tcW w:w="794" w:type="dxa"/>
            <w:vMerge/>
            <w:tcBorders>
              <w:top w:val="nil"/>
              <w:bottom w:val="nil"/>
              <w:right w:val="nil"/>
            </w:tcBorders>
            <w:vAlign w:val="center"/>
          </w:tcPr>
          <w:p w:rsidR="00970276" w:rsidRPr="008A294B"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8A294B" w:rsidRDefault="00970276" w:rsidP="005232E9">
            <w:pPr>
              <w:tabs>
                <w:tab w:val="left" w:pos="0"/>
              </w:tabs>
              <w:jc w:val="center"/>
              <w:rPr>
                <w:rFonts w:cs="Times New Roman"/>
                <w:sz w:val="24"/>
                <w:szCs w:val="24"/>
                <w:lang w:eastAsia="en-US"/>
              </w:rPr>
            </w:pPr>
          </w:p>
        </w:tc>
        <w:tc>
          <w:tcPr>
            <w:tcW w:w="1718" w:type="dxa"/>
            <w:tcBorders>
              <w:top w:val="single" w:sz="4" w:space="0" w:color="auto"/>
              <w:left w:val="single" w:sz="4" w:space="0" w:color="auto"/>
              <w:bottom w:val="nil"/>
              <w:right w:val="nil"/>
            </w:tcBorders>
            <w:vAlign w:val="center"/>
          </w:tcPr>
          <w:p w:rsidR="00970276" w:rsidRPr="008A294B" w:rsidRDefault="00970276" w:rsidP="005232E9">
            <w:pPr>
              <w:tabs>
                <w:tab w:val="left" w:pos="0"/>
              </w:tabs>
              <w:jc w:val="center"/>
              <w:rPr>
                <w:rFonts w:cs="Times New Roman"/>
                <w:sz w:val="24"/>
                <w:szCs w:val="24"/>
                <w:lang w:eastAsia="en-US"/>
              </w:rPr>
            </w:pPr>
            <w:r w:rsidRPr="008A294B">
              <w:rPr>
                <w:rFonts w:cs="Times New Roman"/>
                <w:sz w:val="24"/>
                <w:szCs w:val="24"/>
                <w:lang w:eastAsia="en-US"/>
              </w:rPr>
              <w:t>защитные леса</w:t>
            </w:r>
          </w:p>
        </w:tc>
        <w:tc>
          <w:tcPr>
            <w:tcW w:w="2381" w:type="dxa"/>
            <w:tcBorders>
              <w:top w:val="single" w:sz="4" w:space="0" w:color="auto"/>
              <w:left w:val="single" w:sz="4" w:space="0" w:color="auto"/>
              <w:bottom w:val="nil"/>
              <w:right w:val="nil"/>
            </w:tcBorders>
            <w:vAlign w:val="center"/>
          </w:tcPr>
          <w:p w:rsidR="00970276" w:rsidRPr="008A294B" w:rsidRDefault="00970276" w:rsidP="00154C21">
            <w:pPr>
              <w:tabs>
                <w:tab w:val="left" w:pos="0"/>
              </w:tabs>
              <w:jc w:val="center"/>
              <w:rPr>
                <w:rFonts w:cs="Times New Roman"/>
                <w:sz w:val="24"/>
                <w:szCs w:val="24"/>
                <w:lang w:eastAsia="en-US"/>
              </w:rPr>
            </w:pPr>
            <w:r w:rsidRPr="008A294B">
              <w:rPr>
                <w:rFonts w:cs="Times New Roman"/>
                <w:sz w:val="24"/>
                <w:szCs w:val="24"/>
                <w:lang w:eastAsia="en-US"/>
              </w:rPr>
              <w:t>эксплуатационные леса</w:t>
            </w:r>
          </w:p>
        </w:tc>
        <w:tc>
          <w:tcPr>
            <w:tcW w:w="1493" w:type="dxa"/>
            <w:tcBorders>
              <w:top w:val="single" w:sz="4" w:space="0" w:color="auto"/>
              <w:left w:val="single" w:sz="4" w:space="0" w:color="auto"/>
              <w:bottom w:val="nil"/>
            </w:tcBorders>
            <w:vAlign w:val="center"/>
          </w:tcPr>
          <w:p w:rsidR="00970276" w:rsidRPr="008A294B" w:rsidRDefault="00970276" w:rsidP="005232E9">
            <w:pPr>
              <w:tabs>
                <w:tab w:val="left" w:pos="0"/>
              </w:tabs>
              <w:jc w:val="center"/>
              <w:rPr>
                <w:rFonts w:cs="Times New Roman"/>
                <w:sz w:val="24"/>
                <w:szCs w:val="24"/>
                <w:lang w:eastAsia="en-US"/>
              </w:rPr>
            </w:pPr>
            <w:r w:rsidRPr="008A294B">
              <w:rPr>
                <w:rFonts w:cs="Times New Roman"/>
                <w:sz w:val="24"/>
                <w:szCs w:val="24"/>
                <w:lang w:eastAsia="en-US"/>
              </w:rPr>
              <w:t>итого</w:t>
            </w:r>
          </w:p>
        </w:tc>
      </w:tr>
      <w:tr w:rsidR="00970276" w:rsidRPr="008A294B" w:rsidTr="00154C21">
        <w:tc>
          <w:tcPr>
            <w:tcW w:w="794" w:type="dxa"/>
            <w:tcBorders>
              <w:top w:val="single" w:sz="4" w:space="0" w:color="auto"/>
              <w:bottom w:val="nil"/>
              <w:right w:val="nil"/>
            </w:tcBorders>
            <w:vAlign w:val="center"/>
          </w:tcPr>
          <w:p w:rsidR="00970276" w:rsidRPr="008A294B" w:rsidRDefault="00970276" w:rsidP="00154C21">
            <w:pPr>
              <w:tabs>
                <w:tab w:val="left" w:pos="0"/>
              </w:tabs>
              <w:jc w:val="center"/>
              <w:rPr>
                <w:rFonts w:cs="Times New Roman"/>
                <w:sz w:val="24"/>
                <w:szCs w:val="24"/>
                <w:lang w:eastAsia="en-US"/>
              </w:rPr>
            </w:pPr>
            <w:r w:rsidRPr="008A294B">
              <w:rPr>
                <w:rFonts w:cs="Times New Roman"/>
                <w:sz w:val="24"/>
                <w:szCs w:val="24"/>
                <w:lang w:eastAsia="en-US"/>
              </w:rPr>
              <w:t>1</w:t>
            </w:r>
          </w:p>
        </w:tc>
        <w:tc>
          <w:tcPr>
            <w:tcW w:w="3756" w:type="dxa"/>
            <w:tcBorders>
              <w:top w:val="single" w:sz="4" w:space="0" w:color="auto"/>
              <w:left w:val="single" w:sz="4" w:space="0" w:color="auto"/>
              <w:bottom w:val="nil"/>
              <w:right w:val="nil"/>
            </w:tcBorders>
            <w:vAlign w:val="center"/>
          </w:tcPr>
          <w:p w:rsidR="00970276" w:rsidRPr="008A294B" w:rsidRDefault="00970276" w:rsidP="00154C21">
            <w:pPr>
              <w:tabs>
                <w:tab w:val="left" w:pos="0"/>
              </w:tabs>
              <w:jc w:val="center"/>
              <w:rPr>
                <w:rFonts w:cs="Times New Roman"/>
                <w:sz w:val="24"/>
                <w:szCs w:val="24"/>
                <w:lang w:eastAsia="en-US"/>
              </w:rPr>
            </w:pPr>
            <w:r w:rsidRPr="008A294B">
              <w:rPr>
                <w:rFonts w:cs="Times New Roman"/>
                <w:sz w:val="24"/>
                <w:szCs w:val="24"/>
                <w:lang w:eastAsia="en-US"/>
              </w:rPr>
              <w:t>2</w:t>
            </w:r>
          </w:p>
        </w:tc>
        <w:tc>
          <w:tcPr>
            <w:tcW w:w="1718" w:type="dxa"/>
            <w:tcBorders>
              <w:top w:val="single" w:sz="4" w:space="0" w:color="auto"/>
              <w:left w:val="single" w:sz="4" w:space="0" w:color="auto"/>
              <w:bottom w:val="nil"/>
              <w:right w:val="nil"/>
            </w:tcBorders>
            <w:vAlign w:val="center"/>
          </w:tcPr>
          <w:p w:rsidR="00970276" w:rsidRPr="008A294B" w:rsidRDefault="00970276" w:rsidP="00154C21">
            <w:pPr>
              <w:tabs>
                <w:tab w:val="left" w:pos="0"/>
              </w:tabs>
              <w:jc w:val="center"/>
              <w:rPr>
                <w:rFonts w:cs="Times New Roman"/>
                <w:sz w:val="24"/>
                <w:szCs w:val="24"/>
                <w:lang w:eastAsia="en-US"/>
              </w:rPr>
            </w:pPr>
            <w:r w:rsidRPr="008A294B">
              <w:rPr>
                <w:rFonts w:cs="Times New Roman"/>
                <w:sz w:val="24"/>
                <w:szCs w:val="24"/>
                <w:lang w:eastAsia="en-US"/>
              </w:rPr>
              <w:t>3</w:t>
            </w:r>
          </w:p>
        </w:tc>
        <w:tc>
          <w:tcPr>
            <w:tcW w:w="2381" w:type="dxa"/>
            <w:tcBorders>
              <w:top w:val="single" w:sz="4" w:space="0" w:color="auto"/>
              <w:left w:val="single" w:sz="4" w:space="0" w:color="auto"/>
              <w:bottom w:val="nil"/>
              <w:right w:val="nil"/>
            </w:tcBorders>
            <w:vAlign w:val="center"/>
          </w:tcPr>
          <w:p w:rsidR="00970276" w:rsidRPr="008A294B" w:rsidRDefault="00970276" w:rsidP="00154C21">
            <w:pPr>
              <w:tabs>
                <w:tab w:val="left" w:pos="0"/>
              </w:tabs>
              <w:jc w:val="center"/>
              <w:rPr>
                <w:rFonts w:cs="Times New Roman"/>
                <w:sz w:val="24"/>
                <w:szCs w:val="24"/>
                <w:lang w:eastAsia="en-US"/>
              </w:rPr>
            </w:pPr>
            <w:r w:rsidRPr="008A294B">
              <w:rPr>
                <w:rFonts w:cs="Times New Roman"/>
                <w:sz w:val="24"/>
                <w:szCs w:val="24"/>
                <w:lang w:eastAsia="en-US"/>
              </w:rPr>
              <w:t>4</w:t>
            </w:r>
          </w:p>
        </w:tc>
        <w:tc>
          <w:tcPr>
            <w:tcW w:w="1493" w:type="dxa"/>
            <w:tcBorders>
              <w:top w:val="single" w:sz="4" w:space="0" w:color="auto"/>
              <w:left w:val="single" w:sz="4" w:space="0" w:color="auto"/>
              <w:bottom w:val="nil"/>
            </w:tcBorders>
            <w:vAlign w:val="center"/>
          </w:tcPr>
          <w:p w:rsidR="00970276" w:rsidRPr="008A294B" w:rsidRDefault="00970276" w:rsidP="00154C21">
            <w:pPr>
              <w:tabs>
                <w:tab w:val="left" w:pos="0"/>
              </w:tabs>
              <w:jc w:val="center"/>
              <w:rPr>
                <w:rFonts w:cs="Times New Roman"/>
                <w:sz w:val="24"/>
                <w:szCs w:val="24"/>
                <w:lang w:eastAsia="en-US"/>
              </w:rPr>
            </w:pPr>
            <w:r w:rsidRPr="008A294B">
              <w:rPr>
                <w:rFonts w:cs="Times New Roman"/>
                <w:sz w:val="24"/>
                <w:szCs w:val="24"/>
                <w:lang w:eastAsia="en-US"/>
              </w:rPr>
              <w:t>5</w:t>
            </w:r>
          </w:p>
        </w:tc>
      </w:tr>
      <w:tr w:rsidR="005232E9" w:rsidRPr="008A294B" w:rsidTr="005232E9">
        <w:tc>
          <w:tcPr>
            <w:tcW w:w="794" w:type="dxa"/>
            <w:tcBorders>
              <w:top w:val="single" w:sz="4" w:space="0" w:color="auto"/>
              <w:bottom w:val="nil"/>
              <w:right w:val="nil"/>
            </w:tcBorders>
          </w:tcPr>
          <w:p w:rsidR="005232E9" w:rsidRPr="008A294B" w:rsidRDefault="005232E9" w:rsidP="005232E9">
            <w:pPr>
              <w:tabs>
                <w:tab w:val="left" w:pos="0"/>
              </w:tabs>
              <w:rPr>
                <w:rFonts w:cs="Times New Roman"/>
                <w:sz w:val="24"/>
                <w:szCs w:val="24"/>
                <w:lang w:eastAsia="en-US"/>
              </w:rPr>
            </w:pPr>
            <w:r w:rsidRPr="008A294B">
              <w:rPr>
                <w:rFonts w:cs="Times New Roman"/>
                <w:sz w:val="24"/>
                <w:szCs w:val="24"/>
                <w:lang w:eastAsia="en-US"/>
              </w:rPr>
              <w:t>1</w:t>
            </w:r>
          </w:p>
        </w:tc>
        <w:tc>
          <w:tcPr>
            <w:tcW w:w="3756" w:type="dxa"/>
            <w:tcBorders>
              <w:top w:val="single" w:sz="4" w:space="0" w:color="auto"/>
              <w:left w:val="single" w:sz="4" w:space="0" w:color="auto"/>
              <w:bottom w:val="nil"/>
              <w:right w:val="nil"/>
            </w:tcBorders>
          </w:tcPr>
          <w:p w:rsidR="005232E9" w:rsidRPr="008A294B" w:rsidRDefault="005232E9" w:rsidP="00154C21">
            <w:pPr>
              <w:tabs>
                <w:tab w:val="left" w:pos="0"/>
              </w:tabs>
              <w:rPr>
                <w:rFonts w:cs="Times New Roman"/>
                <w:sz w:val="24"/>
                <w:szCs w:val="24"/>
                <w:lang w:eastAsia="en-US"/>
              </w:rPr>
            </w:pPr>
            <w:r w:rsidRPr="008A294B">
              <w:rPr>
                <w:rFonts w:cs="Times New Roman"/>
                <w:sz w:val="24"/>
                <w:szCs w:val="24"/>
                <w:lang w:eastAsia="en-US"/>
              </w:rPr>
              <w:t>Всего спелых и перестойных насаждений, пригодных для подсочки</w:t>
            </w:r>
          </w:p>
        </w:tc>
        <w:tc>
          <w:tcPr>
            <w:tcW w:w="1718" w:type="dxa"/>
            <w:tcBorders>
              <w:top w:val="single" w:sz="4" w:space="0" w:color="auto"/>
              <w:left w:val="single" w:sz="4" w:space="0" w:color="auto"/>
              <w:bottom w:val="nil"/>
              <w:right w:val="nil"/>
            </w:tcBorders>
            <w:vAlign w:val="center"/>
          </w:tcPr>
          <w:p w:rsidR="005232E9" w:rsidRPr="008A294B" w:rsidRDefault="005232E9" w:rsidP="005232E9">
            <w:pPr>
              <w:tabs>
                <w:tab w:val="left" w:pos="0"/>
              </w:tabs>
              <w:jc w:val="center"/>
              <w:rPr>
                <w:rFonts w:cs="Times New Roman"/>
                <w:sz w:val="24"/>
                <w:szCs w:val="24"/>
                <w:lang w:eastAsia="en-US"/>
              </w:rPr>
            </w:pPr>
            <w:r w:rsidRPr="008A294B">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8A294B" w:rsidRDefault="005232E9" w:rsidP="005232E9">
            <w:pPr>
              <w:tabs>
                <w:tab w:val="left" w:pos="0"/>
              </w:tabs>
              <w:jc w:val="center"/>
              <w:rPr>
                <w:rFonts w:cs="Times New Roman"/>
                <w:sz w:val="24"/>
                <w:szCs w:val="24"/>
                <w:lang w:eastAsia="en-US"/>
              </w:rPr>
            </w:pPr>
            <w:r w:rsidRPr="008A294B">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8A294B" w:rsidRDefault="005232E9" w:rsidP="005232E9">
            <w:pPr>
              <w:tabs>
                <w:tab w:val="left" w:pos="0"/>
              </w:tabs>
              <w:jc w:val="center"/>
              <w:rPr>
                <w:rFonts w:cs="Times New Roman"/>
                <w:sz w:val="24"/>
                <w:szCs w:val="24"/>
                <w:lang w:eastAsia="en-US"/>
              </w:rPr>
            </w:pPr>
            <w:r w:rsidRPr="008A294B">
              <w:rPr>
                <w:rFonts w:cs="Times New Roman"/>
                <w:sz w:val="24"/>
                <w:szCs w:val="24"/>
                <w:lang w:eastAsia="en-US"/>
              </w:rPr>
              <w:t>-</w:t>
            </w:r>
          </w:p>
        </w:tc>
      </w:tr>
      <w:tr w:rsidR="005232E9" w:rsidRPr="008A294B" w:rsidTr="005232E9">
        <w:tc>
          <w:tcPr>
            <w:tcW w:w="794" w:type="dxa"/>
            <w:tcBorders>
              <w:top w:val="single" w:sz="4" w:space="0" w:color="auto"/>
              <w:bottom w:val="nil"/>
              <w:right w:val="nil"/>
            </w:tcBorders>
          </w:tcPr>
          <w:p w:rsidR="005232E9" w:rsidRPr="008A294B" w:rsidRDefault="005232E9" w:rsidP="005232E9">
            <w:pPr>
              <w:tabs>
                <w:tab w:val="left" w:pos="0"/>
              </w:tabs>
              <w:rPr>
                <w:rFonts w:cs="Times New Roman"/>
                <w:sz w:val="24"/>
                <w:szCs w:val="24"/>
                <w:lang w:eastAsia="en-US"/>
              </w:rPr>
            </w:pPr>
          </w:p>
        </w:tc>
        <w:tc>
          <w:tcPr>
            <w:tcW w:w="3756" w:type="dxa"/>
            <w:tcBorders>
              <w:top w:val="single" w:sz="4" w:space="0" w:color="auto"/>
              <w:left w:val="single" w:sz="4" w:space="0" w:color="auto"/>
              <w:bottom w:val="nil"/>
              <w:right w:val="nil"/>
            </w:tcBorders>
          </w:tcPr>
          <w:p w:rsidR="005232E9" w:rsidRPr="008A294B" w:rsidRDefault="00154C21" w:rsidP="00154C21">
            <w:pPr>
              <w:tabs>
                <w:tab w:val="left" w:pos="0"/>
              </w:tabs>
              <w:rPr>
                <w:rFonts w:cs="Times New Roman"/>
                <w:sz w:val="24"/>
                <w:szCs w:val="24"/>
                <w:lang w:eastAsia="en-US"/>
              </w:rPr>
            </w:pPr>
            <w:r>
              <w:rPr>
                <w:rFonts w:cs="Times New Roman"/>
                <w:sz w:val="24"/>
                <w:szCs w:val="24"/>
                <w:lang w:eastAsia="en-US"/>
              </w:rPr>
              <w:t>из них</w:t>
            </w:r>
          </w:p>
        </w:tc>
        <w:tc>
          <w:tcPr>
            <w:tcW w:w="1718" w:type="dxa"/>
            <w:tcBorders>
              <w:top w:val="single" w:sz="4" w:space="0" w:color="auto"/>
              <w:left w:val="single" w:sz="4" w:space="0" w:color="auto"/>
              <w:bottom w:val="nil"/>
              <w:right w:val="nil"/>
            </w:tcBorders>
            <w:vAlign w:val="center"/>
          </w:tcPr>
          <w:p w:rsidR="005232E9" w:rsidRPr="008A294B" w:rsidRDefault="005232E9" w:rsidP="005232E9">
            <w:pPr>
              <w:tabs>
                <w:tab w:val="left" w:pos="0"/>
              </w:tabs>
              <w:jc w:val="center"/>
              <w:rPr>
                <w:rFonts w:cs="Times New Roman"/>
                <w:sz w:val="24"/>
                <w:szCs w:val="24"/>
                <w:lang w:eastAsia="en-US"/>
              </w:rPr>
            </w:pPr>
            <w:r w:rsidRPr="008A294B">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8A294B" w:rsidRDefault="005232E9" w:rsidP="005232E9">
            <w:pPr>
              <w:tabs>
                <w:tab w:val="left" w:pos="0"/>
              </w:tabs>
              <w:jc w:val="center"/>
              <w:rPr>
                <w:rFonts w:cs="Times New Roman"/>
                <w:sz w:val="24"/>
                <w:szCs w:val="24"/>
                <w:lang w:eastAsia="en-US"/>
              </w:rPr>
            </w:pPr>
            <w:r w:rsidRPr="008A294B">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8A294B" w:rsidRDefault="005232E9" w:rsidP="005232E9">
            <w:pPr>
              <w:tabs>
                <w:tab w:val="left" w:pos="0"/>
              </w:tabs>
              <w:jc w:val="center"/>
              <w:rPr>
                <w:rFonts w:cs="Times New Roman"/>
                <w:sz w:val="24"/>
                <w:szCs w:val="24"/>
                <w:lang w:eastAsia="en-US"/>
              </w:rPr>
            </w:pPr>
            <w:r w:rsidRPr="008A294B">
              <w:rPr>
                <w:rFonts w:cs="Times New Roman"/>
                <w:sz w:val="24"/>
                <w:szCs w:val="24"/>
                <w:lang w:eastAsia="en-US"/>
              </w:rPr>
              <w:t>-</w:t>
            </w:r>
          </w:p>
        </w:tc>
      </w:tr>
      <w:tr w:rsidR="005232E9" w:rsidRPr="008A294B" w:rsidTr="005232E9">
        <w:tc>
          <w:tcPr>
            <w:tcW w:w="794" w:type="dxa"/>
            <w:tcBorders>
              <w:top w:val="single" w:sz="4" w:space="0" w:color="auto"/>
              <w:bottom w:val="nil"/>
              <w:right w:val="nil"/>
            </w:tcBorders>
          </w:tcPr>
          <w:p w:rsidR="005232E9" w:rsidRPr="008A294B" w:rsidRDefault="00154C21" w:rsidP="005232E9">
            <w:pPr>
              <w:tabs>
                <w:tab w:val="left" w:pos="0"/>
              </w:tabs>
              <w:rPr>
                <w:rFonts w:cs="Times New Roman"/>
                <w:sz w:val="24"/>
                <w:szCs w:val="24"/>
                <w:lang w:eastAsia="en-US"/>
              </w:rPr>
            </w:pPr>
            <w:r>
              <w:rPr>
                <w:rFonts w:cs="Times New Roman"/>
                <w:sz w:val="24"/>
                <w:szCs w:val="24"/>
                <w:lang w:eastAsia="en-US"/>
              </w:rPr>
              <w:t>1.1</w:t>
            </w:r>
          </w:p>
        </w:tc>
        <w:tc>
          <w:tcPr>
            <w:tcW w:w="3756" w:type="dxa"/>
            <w:tcBorders>
              <w:top w:val="single" w:sz="4" w:space="0" w:color="auto"/>
              <w:left w:val="single" w:sz="4" w:space="0" w:color="auto"/>
              <w:bottom w:val="nil"/>
              <w:right w:val="nil"/>
            </w:tcBorders>
          </w:tcPr>
          <w:p w:rsidR="005232E9" w:rsidRPr="008A294B" w:rsidRDefault="005232E9" w:rsidP="005232E9">
            <w:pPr>
              <w:tabs>
                <w:tab w:val="left" w:pos="0"/>
              </w:tabs>
              <w:rPr>
                <w:rFonts w:cs="Times New Roman"/>
                <w:sz w:val="24"/>
                <w:szCs w:val="24"/>
                <w:lang w:eastAsia="en-US"/>
              </w:rPr>
            </w:pPr>
            <w:r w:rsidRPr="008A294B">
              <w:rPr>
                <w:rFonts w:cs="Times New Roman"/>
                <w:sz w:val="24"/>
                <w:szCs w:val="24"/>
                <w:lang w:eastAsia="en-US"/>
              </w:rPr>
              <w:t>не вовлечены в подсочку</w:t>
            </w:r>
          </w:p>
        </w:tc>
        <w:tc>
          <w:tcPr>
            <w:tcW w:w="1718" w:type="dxa"/>
            <w:tcBorders>
              <w:top w:val="single" w:sz="4" w:space="0" w:color="auto"/>
              <w:left w:val="single" w:sz="4" w:space="0" w:color="auto"/>
              <w:bottom w:val="nil"/>
              <w:right w:val="nil"/>
            </w:tcBorders>
            <w:vAlign w:val="center"/>
          </w:tcPr>
          <w:p w:rsidR="005232E9" w:rsidRPr="008A294B" w:rsidRDefault="005232E9" w:rsidP="005232E9">
            <w:pPr>
              <w:tabs>
                <w:tab w:val="left" w:pos="0"/>
              </w:tabs>
              <w:jc w:val="center"/>
              <w:rPr>
                <w:rFonts w:cs="Times New Roman"/>
                <w:sz w:val="24"/>
                <w:szCs w:val="24"/>
                <w:lang w:eastAsia="en-US"/>
              </w:rPr>
            </w:pPr>
            <w:r w:rsidRPr="008A294B">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8A294B" w:rsidRDefault="005232E9" w:rsidP="005232E9">
            <w:pPr>
              <w:tabs>
                <w:tab w:val="left" w:pos="0"/>
              </w:tabs>
              <w:jc w:val="center"/>
              <w:rPr>
                <w:rFonts w:cs="Times New Roman"/>
                <w:sz w:val="24"/>
                <w:szCs w:val="24"/>
                <w:lang w:eastAsia="en-US"/>
              </w:rPr>
            </w:pPr>
            <w:r w:rsidRPr="008A294B">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8A294B" w:rsidRDefault="005232E9" w:rsidP="005232E9">
            <w:pPr>
              <w:tabs>
                <w:tab w:val="left" w:pos="0"/>
              </w:tabs>
              <w:jc w:val="center"/>
              <w:rPr>
                <w:rFonts w:cs="Times New Roman"/>
                <w:sz w:val="24"/>
                <w:szCs w:val="24"/>
                <w:lang w:eastAsia="en-US"/>
              </w:rPr>
            </w:pPr>
            <w:r w:rsidRPr="008A294B">
              <w:rPr>
                <w:rFonts w:cs="Times New Roman"/>
                <w:sz w:val="24"/>
                <w:szCs w:val="24"/>
                <w:lang w:eastAsia="en-US"/>
              </w:rPr>
              <w:t>-</w:t>
            </w:r>
          </w:p>
        </w:tc>
      </w:tr>
      <w:tr w:rsidR="005232E9" w:rsidRPr="008A294B" w:rsidTr="005232E9">
        <w:tc>
          <w:tcPr>
            <w:tcW w:w="794" w:type="dxa"/>
            <w:tcBorders>
              <w:top w:val="single" w:sz="4" w:space="0" w:color="auto"/>
              <w:bottom w:val="nil"/>
              <w:right w:val="nil"/>
            </w:tcBorders>
          </w:tcPr>
          <w:p w:rsidR="005232E9" w:rsidRPr="008A294B" w:rsidRDefault="00154C21" w:rsidP="005232E9">
            <w:pPr>
              <w:tabs>
                <w:tab w:val="left" w:pos="0"/>
              </w:tabs>
              <w:rPr>
                <w:rFonts w:cs="Times New Roman"/>
                <w:sz w:val="24"/>
                <w:szCs w:val="24"/>
                <w:lang w:eastAsia="en-US"/>
              </w:rPr>
            </w:pPr>
            <w:r>
              <w:rPr>
                <w:rFonts w:cs="Times New Roman"/>
                <w:sz w:val="24"/>
                <w:szCs w:val="24"/>
                <w:lang w:eastAsia="en-US"/>
              </w:rPr>
              <w:t>1.2</w:t>
            </w:r>
          </w:p>
        </w:tc>
        <w:tc>
          <w:tcPr>
            <w:tcW w:w="3756" w:type="dxa"/>
            <w:tcBorders>
              <w:top w:val="single" w:sz="4" w:space="0" w:color="auto"/>
              <w:left w:val="single" w:sz="4" w:space="0" w:color="auto"/>
              <w:bottom w:val="nil"/>
              <w:right w:val="nil"/>
            </w:tcBorders>
          </w:tcPr>
          <w:p w:rsidR="005232E9" w:rsidRPr="008A294B" w:rsidRDefault="005232E9" w:rsidP="005232E9">
            <w:pPr>
              <w:tabs>
                <w:tab w:val="left" w:pos="0"/>
              </w:tabs>
              <w:rPr>
                <w:rFonts w:cs="Times New Roman"/>
                <w:sz w:val="24"/>
                <w:szCs w:val="24"/>
                <w:lang w:eastAsia="en-US"/>
              </w:rPr>
            </w:pPr>
            <w:r w:rsidRPr="008A294B">
              <w:rPr>
                <w:rFonts w:cs="Times New Roman"/>
                <w:sz w:val="24"/>
                <w:szCs w:val="24"/>
                <w:lang w:eastAsia="en-US"/>
              </w:rPr>
              <w:t>нерентабельные для подсочки</w:t>
            </w:r>
          </w:p>
        </w:tc>
        <w:tc>
          <w:tcPr>
            <w:tcW w:w="1718" w:type="dxa"/>
            <w:tcBorders>
              <w:top w:val="single" w:sz="4" w:space="0" w:color="auto"/>
              <w:left w:val="single" w:sz="4" w:space="0" w:color="auto"/>
              <w:bottom w:val="nil"/>
              <w:right w:val="nil"/>
            </w:tcBorders>
            <w:vAlign w:val="center"/>
          </w:tcPr>
          <w:p w:rsidR="005232E9" w:rsidRPr="008A294B" w:rsidRDefault="005232E9" w:rsidP="005232E9">
            <w:pPr>
              <w:tabs>
                <w:tab w:val="left" w:pos="0"/>
              </w:tabs>
              <w:jc w:val="center"/>
              <w:rPr>
                <w:rFonts w:cs="Times New Roman"/>
                <w:sz w:val="24"/>
                <w:szCs w:val="24"/>
                <w:lang w:eastAsia="en-US"/>
              </w:rPr>
            </w:pPr>
            <w:r w:rsidRPr="008A294B">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8A294B" w:rsidRDefault="005232E9" w:rsidP="005232E9">
            <w:pPr>
              <w:tabs>
                <w:tab w:val="left" w:pos="0"/>
              </w:tabs>
              <w:jc w:val="center"/>
              <w:rPr>
                <w:rFonts w:cs="Times New Roman"/>
                <w:sz w:val="24"/>
                <w:szCs w:val="24"/>
                <w:lang w:eastAsia="en-US"/>
              </w:rPr>
            </w:pPr>
            <w:r w:rsidRPr="008A294B">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8A294B" w:rsidRDefault="005232E9" w:rsidP="005232E9">
            <w:pPr>
              <w:tabs>
                <w:tab w:val="left" w:pos="0"/>
              </w:tabs>
              <w:jc w:val="center"/>
              <w:rPr>
                <w:rFonts w:cs="Times New Roman"/>
                <w:sz w:val="24"/>
                <w:szCs w:val="24"/>
                <w:lang w:eastAsia="en-US"/>
              </w:rPr>
            </w:pPr>
            <w:r w:rsidRPr="008A294B">
              <w:rPr>
                <w:rFonts w:cs="Times New Roman"/>
                <w:sz w:val="24"/>
                <w:szCs w:val="24"/>
                <w:lang w:eastAsia="en-US"/>
              </w:rPr>
              <w:t>-</w:t>
            </w:r>
          </w:p>
        </w:tc>
      </w:tr>
      <w:tr w:rsidR="005232E9" w:rsidRPr="008A294B" w:rsidTr="005232E9">
        <w:tc>
          <w:tcPr>
            <w:tcW w:w="794" w:type="dxa"/>
            <w:tcBorders>
              <w:top w:val="single" w:sz="4" w:space="0" w:color="auto"/>
              <w:bottom w:val="single" w:sz="4" w:space="0" w:color="auto"/>
              <w:right w:val="nil"/>
            </w:tcBorders>
          </w:tcPr>
          <w:p w:rsidR="005232E9" w:rsidRPr="008A294B" w:rsidRDefault="005232E9" w:rsidP="005232E9">
            <w:pPr>
              <w:tabs>
                <w:tab w:val="left" w:pos="0"/>
              </w:tabs>
              <w:rPr>
                <w:rFonts w:cs="Times New Roman"/>
                <w:sz w:val="24"/>
                <w:szCs w:val="24"/>
                <w:lang w:eastAsia="en-US"/>
              </w:rPr>
            </w:pPr>
            <w:r w:rsidRPr="008A294B">
              <w:rPr>
                <w:rFonts w:cs="Times New Roman"/>
                <w:sz w:val="24"/>
                <w:szCs w:val="24"/>
                <w:lang w:eastAsia="en-US"/>
              </w:rPr>
              <w:t>2</w:t>
            </w:r>
          </w:p>
        </w:tc>
        <w:tc>
          <w:tcPr>
            <w:tcW w:w="3756" w:type="dxa"/>
            <w:tcBorders>
              <w:top w:val="single" w:sz="4" w:space="0" w:color="auto"/>
              <w:left w:val="single" w:sz="4" w:space="0" w:color="auto"/>
              <w:bottom w:val="single" w:sz="4" w:space="0" w:color="auto"/>
              <w:right w:val="nil"/>
            </w:tcBorders>
          </w:tcPr>
          <w:p w:rsidR="005232E9" w:rsidRPr="008A294B" w:rsidRDefault="005232E9" w:rsidP="005232E9">
            <w:pPr>
              <w:tabs>
                <w:tab w:val="left" w:pos="0"/>
              </w:tabs>
              <w:rPr>
                <w:rFonts w:cs="Times New Roman"/>
                <w:sz w:val="24"/>
                <w:szCs w:val="24"/>
                <w:lang w:eastAsia="en-US"/>
              </w:rPr>
            </w:pPr>
            <w:r w:rsidRPr="008A294B">
              <w:rPr>
                <w:rFonts w:cs="Times New Roman"/>
                <w:sz w:val="24"/>
                <w:szCs w:val="24"/>
                <w:lang w:eastAsia="en-US"/>
              </w:rPr>
              <w:t>Ежегодный объем подсочки</w:t>
            </w:r>
          </w:p>
        </w:tc>
        <w:tc>
          <w:tcPr>
            <w:tcW w:w="1718" w:type="dxa"/>
            <w:tcBorders>
              <w:top w:val="single" w:sz="4" w:space="0" w:color="auto"/>
              <w:left w:val="single" w:sz="4" w:space="0" w:color="auto"/>
              <w:bottom w:val="single" w:sz="4" w:space="0" w:color="auto"/>
              <w:right w:val="nil"/>
            </w:tcBorders>
            <w:vAlign w:val="center"/>
          </w:tcPr>
          <w:p w:rsidR="005232E9" w:rsidRPr="008A294B" w:rsidRDefault="005232E9" w:rsidP="005232E9">
            <w:pPr>
              <w:tabs>
                <w:tab w:val="left" w:pos="0"/>
              </w:tabs>
              <w:jc w:val="center"/>
              <w:rPr>
                <w:rFonts w:cs="Times New Roman"/>
                <w:sz w:val="24"/>
                <w:szCs w:val="24"/>
                <w:lang w:eastAsia="en-US"/>
              </w:rPr>
            </w:pPr>
            <w:r w:rsidRPr="008A294B">
              <w:rPr>
                <w:rFonts w:cs="Times New Roman"/>
                <w:sz w:val="24"/>
                <w:szCs w:val="24"/>
                <w:lang w:eastAsia="en-US"/>
              </w:rPr>
              <w:t>-</w:t>
            </w:r>
          </w:p>
        </w:tc>
        <w:tc>
          <w:tcPr>
            <w:tcW w:w="2381" w:type="dxa"/>
            <w:tcBorders>
              <w:top w:val="single" w:sz="4" w:space="0" w:color="auto"/>
              <w:left w:val="single" w:sz="4" w:space="0" w:color="auto"/>
              <w:bottom w:val="single" w:sz="4" w:space="0" w:color="auto"/>
              <w:right w:val="nil"/>
            </w:tcBorders>
            <w:vAlign w:val="center"/>
          </w:tcPr>
          <w:p w:rsidR="005232E9" w:rsidRPr="008A294B" w:rsidRDefault="005232E9" w:rsidP="005232E9">
            <w:pPr>
              <w:tabs>
                <w:tab w:val="left" w:pos="0"/>
              </w:tabs>
              <w:jc w:val="center"/>
              <w:rPr>
                <w:rFonts w:cs="Times New Roman"/>
                <w:sz w:val="24"/>
                <w:szCs w:val="24"/>
                <w:lang w:eastAsia="en-US"/>
              </w:rPr>
            </w:pPr>
            <w:r w:rsidRPr="008A294B">
              <w:rPr>
                <w:rFonts w:cs="Times New Roman"/>
                <w:sz w:val="24"/>
                <w:szCs w:val="24"/>
                <w:lang w:eastAsia="en-US"/>
              </w:rPr>
              <w:t>-</w:t>
            </w:r>
          </w:p>
        </w:tc>
        <w:tc>
          <w:tcPr>
            <w:tcW w:w="1493" w:type="dxa"/>
            <w:tcBorders>
              <w:top w:val="single" w:sz="4" w:space="0" w:color="auto"/>
              <w:left w:val="single" w:sz="4" w:space="0" w:color="auto"/>
              <w:bottom w:val="single" w:sz="4" w:space="0" w:color="auto"/>
            </w:tcBorders>
            <w:vAlign w:val="center"/>
          </w:tcPr>
          <w:p w:rsidR="005232E9" w:rsidRPr="008A294B" w:rsidRDefault="005232E9" w:rsidP="005232E9">
            <w:pPr>
              <w:tabs>
                <w:tab w:val="left" w:pos="0"/>
              </w:tabs>
              <w:jc w:val="center"/>
              <w:rPr>
                <w:rFonts w:cs="Times New Roman"/>
                <w:sz w:val="24"/>
                <w:szCs w:val="24"/>
                <w:lang w:eastAsia="en-US"/>
              </w:rPr>
            </w:pPr>
            <w:r w:rsidRPr="008A294B">
              <w:rPr>
                <w:rFonts w:cs="Times New Roman"/>
                <w:sz w:val="24"/>
                <w:szCs w:val="24"/>
                <w:lang w:eastAsia="en-US"/>
              </w:rPr>
              <w:t>-</w:t>
            </w:r>
          </w:p>
        </w:tc>
      </w:tr>
    </w:tbl>
    <w:p w:rsidR="008A0333" w:rsidRDefault="008A0333" w:rsidP="00EB31F9">
      <w:pPr>
        <w:pStyle w:val="2f5"/>
        <w:tabs>
          <w:tab w:val="left" w:pos="0"/>
        </w:tabs>
      </w:pPr>
    </w:p>
    <w:p w:rsidR="007C796A" w:rsidRPr="00523791" w:rsidRDefault="000F7489" w:rsidP="001C71F0">
      <w:pPr>
        <w:pStyle w:val="affffb"/>
      </w:pPr>
      <w:bookmarkStart w:id="40" w:name="_Toc532646343"/>
      <w:bookmarkStart w:id="41" w:name="_Toc536803927"/>
      <w:r w:rsidRPr="00523791">
        <w:t>2.3. </w:t>
      </w:r>
      <w:r w:rsidR="007C796A" w:rsidRPr="00523791">
        <w:t>Нормативы, параметры и сроки использования лесов</w:t>
      </w:r>
      <w:r w:rsidRPr="00523791">
        <w:br/>
      </w:r>
      <w:r w:rsidR="007C796A" w:rsidRPr="00523791">
        <w:t>для заготовки и сб</w:t>
      </w:r>
      <w:r w:rsidR="00FB09C7" w:rsidRPr="00523791">
        <w:t>ора недревесных лесных ресурсов</w:t>
      </w:r>
      <w:bookmarkEnd w:id="40"/>
      <w:bookmarkEnd w:id="41"/>
    </w:p>
    <w:p w:rsidR="007C796A" w:rsidRPr="00523791" w:rsidRDefault="007C796A" w:rsidP="00EB31F9">
      <w:pPr>
        <w:tabs>
          <w:tab w:val="left" w:pos="0"/>
        </w:tabs>
        <w:ind w:firstLine="709"/>
        <w:jc w:val="center"/>
        <w:rPr>
          <w:rFonts w:cs="Times New Roman"/>
          <w:szCs w:val="28"/>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и сбора недревесных лесных ресурсов, </w:t>
      </w:r>
      <w:r w:rsidR="0096510F">
        <w:rPr>
          <w:rFonts w:cs="Times New Roman"/>
          <w:szCs w:val="28"/>
          <w:lang w:eastAsia="en-US"/>
        </w:rPr>
        <w:t>регламентируется статьей</w:t>
      </w:r>
      <w:r w:rsidR="001C72AB" w:rsidRPr="00523791">
        <w:rPr>
          <w:rFonts w:cs="Times New Roman"/>
          <w:szCs w:val="28"/>
          <w:lang w:eastAsia="en-US"/>
        </w:rPr>
        <w:t xml:space="preserve"> 32 ЛК РФ, </w:t>
      </w:r>
      <w:r w:rsidRPr="00523791">
        <w:rPr>
          <w:rFonts w:cs="Times New Roman"/>
          <w:szCs w:val="28"/>
          <w:lang w:eastAsia="en-US"/>
        </w:rPr>
        <w:t>при</w:t>
      </w:r>
      <w:r w:rsidR="0096510F">
        <w:rPr>
          <w:rFonts w:cs="Times New Roman"/>
          <w:szCs w:val="28"/>
          <w:lang w:eastAsia="en-US"/>
        </w:rPr>
        <w:t>казом Рослесхоза от 05.12.2011</w:t>
      </w:r>
      <w:r w:rsidRPr="00523791">
        <w:rPr>
          <w:rFonts w:cs="Times New Roman"/>
          <w:szCs w:val="28"/>
          <w:lang w:eastAsia="en-US"/>
        </w:rPr>
        <w:t xml:space="preserve"> №</w:t>
      </w:r>
      <w:r w:rsidR="001C72AB" w:rsidRPr="00523791">
        <w:rPr>
          <w:rFonts w:cs="Times New Roman"/>
          <w:szCs w:val="28"/>
          <w:lang w:eastAsia="en-US"/>
        </w:rPr>
        <w:t xml:space="preserve"> </w:t>
      </w:r>
      <w:r w:rsidRPr="00523791">
        <w:rPr>
          <w:rFonts w:cs="Times New Roman"/>
          <w:szCs w:val="28"/>
          <w:lang w:eastAsia="en-US"/>
        </w:rPr>
        <w:t xml:space="preserve">512 «Об утверждении правил заготовки и сбора недревесных лесных ресурсов», </w:t>
      </w:r>
      <w:r w:rsidRPr="00523791">
        <w:rPr>
          <w:rFonts w:cs="Times New Roman"/>
          <w:szCs w:val="48"/>
          <w:lang w:eastAsia="en-US"/>
        </w:rPr>
        <w:t>Закон</w:t>
      </w:r>
      <w:r w:rsidR="001C72AB" w:rsidRPr="00523791">
        <w:rPr>
          <w:rFonts w:cs="Times New Roman"/>
          <w:szCs w:val="48"/>
          <w:lang w:eastAsia="en-US"/>
        </w:rPr>
        <w:t xml:space="preserve">ом Республики Татарстан от 22 мая </w:t>
      </w:r>
      <w:r w:rsidRPr="00523791">
        <w:rPr>
          <w:rFonts w:cs="Times New Roman"/>
          <w:szCs w:val="48"/>
          <w:lang w:eastAsia="en-US"/>
        </w:rPr>
        <w:t>2008</w:t>
      </w:r>
      <w:r w:rsidR="001C72AB" w:rsidRPr="00523791">
        <w:rPr>
          <w:rFonts w:cs="Times New Roman"/>
          <w:szCs w:val="48"/>
          <w:lang w:eastAsia="en-US"/>
        </w:rPr>
        <w:t xml:space="preserve"> года </w:t>
      </w:r>
      <w:r w:rsidRPr="00523791">
        <w:rPr>
          <w:rFonts w:cs="Times New Roman"/>
          <w:szCs w:val="48"/>
          <w:lang w:eastAsia="en-US"/>
        </w:rPr>
        <w:t>№ 22-ЗРТ «Об использовании лесов в Республике Татарстан».</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lastRenderedPageBreak/>
        <w:t xml:space="preserve">Перечни </w:t>
      </w:r>
      <w:r w:rsidR="00174955" w:rsidRPr="00DF4E89">
        <w:rPr>
          <w:rFonts w:cs="Times New Roman"/>
          <w:color w:val="000000"/>
          <w:szCs w:val="28"/>
          <w:lang w:eastAsia="en-US"/>
        </w:rPr>
        <w:t xml:space="preserve">лесных </w:t>
      </w:r>
      <w:r w:rsidRPr="00DF4E89">
        <w:rPr>
          <w:rFonts w:cs="Times New Roman"/>
          <w:color w:val="000000"/>
          <w:szCs w:val="28"/>
          <w:lang w:eastAsia="en-US"/>
        </w:rPr>
        <w:t>кварталов</w:t>
      </w:r>
      <w:r w:rsidR="00174955" w:rsidRPr="00DF4E89">
        <w:rPr>
          <w:rFonts w:cs="Times New Roman"/>
          <w:color w:val="000000"/>
          <w:szCs w:val="28"/>
          <w:lang w:eastAsia="en-US"/>
        </w:rPr>
        <w:t xml:space="preserve"> или их частей</w:t>
      </w:r>
      <w:r w:rsidRPr="00523791">
        <w:rPr>
          <w:rFonts w:cs="Times New Roman"/>
          <w:szCs w:val="28"/>
          <w:lang w:eastAsia="en-US"/>
        </w:rPr>
        <w:t>, в пределах которых разрешено использование лесов для заготовки и сбора недревесных лесных р</w:t>
      </w:r>
      <w:r w:rsidR="008B506A">
        <w:rPr>
          <w:rFonts w:cs="Times New Roman"/>
          <w:szCs w:val="28"/>
          <w:lang w:eastAsia="en-US"/>
        </w:rPr>
        <w:t xml:space="preserve">есурсов, приведены </w:t>
      </w:r>
      <w:r w:rsidR="008B506A" w:rsidRPr="0036371C">
        <w:rPr>
          <w:rFonts w:cs="Times New Roman"/>
          <w:szCs w:val="28"/>
          <w:lang w:eastAsia="en-US"/>
        </w:rPr>
        <w:t xml:space="preserve">в таблице </w:t>
      </w:r>
      <w:r w:rsidR="005232E9" w:rsidRPr="0036371C">
        <w:rPr>
          <w:rFonts w:cs="Times New Roman"/>
          <w:szCs w:val="28"/>
          <w:lang w:eastAsia="en-US"/>
        </w:rPr>
        <w:t>5</w:t>
      </w:r>
      <w:r w:rsidRPr="0036371C">
        <w:rPr>
          <w:rFonts w:cs="Times New Roman"/>
          <w:szCs w:val="28"/>
          <w:lang w:eastAsia="en-US"/>
        </w:rPr>
        <w:t>.</w:t>
      </w:r>
    </w:p>
    <w:p w:rsidR="002D11BE" w:rsidRPr="00523791" w:rsidRDefault="002D11BE" w:rsidP="00EB31F9">
      <w:pPr>
        <w:tabs>
          <w:tab w:val="left" w:pos="0"/>
        </w:tabs>
        <w:ind w:firstLine="709"/>
        <w:jc w:val="center"/>
        <w:rPr>
          <w:rFonts w:cs="Times New Roman"/>
          <w:szCs w:val="28"/>
          <w:lang w:eastAsia="en-US"/>
        </w:rPr>
      </w:pPr>
    </w:p>
    <w:p w:rsidR="007C796A" w:rsidRPr="00523791" w:rsidRDefault="00732457" w:rsidP="001C71F0">
      <w:pPr>
        <w:pStyle w:val="affffb"/>
      </w:pPr>
      <w:bookmarkStart w:id="42" w:name="_Toc536803928"/>
      <w:r>
        <w:t xml:space="preserve">2.3.1. </w:t>
      </w:r>
      <w:r w:rsidR="007C796A" w:rsidRPr="00523791">
        <w:t>Нормативы (ежегодные допустимые объемы) и параметры использования лесов для заготовки и сбора недревесных ресурсов по их видам</w:t>
      </w:r>
      <w:bookmarkEnd w:id="42"/>
    </w:p>
    <w:p w:rsidR="007C796A" w:rsidRPr="0036371C" w:rsidRDefault="007C796A" w:rsidP="00EB31F9">
      <w:pPr>
        <w:tabs>
          <w:tab w:val="left" w:pos="0"/>
        </w:tabs>
        <w:ind w:firstLine="709"/>
        <w:jc w:val="both"/>
        <w:rPr>
          <w:rFonts w:cs="Times New Roman"/>
          <w:szCs w:val="28"/>
          <w:lang w:eastAsia="en-US"/>
        </w:rPr>
      </w:pPr>
      <w:r w:rsidRPr="00523791">
        <w:rPr>
          <w:rFonts w:cs="Times New Roman"/>
          <w:szCs w:val="28"/>
          <w:lang w:eastAsia="en-US"/>
        </w:rPr>
        <w:t>Ежегодные допустимые объемы разрешенного использования лесов при заготовке и сборе недревесных лесных ресу</w:t>
      </w:r>
      <w:r w:rsidR="008A0C78" w:rsidRPr="00523791">
        <w:rPr>
          <w:rFonts w:cs="Times New Roman"/>
          <w:szCs w:val="28"/>
          <w:lang w:eastAsia="en-US"/>
        </w:rPr>
        <w:t xml:space="preserve">рсов приведены в </w:t>
      </w:r>
      <w:r w:rsidR="008A0C78" w:rsidRPr="0036371C">
        <w:rPr>
          <w:rFonts w:cs="Times New Roman"/>
          <w:szCs w:val="28"/>
          <w:lang w:eastAsia="en-US"/>
        </w:rPr>
        <w:t xml:space="preserve">таблице </w:t>
      </w:r>
      <w:r w:rsidR="00404BEF" w:rsidRPr="0036371C">
        <w:rPr>
          <w:rFonts w:cs="Times New Roman"/>
          <w:szCs w:val="28"/>
          <w:lang w:eastAsia="en-US"/>
        </w:rPr>
        <w:t>1</w:t>
      </w:r>
      <w:r w:rsidR="000A15EF" w:rsidRPr="0036371C">
        <w:rPr>
          <w:rFonts w:cs="Times New Roman"/>
          <w:szCs w:val="28"/>
          <w:lang w:eastAsia="en-US"/>
        </w:rPr>
        <w:t>2</w:t>
      </w:r>
      <w:r w:rsidRPr="0036371C">
        <w:rPr>
          <w:rFonts w:cs="Times New Roman"/>
          <w:szCs w:val="28"/>
          <w:lang w:eastAsia="en-US"/>
        </w:rPr>
        <w:t>.</w:t>
      </w:r>
    </w:p>
    <w:p w:rsidR="007C796A" w:rsidRPr="0036371C" w:rsidRDefault="007C796A" w:rsidP="00EB31F9">
      <w:pPr>
        <w:tabs>
          <w:tab w:val="left" w:pos="0"/>
        </w:tabs>
        <w:ind w:firstLine="709"/>
        <w:jc w:val="both"/>
        <w:rPr>
          <w:rFonts w:cs="Times New Roman"/>
          <w:szCs w:val="28"/>
          <w:lang w:eastAsia="en-US"/>
        </w:rPr>
      </w:pPr>
    </w:p>
    <w:p w:rsidR="007C796A" w:rsidRPr="00523791" w:rsidRDefault="008A0C78" w:rsidP="00EB31F9">
      <w:pPr>
        <w:tabs>
          <w:tab w:val="left" w:pos="0"/>
        </w:tabs>
        <w:autoSpaceDE w:val="0"/>
        <w:autoSpaceDN w:val="0"/>
        <w:adjustRightInd w:val="0"/>
        <w:jc w:val="right"/>
        <w:rPr>
          <w:rFonts w:eastAsia="Times New Roman" w:cs="Times New Roman"/>
          <w:szCs w:val="28"/>
        </w:rPr>
      </w:pPr>
      <w:r w:rsidRPr="0036371C">
        <w:rPr>
          <w:rFonts w:eastAsia="Times New Roman" w:cs="Times New Roman"/>
          <w:szCs w:val="28"/>
        </w:rPr>
        <w:t>Таблица 1</w:t>
      </w:r>
      <w:r w:rsidR="000A15EF" w:rsidRPr="0036371C">
        <w:rPr>
          <w:rFonts w:eastAsia="Times New Roman" w:cs="Times New Roman"/>
          <w:szCs w:val="28"/>
        </w:rPr>
        <w:t>2</w:t>
      </w:r>
    </w:p>
    <w:p w:rsidR="007C796A" w:rsidRPr="00523791" w:rsidRDefault="007C796A" w:rsidP="00EB31F9">
      <w:pPr>
        <w:tabs>
          <w:tab w:val="left" w:pos="0"/>
        </w:tabs>
        <w:autoSpaceDE w:val="0"/>
        <w:autoSpaceDN w:val="0"/>
        <w:adjustRightInd w:val="0"/>
        <w:jc w:val="both"/>
        <w:rPr>
          <w:rFonts w:eastAsia="Times New Roman" w:cs="Times New Roman"/>
          <w:szCs w:val="28"/>
        </w:rPr>
      </w:pPr>
    </w:p>
    <w:p w:rsidR="008A0C78" w:rsidRDefault="008A0C78"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для заготовки</w:t>
      </w:r>
      <w:r w:rsidRPr="00523791">
        <w:rPr>
          <w:rFonts w:eastAsia="Times New Roman" w:cs="Times New Roman"/>
          <w:szCs w:val="28"/>
        </w:rPr>
        <w:br/>
        <w:t>недревесных лесных ресурсов</w:t>
      </w:r>
    </w:p>
    <w:p w:rsidR="008A294B" w:rsidRDefault="008A294B" w:rsidP="00EB31F9">
      <w:pPr>
        <w:tabs>
          <w:tab w:val="left" w:pos="0"/>
        </w:tabs>
        <w:autoSpaceDE w:val="0"/>
        <w:autoSpaceDN w:val="0"/>
        <w:adjustRightInd w:val="0"/>
        <w:jc w:val="center"/>
        <w:rPr>
          <w:rFonts w:eastAsia="Times New Roman" w:cs="Times New Roman"/>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4727"/>
        <w:gridCol w:w="1417"/>
        <w:gridCol w:w="3402"/>
      </w:tblGrid>
      <w:tr w:rsidR="008A294B" w:rsidRPr="008A294B" w:rsidTr="008A294B">
        <w:trPr>
          <w:trHeight w:val="54"/>
        </w:trPr>
        <w:tc>
          <w:tcPr>
            <w:tcW w:w="660"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w:t>
            </w:r>
          </w:p>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п/п</w:t>
            </w:r>
          </w:p>
        </w:tc>
        <w:tc>
          <w:tcPr>
            <w:tcW w:w="4727"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 xml:space="preserve">Вид недревесного </w:t>
            </w:r>
          </w:p>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лесного ресурса</w:t>
            </w:r>
          </w:p>
        </w:tc>
        <w:tc>
          <w:tcPr>
            <w:tcW w:w="1417"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 xml:space="preserve">Единица </w:t>
            </w:r>
          </w:p>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измерения</w:t>
            </w:r>
          </w:p>
        </w:tc>
        <w:tc>
          <w:tcPr>
            <w:tcW w:w="3402"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Ежегодный допустимый</w:t>
            </w:r>
          </w:p>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объем заготовки</w:t>
            </w:r>
          </w:p>
        </w:tc>
      </w:tr>
      <w:tr w:rsidR="008A294B" w:rsidRPr="008A294B" w:rsidTr="008A294B">
        <w:trPr>
          <w:trHeight w:val="54"/>
        </w:trPr>
        <w:tc>
          <w:tcPr>
            <w:tcW w:w="660"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1</w:t>
            </w:r>
          </w:p>
        </w:tc>
        <w:tc>
          <w:tcPr>
            <w:tcW w:w="4727"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2</w:t>
            </w:r>
          </w:p>
        </w:tc>
        <w:tc>
          <w:tcPr>
            <w:tcW w:w="1417"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3</w:t>
            </w:r>
          </w:p>
        </w:tc>
        <w:tc>
          <w:tcPr>
            <w:tcW w:w="3402"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4</w:t>
            </w:r>
          </w:p>
        </w:tc>
      </w:tr>
      <w:tr w:rsidR="008A294B" w:rsidRPr="008A294B" w:rsidTr="008A294B">
        <w:tc>
          <w:tcPr>
            <w:tcW w:w="660"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1.</w:t>
            </w:r>
          </w:p>
        </w:tc>
        <w:tc>
          <w:tcPr>
            <w:tcW w:w="4727" w:type="dxa"/>
            <w:vAlign w:val="center"/>
          </w:tcPr>
          <w:p w:rsidR="008A294B" w:rsidRPr="008A294B" w:rsidRDefault="008A294B" w:rsidP="008A294B">
            <w:pPr>
              <w:autoSpaceDE w:val="0"/>
              <w:autoSpaceDN w:val="0"/>
              <w:adjustRightInd w:val="0"/>
              <w:rPr>
                <w:rFonts w:eastAsia="Times New Roman" w:cs="Times New Roman"/>
                <w:color w:val="000000"/>
                <w:sz w:val="24"/>
                <w:szCs w:val="24"/>
              </w:rPr>
            </w:pPr>
            <w:r w:rsidRPr="008A294B">
              <w:rPr>
                <w:rFonts w:eastAsia="Times New Roman" w:cs="Times New Roman"/>
                <w:color w:val="000000"/>
                <w:sz w:val="24"/>
                <w:szCs w:val="24"/>
              </w:rPr>
              <w:t>Береста</w:t>
            </w:r>
          </w:p>
        </w:tc>
        <w:tc>
          <w:tcPr>
            <w:tcW w:w="1417"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402" w:type="dxa"/>
            <w:vAlign w:val="center"/>
          </w:tcPr>
          <w:p w:rsidR="008A294B" w:rsidRPr="008A294B" w:rsidRDefault="008A294B" w:rsidP="008A294B">
            <w:pPr>
              <w:autoSpaceDE w:val="0"/>
              <w:autoSpaceDN w:val="0"/>
              <w:adjustRightInd w:val="0"/>
              <w:jc w:val="center"/>
              <w:rPr>
                <w:rFonts w:eastAsia="Times New Roman" w:cs="Times New Roman"/>
                <w:color w:val="000000"/>
                <w:sz w:val="24"/>
                <w:szCs w:val="24"/>
              </w:rPr>
            </w:pPr>
            <w:r w:rsidRPr="008A294B">
              <w:rPr>
                <w:rFonts w:eastAsia="Times New Roman" w:cs="Times New Roman"/>
                <w:color w:val="000000"/>
                <w:sz w:val="24"/>
                <w:szCs w:val="24"/>
              </w:rPr>
              <w:t>8,1</w:t>
            </w:r>
          </w:p>
        </w:tc>
      </w:tr>
      <w:tr w:rsidR="008A294B" w:rsidRPr="008A294B" w:rsidTr="008A294B">
        <w:tc>
          <w:tcPr>
            <w:tcW w:w="660"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2.</w:t>
            </w:r>
          </w:p>
        </w:tc>
        <w:tc>
          <w:tcPr>
            <w:tcW w:w="4727" w:type="dxa"/>
            <w:vAlign w:val="center"/>
          </w:tcPr>
          <w:p w:rsidR="008A294B" w:rsidRPr="008A294B" w:rsidRDefault="008A294B" w:rsidP="008A294B">
            <w:pPr>
              <w:autoSpaceDE w:val="0"/>
              <w:autoSpaceDN w:val="0"/>
              <w:adjustRightInd w:val="0"/>
              <w:rPr>
                <w:rFonts w:eastAsia="Times New Roman" w:cs="Times New Roman"/>
                <w:color w:val="000000"/>
                <w:sz w:val="24"/>
                <w:szCs w:val="24"/>
              </w:rPr>
            </w:pPr>
            <w:r w:rsidRPr="008A294B">
              <w:rPr>
                <w:rFonts w:eastAsia="Times New Roman" w:cs="Times New Roman"/>
                <w:color w:val="000000"/>
                <w:sz w:val="24"/>
                <w:szCs w:val="24"/>
              </w:rPr>
              <w:t>Кора деревьев, кустарников</w:t>
            </w:r>
          </w:p>
        </w:tc>
        <w:tc>
          <w:tcPr>
            <w:tcW w:w="1417"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402" w:type="dxa"/>
            <w:vAlign w:val="center"/>
          </w:tcPr>
          <w:p w:rsidR="008A294B" w:rsidRPr="008A294B" w:rsidRDefault="008A294B" w:rsidP="008A294B">
            <w:pPr>
              <w:autoSpaceDE w:val="0"/>
              <w:autoSpaceDN w:val="0"/>
              <w:adjustRightInd w:val="0"/>
              <w:jc w:val="center"/>
              <w:rPr>
                <w:rFonts w:eastAsia="Times New Roman" w:cs="Times New Roman"/>
                <w:color w:val="000000"/>
                <w:sz w:val="24"/>
                <w:szCs w:val="24"/>
              </w:rPr>
            </w:pPr>
            <w:r w:rsidRPr="008A294B">
              <w:rPr>
                <w:rFonts w:eastAsia="Times New Roman" w:cs="Times New Roman"/>
                <w:color w:val="000000"/>
                <w:sz w:val="24"/>
                <w:szCs w:val="24"/>
              </w:rPr>
              <w:t>-</w:t>
            </w:r>
          </w:p>
        </w:tc>
      </w:tr>
      <w:tr w:rsidR="008A294B" w:rsidRPr="008A294B" w:rsidTr="008A294B">
        <w:tc>
          <w:tcPr>
            <w:tcW w:w="660"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3.</w:t>
            </w:r>
          </w:p>
        </w:tc>
        <w:tc>
          <w:tcPr>
            <w:tcW w:w="4727" w:type="dxa"/>
            <w:vAlign w:val="center"/>
          </w:tcPr>
          <w:p w:rsidR="008A294B" w:rsidRPr="008A294B" w:rsidRDefault="008A294B" w:rsidP="008A294B">
            <w:pPr>
              <w:autoSpaceDE w:val="0"/>
              <w:autoSpaceDN w:val="0"/>
              <w:adjustRightInd w:val="0"/>
              <w:rPr>
                <w:rFonts w:eastAsia="Times New Roman" w:cs="Times New Roman"/>
                <w:color w:val="000000"/>
                <w:sz w:val="24"/>
                <w:szCs w:val="24"/>
              </w:rPr>
            </w:pPr>
            <w:r w:rsidRPr="008A294B">
              <w:rPr>
                <w:rFonts w:eastAsia="Times New Roman" w:cs="Times New Roman"/>
                <w:color w:val="000000"/>
                <w:sz w:val="24"/>
                <w:szCs w:val="24"/>
              </w:rPr>
              <w:t>Хворост</w:t>
            </w:r>
          </w:p>
        </w:tc>
        <w:tc>
          <w:tcPr>
            <w:tcW w:w="1417" w:type="dxa"/>
            <w:vAlign w:val="center"/>
          </w:tcPr>
          <w:p w:rsidR="008A294B" w:rsidRPr="008A294B" w:rsidRDefault="008A294B" w:rsidP="008A294B">
            <w:pPr>
              <w:jc w:val="center"/>
              <w:rPr>
                <w:rFonts w:eastAsia="Times New Roman" w:cs="Times New Roman"/>
                <w:sz w:val="24"/>
                <w:szCs w:val="24"/>
              </w:rPr>
            </w:pPr>
            <w:r w:rsidRPr="008A294B">
              <w:rPr>
                <w:rFonts w:cs="Times New Roman"/>
                <w:sz w:val="24"/>
                <w:szCs w:val="24"/>
              </w:rPr>
              <w:t>тыс.м</w:t>
            </w:r>
            <w:r w:rsidRPr="008A294B">
              <w:rPr>
                <w:rFonts w:cs="Times New Roman"/>
                <w:sz w:val="24"/>
                <w:szCs w:val="24"/>
                <w:vertAlign w:val="superscript"/>
              </w:rPr>
              <w:t>3</w:t>
            </w:r>
          </w:p>
        </w:tc>
        <w:tc>
          <w:tcPr>
            <w:tcW w:w="3402" w:type="dxa"/>
            <w:vAlign w:val="center"/>
          </w:tcPr>
          <w:p w:rsidR="008A294B" w:rsidRPr="008A294B" w:rsidRDefault="008A294B" w:rsidP="008A294B">
            <w:pPr>
              <w:autoSpaceDE w:val="0"/>
              <w:autoSpaceDN w:val="0"/>
              <w:adjustRightInd w:val="0"/>
              <w:jc w:val="center"/>
              <w:rPr>
                <w:rFonts w:eastAsia="Times New Roman" w:cs="Times New Roman"/>
                <w:color w:val="000000"/>
                <w:sz w:val="24"/>
                <w:szCs w:val="24"/>
              </w:rPr>
            </w:pPr>
            <w:r w:rsidRPr="008A294B">
              <w:rPr>
                <w:rFonts w:eastAsia="Times New Roman" w:cs="Times New Roman"/>
                <w:color w:val="000000"/>
                <w:sz w:val="24"/>
                <w:szCs w:val="24"/>
              </w:rPr>
              <w:t>-</w:t>
            </w:r>
          </w:p>
        </w:tc>
      </w:tr>
      <w:tr w:rsidR="008A294B" w:rsidRPr="008A294B" w:rsidTr="008A294B">
        <w:tc>
          <w:tcPr>
            <w:tcW w:w="660"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4.</w:t>
            </w:r>
          </w:p>
        </w:tc>
        <w:tc>
          <w:tcPr>
            <w:tcW w:w="4727" w:type="dxa"/>
            <w:vAlign w:val="center"/>
          </w:tcPr>
          <w:p w:rsidR="008A294B" w:rsidRPr="008A294B" w:rsidRDefault="008A294B" w:rsidP="008A294B">
            <w:pPr>
              <w:autoSpaceDE w:val="0"/>
              <w:autoSpaceDN w:val="0"/>
              <w:adjustRightInd w:val="0"/>
              <w:rPr>
                <w:rFonts w:eastAsia="Times New Roman" w:cs="Times New Roman"/>
                <w:color w:val="000000"/>
                <w:sz w:val="24"/>
                <w:szCs w:val="24"/>
              </w:rPr>
            </w:pPr>
            <w:r w:rsidRPr="008A294B">
              <w:rPr>
                <w:rFonts w:eastAsia="Times New Roman" w:cs="Times New Roman"/>
                <w:color w:val="000000"/>
                <w:sz w:val="24"/>
                <w:szCs w:val="24"/>
              </w:rPr>
              <w:t>Веточный корм</w:t>
            </w:r>
          </w:p>
        </w:tc>
        <w:tc>
          <w:tcPr>
            <w:tcW w:w="1417"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402" w:type="dxa"/>
            <w:vAlign w:val="center"/>
          </w:tcPr>
          <w:p w:rsidR="008A294B" w:rsidRPr="008A294B" w:rsidRDefault="008A294B" w:rsidP="008A294B">
            <w:pPr>
              <w:autoSpaceDE w:val="0"/>
              <w:autoSpaceDN w:val="0"/>
              <w:adjustRightInd w:val="0"/>
              <w:jc w:val="center"/>
              <w:rPr>
                <w:rFonts w:eastAsia="Times New Roman" w:cs="Times New Roman"/>
                <w:color w:val="000000"/>
                <w:sz w:val="24"/>
                <w:szCs w:val="24"/>
              </w:rPr>
            </w:pPr>
            <w:r w:rsidRPr="008A294B">
              <w:rPr>
                <w:rFonts w:eastAsia="Times New Roman" w:cs="Times New Roman"/>
                <w:color w:val="000000"/>
                <w:sz w:val="24"/>
                <w:szCs w:val="24"/>
              </w:rPr>
              <w:t>-</w:t>
            </w:r>
          </w:p>
        </w:tc>
      </w:tr>
      <w:tr w:rsidR="008A294B" w:rsidRPr="008A294B" w:rsidTr="008A294B">
        <w:tc>
          <w:tcPr>
            <w:tcW w:w="660"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5.</w:t>
            </w:r>
          </w:p>
        </w:tc>
        <w:tc>
          <w:tcPr>
            <w:tcW w:w="4727" w:type="dxa"/>
            <w:vAlign w:val="center"/>
          </w:tcPr>
          <w:p w:rsidR="008A294B" w:rsidRPr="008A294B" w:rsidRDefault="008A294B" w:rsidP="008A294B">
            <w:pPr>
              <w:autoSpaceDE w:val="0"/>
              <w:autoSpaceDN w:val="0"/>
              <w:adjustRightInd w:val="0"/>
              <w:rPr>
                <w:rFonts w:eastAsia="Times New Roman" w:cs="Times New Roman"/>
                <w:color w:val="000000"/>
                <w:sz w:val="24"/>
                <w:szCs w:val="24"/>
              </w:rPr>
            </w:pPr>
            <w:r w:rsidRPr="008A294B">
              <w:rPr>
                <w:rFonts w:eastAsia="Times New Roman" w:cs="Times New Roman"/>
                <w:color w:val="000000"/>
                <w:sz w:val="24"/>
                <w:szCs w:val="24"/>
              </w:rPr>
              <w:t>Еловые и сосновые лапы</w:t>
            </w:r>
          </w:p>
        </w:tc>
        <w:tc>
          <w:tcPr>
            <w:tcW w:w="1417"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402" w:type="dxa"/>
            <w:vAlign w:val="center"/>
          </w:tcPr>
          <w:p w:rsidR="008A294B" w:rsidRPr="008A294B" w:rsidRDefault="008A294B" w:rsidP="008A294B">
            <w:pPr>
              <w:autoSpaceDE w:val="0"/>
              <w:autoSpaceDN w:val="0"/>
              <w:adjustRightInd w:val="0"/>
              <w:jc w:val="center"/>
              <w:rPr>
                <w:rFonts w:eastAsia="Times New Roman" w:cs="Times New Roman"/>
                <w:color w:val="000000"/>
                <w:sz w:val="24"/>
                <w:szCs w:val="24"/>
              </w:rPr>
            </w:pPr>
            <w:r w:rsidRPr="008A294B">
              <w:rPr>
                <w:rFonts w:eastAsia="Times New Roman" w:cs="Times New Roman"/>
                <w:color w:val="000000"/>
                <w:sz w:val="24"/>
                <w:szCs w:val="24"/>
              </w:rPr>
              <w:t>-</w:t>
            </w:r>
          </w:p>
        </w:tc>
      </w:tr>
      <w:tr w:rsidR="008A294B" w:rsidRPr="008A294B" w:rsidTr="008A294B">
        <w:tc>
          <w:tcPr>
            <w:tcW w:w="660"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6.</w:t>
            </w:r>
          </w:p>
        </w:tc>
        <w:tc>
          <w:tcPr>
            <w:tcW w:w="4727" w:type="dxa"/>
            <w:vAlign w:val="center"/>
          </w:tcPr>
          <w:p w:rsidR="008A294B" w:rsidRPr="008A294B" w:rsidRDefault="008A294B" w:rsidP="008A294B">
            <w:pPr>
              <w:autoSpaceDE w:val="0"/>
              <w:autoSpaceDN w:val="0"/>
              <w:adjustRightInd w:val="0"/>
              <w:rPr>
                <w:rFonts w:eastAsia="Times New Roman" w:cs="Times New Roman"/>
                <w:color w:val="000000"/>
                <w:sz w:val="24"/>
                <w:szCs w:val="24"/>
              </w:rPr>
            </w:pPr>
            <w:r w:rsidRPr="008A294B">
              <w:rPr>
                <w:rFonts w:eastAsia="Times New Roman" w:cs="Times New Roman"/>
                <w:color w:val="000000"/>
                <w:sz w:val="24"/>
                <w:szCs w:val="24"/>
              </w:rPr>
              <w:t>Ели и (или) деревья других хвойных пород для новогодних праздников</w:t>
            </w:r>
          </w:p>
        </w:tc>
        <w:tc>
          <w:tcPr>
            <w:tcW w:w="1417" w:type="dxa"/>
            <w:vAlign w:val="center"/>
          </w:tcPr>
          <w:p w:rsidR="008A294B" w:rsidRPr="008A294B" w:rsidRDefault="008A294B" w:rsidP="008A294B">
            <w:pPr>
              <w:jc w:val="center"/>
              <w:rPr>
                <w:rFonts w:cs="Times New Roman"/>
                <w:sz w:val="24"/>
                <w:szCs w:val="24"/>
                <w:vertAlign w:val="superscript"/>
              </w:rPr>
            </w:pPr>
            <w:r w:rsidRPr="008A294B">
              <w:rPr>
                <w:rFonts w:cs="Times New Roman"/>
                <w:sz w:val="24"/>
                <w:szCs w:val="24"/>
              </w:rPr>
              <w:t>тыс.</w:t>
            </w:r>
            <w:r w:rsidR="00154C21">
              <w:rPr>
                <w:rFonts w:cs="Times New Roman"/>
                <w:sz w:val="24"/>
                <w:szCs w:val="24"/>
              </w:rPr>
              <w:t xml:space="preserve"> </w:t>
            </w:r>
            <w:r w:rsidRPr="008A294B">
              <w:rPr>
                <w:rFonts w:cs="Times New Roman"/>
                <w:sz w:val="24"/>
                <w:szCs w:val="24"/>
              </w:rPr>
              <w:t>шт</w:t>
            </w:r>
            <w:r w:rsidR="00154C21">
              <w:rPr>
                <w:rFonts w:cs="Times New Roman"/>
                <w:sz w:val="24"/>
                <w:szCs w:val="24"/>
              </w:rPr>
              <w:t>.</w:t>
            </w:r>
          </w:p>
        </w:tc>
        <w:tc>
          <w:tcPr>
            <w:tcW w:w="3402" w:type="dxa"/>
            <w:vAlign w:val="center"/>
          </w:tcPr>
          <w:p w:rsidR="008A294B" w:rsidRPr="008A294B" w:rsidRDefault="008A294B" w:rsidP="008A294B">
            <w:pPr>
              <w:autoSpaceDE w:val="0"/>
              <w:autoSpaceDN w:val="0"/>
              <w:adjustRightInd w:val="0"/>
              <w:jc w:val="center"/>
              <w:rPr>
                <w:rFonts w:eastAsia="Times New Roman" w:cs="Times New Roman"/>
                <w:color w:val="000000"/>
                <w:sz w:val="24"/>
                <w:szCs w:val="24"/>
              </w:rPr>
            </w:pPr>
            <w:r w:rsidRPr="008A294B">
              <w:rPr>
                <w:rFonts w:eastAsia="Times New Roman" w:cs="Times New Roman"/>
                <w:color w:val="000000"/>
                <w:sz w:val="24"/>
                <w:szCs w:val="24"/>
              </w:rPr>
              <w:t>0,3</w:t>
            </w:r>
          </w:p>
        </w:tc>
      </w:tr>
      <w:tr w:rsidR="008A294B" w:rsidRPr="008A294B" w:rsidTr="008A294B">
        <w:tc>
          <w:tcPr>
            <w:tcW w:w="660"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7.</w:t>
            </w:r>
          </w:p>
        </w:tc>
        <w:tc>
          <w:tcPr>
            <w:tcW w:w="4727" w:type="dxa"/>
            <w:vAlign w:val="center"/>
          </w:tcPr>
          <w:p w:rsidR="008A294B" w:rsidRPr="008A294B" w:rsidRDefault="008A294B" w:rsidP="008A294B">
            <w:pPr>
              <w:autoSpaceDE w:val="0"/>
              <w:autoSpaceDN w:val="0"/>
              <w:adjustRightInd w:val="0"/>
              <w:rPr>
                <w:rFonts w:eastAsia="Times New Roman" w:cs="Times New Roman"/>
                <w:color w:val="000000"/>
                <w:sz w:val="24"/>
                <w:szCs w:val="24"/>
              </w:rPr>
            </w:pPr>
            <w:r w:rsidRPr="008A294B">
              <w:rPr>
                <w:rFonts w:eastAsia="Times New Roman" w:cs="Times New Roman"/>
                <w:color w:val="000000"/>
                <w:sz w:val="24"/>
                <w:szCs w:val="24"/>
              </w:rPr>
              <w:t>Мочало</w:t>
            </w:r>
          </w:p>
        </w:tc>
        <w:tc>
          <w:tcPr>
            <w:tcW w:w="1417" w:type="dxa"/>
            <w:vAlign w:val="center"/>
          </w:tcPr>
          <w:p w:rsidR="008A294B" w:rsidRPr="008A294B" w:rsidRDefault="008A294B" w:rsidP="008A294B">
            <w:pPr>
              <w:jc w:val="center"/>
              <w:rPr>
                <w:rFonts w:cs="Times New Roman"/>
                <w:sz w:val="24"/>
                <w:szCs w:val="24"/>
              </w:rPr>
            </w:pPr>
            <w:r w:rsidRPr="008A294B">
              <w:rPr>
                <w:rFonts w:cs="Times New Roman"/>
                <w:sz w:val="24"/>
                <w:szCs w:val="24"/>
              </w:rPr>
              <w:t>т</w:t>
            </w:r>
          </w:p>
        </w:tc>
        <w:tc>
          <w:tcPr>
            <w:tcW w:w="3402" w:type="dxa"/>
            <w:vAlign w:val="center"/>
          </w:tcPr>
          <w:p w:rsidR="008A294B" w:rsidRPr="008A294B" w:rsidRDefault="008A294B" w:rsidP="008A294B">
            <w:pPr>
              <w:autoSpaceDE w:val="0"/>
              <w:autoSpaceDN w:val="0"/>
              <w:adjustRightInd w:val="0"/>
              <w:jc w:val="center"/>
              <w:rPr>
                <w:rFonts w:eastAsia="Times New Roman" w:cs="Times New Roman"/>
                <w:color w:val="000000"/>
                <w:sz w:val="24"/>
                <w:szCs w:val="24"/>
              </w:rPr>
            </w:pPr>
            <w:r w:rsidRPr="008A294B">
              <w:rPr>
                <w:rFonts w:eastAsia="Times New Roman" w:cs="Times New Roman"/>
                <w:color w:val="000000"/>
                <w:sz w:val="24"/>
                <w:szCs w:val="24"/>
              </w:rPr>
              <w:t>-</w:t>
            </w:r>
          </w:p>
        </w:tc>
      </w:tr>
    </w:tbl>
    <w:p w:rsidR="008A294B" w:rsidRDefault="008A294B" w:rsidP="00EB31F9">
      <w:pPr>
        <w:tabs>
          <w:tab w:val="left" w:pos="0"/>
        </w:tabs>
        <w:autoSpaceDE w:val="0"/>
        <w:autoSpaceDN w:val="0"/>
        <w:adjustRightInd w:val="0"/>
        <w:jc w:val="center"/>
        <w:rPr>
          <w:rFonts w:eastAsia="Times New Roman" w:cs="Times New Roman"/>
          <w:szCs w:val="28"/>
        </w:rPr>
      </w:pPr>
    </w:p>
    <w:p w:rsidR="007F7FCE" w:rsidRDefault="007C796A" w:rsidP="00EB31F9">
      <w:pPr>
        <w:tabs>
          <w:tab w:val="left" w:pos="0"/>
        </w:tabs>
        <w:ind w:firstLine="567"/>
        <w:jc w:val="both"/>
        <w:rPr>
          <w:rFonts w:eastAsia="Times New Roman" w:cs="Times New Roman"/>
          <w:szCs w:val="28"/>
        </w:rPr>
      </w:pPr>
      <w:r w:rsidRPr="00523791">
        <w:rPr>
          <w:rFonts w:eastAsia="Times New Roman" w:cs="Times New Roman"/>
          <w:szCs w:val="28"/>
        </w:rPr>
        <w:t>Существует классификация недревесных лесных ресурсов</w:t>
      </w:r>
      <w:r w:rsidR="000C6F6E" w:rsidRPr="00523791">
        <w:rPr>
          <w:rFonts w:eastAsia="Times New Roman" w:cs="Times New Roman"/>
          <w:szCs w:val="28"/>
        </w:rPr>
        <w:t>,</w:t>
      </w:r>
      <w:r w:rsidRPr="00523791">
        <w:rPr>
          <w:rFonts w:eastAsia="Times New Roman" w:cs="Times New Roman"/>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523791">
        <w:rPr>
          <w:rFonts w:eastAsia="Times New Roman" w:cs="Times New Roman"/>
          <w:szCs w:val="28"/>
        </w:rPr>
        <w:t>пользования</w:t>
      </w:r>
      <w:r w:rsidR="00946EEC" w:rsidRPr="00523791">
        <w:rPr>
          <w:rFonts w:eastAsia="Times New Roman" w:cs="Times New Roman"/>
          <w:szCs w:val="28"/>
        </w:rPr>
        <w:t>.</w:t>
      </w:r>
    </w:p>
    <w:p w:rsidR="000A15EF" w:rsidRDefault="000A15EF" w:rsidP="00EB31F9">
      <w:pPr>
        <w:tabs>
          <w:tab w:val="left" w:pos="0"/>
        </w:tabs>
        <w:ind w:firstLine="567"/>
        <w:jc w:val="both"/>
        <w:rPr>
          <w:rFonts w:eastAsia="Times New Roman" w:cs="Times New Roman"/>
          <w:szCs w:val="28"/>
        </w:rPr>
      </w:pPr>
    </w:p>
    <w:p w:rsidR="000A15EF" w:rsidRPr="000A15EF" w:rsidRDefault="002E63C8" w:rsidP="001C71F0">
      <w:pPr>
        <w:pStyle w:val="affffb"/>
      </w:pPr>
      <w:bookmarkStart w:id="43" w:name="_Toc536803929"/>
      <w:r>
        <w:t xml:space="preserve">2.3.2. </w:t>
      </w:r>
      <w:r w:rsidR="000A15EF">
        <w:t xml:space="preserve">Сроки </w:t>
      </w:r>
      <w:r w:rsidR="000A15EF" w:rsidRPr="000A15EF">
        <w:t>использования лесов для заготовки и сбора недревесных лесных ресурсов</w:t>
      </w:r>
      <w:bookmarkEnd w:id="43"/>
    </w:p>
    <w:p w:rsidR="005232E9"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216E7F"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r w:rsidRPr="005232E9">
        <w:rPr>
          <w:rFonts w:eastAsia="MS Mincho" w:cs="Times New Roman"/>
          <w:szCs w:val="28"/>
          <w:lang w:eastAsia="ja-JP"/>
        </w:rPr>
        <w:t>Сроки разрешенного использования лесов для заготовки и сбора недревесных лесных ресурсов определяются договором аренды лесного участка.</w:t>
      </w:r>
    </w:p>
    <w:p w:rsidR="005232E9" w:rsidRPr="00523791"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C0792B" w:rsidRPr="00523791" w:rsidRDefault="002E63C8" w:rsidP="001C71F0">
      <w:pPr>
        <w:pStyle w:val="affffb"/>
      </w:pPr>
      <w:bookmarkStart w:id="44" w:name="_Toc532646344"/>
      <w:bookmarkStart w:id="45" w:name="_Toc536803930"/>
      <w:r>
        <w:t xml:space="preserve">2.4. </w:t>
      </w:r>
      <w:r w:rsidR="00C0792B" w:rsidRPr="00523791">
        <w:t>Нормативы, параметры и сроки использования лесов</w:t>
      </w:r>
      <w:r w:rsidR="005232E9">
        <w:t xml:space="preserve"> </w:t>
      </w:r>
      <w:r w:rsidR="00C0792B" w:rsidRPr="00523791">
        <w:t>для заготовки пищевых лесных ресурсов</w:t>
      </w:r>
      <w:r w:rsidR="005232E9">
        <w:t xml:space="preserve"> </w:t>
      </w:r>
      <w:r w:rsidR="00C0792B" w:rsidRPr="00523791">
        <w:t>и сбора лекарственных растений</w:t>
      </w:r>
      <w:bookmarkEnd w:id="44"/>
      <w:bookmarkEnd w:id="45"/>
    </w:p>
    <w:p w:rsidR="00C0792B" w:rsidRPr="00523791" w:rsidRDefault="00C0792B" w:rsidP="00EB31F9">
      <w:pPr>
        <w:pStyle w:val="2f5"/>
        <w:tabs>
          <w:tab w:val="left" w:pos="0"/>
        </w:tabs>
        <w:jc w:val="left"/>
        <w:rPr>
          <w:lang w:val="ru-RU"/>
        </w:rPr>
      </w:pP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пищевых лесных ресурсов и сбора лекарственных растений </w:t>
      </w:r>
      <w:r w:rsidRPr="00523791">
        <w:rPr>
          <w:rFonts w:eastAsia="Times New Roman" w:cs="Times New Roman"/>
          <w:szCs w:val="28"/>
        </w:rPr>
        <w:t xml:space="preserve">регламентируется статьями 34, 35 Лесного кодекса Российской Федерации, Правилами </w:t>
      </w:r>
      <w:r w:rsidRPr="00523791">
        <w:rPr>
          <w:rFonts w:eastAsia="Times New Roman" w:cs="Times New Roman"/>
          <w:bCs/>
          <w:szCs w:val="28"/>
        </w:rPr>
        <w:t>заготовки пищевых лесных ресурсов и сбора лекарственных растений</w:t>
      </w:r>
      <w:r w:rsidRPr="00523791">
        <w:rPr>
          <w:rFonts w:eastAsia="Times New Roman" w:cs="Times New Roman"/>
          <w:szCs w:val="28"/>
        </w:rPr>
        <w:t xml:space="preserve">, утвержденными </w:t>
      </w:r>
      <w:r w:rsidRPr="00523791">
        <w:rPr>
          <w:rFonts w:cs="Times New Roman"/>
          <w:szCs w:val="28"/>
          <w:lang w:eastAsia="en-US"/>
        </w:rPr>
        <w:t>приказом Рослесхоза от</w:t>
      </w:r>
      <w:r w:rsidR="00440329" w:rsidRPr="00523791">
        <w:rPr>
          <w:rFonts w:cs="Times New Roman"/>
          <w:szCs w:val="28"/>
          <w:lang w:eastAsia="en-US"/>
        </w:rPr>
        <w:t xml:space="preserve"> </w:t>
      </w:r>
      <w:r w:rsidR="00761BC7">
        <w:rPr>
          <w:rFonts w:cs="Times New Roman"/>
          <w:szCs w:val="28"/>
          <w:lang w:eastAsia="en-US"/>
        </w:rPr>
        <w:t>05.12.2011</w:t>
      </w:r>
      <w:r w:rsidR="00440329" w:rsidRPr="00523791">
        <w:rPr>
          <w:rFonts w:cs="Times New Roman"/>
          <w:szCs w:val="28"/>
          <w:lang w:eastAsia="en-US"/>
        </w:rPr>
        <w:t xml:space="preserve"> </w:t>
      </w:r>
      <w:r w:rsidRPr="00523791">
        <w:rPr>
          <w:rFonts w:cs="Times New Roman"/>
          <w:szCs w:val="28"/>
          <w:lang w:eastAsia="en-US"/>
        </w:rPr>
        <w:t>№</w:t>
      </w:r>
      <w:r w:rsidR="008D18D1" w:rsidRPr="00523791">
        <w:rPr>
          <w:rFonts w:cs="Times New Roman"/>
          <w:szCs w:val="28"/>
          <w:lang w:eastAsia="en-US"/>
        </w:rPr>
        <w:t xml:space="preserve"> </w:t>
      </w:r>
      <w:r w:rsidRPr="00523791">
        <w:rPr>
          <w:rFonts w:cs="Times New Roman"/>
          <w:szCs w:val="28"/>
          <w:lang w:eastAsia="en-US"/>
        </w:rPr>
        <w:t>511</w:t>
      </w:r>
      <w:r w:rsidRPr="00523791">
        <w:rPr>
          <w:rFonts w:eastAsia="Times New Roman" w:cs="Times New Roman"/>
          <w:szCs w:val="28"/>
        </w:rPr>
        <w:t xml:space="preserve">, </w:t>
      </w:r>
      <w:r w:rsidRPr="00523791">
        <w:rPr>
          <w:rFonts w:cs="Times New Roman"/>
          <w:szCs w:val="28"/>
          <w:lang w:eastAsia="en-US"/>
        </w:rPr>
        <w:t>Законо</w:t>
      </w:r>
      <w:r w:rsidR="008D18D1" w:rsidRPr="00523791">
        <w:rPr>
          <w:rFonts w:cs="Times New Roman"/>
          <w:szCs w:val="28"/>
          <w:lang w:eastAsia="en-US"/>
        </w:rPr>
        <w:t xml:space="preserve">м Республики Татарстан от 22 мая </w:t>
      </w:r>
      <w:r w:rsidRPr="00523791">
        <w:rPr>
          <w:rFonts w:cs="Times New Roman"/>
          <w:szCs w:val="28"/>
          <w:lang w:eastAsia="en-US"/>
        </w:rPr>
        <w:t>2008</w:t>
      </w:r>
      <w:r w:rsidR="008D18D1" w:rsidRPr="00523791">
        <w:rPr>
          <w:rFonts w:cs="Times New Roman"/>
          <w:szCs w:val="28"/>
          <w:lang w:eastAsia="en-US"/>
        </w:rPr>
        <w:t xml:space="preserve"> года</w:t>
      </w:r>
      <w:r w:rsidRPr="00523791">
        <w:rPr>
          <w:rFonts w:cs="Times New Roman"/>
          <w:szCs w:val="28"/>
          <w:lang w:eastAsia="en-US"/>
        </w:rPr>
        <w:t xml:space="preserve"> №</w:t>
      </w:r>
      <w:r w:rsidR="00440329" w:rsidRPr="00523791">
        <w:rPr>
          <w:rFonts w:cs="Times New Roman"/>
          <w:szCs w:val="28"/>
          <w:lang w:eastAsia="en-US"/>
        </w:rPr>
        <w:t xml:space="preserve"> </w:t>
      </w:r>
      <w:r w:rsidRPr="00523791">
        <w:rPr>
          <w:rFonts w:cs="Times New Roman"/>
          <w:szCs w:val="28"/>
          <w:lang w:eastAsia="en-US"/>
        </w:rPr>
        <w:t>22-ЗРТ «Об использовании лесов в Республике Татарстан».</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lastRenderedPageBreak/>
        <w:t>К пищевым лесным ресурсам относятся дикорастущие плоды, ягоды, орехи, грибы, семена, березовый сок и подобные лесные ресурсы.</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rPr>
        <w:t>Договор аренды лесного участка заключается на срок от 10 до 49 лет.</w:t>
      </w:r>
    </w:p>
    <w:p w:rsidR="007C796A" w:rsidRPr="00DF4E89" w:rsidRDefault="007C796A" w:rsidP="00EB31F9">
      <w:pPr>
        <w:tabs>
          <w:tab w:val="left" w:pos="0"/>
        </w:tabs>
        <w:autoSpaceDE w:val="0"/>
        <w:autoSpaceDN w:val="0"/>
        <w:adjustRightInd w:val="0"/>
        <w:ind w:firstLine="709"/>
        <w:jc w:val="both"/>
        <w:rPr>
          <w:rFonts w:cs="Times New Roman"/>
          <w:color w:val="000000"/>
          <w:szCs w:val="28"/>
          <w:lang w:eastAsia="en-US"/>
        </w:rPr>
      </w:pPr>
      <w:r w:rsidRPr="0036371C">
        <w:rPr>
          <w:rFonts w:cs="Times New Roman"/>
          <w:szCs w:val="28"/>
          <w:lang w:eastAsia="en-US"/>
        </w:rPr>
        <w:t>Заготовка пищевых лесных ресурсов и сбор лекарственных растений для собственных нужд осуществляются</w:t>
      </w:r>
      <w:r w:rsidR="00761BC7" w:rsidRPr="0036371C">
        <w:rPr>
          <w:rFonts w:cs="Times New Roman"/>
          <w:szCs w:val="28"/>
          <w:lang w:eastAsia="en-US"/>
        </w:rPr>
        <w:t xml:space="preserve"> в соответствии с </w:t>
      </w:r>
      <w:r w:rsidR="00761BC7" w:rsidRPr="00DF4E89">
        <w:rPr>
          <w:rFonts w:cs="Times New Roman"/>
          <w:color w:val="000000"/>
          <w:szCs w:val="28"/>
          <w:lang w:eastAsia="en-US"/>
        </w:rPr>
        <w:t>частью 1 статьи</w:t>
      </w:r>
      <w:r w:rsidR="00C94B26" w:rsidRPr="00DF4E89">
        <w:rPr>
          <w:rFonts w:cs="Times New Roman"/>
          <w:color w:val="000000"/>
          <w:szCs w:val="28"/>
          <w:lang w:eastAsia="en-US"/>
        </w:rPr>
        <w:t xml:space="preserve"> 11 ЛК РФ</w:t>
      </w:r>
      <w:r w:rsidRPr="00DF4E89">
        <w:rPr>
          <w:rFonts w:cs="Times New Roman"/>
          <w:color w:val="000000"/>
          <w:szCs w:val="28"/>
          <w:lang w:eastAsia="en-US"/>
        </w:rPr>
        <w:t>.</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DF4E89">
        <w:rPr>
          <w:rFonts w:cs="Times New Roman"/>
          <w:color w:val="000000"/>
          <w:szCs w:val="28"/>
          <w:lang w:eastAsia="en-US"/>
        </w:rPr>
        <w:t xml:space="preserve">Перечни </w:t>
      </w:r>
      <w:r w:rsidR="00174955" w:rsidRPr="00DF4E89">
        <w:rPr>
          <w:rFonts w:cs="Times New Roman"/>
          <w:color w:val="000000"/>
          <w:szCs w:val="28"/>
          <w:lang w:eastAsia="en-US"/>
        </w:rPr>
        <w:t xml:space="preserve">лесных </w:t>
      </w:r>
      <w:r w:rsidRPr="00DF4E89">
        <w:rPr>
          <w:rFonts w:cs="Times New Roman"/>
          <w:color w:val="000000"/>
          <w:szCs w:val="28"/>
          <w:lang w:eastAsia="en-US"/>
        </w:rPr>
        <w:t>кварталов</w:t>
      </w:r>
      <w:r w:rsidR="00174955" w:rsidRPr="00DF4E89">
        <w:rPr>
          <w:rFonts w:cs="Times New Roman"/>
          <w:color w:val="000000"/>
          <w:szCs w:val="28"/>
          <w:lang w:eastAsia="en-US"/>
        </w:rPr>
        <w:t xml:space="preserve"> или их частей</w:t>
      </w:r>
      <w:r w:rsidRPr="00DF4E89">
        <w:rPr>
          <w:rFonts w:cs="Times New Roman"/>
          <w:color w:val="000000"/>
          <w:szCs w:val="28"/>
          <w:lang w:eastAsia="en-US"/>
        </w:rPr>
        <w:t>, в</w:t>
      </w:r>
      <w:r w:rsidRPr="0036371C">
        <w:rPr>
          <w:rFonts w:cs="Times New Roman"/>
          <w:szCs w:val="28"/>
          <w:lang w:eastAsia="en-US"/>
        </w:rPr>
        <w:t xml:space="preserve"> пределах которых разрешено использование лесов для заготовки пищевых лесных ресурсов и сбора лекарственных ра</w:t>
      </w:r>
      <w:r w:rsidR="00382325" w:rsidRPr="0036371C">
        <w:rPr>
          <w:rFonts w:cs="Times New Roman"/>
          <w:szCs w:val="28"/>
          <w:lang w:eastAsia="en-US"/>
        </w:rPr>
        <w:t xml:space="preserve">стений, приведены в таблице </w:t>
      </w:r>
      <w:r w:rsidR="005232E9" w:rsidRPr="0036371C">
        <w:rPr>
          <w:rFonts w:cs="Times New Roman"/>
          <w:szCs w:val="28"/>
          <w:lang w:eastAsia="en-US"/>
        </w:rPr>
        <w:t>5</w:t>
      </w:r>
      <w:r w:rsidR="00382325" w:rsidRPr="0036371C">
        <w:rPr>
          <w:rFonts w:cs="Times New Roman"/>
          <w:szCs w:val="28"/>
          <w:lang w:eastAsia="en-US"/>
        </w:rPr>
        <w:t>.</w:t>
      </w:r>
    </w:p>
    <w:p w:rsidR="00712B52" w:rsidRDefault="00712B52" w:rsidP="00EB31F9">
      <w:pPr>
        <w:tabs>
          <w:tab w:val="left" w:pos="0"/>
        </w:tabs>
        <w:rPr>
          <w:rFonts w:cs="Times New Roman"/>
          <w:b/>
          <w:szCs w:val="28"/>
          <w:lang w:eastAsia="en-US"/>
        </w:rPr>
      </w:pPr>
    </w:p>
    <w:p w:rsidR="007C796A" w:rsidRPr="00523791" w:rsidRDefault="002E63C8" w:rsidP="001C71F0">
      <w:pPr>
        <w:pStyle w:val="affffb"/>
      </w:pPr>
      <w:bookmarkStart w:id="46" w:name="_Toc536803931"/>
      <w:r>
        <w:t xml:space="preserve">2.4.1. </w:t>
      </w:r>
      <w:r w:rsidR="007C796A" w:rsidRPr="00523791">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6"/>
    </w:p>
    <w:p w:rsidR="00154C21" w:rsidRDefault="00154C21" w:rsidP="00EB31F9">
      <w:pPr>
        <w:tabs>
          <w:tab w:val="left" w:pos="0"/>
        </w:tabs>
        <w:ind w:firstLine="709"/>
        <w:jc w:val="both"/>
        <w:rPr>
          <w:rFonts w:cs="Times New Roman"/>
          <w:szCs w:val="28"/>
          <w:lang w:eastAsia="en-US"/>
        </w:rPr>
      </w:pPr>
    </w:p>
    <w:p w:rsidR="00C0792B" w:rsidRPr="00DF4E89" w:rsidRDefault="007C796A" w:rsidP="00EB31F9">
      <w:pPr>
        <w:tabs>
          <w:tab w:val="left" w:pos="0"/>
        </w:tabs>
        <w:ind w:firstLine="709"/>
        <w:jc w:val="both"/>
        <w:rPr>
          <w:rFonts w:cs="Times New Roman"/>
          <w:color w:val="000000"/>
          <w:szCs w:val="28"/>
          <w:lang w:eastAsia="en-US"/>
        </w:rPr>
      </w:pPr>
      <w:r w:rsidRPr="00523791">
        <w:rPr>
          <w:rFonts w:cs="Times New Roman"/>
          <w:szCs w:val="28"/>
          <w:lang w:eastAsia="en-US"/>
        </w:rPr>
        <w:t xml:space="preserve">Ежегодно допустимые объемы </w:t>
      </w:r>
      <w:r w:rsidRPr="00DF4E89">
        <w:rPr>
          <w:rFonts w:cs="Times New Roman"/>
          <w:color w:val="000000"/>
          <w:szCs w:val="28"/>
          <w:lang w:eastAsia="en-US"/>
        </w:rPr>
        <w:t>разрешенного использования лесов при заготовке пищевых лесных ресурсов и сборе лекарственны</w:t>
      </w:r>
      <w:r w:rsidR="00C0792B" w:rsidRPr="00DF4E89">
        <w:rPr>
          <w:rFonts w:cs="Times New Roman"/>
          <w:color w:val="000000"/>
          <w:szCs w:val="28"/>
          <w:lang w:eastAsia="en-US"/>
        </w:rPr>
        <w:t xml:space="preserve">х </w:t>
      </w:r>
      <w:r w:rsidR="00A37F10" w:rsidRPr="00DF4E89">
        <w:rPr>
          <w:rFonts w:cs="Times New Roman"/>
          <w:color w:val="000000"/>
          <w:szCs w:val="28"/>
          <w:lang w:eastAsia="en-US"/>
        </w:rPr>
        <w:t>растений</w:t>
      </w:r>
      <w:r w:rsidR="00C0792B" w:rsidRPr="00DF4E89">
        <w:rPr>
          <w:rFonts w:cs="Times New Roman"/>
          <w:color w:val="000000"/>
          <w:szCs w:val="28"/>
          <w:lang w:eastAsia="en-US"/>
        </w:rPr>
        <w:t xml:space="preserve"> приведены в таблице 1</w:t>
      </w:r>
      <w:r w:rsidR="000A15EF" w:rsidRPr="00DF4E89">
        <w:rPr>
          <w:rFonts w:cs="Times New Roman"/>
          <w:color w:val="000000"/>
          <w:szCs w:val="28"/>
          <w:lang w:eastAsia="en-US"/>
        </w:rPr>
        <w:t>3</w:t>
      </w:r>
      <w:r w:rsidR="00CE5105" w:rsidRPr="00DF4E89">
        <w:rPr>
          <w:rFonts w:cs="Times New Roman"/>
          <w:color w:val="000000"/>
          <w:szCs w:val="28"/>
          <w:lang w:eastAsia="en-US"/>
        </w:rPr>
        <w:t>.</w:t>
      </w:r>
    </w:p>
    <w:p w:rsidR="00154C21" w:rsidRDefault="00154C21" w:rsidP="00EB31F9">
      <w:pPr>
        <w:tabs>
          <w:tab w:val="left" w:pos="0"/>
        </w:tabs>
        <w:autoSpaceDE w:val="0"/>
        <w:autoSpaceDN w:val="0"/>
        <w:adjustRightInd w:val="0"/>
        <w:jc w:val="right"/>
        <w:rPr>
          <w:rFonts w:eastAsia="Times New Roman" w:cs="Times New Roman"/>
          <w:color w:val="000000"/>
          <w:szCs w:val="28"/>
        </w:rPr>
      </w:pPr>
    </w:p>
    <w:p w:rsidR="007C796A" w:rsidRPr="00DF4E89" w:rsidRDefault="00C0792B" w:rsidP="00EB31F9">
      <w:pPr>
        <w:tabs>
          <w:tab w:val="left" w:pos="0"/>
        </w:tabs>
        <w:autoSpaceDE w:val="0"/>
        <w:autoSpaceDN w:val="0"/>
        <w:adjustRightInd w:val="0"/>
        <w:jc w:val="right"/>
        <w:rPr>
          <w:rFonts w:cs="Times New Roman"/>
          <w:color w:val="000000"/>
          <w:szCs w:val="28"/>
        </w:rPr>
      </w:pPr>
      <w:r w:rsidRPr="00DF4E89">
        <w:rPr>
          <w:rFonts w:eastAsia="Times New Roman" w:cs="Times New Roman"/>
          <w:color w:val="000000"/>
          <w:szCs w:val="28"/>
        </w:rPr>
        <w:t>Таблица 1</w:t>
      </w:r>
      <w:r w:rsidR="000A15EF" w:rsidRPr="00DF4E89">
        <w:rPr>
          <w:rFonts w:eastAsia="Times New Roman" w:cs="Times New Roman"/>
          <w:color w:val="000000"/>
          <w:szCs w:val="28"/>
        </w:rPr>
        <w:t>3</w:t>
      </w:r>
      <w:r w:rsidR="007C796A" w:rsidRPr="00DF4E89">
        <w:rPr>
          <w:rFonts w:eastAsia="Times New Roman" w:cs="Times New Roman"/>
          <w:color w:val="000000"/>
          <w:szCs w:val="28"/>
        </w:rPr>
        <w:t>.</w:t>
      </w:r>
    </w:p>
    <w:p w:rsidR="007C796A" w:rsidRPr="00523791" w:rsidRDefault="007C796A" w:rsidP="00EB31F9">
      <w:pPr>
        <w:tabs>
          <w:tab w:val="left" w:pos="0"/>
        </w:tabs>
        <w:autoSpaceDE w:val="0"/>
        <w:autoSpaceDN w:val="0"/>
        <w:adjustRightInd w:val="0"/>
        <w:jc w:val="center"/>
        <w:rPr>
          <w:rFonts w:eastAsia="Times New Roman" w:cs="Times New Roman"/>
          <w:szCs w:val="28"/>
        </w:rPr>
      </w:pPr>
    </w:p>
    <w:p w:rsidR="007C796A" w:rsidRDefault="007C796A"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при заготовке пищевых</w:t>
      </w:r>
      <w:r w:rsidRPr="00523791">
        <w:rPr>
          <w:rFonts w:eastAsia="Times New Roman" w:cs="Times New Roman"/>
          <w:szCs w:val="28"/>
        </w:rPr>
        <w:br/>
        <w:t>лесных ресурсов и сборе лекарственных растений</w:t>
      </w:r>
    </w:p>
    <w:p w:rsidR="008A294B" w:rsidRDefault="008A294B" w:rsidP="00EB31F9">
      <w:pPr>
        <w:tabs>
          <w:tab w:val="left" w:pos="0"/>
        </w:tabs>
        <w:autoSpaceDE w:val="0"/>
        <w:autoSpaceDN w:val="0"/>
        <w:adjustRightInd w:val="0"/>
        <w:jc w:val="center"/>
        <w:rPr>
          <w:rFonts w:eastAsia="Times New Roman" w:cs="Times New Roman"/>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36"/>
        <w:gridCol w:w="1985"/>
        <w:gridCol w:w="3118"/>
      </w:tblGrid>
      <w:tr w:rsidR="008A294B" w:rsidRPr="008A294B" w:rsidTr="00B75CC6">
        <w:trPr>
          <w:trHeight w:val="27"/>
          <w:tblHeader/>
        </w:trPr>
        <w:tc>
          <w:tcPr>
            <w:tcW w:w="567"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w:t>
            </w:r>
          </w:p>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п/п</w:t>
            </w:r>
          </w:p>
        </w:tc>
        <w:tc>
          <w:tcPr>
            <w:tcW w:w="4536"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 xml:space="preserve">Вид пищевых лесных ресурсов, </w:t>
            </w:r>
          </w:p>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лекарственных растений</w:t>
            </w:r>
          </w:p>
        </w:tc>
        <w:tc>
          <w:tcPr>
            <w:tcW w:w="1985"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 xml:space="preserve">Единица </w:t>
            </w:r>
          </w:p>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измерений</w:t>
            </w:r>
          </w:p>
        </w:tc>
        <w:tc>
          <w:tcPr>
            <w:tcW w:w="3118"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Ежегодный допустимый объем заготовки</w:t>
            </w:r>
          </w:p>
        </w:tc>
      </w:tr>
      <w:tr w:rsidR="008A294B" w:rsidRPr="008A294B" w:rsidTr="00B75CC6">
        <w:trPr>
          <w:trHeight w:val="27"/>
        </w:trPr>
        <w:tc>
          <w:tcPr>
            <w:tcW w:w="10206" w:type="dxa"/>
            <w:gridSpan w:val="4"/>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Пищевые ресурсы</w:t>
            </w:r>
          </w:p>
        </w:tc>
      </w:tr>
      <w:tr w:rsidR="008A294B" w:rsidRPr="008A294B" w:rsidTr="00B75CC6">
        <w:trPr>
          <w:trHeight w:val="27"/>
        </w:trPr>
        <w:tc>
          <w:tcPr>
            <w:tcW w:w="567"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1.</w:t>
            </w:r>
          </w:p>
        </w:tc>
        <w:tc>
          <w:tcPr>
            <w:tcW w:w="4536" w:type="dxa"/>
          </w:tcPr>
          <w:p w:rsidR="008A294B" w:rsidRPr="008A294B" w:rsidRDefault="008A294B" w:rsidP="008A294B">
            <w:pPr>
              <w:jc w:val="both"/>
              <w:rPr>
                <w:rFonts w:eastAsia="Times New Roman" w:cs="Times New Roman"/>
                <w:sz w:val="24"/>
                <w:szCs w:val="24"/>
              </w:rPr>
            </w:pPr>
            <w:r w:rsidRPr="008A294B">
              <w:rPr>
                <w:rFonts w:eastAsia="Times New Roman" w:cs="Times New Roman"/>
                <w:sz w:val="24"/>
                <w:szCs w:val="24"/>
              </w:rPr>
              <w:t>Орехи по видам</w:t>
            </w:r>
          </w:p>
        </w:tc>
        <w:tc>
          <w:tcPr>
            <w:tcW w:w="1985"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w:t>
            </w:r>
          </w:p>
        </w:tc>
      </w:tr>
      <w:tr w:rsidR="008A294B" w:rsidRPr="008A294B" w:rsidTr="00B75CC6">
        <w:trPr>
          <w:trHeight w:val="27"/>
        </w:trPr>
        <w:tc>
          <w:tcPr>
            <w:tcW w:w="567"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2.</w:t>
            </w:r>
          </w:p>
        </w:tc>
        <w:tc>
          <w:tcPr>
            <w:tcW w:w="4536" w:type="dxa"/>
          </w:tcPr>
          <w:p w:rsidR="008A294B" w:rsidRPr="008A294B" w:rsidRDefault="008A294B" w:rsidP="00154C21">
            <w:pPr>
              <w:jc w:val="both"/>
              <w:rPr>
                <w:rFonts w:eastAsia="Times New Roman" w:cs="Times New Roman"/>
                <w:sz w:val="24"/>
                <w:szCs w:val="24"/>
              </w:rPr>
            </w:pPr>
            <w:r w:rsidRPr="008A294B">
              <w:rPr>
                <w:rFonts w:eastAsia="Times New Roman" w:cs="Times New Roman"/>
                <w:sz w:val="24"/>
                <w:szCs w:val="24"/>
              </w:rPr>
              <w:t>Ягоды брусника</w:t>
            </w:r>
          </w:p>
        </w:tc>
        <w:tc>
          <w:tcPr>
            <w:tcW w:w="1985"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w:t>
            </w:r>
          </w:p>
        </w:tc>
      </w:tr>
      <w:tr w:rsidR="008A294B" w:rsidRPr="008A294B" w:rsidTr="00B75CC6">
        <w:trPr>
          <w:trHeight w:val="27"/>
        </w:trPr>
        <w:tc>
          <w:tcPr>
            <w:tcW w:w="567" w:type="dxa"/>
          </w:tcPr>
          <w:p w:rsidR="008A294B" w:rsidRPr="008A294B" w:rsidRDefault="008A294B" w:rsidP="008A294B">
            <w:pPr>
              <w:jc w:val="center"/>
              <w:rPr>
                <w:rFonts w:eastAsia="Times New Roman" w:cs="Times New Roman"/>
                <w:sz w:val="24"/>
                <w:szCs w:val="24"/>
              </w:rPr>
            </w:pPr>
          </w:p>
        </w:tc>
        <w:tc>
          <w:tcPr>
            <w:tcW w:w="4536" w:type="dxa"/>
          </w:tcPr>
          <w:p w:rsidR="008A294B" w:rsidRPr="008A294B" w:rsidRDefault="008A294B" w:rsidP="008A294B">
            <w:pPr>
              <w:jc w:val="both"/>
              <w:rPr>
                <w:rFonts w:eastAsia="Times New Roman" w:cs="Times New Roman"/>
                <w:sz w:val="24"/>
                <w:szCs w:val="24"/>
              </w:rPr>
            </w:pPr>
            <w:r w:rsidRPr="008A294B">
              <w:rPr>
                <w:rFonts w:eastAsia="Times New Roman" w:cs="Times New Roman"/>
                <w:sz w:val="24"/>
                <w:szCs w:val="24"/>
              </w:rPr>
              <w:t xml:space="preserve">             клюква</w:t>
            </w:r>
          </w:p>
        </w:tc>
        <w:tc>
          <w:tcPr>
            <w:tcW w:w="1985"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w:t>
            </w:r>
          </w:p>
        </w:tc>
      </w:tr>
      <w:tr w:rsidR="008A294B" w:rsidRPr="008A294B" w:rsidTr="00B75CC6">
        <w:trPr>
          <w:trHeight w:val="27"/>
        </w:trPr>
        <w:tc>
          <w:tcPr>
            <w:tcW w:w="567" w:type="dxa"/>
          </w:tcPr>
          <w:p w:rsidR="008A294B" w:rsidRPr="008A294B" w:rsidRDefault="008A294B" w:rsidP="008A294B">
            <w:pPr>
              <w:jc w:val="center"/>
              <w:rPr>
                <w:rFonts w:eastAsia="Times New Roman" w:cs="Times New Roman"/>
                <w:sz w:val="24"/>
                <w:szCs w:val="24"/>
              </w:rPr>
            </w:pPr>
          </w:p>
        </w:tc>
        <w:tc>
          <w:tcPr>
            <w:tcW w:w="4536" w:type="dxa"/>
          </w:tcPr>
          <w:p w:rsidR="008A294B" w:rsidRPr="008A294B" w:rsidRDefault="008A294B" w:rsidP="008A294B">
            <w:pPr>
              <w:jc w:val="both"/>
              <w:rPr>
                <w:rFonts w:eastAsia="Times New Roman" w:cs="Times New Roman"/>
                <w:sz w:val="24"/>
                <w:szCs w:val="24"/>
              </w:rPr>
            </w:pPr>
            <w:r w:rsidRPr="008A294B">
              <w:rPr>
                <w:rFonts w:eastAsia="Times New Roman" w:cs="Times New Roman"/>
                <w:sz w:val="24"/>
                <w:szCs w:val="24"/>
              </w:rPr>
              <w:t xml:space="preserve">             голубика</w:t>
            </w:r>
          </w:p>
        </w:tc>
        <w:tc>
          <w:tcPr>
            <w:tcW w:w="1985"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w:t>
            </w:r>
          </w:p>
        </w:tc>
      </w:tr>
      <w:tr w:rsidR="008A294B" w:rsidRPr="008A294B" w:rsidTr="00B75CC6">
        <w:trPr>
          <w:trHeight w:val="97"/>
        </w:trPr>
        <w:tc>
          <w:tcPr>
            <w:tcW w:w="567" w:type="dxa"/>
          </w:tcPr>
          <w:p w:rsidR="008A294B" w:rsidRPr="008A294B" w:rsidRDefault="008A294B" w:rsidP="008A294B">
            <w:pPr>
              <w:jc w:val="center"/>
              <w:rPr>
                <w:rFonts w:eastAsia="Times New Roman" w:cs="Times New Roman"/>
                <w:sz w:val="24"/>
                <w:szCs w:val="24"/>
              </w:rPr>
            </w:pPr>
          </w:p>
        </w:tc>
        <w:tc>
          <w:tcPr>
            <w:tcW w:w="4536" w:type="dxa"/>
          </w:tcPr>
          <w:p w:rsidR="008A294B" w:rsidRPr="008A294B" w:rsidRDefault="008A294B" w:rsidP="008A294B">
            <w:pPr>
              <w:jc w:val="both"/>
              <w:rPr>
                <w:rFonts w:eastAsia="Times New Roman" w:cs="Times New Roman"/>
                <w:sz w:val="24"/>
                <w:szCs w:val="24"/>
              </w:rPr>
            </w:pPr>
            <w:r w:rsidRPr="008A294B">
              <w:rPr>
                <w:rFonts w:eastAsia="Times New Roman" w:cs="Times New Roman"/>
                <w:sz w:val="24"/>
                <w:szCs w:val="24"/>
              </w:rPr>
              <w:t xml:space="preserve">             малина</w:t>
            </w:r>
          </w:p>
        </w:tc>
        <w:tc>
          <w:tcPr>
            <w:tcW w:w="1985"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vAlign w:val="center"/>
          </w:tcPr>
          <w:p w:rsidR="008A294B" w:rsidRPr="008A294B" w:rsidRDefault="008A294B" w:rsidP="008A294B">
            <w:pPr>
              <w:autoSpaceDE w:val="0"/>
              <w:autoSpaceDN w:val="0"/>
              <w:adjustRightInd w:val="0"/>
              <w:spacing w:line="360" w:lineRule="auto"/>
              <w:jc w:val="center"/>
              <w:rPr>
                <w:rFonts w:eastAsia="Times New Roman" w:cs="Times New Roman"/>
                <w:color w:val="000000"/>
                <w:sz w:val="24"/>
                <w:szCs w:val="24"/>
              </w:rPr>
            </w:pPr>
            <w:r w:rsidRPr="008A294B">
              <w:rPr>
                <w:rFonts w:eastAsia="Times New Roman" w:cs="Times New Roman"/>
                <w:color w:val="000000"/>
                <w:sz w:val="24"/>
                <w:szCs w:val="24"/>
              </w:rPr>
              <w:t>0,1</w:t>
            </w:r>
          </w:p>
        </w:tc>
      </w:tr>
      <w:tr w:rsidR="008A294B" w:rsidRPr="008A294B" w:rsidTr="00B75CC6">
        <w:trPr>
          <w:trHeight w:val="97"/>
        </w:trPr>
        <w:tc>
          <w:tcPr>
            <w:tcW w:w="567" w:type="dxa"/>
          </w:tcPr>
          <w:p w:rsidR="008A294B" w:rsidRPr="008A294B" w:rsidRDefault="008A294B" w:rsidP="008A294B">
            <w:pPr>
              <w:jc w:val="center"/>
              <w:rPr>
                <w:rFonts w:eastAsia="Times New Roman" w:cs="Times New Roman"/>
                <w:sz w:val="24"/>
                <w:szCs w:val="24"/>
              </w:rPr>
            </w:pPr>
          </w:p>
        </w:tc>
        <w:tc>
          <w:tcPr>
            <w:tcW w:w="4536" w:type="dxa"/>
          </w:tcPr>
          <w:p w:rsidR="008A294B" w:rsidRPr="008A294B" w:rsidRDefault="008A294B" w:rsidP="008A294B">
            <w:pPr>
              <w:jc w:val="both"/>
              <w:rPr>
                <w:rFonts w:eastAsia="Times New Roman" w:cs="Times New Roman"/>
                <w:sz w:val="24"/>
                <w:szCs w:val="24"/>
              </w:rPr>
            </w:pPr>
            <w:r w:rsidRPr="008A294B">
              <w:rPr>
                <w:rFonts w:eastAsia="Times New Roman" w:cs="Times New Roman"/>
                <w:sz w:val="24"/>
                <w:szCs w:val="24"/>
              </w:rPr>
              <w:t xml:space="preserve">             земляника</w:t>
            </w:r>
          </w:p>
        </w:tc>
        <w:tc>
          <w:tcPr>
            <w:tcW w:w="1985"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vAlign w:val="center"/>
          </w:tcPr>
          <w:p w:rsidR="008A294B" w:rsidRPr="008A294B" w:rsidRDefault="008A294B" w:rsidP="008A294B">
            <w:pPr>
              <w:autoSpaceDE w:val="0"/>
              <w:autoSpaceDN w:val="0"/>
              <w:adjustRightInd w:val="0"/>
              <w:spacing w:line="360" w:lineRule="auto"/>
              <w:jc w:val="center"/>
              <w:rPr>
                <w:rFonts w:eastAsia="Times New Roman" w:cs="Times New Roman"/>
                <w:color w:val="000000"/>
                <w:sz w:val="24"/>
                <w:szCs w:val="24"/>
              </w:rPr>
            </w:pPr>
            <w:r w:rsidRPr="008A294B">
              <w:rPr>
                <w:rFonts w:eastAsia="Times New Roman" w:cs="Times New Roman"/>
                <w:color w:val="000000"/>
                <w:sz w:val="24"/>
                <w:szCs w:val="24"/>
              </w:rPr>
              <w:t>0,1</w:t>
            </w:r>
          </w:p>
        </w:tc>
      </w:tr>
      <w:tr w:rsidR="008A294B" w:rsidRPr="008A294B" w:rsidTr="00B75CC6">
        <w:trPr>
          <w:trHeight w:val="27"/>
        </w:trPr>
        <w:tc>
          <w:tcPr>
            <w:tcW w:w="567" w:type="dxa"/>
          </w:tcPr>
          <w:p w:rsidR="008A294B" w:rsidRPr="008A294B" w:rsidRDefault="008A294B" w:rsidP="008A294B">
            <w:pPr>
              <w:jc w:val="center"/>
              <w:rPr>
                <w:rFonts w:eastAsia="Times New Roman" w:cs="Times New Roman"/>
                <w:sz w:val="24"/>
                <w:szCs w:val="24"/>
              </w:rPr>
            </w:pPr>
          </w:p>
        </w:tc>
        <w:tc>
          <w:tcPr>
            <w:tcW w:w="4536" w:type="dxa"/>
          </w:tcPr>
          <w:p w:rsidR="008A294B" w:rsidRPr="008A294B" w:rsidRDefault="008A294B" w:rsidP="008A294B">
            <w:pPr>
              <w:jc w:val="both"/>
              <w:rPr>
                <w:rFonts w:eastAsia="Times New Roman" w:cs="Times New Roman"/>
                <w:sz w:val="24"/>
                <w:szCs w:val="24"/>
              </w:rPr>
            </w:pPr>
            <w:r w:rsidRPr="008A294B">
              <w:rPr>
                <w:rFonts w:eastAsia="Times New Roman" w:cs="Times New Roman"/>
                <w:sz w:val="24"/>
                <w:szCs w:val="24"/>
              </w:rPr>
              <w:t xml:space="preserve">            черника</w:t>
            </w:r>
          </w:p>
        </w:tc>
        <w:tc>
          <w:tcPr>
            <w:tcW w:w="1985"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tcPr>
          <w:p w:rsidR="008A294B" w:rsidRPr="008A294B" w:rsidRDefault="008A294B" w:rsidP="008A294B">
            <w:pPr>
              <w:jc w:val="center"/>
              <w:rPr>
                <w:rFonts w:eastAsia="Times New Roman" w:cs="Times New Roman"/>
                <w:sz w:val="24"/>
                <w:szCs w:val="24"/>
              </w:rPr>
            </w:pPr>
          </w:p>
        </w:tc>
      </w:tr>
      <w:tr w:rsidR="008A294B" w:rsidRPr="008A294B" w:rsidTr="00B75CC6">
        <w:trPr>
          <w:trHeight w:val="27"/>
        </w:trPr>
        <w:tc>
          <w:tcPr>
            <w:tcW w:w="567" w:type="dxa"/>
          </w:tcPr>
          <w:p w:rsidR="008A294B" w:rsidRPr="008A294B" w:rsidRDefault="008A294B" w:rsidP="008A294B">
            <w:pPr>
              <w:jc w:val="center"/>
              <w:rPr>
                <w:rFonts w:eastAsia="Times New Roman" w:cs="Times New Roman"/>
                <w:sz w:val="24"/>
                <w:szCs w:val="24"/>
              </w:rPr>
            </w:pPr>
          </w:p>
        </w:tc>
        <w:tc>
          <w:tcPr>
            <w:tcW w:w="4536" w:type="dxa"/>
          </w:tcPr>
          <w:p w:rsidR="008A294B" w:rsidRPr="008A294B" w:rsidRDefault="008A294B" w:rsidP="008A294B">
            <w:pPr>
              <w:jc w:val="both"/>
              <w:rPr>
                <w:rFonts w:eastAsia="Times New Roman" w:cs="Times New Roman"/>
                <w:sz w:val="24"/>
                <w:szCs w:val="24"/>
              </w:rPr>
            </w:pPr>
            <w:r w:rsidRPr="008A294B">
              <w:rPr>
                <w:rFonts w:eastAsia="Times New Roman" w:cs="Times New Roman"/>
                <w:sz w:val="24"/>
                <w:szCs w:val="24"/>
              </w:rPr>
              <w:t xml:space="preserve">            костяника</w:t>
            </w:r>
          </w:p>
        </w:tc>
        <w:tc>
          <w:tcPr>
            <w:tcW w:w="1985"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0,1</w:t>
            </w:r>
          </w:p>
        </w:tc>
      </w:tr>
      <w:tr w:rsidR="008A294B" w:rsidRPr="008A294B" w:rsidTr="00B75CC6">
        <w:trPr>
          <w:trHeight w:val="27"/>
        </w:trPr>
        <w:tc>
          <w:tcPr>
            <w:tcW w:w="567" w:type="dxa"/>
          </w:tcPr>
          <w:p w:rsidR="008A294B" w:rsidRPr="008A294B" w:rsidRDefault="008A294B" w:rsidP="008A294B">
            <w:pPr>
              <w:jc w:val="center"/>
              <w:rPr>
                <w:rFonts w:eastAsia="Times New Roman" w:cs="Times New Roman"/>
                <w:sz w:val="24"/>
                <w:szCs w:val="24"/>
              </w:rPr>
            </w:pPr>
          </w:p>
        </w:tc>
        <w:tc>
          <w:tcPr>
            <w:tcW w:w="4536" w:type="dxa"/>
          </w:tcPr>
          <w:p w:rsidR="008A294B" w:rsidRPr="008A294B" w:rsidRDefault="008A294B" w:rsidP="008A294B">
            <w:pPr>
              <w:jc w:val="both"/>
              <w:rPr>
                <w:rFonts w:eastAsia="Times New Roman" w:cs="Times New Roman"/>
                <w:sz w:val="24"/>
                <w:szCs w:val="24"/>
              </w:rPr>
            </w:pPr>
            <w:r w:rsidRPr="008A294B">
              <w:rPr>
                <w:rFonts w:eastAsia="Times New Roman" w:cs="Times New Roman"/>
                <w:sz w:val="24"/>
                <w:szCs w:val="24"/>
              </w:rPr>
              <w:t xml:space="preserve">            рябина, черемуха</w:t>
            </w:r>
          </w:p>
        </w:tc>
        <w:tc>
          <w:tcPr>
            <w:tcW w:w="1985"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tcPr>
          <w:p w:rsidR="008A294B" w:rsidRPr="008A294B" w:rsidRDefault="008A294B" w:rsidP="008A294B">
            <w:pPr>
              <w:spacing w:line="276" w:lineRule="auto"/>
              <w:jc w:val="center"/>
              <w:rPr>
                <w:rFonts w:cs="Times New Roman"/>
                <w:sz w:val="24"/>
                <w:szCs w:val="24"/>
              </w:rPr>
            </w:pPr>
            <w:r w:rsidRPr="008A294B">
              <w:rPr>
                <w:rFonts w:cs="Times New Roman"/>
                <w:sz w:val="24"/>
                <w:szCs w:val="24"/>
              </w:rPr>
              <w:t>0,2</w:t>
            </w:r>
          </w:p>
        </w:tc>
      </w:tr>
      <w:tr w:rsidR="008A294B" w:rsidRPr="008A294B" w:rsidTr="00B75CC6">
        <w:trPr>
          <w:trHeight w:val="27"/>
        </w:trPr>
        <w:tc>
          <w:tcPr>
            <w:tcW w:w="567" w:type="dxa"/>
          </w:tcPr>
          <w:p w:rsidR="008A294B" w:rsidRPr="008A294B" w:rsidRDefault="008A294B" w:rsidP="008A294B">
            <w:pPr>
              <w:jc w:val="center"/>
              <w:rPr>
                <w:rFonts w:eastAsia="Times New Roman" w:cs="Times New Roman"/>
                <w:sz w:val="24"/>
                <w:szCs w:val="24"/>
              </w:rPr>
            </w:pPr>
          </w:p>
        </w:tc>
        <w:tc>
          <w:tcPr>
            <w:tcW w:w="4536" w:type="dxa"/>
          </w:tcPr>
          <w:p w:rsidR="008A294B" w:rsidRPr="008A294B" w:rsidRDefault="008A294B" w:rsidP="008A294B">
            <w:pPr>
              <w:jc w:val="both"/>
              <w:rPr>
                <w:rFonts w:eastAsia="Times New Roman" w:cs="Times New Roman"/>
                <w:sz w:val="24"/>
                <w:szCs w:val="24"/>
              </w:rPr>
            </w:pPr>
            <w:r w:rsidRPr="008A294B">
              <w:rPr>
                <w:rFonts w:eastAsia="Times New Roman" w:cs="Times New Roman"/>
                <w:sz w:val="24"/>
                <w:szCs w:val="24"/>
              </w:rPr>
              <w:t>Итого</w:t>
            </w:r>
          </w:p>
        </w:tc>
        <w:tc>
          <w:tcPr>
            <w:tcW w:w="1985"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tcPr>
          <w:p w:rsidR="008A294B" w:rsidRPr="008A294B" w:rsidRDefault="008A294B" w:rsidP="008A294B">
            <w:pPr>
              <w:spacing w:line="276" w:lineRule="auto"/>
              <w:jc w:val="center"/>
              <w:rPr>
                <w:rFonts w:cs="Times New Roman"/>
                <w:sz w:val="24"/>
                <w:szCs w:val="24"/>
              </w:rPr>
            </w:pPr>
            <w:r w:rsidRPr="008A294B">
              <w:rPr>
                <w:rFonts w:cs="Times New Roman"/>
                <w:sz w:val="24"/>
                <w:szCs w:val="24"/>
              </w:rPr>
              <w:t>0,5</w:t>
            </w:r>
          </w:p>
        </w:tc>
      </w:tr>
      <w:tr w:rsidR="008A294B" w:rsidRPr="008A294B" w:rsidTr="00B75CC6">
        <w:trPr>
          <w:trHeight w:val="27"/>
        </w:trPr>
        <w:tc>
          <w:tcPr>
            <w:tcW w:w="567"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3.</w:t>
            </w:r>
          </w:p>
        </w:tc>
        <w:tc>
          <w:tcPr>
            <w:tcW w:w="4536" w:type="dxa"/>
          </w:tcPr>
          <w:p w:rsidR="008A294B" w:rsidRPr="008A294B" w:rsidRDefault="008A294B" w:rsidP="00154C21">
            <w:pPr>
              <w:jc w:val="both"/>
              <w:rPr>
                <w:rFonts w:eastAsia="Times New Roman" w:cs="Times New Roman"/>
                <w:sz w:val="24"/>
                <w:szCs w:val="24"/>
              </w:rPr>
            </w:pPr>
            <w:r w:rsidRPr="008A294B">
              <w:rPr>
                <w:rFonts w:eastAsia="Times New Roman" w:cs="Times New Roman"/>
                <w:sz w:val="24"/>
                <w:szCs w:val="24"/>
              </w:rPr>
              <w:t>Грибы белые</w:t>
            </w:r>
          </w:p>
        </w:tc>
        <w:tc>
          <w:tcPr>
            <w:tcW w:w="1985"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vAlign w:val="bottom"/>
          </w:tcPr>
          <w:p w:rsidR="008A294B" w:rsidRPr="008A294B" w:rsidRDefault="008A294B" w:rsidP="008A294B">
            <w:pPr>
              <w:jc w:val="center"/>
              <w:rPr>
                <w:rFonts w:cs="Times New Roman"/>
                <w:color w:val="000000"/>
                <w:sz w:val="24"/>
                <w:szCs w:val="24"/>
              </w:rPr>
            </w:pPr>
            <w:r w:rsidRPr="008A294B">
              <w:rPr>
                <w:rFonts w:cs="Times New Roman"/>
                <w:color w:val="000000"/>
                <w:sz w:val="24"/>
                <w:szCs w:val="24"/>
              </w:rPr>
              <w:t>1</w:t>
            </w:r>
          </w:p>
        </w:tc>
      </w:tr>
      <w:tr w:rsidR="008A294B" w:rsidRPr="008A294B" w:rsidTr="00B75CC6">
        <w:trPr>
          <w:trHeight w:val="27"/>
        </w:trPr>
        <w:tc>
          <w:tcPr>
            <w:tcW w:w="567" w:type="dxa"/>
          </w:tcPr>
          <w:p w:rsidR="008A294B" w:rsidRPr="008A294B" w:rsidRDefault="008A294B" w:rsidP="008A294B">
            <w:pPr>
              <w:jc w:val="center"/>
              <w:rPr>
                <w:rFonts w:eastAsia="Times New Roman" w:cs="Times New Roman"/>
                <w:sz w:val="24"/>
                <w:szCs w:val="24"/>
              </w:rPr>
            </w:pPr>
          </w:p>
        </w:tc>
        <w:tc>
          <w:tcPr>
            <w:tcW w:w="4536" w:type="dxa"/>
          </w:tcPr>
          <w:p w:rsidR="008A294B" w:rsidRPr="008A294B" w:rsidRDefault="008A294B" w:rsidP="008A294B">
            <w:pPr>
              <w:jc w:val="both"/>
              <w:rPr>
                <w:rFonts w:eastAsia="Times New Roman" w:cs="Times New Roman"/>
                <w:sz w:val="24"/>
                <w:szCs w:val="24"/>
              </w:rPr>
            </w:pPr>
            <w:r w:rsidRPr="008A294B">
              <w:rPr>
                <w:rFonts w:eastAsia="Times New Roman" w:cs="Times New Roman"/>
                <w:sz w:val="24"/>
                <w:szCs w:val="24"/>
              </w:rPr>
              <w:t xml:space="preserve">            маслята</w:t>
            </w:r>
          </w:p>
        </w:tc>
        <w:tc>
          <w:tcPr>
            <w:tcW w:w="1985"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vAlign w:val="bottom"/>
          </w:tcPr>
          <w:p w:rsidR="008A294B" w:rsidRPr="008A294B" w:rsidRDefault="008A294B" w:rsidP="008A294B">
            <w:pPr>
              <w:jc w:val="center"/>
              <w:rPr>
                <w:rFonts w:cs="Times New Roman"/>
                <w:color w:val="000000"/>
                <w:sz w:val="24"/>
                <w:szCs w:val="24"/>
              </w:rPr>
            </w:pPr>
            <w:r w:rsidRPr="008A294B">
              <w:rPr>
                <w:rFonts w:cs="Times New Roman"/>
                <w:color w:val="000000"/>
                <w:sz w:val="24"/>
                <w:szCs w:val="24"/>
              </w:rPr>
              <w:t>1</w:t>
            </w:r>
          </w:p>
        </w:tc>
      </w:tr>
      <w:tr w:rsidR="008A294B" w:rsidRPr="008A294B" w:rsidTr="00B75CC6">
        <w:trPr>
          <w:trHeight w:val="27"/>
        </w:trPr>
        <w:tc>
          <w:tcPr>
            <w:tcW w:w="567" w:type="dxa"/>
          </w:tcPr>
          <w:p w:rsidR="008A294B" w:rsidRPr="008A294B" w:rsidRDefault="008A294B" w:rsidP="008A294B">
            <w:pPr>
              <w:jc w:val="center"/>
              <w:rPr>
                <w:rFonts w:eastAsia="Times New Roman" w:cs="Times New Roman"/>
                <w:sz w:val="24"/>
                <w:szCs w:val="24"/>
              </w:rPr>
            </w:pPr>
          </w:p>
        </w:tc>
        <w:tc>
          <w:tcPr>
            <w:tcW w:w="4536" w:type="dxa"/>
          </w:tcPr>
          <w:p w:rsidR="008A294B" w:rsidRPr="008A294B" w:rsidRDefault="008A294B" w:rsidP="008A294B">
            <w:pPr>
              <w:jc w:val="both"/>
              <w:rPr>
                <w:rFonts w:eastAsia="Times New Roman" w:cs="Times New Roman"/>
                <w:sz w:val="24"/>
                <w:szCs w:val="24"/>
              </w:rPr>
            </w:pPr>
            <w:r w:rsidRPr="008A294B">
              <w:rPr>
                <w:rFonts w:eastAsia="Times New Roman" w:cs="Times New Roman"/>
                <w:sz w:val="24"/>
                <w:szCs w:val="24"/>
              </w:rPr>
              <w:t xml:space="preserve">            сыроежки</w:t>
            </w:r>
          </w:p>
        </w:tc>
        <w:tc>
          <w:tcPr>
            <w:tcW w:w="1985"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vAlign w:val="bottom"/>
          </w:tcPr>
          <w:p w:rsidR="008A294B" w:rsidRPr="008A294B" w:rsidRDefault="008A294B" w:rsidP="008A294B">
            <w:pPr>
              <w:jc w:val="center"/>
              <w:rPr>
                <w:rFonts w:cs="Times New Roman"/>
                <w:color w:val="000000"/>
                <w:sz w:val="24"/>
                <w:szCs w:val="24"/>
              </w:rPr>
            </w:pPr>
            <w:r w:rsidRPr="008A294B">
              <w:rPr>
                <w:rFonts w:cs="Times New Roman"/>
                <w:color w:val="000000"/>
                <w:sz w:val="24"/>
                <w:szCs w:val="24"/>
              </w:rPr>
              <w:t>1</w:t>
            </w:r>
          </w:p>
        </w:tc>
      </w:tr>
      <w:tr w:rsidR="008A294B" w:rsidRPr="008A294B" w:rsidTr="00B75CC6">
        <w:trPr>
          <w:trHeight w:val="27"/>
        </w:trPr>
        <w:tc>
          <w:tcPr>
            <w:tcW w:w="567" w:type="dxa"/>
          </w:tcPr>
          <w:p w:rsidR="008A294B" w:rsidRPr="008A294B" w:rsidRDefault="008A294B" w:rsidP="008A294B">
            <w:pPr>
              <w:jc w:val="center"/>
              <w:rPr>
                <w:rFonts w:eastAsia="Times New Roman" w:cs="Times New Roman"/>
                <w:sz w:val="24"/>
                <w:szCs w:val="24"/>
              </w:rPr>
            </w:pPr>
          </w:p>
        </w:tc>
        <w:tc>
          <w:tcPr>
            <w:tcW w:w="4536" w:type="dxa"/>
          </w:tcPr>
          <w:p w:rsidR="008A294B" w:rsidRPr="008A294B" w:rsidRDefault="008A294B" w:rsidP="008A294B">
            <w:pPr>
              <w:jc w:val="both"/>
              <w:rPr>
                <w:rFonts w:eastAsia="Times New Roman" w:cs="Times New Roman"/>
                <w:sz w:val="24"/>
                <w:szCs w:val="24"/>
              </w:rPr>
            </w:pPr>
            <w:r w:rsidRPr="008A294B">
              <w:rPr>
                <w:rFonts w:eastAsia="Times New Roman" w:cs="Times New Roman"/>
                <w:sz w:val="24"/>
                <w:szCs w:val="24"/>
              </w:rPr>
              <w:t xml:space="preserve">            подосиновики</w:t>
            </w:r>
          </w:p>
        </w:tc>
        <w:tc>
          <w:tcPr>
            <w:tcW w:w="1985"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vAlign w:val="bottom"/>
          </w:tcPr>
          <w:p w:rsidR="008A294B" w:rsidRPr="008A294B" w:rsidRDefault="008A294B" w:rsidP="008A294B">
            <w:pPr>
              <w:jc w:val="center"/>
              <w:rPr>
                <w:rFonts w:cs="Times New Roman"/>
                <w:color w:val="000000"/>
                <w:sz w:val="24"/>
                <w:szCs w:val="24"/>
              </w:rPr>
            </w:pPr>
            <w:r w:rsidRPr="008A294B">
              <w:rPr>
                <w:rFonts w:cs="Times New Roman"/>
                <w:color w:val="000000"/>
                <w:sz w:val="24"/>
                <w:szCs w:val="24"/>
              </w:rPr>
              <w:t>1</w:t>
            </w:r>
          </w:p>
        </w:tc>
      </w:tr>
      <w:tr w:rsidR="008A294B" w:rsidRPr="008A294B" w:rsidTr="00B75CC6">
        <w:trPr>
          <w:trHeight w:val="27"/>
        </w:trPr>
        <w:tc>
          <w:tcPr>
            <w:tcW w:w="567" w:type="dxa"/>
          </w:tcPr>
          <w:p w:rsidR="008A294B" w:rsidRPr="008A294B" w:rsidRDefault="008A294B" w:rsidP="008A294B">
            <w:pPr>
              <w:jc w:val="center"/>
              <w:rPr>
                <w:rFonts w:eastAsia="Times New Roman" w:cs="Times New Roman"/>
                <w:sz w:val="24"/>
                <w:szCs w:val="24"/>
              </w:rPr>
            </w:pPr>
          </w:p>
        </w:tc>
        <w:tc>
          <w:tcPr>
            <w:tcW w:w="4536" w:type="dxa"/>
          </w:tcPr>
          <w:p w:rsidR="008A294B" w:rsidRPr="008A294B" w:rsidRDefault="008A294B" w:rsidP="008A294B">
            <w:pPr>
              <w:jc w:val="both"/>
              <w:rPr>
                <w:rFonts w:eastAsia="Times New Roman" w:cs="Times New Roman"/>
                <w:sz w:val="24"/>
                <w:szCs w:val="24"/>
              </w:rPr>
            </w:pPr>
            <w:r w:rsidRPr="008A294B">
              <w:rPr>
                <w:rFonts w:eastAsia="Times New Roman" w:cs="Times New Roman"/>
                <w:sz w:val="24"/>
                <w:szCs w:val="24"/>
              </w:rPr>
              <w:t xml:space="preserve">            подберезовики</w:t>
            </w:r>
          </w:p>
        </w:tc>
        <w:tc>
          <w:tcPr>
            <w:tcW w:w="1985"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vAlign w:val="bottom"/>
          </w:tcPr>
          <w:p w:rsidR="008A294B" w:rsidRPr="008A294B" w:rsidRDefault="008A294B" w:rsidP="008A294B">
            <w:pPr>
              <w:jc w:val="center"/>
              <w:rPr>
                <w:rFonts w:cs="Times New Roman"/>
                <w:color w:val="000000"/>
                <w:sz w:val="24"/>
                <w:szCs w:val="24"/>
              </w:rPr>
            </w:pPr>
            <w:r w:rsidRPr="008A294B">
              <w:rPr>
                <w:rFonts w:cs="Times New Roman"/>
                <w:color w:val="000000"/>
                <w:sz w:val="24"/>
                <w:szCs w:val="24"/>
              </w:rPr>
              <w:t>1</w:t>
            </w:r>
          </w:p>
        </w:tc>
      </w:tr>
      <w:tr w:rsidR="008A294B" w:rsidRPr="008A294B" w:rsidTr="00B75CC6">
        <w:trPr>
          <w:trHeight w:val="27"/>
        </w:trPr>
        <w:tc>
          <w:tcPr>
            <w:tcW w:w="567" w:type="dxa"/>
          </w:tcPr>
          <w:p w:rsidR="008A294B" w:rsidRPr="008A294B" w:rsidRDefault="008A294B" w:rsidP="008A294B">
            <w:pPr>
              <w:jc w:val="center"/>
              <w:rPr>
                <w:rFonts w:eastAsia="Times New Roman" w:cs="Times New Roman"/>
                <w:sz w:val="24"/>
                <w:szCs w:val="24"/>
              </w:rPr>
            </w:pPr>
          </w:p>
        </w:tc>
        <w:tc>
          <w:tcPr>
            <w:tcW w:w="4536" w:type="dxa"/>
          </w:tcPr>
          <w:p w:rsidR="008A294B" w:rsidRPr="008A294B" w:rsidRDefault="008A294B" w:rsidP="008A294B">
            <w:pPr>
              <w:jc w:val="both"/>
              <w:rPr>
                <w:rFonts w:eastAsia="Times New Roman" w:cs="Times New Roman"/>
                <w:sz w:val="24"/>
                <w:szCs w:val="24"/>
              </w:rPr>
            </w:pPr>
            <w:r w:rsidRPr="008A294B">
              <w:rPr>
                <w:rFonts w:eastAsia="Times New Roman" w:cs="Times New Roman"/>
                <w:sz w:val="24"/>
                <w:szCs w:val="24"/>
              </w:rPr>
              <w:t xml:space="preserve">            грузди</w:t>
            </w:r>
          </w:p>
        </w:tc>
        <w:tc>
          <w:tcPr>
            <w:tcW w:w="1985"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vAlign w:val="bottom"/>
          </w:tcPr>
          <w:p w:rsidR="008A294B" w:rsidRPr="008A294B" w:rsidRDefault="008A294B" w:rsidP="008A294B">
            <w:pPr>
              <w:jc w:val="center"/>
              <w:rPr>
                <w:rFonts w:cs="Times New Roman"/>
                <w:color w:val="000000"/>
                <w:sz w:val="24"/>
                <w:szCs w:val="24"/>
              </w:rPr>
            </w:pPr>
            <w:r w:rsidRPr="008A294B">
              <w:rPr>
                <w:rFonts w:cs="Times New Roman"/>
                <w:color w:val="000000"/>
                <w:sz w:val="24"/>
                <w:szCs w:val="24"/>
              </w:rPr>
              <w:t>1</w:t>
            </w:r>
          </w:p>
        </w:tc>
      </w:tr>
      <w:tr w:rsidR="008A294B" w:rsidRPr="008A294B" w:rsidTr="00B75CC6">
        <w:trPr>
          <w:trHeight w:val="27"/>
        </w:trPr>
        <w:tc>
          <w:tcPr>
            <w:tcW w:w="567" w:type="dxa"/>
          </w:tcPr>
          <w:p w:rsidR="008A294B" w:rsidRPr="008A294B" w:rsidRDefault="008A294B" w:rsidP="008A294B">
            <w:pPr>
              <w:jc w:val="center"/>
              <w:rPr>
                <w:rFonts w:eastAsia="Times New Roman" w:cs="Times New Roman"/>
                <w:sz w:val="24"/>
                <w:szCs w:val="24"/>
              </w:rPr>
            </w:pPr>
          </w:p>
        </w:tc>
        <w:tc>
          <w:tcPr>
            <w:tcW w:w="4536" w:type="dxa"/>
          </w:tcPr>
          <w:p w:rsidR="008A294B" w:rsidRPr="008A294B" w:rsidRDefault="008A294B" w:rsidP="008A294B">
            <w:pPr>
              <w:jc w:val="both"/>
              <w:rPr>
                <w:rFonts w:eastAsia="Times New Roman" w:cs="Times New Roman"/>
                <w:sz w:val="24"/>
                <w:szCs w:val="24"/>
              </w:rPr>
            </w:pPr>
            <w:r w:rsidRPr="008A294B">
              <w:rPr>
                <w:rFonts w:eastAsia="Times New Roman" w:cs="Times New Roman"/>
                <w:sz w:val="24"/>
                <w:szCs w:val="24"/>
              </w:rPr>
              <w:t xml:space="preserve">            лисички</w:t>
            </w:r>
          </w:p>
        </w:tc>
        <w:tc>
          <w:tcPr>
            <w:tcW w:w="1985"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vAlign w:val="bottom"/>
          </w:tcPr>
          <w:p w:rsidR="008A294B" w:rsidRPr="008A294B" w:rsidRDefault="008A294B" w:rsidP="008A294B">
            <w:pPr>
              <w:jc w:val="center"/>
              <w:rPr>
                <w:rFonts w:cs="Times New Roman"/>
                <w:color w:val="000000"/>
                <w:sz w:val="24"/>
                <w:szCs w:val="24"/>
              </w:rPr>
            </w:pPr>
            <w:r w:rsidRPr="008A294B">
              <w:rPr>
                <w:rFonts w:cs="Times New Roman"/>
                <w:color w:val="000000"/>
                <w:sz w:val="24"/>
                <w:szCs w:val="24"/>
              </w:rPr>
              <w:t>1</w:t>
            </w:r>
          </w:p>
        </w:tc>
      </w:tr>
      <w:tr w:rsidR="008A294B" w:rsidRPr="008A294B" w:rsidTr="00B75CC6">
        <w:trPr>
          <w:trHeight w:val="27"/>
        </w:trPr>
        <w:tc>
          <w:tcPr>
            <w:tcW w:w="567" w:type="dxa"/>
          </w:tcPr>
          <w:p w:rsidR="008A294B" w:rsidRPr="008A294B" w:rsidRDefault="008A294B" w:rsidP="008A294B">
            <w:pPr>
              <w:jc w:val="center"/>
              <w:rPr>
                <w:rFonts w:eastAsia="Times New Roman" w:cs="Times New Roman"/>
                <w:sz w:val="24"/>
                <w:szCs w:val="24"/>
              </w:rPr>
            </w:pPr>
          </w:p>
        </w:tc>
        <w:tc>
          <w:tcPr>
            <w:tcW w:w="4536" w:type="dxa"/>
          </w:tcPr>
          <w:p w:rsidR="008A294B" w:rsidRPr="008A294B" w:rsidRDefault="008A294B" w:rsidP="008A294B">
            <w:pPr>
              <w:jc w:val="both"/>
              <w:rPr>
                <w:rFonts w:eastAsia="Times New Roman" w:cs="Times New Roman"/>
                <w:sz w:val="24"/>
                <w:szCs w:val="24"/>
              </w:rPr>
            </w:pPr>
            <w:r w:rsidRPr="008A294B">
              <w:rPr>
                <w:rFonts w:eastAsia="Times New Roman" w:cs="Times New Roman"/>
                <w:sz w:val="24"/>
                <w:szCs w:val="24"/>
              </w:rPr>
              <w:t xml:space="preserve">            опята</w:t>
            </w:r>
          </w:p>
        </w:tc>
        <w:tc>
          <w:tcPr>
            <w:tcW w:w="1985"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vAlign w:val="center"/>
          </w:tcPr>
          <w:p w:rsidR="008A294B" w:rsidRPr="008A294B" w:rsidRDefault="008A294B" w:rsidP="008A294B">
            <w:pPr>
              <w:jc w:val="center"/>
              <w:rPr>
                <w:rFonts w:cs="Times New Roman"/>
                <w:color w:val="000000"/>
                <w:sz w:val="24"/>
                <w:szCs w:val="24"/>
              </w:rPr>
            </w:pPr>
            <w:r w:rsidRPr="008A294B">
              <w:rPr>
                <w:rFonts w:cs="Times New Roman"/>
                <w:color w:val="000000"/>
                <w:sz w:val="24"/>
                <w:szCs w:val="24"/>
              </w:rPr>
              <w:t>5</w:t>
            </w:r>
          </w:p>
        </w:tc>
      </w:tr>
      <w:tr w:rsidR="008A294B" w:rsidRPr="008A294B" w:rsidTr="00B75CC6">
        <w:trPr>
          <w:trHeight w:val="27"/>
        </w:trPr>
        <w:tc>
          <w:tcPr>
            <w:tcW w:w="567" w:type="dxa"/>
          </w:tcPr>
          <w:p w:rsidR="008A294B" w:rsidRPr="008A294B" w:rsidRDefault="008A294B" w:rsidP="008A294B">
            <w:pPr>
              <w:jc w:val="center"/>
              <w:rPr>
                <w:rFonts w:eastAsia="Times New Roman" w:cs="Times New Roman"/>
                <w:sz w:val="24"/>
                <w:szCs w:val="24"/>
              </w:rPr>
            </w:pPr>
          </w:p>
        </w:tc>
        <w:tc>
          <w:tcPr>
            <w:tcW w:w="4536" w:type="dxa"/>
          </w:tcPr>
          <w:p w:rsidR="008A294B" w:rsidRPr="008A294B" w:rsidRDefault="008A294B" w:rsidP="008A294B">
            <w:pPr>
              <w:jc w:val="both"/>
              <w:rPr>
                <w:rFonts w:eastAsia="Times New Roman" w:cs="Times New Roman"/>
                <w:sz w:val="24"/>
                <w:szCs w:val="24"/>
              </w:rPr>
            </w:pPr>
            <w:r w:rsidRPr="008A294B">
              <w:rPr>
                <w:rFonts w:eastAsia="Times New Roman" w:cs="Times New Roman"/>
                <w:sz w:val="24"/>
                <w:szCs w:val="24"/>
              </w:rPr>
              <w:t>Итого</w:t>
            </w:r>
          </w:p>
        </w:tc>
        <w:tc>
          <w:tcPr>
            <w:tcW w:w="1985"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12</w:t>
            </w:r>
          </w:p>
        </w:tc>
      </w:tr>
      <w:tr w:rsidR="008A294B" w:rsidRPr="008A294B" w:rsidTr="00B75CC6">
        <w:trPr>
          <w:trHeight w:val="27"/>
        </w:trPr>
        <w:tc>
          <w:tcPr>
            <w:tcW w:w="567"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4.</w:t>
            </w:r>
          </w:p>
        </w:tc>
        <w:tc>
          <w:tcPr>
            <w:tcW w:w="4536" w:type="dxa"/>
          </w:tcPr>
          <w:p w:rsidR="008A294B" w:rsidRPr="008A294B" w:rsidRDefault="008A294B" w:rsidP="00154C21">
            <w:pPr>
              <w:jc w:val="both"/>
              <w:rPr>
                <w:rFonts w:eastAsia="Times New Roman" w:cs="Times New Roman"/>
                <w:sz w:val="24"/>
                <w:szCs w:val="24"/>
              </w:rPr>
            </w:pPr>
            <w:r w:rsidRPr="008A294B">
              <w:rPr>
                <w:rFonts w:eastAsia="Times New Roman" w:cs="Times New Roman"/>
                <w:sz w:val="24"/>
                <w:szCs w:val="24"/>
              </w:rPr>
              <w:t>Древесные соки</w:t>
            </w:r>
            <w:r w:rsidR="00154C21">
              <w:rPr>
                <w:rFonts w:eastAsia="Times New Roman" w:cs="Times New Roman"/>
                <w:sz w:val="24"/>
                <w:szCs w:val="24"/>
              </w:rPr>
              <w:t xml:space="preserve"> -</w:t>
            </w:r>
            <w:r w:rsidRPr="008A294B">
              <w:rPr>
                <w:rFonts w:eastAsia="Times New Roman" w:cs="Times New Roman"/>
                <w:sz w:val="24"/>
                <w:szCs w:val="24"/>
              </w:rPr>
              <w:t xml:space="preserve"> березовый</w:t>
            </w:r>
          </w:p>
        </w:tc>
        <w:tc>
          <w:tcPr>
            <w:tcW w:w="1985"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w:t>
            </w:r>
          </w:p>
        </w:tc>
      </w:tr>
      <w:tr w:rsidR="008A294B" w:rsidRPr="008A294B" w:rsidTr="00B75CC6">
        <w:trPr>
          <w:trHeight w:val="27"/>
        </w:trPr>
        <w:tc>
          <w:tcPr>
            <w:tcW w:w="10206" w:type="dxa"/>
            <w:gridSpan w:val="4"/>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Лекарственное сырье</w:t>
            </w:r>
          </w:p>
        </w:tc>
      </w:tr>
      <w:tr w:rsidR="008A294B" w:rsidRPr="008A294B" w:rsidTr="00B75CC6">
        <w:trPr>
          <w:trHeight w:val="27"/>
        </w:trPr>
        <w:tc>
          <w:tcPr>
            <w:tcW w:w="567"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5.</w:t>
            </w:r>
          </w:p>
        </w:tc>
        <w:tc>
          <w:tcPr>
            <w:tcW w:w="4536" w:type="dxa"/>
          </w:tcPr>
          <w:p w:rsidR="008A294B" w:rsidRPr="008A294B" w:rsidRDefault="008A294B" w:rsidP="008A294B">
            <w:pPr>
              <w:jc w:val="both"/>
              <w:rPr>
                <w:rFonts w:eastAsia="Times New Roman" w:cs="Times New Roman"/>
                <w:sz w:val="24"/>
                <w:szCs w:val="24"/>
              </w:rPr>
            </w:pPr>
            <w:r w:rsidRPr="008A294B">
              <w:rPr>
                <w:rFonts w:eastAsia="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985"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0,4 (в сухом виде)</w:t>
            </w:r>
          </w:p>
        </w:tc>
      </w:tr>
      <w:tr w:rsidR="008A294B" w:rsidRPr="008A294B" w:rsidTr="00B75CC6">
        <w:trPr>
          <w:trHeight w:val="27"/>
        </w:trPr>
        <w:tc>
          <w:tcPr>
            <w:tcW w:w="567" w:type="dxa"/>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6.</w:t>
            </w:r>
          </w:p>
        </w:tc>
        <w:tc>
          <w:tcPr>
            <w:tcW w:w="4536" w:type="dxa"/>
          </w:tcPr>
          <w:p w:rsidR="008A294B" w:rsidRPr="008A294B" w:rsidRDefault="008A294B" w:rsidP="008A294B">
            <w:pPr>
              <w:jc w:val="both"/>
              <w:rPr>
                <w:rFonts w:eastAsia="Times New Roman" w:cs="Times New Roman"/>
                <w:sz w:val="24"/>
                <w:szCs w:val="24"/>
              </w:rPr>
            </w:pPr>
            <w:r w:rsidRPr="008A294B">
              <w:rPr>
                <w:rFonts w:eastAsia="Times New Roman" w:cs="Times New Roman"/>
                <w:sz w:val="24"/>
                <w:szCs w:val="24"/>
              </w:rPr>
              <w:t>Гриб чага</w:t>
            </w:r>
          </w:p>
        </w:tc>
        <w:tc>
          <w:tcPr>
            <w:tcW w:w="1985"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т</w:t>
            </w:r>
          </w:p>
        </w:tc>
        <w:tc>
          <w:tcPr>
            <w:tcW w:w="3118" w:type="dxa"/>
            <w:vAlign w:val="center"/>
          </w:tcPr>
          <w:p w:rsidR="008A294B" w:rsidRPr="008A294B" w:rsidRDefault="008A294B" w:rsidP="008A294B">
            <w:pPr>
              <w:jc w:val="center"/>
              <w:rPr>
                <w:rFonts w:eastAsia="Times New Roman" w:cs="Times New Roman"/>
                <w:sz w:val="24"/>
                <w:szCs w:val="24"/>
              </w:rPr>
            </w:pPr>
            <w:r w:rsidRPr="008A294B">
              <w:rPr>
                <w:rFonts w:eastAsia="Times New Roman" w:cs="Times New Roman"/>
                <w:sz w:val="24"/>
                <w:szCs w:val="24"/>
              </w:rPr>
              <w:t>0,4</w:t>
            </w:r>
          </w:p>
        </w:tc>
      </w:tr>
    </w:tbl>
    <w:p w:rsidR="008A294B" w:rsidRDefault="008A294B" w:rsidP="00EB31F9">
      <w:pPr>
        <w:tabs>
          <w:tab w:val="left" w:pos="0"/>
        </w:tabs>
        <w:autoSpaceDE w:val="0"/>
        <w:autoSpaceDN w:val="0"/>
        <w:adjustRightInd w:val="0"/>
        <w:jc w:val="center"/>
        <w:rPr>
          <w:rFonts w:eastAsia="Times New Roman" w:cs="Times New Roman"/>
          <w:szCs w:val="28"/>
        </w:rPr>
      </w:pPr>
    </w:p>
    <w:p w:rsidR="000A15EF" w:rsidRDefault="007C796A" w:rsidP="007D016D">
      <w:pPr>
        <w:tabs>
          <w:tab w:val="left" w:pos="0"/>
        </w:tabs>
        <w:ind w:firstLine="709"/>
        <w:jc w:val="both"/>
        <w:rPr>
          <w:rFonts w:eastAsia="Times New Roman" w:cs="Times New Roman"/>
          <w:szCs w:val="24"/>
        </w:rPr>
      </w:pPr>
      <w:r w:rsidRPr="00523791">
        <w:rPr>
          <w:rFonts w:eastAsia="Times New Roman" w:cs="Times New Roman"/>
          <w:szCs w:val="24"/>
        </w:rPr>
        <w:t xml:space="preserve">Урожай ягод, грибов и лекарственного сырья до </w:t>
      </w:r>
      <w:r w:rsidR="00016EE9">
        <w:rPr>
          <w:rFonts w:eastAsia="Times New Roman" w:cs="Times New Roman"/>
          <w:szCs w:val="24"/>
        </w:rPr>
        <w:t>6</w:t>
      </w:r>
      <w:r w:rsidR="00356879" w:rsidRPr="00523791">
        <w:rPr>
          <w:rFonts w:eastAsia="Times New Roman" w:cs="Times New Roman"/>
          <w:szCs w:val="24"/>
        </w:rPr>
        <w:t>0</w:t>
      </w:r>
      <w:r w:rsidRPr="00523791">
        <w:rPr>
          <w:rFonts w:eastAsia="Times New Roman" w:cs="Times New Roman"/>
          <w:szCs w:val="24"/>
        </w:rPr>
        <w:t xml:space="preserve">% </w:t>
      </w:r>
      <w:r w:rsidR="00356879" w:rsidRPr="00523791">
        <w:rPr>
          <w:rFonts w:eastAsia="Times New Roman" w:cs="Times New Roman"/>
          <w:szCs w:val="24"/>
        </w:rPr>
        <w:t>осваивается местным населением.</w:t>
      </w:r>
    </w:p>
    <w:p w:rsidR="007D016D" w:rsidRDefault="007D016D" w:rsidP="007D016D">
      <w:pPr>
        <w:tabs>
          <w:tab w:val="left" w:pos="0"/>
        </w:tabs>
        <w:ind w:firstLine="709"/>
        <w:jc w:val="both"/>
        <w:rPr>
          <w:rFonts w:eastAsia="Times New Roman" w:cs="Times New Roman"/>
          <w:szCs w:val="24"/>
        </w:rPr>
      </w:pPr>
    </w:p>
    <w:p w:rsidR="000A15EF" w:rsidRPr="002E63C8" w:rsidRDefault="002E63C8" w:rsidP="001C71F0">
      <w:pPr>
        <w:pStyle w:val="affffb"/>
      </w:pPr>
      <w:bookmarkStart w:id="47" w:name="_Toc536803932"/>
      <w:r w:rsidRPr="002E63C8">
        <w:t xml:space="preserve">2.4.2. </w:t>
      </w:r>
      <w:r w:rsidR="000A15EF" w:rsidRPr="002E63C8">
        <w:t>Сроки заготовки и сбора</w:t>
      </w:r>
      <w:bookmarkEnd w:id="47"/>
    </w:p>
    <w:p w:rsidR="002D11BE" w:rsidRDefault="002D11BE" w:rsidP="00EB31F9">
      <w:pPr>
        <w:tabs>
          <w:tab w:val="left" w:pos="0"/>
        </w:tabs>
        <w:autoSpaceDE w:val="0"/>
        <w:autoSpaceDN w:val="0"/>
        <w:adjustRightInd w:val="0"/>
        <w:jc w:val="both"/>
        <w:rPr>
          <w:rFonts w:cs="Times New Roman"/>
          <w:b/>
          <w:sz w:val="24"/>
          <w:szCs w:val="24"/>
        </w:rPr>
      </w:pPr>
    </w:p>
    <w:p w:rsidR="00712B52" w:rsidRPr="007D016D" w:rsidRDefault="005232E9" w:rsidP="007D016D">
      <w:pPr>
        <w:tabs>
          <w:tab w:val="left" w:pos="0"/>
        </w:tabs>
        <w:autoSpaceDE w:val="0"/>
        <w:autoSpaceDN w:val="0"/>
        <w:adjustRightInd w:val="0"/>
        <w:ind w:firstLine="709"/>
        <w:jc w:val="both"/>
        <w:rPr>
          <w:rFonts w:cs="Times New Roman"/>
          <w:color w:val="000000"/>
          <w:szCs w:val="28"/>
        </w:rPr>
      </w:pPr>
      <w:r>
        <w:rPr>
          <w:rFonts w:cs="Times New Roman"/>
          <w:color w:val="000000"/>
          <w:szCs w:val="28"/>
        </w:rPr>
        <w:t xml:space="preserve">Сроки разрешенного использования лесов для заготовки </w:t>
      </w:r>
      <w:r w:rsidRPr="00523791">
        <w:rPr>
          <w:rFonts w:cs="Times New Roman"/>
          <w:szCs w:val="28"/>
          <w:lang w:eastAsia="en-US"/>
        </w:rPr>
        <w:t>пищевых лесных ресурсов и сбор</w:t>
      </w:r>
      <w:r>
        <w:rPr>
          <w:rFonts w:cs="Times New Roman"/>
          <w:szCs w:val="28"/>
          <w:lang w:eastAsia="en-US"/>
        </w:rPr>
        <w:t>а</w:t>
      </w:r>
      <w:r w:rsidRPr="00523791">
        <w:rPr>
          <w:rFonts w:cs="Times New Roman"/>
          <w:szCs w:val="28"/>
          <w:lang w:eastAsia="en-US"/>
        </w:rPr>
        <w:t xml:space="preserve"> лекарственных </w:t>
      </w:r>
      <w:r>
        <w:rPr>
          <w:rFonts w:cs="Times New Roman"/>
          <w:szCs w:val="28"/>
          <w:lang w:eastAsia="en-US"/>
        </w:rPr>
        <w:t>растений</w:t>
      </w:r>
      <w:r>
        <w:rPr>
          <w:rFonts w:cs="Times New Roman"/>
          <w:color w:val="000000"/>
          <w:szCs w:val="28"/>
        </w:rPr>
        <w:t xml:space="preserve"> определяются до</w:t>
      </w:r>
      <w:r w:rsidR="007D016D">
        <w:rPr>
          <w:rFonts w:cs="Times New Roman"/>
          <w:color w:val="000000"/>
          <w:szCs w:val="28"/>
        </w:rPr>
        <w:t>говором аренды лесного участка.</w:t>
      </w:r>
    </w:p>
    <w:p w:rsidR="00712B52" w:rsidRPr="00523791" w:rsidRDefault="00712B52" w:rsidP="005232E9">
      <w:pPr>
        <w:tabs>
          <w:tab w:val="left" w:pos="0"/>
        </w:tabs>
        <w:autoSpaceDE w:val="0"/>
        <w:autoSpaceDN w:val="0"/>
        <w:adjustRightInd w:val="0"/>
        <w:ind w:firstLine="709"/>
        <w:jc w:val="both"/>
        <w:rPr>
          <w:rFonts w:cs="Times New Roman"/>
          <w:b/>
          <w:sz w:val="24"/>
          <w:szCs w:val="24"/>
        </w:rPr>
      </w:pPr>
    </w:p>
    <w:p w:rsidR="007C796A" w:rsidRPr="00523791" w:rsidRDefault="002E63C8" w:rsidP="001C71F0">
      <w:pPr>
        <w:pStyle w:val="affffb"/>
      </w:pPr>
      <w:bookmarkStart w:id="48" w:name="_Toc536803933"/>
      <w:r>
        <w:t xml:space="preserve">2.4.3. </w:t>
      </w:r>
      <w:r w:rsidR="00A6445B" w:rsidRPr="00523791">
        <w:t>Нормативы и параметры при з</w:t>
      </w:r>
      <w:r w:rsidR="007C796A" w:rsidRPr="00523791">
        <w:t>аготовк</w:t>
      </w:r>
      <w:r w:rsidR="00A6445B" w:rsidRPr="00523791">
        <w:t>е</w:t>
      </w:r>
      <w:r w:rsidR="007C796A" w:rsidRPr="00523791">
        <w:t xml:space="preserve"> </w:t>
      </w:r>
      <w:r w:rsidR="00104DFC" w:rsidRPr="00523791">
        <w:t>древесных соков</w:t>
      </w:r>
      <w:bookmarkEnd w:id="48"/>
    </w:p>
    <w:p w:rsidR="00555D65" w:rsidRDefault="00555D65" w:rsidP="00EB31F9">
      <w:pPr>
        <w:tabs>
          <w:tab w:val="left" w:pos="0"/>
          <w:tab w:val="left" w:pos="1418"/>
        </w:tabs>
        <w:ind w:firstLine="709"/>
        <w:jc w:val="both"/>
        <w:rPr>
          <w:rFonts w:cs="Times New Roman"/>
          <w:szCs w:val="28"/>
          <w:lang w:eastAsia="en-US"/>
        </w:rPr>
      </w:pPr>
    </w:p>
    <w:p w:rsidR="007C796A" w:rsidRPr="00523791" w:rsidRDefault="007C796A" w:rsidP="00EB31F9">
      <w:pPr>
        <w:tabs>
          <w:tab w:val="left" w:pos="0"/>
          <w:tab w:val="left" w:pos="1418"/>
        </w:tabs>
        <w:ind w:firstLine="709"/>
        <w:jc w:val="both"/>
        <w:rPr>
          <w:rFonts w:cs="Times New Roman"/>
          <w:szCs w:val="28"/>
          <w:lang w:eastAsia="en-US"/>
        </w:rPr>
      </w:pPr>
      <w:r w:rsidRPr="00523791">
        <w:rPr>
          <w:rFonts w:cs="Times New Roman"/>
          <w:szCs w:val="28"/>
          <w:lang w:eastAsia="en-US"/>
        </w:rPr>
        <w:t>Заготовка березового сока допускается на участках спелого леса не ранее чем за 5 лет до рубки.</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Для подсочки подбираются участки здорового леса I-III классов бонитета с полнотой не менее 0,4 и количеством деревьев на</w:t>
      </w:r>
      <w:r w:rsidR="008159AD" w:rsidRPr="00523791">
        <w:rPr>
          <w:rFonts w:cs="Times New Roman"/>
          <w:szCs w:val="28"/>
          <w:lang w:eastAsia="en-US"/>
        </w:rPr>
        <w:t xml:space="preserve"> одном гектаре не менее </w:t>
      </w:r>
      <w:r w:rsidRPr="00523791">
        <w:rPr>
          <w:rFonts w:cs="Times New Roman"/>
          <w:szCs w:val="28"/>
          <w:lang w:eastAsia="en-US"/>
        </w:rPr>
        <w:t>200 штук. В подсочку назначают деревья диаметром на высоте груди 20 см и более.</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2D4DAB" w:rsidRPr="00DF4E89" w:rsidRDefault="007C796A" w:rsidP="00EB31F9">
      <w:pPr>
        <w:tabs>
          <w:tab w:val="left" w:pos="0"/>
        </w:tabs>
        <w:ind w:firstLine="709"/>
        <w:jc w:val="both"/>
        <w:rPr>
          <w:rFonts w:cs="Times New Roman"/>
          <w:color w:val="000000"/>
          <w:szCs w:val="28"/>
          <w:lang w:eastAsia="en-US"/>
        </w:rPr>
      </w:pPr>
      <w:r w:rsidRPr="00523791">
        <w:rPr>
          <w:rFonts w:cs="Times New Roman"/>
          <w:szCs w:val="28"/>
          <w:lang w:eastAsia="en-US"/>
        </w:rPr>
        <w:t xml:space="preserve">Нормативы количества высверливаемых каналов в зависимости от диаметра ствола </w:t>
      </w:r>
      <w:r w:rsidR="00C0792B" w:rsidRPr="00523791">
        <w:rPr>
          <w:rFonts w:cs="Times New Roman"/>
          <w:szCs w:val="28"/>
          <w:lang w:eastAsia="en-US"/>
        </w:rPr>
        <w:t xml:space="preserve">деревьев приведены </w:t>
      </w:r>
      <w:r w:rsidR="00C0792B" w:rsidRPr="00DF4E89">
        <w:rPr>
          <w:rFonts w:cs="Times New Roman"/>
          <w:color w:val="000000"/>
          <w:szCs w:val="28"/>
          <w:lang w:eastAsia="en-US"/>
        </w:rPr>
        <w:t xml:space="preserve">в </w:t>
      </w:r>
      <w:r w:rsidR="007D016D" w:rsidRPr="00DF4E89">
        <w:rPr>
          <w:rFonts w:cs="Times New Roman"/>
          <w:color w:val="000000"/>
          <w:szCs w:val="28"/>
        </w:rPr>
        <w:t xml:space="preserve">следующей </w:t>
      </w:r>
      <w:r w:rsidR="00C0792B" w:rsidRPr="00DF4E89">
        <w:rPr>
          <w:rFonts w:cs="Times New Roman"/>
          <w:color w:val="000000"/>
          <w:szCs w:val="28"/>
          <w:lang w:eastAsia="en-US"/>
        </w:rPr>
        <w:t>таблице</w:t>
      </w:r>
      <w:r w:rsidR="00953B05" w:rsidRPr="00DF4E89">
        <w:rPr>
          <w:rFonts w:cs="Times New Roman"/>
          <w:color w:val="000000"/>
          <w:szCs w:val="28"/>
          <w:lang w:eastAsia="en-US"/>
        </w:rPr>
        <w:t>.</w:t>
      </w:r>
    </w:p>
    <w:p w:rsidR="007C796A" w:rsidRDefault="007C796A" w:rsidP="00EB31F9">
      <w:pPr>
        <w:tabs>
          <w:tab w:val="left" w:pos="0"/>
        </w:tabs>
        <w:jc w:val="both"/>
        <w:rPr>
          <w:rFonts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6378"/>
      </w:tblGrid>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Диаметр дерева на высоте груди, см</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Количество каналов при подсочке</w:t>
            </w:r>
          </w:p>
        </w:tc>
        <w:tc>
          <w:tcPr>
            <w:tcW w:w="6378"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Примечание</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20-22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1</w:t>
            </w:r>
          </w:p>
        </w:tc>
        <w:tc>
          <w:tcPr>
            <w:tcW w:w="6378" w:type="dxa"/>
            <w:vMerge w:val="restart"/>
          </w:tcPr>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16-20 см – 1 канал</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21-24 см – 2 канала</w:t>
            </w:r>
          </w:p>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25 см и более – 3 канала</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23-27</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28-32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33 и более</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bl>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lastRenderedPageBreak/>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2D11BE"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должна производиться способами, обеспечивающими сохранение</w:t>
      </w:r>
      <w:r w:rsidR="007944A1" w:rsidRPr="00523791">
        <w:rPr>
          <w:rFonts w:cs="Times New Roman"/>
          <w:szCs w:val="28"/>
          <w:lang w:eastAsia="en-US"/>
        </w:rPr>
        <w:t xml:space="preserve"> технических свойств древесины.</w:t>
      </w:r>
    </w:p>
    <w:p w:rsidR="007A1B97" w:rsidRDefault="007A1B97" w:rsidP="00EB31F9">
      <w:pPr>
        <w:tabs>
          <w:tab w:val="left" w:pos="0"/>
        </w:tabs>
        <w:ind w:firstLine="709"/>
        <w:jc w:val="both"/>
        <w:rPr>
          <w:rFonts w:cs="Times New Roman"/>
          <w:szCs w:val="28"/>
          <w:lang w:eastAsia="en-US"/>
        </w:rPr>
      </w:pPr>
    </w:p>
    <w:p w:rsidR="00216E7F" w:rsidRPr="00216E7F" w:rsidRDefault="002E63C8" w:rsidP="001C71F0">
      <w:pPr>
        <w:pStyle w:val="affffb"/>
      </w:pPr>
      <w:bookmarkStart w:id="49" w:name="_Toc536803934"/>
      <w:r>
        <w:t xml:space="preserve">2.4.4. </w:t>
      </w:r>
      <w:r w:rsidR="00216E7F" w:rsidRPr="00216E7F">
        <w:t>Заготовка папоротника орляка</w:t>
      </w:r>
      <w:bookmarkEnd w:id="49"/>
    </w:p>
    <w:p w:rsidR="00216E7F" w:rsidRPr="00216E7F" w:rsidRDefault="00216E7F" w:rsidP="00EB31F9">
      <w:pPr>
        <w:tabs>
          <w:tab w:val="left" w:pos="0"/>
        </w:tabs>
        <w:autoSpaceDE w:val="0"/>
        <w:autoSpaceDN w:val="0"/>
        <w:adjustRightInd w:val="0"/>
        <w:ind w:firstLine="720"/>
        <w:jc w:val="both"/>
        <w:rPr>
          <w:rFonts w:cs="Times New Roman"/>
          <w:color w:val="000000"/>
          <w:szCs w:val="28"/>
        </w:rPr>
      </w:pP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7C796A" w:rsidRPr="00523791" w:rsidRDefault="007C796A" w:rsidP="00EB31F9">
      <w:pPr>
        <w:tabs>
          <w:tab w:val="left" w:pos="0"/>
        </w:tabs>
        <w:rPr>
          <w:rFonts w:cs="Times New Roman"/>
          <w:szCs w:val="28"/>
          <w:lang w:eastAsia="en-US"/>
        </w:rPr>
      </w:pPr>
    </w:p>
    <w:p w:rsidR="007C796A" w:rsidRPr="00523791" w:rsidRDefault="002E63C8" w:rsidP="001C71F0">
      <w:pPr>
        <w:pStyle w:val="affffb"/>
      </w:pPr>
      <w:bookmarkStart w:id="50" w:name="_Toc536803935"/>
      <w:r>
        <w:t xml:space="preserve">2.4.5. </w:t>
      </w:r>
      <w:r w:rsidR="007C796A" w:rsidRPr="00523791">
        <w:t>Сроки использования лесов для заготовки пищевых лесных ресурсов</w:t>
      </w:r>
      <w:r w:rsidR="00712B52">
        <w:t xml:space="preserve"> </w:t>
      </w:r>
      <w:r w:rsidR="00104DFC" w:rsidRPr="00523791">
        <w:t>и сбора лекарственных растений</w:t>
      </w:r>
      <w:bookmarkEnd w:id="50"/>
    </w:p>
    <w:p w:rsidR="00154C21" w:rsidRDefault="00154C21" w:rsidP="00EB31F9">
      <w:pPr>
        <w:tabs>
          <w:tab w:val="left" w:pos="0"/>
        </w:tabs>
        <w:ind w:firstLine="709"/>
        <w:jc w:val="both"/>
        <w:rPr>
          <w:rFonts w:eastAsia="Times New Roman" w:cs="Times New Roman"/>
          <w:bCs/>
          <w:color w:val="000000"/>
          <w:szCs w:val="28"/>
        </w:rPr>
      </w:pPr>
    </w:p>
    <w:p w:rsidR="009B4592" w:rsidRPr="00DF4E89" w:rsidRDefault="009B4592" w:rsidP="00EB31F9">
      <w:pPr>
        <w:tabs>
          <w:tab w:val="left" w:pos="0"/>
        </w:tabs>
        <w:ind w:firstLine="709"/>
        <w:jc w:val="both"/>
        <w:rPr>
          <w:rFonts w:eastAsia="Times New Roman" w:cs="Times New Roman"/>
          <w:bCs/>
          <w:color w:val="000000"/>
          <w:szCs w:val="28"/>
        </w:rPr>
      </w:pPr>
      <w:r w:rsidRPr="00DF4E89">
        <w:rPr>
          <w:rFonts w:eastAsia="Times New Roman" w:cs="Times New Roman"/>
          <w:bCs/>
          <w:color w:val="000000"/>
          <w:szCs w:val="28"/>
        </w:rPr>
        <w:t>Договор аренды лесного участка, находящегося в государственной или му</w:t>
      </w:r>
      <w:r w:rsidRPr="00DF4E89">
        <w:rPr>
          <w:rFonts w:eastAsia="Times New Roman" w:cs="Times New Roman"/>
          <w:bCs/>
          <w:color w:val="000000"/>
          <w:szCs w:val="28"/>
        </w:rPr>
        <w:softHyphen/>
        <w:t>ниципальной собственности, в целях использования лесов для заготовки пищевых лесных ресурсов и сбора лекарств</w:t>
      </w:r>
      <w:r w:rsidR="00761BC7" w:rsidRPr="00DF4E89">
        <w:rPr>
          <w:rFonts w:eastAsia="Times New Roman" w:cs="Times New Roman"/>
          <w:bCs/>
          <w:color w:val="000000"/>
          <w:szCs w:val="28"/>
        </w:rPr>
        <w:t>енных растений в соответствии частью 3 статьи</w:t>
      </w:r>
      <w:r w:rsidRPr="00DF4E89">
        <w:rPr>
          <w:rFonts w:eastAsia="Times New Roman" w:cs="Times New Roman"/>
          <w:bCs/>
          <w:color w:val="000000"/>
          <w:szCs w:val="28"/>
        </w:rPr>
        <w:t xml:space="preserve"> 72 ЛК РФ заключается на срок от десяти до сорока девяти лет, за исключением случаев, предусмотренных </w:t>
      </w:r>
      <w:r w:rsidR="00761BC7" w:rsidRPr="00DF4E89">
        <w:rPr>
          <w:rFonts w:eastAsia="Times New Roman" w:cs="Times New Roman"/>
          <w:bCs/>
          <w:color w:val="000000"/>
          <w:szCs w:val="28"/>
        </w:rPr>
        <w:t>статьями 36, 43-46, пунктом 3 части 3 статьи</w:t>
      </w:r>
      <w:r w:rsidRPr="00DF4E89">
        <w:rPr>
          <w:rFonts w:eastAsia="Times New Roman" w:cs="Times New Roman"/>
          <w:bCs/>
          <w:color w:val="000000"/>
          <w:szCs w:val="28"/>
        </w:rPr>
        <w:t xml:space="preserve"> 73.1 ЛК РФ. </w:t>
      </w:r>
    </w:p>
    <w:p w:rsidR="002D11BE" w:rsidRDefault="009B4592" w:rsidP="00EB31F9">
      <w:pPr>
        <w:tabs>
          <w:tab w:val="left" w:pos="0"/>
        </w:tabs>
        <w:ind w:firstLine="709"/>
        <w:jc w:val="both"/>
        <w:rPr>
          <w:rFonts w:eastAsia="Times New Roman" w:cs="Times New Roman"/>
          <w:bCs/>
          <w:color w:val="000000"/>
          <w:szCs w:val="28"/>
        </w:rPr>
      </w:pPr>
      <w:r w:rsidRPr="00DF4E89">
        <w:rPr>
          <w:rFonts w:eastAsia="Times New Roman" w:cs="Times New Roman"/>
          <w:bCs/>
          <w:color w:val="000000"/>
          <w:szCs w:val="28"/>
        </w:rPr>
        <w:t>Срок догово</w:t>
      </w:r>
      <w:r w:rsidRPr="009B4592">
        <w:rPr>
          <w:rFonts w:eastAsia="Times New Roman" w:cs="Times New Roman"/>
          <w:bCs/>
          <w:color w:val="000000"/>
          <w:szCs w:val="28"/>
        </w:rPr>
        <w:t>ра аренды лесного участка определяется в соответствии со сроком использования лесов, предусмотренным лесохозяйственным регламентом.</w:t>
      </w:r>
    </w:p>
    <w:p w:rsidR="009B4592" w:rsidRPr="00523791" w:rsidRDefault="009B4592" w:rsidP="00EB31F9">
      <w:pPr>
        <w:tabs>
          <w:tab w:val="left" w:pos="0"/>
        </w:tabs>
        <w:ind w:firstLine="709"/>
        <w:jc w:val="both"/>
        <w:rPr>
          <w:rFonts w:eastAsia="Times New Roman" w:cs="Times New Roman"/>
          <w:bCs/>
          <w:szCs w:val="28"/>
        </w:rPr>
      </w:pPr>
    </w:p>
    <w:p w:rsidR="00C0792B" w:rsidRPr="00523791" w:rsidRDefault="00FB09C7" w:rsidP="001C71F0">
      <w:pPr>
        <w:pStyle w:val="affffb"/>
      </w:pPr>
      <w:bookmarkStart w:id="51" w:name="_Toc536803936"/>
      <w:r w:rsidRPr="00523791">
        <w:t>2.5. </w:t>
      </w:r>
      <w:bookmarkStart w:id="52" w:name="_Toc532646345"/>
      <w:r w:rsidR="007C796A" w:rsidRPr="00523791">
        <w:t>Нормативы, параметры и сроки использования лесов</w:t>
      </w:r>
      <w:r w:rsidR="00712B52">
        <w:t xml:space="preserve"> </w:t>
      </w:r>
      <w:r w:rsidR="007C796A" w:rsidRPr="00523791">
        <w:t>для осуществления видов деятельност</w:t>
      </w:r>
      <w:r w:rsidRPr="00523791">
        <w:t>и в сфере</w:t>
      </w:r>
      <w:r w:rsidR="00712B52">
        <w:t xml:space="preserve"> </w:t>
      </w:r>
      <w:r w:rsidRPr="00523791">
        <w:t>охотничьего хозяйства</w:t>
      </w:r>
      <w:bookmarkEnd w:id="51"/>
      <w:bookmarkEnd w:id="52"/>
    </w:p>
    <w:p w:rsidR="00DD33FF" w:rsidRDefault="00DD33FF" w:rsidP="00EB31F9">
      <w:pPr>
        <w:tabs>
          <w:tab w:val="left" w:pos="0"/>
        </w:tabs>
        <w:ind w:firstLine="709"/>
        <w:jc w:val="both"/>
        <w:rPr>
          <w:rFonts w:eastAsia="Times New Roman" w:cs="Times New Roman"/>
          <w:color w:val="000000"/>
          <w:szCs w:val="28"/>
        </w:rPr>
      </w:pP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Охота осуществляется в соответствии с Федеральными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Использование лесов для ведения охотничьего хозяйства и осуществления охоты регламентируется</w:t>
      </w:r>
      <w:r w:rsidR="00663CDC">
        <w:rPr>
          <w:rFonts w:eastAsia="Times New Roman" w:cs="Times New Roman"/>
          <w:color w:val="000000"/>
          <w:szCs w:val="28"/>
        </w:rPr>
        <w:t xml:space="preserve"> </w:t>
      </w:r>
      <w:r w:rsidRPr="009B4592">
        <w:rPr>
          <w:rFonts w:eastAsia="Times New Roman" w:cs="Times New Roman"/>
          <w:color w:val="000000"/>
          <w:szCs w:val="28"/>
        </w:rPr>
        <w:t>статьями 25, 36 ЛК РФ.</w:t>
      </w:r>
    </w:p>
    <w:p w:rsidR="009B4592" w:rsidRPr="00DF4E89" w:rsidRDefault="009B4592" w:rsidP="006409BB">
      <w:pPr>
        <w:tabs>
          <w:tab w:val="left" w:pos="0"/>
        </w:tabs>
        <w:autoSpaceDE w:val="0"/>
        <w:autoSpaceDN w:val="0"/>
        <w:adjustRightInd w:val="0"/>
        <w:ind w:firstLine="709"/>
        <w:jc w:val="both"/>
        <w:rPr>
          <w:rFonts w:cs="Times New Roman"/>
          <w:color w:val="000000"/>
          <w:szCs w:val="28"/>
        </w:rPr>
      </w:pPr>
      <w:r w:rsidRPr="00DF4E89">
        <w:rPr>
          <w:rFonts w:cs="Times New Roman"/>
          <w:bCs/>
          <w:color w:val="000000"/>
          <w:szCs w:val="28"/>
          <w:lang w:eastAsia="en-US"/>
        </w:rPr>
        <w:t>Правовое регулирование использования лесов для ведения охотничьего хозяйства осуществляется в соответствии с</w:t>
      </w:r>
      <w:r w:rsidR="00663CDC">
        <w:rPr>
          <w:rFonts w:cs="Times New Roman"/>
          <w:bCs/>
          <w:color w:val="000000"/>
          <w:szCs w:val="28"/>
          <w:lang w:eastAsia="en-US"/>
        </w:rPr>
        <w:t xml:space="preserve"> </w:t>
      </w:r>
      <w:r w:rsidRPr="00DF4E89">
        <w:rPr>
          <w:rFonts w:cs="Times New Roman"/>
          <w:bCs/>
          <w:color w:val="000000"/>
          <w:szCs w:val="28"/>
          <w:lang w:eastAsia="en-US"/>
        </w:rPr>
        <w:t>Прик</w:t>
      </w:r>
      <w:r w:rsidR="00761BC7" w:rsidRPr="00DF4E89">
        <w:rPr>
          <w:rFonts w:cs="Times New Roman"/>
          <w:bCs/>
          <w:color w:val="000000"/>
          <w:szCs w:val="28"/>
          <w:lang w:eastAsia="en-US"/>
        </w:rPr>
        <w:t xml:space="preserve">азом </w:t>
      </w:r>
      <w:r w:rsidR="000F2B01">
        <w:rPr>
          <w:rFonts w:cs="Times New Roman"/>
          <w:bCs/>
          <w:color w:val="000000"/>
          <w:szCs w:val="28"/>
          <w:lang w:eastAsia="en-US"/>
        </w:rPr>
        <w:t>МПР РФ</w:t>
      </w:r>
      <w:r w:rsidR="00761BC7" w:rsidRPr="00DF4E89">
        <w:rPr>
          <w:rFonts w:cs="Times New Roman"/>
          <w:bCs/>
          <w:color w:val="000000"/>
          <w:szCs w:val="28"/>
          <w:lang w:eastAsia="en-US"/>
        </w:rPr>
        <w:t xml:space="preserve"> от 12 декабря </w:t>
      </w:r>
      <w:r w:rsidRPr="00DF4E89">
        <w:rPr>
          <w:rFonts w:cs="Times New Roman"/>
          <w:bCs/>
          <w:color w:val="000000"/>
          <w:szCs w:val="28"/>
          <w:lang w:eastAsia="en-US"/>
        </w:rPr>
        <w:t xml:space="preserve">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6409BB" w:rsidRPr="00DF4E89">
        <w:rPr>
          <w:rFonts w:cs="Times New Roman"/>
          <w:bCs/>
          <w:color w:val="000000"/>
          <w:szCs w:val="28"/>
          <w:lang w:eastAsia="en-US"/>
        </w:rPr>
        <w:lastRenderedPageBreak/>
        <w:t xml:space="preserve">предоставления лесных участков», </w:t>
      </w:r>
      <w:r w:rsidR="006409BB" w:rsidRPr="00DF4E89">
        <w:rPr>
          <w:rFonts w:cs="Times New Roman"/>
          <w:color w:val="000000"/>
          <w:szCs w:val="28"/>
        </w:rPr>
        <w:t>Распоряжением Правительства РФ от 11 июля 2017 г. № 1469-р</w:t>
      </w:r>
      <w:r w:rsidR="00663CDC">
        <w:rPr>
          <w:rFonts w:cs="Times New Roman"/>
          <w:color w:val="000000"/>
          <w:szCs w:val="28"/>
        </w:rPr>
        <w:t xml:space="preserve"> </w:t>
      </w:r>
      <w:r w:rsidR="006409BB" w:rsidRPr="00DF4E89">
        <w:rPr>
          <w:rFonts w:cs="Times New Roman"/>
          <w:color w:val="000000"/>
          <w:szCs w:val="28"/>
        </w:rPr>
        <w:t>«О перечне объектов, относящихся к охотничьей инфраструктуре».</w:t>
      </w:r>
    </w:p>
    <w:p w:rsidR="009B4592" w:rsidRPr="009B4592" w:rsidRDefault="009B4592" w:rsidP="00EB31F9">
      <w:pPr>
        <w:tabs>
          <w:tab w:val="left" w:pos="0"/>
        </w:tabs>
        <w:ind w:firstLine="708"/>
        <w:jc w:val="both"/>
        <w:rPr>
          <w:rFonts w:cs="Times New Roman"/>
          <w:bCs/>
          <w:color w:val="000000"/>
          <w:szCs w:val="28"/>
          <w:lang w:eastAsia="en-US"/>
        </w:rPr>
      </w:pPr>
      <w:r w:rsidRPr="009B4592">
        <w:rPr>
          <w:rFonts w:cs="Times New Roman"/>
          <w:bCs/>
          <w:color w:val="000000"/>
          <w:szCs w:val="28"/>
          <w:lang w:eastAsia="en-US"/>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подразделяются на: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1) охотничьи угодья,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(далее - закрепленные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2) охотничьи угодья, в которых физические лица имеют право свободно пребывать в целях охоты (далее - общедоступные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могут использоваться для осуществления одного или нескольких видов охоты.</w:t>
      </w:r>
    </w:p>
    <w:p w:rsidR="00DB733E" w:rsidRPr="00DF4E89" w:rsidRDefault="00DB733E" w:rsidP="00DB733E">
      <w:pPr>
        <w:pStyle w:val="37"/>
        <w:tabs>
          <w:tab w:val="left" w:pos="0"/>
        </w:tabs>
        <w:ind w:firstLine="708"/>
        <w:jc w:val="both"/>
        <w:rPr>
          <w:b w:val="0"/>
          <w:color w:val="000000"/>
          <w:szCs w:val="28"/>
          <w:lang w:val="ru-RU"/>
        </w:rPr>
      </w:pPr>
      <w:r w:rsidRPr="00DF4E89">
        <w:rPr>
          <w:b w:val="0"/>
          <w:color w:val="000000"/>
          <w:szCs w:val="28"/>
        </w:rPr>
        <w:t xml:space="preserve">Перечень </w:t>
      </w:r>
      <w:r w:rsidRPr="00DF4E89">
        <w:rPr>
          <w:b w:val="0"/>
          <w:color w:val="000000"/>
          <w:szCs w:val="28"/>
          <w:lang w:val="ru-RU"/>
        </w:rPr>
        <w:t xml:space="preserve">лесных </w:t>
      </w:r>
      <w:r w:rsidRPr="00DF4E89">
        <w:rPr>
          <w:b w:val="0"/>
          <w:color w:val="000000"/>
          <w:szCs w:val="28"/>
        </w:rPr>
        <w:t xml:space="preserve">кварталов </w:t>
      </w:r>
      <w:r w:rsidRPr="00DF4E89">
        <w:rPr>
          <w:b w:val="0"/>
          <w:color w:val="000000"/>
          <w:szCs w:val="28"/>
          <w:lang w:val="ru-RU"/>
        </w:rPr>
        <w:t>или их частей</w:t>
      </w:r>
      <w:r w:rsidRPr="00DF4E89">
        <w:rPr>
          <w:b w:val="0"/>
          <w:color w:val="000000"/>
          <w:szCs w:val="28"/>
        </w:rPr>
        <w:t xml:space="preserve"> по участковым лесничествам </w:t>
      </w:r>
      <w:r w:rsidRPr="00DF4E89">
        <w:rPr>
          <w:b w:val="0"/>
          <w:color w:val="000000"/>
          <w:szCs w:val="28"/>
          <w:lang w:val="ru-RU"/>
        </w:rPr>
        <w:t xml:space="preserve">для осуществления видов деятельности в сфере охотничьего хозяйства </w:t>
      </w:r>
      <w:r w:rsidRPr="00DF4E89">
        <w:rPr>
          <w:b w:val="0"/>
          <w:color w:val="000000"/>
          <w:szCs w:val="28"/>
        </w:rPr>
        <w:t xml:space="preserve">приведен в </w:t>
      </w:r>
      <w:r w:rsidRPr="00DF4E89">
        <w:rPr>
          <w:b w:val="0"/>
          <w:color w:val="000000"/>
          <w:szCs w:val="28"/>
          <w:lang w:val="ru-RU"/>
        </w:rPr>
        <w:t xml:space="preserve">таблице 5 </w:t>
      </w:r>
      <w:r w:rsidRPr="00DF4E89">
        <w:rPr>
          <w:b w:val="0"/>
          <w:color w:val="000000"/>
          <w:szCs w:val="28"/>
        </w:rPr>
        <w:t>настоящего регламента</w:t>
      </w:r>
      <w:r w:rsidRPr="00DF4E89">
        <w:rPr>
          <w:b w:val="0"/>
          <w:color w:val="000000"/>
          <w:szCs w:val="28"/>
          <w:lang w:val="ru-RU"/>
        </w:rPr>
        <w:t>.</w:t>
      </w:r>
    </w:p>
    <w:p w:rsidR="00DB733E" w:rsidRDefault="00DB733E" w:rsidP="00DB733E">
      <w:pPr>
        <w:tabs>
          <w:tab w:val="left" w:pos="0"/>
        </w:tabs>
        <w:jc w:val="both"/>
        <w:rPr>
          <w:rFonts w:eastAsia="Times New Roman" w:cs="Times New Roman"/>
          <w:color w:val="000000"/>
          <w:szCs w:val="28"/>
        </w:rPr>
      </w:pPr>
    </w:p>
    <w:p w:rsidR="007C796A" w:rsidRPr="00523791" w:rsidRDefault="002E63C8" w:rsidP="001C71F0">
      <w:pPr>
        <w:pStyle w:val="affffb"/>
      </w:pPr>
      <w:bookmarkStart w:id="53" w:name="_Toc536803937"/>
      <w:r>
        <w:t xml:space="preserve">2.5.1. </w:t>
      </w:r>
      <w:r w:rsidR="007C796A" w:rsidRPr="00523791">
        <w:t>Перечень и нормы провед</w:t>
      </w:r>
      <w:r w:rsidR="00104DFC" w:rsidRPr="00523791">
        <w:t>ения биотехнических мероприятий</w:t>
      </w:r>
      <w:r w:rsidR="000A15EF">
        <w:t xml:space="preserve">, размещенных для размещения </w:t>
      </w:r>
      <w:r w:rsidR="000A15EF" w:rsidRPr="000A15EF">
        <w:t>объектов охотничьей инфраструктуры</w:t>
      </w:r>
      <w:bookmarkEnd w:id="53"/>
    </w:p>
    <w:p w:rsidR="00555D65" w:rsidRDefault="00555D65" w:rsidP="00EB31F9">
      <w:pPr>
        <w:tabs>
          <w:tab w:val="left" w:pos="0"/>
        </w:tabs>
        <w:autoSpaceDE w:val="0"/>
        <w:autoSpaceDN w:val="0"/>
        <w:adjustRightInd w:val="0"/>
        <w:ind w:firstLine="709"/>
        <w:jc w:val="both"/>
        <w:rPr>
          <w:rFonts w:eastAsia="Times New Roman" w:cs="Times New Roman"/>
          <w:szCs w:val="28"/>
        </w:rPr>
      </w:pPr>
    </w:p>
    <w:p w:rsidR="00B75CC6" w:rsidRPr="00B75CC6" w:rsidRDefault="00B75CC6" w:rsidP="00B75CC6">
      <w:pPr>
        <w:autoSpaceDE w:val="0"/>
        <w:autoSpaceDN w:val="0"/>
        <w:adjustRightInd w:val="0"/>
        <w:ind w:firstLine="709"/>
        <w:jc w:val="both"/>
        <w:rPr>
          <w:rFonts w:eastAsia="Times New Roman" w:cs="Times New Roman"/>
          <w:szCs w:val="28"/>
        </w:rPr>
      </w:pPr>
      <w:r w:rsidRPr="00B75CC6">
        <w:rPr>
          <w:rFonts w:eastAsia="Times New Roman" w:cs="Times New Roman"/>
          <w:szCs w:val="28"/>
        </w:rPr>
        <w:t>Ежегодные объемы биотехнических мероприятий лесничеством не предусмотрены.</w:t>
      </w:r>
    </w:p>
    <w:p w:rsidR="00016EE9" w:rsidRDefault="00016EE9" w:rsidP="00EB31F9">
      <w:pPr>
        <w:tabs>
          <w:tab w:val="left" w:pos="0"/>
        </w:tabs>
        <w:autoSpaceDE w:val="0"/>
        <w:autoSpaceDN w:val="0"/>
        <w:adjustRightInd w:val="0"/>
        <w:ind w:firstLine="709"/>
        <w:jc w:val="both"/>
        <w:rPr>
          <w:rFonts w:eastAsia="Times New Roman" w:cs="Times New Roman"/>
          <w:color w:val="000000"/>
          <w:szCs w:val="28"/>
        </w:rPr>
      </w:pPr>
    </w:p>
    <w:p w:rsidR="007C796A" w:rsidRPr="00523791" w:rsidRDefault="00FB09C7" w:rsidP="001C71F0">
      <w:pPr>
        <w:pStyle w:val="affffb"/>
      </w:pPr>
      <w:bookmarkStart w:id="54" w:name="_Toc532646346"/>
      <w:bookmarkStart w:id="55" w:name="_Toc536803938"/>
      <w:r w:rsidRPr="00523791">
        <w:t>2.6. </w:t>
      </w:r>
      <w:r w:rsidR="007C796A" w:rsidRPr="00523791">
        <w:t>Нормативы, параметры и сроки использования лесов</w:t>
      </w:r>
      <w:r w:rsidR="00712B52">
        <w:t xml:space="preserve"> </w:t>
      </w:r>
      <w:r w:rsidRPr="00523791">
        <w:t>для ведения сельского хозяйства</w:t>
      </w:r>
      <w:bookmarkEnd w:id="54"/>
      <w:bookmarkEnd w:id="55"/>
    </w:p>
    <w:p w:rsidR="00FF7C0C" w:rsidRPr="00523791" w:rsidRDefault="00FF7C0C" w:rsidP="00EB31F9">
      <w:pPr>
        <w:tabs>
          <w:tab w:val="left" w:pos="0"/>
        </w:tabs>
        <w:ind w:firstLine="709"/>
        <w:jc w:val="both"/>
        <w:rPr>
          <w:rFonts w:cs="Times New Roman"/>
          <w:b/>
          <w:szCs w:val="28"/>
          <w:lang w:eastAsia="en-US"/>
        </w:rPr>
      </w:pPr>
    </w:p>
    <w:p w:rsidR="00230855" w:rsidRPr="00DF4E89" w:rsidRDefault="00230855" w:rsidP="00EB31F9">
      <w:pPr>
        <w:tabs>
          <w:tab w:val="left" w:pos="0"/>
        </w:tabs>
        <w:ind w:firstLine="709"/>
        <w:jc w:val="both"/>
        <w:rPr>
          <w:rFonts w:eastAsia="Times New Roman" w:cs="Times New Roman"/>
          <w:color w:val="000000"/>
          <w:szCs w:val="28"/>
        </w:rPr>
      </w:pPr>
      <w:r w:rsidRPr="0036371C">
        <w:rPr>
          <w:rFonts w:eastAsia="Times New Roman" w:cs="Times New Roman"/>
          <w:color w:val="000000"/>
          <w:szCs w:val="28"/>
        </w:rPr>
        <w:t>Использование лесов для ведения сельского хозяйства регламентируется правилами использования лесов для ведения сельского хозяйства, утвержденными прик</w:t>
      </w:r>
      <w:r w:rsidR="00FB528D" w:rsidRPr="0036371C">
        <w:rPr>
          <w:rFonts w:eastAsia="Times New Roman" w:cs="Times New Roman"/>
          <w:color w:val="000000"/>
          <w:szCs w:val="28"/>
        </w:rPr>
        <w:t xml:space="preserve">азом </w:t>
      </w:r>
      <w:r w:rsidR="000F2B01">
        <w:rPr>
          <w:rFonts w:eastAsia="Times New Roman" w:cs="Times New Roman"/>
          <w:color w:val="000000"/>
          <w:szCs w:val="28"/>
        </w:rPr>
        <w:t xml:space="preserve">МПР РФ </w:t>
      </w:r>
      <w:r w:rsidR="00FB528D" w:rsidRPr="0036371C">
        <w:rPr>
          <w:rFonts w:eastAsia="Times New Roman" w:cs="Times New Roman"/>
          <w:color w:val="000000"/>
          <w:szCs w:val="28"/>
        </w:rPr>
        <w:t xml:space="preserve">от 21 </w:t>
      </w:r>
      <w:r w:rsidR="00FB528D" w:rsidRPr="00DF4E89">
        <w:rPr>
          <w:rFonts w:eastAsia="Times New Roman" w:cs="Times New Roman"/>
          <w:color w:val="000000"/>
          <w:szCs w:val="28"/>
        </w:rPr>
        <w:t xml:space="preserve">июня </w:t>
      </w:r>
      <w:r w:rsidRPr="00DF4E89">
        <w:rPr>
          <w:rFonts w:eastAsia="Times New Roman" w:cs="Times New Roman"/>
          <w:color w:val="000000"/>
          <w:szCs w:val="28"/>
        </w:rPr>
        <w:t xml:space="preserve">2017 </w:t>
      </w:r>
      <w:r w:rsidR="00FB528D" w:rsidRPr="00DF4E89">
        <w:rPr>
          <w:rFonts w:eastAsia="Times New Roman" w:cs="Times New Roman"/>
          <w:color w:val="000000"/>
          <w:szCs w:val="28"/>
        </w:rPr>
        <w:t xml:space="preserve">г. </w:t>
      </w:r>
      <w:r w:rsidRPr="00DF4E89">
        <w:rPr>
          <w:rFonts w:eastAsia="Times New Roman" w:cs="Times New Roman"/>
          <w:color w:val="000000"/>
          <w:szCs w:val="28"/>
        </w:rPr>
        <w:t xml:space="preserve">№ 314. </w:t>
      </w:r>
    </w:p>
    <w:p w:rsidR="007F7FCE" w:rsidRPr="00DF4E89" w:rsidRDefault="00230855" w:rsidP="00EB31F9">
      <w:pPr>
        <w:tabs>
          <w:tab w:val="left" w:pos="0"/>
        </w:tabs>
        <w:ind w:firstLine="709"/>
        <w:jc w:val="both"/>
        <w:rPr>
          <w:rFonts w:eastAsia="Times New Roman" w:cs="Times New Roman"/>
          <w:color w:val="000000"/>
          <w:szCs w:val="28"/>
        </w:rPr>
      </w:pPr>
      <w:r w:rsidRPr="00DF4E89">
        <w:rPr>
          <w:rFonts w:eastAsia="Times New Roman" w:cs="Times New Roman"/>
          <w:color w:val="000000"/>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230855" w:rsidRPr="00DF4E89" w:rsidRDefault="00D43A36" w:rsidP="00D43A36">
      <w:pPr>
        <w:pStyle w:val="37"/>
        <w:tabs>
          <w:tab w:val="left" w:pos="0"/>
        </w:tabs>
        <w:ind w:firstLine="708"/>
        <w:jc w:val="both"/>
        <w:rPr>
          <w:b w:val="0"/>
          <w:color w:val="000000"/>
          <w:szCs w:val="28"/>
          <w:lang w:val="ru-RU"/>
        </w:rPr>
      </w:pPr>
      <w:r w:rsidRPr="00DF4E89">
        <w:rPr>
          <w:b w:val="0"/>
          <w:color w:val="000000"/>
          <w:szCs w:val="28"/>
        </w:rPr>
        <w:t xml:space="preserve">Перечень </w:t>
      </w:r>
      <w:r w:rsidRPr="00DF4E89">
        <w:rPr>
          <w:b w:val="0"/>
          <w:color w:val="000000"/>
          <w:szCs w:val="28"/>
          <w:lang w:val="ru-RU"/>
        </w:rPr>
        <w:t xml:space="preserve">лесных </w:t>
      </w:r>
      <w:r w:rsidRPr="00DF4E89">
        <w:rPr>
          <w:b w:val="0"/>
          <w:color w:val="000000"/>
          <w:szCs w:val="28"/>
        </w:rPr>
        <w:t xml:space="preserve">кварталов </w:t>
      </w:r>
      <w:r w:rsidRPr="00DF4E89">
        <w:rPr>
          <w:b w:val="0"/>
          <w:color w:val="000000"/>
          <w:szCs w:val="28"/>
          <w:lang w:val="ru-RU"/>
        </w:rPr>
        <w:t>или их частей</w:t>
      </w:r>
      <w:r w:rsidRPr="00DF4E89">
        <w:rPr>
          <w:b w:val="0"/>
          <w:color w:val="000000"/>
          <w:szCs w:val="28"/>
        </w:rPr>
        <w:t xml:space="preserve"> по участковым лесничествам </w:t>
      </w:r>
      <w:r w:rsidRPr="00DF4E89">
        <w:rPr>
          <w:b w:val="0"/>
          <w:color w:val="000000"/>
          <w:szCs w:val="28"/>
          <w:lang w:val="ru-RU"/>
        </w:rPr>
        <w:t xml:space="preserve">для ведения сельского хозяйства </w:t>
      </w:r>
      <w:r w:rsidRPr="00DF4E89">
        <w:rPr>
          <w:b w:val="0"/>
          <w:color w:val="000000"/>
          <w:szCs w:val="28"/>
        </w:rPr>
        <w:t xml:space="preserve">приведен в </w:t>
      </w:r>
      <w:r w:rsidRPr="00DF4E89">
        <w:rPr>
          <w:b w:val="0"/>
          <w:color w:val="000000"/>
          <w:szCs w:val="28"/>
          <w:lang w:val="ru-RU"/>
        </w:rPr>
        <w:t xml:space="preserve">таблице 5 </w:t>
      </w:r>
      <w:r w:rsidRPr="00DF4E89">
        <w:rPr>
          <w:b w:val="0"/>
          <w:color w:val="000000"/>
          <w:szCs w:val="28"/>
        </w:rPr>
        <w:t>настоящего регламента</w:t>
      </w:r>
      <w:r w:rsidRPr="00DF4E89">
        <w:rPr>
          <w:b w:val="0"/>
          <w:color w:val="000000"/>
          <w:szCs w:val="28"/>
          <w:lang w:val="ru-RU"/>
        </w:rPr>
        <w:t>.</w:t>
      </w:r>
    </w:p>
    <w:p w:rsidR="00D43A36" w:rsidRDefault="00D43A36" w:rsidP="00D43A36">
      <w:pPr>
        <w:pStyle w:val="37"/>
        <w:tabs>
          <w:tab w:val="left" w:pos="0"/>
        </w:tabs>
        <w:ind w:firstLine="708"/>
        <w:jc w:val="both"/>
        <w:rPr>
          <w:b w:val="0"/>
          <w:szCs w:val="28"/>
          <w:lang w:val="ru-RU"/>
        </w:rPr>
      </w:pPr>
    </w:p>
    <w:p w:rsidR="001C71F0" w:rsidRDefault="001C71F0" w:rsidP="00D43A36">
      <w:pPr>
        <w:pStyle w:val="37"/>
        <w:tabs>
          <w:tab w:val="left" w:pos="0"/>
        </w:tabs>
        <w:ind w:firstLine="708"/>
        <w:jc w:val="both"/>
        <w:rPr>
          <w:b w:val="0"/>
          <w:szCs w:val="28"/>
          <w:lang w:val="ru-RU"/>
        </w:rPr>
      </w:pPr>
    </w:p>
    <w:p w:rsidR="001C71F0" w:rsidRDefault="001C71F0" w:rsidP="00D43A36">
      <w:pPr>
        <w:pStyle w:val="37"/>
        <w:tabs>
          <w:tab w:val="left" w:pos="0"/>
        </w:tabs>
        <w:ind w:firstLine="708"/>
        <w:jc w:val="both"/>
        <w:rPr>
          <w:b w:val="0"/>
          <w:szCs w:val="28"/>
          <w:lang w:val="ru-RU"/>
        </w:rPr>
      </w:pPr>
    </w:p>
    <w:p w:rsidR="001C71F0" w:rsidRDefault="001C71F0" w:rsidP="00D43A36">
      <w:pPr>
        <w:pStyle w:val="37"/>
        <w:tabs>
          <w:tab w:val="left" w:pos="0"/>
        </w:tabs>
        <w:ind w:firstLine="708"/>
        <w:jc w:val="both"/>
        <w:rPr>
          <w:b w:val="0"/>
          <w:szCs w:val="28"/>
          <w:lang w:val="ru-RU"/>
        </w:rPr>
      </w:pPr>
    </w:p>
    <w:p w:rsidR="001C71F0" w:rsidRDefault="001C71F0" w:rsidP="00D43A36">
      <w:pPr>
        <w:pStyle w:val="37"/>
        <w:tabs>
          <w:tab w:val="left" w:pos="0"/>
        </w:tabs>
        <w:ind w:firstLine="708"/>
        <w:jc w:val="both"/>
        <w:rPr>
          <w:b w:val="0"/>
          <w:szCs w:val="28"/>
          <w:lang w:val="ru-RU"/>
        </w:rPr>
      </w:pPr>
    </w:p>
    <w:p w:rsidR="001C71F0" w:rsidRDefault="001C71F0" w:rsidP="00D43A36">
      <w:pPr>
        <w:pStyle w:val="37"/>
        <w:tabs>
          <w:tab w:val="left" w:pos="0"/>
        </w:tabs>
        <w:ind w:firstLine="708"/>
        <w:jc w:val="both"/>
        <w:rPr>
          <w:b w:val="0"/>
          <w:szCs w:val="28"/>
          <w:lang w:val="ru-RU"/>
        </w:rPr>
      </w:pPr>
    </w:p>
    <w:p w:rsidR="001C71F0" w:rsidRPr="00154C21" w:rsidRDefault="001C71F0" w:rsidP="00D43A36">
      <w:pPr>
        <w:pStyle w:val="37"/>
        <w:tabs>
          <w:tab w:val="left" w:pos="0"/>
        </w:tabs>
        <w:ind w:firstLine="708"/>
        <w:jc w:val="both"/>
        <w:rPr>
          <w:b w:val="0"/>
          <w:szCs w:val="28"/>
          <w:lang w:val="ru-RU"/>
        </w:rPr>
      </w:pPr>
    </w:p>
    <w:p w:rsidR="00FD0B4B" w:rsidRPr="00523791" w:rsidRDefault="00230855" w:rsidP="001C71F0">
      <w:pPr>
        <w:pStyle w:val="affffb"/>
      </w:pPr>
      <w:bookmarkStart w:id="56" w:name="_Toc536803939"/>
      <w:r>
        <w:lastRenderedPageBreak/>
        <w:t xml:space="preserve">2.6.1. </w:t>
      </w:r>
      <w:r w:rsidR="00FD0B4B" w:rsidRPr="00523791">
        <w:t>Параметры использования лесов для ведения сельского хозяйства</w:t>
      </w:r>
      <w:bookmarkEnd w:id="56"/>
    </w:p>
    <w:p w:rsidR="00555D65" w:rsidRDefault="00555D65" w:rsidP="00555D65">
      <w:pPr>
        <w:tabs>
          <w:tab w:val="left" w:pos="0"/>
        </w:tabs>
        <w:jc w:val="right"/>
        <w:rPr>
          <w:rFonts w:cs="Times New Roman"/>
          <w:szCs w:val="28"/>
          <w:highlight w:val="green"/>
          <w:lang w:eastAsia="en-US"/>
        </w:rPr>
      </w:pPr>
    </w:p>
    <w:p w:rsidR="00FB528D" w:rsidRPr="00523791" w:rsidRDefault="007A1B97" w:rsidP="00555D65">
      <w:pPr>
        <w:tabs>
          <w:tab w:val="left" w:pos="0"/>
        </w:tabs>
        <w:jc w:val="right"/>
        <w:rPr>
          <w:rFonts w:cs="Times New Roman"/>
          <w:szCs w:val="28"/>
          <w:lang w:eastAsia="en-US"/>
        </w:rPr>
      </w:pPr>
      <w:r w:rsidRPr="0036371C">
        <w:rPr>
          <w:rFonts w:cs="Times New Roman"/>
          <w:szCs w:val="28"/>
          <w:lang w:eastAsia="en-US"/>
        </w:rPr>
        <w:t xml:space="preserve">Таблица </w:t>
      </w:r>
      <w:r w:rsidR="000A15EF" w:rsidRPr="0036371C">
        <w:rPr>
          <w:rFonts w:cs="Times New Roman"/>
          <w:szCs w:val="28"/>
          <w:lang w:eastAsia="en-US"/>
        </w:rPr>
        <w:t>14</w:t>
      </w:r>
    </w:p>
    <w:p w:rsidR="00555D65" w:rsidRDefault="00555D65" w:rsidP="00555D65">
      <w:pPr>
        <w:tabs>
          <w:tab w:val="left" w:pos="0"/>
        </w:tabs>
        <w:jc w:val="center"/>
        <w:rPr>
          <w:rFonts w:cs="Times New Roman"/>
          <w:szCs w:val="28"/>
          <w:lang w:eastAsia="en-US"/>
        </w:rPr>
      </w:pPr>
    </w:p>
    <w:p w:rsidR="00C0792B" w:rsidRDefault="00FD0B4B" w:rsidP="00154C21">
      <w:pPr>
        <w:tabs>
          <w:tab w:val="left" w:pos="0"/>
        </w:tabs>
        <w:jc w:val="center"/>
        <w:rPr>
          <w:rFonts w:cs="Times New Roman"/>
          <w:szCs w:val="28"/>
          <w:lang w:eastAsia="en-US"/>
        </w:rPr>
      </w:pPr>
      <w:r w:rsidRPr="00523791">
        <w:rPr>
          <w:rFonts w:cs="Times New Roman"/>
          <w:szCs w:val="28"/>
          <w:lang w:eastAsia="en-US"/>
        </w:rPr>
        <w:t>Параметры использования лесов для ведения сельского хозяйств</w:t>
      </w:r>
      <w:r w:rsidR="000073BB">
        <w:rPr>
          <w:rFonts w:cs="Times New Roman"/>
          <w:szCs w:val="28"/>
          <w:lang w:eastAsia="en-US"/>
        </w:rPr>
        <w:t>а</w:t>
      </w:r>
    </w:p>
    <w:p w:rsidR="00154C21" w:rsidRDefault="00154C21" w:rsidP="00154C21">
      <w:pPr>
        <w:tabs>
          <w:tab w:val="left" w:pos="0"/>
        </w:tabs>
        <w:jc w:val="center"/>
        <w:rPr>
          <w:rFonts w:cs="Times New Roman"/>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962"/>
        <w:gridCol w:w="1559"/>
        <w:gridCol w:w="3118"/>
      </w:tblGrid>
      <w:tr w:rsidR="00B75CC6" w:rsidRPr="00B75CC6" w:rsidTr="00B75CC6">
        <w:trPr>
          <w:trHeight w:val="97"/>
        </w:trPr>
        <w:tc>
          <w:tcPr>
            <w:tcW w:w="567" w:type="dxa"/>
            <w:tcBorders>
              <w:top w:val="single" w:sz="4" w:space="0" w:color="auto"/>
            </w:tcBorders>
          </w:tcPr>
          <w:p w:rsidR="00B75CC6" w:rsidRPr="00B75CC6" w:rsidRDefault="00B75CC6" w:rsidP="00B75CC6">
            <w:pPr>
              <w:jc w:val="center"/>
              <w:rPr>
                <w:rFonts w:eastAsia="Times New Roman" w:cs="Times New Roman"/>
                <w:sz w:val="24"/>
                <w:szCs w:val="24"/>
                <w:lang w:val="x-none" w:eastAsia="x-none"/>
              </w:rPr>
            </w:pPr>
            <w:r w:rsidRPr="00B75CC6">
              <w:rPr>
                <w:rFonts w:eastAsia="Times New Roman" w:cs="Times New Roman"/>
                <w:sz w:val="24"/>
                <w:szCs w:val="24"/>
                <w:lang w:val="x-none" w:eastAsia="x-none"/>
              </w:rPr>
              <w:t>№</w:t>
            </w:r>
          </w:p>
          <w:p w:rsidR="00B75CC6" w:rsidRPr="00B75CC6" w:rsidRDefault="00B75CC6" w:rsidP="00B75CC6">
            <w:pPr>
              <w:jc w:val="center"/>
              <w:rPr>
                <w:rFonts w:eastAsia="Times New Roman" w:cs="Times New Roman"/>
                <w:sz w:val="24"/>
                <w:szCs w:val="24"/>
                <w:lang w:val="x-none" w:eastAsia="x-none"/>
              </w:rPr>
            </w:pPr>
            <w:r w:rsidRPr="00B75CC6">
              <w:rPr>
                <w:rFonts w:eastAsia="Times New Roman" w:cs="Times New Roman"/>
                <w:sz w:val="24"/>
                <w:szCs w:val="24"/>
                <w:lang w:val="x-none" w:eastAsia="x-none"/>
              </w:rPr>
              <w:t>п/п</w:t>
            </w:r>
          </w:p>
        </w:tc>
        <w:tc>
          <w:tcPr>
            <w:tcW w:w="4962" w:type="dxa"/>
            <w:tcBorders>
              <w:top w:val="single" w:sz="4" w:space="0" w:color="auto"/>
            </w:tcBorders>
          </w:tcPr>
          <w:p w:rsidR="00B75CC6" w:rsidRPr="00B75CC6" w:rsidRDefault="00B75CC6" w:rsidP="00B75CC6">
            <w:pPr>
              <w:jc w:val="center"/>
              <w:rPr>
                <w:rFonts w:eastAsia="Times New Roman" w:cs="Times New Roman"/>
                <w:sz w:val="24"/>
                <w:szCs w:val="24"/>
                <w:lang w:val="x-none" w:eastAsia="x-none"/>
              </w:rPr>
            </w:pPr>
            <w:r w:rsidRPr="00B75CC6">
              <w:rPr>
                <w:rFonts w:eastAsia="Times New Roman" w:cs="Times New Roman"/>
                <w:sz w:val="24"/>
                <w:szCs w:val="24"/>
                <w:lang w:val="x-none" w:eastAsia="x-none"/>
              </w:rPr>
              <w:t>Виды пользования</w:t>
            </w:r>
          </w:p>
        </w:tc>
        <w:tc>
          <w:tcPr>
            <w:tcW w:w="1559" w:type="dxa"/>
            <w:tcBorders>
              <w:top w:val="single" w:sz="4" w:space="0" w:color="auto"/>
            </w:tcBorders>
          </w:tcPr>
          <w:p w:rsidR="00B75CC6" w:rsidRPr="00B75CC6" w:rsidRDefault="00B75CC6" w:rsidP="00B75CC6">
            <w:pPr>
              <w:jc w:val="center"/>
              <w:rPr>
                <w:rFonts w:eastAsia="Times New Roman" w:cs="Times New Roman"/>
                <w:sz w:val="24"/>
                <w:szCs w:val="24"/>
                <w:lang w:val="x-none" w:eastAsia="x-none"/>
              </w:rPr>
            </w:pPr>
            <w:r w:rsidRPr="00B75CC6">
              <w:rPr>
                <w:rFonts w:eastAsia="Times New Roman" w:cs="Times New Roman"/>
                <w:sz w:val="24"/>
                <w:szCs w:val="24"/>
                <w:lang w:val="x-none" w:eastAsia="x-none"/>
              </w:rPr>
              <w:t>Единица</w:t>
            </w:r>
          </w:p>
          <w:p w:rsidR="00B75CC6" w:rsidRPr="00B75CC6" w:rsidRDefault="00B75CC6" w:rsidP="00B75CC6">
            <w:pPr>
              <w:jc w:val="center"/>
              <w:rPr>
                <w:rFonts w:eastAsia="Times New Roman" w:cs="Times New Roman"/>
                <w:sz w:val="24"/>
                <w:szCs w:val="24"/>
                <w:lang w:val="x-none" w:eastAsia="x-none"/>
              </w:rPr>
            </w:pPr>
            <w:r w:rsidRPr="00B75CC6">
              <w:rPr>
                <w:rFonts w:eastAsia="Times New Roman" w:cs="Times New Roman"/>
                <w:sz w:val="24"/>
                <w:szCs w:val="24"/>
                <w:lang w:val="x-none" w:eastAsia="x-none"/>
              </w:rPr>
              <w:t>измерения</w:t>
            </w:r>
          </w:p>
        </w:tc>
        <w:tc>
          <w:tcPr>
            <w:tcW w:w="3118" w:type="dxa"/>
            <w:tcBorders>
              <w:top w:val="single" w:sz="4" w:space="0" w:color="auto"/>
            </w:tcBorders>
          </w:tcPr>
          <w:p w:rsidR="00B75CC6" w:rsidRPr="00B75CC6" w:rsidRDefault="00B75CC6" w:rsidP="00B75CC6">
            <w:pPr>
              <w:jc w:val="center"/>
              <w:rPr>
                <w:rFonts w:eastAsia="Times New Roman" w:cs="Times New Roman"/>
                <w:sz w:val="24"/>
                <w:szCs w:val="24"/>
                <w:lang w:val="x-none" w:eastAsia="x-none"/>
              </w:rPr>
            </w:pPr>
            <w:r w:rsidRPr="00B75CC6">
              <w:rPr>
                <w:rFonts w:eastAsia="Times New Roman" w:cs="Times New Roman"/>
                <w:sz w:val="24"/>
                <w:szCs w:val="24"/>
                <w:lang w:val="x-none" w:eastAsia="x-none"/>
              </w:rPr>
              <w:t>Ежегодно допустимый</w:t>
            </w:r>
            <w:r w:rsidRPr="00B75CC6">
              <w:rPr>
                <w:rFonts w:eastAsia="Times New Roman" w:cs="Times New Roman"/>
                <w:sz w:val="24"/>
                <w:szCs w:val="24"/>
                <w:lang w:eastAsia="x-none"/>
              </w:rPr>
              <w:t xml:space="preserve"> </w:t>
            </w:r>
            <w:r w:rsidRPr="00B75CC6">
              <w:rPr>
                <w:rFonts w:eastAsia="Times New Roman" w:cs="Times New Roman"/>
                <w:sz w:val="24"/>
                <w:szCs w:val="24"/>
                <w:lang w:val="x-none" w:eastAsia="x-none"/>
              </w:rPr>
              <w:t>объем</w:t>
            </w:r>
          </w:p>
        </w:tc>
      </w:tr>
      <w:tr w:rsidR="00B75CC6" w:rsidRPr="00B75CC6" w:rsidTr="00B75CC6">
        <w:tc>
          <w:tcPr>
            <w:tcW w:w="567" w:type="dxa"/>
            <w:tcBorders>
              <w:top w:val="nil"/>
            </w:tcBorders>
          </w:tcPr>
          <w:p w:rsidR="00B75CC6" w:rsidRPr="00B75CC6" w:rsidRDefault="00B75CC6" w:rsidP="00B75CC6">
            <w:pPr>
              <w:jc w:val="center"/>
              <w:rPr>
                <w:rFonts w:eastAsia="Times New Roman" w:cs="Times New Roman"/>
                <w:color w:val="000000"/>
                <w:sz w:val="24"/>
                <w:szCs w:val="24"/>
              </w:rPr>
            </w:pPr>
            <w:r w:rsidRPr="00B75CC6">
              <w:rPr>
                <w:rFonts w:eastAsia="Times New Roman" w:cs="Times New Roman"/>
                <w:color w:val="000000"/>
                <w:sz w:val="24"/>
                <w:szCs w:val="24"/>
              </w:rPr>
              <w:t>1</w:t>
            </w:r>
          </w:p>
        </w:tc>
        <w:tc>
          <w:tcPr>
            <w:tcW w:w="4962" w:type="dxa"/>
            <w:tcBorders>
              <w:top w:val="nil"/>
            </w:tcBorders>
          </w:tcPr>
          <w:p w:rsidR="00B75CC6" w:rsidRPr="00B75CC6" w:rsidRDefault="00B75CC6" w:rsidP="00B75CC6">
            <w:pPr>
              <w:rPr>
                <w:rFonts w:eastAsia="Times New Roman" w:cs="Times New Roman"/>
                <w:color w:val="000000"/>
                <w:sz w:val="24"/>
                <w:szCs w:val="24"/>
              </w:rPr>
            </w:pPr>
            <w:r w:rsidRPr="00B75CC6">
              <w:rPr>
                <w:rFonts w:eastAsia="Times New Roman" w:cs="Times New Roman"/>
                <w:sz w:val="24"/>
                <w:szCs w:val="24"/>
              </w:rPr>
              <w:t>Использование пашни</w:t>
            </w:r>
          </w:p>
        </w:tc>
        <w:tc>
          <w:tcPr>
            <w:tcW w:w="1559" w:type="dxa"/>
            <w:tcBorders>
              <w:top w:val="nil"/>
            </w:tcBorders>
          </w:tcPr>
          <w:p w:rsidR="00B75CC6" w:rsidRPr="00B75CC6" w:rsidRDefault="00B75CC6" w:rsidP="00B75CC6">
            <w:pPr>
              <w:jc w:val="center"/>
              <w:rPr>
                <w:rFonts w:eastAsia="Times New Roman" w:cs="Times New Roman"/>
                <w:color w:val="000000"/>
                <w:sz w:val="24"/>
                <w:szCs w:val="24"/>
              </w:rPr>
            </w:pPr>
            <w:r w:rsidRPr="00B75CC6">
              <w:rPr>
                <w:rFonts w:eastAsia="Times New Roman" w:cs="Times New Roman"/>
                <w:color w:val="000000"/>
                <w:sz w:val="24"/>
                <w:szCs w:val="24"/>
              </w:rPr>
              <w:t>га</w:t>
            </w:r>
          </w:p>
        </w:tc>
        <w:tc>
          <w:tcPr>
            <w:tcW w:w="3118" w:type="dxa"/>
            <w:tcBorders>
              <w:top w:val="nil"/>
            </w:tcBorders>
          </w:tcPr>
          <w:p w:rsidR="00B75CC6" w:rsidRPr="00B75CC6" w:rsidRDefault="00B75CC6" w:rsidP="00B75CC6">
            <w:pPr>
              <w:jc w:val="center"/>
              <w:rPr>
                <w:rFonts w:eastAsia="Times New Roman" w:cs="Times New Roman"/>
                <w:color w:val="000000"/>
                <w:sz w:val="24"/>
                <w:szCs w:val="24"/>
              </w:rPr>
            </w:pPr>
            <w:r w:rsidRPr="00B75CC6">
              <w:rPr>
                <w:rFonts w:eastAsia="Times New Roman" w:cs="Times New Roman"/>
                <w:color w:val="000000"/>
                <w:sz w:val="24"/>
                <w:szCs w:val="24"/>
              </w:rPr>
              <w:t>56</w:t>
            </w:r>
          </w:p>
        </w:tc>
      </w:tr>
      <w:tr w:rsidR="00B75CC6" w:rsidRPr="00B75CC6" w:rsidTr="00B75CC6">
        <w:tc>
          <w:tcPr>
            <w:tcW w:w="567" w:type="dxa"/>
          </w:tcPr>
          <w:p w:rsidR="00B75CC6" w:rsidRPr="00B75CC6" w:rsidRDefault="00B75CC6" w:rsidP="00B75CC6">
            <w:pPr>
              <w:jc w:val="center"/>
              <w:rPr>
                <w:rFonts w:eastAsia="Times New Roman" w:cs="Times New Roman"/>
                <w:color w:val="000000"/>
                <w:sz w:val="24"/>
                <w:szCs w:val="24"/>
              </w:rPr>
            </w:pPr>
            <w:r w:rsidRPr="00B75CC6">
              <w:rPr>
                <w:rFonts w:eastAsia="Times New Roman" w:cs="Times New Roman"/>
                <w:color w:val="000000"/>
                <w:sz w:val="24"/>
                <w:szCs w:val="24"/>
              </w:rPr>
              <w:t>2</w:t>
            </w:r>
          </w:p>
        </w:tc>
        <w:tc>
          <w:tcPr>
            <w:tcW w:w="4962" w:type="dxa"/>
          </w:tcPr>
          <w:p w:rsidR="00B75CC6" w:rsidRPr="00B75CC6" w:rsidRDefault="00B75CC6" w:rsidP="00B75CC6">
            <w:pPr>
              <w:rPr>
                <w:rFonts w:eastAsia="Times New Roman" w:cs="Times New Roman"/>
                <w:color w:val="000000"/>
                <w:sz w:val="24"/>
                <w:szCs w:val="24"/>
              </w:rPr>
            </w:pPr>
            <w:r w:rsidRPr="00B75CC6">
              <w:rPr>
                <w:rFonts w:eastAsia="Times New Roman" w:cs="Times New Roman"/>
                <w:color w:val="000000"/>
                <w:sz w:val="24"/>
                <w:szCs w:val="24"/>
              </w:rPr>
              <w:t>Сенокошение</w:t>
            </w:r>
          </w:p>
        </w:tc>
        <w:tc>
          <w:tcPr>
            <w:tcW w:w="1559" w:type="dxa"/>
          </w:tcPr>
          <w:p w:rsidR="00B75CC6" w:rsidRPr="00B75CC6" w:rsidRDefault="00B75CC6" w:rsidP="00B75CC6">
            <w:pPr>
              <w:jc w:val="center"/>
              <w:rPr>
                <w:rFonts w:eastAsia="Times New Roman" w:cs="Times New Roman"/>
                <w:color w:val="000000"/>
                <w:sz w:val="24"/>
                <w:szCs w:val="24"/>
              </w:rPr>
            </w:pPr>
            <w:r w:rsidRPr="00B75CC6">
              <w:rPr>
                <w:rFonts w:eastAsia="Times New Roman" w:cs="Times New Roman"/>
                <w:color w:val="000000"/>
                <w:sz w:val="24"/>
                <w:szCs w:val="24"/>
              </w:rPr>
              <w:t>га/тонн</w:t>
            </w:r>
          </w:p>
        </w:tc>
        <w:tc>
          <w:tcPr>
            <w:tcW w:w="3118" w:type="dxa"/>
            <w:vAlign w:val="center"/>
          </w:tcPr>
          <w:p w:rsidR="00B75CC6" w:rsidRPr="00B75CC6" w:rsidRDefault="00B75CC6" w:rsidP="00B75CC6">
            <w:pPr>
              <w:jc w:val="center"/>
              <w:rPr>
                <w:rFonts w:eastAsia="Times New Roman" w:cs="Times New Roman"/>
                <w:color w:val="000000"/>
                <w:sz w:val="24"/>
                <w:szCs w:val="24"/>
              </w:rPr>
            </w:pPr>
            <w:r w:rsidRPr="00B75CC6">
              <w:rPr>
                <w:rFonts w:eastAsia="Times New Roman" w:cs="Times New Roman"/>
                <w:color w:val="000000"/>
                <w:sz w:val="24"/>
                <w:szCs w:val="24"/>
              </w:rPr>
              <w:t>135/130</w:t>
            </w:r>
          </w:p>
        </w:tc>
      </w:tr>
      <w:tr w:rsidR="00B75CC6" w:rsidRPr="00B75CC6" w:rsidTr="00B75CC6">
        <w:tc>
          <w:tcPr>
            <w:tcW w:w="567" w:type="dxa"/>
          </w:tcPr>
          <w:p w:rsidR="00B75CC6" w:rsidRPr="00B75CC6" w:rsidRDefault="00B75CC6" w:rsidP="00B75CC6">
            <w:pPr>
              <w:jc w:val="center"/>
              <w:rPr>
                <w:rFonts w:eastAsia="Times New Roman" w:cs="Times New Roman"/>
                <w:color w:val="000000"/>
                <w:sz w:val="24"/>
                <w:szCs w:val="24"/>
              </w:rPr>
            </w:pPr>
            <w:r w:rsidRPr="00B75CC6">
              <w:rPr>
                <w:rFonts w:eastAsia="Times New Roman" w:cs="Times New Roman"/>
                <w:color w:val="000000"/>
                <w:sz w:val="24"/>
                <w:szCs w:val="24"/>
              </w:rPr>
              <w:t>3</w:t>
            </w:r>
          </w:p>
        </w:tc>
        <w:tc>
          <w:tcPr>
            <w:tcW w:w="4962" w:type="dxa"/>
          </w:tcPr>
          <w:p w:rsidR="00B75CC6" w:rsidRPr="00B75CC6" w:rsidRDefault="00B75CC6" w:rsidP="00B75CC6">
            <w:pPr>
              <w:rPr>
                <w:rFonts w:eastAsia="Times New Roman" w:cs="Times New Roman"/>
                <w:color w:val="000000"/>
                <w:sz w:val="24"/>
                <w:szCs w:val="24"/>
              </w:rPr>
            </w:pPr>
            <w:r w:rsidRPr="00B75CC6">
              <w:rPr>
                <w:rFonts w:eastAsia="Times New Roman" w:cs="Times New Roman"/>
                <w:color w:val="000000"/>
                <w:sz w:val="24"/>
                <w:szCs w:val="24"/>
              </w:rPr>
              <w:t>Пастьба скота</w:t>
            </w:r>
          </w:p>
        </w:tc>
        <w:tc>
          <w:tcPr>
            <w:tcW w:w="1559" w:type="dxa"/>
          </w:tcPr>
          <w:p w:rsidR="00B75CC6" w:rsidRPr="00B75CC6" w:rsidRDefault="00B75CC6" w:rsidP="00B75CC6">
            <w:pPr>
              <w:jc w:val="center"/>
              <w:rPr>
                <w:rFonts w:eastAsia="Times New Roman" w:cs="Times New Roman"/>
                <w:color w:val="000000"/>
                <w:sz w:val="24"/>
                <w:szCs w:val="24"/>
              </w:rPr>
            </w:pPr>
          </w:p>
        </w:tc>
        <w:tc>
          <w:tcPr>
            <w:tcW w:w="3118" w:type="dxa"/>
            <w:vAlign w:val="center"/>
          </w:tcPr>
          <w:p w:rsidR="00B75CC6" w:rsidRPr="00B75CC6" w:rsidRDefault="00B75CC6" w:rsidP="00B75CC6">
            <w:pPr>
              <w:jc w:val="center"/>
              <w:rPr>
                <w:rFonts w:eastAsia="Times New Roman" w:cs="Times New Roman"/>
                <w:color w:val="000000"/>
                <w:sz w:val="24"/>
                <w:szCs w:val="24"/>
                <w:lang w:val="en-US"/>
              </w:rPr>
            </w:pPr>
          </w:p>
        </w:tc>
      </w:tr>
      <w:tr w:rsidR="00B75CC6" w:rsidRPr="00B75CC6" w:rsidTr="00B75CC6">
        <w:tc>
          <w:tcPr>
            <w:tcW w:w="567" w:type="dxa"/>
          </w:tcPr>
          <w:p w:rsidR="00B75CC6" w:rsidRPr="00B75CC6" w:rsidRDefault="00B75CC6" w:rsidP="00B75CC6">
            <w:pPr>
              <w:jc w:val="center"/>
              <w:rPr>
                <w:rFonts w:eastAsia="Times New Roman" w:cs="Times New Roman"/>
                <w:color w:val="000000"/>
                <w:sz w:val="24"/>
                <w:szCs w:val="24"/>
              </w:rPr>
            </w:pPr>
          </w:p>
        </w:tc>
        <w:tc>
          <w:tcPr>
            <w:tcW w:w="4962" w:type="dxa"/>
          </w:tcPr>
          <w:p w:rsidR="00B75CC6" w:rsidRPr="00B75CC6" w:rsidRDefault="00B75CC6" w:rsidP="00154C21">
            <w:pPr>
              <w:rPr>
                <w:rFonts w:eastAsia="Times New Roman" w:cs="Times New Roman"/>
                <w:color w:val="000000"/>
                <w:sz w:val="24"/>
                <w:szCs w:val="24"/>
              </w:rPr>
            </w:pPr>
            <w:r w:rsidRPr="00B75CC6">
              <w:rPr>
                <w:rFonts w:eastAsia="Times New Roman" w:cs="Times New Roman"/>
                <w:color w:val="000000"/>
                <w:sz w:val="24"/>
                <w:szCs w:val="24"/>
              </w:rPr>
              <w:t>а) в лесу</w:t>
            </w:r>
          </w:p>
        </w:tc>
        <w:tc>
          <w:tcPr>
            <w:tcW w:w="1559" w:type="dxa"/>
          </w:tcPr>
          <w:p w:rsidR="00B75CC6" w:rsidRPr="00B75CC6" w:rsidRDefault="00B75CC6" w:rsidP="00B75CC6">
            <w:pPr>
              <w:jc w:val="center"/>
              <w:rPr>
                <w:rFonts w:eastAsia="Times New Roman" w:cs="Times New Roman"/>
                <w:color w:val="000000"/>
                <w:sz w:val="24"/>
                <w:szCs w:val="24"/>
              </w:rPr>
            </w:pPr>
            <w:r w:rsidRPr="00B75CC6">
              <w:rPr>
                <w:rFonts w:eastAsia="Times New Roman" w:cs="Times New Roman"/>
                <w:color w:val="000000"/>
                <w:sz w:val="24"/>
                <w:szCs w:val="24"/>
              </w:rPr>
              <w:t>тыс.</w:t>
            </w:r>
            <w:r w:rsidR="00154C21">
              <w:rPr>
                <w:rFonts w:eastAsia="Times New Roman" w:cs="Times New Roman"/>
                <w:color w:val="000000"/>
                <w:sz w:val="24"/>
                <w:szCs w:val="24"/>
              </w:rPr>
              <w:t xml:space="preserve"> </w:t>
            </w:r>
            <w:r w:rsidRPr="00B75CC6">
              <w:rPr>
                <w:rFonts w:eastAsia="Times New Roman" w:cs="Times New Roman"/>
                <w:color w:val="000000"/>
                <w:sz w:val="24"/>
                <w:szCs w:val="24"/>
              </w:rPr>
              <w:t>га/голов</w:t>
            </w:r>
          </w:p>
        </w:tc>
        <w:tc>
          <w:tcPr>
            <w:tcW w:w="3118" w:type="dxa"/>
            <w:vAlign w:val="center"/>
          </w:tcPr>
          <w:p w:rsidR="00B75CC6" w:rsidRPr="00B75CC6" w:rsidRDefault="00B75CC6" w:rsidP="00B75CC6">
            <w:pPr>
              <w:jc w:val="center"/>
              <w:rPr>
                <w:rFonts w:eastAsia="Times New Roman" w:cs="Times New Roman"/>
                <w:color w:val="000000"/>
                <w:sz w:val="24"/>
                <w:szCs w:val="24"/>
              </w:rPr>
            </w:pPr>
            <w:r w:rsidRPr="00B75CC6">
              <w:rPr>
                <w:rFonts w:eastAsia="Times New Roman" w:cs="Times New Roman"/>
                <w:color w:val="000000"/>
                <w:sz w:val="24"/>
                <w:szCs w:val="24"/>
              </w:rPr>
              <w:t>40/600</w:t>
            </w:r>
          </w:p>
        </w:tc>
      </w:tr>
      <w:tr w:rsidR="00B75CC6" w:rsidRPr="00B75CC6" w:rsidTr="00B75CC6">
        <w:tc>
          <w:tcPr>
            <w:tcW w:w="567" w:type="dxa"/>
          </w:tcPr>
          <w:p w:rsidR="00B75CC6" w:rsidRPr="00B75CC6" w:rsidRDefault="00B75CC6" w:rsidP="00B75CC6">
            <w:pPr>
              <w:jc w:val="center"/>
              <w:rPr>
                <w:rFonts w:eastAsia="Times New Roman" w:cs="Times New Roman"/>
                <w:color w:val="000000"/>
                <w:sz w:val="24"/>
                <w:szCs w:val="24"/>
              </w:rPr>
            </w:pPr>
          </w:p>
        </w:tc>
        <w:tc>
          <w:tcPr>
            <w:tcW w:w="4962" w:type="dxa"/>
          </w:tcPr>
          <w:p w:rsidR="00B75CC6" w:rsidRPr="00B75CC6" w:rsidRDefault="00B75CC6" w:rsidP="00B75CC6">
            <w:pPr>
              <w:rPr>
                <w:rFonts w:eastAsia="Times New Roman" w:cs="Times New Roman"/>
                <w:color w:val="000000"/>
                <w:sz w:val="24"/>
                <w:szCs w:val="24"/>
              </w:rPr>
            </w:pPr>
            <w:r w:rsidRPr="00B75CC6">
              <w:rPr>
                <w:rFonts w:eastAsia="Times New Roman" w:cs="Times New Roman"/>
                <w:color w:val="000000"/>
                <w:sz w:val="24"/>
                <w:szCs w:val="24"/>
              </w:rPr>
              <w:t>б) на выгонах</w:t>
            </w:r>
          </w:p>
        </w:tc>
        <w:tc>
          <w:tcPr>
            <w:tcW w:w="1559" w:type="dxa"/>
          </w:tcPr>
          <w:p w:rsidR="00B75CC6" w:rsidRPr="00B75CC6" w:rsidRDefault="00B75CC6" w:rsidP="00154C21">
            <w:pPr>
              <w:jc w:val="center"/>
              <w:rPr>
                <w:rFonts w:eastAsia="Times New Roman" w:cs="Times New Roman"/>
                <w:color w:val="000000"/>
                <w:sz w:val="24"/>
                <w:szCs w:val="24"/>
              </w:rPr>
            </w:pPr>
            <w:r w:rsidRPr="00B75CC6">
              <w:rPr>
                <w:rFonts w:eastAsia="Times New Roman" w:cs="Times New Roman"/>
                <w:color w:val="000000"/>
                <w:sz w:val="24"/>
                <w:szCs w:val="24"/>
              </w:rPr>
              <w:t>га/голов</w:t>
            </w:r>
          </w:p>
        </w:tc>
        <w:tc>
          <w:tcPr>
            <w:tcW w:w="3118" w:type="dxa"/>
            <w:vAlign w:val="center"/>
          </w:tcPr>
          <w:p w:rsidR="00B75CC6" w:rsidRPr="00B75CC6" w:rsidRDefault="00B75CC6" w:rsidP="00B75CC6">
            <w:pPr>
              <w:jc w:val="center"/>
              <w:rPr>
                <w:rFonts w:eastAsia="Times New Roman" w:cs="Times New Roman"/>
                <w:color w:val="000000"/>
                <w:sz w:val="24"/>
                <w:szCs w:val="24"/>
              </w:rPr>
            </w:pPr>
            <w:r w:rsidRPr="00B75CC6">
              <w:rPr>
                <w:rFonts w:eastAsia="Times New Roman" w:cs="Times New Roman"/>
                <w:color w:val="000000"/>
                <w:sz w:val="24"/>
                <w:szCs w:val="24"/>
              </w:rPr>
              <w:t>52/100</w:t>
            </w:r>
          </w:p>
        </w:tc>
      </w:tr>
      <w:tr w:rsidR="00B75CC6" w:rsidRPr="00B75CC6" w:rsidTr="00B75CC6">
        <w:tc>
          <w:tcPr>
            <w:tcW w:w="567" w:type="dxa"/>
          </w:tcPr>
          <w:p w:rsidR="00B75CC6" w:rsidRPr="00B75CC6" w:rsidRDefault="00B75CC6" w:rsidP="00B75CC6">
            <w:pPr>
              <w:jc w:val="center"/>
              <w:rPr>
                <w:rFonts w:eastAsia="Times New Roman" w:cs="Times New Roman"/>
                <w:color w:val="000000"/>
                <w:sz w:val="24"/>
                <w:szCs w:val="24"/>
              </w:rPr>
            </w:pPr>
            <w:r w:rsidRPr="00B75CC6">
              <w:rPr>
                <w:rFonts w:eastAsia="Times New Roman" w:cs="Times New Roman"/>
                <w:color w:val="000000"/>
                <w:sz w:val="24"/>
                <w:szCs w:val="24"/>
              </w:rPr>
              <w:t>4</w:t>
            </w:r>
          </w:p>
        </w:tc>
        <w:tc>
          <w:tcPr>
            <w:tcW w:w="4962" w:type="dxa"/>
          </w:tcPr>
          <w:p w:rsidR="00B75CC6" w:rsidRPr="00B75CC6" w:rsidRDefault="00B75CC6" w:rsidP="00B75CC6">
            <w:pPr>
              <w:rPr>
                <w:rFonts w:eastAsia="Times New Roman" w:cs="Times New Roman"/>
                <w:color w:val="000000"/>
                <w:sz w:val="24"/>
                <w:szCs w:val="24"/>
              </w:rPr>
            </w:pPr>
            <w:r w:rsidRPr="00B75CC6">
              <w:rPr>
                <w:rFonts w:eastAsia="Times New Roman" w:cs="Times New Roman"/>
                <w:color w:val="000000"/>
                <w:sz w:val="24"/>
                <w:szCs w:val="24"/>
              </w:rPr>
              <w:t>Пчеловодство</w:t>
            </w:r>
          </w:p>
        </w:tc>
        <w:tc>
          <w:tcPr>
            <w:tcW w:w="1559" w:type="dxa"/>
          </w:tcPr>
          <w:p w:rsidR="00B75CC6" w:rsidRPr="00B75CC6" w:rsidRDefault="00B75CC6" w:rsidP="00B75CC6">
            <w:pPr>
              <w:jc w:val="center"/>
              <w:rPr>
                <w:rFonts w:eastAsia="Times New Roman" w:cs="Times New Roman"/>
                <w:color w:val="000000"/>
                <w:sz w:val="24"/>
                <w:szCs w:val="24"/>
              </w:rPr>
            </w:pPr>
          </w:p>
        </w:tc>
        <w:tc>
          <w:tcPr>
            <w:tcW w:w="3118" w:type="dxa"/>
          </w:tcPr>
          <w:p w:rsidR="00B75CC6" w:rsidRPr="00B75CC6" w:rsidRDefault="00B75CC6" w:rsidP="00B75CC6">
            <w:pPr>
              <w:jc w:val="center"/>
              <w:rPr>
                <w:rFonts w:eastAsia="Times New Roman" w:cs="Times New Roman"/>
                <w:color w:val="000000"/>
                <w:sz w:val="24"/>
                <w:szCs w:val="24"/>
              </w:rPr>
            </w:pPr>
          </w:p>
        </w:tc>
      </w:tr>
      <w:tr w:rsidR="00B75CC6" w:rsidRPr="00B75CC6" w:rsidTr="00B75CC6">
        <w:tc>
          <w:tcPr>
            <w:tcW w:w="567" w:type="dxa"/>
          </w:tcPr>
          <w:p w:rsidR="00B75CC6" w:rsidRPr="00B75CC6" w:rsidRDefault="00B75CC6" w:rsidP="00B75CC6">
            <w:pPr>
              <w:jc w:val="center"/>
              <w:rPr>
                <w:rFonts w:eastAsia="Times New Roman" w:cs="Times New Roman"/>
                <w:color w:val="000000"/>
                <w:sz w:val="24"/>
                <w:szCs w:val="24"/>
              </w:rPr>
            </w:pPr>
          </w:p>
        </w:tc>
        <w:tc>
          <w:tcPr>
            <w:tcW w:w="4962" w:type="dxa"/>
          </w:tcPr>
          <w:p w:rsidR="00B75CC6" w:rsidRPr="00B75CC6" w:rsidRDefault="00B75CC6" w:rsidP="00154C21">
            <w:pPr>
              <w:rPr>
                <w:rFonts w:eastAsia="Times New Roman" w:cs="Times New Roman"/>
                <w:color w:val="000000"/>
                <w:sz w:val="24"/>
                <w:szCs w:val="24"/>
              </w:rPr>
            </w:pPr>
            <w:r w:rsidRPr="00B75CC6">
              <w:rPr>
                <w:rFonts w:eastAsia="Times New Roman" w:cs="Times New Roman"/>
                <w:color w:val="000000"/>
                <w:sz w:val="24"/>
                <w:szCs w:val="24"/>
              </w:rPr>
              <w:t>а)</w:t>
            </w:r>
            <w:r w:rsidR="00154C21">
              <w:rPr>
                <w:rFonts w:eastAsia="Times New Roman" w:cs="Times New Roman"/>
                <w:color w:val="000000"/>
                <w:sz w:val="24"/>
                <w:szCs w:val="24"/>
              </w:rPr>
              <w:t xml:space="preserve"> медоносы, в том числе</w:t>
            </w:r>
          </w:p>
        </w:tc>
        <w:tc>
          <w:tcPr>
            <w:tcW w:w="1559" w:type="dxa"/>
          </w:tcPr>
          <w:p w:rsidR="00B75CC6" w:rsidRPr="00B75CC6" w:rsidRDefault="00B75CC6" w:rsidP="00B75CC6">
            <w:pPr>
              <w:jc w:val="center"/>
              <w:rPr>
                <w:rFonts w:eastAsia="Times New Roman" w:cs="Times New Roman"/>
                <w:color w:val="000000"/>
                <w:sz w:val="24"/>
                <w:szCs w:val="24"/>
              </w:rPr>
            </w:pPr>
          </w:p>
        </w:tc>
        <w:tc>
          <w:tcPr>
            <w:tcW w:w="3118" w:type="dxa"/>
          </w:tcPr>
          <w:p w:rsidR="00B75CC6" w:rsidRPr="00B75CC6" w:rsidRDefault="00B75CC6" w:rsidP="00B75CC6">
            <w:pPr>
              <w:jc w:val="center"/>
              <w:rPr>
                <w:rFonts w:eastAsia="Times New Roman" w:cs="Times New Roman"/>
                <w:color w:val="000000"/>
                <w:sz w:val="24"/>
                <w:szCs w:val="24"/>
              </w:rPr>
            </w:pPr>
          </w:p>
        </w:tc>
      </w:tr>
      <w:tr w:rsidR="00B75CC6" w:rsidRPr="00B75CC6" w:rsidTr="00B75CC6">
        <w:tc>
          <w:tcPr>
            <w:tcW w:w="567" w:type="dxa"/>
          </w:tcPr>
          <w:p w:rsidR="00B75CC6" w:rsidRPr="00B75CC6" w:rsidRDefault="00B75CC6" w:rsidP="00B75CC6">
            <w:pPr>
              <w:jc w:val="center"/>
              <w:rPr>
                <w:rFonts w:eastAsia="Times New Roman" w:cs="Times New Roman"/>
                <w:color w:val="000000"/>
                <w:sz w:val="24"/>
                <w:szCs w:val="24"/>
              </w:rPr>
            </w:pPr>
          </w:p>
        </w:tc>
        <w:tc>
          <w:tcPr>
            <w:tcW w:w="4962" w:type="dxa"/>
          </w:tcPr>
          <w:p w:rsidR="00B75CC6" w:rsidRPr="00B75CC6" w:rsidRDefault="00B75CC6" w:rsidP="00154C21">
            <w:pPr>
              <w:rPr>
                <w:rFonts w:eastAsia="Times New Roman" w:cs="Times New Roman"/>
                <w:color w:val="000000"/>
                <w:sz w:val="24"/>
                <w:szCs w:val="24"/>
              </w:rPr>
            </w:pPr>
            <w:r w:rsidRPr="00B75CC6">
              <w:rPr>
                <w:rFonts w:eastAsia="Times New Roman" w:cs="Times New Roman"/>
                <w:color w:val="000000"/>
                <w:sz w:val="24"/>
                <w:szCs w:val="24"/>
              </w:rPr>
              <w:t>- липа (</w:t>
            </w:r>
            <w:r w:rsidRPr="00B75CC6">
              <w:rPr>
                <w:rFonts w:eastAsia="Times New Roman" w:cs="Times New Roman"/>
                <w:color w:val="000000"/>
                <w:sz w:val="24"/>
                <w:szCs w:val="24"/>
                <w:lang w:val="en-US"/>
              </w:rPr>
              <w:t>III</w:t>
            </w:r>
            <w:r w:rsidRPr="00B75CC6">
              <w:rPr>
                <w:rFonts w:eastAsia="Times New Roman" w:cs="Times New Roman"/>
                <w:color w:val="000000"/>
                <w:sz w:val="24"/>
                <w:szCs w:val="24"/>
              </w:rPr>
              <w:t xml:space="preserve"> –</w:t>
            </w:r>
            <w:r w:rsidRPr="00B75CC6">
              <w:rPr>
                <w:rFonts w:eastAsia="Times New Roman" w:cs="Times New Roman"/>
                <w:color w:val="000000"/>
                <w:sz w:val="24"/>
                <w:szCs w:val="24"/>
                <w:lang w:val="en-US"/>
              </w:rPr>
              <w:t>VIII</w:t>
            </w:r>
            <w:r w:rsidRPr="00B75CC6">
              <w:rPr>
                <w:rFonts w:eastAsia="Times New Roman" w:cs="Times New Roman"/>
                <w:color w:val="000000"/>
                <w:sz w:val="24"/>
                <w:szCs w:val="24"/>
              </w:rPr>
              <w:t xml:space="preserve"> классов возраста)</w:t>
            </w:r>
          </w:p>
        </w:tc>
        <w:tc>
          <w:tcPr>
            <w:tcW w:w="1559" w:type="dxa"/>
          </w:tcPr>
          <w:p w:rsidR="00B75CC6" w:rsidRPr="00B75CC6" w:rsidRDefault="00B75CC6" w:rsidP="00B75CC6">
            <w:pPr>
              <w:jc w:val="center"/>
              <w:rPr>
                <w:rFonts w:eastAsia="Times New Roman" w:cs="Times New Roman"/>
                <w:color w:val="000000"/>
                <w:sz w:val="24"/>
                <w:szCs w:val="24"/>
              </w:rPr>
            </w:pPr>
            <w:r w:rsidRPr="00B75CC6">
              <w:rPr>
                <w:rFonts w:eastAsia="Times New Roman" w:cs="Times New Roman"/>
                <w:color w:val="000000"/>
                <w:sz w:val="24"/>
                <w:szCs w:val="24"/>
              </w:rPr>
              <w:t>га</w:t>
            </w:r>
          </w:p>
        </w:tc>
        <w:tc>
          <w:tcPr>
            <w:tcW w:w="3118" w:type="dxa"/>
            <w:vAlign w:val="center"/>
          </w:tcPr>
          <w:p w:rsidR="00B75CC6" w:rsidRPr="00B75CC6" w:rsidRDefault="00B75CC6" w:rsidP="00B75CC6">
            <w:pPr>
              <w:jc w:val="center"/>
              <w:rPr>
                <w:rFonts w:eastAsia="Times New Roman" w:cs="Times New Roman"/>
                <w:color w:val="000000"/>
                <w:sz w:val="24"/>
                <w:szCs w:val="24"/>
              </w:rPr>
            </w:pPr>
            <w:r w:rsidRPr="00B75CC6">
              <w:rPr>
                <w:rFonts w:eastAsia="Times New Roman" w:cs="Times New Roman"/>
                <w:color w:val="000000"/>
                <w:sz w:val="24"/>
                <w:szCs w:val="24"/>
              </w:rPr>
              <w:t>7850</w:t>
            </w:r>
          </w:p>
        </w:tc>
      </w:tr>
      <w:tr w:rsidR="00B75CC6" w:rsidRPr="00B75CC6" w:rsidTr="00B75CC6">
        <w:tc>
          <w:tcPr>
            <w:tcW w:w="567" w:type="dxa"/>
          </w:tcPr>
          <w:p w:rsidR="00B75CC6" w:rsidRPr="00B75CC6" w:rsidRDefault="00B75CC6" w:rsidP="00B75CC6">
            <w:pPr>
              <w:jc w:val="center"/>
              <w:rPr>
                <w:rFonts w:eastAsia="Times New Roman" w:cs="Times New Roman"/>
                <w:color w:val="000000"/>
                <w:sz w:val="24"/>
                <w:szCs w:val="24"/>
              </w:rPr>
            </w:pPr>
          </w:p>
        </w:tc>
        <w:tc>
          <w:tcPr>
            <w:tcW w:w="4962" w:type="dxa"/>
          </w:tcPr>
          <w:p w:rsidR="00B75CC6" w:rsidRPr="00B75CC6" w:rsidRDefault="00B75CC6" w:rsidP="00B75CC6">
            <w:pPr>
              <w:rPr>
                <w:rFonts w:eastAsia="Times New Roman" w:cs="Times New Roman"/>
                <w:color w:val="000000"/>
                <w:sz w:val="24"/>
                <w:szCs w:val="24"/>
              </w:rPr>
            </w:pPr>
            <w:r w:rsidRPr="00B75CC6">
              <w:rPr>
                <w:rFonts w:eastAsia="Times New Roman" w:cs="Times New Roman"/>
                <w:color w:val="000000"/>
                <w:sz w:val="24"/>
                <w:szCs w:val="24"/>
              </w:rPr>
              <w:t>- травы на сенокосах, прогалинах, вырубках</w:t>
            </w:r>
          </w:p>
        </w:tc>
        <w:tc>
          <w:tcPr>
            <w:tcW w:w="1559" w:type="dxa"/>
          </w:tcPr>
          <w:p w:rsidR="00B75CC6" w:rsidRPr="00B75CC6" w:rsidRDefault="00B75CC6" w:rsidP="00B75CC6">
            <w:pPr>
              <w:jc w:val="center"/>
              <w:rPr>
                <w:rFonts w:eastAsia="Times New Roman" w:cs="Times New Roman"/>
                <w:color w:val="000000"/>
                <w:sz w:val="24"/>
                <w:szCs w:val="24"/>
              </w:rPr>
            </w:pPr>
            <w:r w:rsidRPr="00B75CC6">
              <w:rPr>
                <w:rFonts w:eastAsia="Times New Roman" w:cs="Times New Roman"/>
                <w:color w:val="000000"/>
                <w:sz w:val="24"/>
                <w:szCs w:val="24"/>
              </w:rPr>
              <w:t>га</w:t>
            </w:r>
          </w:p>
        </w:tc>
        <w:tc>
          <w:tcPr>
            <w:tcW w:w="3118" w:type="dxa"/>
            <w:vAlign w:val="center"/>
          </w:tcPr>
          <w:p w:rsidR="00B75CC6" w:rsidRPr="00B75CC6" w:rsidRDefault="00B75CC6" w:rsidP="00B75CC6">
            <w:pPr>
              <w:jc w:val="center"/>
              <w:rPr>
                <w:rFonts w:eastAsia="Times New Roman" w:cs="Times New Roman"/>
                <w:color w:val="000000"/>
                <w:sz w:val="24"/>
                <w:szCs w:val="24"/>
              </w:rPr>
            </w:pPr>
            <w:r w:rsidRPr="00B75CC6">
              <w:rPr>
                <w:rFonts w:eastAsia="Times New Roman" w:cs="Times New Roman"/>
                <w:color w:val="000000"/>
                <w:sz w:val="24"/>
                <w:szCs w:val="24"/>
              </w:rPr>
              <w:t>484</w:t>
            </w:r>
          </w:p>
        </w:tc>
      </w:tr>
      <w:tr w:rsidR="00B75CC6" w:rsidRPr="00B75CC6" w:rsidTr="00B75CC6">
        <w:tc>
          <w:tcPr>
            <w:tcW w:w="567" w:type="dxa"/>
          </w:tcPr>
          <w:p w:rsidR="00B75CC6" w:rsidRPr="00B75CC6" w:rsidRDefault="00B75CC6" w:rsidP="00B75CC6">
            <w:pPr>
              <w:jc w:val="center"/>
              <w:rPr>
                <w:rFonts w:eastAsia="Times New Roman" w:cs="Times New Roman"/>
                <w:color w:val="000000"/>
                <w:sz w:val="24"/>
                <w:szCs w:val="24"/>
              </w:rPr>
            </w:pPr>
          </w:p>
        </w:tc>
        <w:tc>
          <w:tcPr>
            <w:tcW w:w="4962" w:type="dxa"/>
          </w:tcPr>
          <w:p w:rsidR="00B75CC6" w:rsidRPr="00B75CC6" w:rsidRDefault="00B75CC6" w:rsidP="00B75CC6">
            <w:pPr>
              <w:rPr>
                <w:rFonts w:eastAsia="Times New Roman" w:cs="Times New Roman"/>
                <w:color w:val="000000"/>
                <w:sz w:val="24"/>
                <w:szCs w:val="24"/>
              </w:rPr>
            </w:pPr>
            <w:r w:rsidRPr="00B75CC6">
              <w:rPr>
                <w:rFonts w:eastAsia="Times New Roman" w:cs="Times New Roman"/>
                <w:color w:val="000000"/>
                <w:sz w:val="24"/>
                <w:szCs w:val="24"/>
              </w:rPr>
              <w:t>б) медопро</w:t>
            </w:r>
            <w:r w:rsidR="00154C21">
              <w:rPr>
                <w:rFonts w:eastAsia="Times New Roman" w:cs="Times New Roman"/>
                <w:color w:val="000000"/>
                <w:sz w:val="24"/>
                <w:szCs w:val="24"/>
              </w:rPr>
              <w:t>дуктивность с 1 га, в том числе</w:t>
            </w:r>
          </w:p>
        </w:tc>
        <w:tc>
          <w:tcPr>
            <w:tcW w:w="1559" w:type="dxa"/>
          </w:tcPr>
          <w:p w:rsidR="00B75CC6" w:rsidRPr="00B75CC6" w:rsidRDefault="00B75CC6" w:rsidP="00B75CC6">
            <w:pPr>
              <w:jc w:val="center"/>
              <w:rPr>
                <w:rFonts w:eastAsia="Times New Roman" w:cs="Times New Roman"/>
                <w:color w:val="000000"/>
                <w:sz w:val="24"/>
                <w:szCs w:val="24"/>
              </w:rPr>
            </w:pPr>
          </w:p>
        </w:tc>
        <w:tc>
          <w:tcPr>
            <w:tcW w:w="3118" w:type="dxa"/>
            <w:vAlign w:val="center"/>
          </w:tcPr>
          <w:p w:rsidR="00B75CC6" w:rsidRPr="00B75CC6" w:rsidRDefault="00B75CC6" w:rsidP="00B75CC6">
            <w:pPr>
              <w:jc w:val="center"/>
              <w:rPr>
                <w:rFonts w:eastAsia="Times New Roman" w:cs="Times New Roman"/>
                <w:color w:val="000000"/>
                <w:sz w:val="24"/>
                <w:szCs w:val="24"/>
              </w:rPr>
            </w:pPr>
          </w:p>
        </w:tc>
      </w:tr>
      <w:tr w:rsidR="00B75CC6" w:rsidRPr="00B75CC6" w:rsidTr="00B75CC6">
        <w:tc>
          <w:tcPr>
            <w:tcW w:w="567" w:type="dxa"/>
          </w:tcPr>
          <w:p w:rsidR="00B75CC6" w:rsidRPr="00B75CC6" w:rsidRDefault="00B75CC6" w:rsidP="00B75CC6">
            <w:pPr>
              <w:jc w:val="center"/>
              <w:rPr>
                <w:rFonts w:eastAsia="Times New Roman" w:cs="Times New Roman"/>
                <w:color w:val="000000"/>
                <w:sz w:val="24"/>
                <w:szCs w:val="24"/>
              </w:rPr>
            </w:pPr>
          </w:p>
        </w:tc>
        <w:tc>
          <w:tcPr>
            <w:tcW w:w="4962" w:type="dxa"/>
          </w:tcPr>
          <w:p w:rsidR="00B75CC6" w:rsidRPr="00B75CC6" w:rsidRDefault="00B75CC6" w:rsidP="00B75CC6">
            <w:pPr>
              <w:rPr>
                <w:rFonts w:eastAsia="Times New Roman" w:cs="Times New Roman"/>
                <w:color w:val="000000"/>
                <w:sz w:val="24"/>
                <w:szCs w:val="24"/>
              </w:rPr>
            </w:pPr>
            <w:r w:rsidRPr="00B75CC6">
              <w:rPr>
                <w:rFonts w:eastAsia="Times New Roman" w:cs="Times New Roman"/>
                <w:color w:val="000000"/>
                <w:sz w:val="24"/>
                <w:szCs w:val="24"/>
              </w:rPr>
              <w:t>- липа</w:t>
            </w:r>
          </w:p>
        </w:tc>
        <w:tc>
          <w:tcPr>
            <w:tcW w:w="1559" w:type="dxa"/>
          </w:tcPr>
          <w:p w:rsidR="00B75CC6" w:rsidRPr="00B75CC6" w:rsidRDefault="00B75CC6" w:rsidP="00B75CC6">
            <w:pPr>
              <w:jc w:val="center"/>
              <w:rPr>
                <w:rFonts w:eastAsia="Times New Roman" w:cs="Times New Roman"/>
                <w:color w:val="000000"/>
                <w:sz w:val="24"/>
                <w:szCs w:val="24"/>
              </w:rPr>
            </w:pPr>
            <w:r w:rsidRPr="00B75CC6">
              <w:rPr>
                <w:rFonts w:eastAsia="Times New Roman" w:cs="Times New Roman"/>
                <w:color w:val="000000"/>
                <w:sz w:val="24"/>
                <w:szCs w:val="24"/>
              </w:rPr>
              <w:t>кг</w:t>
            </w:r>
          </w:p>
        </w:tc>
        <w:tc>
          <w:tcPr>
            <w:tcW w:w="3118" w:type="dxa"/>
            <w:vAlign w:val="center"/>
          </w:tcPr>
          <w:p w:rsidR="00B75CC6" w:rsidRPr="00B75CC6" w:rsidRDefault="00B75CC6" w:rsidP="00B75CC6">
            <w:pPr>
              <w:jc w:val="center"/>
              <w:rPr>
                <w:rFonts w:eastAsia="Times New Roman" w:cs="Times New Roman"/>
                <w:color w:val="000000"/>
                <w:sz w:val="24"/>
                <w:szCs w:val="24"/>
              </w:rPr>
            </w:pPr>
            <w:r w:rsidRPr="00B75CC6">
              <w:rPr>
                <w:rFonts w:eastAsia="Times New Roman" w:cs="Times New Roman"/>
                <w:color w:val="000000"/>
                <w:sz w:val="24"/>
                <w:szCs w:val="24"/>
              </w:rPr>
              <w:t>100</w:t>
            </w:r>
          </w:p>
        </w:tc>
      </w:tr>
      <w:tr w:rsidR="00B75CC6" w:rsidRPr="00B75CC6" w:rsidTr="00B75CC6">
        <w:tc>
          <w:tcPr>
            <w:tcW w:w="567" w:type="dxa"/>
          </w:tcPr>
          <w:p w:rsidR="00B75CC6" w:rsidRPr="00B75CC6" w:rsidRDefault="00B75CC6" w:rsidP="00B75CC6">
            <w:pPr>
              <w:jc w:val="center"/>
              <w:rPr>
                <w:rFonts w:eastAsia="Times New Roman" w:cs="Times New Roman"/>
                <w:color w:val="000000"/>
                <w:sz w:val="24"/>
                <w:szCs w:val="24"/>
              </w:rPr>
            </w:pPr>
          </w:p>
        </w:tc>
        <w:tc>
          <w:tcPr>
            <w:tcW w:w="4962" w:type="dxa"/>
          </w:tcPr>
          <w:p w:rsidR="00B75CC6" w:rsidRPr="00B75CC6" w:rsidRDefault="00B75CC6" w:rsidP="00B75CC6">
            <w:pPr>
              <w:rPr>
                <w:rFonts w:eastAsia="Times New Roman" w:cs="Times New Roman"/>
                <w:color w:val="000000"/>
                <w:sz w:val="24"/>
                <w:szCs w:val="24"/>
              </w:rPr>
            </w:pPr>
            <w:r w:rsidRPr="00B75CC6">
              <w:rPr>
                <w:rFonts w:eastAsia="Times New Roman" w:cs="Times New Roman"/>
                <w:color w:val="000000"/>
                <w:sz w:val="24"/>
                <w:szCs w:val="24"/>
              </w:rPr>
              <w:t>- травы</w:t>
            </w:r>
          </w:p>
        </w:tc>
        <w:tc>
          <w:tcPr>
            <w:tcW w:w="1559" w:type="dxa"/>
          </w:tcPr>
          <w:p w:rsidR="00B75CC6" w:rsidRPr="00B75CC6" w:rsidRDefault="00B75CC6" w:rsidP="00B75CC6">
            <w:pPr>
              <w:jc w:val="center"/>
              <w:rPr>
                <w:rFonts w:eastAsia="Times New Roman" w:cs="Times New Roman"/>
                <w:color w:val="000000"/>
                <w:sz w:val="24"/>
                <w:szCs w:val="24"/>
              </w:rPr>
            </w:pPr>
            <w:r w:rsidRPr="00B75CC6">
              <w:rPr>
                <w:rFonts w:eastAsia="Times New Roman" w:cs="Times New Roman"/>
                <w:color w:val="000000"/>
                <w:sz w:val="24"/>
                <w:szCs w:val="24"/>
              </w:rPr>
              <w:t xml:space="preserve">кг </w:t>
            </w:r>
          </w:p>
        </w:tc>
        <w:tc>
          <w:tcPr>
            <w:tcW w:w="3118" w:type="dxa"/>
            <w:vAlign w:val="center"/>
          </w:tcPr>
          <w:p w:rsidR="00B75CC6" w:rsidRPr="00B75CC6" w:rsidRDefault="00B75CC6" w:rsidP="00B75CC6">
            <w:pPr>
              <w:jc w:val="center"/>
              <w:rPr>
                <w:rFonts w:eastAsia="Times New Roman" w:cs="Times New Roman"/>
                <w:color w:val="000000"/>
                <w:sz w:val="24"/>
                <w:szCs w:val="24"/>
              </w:rPr>
            </w:pPr>
            <w:r w:rsidRPr="00B75CC6">
              <w:rPr>
                <w:rFonts w:eastAsia="Times New Roman" w:cs="Times New Roman"/>
                <w:color w:val="000000"/>
                <w:sz w:val="24"/>
                <w:szCs w:val="24"/>
              </w:rPr>
              <w:t>100</w:t>
            </w:r>
          </w:p>
        </w:tc>
      </w:tr>
      <w:tr w:rsidR="00B75CC6" w:rsidRPr="00B75CC6" w:rsidTr="00154C21">
        <w:tc>
          <w:tcPr>
            <w:tcW w:w="567" w:type="dxa"/>
          </w:tcPr>
          <w:p w:rsidR="00B75CC6" w:rsidRPr="00B75CC6" w:rsidRDefault="00B75CC6" w:rsidP="00B75CC6">
            <w:pPr>
              <w:jc w:val="center"/>
              <w:rPr>
                <w:rFonts w:eastAsia="Times New Roman" w:cs="Times New Roman"/>
                <w:color w:val="000000"/>
                <w:sz w:val="24"/>
                <w:szCs w:val="24"/>
              </w:rPr>
            </w:pPr>
          </w:p>
        </w:tc>
        <w:tc>
          <w:tcPr>
            <w:tcW w:w="4962" w:type="dxa"/>
          </w:tcPr>
          <w:p w:rsidR="00B75CC6" w:rsidRPr="00B75CC6" w:rsidRDefault="00B75CC6" w:rsidP="00663CDC">
            <w:pPr>
              <w:rPr>
                <w:rFonts w:eastAsia="Times New Roman" w:cs="Times New Roman"/>
                <w:color w:val="000000"/>
                <w:sz w:val="24"/>
                <w:szCs w:val="24"/>
              </w:rPr>
            </w:pPr>
            <w:r w:rsidRPr="00B75CC6">
              <w:rPr>
                <w:rFonts w:eastAsia="Times New Roman" w:cs="Times New Roman"/>
                <w:color w:val="000000"/>
                <w:sz w:val="24"/>
                <w:szCs w:val="24"/>
              </w:rPr>
              <w:t>в) возможность к содержанию</w:t>
            </w:r>
            <w:r w:rsidR="00663CDC">
              <w:rPr>
                <w:rFonts w:eastAsia="Times New Roman" w:cs="Times New Roman"/>
                <w:color w:val="000000"/>
                <w:sz w:val="24"/>
                <w:szCs w:val="24"/>
              </w:rPr>
              <w:t xml:space="preserve"> </w:t>
            </w:r>
            <w:r w:rsidRPr="00B75CC6">
              <w:rPr>
                <w:rFonts w:eastAsia="Times New Roman" w:cs="Times New Roman"/>
                <w:color w:val="000000"/>
                <w:sz w:val="24"/>
                <w:szCs w:val="24"/>
              </w:rPr>
              <w:t>количества пчелосемей</w:t>
            </w:r>
          </w:p>
        </w:tc>
        <w:tc>
          <w:tcPr>
            <w:tcW w:w="1559" w:type="dxa"/>
            <w:vAlign w:val="center"/>
          </w:tcPr>
          <w:p w:rsidR="00B75CC6" w:rsidRPr="00B75CC6" w:rsidRDefault="00B75CC6" w:rsidP="00154C21">
            <w:pPr>
              <w:jc w:val="center"/>
              <w:rPr>
                <w:rFonts w:eastAsia="Times New Roman" w:cs="Times New Roman"/>
                <w:color w:val="000000"/>
                <w:sz w:val="24"/>
                <w:szCs w:val="24"/>
              </w:rPr>
            </w:pPr>
            <w:r w:rsidRPr="00B75CC6">
              <w:rPr>
                <w:rFonts w:eastAsia="Times New Roman" w:cs="Times New Roman"/>
                <w:color w:val="000000"/>
                <w:sz w:val="24"/>
                <w:szCs w:val="24"/>
              </w:rPr>
              <w:t>кол-во</w:t>
            </w:r>
          </w:p>
        </w:tc>
        <w:tc>
          <w:tcPr>
            <w:tcW w:w="3118" w:type="dxa"/>
            <w:vAlign w:val="center"/>
          </w:tcPr>
          <w:p w:rsidR="00B75CC6" w:rsidRPr="00B75CC6" w:rsidRDefault="00B75CC6" w:rsidP="00154C21">
            <w:pPr>
              <w:jc w:val="center"/>
              <w:rPr>
                <w:rFonts w:eastAsia="Times New Roman" w:cs="Times New Roman"/>
                <w:sz w:val="24"/>
                <w:szCs w:val="24"/>
              </w:rPr>
            </w:pPr>
            <w:r w:rsidRPr="00B75CC6">
              <w:rPr>
                <w:rFonts w:eastAsia="Times New Roman" w:cs="Times New Roman"/>
                <w:sz w:val="24"/>
                <w:szCs w:val="24"/>
              </w:rPr>
              <w:t>500</w:t>
            </w:r>
          </w:p>
        </w:tc>
      </w:tr>
    </w:tbl>
    <w:p w:rsidR="00B75CC6" w:rsidRDefault="00B75CC6" w:rsidP="00154C21">
      <w:pPr>
        <w:tabs>
          <w:tab w:val="left" w:pos="0"/>
        </w:tabs>
        <w:jc w:val="center"/>
        <w:rPr>
          <w:rFonts w:cs="Times New Roman"/>
          <w:szCs w:val="28"/>
          <w:lang w:eastAsia="en-US"/>
        </w:rPr>
      </w:pPr>
    </w:p>
    <w:p w:rsidR="007C796A" w:rsidRPr="00523791" w:rsidRDefault="00FB09C7" w:rsidP="001C71F0">
      <w:pPr>
        <w:pStyle w:val="affffb"/>
      </w:pPr>
      <w:bookmarkStart w:id="57" w:name="_Toc532646347"/>
      <w:bookmarkStart w:id="58" w:name="_Toc536803940"/>
      <w:r w:rsidRPr="00523791">
        <w:t>2.7. </w:t>
      </w:r>
      <w:r w:rsidR="007C796A" w:rsidRPr="00523791">
        <w:t>Нормативы, параметры и сроки использования</w:t>
      </w:r>
      <w:r w:rsidRPr="00523791">
        <w:t xml:space="preserve"> лесов</w:t>
      </w:r>
      <w:r w:rsidR="00712B52">
        <w:t xml:space="preserve"> </w:t>
      </w:r>
      <w:r w:rsidRPr="00523791">
        <w:t>для осуществления научно-</w:t>
      </w:r>
      <w:r w:rsidR="007C796A" w:rsidRPr="00523791">
        <w:t>исследовательской</w:t>
      </w:r>
      <w:r w:rsidR="000073BB">
        <w:t xml:space="preserve"> и</w:t>
      </w:r>
      <w:r w:rsidR="007C796A" w:rsidRPr="00523791">
        <w:t xml:space="preserve"> образовательной деятельност</w:t>
      </w:r>
      <w:r w:rsidRPr="00523791">
        <w:t>и</w:t>
      </w:r>
      <w:bookmarkEnd w:id="57"/>
      <w:bookmarkEnd w:id="58"/>
    </w:p>
    <w:p w:rsidR="007C796A" w:rsidRPr="00DD33FF" w:rsidRDefault="007C796A" w:rsidP="00EB31F9">
      <w:pPr>
        <w:tabs>
          <w:tab w:val="left" w:pos="0"/>
        </w:tabs>
        <w:jc w:val="center"/>
        <w:rPr>
          <w:rFonts w:cs="Times New Roman"/>
          <w:b/>
          <w:szCs w:val="28"/>
          <w:lang w:val="x-none" w:eastAsia="en-US"/>
        </w:rPr>
      </w:pPr>
    </w:p>
    <w:p w:rsidR="00230855" w:rsidRDefault="00230855" w:rsidP="00EB31F9">
      <w:pPr>
        <w:tabs>
          <w:tab w:val="left" w:pos="0"/>
        </w:tabs>
        <w:ind w:firstLine="708"/>
        <w:jc w:val="both"/>
        <w:rPr>
          <w:rFonts w:eastAsia="Times New Roman" w:cs="Times New Roman"/>
          <w:color w:val="000000"/>
          <w:szCs w:val="28"/>
        </w:rPr>
      </w:pPr>
      <w:r w:rsidRPr="00230855">
        <w:rPr>
          <w:rFonts w:eastAsia="Times New Roman" w:cs="Times New Roman"/>
          <w:color w:val="000000"/>
          <w:szCs w:val="28"/>
        </w:rPr>
        <w:t>Использование лесов для осуществления научно-исследовательской деятельности 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и образовательной деятельности, утвержденными приказом Рослесхоза от 23.12.2011 № 548.</w:t>
      </w:r>
    </w:p>
    <w:p w:rsidR="00E93FFB" w:rsidRPr="00DF4E89" w:rsidRDefault="00E93FFB" w:rsidP="00E93FFB">
      <w:pPr>
        <w:pStyle w:val="37"/>
        <w:tabs>
          <w:tab w:val="left" w:pos="0"/>
        </w:tabs>
        <w:ind w:firstLine="708"/>
        <w:jc w:val="both"/>
        <w:rPr>
          <w:b w:val="0"/>
          <w:color w:val="000000"/>
          <w:szCs w:val="28"/>
          <w:lang w:val="ru-RU"/>
        </w:rPr>
      </w:pPr>
      <w:r w:rsidRPr="00DF4E89">
        <w:rPr>
          <w:b w:val="0"/>
          <w:color w:val="000000"/>
          <w:szCs w:val="28"/>
        </w:rPr>
        <w:t xml:space="preserve">Перечень </w:t>
      </w:r>
      <w:r w:rsidRPr="00DF4E89">
        <w:rPr>
          <w:b w:val="0"/>
          <w:color w:val="000000"/>
          <w:szCs w:val="28"/>
          <w:lang w:val="ru-RU"/>
        </w:rPr>
        <w:t xml:space="preserve">лесных </w:t>
      </w:r>
      <w:r w:rsidRPr="00DF4E89">
        <w:rPr>
          <w:b w:val="0"/>
          <w:color w:val="000000"/>
          <w:szCs w:val="28"/>
        </w:rPr>
        <w:t xml:space="preserve">кварталов </w:t>
      </w:r>
      <w:r w:rsidRPr="00DF4E89">
        <w:rPr>
          <w:b w:val="0"/>
          <w:color w:val="000000"/>
          <w:szCs w:val="28"/>
          <w:lang w:val="ru-RU"/>
        </w:rPr>
        <w:t>или их частей</w:t>
      </w:r>
      <w:r w:rsidRPr="00DF4E89">
        <w:rPr>
          <w:b w:val="0"/>
          <w:color w:val="000000"/>
          <w:szCs w:val="28"/>
        </w:rPr>
        <w:t xml:space="preserve"> по участковым лесничествам </w:t>
      </w:r>
      <w:r w:rsidRPr="00DF4E89">
        <w:rPr>
          <w:b w:val="0"/>
          <w:color w:val="000000"/>
          <w:szCs w:val="28"/>
          <w:lang w:val="ru-RU"/>
        </w:rPr>
        <w:t>для осуществления научно-исследовательской, образовательной деятельности</w:t>
      </w:r>
      <w:r w:rsidR="00663CDC">
        <w:rPr>
          <w:b w:val="0"/>
          <w:color w:val="000000"/>
          <w:szCs w:val="28"/>
          <w:lang w:val="ru-RU"/>
        </w:rPr>
        <w:t xml:space="preserve"> </w:t>
      </w:r>
      <w:r w:rsidRPr="00DF4E89">
        <w:rPr>
          <w:b w:val="0"/>
          <w:color w:val="000000"/>
          <w:szCs w:val="28"/>
        </w:rPr>
        <w:t xml:space="preserve">приведен в </w:t>
      </w:r>
      <w:r w:rsidRPr="00DF4E89">
        <w:rPr>
          <w:b w:val="0"/>
          <w:color w:val="000000"/>
          <w:szCs w:val="28"/>
          <w:lang w:val="ru-RU"/>
        </w:rPr>
        <w:t xml:space="preserve">таблице 5 </w:t>
      </w:r>
      <w:r w:rsidRPr="00DF4E89">
        <w:rPr>
          <w:b w:val="0"/>
          <w:color w:val="000000"/>
          <w:szCs w:val="28"/>
        </w:rPr>
        <w:t>настоящего регламента</w:t>
      </w:r>
      <w:r w:rsidRPr="00DF4E89">
        <w:rPr>
          <w:b w:val="0"/>
          <w:color w:val="000000"/>
          <w:szCs w:val="28"/>
          <w:lang w:val="ru-RU"/>
        </w:rPr>
        <w:t>.</w:t>
      </w:r>
    </w:p>
    <w:p w:rsidR="007F7FCE" w:rsidRDefault="007F7FCE" w:rsidP="00EB31F9">
      <w:pPr>
        <w:tabs>
          <w:tab w:val="left" w:pos="0"/>
        </w:tabs>
        <w:rPr>
          <w:rFonts w:cs="Times New Roman"/>
          <w:b/>
          <w:szCs w:val="28"/>
          <w:lang w:eastAsia="en-US"/>
        </w:rPr>
      </w:pPr>
    </w:p>
    <w:p w:rsidR="007C796A" w:rsidRPr="00523791" w:rsidRDefault="00FB09C7" w:rsidP="001C71F0">
      <w:pPr>
        <w:pStyle w:val="affffb"/>
      </w:pPr>
      <w:bookmarkStart w:id="59" w:name="_Toc532646348"/>
      <w:bookmarkStart w:id="60" w:name="_Toc536803941"/>
      <w:r w:rsidRPr="00523791">
        <w:t>2.8. </w:t>
      </w:r>
      <w:r w:rsidR="007C796A" w:rsidRPr="00523791">
        <w:t>Нормативы, параметры и сроки использования лесов</w:t>
      </w:r>
      <w:r w:rsidR="000073BB">
        <w:t xml:space="preserve"> </w:t>
      </w:r>
      <w:r w:rsidR="007C796A" w:rsidRPr="00523791">
        <w:t>для осуществл</w:t>
      </w:r>
      <w:r w:rsidRPr="00523791">
        <w:t>ения рекреационной деятельности</w:t>
      </w:r>
      <w:bookmarkEnd w:id="59"/>
      <w:bookmarkEnd w:id="60"/>
    </w:p>
    <w:p w:rsidR="007C796A" w:rsidRPr="00523791" w:rsidRDefault="007C796A" w:rsidP="00EB31F9">
      <w:pPr>
        <w:tabs>
          <w:tab w:val="left" w:pos="0"/>
        </w:tabs>
        <w:rPr>
          <w:rFonts w:cs="Times New Roman"/>
          <w:b/>
          <w:szCs w:val="28"/>
          <w:lang w:eastAsia="en-US"/>
        </w:rPr>
      </w:pPr>
    </w:p>
    <w:p w:rsidR="007C796A" w:rsidRPr="00523791" w:rsidRDefault="002E63C8" w:rsidP="001C71F0">
      <w:pPr>
        <w:pStyle w:val="affffb"/>
      </w:pPr>
      <w:bookmarkStart w:id="61" w:name="_Toc536803942"/>
      <w:r>
        <w:t xml:space="preserve">2.8.1. </w:t>
      </w:r>
      <w:r w:rsidR="007C796A" w:rsidRPr="00523791">
        <w:t>Нормативы использования лесов для осуществл</w:t>
      </w:r>
      <w:r w:rsidR="00104DFC" w:rsidRPr="00523791">
        <w:t>ения</w:t>
      </w:r>
      <w:r w:rsidR="000073BB">
        <w:t xml:space="preserve"> </w:t>
      </w:r>
      <w:r w:rsidR="00104DFC" w:rsidRPr="00523791">
        <w:t>рекреационной деятельности</w:t>
      </w:r>
      <w:bookmarkEnd w:id="61"/>
    </w:p>
    <w:p w:rsidR="00154C21" w:rsidRDefault="00154C21" w:rsidP="00EB31F9">
      <w:pPr>
        <w:tabs>
          <w:tab w:val="left" w:pos="0"/>
        </w:tabs>
        <w:ind w:firstLine="709"/>
        <w:jc w:val="both"/>
        <w:rPr>
          <w:rFonts w:eastAsia="Times New Roman" w:cs="Times New Roman"/>
          <w:szCs w:val="28"/>
          <w:lang w:val="x-none" w:eastAsia="x-none"/>
        </w:rPr>
      </w:pP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 xml:space="preserve">Рассматриваемое использование лесов (ст. 41 ЛК РФ) относится к видам, которые требуют предоставления лесных участков, но осуществляются без изъятия </w:t>
      </w:r>
      <w:r w:rsidRPr="00230855">
        <w:rPr>
          <w:rFonts w:eastAsia="Times New Roman" w:cs="Times New Roman"/>
          <w:szCs w:val="28"/>
          <w:lang w:val="x-none" w:eastAsia="x-none"/>
        </w:rPr>
        <w:lastRenderedPageBreak/>
        <w:t>лесных ресурсов, на представленных лесных участках создается необходимая лесная инфраструктура, в том числе</w:t>
      </w:r>
      <w:r w:rsidR="00663CDC">
        <w:rPr>
          <w:rFonts w:eastAsia="Times New Roman" w:cs="Times New Roman"/>
          <w:szCs w:val="28"/>
          <w:lang w:eastAsia="x-none"/>
        </w:rPr>
        <w:t xml:space="preserve"> </w:t>
      </w:r>
      <w:r w:rsidRPr="00230855">
        <w:rPr>
          <w:rFonts w:eastAsia="Times New Roman" w:cs="Times New Roman"/>
          <w:szCs w:val="28"/>
          <w:lang w:val="x-none" w:eastAsia="x-none"/>
        </w:rPr>
        <w:t>временные постройки, производится благоустройство территории (ст. 13, 41 ЛК РФ).</w:t>
      </w:r>
    </w:p>
    <w:p w:rsidR="007F7FCE" w:rsidRPr="00523791" w:rsidRDefault="00230855" w:rsidP="00EB31F9">
      <w:pPr>
        <w:tabs>
          <w:tab w:val="left" w:pos="0"/>
        </w:tabs>
        <w:ind w:firstLine="709"/>
        <w:jc w:val="both"/>
        <w:rPr>
          <w:rFonts w:cs="Times New Roman"/>
          <w:szCs w:val="28"/>
          <w:lang w:eastAsia="en-US"/>
        </w:rPr>
      </w:pPr>
      <w:r w:rsidRPr="00230855">
        <w:rPr>
          <w:rFonts w:eastAsia="Times New Roman" w:cs="Times New Roman"/>
          <w:szCs w:val="28"/>
          <w:lang w:val="x-none" w:eastAsia="x-none"/>
        </w:rPr>
        <w:t>Особенности организации рекреационной деятельности</w:t>
      </w:r>
      <w:r w:rsidR="00663CDC">
        <w:rPr>
          <w:rFonts w:eastAsia="Times New Roman" w:cs="Times New Roman"/>
          <w:szCs w:val="28"/>
          <w:lang w:eastAsia="x-none"/>
        </w:rPr>
        <w:t xml:space="preserve"> </w:t>
      </w:r>
      <w:r w:rsidRPr="00230855">
        <w:rPr>
          <w:rFonts w:eastAsia="Times New Roman" w:cs="Times New Roman"/>
          <w:szCs w:val="28"/>
          <w:lang w:val="x-none" w:eastAsia="x-none"/>
        </w:rPr>
        <w:t>изложены в Правилах использования лесов для осуществления рекреационной деятельности, утвержденных приказом Рослесхоза от 21.02.2012 №</w:t>
      </w:r>
      <w:r w:rsidR="00FB528D">
        <w:rPr>
          <w:rFonts w:eastAsia="Times New Roman" w:cs="Times New Roman"/>
          <w:szCs w:val="28"/>
          <w:lang w:eastAsia="x-none"/>
        </w:rPr>
        <w:t xml:space="preserve"> </w:t>
      </w:r>
      <w:r w:rsidRPr="00230855">
        <w:rPr>
          <w:rFonts w:eastAsia="Times New Roman" w:cs="Times New Roman"/>
          <w:szCs w:val="28"/>
          <w:lang w:val="x-none" w:eastAsia="x-none"/>
        </w:rPr>
        <w:t>62.</w:t>
      </w:r>
    </w:p>
    <w:p w:rsidR="00230855" w:rsidRPr="00523791" w:rsidRDefault="00230855" w:rsidP="00EB31F9">
      <w:pPr>
        <w:tabs>
          <w:tab w:val="left" w:pos="0"/>
        </w:tabs>
        <w:rPr>
          <w:rFonts w:cs="Times New Roman"/>
          <w:b/>
          <w:szCs w:val="28"/>
          <w:lang w:eastAsia="en-US"/>
        </w:rPr>
      </w:pPr>
    </w:p>
    <w:p w:rsidR="007C796A" w:rsidRPr="00523791" w:rsidRDefault="002E63C8" w:rsidP="001C71F0">
      <w:pPr>
        <w:pStyle w:val="affffb"/>
      </w:pPr>
      <w:bookmarkStart w:id="62" w:name="_Toc536803943"/>
      <w:r>
        <w:t xml:space="preserve">2.8.2. </w:t>
      </w:r>
      <w:r w:rsidR="007C796A" w:rsidRPr="00523791">
        <w:t>Перечень кварталов и (или) частей кварталов зоны рекреационной</w:t>
      </w:r>
      <w:r w:rsidR="00DD33FF">
        <w:t xml:space="preserve"> </w:t>
      </w:r>
      <w:r w:rsidR="007C796A" w:rsidRPr="00523791">
        <w:t>деятельности.</w:t>
      </w:r>
      <w:bookmarkEnd w:id="62"/>
    </w:p>
    <w:p w:rsidR="00483738" w:rsidRDefault="00483738" w:rsidP="00EB31F9">
      <w:pPr>
        <w:pStyle w:val="37"/>
        <w:tabs>
          <w:tab w:val="left" w:pos="0"/>
        </w:tabs>
        <w:ind w:firstLine="708"/>
        <w:jc w:val="both"/>
        <w:rPr>
          <w:b w:val="0"/>
          <w:color w:val="000000"/>
          <w:szCs w:val="28"/>
          <w:lang w:val="ru-RU"/>
        </w:rPr>
      </w:pPr>
      <w:r w:rsidRPr="00DF4E89">
        <w:rPr>
          <w:b w:val="0"/>
          <w:color w:val="000000"/>
          <w:szCs w:val="28"/>
        </w:rPr>
        <w:t xml:space="preserve">Перечень </w:t>
      </w:r>
      <w:r w:rsidR="00E21602" w:rsidRPr="00DF4E89">
        <w:rPr>
          <w:b w:val="0"/>
          <w:color w:val="000000"/>
          <w:szCs w:val="28"/>
          <w:lang w:val="ru-RU"/>
        </w:rPr>
        <w:t xml:space="preserve">лесных </w:t>
      </w:r>
      <w:r w:rsidRPr="00DF4E89">
        <w:rPr>
          <w:b w:val="0"/>
          <w:color w:val="000000"/>
          <w:szCs w:val="28"/>
        </w:rPr>
        <w:t>кварталов</w:t>
      </w:r>
      <w:r w:rsidR="002364F6" w:rsidRPr="00DF4E89">
        <w:rPr>
          <w:b w:val="0"/>
          <w:color w:val="000000"/>
          <w:szCs w:val="28"/>
          <w:lang w:val="ru-RU"/>
        </w:rPr>
        <w:t xml:space="preserve"> </w:t>
      </w:r>
      <w:r w:rsidR="00E21602" w:rsidRPr="00DF4E89">
        <w:rPr>
          <w:b w:val="0"/>
          <w:color w:val="000000"/>
          <w:szCs w:val="28"/>
          <w:lang w:val="ru-RU"/>
        </w:rPr>
        <w:t>или их частей</w:t>
      </w:r>
      <w:r w:rsidRPr="00DF4E89">
        <w:rPr>
          <w:b w:val="0"/>
          <w:color w:val="000000"/>
          <w:szCs w:val="28"/>
        </w:rPr>
        <w:t xml:space="preserve"> </w:t>
      </w:r>
      <w:r w:rsidR="00E21602" w:rsidRPr="00DF4E89">
        <w:rPr>
          <w:b w:val="0"/>
          <w:color w:val="000000"/>
          <w:szCs w:val="28"/>
          <w:lang w:val="ru-RU"/>
        </w:rPr>
        <w:t>для осуществления</w:t>
      </w:r>
      <w:r w:rsidRPr="00DF4E89">
        <w:rPr>
          <w:b w:val="0"/>
          <w:color w:val="000000"/>
          <w:szCs w:val="28"/>
        </w:rPr>
        <w:t xml:space="preserve"> рекреационной деятельности по участковым лесничествам приведен в </w:t>
      </w:r>
      <w:r w:rsidR="00425EB7" w:rsidRPr="00DF4E89">
        <w:rPr>
          <w:b w:val="0"/>
          <w:color w:val="000000"/>
          <w:szCs w:val="28"/>
          <w:lang w:val="ru-RU"/>
        </w:rPr>
        <w:t xml:space="preserve">таблице </w:t>
      </w:r>
      <w:r w:rsidR="000073BB" w:rsidRPr="00DF4E89">
        <w:rPr>
          <w:b w:val="0"/>
          <w:color w:val="000000"/>
          <w:szCs w:val="28"/>
          <w:lang w:val="ru-RU"/>
        </w:rPr>
        <w:t>5</w:t>
      </w:r>
      <w:r w:rsidR="00425EB7" w:rsidRPr="00DF4E89">
        <w:rPr>
          <w:b w:val="0"/>
          <w:color w:val="000000"/>
          <w:szCs w:val="28"/>
          <w:lang w:val="ru-RU"/>
        </w:rPr>
        <w:t xml:space="preserve"> </w:t>
      </w:r>
      <w:r w:rsidR="00425EB7" w:rsidRPr="00DF4E89">
        <w:rPr>
          <w:b w:val="0"/>
          <w:color w:val="000000"/>
          <w:szCs w:val="28"/>
        </w:rPr>
        <w:t>настоящего регламента</w:t>
      </w:r>
      <w:r w:rsidR="00425EB7" w:rsidRPr="00DF4E89">
        <w:rPr>
          <w:b w:val="0"/>
          <w:color w:val="000000"/>
          <w:szCs w:val="28"/>
          <w:lang w:val="ru-RU"/>
        </w:rPr>
        <w:t>.</w:t>
      </w:r>
    </w:p>
    <w:p w:rsidR="00B02F76" w:rsidRPr="00523791" w:rsidRDefault="00B02F76" w:rsidP="00EB31F9">
      <w:pPr>
        <w:pStyle w:val="37"/>
        <w:tabs>
          <w:tab w:val="left" w:pos="0"/>
        </w:tabs>
        <w:ind w:firstLine="708"/>
        <w:jc w:val="both"/>
        <w:rPr>
          <w:b w:val="0"/>
          <w:szCs w:val="28"/>
          <w:lang w:val="ru-RU"/>
        </w:rPr>
      </w:pPr>
    </w:p>
    <w:p w:rsidR="00B02F76" w:rsidRPr="00523791" w:rsidRDefault="002E63C8" w:rsidP="001C71F0">
      <w:pPr>
        <w:pStyle w:val="affffb"/>
      </w:pPr>
      <w:bookmarkStart w:id="63" w:name="_Toc536803944"/>
      <w:r>
        <w:t xml:space="preserve">2.8.3. </w:t>
      </w:r>
      <w:r w:rsidR="00B02F76" w:rsidRPr="00523791">
        <w:t>Функциональное зонирование территории зоны рекреационной</w:t>
      </w:r>
      <w:r w:rsidR="000073BB">
        <w:t xml:space="preserve"> </w:t>
      </w:r>
      <w:r w:rsidR="00B02F76" w:rsidRPr="00523791">
        <w:t>деятельности</w:t>
      </w:r>
      <w:bookmarkEnd w:id="63"/>
    </w:p>
    <w:p w:rsidR="001C71F0" w:rsidRDefault="001C71F0" w:rsidP="00DD33FF">
      <w:pPr>
        <w:tabs>
          <w:tab w:val="left" w:pos="142"/>
        </w:tabs>
        <w:ind w:firstLine="709"/>
        <w:rPr>
          <w:rFonts w:eastAsia="Times New Roman" w:cs="Times New Roman"/>
          <w:szCs w:val="28"/>
        </w:rPr>
      </w:pPr>
    </w:p>
    <w:p w:rsidR="00B02F76" w:rsidRPr="00523791" w:rsidRDefault="00B02F76" w:rsidP="00DD33FF">
      <w:pPr>
        <w:tabs>
          <w:tab w:val="left" w:pos="142"/>
        </w:tabs>
        <w:ind w:firstLine="709"/>
        <w:rPr>
          <w:rFonts w:eastAsia="Times New Roman" w:cs="Times New Roman"/>
          <w:szCs w:val="28"/>
        </w:rPr>
      </w:pPr>
      <w:r w:rsidRPr="00523791">
        <w:rPr>
          <w:rFonts w:eastAsia="Times New Roman" w:cs="Times New Roman"/>
          <w:szCs w:val="28"/>
        </w:rPr>
        <w:t>По функциональному зонированию рекреационные зоны подразделяются на следующие:</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Интенсивного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Умеренного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Концентрированного отдыха.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Резерватная.</w:t>
      </w:r>
    </w:p>
    <w:p w:rsidR="00B02F76" w:rsidRPr="00523791" w:rsidRDefault="00B02F76" w:rsidP="00DC12E1">
      <w:pPr>
        <w:numPr>
          <w:ilvl w:val="0"/>
          <w:numId w:val="3"/>
        </w:numPr>
        <w:tabs>
          <w:tab w:val="clear" w:pos="1429"/>
          <w:tab w:val="num" w:pos="142"/>
          <w:tab w:val="num" w:pos="426"/>
        </w:tabs>
        <w:ind w:left="0" w:firstLine="0"/>
        <w:rPr>
          <w:rFonts w:eastAsia="Times New Roman" w:cs="Times New Roman"/>
          <w:szCs w:val="28"/>
        </w:rPr>
      </w:pPr>
      <w:r w:rsidRPr="00523791">
        <w:rPr>
          <w:rFonts w:eastAsia="Times New Roman" w:cs="Times New Roman"/>
          <w:szCs w:val="28"/>
        </w:rPr>
        <w:t>Заказник.</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Строгого режима.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Хозяйственная.</w:t>
      </w:r>
    </w:p>
    <w:p w:rsidR="00174955" w:rsidRDefault="00174955" w:rsidP="00DD33FF">
      <w:pPr>
        <w:tabs>
          <w:tab w:val="left" w:pos="142"/>
        </w:tabs>
        <w:rPr>
          <w:rFonts w:eastAsia="Times New Roman" w:cs="Times New Roman"/>
          <w:szCs w:val="28"/>
        </w:rPr>
      </w:pPr>
    </w:p>
    <w:p w:rsidR="007C796A" w:rsidRPr="00523791" w:rsidRDefault="002E63C8" w:rsidP="001C71F0">
      <w:pPr>
        <w:pStyle w:val="affffb"/>
      </w:pPr>
      <w:bookmarkStart w:id="64" w:name="_Toc536803945"/>
      <w:r>
        <w:t xml:space="preserve">2.8.4. </w:t>
      </w:r>
      <w:r w:rsidR="007C796A" w:rsidRPr="00523791">
        <w:t>Перечень временных построек на лесных участках</w:t>
      </w:r>
      <w:r w:rsidR="00104DFC" w:rsidRPr="00523791">
        <w:t xml:space="preserve"> и нормативы</w:t>
      </w:r>
      <w:r w:rsidR="000073BB">
        <w:t xml:space="preserve"> </w:t>
      </w:r>
      <w:r w:rsidR="00104DFC" w:rsidRPr="00523791">
        <w:t>их благоустройства</w:t>
      </w:r>
      <w:bookmarkEnd w:id="64"/>
    </w:p>
    <w:p w:rsidR="00555D65" w:rsidRDefault="00555D65" w:rsidP="00154C21">
      <w:pPr>
        <w:jc w:val="center"/>
        <w:rPr>
          <w:highlight w:val="green"/>
          <w:lang w:eastAsia="en-US"/>
        </w:rPr>
      </w:pPr>
    </w:p>
    <w:p w:rsidR="00E12BC7" w:rsidRDefault="00E12BC7" w:rsidP="00154C21">
      <w:pPr>
        <w:jc w:val="center"/>
      </w:pPr>
      <w:r w:rsidRPr="00523791">
        <w:t>Нормы благоустройства территории в лесах рекреационного</w:t>
      </w:r>
      <w:r w:rsidRPr="00523791">
        <w:br/>
        <w:t>назначения (на 100 га общей площади)</w:t>
      </w:r>
    </w:p>
    <w:p w:rsidR="00B75CC6" w:rsidRDefault="00B75CC6" w:rsidP="00154C21">
      <w:pPr>
        <w:jc w:val="cente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418"/>
        <w:gridCol w:w="992"/>
        <w:gridCol w:w="2551"/>
      </w:tblGrid>
      <w:tr w:rsidR="00B75CC6" w:rsidRPr="00B75CC6" w:rsidTr="00B75CC6">
        <w:trPr>
          <w:trHeight w:val="30"/>
          <w:tblHeader/>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1"/>
              <w:jc w:val="center"/>
              <w:rPr>
                <w:rFonts w:cs="Times New Roman"/>
                <w:sz w:val="24"/>
                <w:szCs w:val="24"/>
                <w:lang w:eastAsia="en-US"/>
              </w:rPr>
            </w:pPr>
            <w:r w:rsidRPr="00B75CC6">
              <w:rPr>
                <w:rFonts w:cs="Times New Roman"/>
                <w:sz w:val="24"/>
                <w:szCs w:val="24"/>
                <w:lang w:eastAsia="en-US"/>
              </w:rPr>
              <w:t>№ п/п</w:t>
            </w:r>
          </w:p>
        </w:tc>
        <w:tc>
          <w:tcPr>
            <w:tcW w:w="4536" w:type="dxa"/>
            <w:vMerge w:val="restart"/>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Наименование элементов благоустройства</w:t>
            </w:r>
          </w:p>
        </w:tc>
        <w:tc>
          <w:tcPr>
            <w:tcW w:w="2410" w:type="dxa"/>
            <w:gridSpan w:val="2"/>
            <w:tcBorders>
              <w:top w:val="single" w:sz="4" w:space="0" w:color="auto"/>
              <w:left w:val="single" w:sz="4" w:space="0" w:color="auto"/>
              <w:bottom w:val="single" w:sz="4" w:space="0" w:color="auto"/>
              <w:right w:val="single" w:sz="4" w:space="0" w:color="auto"/>
            </w:tcBorders>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Зеленая зона</w:t>
            </w:r>
          </w:p>
        </w:tc>
        <w:tc>
          <w:tcPr>
            <w:tcW w:w="2551" w:type="dxa"/>
            <w:vMerge w:val="restart"/>
            <w:tcBorders>
              <w:top w:val="single" w:sz="4" w:space="0" w:color="auto"/>
              <w:left w:val="single" w:sz="4" w:space="0" w:color="auto"/>
              <w:bottom w:val="single" w:sz="4" w:space="0" w:color="auto"/>
              <w:right w:val="single" w:sz="4" w:space="0" w:color="auto"/>
            </w:tcBorders>
          </w:tcPr>
          <w:p w:rsidR="00B75CC6" w:rsidRPr="00B75CC6" w:rsidRDefault="00B75CC6" w:rsidP="00B75CC6">
            <w:pPr>
              <w:ind w:left="-51" w:right="-28"/>
              <w:jc w:val="center"/>
              <w:rPr>
                <w:rFonts w:cs="Times New Roman"/>
                <w:sz w:val="24"/>
                <w:szCs w:val="24"/>
                <w:lang w:eastAsia="en-US"/>
              </w:rPr>
            </w:pPr>
            <w:r w:rsidRPr="00B75CC6">
              <w:rPr>
                <w:rFonts w:cs="Times New Roman"/>
                <w:sz w:val="24"/>
                <w:szCs w:val="24"/>
                <w:lang w:eastAsia="en-US"/>
              </w:rPr>
              <w:t>В их предела туристические маршруты (на 1 км маршрута)</w:t>
            </w:r>
          </w:p>
        </w:tc>
      </w:tr>
      <w:tr w:rsidR="00B75CC6" w:rsidRPr="00B75CC6" w:rsidTr="00154C21">
        <w:trPr>
          <w:trHeight w:val="20"/>
          <w:tblHeader/>
        </w:trPr>
        <w:tc>
          <w:tcPr>
            <w:tcW w:w="709" w:type="dxa"/>
            <w:vMerge/>
            <w:tcBorders>
              <w:top w:val="single" w:sz="4" w:space="0" w:color="auto"/>
              <w:left w:val="single" w:sz="4" w:space="0" w:color="auto"/>
              <w:bottom w:val="single" w:sz="4" w:space="0" w:color="auto"/>
              <w:right w:val="single" w:sz="4" w:space="0" w:color="auto"/>
            </w:tcBorders>
          </w:tcPr>
          <w:p w:rsidR="00B75CC6" w:rsidRPr="00B75CC6" w:rsidRDefault="00B75CC6" w:rsidP="00B75CC6">
            <w:pPr>
              <w:ind w:left="-51" w:right="-28" w:firstLine="51"/>
              <w:jc w:val="center"/>
              <w:rPr>
                <w:rFonts w:cs="Times New Roman"/>
                <w:sz w:val="24"/>
                <w:szCs w:val="24"/>
                <w:lang w:eastAsia="en-US"/>
              </w:rPr>
            </w:pPr>
          </w:p>
        </w:tc>
        <w:tc>
          <w:tcPr>
            <w:tcW w:w="4536" w:type="dxa"/>
            <w:vMerge/>
            <w:tcBorders>
              <w:top w:val="single" w:sz="4" w:space="0" w:color="auto"/>
              <w:left w:val="single" w:sz="4" w:space="0" w:color="auto"/>
              <w:bottom w:val="single" w:sz="4" w:space="0" w:color="auto"/>
              <w:right w:val="single" w:sz="4" w:space="0" w:color="auto"/>
            </w:tcBorders>
          </w:tcPr>
          <w:p w:rsidR="00B75CC6" w:rsidRPr="00B75CC6" w:rsidRDefault="00B75CC6" w:rsidP="00B75CC6">
            <w:pPr>
              <w:ind w:left="-51" w:right="-28" w:firstLine="539"/>
              <w:jc w:val="center"/>
              <w:rPr>
                <w:rFonts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154C21">
            <w:pPr>
              <w:ind w:left="-51" w:right="34" w:firstLine="51"/>
              <w:jc w:val="center"/>
              <w:rPr>
                <w:rFonts w:cs="Times New Roman"/>
                <w:sz w:val="24"/>
                <w:szCs w:val="24"/>
                <w:lang w:eastAsia="en-US"/>
              </w:rPr>
            </w:pPr>
            <w:r w:rsidRPr="00B75CC6">
              <w:rPr>
                <w:rFonts w:cs="Times New Roman"/>
                <w:sz w:val="24"/>
                <w:szCs w:val="24"/>
                <w:lang w:eastAsia="en-US"/>
              </w:rPr>
              <w:t>активного отдыха</w:t>
            </w:r>
          </w:p>
        </w:tc>
        <w:tc>
          <w:tcPr>
            <w:tcW w:w="992" w:type="dxa"/>
            <w:tcBorders>
              <w:top w:val="single" w:sz="4" w:space="0" w:color="auto"/>
              <w:left w:val="single" w:sz="4" w:space="0" w:color="auto"/>
              <w:bottom w:val="single" w:sz="4" w:space="0" w:color="auto"/>
              <w:right w:val="single" w:sz="4" w:space="0" w:color="auto"/>
            </w:tcBorders>
            <w:vAlign w:val="center"/>
          </w:tcPr>
          <w:p w:rsidR="00B75CC6" w:rsidRPr="00B75CC6" w:rsidRDefault="00154C21" w:rsidP="00154C21">
            <w:pPr>
              <w:ind w:left="-51" w:right="34" w:firstLine="51"/>
              <w:jc w:val="center"/>
              <w:rPr>
                <w:rFonts w:cs="Times New Roman"/>
                <w:sz w:val="24"/>
                <w:szCs w:val="24"/>
                <w:lang w:eastAsia="en-US"/>
              </w:rPr>
            </w:pPr>
            <w:r>
              <w:rPr>
                <w:rFonts w:cs="Times New Roman"/>
                <w:sz w:val="24"/>
                <w:szCs w:val="24"/>
                <w:lang w:eastAsia="en-US"/>
              </w:rPr>
              <w:t>п</w:t>
            </w:r>
            <w:r w:rsidR="00B75CC6" w:rsidRPr="00B75CC6">
              <w:rPr>
                <w:rFonts w:cs="Times New Roman"/>
                <w:sz w:val="24"/>
                <w:szCs w:val="24"/>
                <w:lang w:eastAsia="en-US"/>
              </w:rPr>
              <w:t>рогу</w:t>
            </w:r>
            <w:r>
              <w:rPr>
                <w:rFonts w:cs="Times New Roman"/>
                <w:sz w:val="24"/>
                <w:szCs w:val="24"/>
                <w:lang w:eastAsia="en-US"/>
              </w:rPr>
              <w:t>-</w:t>
            </w:r>
            <w:r w:rsidR="00B75CC6" w:rsidRPr="00B75CC6">
              <w:rPr>
                <w:rFonts w:cs="Times New Roman"/>
                <w:sz w:val="24"/>
                <w:szCs w:val="24"/>
                <w:lang w:eastAsia="en-US"/>
              </w:rPr>
              <w:t>лочная</w:t>
            </w:r>
          </w:p>
        </w:tc>
        <w:tc>
          <w:tcPr>
            <w:tcW w:w="2551" w:type="dxa"/>
            <w:vMerge/>
            <w:tcBorders>
              <w:top w:val="single" w:sz="4" w:space="0" w:color="auto"/>
              <w:left w:val="single" w:sz="4" w:space="0" w:color="auto"/>
              <w:bottom w:val="single" w:sz="4" w:space="0" w:color="auto"/>
              <w:right w:val="single" w:sz="4" w:space="0" w:color="auto"/>
            </w:tcBorders>
          </w:tcPr>
          <w:p w:rsidR="00B75CC6" w:rsidRPr="00B75CC6" w:rsidRDefault="00B75CC6" w:rsidP="00B75CC6">
            <w:pPr>
              <w:ind w:left="-51" w:right="-28" w:firstLine="539"/>
              <w:jc w:val="center"/>
              <w:rPr>
                <w:rFonts w:cs="Times New Roman"/>
                <w:sz w:val="24"/>
                <w:szCs w:val="24"/>
                <w:lang w:eastAsia="en-US"/>
              </w:rPr>
            </w:pPr>
          </w:p>
        </w:tc>
      </w:tr>
      <w:tr w:rsidR="00B75CC6" w:rsidRPr="00B75CC6" w:rsidTr="00B75CC6">
        <w:trPr>
          <w:trHeight w:val="20"/>
          <w:tblHeader/>
        </w:trPr>
        <w:tc>
          <w:tcPr>
            <w:tcW w:w="709" w:type="dxa"/>
            <w:tcBorders>
              <w:top w:val="single" w:sz="4" w:space="0" w:color="auto"/>
              <w:left w:val="single" w:sz="4" w:space="0" w:color="auto"/>
              <w:bottom w:val="single" w:sz="4" w:space="0" w:color="auto"/>
              <w:right w:val="single" w:sz="4" w:space="0" w:color="auto"/>
            </w:tcBorders>
          </w:tcPr>
          <w:p w:rsidR="00B75CC6" w:rsidRPr="00B75CC6" w:rsidRDefault="00B75CC6" w:rsidP="00B75CC6">
            <w:pPr>
              <w:ind w:left="-51" w:right="-28" w:firstLine="51"/>
              <w:jc w:val="center"/>
              <w:rPr>
                <w:rFonts w:cs="Times New Roman"/>
                <w:sz w:val="24"/>
                <w:szCs w:val="24"/>
                <w:lang w:eastAsia="en-US"/>
              </w:rPr>
            </w:pPr>
            <w:r w:rsidRPr="00B75CC6">
              <w:rPr>
                <w:rFonts w:cs="Times New Roman"/>
                <w:sz w:val="24"/>
                <w:szCs w:val="24"/>
                <w:lang w:eastAsia="en-US"/>
              </w:rPr>
              <w:t>1</w:t>
            </w:r>
          </w:p>
        </w:tc>
        <w:tc>
          <w:tcPr>
            <w:tcW w:w="4536" w:type="dxa"/>
            <w:tcBorders>
              <w:top w:val="single" w:sz="4" w:space="0" w:color="auto"/>
              <w:left w:val="single" w:sz="4" w:space="0" w:color="auto"/>
              <w:bottom w:val="single" w:sz="4" w:space="0" w:color="auto"/>
              <w:right w:val="single" w:sz="4" w:space="0" w:color="auto"/>
            </w:tcBorders>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4</w:t>
            </w:r>
          </w:p>
        </w:tc>
        <w:tc>
          <w:tcPr>
            <w:tcW w:w="2551" w:type="dxa"/>
            <w:tcBorders>
              <w:top w:val="single" w:sz="4" w:space="0" w:color="auto"/>
              <w:left w:val="single" w:sz="4" w:space="0" w:color="auto"/>
              <w:bottom w:val="single" w:sz="4" w:space="0" w:color="auto"/>
              <w:right w:val="single" w:sz="4" w:space="0" w:color="auto"/>
            </w:tcBorders>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5</w:t>
            </w:r>
          </w:p>
        </w:tc>
      </w:tr>
      <w:tr w:rsidR="00B75CC6" w:rsidRPr="00B75CC6" w:rsidTr="00B75CC6">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1"/>
              <w:jc w:val="center"/>
              <w:rPr>
                <w:rFonts w:cs="Times New Roman"/>
                <w:sz w:val="24"/>
                <w:szCs w:val="24"/>
                <w:lang w:eastAsia="en-US"/>
              </w:rPr>
            </w:pPr>
            <w:r w:rsidRPr="00B75CC6">
              <w:rPr>
                <w:rFonts w:cs="Times New Roman"/>
                <w:sz w:val="24"/>
                <w:szCs w:val="24"/>
                <w:lang w:eastAsia="en-US"/>
              </w:rPr>
              <w:t>1.</w:t>
            </w:r>
          </w:p>
        </w:tc>
        <w:tc>
          <w:tcPr>
            <w:tcW w:w="4536" w:type="dxa"/>
            <w:tcBorders>
              <w:top w:val="single" w:sz="4" w:space="0" w:color="auto"/>
              <w:left w:val="single" w:sz="4" w:space="0" w:color="auto"/>
              <w:bottom w:val="single" w:sz="4" w:space="0" w:color="auto"/>
              <w:right w:val="single" w:sz="4" w:space="0" w:color="auto"/>
            </w:tcBorders>
          </w:tcPr>
          <w:p w:rsidR="00B75CC6" w:rsidRPr="00B75CC6" w:rsidRDefault="00B75CC6" w:rsidP="00B75CC6">
            <w:pPr>
              <w:ind w:left="-51" w:right="-28"/>
              <w:rPr>
                <w:rFonts w:eastAsia="Times New Roman" w:cs="Times New Roman"/>
                <w:snapToGrid w:val="0"/>
                <w:sz w:val="24"/>
                <w:szCs w:val="24"/>
              </w:rPr>
            </w:pPr>
            <w:r w:rsidRPr="00B75CC6">
              <w:rPr>
                <w:rFonts w:eastAsia="Times New Roman" w:cs="Times New Roman"/>
                <w:snapToGrid w:val="0"/>
                <w:sz w:val="24"/>
                <w:szCs w:val="24"/>
              </w:rPr>
              <w:t>Подъездные дороги гравийные с шириной проезжей части 4,5 м (км)</w:t>
            </w:r>
          </w:p>
        </w:tc>
        <w:tc>
          <w:tcPr>
            <w:tcW w:w="1418"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0,15</w:t>
            </w:r>
          </w:p>
        </w:tc>
        <w:tc>
          <w:tcPr>
            <w:tcW w:w="992"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0,02</w:t>
            </w:r>
          </w:p>
        </w:tc>
        <w:tc>
          <w:tcPr>
            <w:tcW w:w="2551"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w:t>
            </w:r>
          </w:p>
        </w:tc>
      </w:tr>
      <w:tr w:rsidR="00B75CC6" w:rsidRPr="00B75CC6" w:rsidTr="00B75CC6">
        <w:trPr>
          <w:trHeight w:val="394"/>
        </w:trPr>
        <w:tc>
          <w:tcPr>
            <w:tcW w:w="709"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1"/>
              <w:jc w:val="center"/>
              <w:rPr>
                <w:rFonts w:cs="Times New Roman"/>
                <w:sz w:val="24"/>
                <w:szCs w:val="24"/>
                <w:lang w:eastAsia="en-US"/>
              </w:rPr>
            </w:pPr>
            <w:r w:rsidRPr="00B75CC6">
              <w:rPr>
                <w:rFonts w:cs="Times New Roman"/>
                <w:sz w:val="24"/>
                <w:szCs w:val="24"/>
                <w:lang w:eastAsia="en-US"/>
              </w:rPr>
              <w:t>2.</w:t>
            </w:r>
          </w:p>
        </w:tc>
        <w:tc>
          <w:tcPr>
            <w:tcW w:w="4536" w:type="dxa"/>
            <w:tcBorders>
              <w:top w:val="single" w:sz="4" w:space="0" w:color="auto"/>
              <w:left w:val="single" w:sz="4" w:space="0" w:color="auto"/>
              <w:bottom w:val="single" w:sz="4" w:space="0" w:color="auto"/>
              <w:right w:val="single" w:sz="4" w:space="0" w:color="auto"/>
            </w:tcBorders>
          </w:tcPr>
          <w:p w:rsidR="00B75CC6" w:rsidRPr="00B75CC6" w:rsidRDefault="00B75CC6" w:rsidP="00663CDC">
            <w:pPr>
              <w:ind w:left="-51" w:right="-28"/>
              <w:rPr>
                <w:rFonts w:cs="Times New Roman"/>
                <w:sz w:val="24"/>
                <w:szCs w:val="24"/>
                <w:lang w:eastAsia="en-US"/>
              </w:rPr>
            </w:pPr>
            <w:r w:rsidRPr="00B75CC6">
              <w:rPr>
                <w:rFonts w:cs="Times New Roman"/>
                <w:sz w:val="24"/>
                <w:szCs w:val="24"/>
                <w:lang w:eastAsia="en-US"/>
              </w:rPr>
              <w:t>Дороги внутри массивов</w:t>
            </w:r>
            <w:r w:rsidR="00663CDC">
              <w:rPr>
                <w:rFonts w:cs="Times New Roman"/>
                <w:sz w:val="24"/>
                <w:szCs w:val="24"/>
                <w:lang w:eastAsia="en-US"/>
              </w:rPr>
              <w:t xml:space="preserve"> </w:t>
            </w:r>
            <w:r w:rsidRPr="00B75CC6">
              <w:rPr>
                <w:rFonts w:cs="Times New Roman"/>
                <w:sz w:val="24"/>
                <w:szCs w:val="24"/>
                <w:lang w:eastAsia="en-US"/>
              </w:rPr>
              <w:t>гравийные с шириной полотна 3 м (км)</w:t>
            </w:r>
          </w:p>
        </w:tc>
        <w:tc>
          <w:tcPr>
            <w:tcW w:w="1418"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1,8</w:t>
            </w:r>
          </w:p>
        </w:tc>
        <w:tc>
          <w:tcPr>
            <w:tcW w:w="992"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0,5</w:t>
            </w:r>
          </w:p>
        </w:tc>
        <w:tc>
          <w:tcPr>
            <w:tcW w:w="2551"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w:t>
            </w:r>
          </w:p>
        </w:tc>
      </w:tr>
      <w:tr w:rsidR="00B75CC6" w:rsidRPr="00B75CC6" w:rsidTr="00B75CC6">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1"/>
              <w:jc w:val="center"/>
              <w:rPr>
                <w:rFonts w:cs="Times New Roman"/>
                <w:sz w:val="24"/>
                <w:szCs w:val="24"/>
                <w:lang w:eastAsia="en-US"/>
              </w:rPr>
            </w:pPr>
            <w:r w:rsidRPr="00B75CC6">
              <w:rPr>
                <w:rFonts w:cs="Times New Roman"/>
                <w:sz w:val="24"/>
                <w:szCs w:val="24"/>
                <w:lang w:eastAsia="en-US"/>
              </w:rPr>
              <w:t>3.</w:t>
            </w:r>
          </w:p>
        </w:tc>
        <w:tc>
          <w:tcPr>
            <w:tcW w:w="4536" w:type="dxa"/>
            <w:tcBorders>
              <w:top w:val="single" w:sz="4" w:space="0" w:color="auto"/>
              <w:left w:val="single" w:sz="4" w:space="0" w:color="auto"/>
              <w:bottom w:val="single" w:sz="4" w:space="0" w:color="auto"/>
              <w:right w:val="single" w:sz="4" w:space="0" w:color="auto"/>
            </w:tcBorders>
          </w:tcPr>
          <w:p w:rsidR="00B75CC6" w:rsidRPr="00B75CC6" w:rsidRDefault="00B75CC6" w:rsidP="00B75CC6">
            <w:pPr>
              <w:ind w:left="-51" w:right="-28"/>
              <w:rPr>
                <w:rFonts w:cs="Times New Roman"/>
                <w:sz w:val="24"/>
                <w:szCs w:val="24"/>
                <w:lang w:eastAsia="en-US"/>
              </w:rPr>
            </w:pPr>
            <w:r w:rsidRPr="00B75CC6">
              <w:rPr>
                <w:rFonts w:cs="Times New Roman"/>
                <w:sz w:val="24"/>
                <w:szCs w:val="24"/>
                <w:lang w:eastAsia="en-US"/>
              </w:rPr>
              <w:t>Автостоянки на 15 машин грунтовые с добавлением гравия и щебня (шт.)</w:t>
            </w:r>
          </w:p>
        </w:tc>
        <w:tc>
          <w:tcPr>
            <w:tcW w:w="1418"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0,25</w:t>
            </w:r>
          </w:p>
        </w:tc>
        <w:tc>
          <w:tcPr>
            <w:tcW w:w="992"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0,03</w:t>
            </w:r>
          </w:p>
        </w:tc>
        <w:tc>
          <w:tcPr>
            <w:tcW w:w="2551"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w:t>
            </w:r>
          </w:p>
        </w:tc>
      </w:tr>
      <w:tr w:rsidR="00B75CC6" w:rsidRPr="00B75CC6" w:rsidTr="00B75CC6">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1"/>
              <w:jc w:val="center"/>
              <w:rPr>
                <w:rFonts w:cs="Times New Roman"/>
                <w:sz w:val="24"/>
                <w:szCs w:val="24"/>
                <w:lang w:eastAsia="en-US"/>
              </w:rPr>
            </w:pPr>
            <w:r w:rsidRPr="00B75CC6">
              <w:rPr>
                <w:rFonts w:cs="Times New Roman"/>
                <w:sz w:val="24"/>
                <w:szCs w:val="24"/>
                <w:lang w:eastAsia="en-US"/>
              </w:rPr>
              <w:t>4.</w:t>
            </w:r>
          </w:p>
        </w:tc>
        <w:tc>
          <w:tcPr>
            <w:tcW w:w="4536" w:type="dxa"/>
            <w:tcBorders>
              <w:top w:val="single" w:sz="4" w:space="0" w:color="auto"/>
              <w:left w:val="single" w:sz="4" w:space="0" w:color="auto"/>
              <w:bottom w:val="single" w:sz="4" w:space="0" w:color="auto"/>
              <w:right w:val="single" w:sz="4" w:space="0" w:color="auto"/>
            </w:tcBorders>
          </w:tcPr>
          <w:p w:rsidR="00B75CC6" w:rsidRPr="00B75CC6" w:rsidRDefault="00B75CC6" w:rsidP="00B75CC6">
            <w:pPr>
              <w:ind w:left="-51" w:right="-28"/>
              <w:rPr>
                <w:rFonts w:eastAsia="Times New Roman" w:cs="Times New Roman"/>
                <w:snapToGrid w:val="0"/>
                <w:sz w:val="24"/>
                <w:szCs w:val="24"/>
              </w:rPr>
            </w:pPr>
            <w:r w:rsidRPr="00B75CC6">
              <w:rPr>
                <w:rFonts w:eastAsia="Times New Roman" w:cs="Times New Roman"/>
                <w:snapToGrid w:val="0"/>
                <w:sz w:val="24"/>
                <w:szCs w:val="24"/>
              </w:rPr>
              <w:t>Прогулочные тропы (км)</w:t>
            </w:r>
          </w:p>
        </w:tc>
        <w:tc>
          <w:tcPr>
            <w:tcW w:w="1418"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0,04</w:t>
            </w:r>
          </w:p>
        </w:tc>
        <w:tc>
          <w:tcPr>
            <w:tcW w:w="2551"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w:t>
            </w:r>
          </w:p>
        </w:tc>
      </w:tr>
      <w:tr w:rsidR="00B75CC6" w:rsidRPr="00B75CC6" w:rsidTr="00B75CC6">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1"/>
              <w:jc w:val="center"/>
              <w:rPr>
                <w:rFonts w:cs="Times New Roman"/>
                <w:sz w:val="24"/>
                <w:szCs w:val="24"/>
                <w:lang w:eastAsia="en-US"/>
              </w:rPr>
            </w:pPr>
            <w:r w:rsidRPr="00B75CC6">
              <w:rPr>
                <w:rFonts w:cs="Times New Roman"/>
                <w:sz w:val="24"/>
                <w:szCs w:val="24"/>
                <w:lang w:eastAsia="en-US"/>
              </w:rPr>
              <w:t>5.</w:t>
            </w:r>
          </w:p>
        </w:tc>
        <w:tc>
          <w:tcPr>
            <w:tcW w:w="4536" w:type="dxa"/>
            <w:tcBorders>
              <w:top w:val="single" w:sz="4" w:space="0" w:color="auto"/>
              <w:left w:val="single" w:sz="4" w:space="0" w:color="auto"/>
              <w:bottom w:val="single" w:sz="4" w:space="0" w:color="auto"/>
              <w:right w:val="single" w:sz="4" w:space="0" w:color="auto"/>
            </w:tcBorders>
          </w:tcPr>
          <w:p w:rsidR="00B75CC6" w:rsidRPr="00B75CC6" w:rsidRDefault="00B75CC6" w:rsidP="00B75CC6">
            <w:pPr>
              <w:ind w:right="-28"/>
              <w:rPr>
                <w:rFonts w:cs="Times New Roman"/>
                <w:sz w:val="24"/>
                <w:szCs w:val="24"/>
                <w:lang w:eastAsia="en-US"/>
              </w:rPr>
            </w:pPr>
            <w:r w:rsidRPr="00B75CC6">
              <w:rPr>
                <w:rFonts w:cs="Times New Roman"/>
                <w:sz w:val="24"/>
                <w:szCs w:val="24"/>
                <w:lang w:eastAsia="en-US"/>
              </w:rPr>
              <w:t>Скамьи 4-х местные (шт.)</w:t>
            </w:r>
          </w:p>
        </w:tc>
        <w:tc>
          <w:tcPr>
            <w:tcW w:w="1418"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18</w:t>
            </w:r>
          </w:p>
        </w:tc>
        <w:tc>
          <w:tcPr>
            <w:tcW w:w="992"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1</w:t>
            </w:r>
          </w:p>
        </w:tc>
      </w:tr>
      <w:tr w:rsidR="00B75CC6" w:rsidRPr="00B75CC6" w:rsidTr="00B75CC6">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1"/>
              <w:jc w:val="center"/>
              <w:rPr>
                <w:rFonts w:cs="Times New Roman"/>
                <w:sz w:val="24"/>
                <w:szCs w:val="24"/>
                <w:lang w:eastAsia="en-US"/>
              </w:rPr>
            </w:pPr>
            <w:r w:rsidRPr="00B75CC6">
              <w:rPr>
                <w:rFonts w:cs="Times New Roman"/>
                <w:sz w:val="24"/>
                <w:szCs w:val="24"/>
                <w:lang w:eastAsia="en-US"/>
              </w:rPr>
              <w:t>6.</w:t>
            </w:r>
          </w:p>
        </w:tc>
        <w:tc>
          <w:tcPr>
            <w:tcW w:w="4536" w:type="dxa"/>
            <w:tcBorders>
              <w:top w:val="single" w:sz="4" w:space="0" w:color="auto"/>
              <w:left w:val="single" w:sz="4" w:space="0" w:color="auto"/>
              <w:bottom w:val="single" w:sz="4" w:space="0" w:color="auto"/>
              <w:right w:val="single" w:sz="4" w:space="0" w:color="auto"/>
            </w:tcBorders>
          </w:tcPr>
          <w:p w:rsidR="00B75CC6" w:rsidRPr="00B75CC6" w:rsidRDefault="00B75CC6" w:rsidP="00B75CC6">
            <w:pPr>
              <w:ind w:left="-51" w:right="-28"/>
              <w:rPr>
                <w:rFonts w:cs="Times New Roman"/>
                <w:sz w:val="24"/>
                <w:szCs w:val="24"/>
                <w:lang w:eastAsia="en-US"/>
              </w:rPr>
            </w:pPr>
            <w:r w:rsidRPr="00B75CC6">
              <w:rPr>
                <w:rFonts w:cs="Times New Roman"/>
                <w:sz w:val="24"/>
                <w:szCs w:val="24"/>
                <w:lang w:eastAsia="en-US"/>
              </w:rPr>
              <w:t>Пикниковые столы 6-ти местные (шт.)</w:t>
            </w:r>
          </w:p>
        </w:tc>
        <w:tc>
          <w:tcPr>
            <w:tcW w:w="1418"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7</w:t>
            </w:r>
          </w:p>
        </w:tc>
        <w:tc>
          <w:tcPr>
            <w:tcW w:w="992"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0,6</w:t>
            </w:r>
          </w:p>
        </w:tc>
        <w:tc>
          <w:tcPr>
            <w:tcW w:w="2551"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w:t>
            </w:r>
          </w:p>
        </w:tc>
      </w:tr>
      <w:tr w:rsidR="00B75CC6" w:rsidRPr="00B75CC6" w:rsidTr="00B75CC6">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1"/>
              <w:jc w:val="center"/>
              <w:rPr>
                <w:rFonts w:cs="Times New Roman"/>
                <w:sz w:val="24"/>
                <w:szCs w:val="24"/>
                <w:lang w:eastAsia="en-US"/>
              </w:rPr>
            </w:pPr>
            <w:r w:rsidRPr="00B75CC6">
              <w:rPr>
                <w:rFonts w:cs="Times New Roman"/>
                <w:sz w:val="24"/>
                <w:szCs w:val="24"/>
                <w:lang w:eastAsia="en-US"/>
              </w:rPr>
              <w:t>7.</w:t>
            </w:r>
          </w:p>
        </w:tc>
        <w:tc>
          <w:tcPr>
            <w:tcW w:w="4536" w:type="dxa"/>
            <w:tcBorders>
              <w:top w:val="single" w:sz="4" w:space="0" w:color="auto"/>
              <w:left w:val="single" w:sz="4" w:space="0" w:color="auto"/>
              <w:bottom w:val="single" w:sz="4" w:space="0" w:color="auto"/>
              <w:right w:val="single" w:sz="4" w:space="0" w:color="auto"/>
            </w:tcBorders>
          </w:tcPr>
          <w:p w:rsidR="00B75CC6" w:rsidRPr="00B75CC6" w:rsidRDefault="00B75CC6" w:rsidP="00B75CC6">
            <w:pPr>
              <w:ind w:right="-28"/>
              <w:rPr>
                <w:rFonts w:cs="Times New Roman"/>
                <w:sz w:val="24"/>
                <w:szCs w:val="24"/>
                <w:lang w:eastAsia="en-US"/>
              </w:rPr>
            </w:pPr>
            <w:r w:rsidRPr="00B75CC6">
              <w:rPr>
                <w:rFonts w:cs="Times New Roman"/>
                <w:sz w:val="24"/>
                <w:szCs w:val="24"/>
                <w:lang w:eastAsia="en-US"/>
              </w:rPr>
              <w:t>Укрытия от дождя (шт.)</w:t>
            </w:r>
          </w:p>
        </w:tc>
        <w:tc>
          <w:tcPr>
            <w:tcW w:w="1418"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1,5</w:t>
            </w:r>
          </w:p>
        </w:tc>
        <w:tc>
          <w:tcPr>
            <w:tcW w:w="992"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0,2</w:t>
            </w:r>
          </w:p>
        </w:tc>
        <w:tc>
          <w:tcPr>
            <w:tcW w:w="2551"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0,2</w:t>
            </w:r>
          </w:p>
        </w:tc>
      </w:tr>
      <w:tr w:rsidR="00B75CC6" w:rsidRPr="00B75CC6" w:rsidTr="00B75CC6">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1"/>
              <w:jc w:val="center"/>
              <w:rPr>
                <w:rFonts w:cs="Times New Roman"/>
                <w:sz w:val="24"/>
                <w:szCs w:val="24"/>
                <w:lang w:eastAsia="en-US"/>
              </w:rPr>
            </w:pPr>
            <w:r w:rsidRPr="00B75CC6">
              <w:rPr>
                <w:rFonts w:cs="Times New Roman"/>
                <w:sz w:val="24"/>
                <w:szCs w:val="24"/>
                <w:lang w:eastAsia="en-US"/>
              </w:rPr>
              <w:lastRenderedPageBreak/>
              <w:t>8.</w:t>
            </w:r>
          </w:p>
        </w:tc>
        <w:tc>
          <w:tcPr>
            <w:tcW w:w="4536" w:type="dxa"/>
            <w:tcBorders>
              <w:top w:val="single" w:sz="4" w:space="0" w:color="auto"/>
              <w:left w:val="single" w:sz="4" w:space="0" w:color="auto"/>
              <w:bottom w:val="single" w:sz="4" w:space="0" w:color="auto"/>
              <w:right w:val="single" w:sz="4" w:space="0" w:color="auto"/>
            </w:tcBorders>
          </w:tcPr>
          <w:p w:rsidR="00B75CC6" w:rsidRPr="00B75CC6" w:rsidRDefault="00B75CC6" w:rsidP="00B75CC6">
            <w:pPr>
              <w:ind w:left="-51" w:right="-28"/>
              <w:rPr>
                <w:rFonts w:cs="Times New Roman"/>
                <w:sz w:val="24"/>
                <w:szCs w:val="24"/>
                <w:lang w:eastAsia="en-US"/>
              </w:rPr>
            </w:pPr>
            <w:r w:rsidRPr="00B75CC6">
              <w:rPr>
                <w:rFonts w:cs="Times New Roman"/>
                <w:sz w:val="24"/>
                <w:szCs w:val="24"/>
                <w:lang w:eastAsia="en-US"/>
              </w:rPr>
              <w:t>Очаги для приготовления пищи (шт.)</w:t>
            </w:r>
          </w:p>
        </w:tc>
        <w:tc>
          <w:tcPr>
            <w:tcW w:w="1418"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3,5</w:t>
            </w:r>
          </w:p>
        </w:tc>
        <w:tc>
          <w:tcPr>
            <w:tcW w:w="992"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0,5</w:t>
            </w:r>
          </w:p>
        </w:tc>
        <w:tc>
          <w:tcPr>
            <w:tcW w:w="2551"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0,6</w:t>
            </w:r>
          </w:p>
        </w:tc>
      </w:tr>
      <w:tr w:rsidR="00B75CC6" w:rsidRPr="00B75CC6" w:rsidTr="00B75CC6">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1"/>
              <w:jc w:val="center"/>
              <w:rPr>
                <w:rFonts w:cs="Times New Roman"/>
                <w:sz w:val="24"/>
                <w:szCs w:val="24"/>
                <w:lang w:eastAsia="en-US"/>
              </w:rPr>
            </w:pPr>
            <w:r w:rsidRPr="00B75CC6">
              <w:rPr>
                <w:rFonts w:cs="Times New Roman"/>
                <w:sz w:val="24"/>
                <w:szCs w:val="24"/>
                <w:lang w:eastAsia="en-US"/>
              </w:rPr>
              <w:t>9.</w:t>
            </w:r>
          </w:p>
        </w:tc>
        <w:tc>
          <w:tcPr>
            <w:tcW w:w="4536" w:type="dxa"/>
            <w:tcBorders>
              <w:top w:val="single" w:sz="4" w:space="0" w:color="auto"/>
              <w:left w:val="single" w:sz="4" w:space="0" w:color="auto"/>
              <w:bottom w:val="single" w:sz="4" w:space="0" w:color="auto"/>
              <w:right w:val="single" w:sz="4" w:space="0" w:color="auto"/>
            </w:tcBorders>
          </w:tcPr>
          <w:p w:rsidR="00B75CC6" w:rsidRPr="00B75CC6" w:rsidRDefault="00B75CC6" w:rsidP="00B75CC6">
            <w:pPr>
              <w:ind w:right="-28"/>
              <w:rPr>
                <w:rFonts w:cs="Times New Roman"/>
                <w:sz w:val="24"/>
                <w:szCs w:val="24"/>
                <w:lang w:eastAsia="en-US"/>
              </w:rPr>
            </w:pPr>
            <w:r w:rsidRPr="00B75CC6">
              <w:rPr>
                <w:rFonts w:cs="Times New Roman"/>
                <w:sz w:val="24"/>
                <w:szCs w:val="24"/>
                <w:lang w:eastAsia="en-US"/>
              </w:rPr>
              <w:t>Урны (шт.)</w:t>
            </w:r>
          </w:p>
        </w:tc>
        <w:tc>
          <w:tcPr>
            <w:tcW w:w="1418"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30</w:t>
            </w:r>
          </w:p>
        </w:tc>
        <w:tc>
          <w:tcPr>
            <w:tcW w:w="992"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w:t>
            </w:r>
          </w:p>
        </w:tc>
        <w:tc>
          <w:tcPr>
            <w:tcW w:w="2551"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w:t>
            </w:r>
          </w:p>
        </w:tc>
      </w:tr>
      <w:tr w:rsidR="00B75CC6" w:rsidRPr="00B75CC6" w:rsidTr="00B75CC6">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1"/>
              <w:jc w:val="center"/>
              <w:rPr>
                <w:rFonts w:cs="Times New Roman"/>
                <w:sz w:val="24"/>
                <w:szCs w:val="24"/>
                <w:lang w:eastAsia="en-US"/>
              </w:rPr>
            </w:pPr>
            <w:r w:rsidRPr="00B75CC6">
              <w:rPr>
                <w:rFonts w:cs="Times New Roman"/>
                <w:sz w:val="24"/>
                <w:szCs w:val="24"/>
                <w:lang w:eastAsia="en-US"/>
              </w:rPr>
              <w:t>10.</w:t>
            </w:r>
          </w:p>
        </w:tc>
        <w:tc>
          <w:tcPr>
            <w:tcW w:w="4536" w:type="dxa"/>
            <w:tcBorders>
              <w:top w:val="single" w:sz="4" w:space="0" w:color="auto"/>
              <w:left w:val="single" w:sz="4" w:space="0" w:color="auto"/>
              <w:bottom w:val="single" w:sz="4" w:space="0" w:color="auto"/>
              <w:right w:val="single" w:sz="4" w:space="0" w:color="auto"/>
            </w:tcBorders>
          </w:tcPr>
          <w:p w:rsidR="00B75CC6" w:rsidRPr="00B75CC6" w:rsidRDefault="00B75CC6" w:rsidP="00B75CC6">
            <w:pPr>
              <w:ind w:right="-28"/>
              <w:rPr>
                <w:rFonts w:cs="Times New Roman"/>
                <w:sz w:val="24"/>
                <w:szCs w:val="24"/>
                <w:lang w:eastAsia="en-US"/>
              </w:rPr>
            </w:pPr>
            <w:r w:rsidRPr="00B75CC6">
              <w:rPr>
                <w:rFonts w:cs="Times New Roman"/>
                <w:sz w:val="24"/>
                <w:szCs w:val="24"/>
                <w:lang w:eastAsia="en-US"/>
              </w:rPr>
              <w:t>Мусоросборники (шт.)</w:t>
            </w:r>
          </w:p>
        </w:tc>
        <w:tc>
          <w:tcPr>
            <w:tcW w:w="1418"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3,5</w:t>
            </w:r>
          </w:p>
        </w:tc>
        <w:tc>
          <w:tcPr>
            <w:tcW w:w="992"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w:t>
            </w:r>
          </w:p>
        </w:tc>
        <w:tc>
          <w:tcPr>
            <w:tcW w:w="2551"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w:t>
            </w:r>
          </w:p>
        </w:tc>
      </w:tr>
      <w:tr w:rsidR="00B75CC6" w:rsidRPr="00B75CC6" w:rsidTr="00B75CC6">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1"/>
              <w:jc w:val="center"/>
              <w:rPr>
                <w:rFonts w:cs="Times New Roman"/>
                <w:sz w:val="24"/>
                <w:szCs w:val="24"/>
                <w:lang w:eastAsia="en-US"/>
              </w:rPr>
            </w:pPr>
            <w:r w:rsidRPr="00B75CC6">
              <w:rPr>
                <w:rFonts w:cs="Times New Roman"/>
                <w:sz w:val="24"/>
                <w:szCs w:val="24"/>
                <w:lang w:eastAsia="en-US"/>
              </w:rPr>
              <w:t>11.</w:t>
            </w:r>
          </w:p>
        </w:tc>
        <w:tc>
          <w:tcPr>
            <w:tcW w:w="4536" w:type="dxa"/>
            <w:tcBorders>
              <w:top w:val="single" w:sz="4" w:space="0" w:color="auto"/>
              <w:left w:val="single" w:sz="4" w:space="0" w:color="auto"/>
              <w:bottom w:val="single" w:sz="4" w:space="0" w:color="auto"/>
              <w:right w:val="single" w:sz="4" w:space="0" w:color="auto"/>
            </w:tcBorders>
          </w:tcPr>
          <w:p w:rsidR="00B75CC6" w:rsidRPr="00B75CC6" w:rsidRDefault="00B75CC6" w:rsidP="00B75CC6">
            <w:pPr>
              <w:ind w:right="-28"/>
              <w:rPr>
                <w:rFonts w:cs="Times New Roman"/>
                <w:sz w:val="24"/>
                <w:szCs w:val="24"/>
                <w:lang w:eastAsia="en-US"/>
              </w:rPr>
            </w:pPr>
            <w:r w:rsidRPr="00B75CC6">
              <w:rPr>
                <w:rFonts w:cs="Times New Roman"/>
                <w:sz w:val="24"/>
                <w:szCs w:val="24"/>
                <w:lang w:eastAsia="en-US"/>
              </w:rPr>
              <w:t>Туалеты (шт.)</w:t>
            </w:r>
          </w:p>
        </w:tc>
        <w:tc>
          <w:tcPr>
            <w:tcW w:w="1418"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0,18</w:t>
            </w:r>
          </w:p>
        </w:tc>
        <w:tc>
          <w:tcPr>
            <w:tcW w:w="992"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w:t>
            </w:r>
          </w:p>
        </w:tc>
        <w:tc>
          <w:tcPr>
            <w:tcW w:w="2551"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w:t>
            </w:r>
          </w:p>
        </w:tc>
      </w:tr>
      <w:tr w:rsidR="00B75CC6" w:rsidRPr="00B75CC6" w:rsidTr="00B75CC6">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1"/>
              <w:jc w:val="center"/>
              <w:rPr>
                <w:rFonts w:cs="Times New Roman"/>
                <w:sz w:val="24"/>
                <w:szCs w:val="24"/>
                <w:lang w:eastAsia="en-US"/>
              </w:rPr>
            </w:pPr>
            <w:r w:rsidRPr="00B75CC6">
              <w:rPr>
                <w:rFonts w:cs="Times New Roman"/>
                <w:sz w:val="24"/>
                <w:szCs w:val="24"/>
                <w:lang w:eastAsia="en-US"/>
              </w:rPr>
              <w:t>12.</w:t>
            </w:r>
          </w:p>
        </w:tc>
        <w:tc>
          <w:tcPr>
            <w:tcW w:w="4536" w:type="dxa"/>
            <w:tcBorders>
              <w:top w:val="single" w:sz="4" w:space="0" w:color="auto"/>
              <w:left w:val="single" w:sz="4" w:space="0" w:color="auto"/>
              <w:bottom w:val="single" w:sz="4" w:space="0" w:color="auto"/>
              <w:right w:val="single" w:sz="4" w:space="0" w:color="auto"/>
            </w:tcBorders>
          </w:tcPr>
          <w:p w:rsidR="00B75CC6" w:rsidRPr="00B75CC6" w:rsidRDefault="00B75CC6" w:rsidP="00B75CC6">
            <w:pPr>
              <w:ind w:left="-51" w:right="-28"/>
              <w:rPr>
                <w:rFonts w:cs="Times New Roman"/>
                <w:sz w:val="24"/>
                <w:szCs w:val="24"/>
                <w:lang w:eastAsia="en-US"/>
              </w:rPr>
            </w:pPr>
            <w:r w:rsidRPr="00B75CC6">
              <w:rPr>
                <w:rFonts w:cs="Times New Roman"/>
                <w:sz w:val="24"/>
                <w:szCs w:val="24"/>
                <w:lang w:eastAsia="en-US"/>
              </w:rPr>
              <w:t>Спортивные и игровые площадки, м</w:t>
            </w:r>
            <w:r w:rsidRPr="00B75CC6">
              <w:rPr>
                <w:rFonts w:cs="Times New Roman"/>
                <w:sz w:val="24"/>
                <w:szCs w:val="24"/>
                <w:vertAlign w:val="superscript"/>
                <w:lang w:eastAsia="en-US"/>
              </w:rPr>
              <w:t>2</w:t>
            </w:r>
          </w:p>
        </w:tc>
        <w:tc>
          <w:tcPr>
            <w:tcW w:w="1418"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37</w:t>
            </w:r>
          </w:p>
        </w:tc>
        <w:tc>
          <w:tcPr>
            <w:tcW w:w="992"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w:t>
            </w:r>
          </w:p>
        </w:tc>
        <w:tc>
          <w:tcPr>
            <w:tcW w:w="2551"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5</w:t>
            </w:r>
          </w:p>
        </w:tc>
      </w:tr>
      <w:tr w:rsidR="00B75CC6" w:rsidRPr="00B75CC6" w:rsidTr="00B75CC6">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1"/>
              <w:jc w:val="center"/>
              <w:rPr>
                <w:rFonts w:cs="Times New Roman"/>
                <w:sz w:val="24"/>
                <w:szCs w:val="24"/>
                <w:lang w:eastAsia="en-US"/>
              </w:rPr>
            </w:pPr>
            <w:r w:rsidRPr="00B75CC6">
              <w:rPr>
                <w:rFonts w:cs="Times New Roman"/>
                <w:sz w:val="24"/>
                <w:szCs w:val="24"/>
                <w:lang w:eastAsia="en-US"/>
              </w:rPr>
              <w:t>13.</w:t>
            </w:r>
          </w:p>
        </w:tc>
        <w:tc>
          <w:tcPr>
            <w:tcW w:w="4536" w:type="dxa"/>
            <w:tcBorders>
              <w:top w:val="single" w:sz="4" w:space="0" w:color="auto"/>
              <w:left w:val="single" w:sz="4" w:space="0" w:color="auto"/>
              <w:bottom w:val="single" w:sz="4" w:space="0" w:color="auto"/>
              <w:right w:val="single" w:sz="4" w:space="0" w:color="auto"/>
            </w:tcBorders>
          </w:tcPr>
          <w:p w:rsidR="00B75CC6" w:rsidRPr="00B75CC6" w:rsidRDefault="00B75CC6" w:rsidP="00B75CC6">
            <w:pPr>
              <w:ind w:right="-28"/>
              <w:rPr>
                <w:rFonts w:cs="Times New Roman"/>
                <w:sz w:val="24"/>
                <w:szCs w:val="24"/>
                <w:lang w:eastAsia="en-US"/>
              </w:rPr>
            </w:pPr>
            <w:r w:rsidRPr="00B75CC6">
              <w:rPr>
                <w:rFonts w:cs="Times New Roman"/>
                <w:sz w:val="24"/>
                <w:szCs w:val="24"/>
                <w:lang w:eastAsia="en-US"/>
              </w:rPr>
              <w:t>Пляжи на реках и водоемах, м</w:t>
            </w:r>
            <w:r w:rsidRPr="00B75CC6">
              <w:rPr>
                <w:rFonts w:cs="Times New Roman"/>
                <w:sz w:val="24"/>
                <w:szCs w:val="24"/>
                <w:vertAlign w:val="superscript"/>
                <w:lang w:eastAsia="en-US"/>
              </w:rPr>
              <w:t>2</w:t>
            </w:r>
          </w:p>
        </w:tc>
        <w:tc>
          <w:tcPr>
            <w:tcW w:w="1418"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90</w:t>
            </w:r>
          </w:p>
        </w:tc>
        <w:tc>
          <w:tcPr>
            <w:tcW w:w="992"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15</w:t>
            </w:r>
          </w:p>
        </w:tc>
        <w:tc>
          <w:tcPr>
            <w:tcW w:w="2551"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w:t>
            </w:r>
          </w:p>
        </w:tc>
      </w:tr>
      <w:tr w:rsidR="00B75CC6" w:rsidRPr="00B75CC6" w:rsidTr="00B75CC6">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1"/>
              <w:jc w:val="center"/>
              <w:rPr>
                <w:rFonts w:cs="Times New Roman"/>
                <w:sz w:val="24"/>
                <w:szCs w:val="24"/>
                <w:lang w:eastAsia="en-US"/>
              </w:rPr>
            </w:pPr>
            <w:r w:rsidRPr="00B75CC6">
              <w:rPr>
                <w:rFonts w:cs="Times New Roman"/>
                <w:sz w:val="24"/>
                <w:szCs w:val="24"/>
                <w:lang w:eastAsia="en-US"/>
              </w:rPr>
              <w:t>14.</w:t>
            </w:r>
          </w:p>
        </w:tc>
        <w:tc>
          <w:tcPr>
            <w:tcW w:w="4536" w:type="dxa"/>
            <w:tcBorders>
              <w:top w:val="single" w:sz="4" w:space="0" w:color="auto"/>
              <w:left w:val="single" w:sz="4" w:space="0" w:color="auto"/>
              <w:bottom w:val="single" w:sz="4" w:space="0" w:color="auto"/>
              <w:right w:val="single" w:sz="4" w:space="0" w:color="auto"/>
            </w:tcBorders>
          </w:tcPr>
          <w:p w:rsidR="00B75CC6" w:rsidRPr="00B75CC6" w:rsidRDefault="00B75CC6" w:rsidP="00B75CC6">
            <w:pPr>
              <w:ind w:right="-28"/>
              <w:rPr>
                <w:rFonts w:cs="Times New Roman"/>
                <w:sz w:val="24"/>
                <w:szCs w:val="24"/>
                <w:lang w:eastAsia="en-US"/>
              </w:rPr>
            </w:pPr>
            <w:r w:rsidRPr="00B75CC6">
              <w:rPr>
                <w:rFonts w:cs="Times New Roman"/>
                <w:sz w:val="24"/>
                <w:szCs w:val="24"/>
                <w:lang w:eastAsia="en-US"/>
              </w:rPr>
              <w:t>Пляжные кабины (шт.)</w:t>
            </w:r>
          </w:p>
        </w:tc>
        <w:tc>
          <w:tcPr>
            <w:tcW w:w="1418"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0,18</w:t>
            </w:r>
          </w:p>
        </w:tc>
        <w:tc>
          <w:tcPr>
            <w:tcW w:w="992"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0,02</w:t>
            </w:r>
          </w:p>
        </w:tc>
        <w:tc>
          <w:tcPr>
            <w:tcW w:w="2551"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w:t>
            </w:r>
          </w:p>
        </w:tc>
      </w:tr>
      <w:tr w:rsidR="00B75CC6" w:rsidRPr="00B75CC6" w:rsidTr="00B75CC6">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1"/>
              <w:jc w:val="center"/>
              <w:rPr>
                <w:rFonts w:cs="Times New Roman"/>
                <w:sz w:val="24"/>
                <w:szCs w:val="24"/>
                <w:lang w:eastAsia="en-US"/>
              </w:rPr>
            </w:pPr>
            <w:r w:rsidRPr="00B75CC6">
              <w:rPr>
                <w:rFonts w:cs="Times New Roman"/>
                <w:sz w:val="24"/>
                <w:szCs w:val="24"/>
                <w:lang w:eastAsia="en-US"/>
              </w:rPr>
              <w:t>15.</w:t>
            </w:r>
          </w:p>
        </w:tc>
        <w:tc>
          <w:tcPr>
            <w:tcW w:w="4536" w:type="dxa"/>
            <w:tcBorders>
              <w:top w:val="single" w:sz="4" w:space="0" w:color="auto"/>
              <w:left w:val="single" w:sz="4" w:space="0" w:color="auto"/>
              <w:bottom w:val="single" w:sz="4" w:space="0" w:color="auto"/>
              <w:right w:val="single" w:sz="4" w:space="0" w:color="auto"/>
            </w:tcBorders>
          </w:tcPr>
          <w:p w:rsidR="00B75CC6" w:rsidRPr="00B75CC6" w:rsidRDefault="00B75CC6" w:rsidP="00B75CC6">
            <w:pPr>
              <w:ind w:right="-28"/>
              <w:rPr>
                <w:rFonts w:cs="Times New Roman"/>
                <w:sz w:val="24"/>
                <w:szCs w:val="24"/>
                <w:lang w:eastAsia="en-US"/>
              </w:rPr>
            </w:pPr>
            <w:r w:rsidRPr="00B75CC6">
              <w:rPr>
                <w:rFonts w:cs="Times New Roman"/>
                <w:sz w:val="24"/>
                <w:szCs w:val="24"/>
                <w:lang w:eastAsia="en-US"/>
              </w:rPr>
              <w:t>Беседки (шт.)</w:t>
            </w:r>
          </w:p>
        </w:tc>
        <w:tc>
          <w:tcPr>
            <w:tcW w:w="1418"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0,17</w:t>
            </w:r>
          </w:p>
        </w:tc>
        <w:tc>
          <w:tcPr>
            <w:tcW w:w="992"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w:t>
            </w:r>
          </w:p>
        </w:tc>
        <w:tc>
          <w:tcPr>
            <w:tcW w:w="2551"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w:t>
            </w:r>
          </w:p>
        </w:tc>
      </w:tr>
      <w:tr w:rsidR="00B75CC6" w:rsidRPr="00B75CC6" w:rsidTr="00B75CC6">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1"/>
              <w:jc w:val="center"/>
              <w:rPr>
                <w:rFonts w:cs="Times New Roman"/>
                <w:sz w:val="24"/>
                <w:szCs w:val="24"/>
                <w:lang w:eastAsia="en-US"/>
              </w:rPr>
            </w:pPr>
            <w:r w:rsidRPr="00B75CC6">
              <w:rPr>
                <w:rFonts w:cs="Times New Roman"/>
                <w:sz w:val="24"/>
                <w:szCs w:val="24"/>
                <w:lang w:eastAsia="en-US"/>
              </w:rPr>
              <w:t>16.</w:t>
            </w:r>
          </w:p>
        </w:tc>
        <w:tc>
          <w:tcPr>
            <w:tcW w:w="4536" w:type="dxa"/>
            <w:tcBorders>
              <w:top w:val="single" w:sz="4" w:space="0" w:color="auto"/>
              <w:left w:val="single" w:sz="4" w:space="0" w:color="auto"/>
              <w:bottom w:val="single" w:sz="4" w:space="0" w:color="auto"/>
              <w:right w:val="single" w:sz="4" w:space="0" w:color="auto"/>
            </w:tcBorders>
          </w:tcPr>
          <w:p w:rsidR="00B75CC6" w:rsidRPr="00B75CC6" w:rsidRDefault="00B75CC6" w:rsidP="00B75CC6">
            <w:pPr>
              <w:ind w:right="-28"/>
              <w:rPr>
                <w:rFonts w:cs="Times New Roman"/>
                <w:sz w:val="24"/>
                <w:szCs w:val="24"/>
                <w:lang w:eastAsia="en-US"/>
              </w:rPr>
            </w:pPr>
            <w:r w:rsidRPr="00B75CC6">
              <w:rPr>
                <w:rFonts w:cs="Times New Roman"/>
                <w:sz w:val="24"/>
                <w:szCs w:val="24"/>
                <w:lang w:eastAsia="en-US"/>
              </w:rPr>
              <w:t>Указатели (шт.)</w:t>
            </w:r>
          </w:p>
        </w:tc>
        <w:tc>
          <w:tcPr>
            <w:tcW w:w="1418"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1,5</w:t>
            </w:r>
          </w:p>
        </w:tc>
        <w:tc>
          <w:tcPr>
            <w:tcW w:w="992"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0,2</w:t>
            </w:r>
          </w:p>
        </w:tc>
        <w:tc>
          <w:tcPr>
            <w:tcW w:w="2551"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0,4</w:t>
            </w:r>
          </w:p>
        </w:tc>
      </w:tr>
      <w:tr w:rsidR="00B75CC6" w:rsidRPr="00B75CC6" w:rsidTr="00B75CC6">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1"/>
              <w:jc w:val="center"/>
              <w:rPr>
                <w:rFonts w:cs="Times New Roman"/>
                <w:sz w:val="24"/>
                <w:szCs w:val="24"/>
                <w:lang w:eastAsia="en-US"/>
              </w:rPr>
            </w:pPr>
            <w:r w:rsidRPr="00B75CC6">
              <w:rPr>
                <w:rFonts w:cs="Times New Roman"/>
                <w:sz w:val="24"/>
                <w:szCs w:val="24"/>
                <w:lang w:eastAsia="en-US"/>
              </w:rPr>
              <w:t>17.</w:t>
            </w:r>
          </w:p>
        </w:tc>
        <w:tc>
          <w:tcPr>
            <w:tcW w:w="4536" w:type="dxa"/>
            <w:tcBorders>
              <w:top w:val="single" w:sz="4" w:space="0" w:color="auto"/>
              <w:left w:val="single" w:sz="4" w:space="0" w:color="auto"/>
              <w:bottom w:val="single" w:sz="4" w:space="0" w:color="auto"/>
              <w:right w:val="single" w:sz="4" w:space="0" w:color="auto"/>
            </w:tcBorders>
          </w:tcPr>
          <w:p w:rsidR="00B75CC6" w:rsidRPr="00B75CC6" w:rsidRDefault="00B75CC6" w:rsidP="00B75CC6">
            <w:pPr>
              <w:ind w:right="-28"/>
              <w:rPr>
                <w:rFonts w:cs="Times New Roman"/>
                <w:sz w:val="24"/>
                <w:szCs w:val="24"/>
                <w:lang w:eastAsia="en-US"/>
              </w:rPr>
            </w:pPr>
            <w:r w:rsidRPr="00B75CC6">
              <w:rPr>
                <w:rFonts w:cs="Times New Roman"/>
                <w:sz w:val="24"/>
                <w:szCs w:val="24"/>
                <w:lang w:eastAsia="en-US"/>
              </w:rPr>
              <w:t>Видовые точки (шт.)</w:t>
            </w:r>
          </w:p>
        </w:tc>
        <w:tc>
          <w:tcPr>
            <w:tcW w:w="1418"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0,7</w:t>
            </w:r>
          </w:p>
        </w:tc>
        <w:tc>
          <w:tcPr>
            <w:tcW w:w="992"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0,1</w:t>
            </w:r>
          </w:p>
        </w:tc>
        <w:tc>
          <w:tcPr>
            <w:tcW w:w="2551"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0,3</w:t>
            </w:r>
          </w:p>
        </w:tc>
      </w:tr>
      <w:tr w:rsidR="00B75CC6" w:rsidRPr="00B75CC6" w:rsidTr="00B75CC6">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1"/>
              <w:jc w:val="center"/>
              <w:rPr>
                <w:rFonts w:cs="Times New Roman"/>
                <w:sz w:val="24"/>
                <w:szCs w:val="24"/>
                <w:lang w:eastAsia="en-US"/>
              </w:rPr>
            </w:pPr>
            <w:r w:rsidRPr="00B75CC6">
              <w:rPr>
                <w:rFonts w:cs="Times New Roman"/>
                <w:sz w:val="24"/>
                <w:szCs w:val="24"/>
                <w:lang w:eastAsia="en-US"/>
              </w:rPr>
              <w:t>18.</w:t>
            </w:r>
          </w:p>
        </w:tc>
        <w:tc>
          <w:tcPr>
            <w:tcW w:w="4536" w:type="dxa"/>
            <w:tcBorders>
              <w:top w:val="single" w:sz="4" w:space="0" w:color="auto"/>
              <w:left w:val="single" w:sz="4" w:space="0" w:color="auto"/>
              <w:bottom w:val="single" w:sz="4" w:space="0" w:color="auto"/>
              <w:right w:val="single" w:sz="4" w:space="0" w:color="auto"/>
            </w:tcBorders>
          </w:tcPr>
          <w:p w:rsidR="00B75CC6" w:rsidRPr="00B75CC6" w:rsidRDefault="00B75CC6" w:rsidP="00B75CC6">
            <w:pPr>
              <w:ind w:right="-28"/>
              <w:rPr>
                <w:rFonts w:cs="Times New Roman"/>
                <w:sz w:val="24"/>
                <w:szCs w:val="24"/>
                <w:lang w:eastAsia="en-US"/>
              </w:rPr>
            </w:pPr>
            <w:r w:rsidRPr="00B75CC6">
              <w:rPr>
                <w:rFonts w:cs="Times New Roman"/>
                <w:sz w:val="24"/>
                <w:szCs w:val="24"/>
                <w:lang w:eastAsia="en-US"/>
              </w:rPr>
              <w:t>Колодцы и родники (шт.)</w:t>
            </w:r>
          </w:p>
        </w:tc>
        <w:tc>
          <w:tcPr>
            <w:tcW w:w="1418"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0,02</w:t>
            </w:r>
          </w:p>
        </w:tc>
        <w:tc>
          <w:tcPr>
            <w:tcW w:w="992"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0,01</w:t>
            </w:r>
          </w:p>
        </w:tc>
        <w:tc>
          <w:tcPr>
            <w:tcW w:w="2551"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0,1</w:t>
            </w:r>
          </w:p>
        </w:tc>
      </w:tr>
      <w:tr w:rsidR="00B75CC6" w:rsidRPr="00B75CC6" w:rsidTr="00B75CC6">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1"/>
              <w:jc w:val="center"/>
              <w:rPr>
                <w:rFonts w:cs="Times New Roman"/>
                <w:sz w:val="24"/>
                <w:szCs w:val="24"/>
                <w:lang w:eastAsia="en-US"/>
              </w:rPr>
            </w:pPr>
            <w:r w:rsidRPr="00B75CC6">
              <w:rPr>
                <w:rFonts w:cs="Times New Roman"/>
                <w:sz w:val="24"/>
                <w:szCs w:val="24"/>
                <w:lang w:eastAsia="en-US"/>
              </w:rPr>
              <w:t>19.</w:t>
            </w:r>
          </w:p>
        </w:tc>
        <w:tc>
          <w:tcPr>
            <w:tcW w:w="4536" w:type="dxa"/>
            <w:tcBorders>
              <w:top w:val="single" w:sz="4" w:space="0" w:color="auto"/>
              <w:left w:val="single" w:sz="4" w:space="0" w:color="auto"/>
              <w:bottom w:val="single" w:sz="4" w:space="0" w:color="auto"/>
              <w:right w:val="single" w:sz="4" w:space="0" w:color="auto"/>
            </w:tcBorders>
          </w:tcPr>
          <w:p w:rsidR="00B75CC6" w:rsidRPr="00B75CC6" w:rsidRDefault="00B75CC6" w:rsidP="00B75CC6">
            <w:pPr>
              <w:ind w:left="-51" w:right="-113"/>
              <w:rPr>
                <w:rFonts w:cs="Times New Roman"/>
                <w:sz w:val="24"/>
                <w:szCs w:val="24"/>
                <w:lang w:eastAsia="en-US"/>
              </w:rPr>
            </w:pPr>
            <w:r w:rsidRPr="00B75CC6">
              <w:rPr>
                <w:rFonts w:cs="Times New Roman"/>
                <w:sz w:val="24"/>
                <w:szCs w:val="24"/>
                <w:lang w:eastAsia="en-US"/>
              </w:rPr>
              <w:t>Площадки для разбивки палаток туристов, м</w:t>
            </w:r>
            <w:r w:rsidRPr="00B75CC6">
              <w:rPr>
                <w:rFonts w:cs="Times New Roman"/>
                <w:sz w:val="24"/>
                <w:szCs w:val="24"/>
                <w:vertAlign w:val="superscript"/>
                <w:lang w:eastAsia="en-US"/>
              </w:rPr>
              <w:t>2</w:t>
            </w:r>
          </w:p>
        </w:tc>
        <w:tc>
          <w:tcPr>
            <w:tcW w:w="1418"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50</w:t>
            </w:r>
          </w:p>
        </w:tc>
        <w:tc>
          <w:tcPr>
            <w:tcW w:w="992"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34" w:firstLine="51"/>
              <w:jc w:val="center"/>
              <w:rPr>
                <w:rFonts w:cs="Times New Roman"/>
                <w:sz w:val="24"/>
                <w:szCs w:val="24"/>
                <w:lang w:eastAsia="en-US"/>
              </w:rPr>
            </w:pPr>
            <w:r w:rsidRPr="00B75CC6">
              <w:rPr>
                <w:rFonts w:cs="Times New Roman"/>
                <w:sz w:val="24"/>
                <w:szCs w:val="24"/>
                <w:lang w:eastAsia="en-US"/>
              </w:rPr>
              <w:t>-</w:t>
            </w:r>
          </w:p>
        </w:tc>
        <w:tc>
          <w:tcPr>
            <w:tcW w:w="2551" w:type="dxa"/>
            <w:tcBorders>
              <w:top w:val="single" w:sz="4" w:space="0" w:color="auto"/>
              <w:left w:val="single" w:sz="4" w:space="0" w:color="auto"/>
              <w:bottom w:val="single" w:sz="4" w:space="0" w:color="auto"/>
              <w:right w:val="single" w:sz="4" w:space="0" w:color="auto"/>
            </w:tcBorders>
            <w:vAlign w:val="center"/>
          </w:tcPr>
          <w:p w:rsidR="00B75CC6" w:rsidRPr="00B75CC6" w:rsidRDefault="00B75CC6" w:rsidP="00B75CC6">
            <w:pPr>
              <w:ind w:left="-51" w:right="-28" w:firstLine="539"/>
              <w:jc w:val="center"/>
              <w:rPr>
                <w:rFonts w:cs="Times New Roman"/>
                <w:sz w:val="24"/>
                <w:szCs w:val="24"/>
                <w:lang w:eastAsia="en-US"/>
              </w:rPr>
            </w:pPr>
            <w:r w:rsidRPr="00B75CC6">
              <w:rPr>
                <w:rFonts w:cs="Times New Roman"/>
                <w:sz w:val="24"/>
                <w:szCs w:val="24"/>
                <w:lang w:eastAsia="en-US"/>
              </w:rPr>
              <w:t>20</w:t>
            </w:r>
          </w:p>
        </w:tc>
      </w:tr>
    </w:tbl>
    <w:p w:rsidR="00016EE9" w:rsidRDefault="00016EE9" w:rsidP="00154C21"/>
    <w:p w:rsidR="00E12BC7" w:rsidRPr="00523791" w:rsidRDefault="002E63C8" w:rsidP="001C71F0">
      <w:pPr>
        <w:pStyle w:val="affffb"/>
      </w:pPr>
      <w:bookmarkStart w:id="65" w:name="_Toc536803946"/>
      <w:r>
        <w:t xml:space="preserve">2.8.5. </w:t>
      </w:r>
      <w:r w:rsidR="00E12BC7" w:rsidRPr="00523791">
        <w:t>Параметры и сроки использования лесов для осуществления</w:t>
      </w:r>
      <w:r w:rsidR="000073BB">
        <w:t xml:space="preserve"> </w:t>
      </w:r>
      <w:r w:rsidR="00E12BC7" w:rsidRPr="00523791">
        <w:t>рекреационной деятельности</w:t>
      </w:r>
      <w:bookmarkEnd w:id="65"/>
    </w:p>
    <w:p w:rsidR="00555D65" w:rsidRDefault="00555D65" w:rsidP="00EB31F9">
      <w:pPr>
        <w:pStyle w:val="4a"/>
        <w:tabs>
          <w:tab w:val="left" w:pos="0"/>
        </w:tabs>
      </w:pPr>
    </w:p>
    <w:p w:rsidR="00230855" w:rsidRDefault="00230855" w:rsidP="00EB31F9">
      <w:pPr>
        <w:pStyle w:val="4a"/>
        <w:tabs>
          <w:tab w:val="left" w:pos="0"/>
        </w:tabs>
      </w:pPr>
      <w:r>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 – гигиеническим</w:t>
      </w:r>
      <w:r w:rsidR="00663CDC">
        <w:rPr>
          <w:lang w:val="ru-RU"/>
        </w:rPr>
        <w:t xml:space="preserve"> </w:t>
      </w:r>
      <w:r>
        <w:t>требованиям, на установление рационального (оптимального) сочетания типов ландшафтов.</w:t>
      </w:r>
    </w:p>
    <w:p w:rsidR="00230855" w:rsidRDefault="00230855" w:rsidP="00EB31F9">
      <w:pPr>
        <w:pStyle w:val="4a"/>
        <w:tabs>
          <w:tab w:val="left" w:pos="0"/>
        </w:tabs>
      </w:pPr>
      <w: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лесопожарных сооружений и ряде других мероприятий. Дорожно – тропиночная сеть должна объединять всю территорию в единое композиционное целое. </w:t>
      </w:r>
    </w:p>
    <w:p w:rsidR="00230855" w:rsidRDefault="00230855" w:rsidP="00EB31F9">
      <w:pPr>
        <w:pStyle w:val="4a"/>
        <w:tabs>
          <w:tab w:val="left" w:pos="0"/>
        </w:tabs>
      </w:pPr>
      <w:r>
        <w:t>Степень изменения лесной среды под влиянием рекреационной нагрузки определяет режим отдыха, а режим отдыха – организацию территории лесов.</w:t>
      </w:r>
    </w:p>
    <w:p w:rsidR="00230855" w:rsidRDefault="00230855" w:rsidP="00EB31F9">
      <w:pPr>
        <w:pStyle w:val="4a"/>
        <w:tabs>
          <w:tab w:val="left" w:pos="0"/>
        </w:tabs>
      </w:pPr>
      <w:r>
        <w:t>Перечень временных построек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E12BC7" w:rsidRPr="00523791" w:rsidRDefault="00230855" w:rsidP="00EB31F9">
      <w:pPr>
        <w:pStyle w:val="4a"/>
        <w:tabs>
          <w:tab w:val="left" w:pos="0"/>
        </w:tabs>
        <w:rPr>
          <w:bCs/>
        </w:rPr>
      </w:pPr>
      <w: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E12BC7" w:rsidRDefault="00E12BC7" w:rsidP="00EB31F9">
      <w:pPr>
        <w:tabs>
          <w:tab w:val="left" w:pos="0"/>
        </w:tabs>
        <w:rPr>
          <w:rFonts w:cs="Times New Roman"/>
          <w:szCs w:val="28"/>
          <w:lang w:eastAsia="en-US"/>
        </w:rPr>
      </w:pPr>
    </w:p>
    <w:p w:rsidR="00663CDC" w:rsidRDefault="00663CDC" w:rsidP="00EB31F9">
      <w:pPr>
        <w:tabs>
          <w:tab w:val="left" w:pos="0"/>
        </w:tabs>
        <w:rPr>
          <w:rFonts w:cs="Times New Roman"/>
          <w:szCs w:val="28"/>
          <w:lang w:eastAsia="en-US"/>
        </w:rPr>
      </w:pPr>
    </w:p>
    <w:p w:rsidR="00663CDC" w:rsidRPr="00523791" w:rsidRDefault="00663CDC" w:rsidP="00EB31F9">
      <w:pPr>
        <w:tabs>
          <w:tab w:val="left" w:pos="0"/>
        </w:tabs>
        <w:rPr>
          <w:rFonts w:cs="Times New Roman"/>
          <w:szCs w:val="28"/>
          <w:lang w:eastAsia="en-US"/>
        </w:rPr>
      </w:pPr>
    </w:p>
    <w:p w:rsidR="00E12BC7" w:rsidRPr="00523791" w:rsidRDefault="00E12BC7" w:rsidP="001C71F0">
      <w:pPr>
        <w:pStyle w:val="affffb"/>
      </w:pPr>
      <w:bookmarkStart w:id="66" w:name="_Toc369612936"/>
      <w:bookmarkStart w:id="67" w:name="_Toc532646349"/>
      <w:bookmarkStart w:id="68" w:name="_Toc536803947"/>
      <w:r w:rsidRPr="00523791">
        <w:lastRenderedPageBreak/>
        <w:t>2.9. Нормативы, параметры и сроки разрешенного</w:t>
      </w:r>
      <w:r w:rsidR="000073BB">
        <w:t xml:space="preserve"> </w:t>
      </w:r>
      <w:r w:rsidRPr="00523791">
        <w:t>использования лесов для создания лесных плантаций</w:t>
      </w:r>
      <w:r w:rsidR="000073BB">
        <w:t xml:space="preserve"> </w:t>
      </w:r>
      <w:r w:rsidRPr="00523791">
        <w:t>и их эксплуатации</w:t>
      </w:r>
      <w:bookmarkEnd w:id="66"/>
      <w:bookmarkEnd w:id="67"/>
      <w:bookmarkEnd w:id="68"/>
    </w:p>
    <w:p w:rsidR="00E12BC7" w:rsidRPr="00523791" w:rsidRDefault="00E12BC7" w:rsidP="00EB31F9">
      <w:pPr>
        <w:pStyle w:val="4a"/>
        <w:tabs>
          <w:tab w:val="left" w:pos="0"/>
        </w:tabs>
        <w:ind w:firstLine="0"/>
      </w:pP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Лесные плантации могут создаваться на землях лесного фонда и землях иных категорий.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На лесных плантациях проведение рубок лесных насаждений и осуществление подсочки лесных насаждений допускается без ограничений.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E12BC7" w:rsidRPr="00523791" w:rsidRDefault="00230855" w:rsidP="00EB31F9">
      <w:pPr>
        <w:pStyle w:val="4a"/>
        <w:tabs>
          <w:tab w:val="left" w:pos="0"/>
        </w:tabs>
      </w:pPr>
      <w:r w:rsidRPr="00230855">
        <w:rPr>
          <w:rFonts w:eastAsia="Times New Roman"/>
          <w:color w:val="000000"/>
          <w:lang w:eastAsia="ru-RU"/>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E12BC7" w:rsidRPr="00523791" w:rsidRDefault="00E12BC7" w:rsidP="00EB31F9">
      <w:pPr>
        <w:tabs>
          <w:tab w:val="left" w:pos="0"/>
        </w:tabs>
        <w:rPr>
          <w:rFonts w:cs="Times New Roman"/>
          <w:szCs w:val="28"/>
          <w:lang w:eastAsia="en-US"/>
        </w:rPr>
      </w:pPr>
    </w:p>
    <w:p w:rsidR="00E12BC7" w:rsidRPr="00523791" w:rsidRDefault="00E12BC7" w:rsidP="001C71F0">
      <w:pPr>
        <w:pStyle w:val="affffb"/>
      </w:pPr>
      <w:bookmarkStart w:id="69" w:name="_Toc369612937"/>
      <w:bookmarkStart w:id="70" w:name="_Toc532646350"/>
      <w:bookmarkStart w:id="71" w:name="_Toc536803948"/>
      <w:r w:rsidRPr="00523791">
        <w:t>2.10. Нормативы, параметры и сроки использования лесов</w:t>
      </w:r>
      <w:r w:rsidR="000073BB">
        <w:t xml:space="preserve"> </w:t>
      </w:r>
      <w:r w:rsidRPr="00523791">
        <w:t>для выращивания лесных плодовых, ягодных, декоративных</w:t>
      </w:r>
      <w:r w:rsidR="000073BB">
        <w:t xml:space="preserve"> </w:t>
      </w:r>
      <w:r w:rsidRPr="00523791">
        <w:t>растений и лекарственных растений</w:t>
      </w:r>
      <w:bookmarkEnd w:id="69"/>
      <w:bookmarkEnd w:id="70"/>
      <w:bookmarkEnd w:id="71"/>
    </w:p>
    <w:p w:rsidR="00E12BC7" w:rsidRPr="00523791" w:rsidRDefault="00E12BC7" w:rsidP="00EB31F9">
      <w:pPr>
        <w:pStyle w:val="4a"/>
        <w:tabs>
          <w:tab w:val="left" w:pos="0"/>
        </w:tabs>
        <w:ind w:firstLine="0"/>
      </w:pPr>
    </w:p>
    <w:p w:rsidR="00230855" w:rsidRPr="00230855" w:rsidRDefault="00230855" w:rsidP="00EB31F9">
      <w:pPr>
        <w:tabs>
          <w:tab w:val="left" w:pos="0"/>
        </w:tabs>
        <w:ind w:firstLine="540"/>
        <w:jc w:val="both"/>
        <w:rPr>
          <w:rFonts w:eastAsia="Times New Roman" w:cs="Times New Roman"/>
          <w:color w:val="000000"/>
          <w:szCs w:val="28"/>
        </w:rPr>
      </w:pPr>
      <w:r w:rsidRPr="00230855">
        <w:rPr>
          <w:rFonts w:eastAsia="Times New Roman" w:cs="Times New Roman"/>
          <w:color w:val="000000"/>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05.12.2011 № 510, и осуществляется в соответст</w:t>
      </w:r>
      <w:r w:rsidR="004C1F99">
        <w:rPr>
          <w:rFonts w:eastAsia="Times New Roman" w:cs="Times New Roman"/>
          <w:color w:val="000000"/>
          <w:szCs w:val="28"/>
        </w:rPr>
        <w:t xml:space="preserve">вии с проектом освоения лесов </w:t>
      </w:r>
      <w:r w:rsidRPr="00230855">
        <w:rPr>
          <w:rFonts w:eastAsia="Times New Roman" w:cs="Times New Roman"/>
          <w:color w:val="000000"/>
          <w:szCs w:val="28"/>
        </w:rPr>
        <w:t>на основании договора аренды лесного участка.</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230855" w:rsidRPr="00230855" w:rsidRDefault="00230855" w:rsidP="00EB31F9">
      <w:pPr>
        <w:tabs>
          <w:tab w:val="left" w:pos="0"/>
        </w:tabs>
        <w:autoSpaceDE w:val="0"/>
        <w:autoSpaceDN w:val="0"/>
        <w:adjustRightInd w:val="0"/>
        <w:ind w:firstLine="540"/>
        <w:jc w:val="both"/>
        <w:rPr>
          <w:rFonts w:eastAsia="Times New Roman" w:cs="Times New Roman"/>
          <w:color w:val="000000"/>
          <w:szCs w:val="28"/>
        </w:rPr>
      </w:pPr>
      <w:r w:rsidRPr="00230855">
        <w:rPr>
          <w:rFonts w:eastAsia="Times New Roman" w:cs="Times New Roman"/>
          <w:color w:val="000000"/>
          <w:szCs w:val="28"/>
        </w:rPr>
        <w:lastRenderedPageBreak/>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E12BC7" w:rsidRDefault="00230855" w:rsidP="00EB31F9">
      <w:pPr>
        <w:pStyle w:val="4a"/>
        <w:tabs>
          <w:tab w:val="left" w:pos="0"/>
        </w:tabs>
        <w:rPr>
          <w:rFonts w:eastAsia="Times New Roman"/>
          <w:color w:val="000000"/>
          <w:lang w:val="ru-RU" w:eastAsia="ru-RU"/>
        </w:rPr>
      </w:pPr>
      <w:r w:rsidRPr="00230855">
        <w:rPr>
          <w:rFonts w:eastAsia="Times New Roman"/>
          <w:color w:val="000000"/>
          <w:lang w:eastAsia="ru-RU"/>
        </w:rPr>
        <w:t xml:space="preserve">В соответствии со статьей 72 Лесного кодекса РФ договор аренды лесного участка с целью </w:t>
      </w:r>
      <w:r w:rsidRPr="00230855">
        <w:rPr>
          <w:rFonts w:eastAsia="Times New Roman"/>
          <w:bCs/>
          <w:color w:val="000000"/>
          <w:lang w:eastAsia="ru-RU"/>
        </w:rPr>
        <w:t xml:space="preserve">выращивания лесных плодовых, ягодных декоративных растений, лекарственных растений </w:t>
      </w:r>
      <w:r w:rsidRPr="00230855">
        <w:rPr>
          <w:rFonts w:eastAsia="Times New Roman"/>
          <w:color w:val="000000"/>
          <w:lang w:eastAsia="ru-RU"/>
        </w:rPr>
        <w:t>заключается на срок от десяти до сорока девяти лет.</w:t>
      </w:r>
    </w:p>
    <w:p w:rsidR="004B32B1" w:rsidRPr="00DF4E89" w:rsidRDefault="003E7854" w:rsidP="00EB31F9">
      <w:pPr>
        <w:pStyle w:val="4a"/>
        <w:tabs>
          <w:tab w:val="left" w:pos="0"/>
        </w:tabs>
        <w:rPr>
          <w:color w:val="000000"/>
          <w:lang w:val="ru-RU"/>
        </w:rPr>
      </w:pPr>
      <w:r w:rsidRPr="00DF4E89">
        <w:rPr>
          <w:rFonts w:eastAsia="Times New Roman"/>
          <w:color w:val="000000"/>
          <w:lang w:val="ru-RU" w:eastAsia="ru-RU"/>
        </w:rPr>
        <w:t xml:space="preserve">Перечень </w:t>
      </w:r>
      <w:r w:rsidR="00E21602" w:rsidRPr="00DF4E89">
        <w:rPr>
          <w:color w:val="000000"/>
          <w:lang w:val="ru-RU"/>
        </w:rPr>
        <w:t xml:space="preserve">лесных </w:t>
      </w:r>
      <w:r w:rsidR="00E21602" w:rsidRPr="00DF4E89">
        <w:rPr>
          <w:color w:val="000000"/>
        </w:rPr>
        <w:t>кварталов</w:t>
      </w:r>
      <w:r w:rsidR="00E21602" w:rsidRPr="00DF4E89">
        <w:rPr>
          <w:color w:val="000000"/>
          <w:lang w:val="ru-RU"/>
        </w:rPr>
        <w:t xml:space="preserve"> или их частей</w:t>
      </w:r>
      <w:r w:rsidR="00E21602" w:rsidRPr="00DF4E89">
        <w:rPr>
          <w:b/>
          <w:color w:val="000000"/>
        </w:rPr>
        <w:t xml:space="preserve"> </w:t>
      </w:r>
      <w:r w:rsidRPr="00DF4E89">
        <w:rPr>
          <w:rFonts w:eastAsia="Times New Roman"/>
          <w:color w:val="000000"/>
          <w:lang w:val="ru-RU" w:eastAsia="ru-RU"/>
        </w:rPr>
        <w:t xml:space="preserve">для выращивания лесных плодовых, ягодных, декоративных, лекарственных растений по участковым лесничествам приведен в таблице </w:t>
      </w:r>
      <w:r w:rsidR="005232E9" w:rsidRPr="00DF4E89">
        <w:rPr>
          <w:rFonts w:eastAsia="Times New Roman"/>
          <w:color w:val="000000"/>
          <w:lang w:val="ru-RU" w:eastAsia="ru-RU"/>
        </w:rPr>
        <w:t>5</w:t>
      </w:r>
      <w:r w:rsidRPr="00DF4E89">
        <w:rPr>
          <w:rFonts w:eastAsia="Times New Roman"/>
          <w:color w:val="000000"/>
          <w:lang w:val="ru-RU" w:eastAsia="ru-RU"/>
        </w:rPr>
        <w:t xml:space="preserve"> настоящего регламента.</w:t>
      </w:r>
    </w:p>
    <w:p w:rsidR="002D11BE" w:rsidRPr="00523791" w:rsidRDefault="002D11BE" w:rsidP="00EB31F9">
      <w:pPr>
        <w:tabs>
          <w:tab w:val="left" w:pos="0"/>
        </w:tabs>
        <w:rPr>
          <w:rFonts w:cs="Times New Roman"/>
          <w:szCs w:val="28"/>
          <w:lang w:eastAsia="en-US"/>
        </w:rPr>
      </w:pPr>
    </w:p>
    <w:p w:rsidR="00E12BC7" w:rsidRPr="00523791" w:rsidRDefault="00E12BC7" w:rsidP="001C71F0">
      <w:pPr>
        <w:pStyle w:val="affffb"/>
      </w:pPr>
      <w:bookmarkStart w:id="72" w:name="_Toc369612938"/>
      <w:bookmarkStart w:id="73" w:name="_Toc532646351"/>
      <w:bookmarkStart w:id="74" w:name="_Toc536803949"/>
      <w:r w:rsidRPr="00523791">
        <w:t>2.11. Нормативы, параметры и сроки использования лесов</w:t>
      </w:r>
      <w:r w:rsidR="000073BB">
        <w:t xml:space="preserve"> </w:t>
      </w:r>
      <w:r w:rsidRPr="00523791">
        <w:t>для выращивания посадочного материала лесных растений</w:t>
      </w:r>
      <w:r w:rsidR="000073BB">
        <w:t xml:space="preserve"> </w:t>
      </w:r>
      <w:r w:rsidRPr="00523791">
        <w:t>(саженцев, сеянцев)</w:t>
      </w:r>
      <w:bookmarkEnd w:id="72"/>
      <w:bookmarkEnd w:id="73"/>
      <w:bookmarkEnd w:id="74"/>
    </w:p>
    <w:p w:rsidR="00E12BC7" w:rsidRPr="00523791" w:rsidRDefault="00E12BC7" w:rsidP="00EB31F9">
      <w:pPr>
        <w:pStyle w:val="4a"/>
        <w:tabs>
          <w:tab w:val="left" w:pos="0"/>
        </w:tabs>
        <w:ind w:firstLine="0"/>
      </w:pP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Правила использования лесов для выращивания посадочного материала лесных растений (саженцев, сеянцев) утверждены приказом Рослесхоза от 19.07.2011 № 308.</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посадочного материала лесных растений (саженцев, сеянцев) может ограничиваться в соответствии со статьей 27 Лесного кодекса РФ.</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12BC7" w:rsidRDefault="00230855" w:rsidP="00EB31F9">
      <w:pPr>
        <w:pStyle w:val="4a"/>
        <w:tabs>
          <w:tab w:val="left" w:pos="0"/>
        </w:tabs>
        <w:rPr>
          <w:rFonts w:eastAsia="Times New Roman"/>
          <w:color w:val="000000"/>
          <w:lang w:val="ru-RU"/>
        </w:rPr>
      </w:pPr>
      <w:r w:rsidRPr="00230855">
        <w:rPr>
          <w:rFonts w:eastAsia="Times New Roman"/>
          <w:color w:val="000000"/>
        </w:rPr>
        <w:t>В соответствии со статьей 72 Лесного кодекса РФ договор аренды лесного участка с целью выращивания посадочного материала лесных растений (саженцев, сеянцев) заключается на срок от десяти до сорока девяти лет.</w:t>
      </w:r>
    </w:p>
    <w:p w:rsidR="00016EE9" w:rsidRPr="00016EE9" w:rsidRDefault="00016EE9" w:rsidP="00016EE9">
      <w:pPr>
        <w:tabs>
          <w:tab w:val="left" w:pos="0"/>
        </w:tabs>
        <w:ind w:firstLine="709"/>
        <w:jc w:val="both"/>
        <w:rPr>
          <w:rFonts w:eastAsia="Times New Roman" w:cs="Times New Roman"/>
          <w:szCs w:val="28"/>
        </w:rPr>
      </w:pPr>
      <w:r w:rsidRPr="00016EE9">
        <w:rPr>
          <w:rFonts w:eastAsia="Times New Roman" w:cs="Times New Roman"/>
          <w:szCs w:val="28"/>
        </w:rPr>
        <w:t xml:space="preserve">В настоящее время в границах </w:t>
      </w:r>
      <w:r w:rsidR="00B75CC6">
        <w:rPr>
          <w:rFonts w:eastAsia="Times New Roman" w:cs="Times New Roman"/>
          <w:szCs w:val="28"/>
        </w:rPr>
        <w:t>Калейкинского</w:t>
      </w:r>
      <w:r w:rsidRPr="00016EE9">
        <w:rPr>
          <w:rFonts w:eastAsia="Times New Roman" w:cs="Times New Roman"/>
          <w:szCs w:val="28"/>
        </w:rPr>
        <w:t xml:space="preserve"> лесничества име</w:t>
      </w:r>
      <w:r w:rsidR="00B75CC6">
        <w:rPr>
          <w:rFonts w:eastAsia="Times New Roman" w:cs="Times New Roman"/>
          <w:szCs w:val="28"/>
        </w:rPr>
        <w:t>е</w:t>
      </w:r>
      <w:r w:rsidRPr="00016EE9">
        <w:rPr>
          <w:rFonts w:eastAsia="Times New Roman" w:cs="Times New Roman"/>
          <w:szCs w:val="28"/>
        </w:rPr>
        <w:t xml:space="preserve">тся </w:t>
      </w:r>
      <w:r>
        <w:rPr>
          <w:rFonts w:eastAsia="Times New Roman" w:cs="Times New Roman"/>
          <w:szCs w:val="28"/>
        </w:rPr>
        <w:t>1</w:t>
      </w:r>
      <w:r w:rsidRPr="00016EE9">
        <w:rPr>
          <w:rFonts w:eastAsia="Times New Roman" w:cs="Times New Roman"/>
          <w:szCs w:val="28"/>
        </w:rPr>
        <w:t xml:space="preserve"> постоянны</w:t>
      </w:r>
      <w:r>
        <w:rPr>
          <w:rFonts w:eastAsia="Times New Roman" w:cs="Times New Roman"/>
          <w:szCs w:val="28"/>
        </w:rPr>
        <w:t>й</w:t>
      </w:r>
      <w:r w:rsidRPr="00016EE9">
        <w:rPr>
          <w:rFonts w:eastAsia="Times New Roman" w:cs="Times New Roman"/>
          <w:szCs w:val="28"/>
        </w:rPr>
        <w:t xml:space="preserve"> лесн</w:t>
      </w:r>
      <w:r>
        <w:rPr>
          <w:rFonts w:eastAsia="Times New Roman" w:cs="Times New Roman"/>
          <w:szCs w:val="28"/>
        </w:rPr>
        <w:t>ой</w:t>
      </w:r>
      <w:r w:rsidR="000233A0">
        <w:rPr>
          <w:rFonts w:eastAsia="Times New Roman" w:cs="Times New Roman"/>
          <w:szCs w:val="28"/>
        </w:rPr>
        <w:t xml:space="preserve"> питомник, в котором</w:t>
      </w:r>
      <w:r w:rsidRPr="00016EE9">
        <w:rPr>
          <w:rFonts w:eastAsia="Times New Roman" w:cs="Times New Roman"/>
          <w:szCs w:val="28"/>
        </w:rPr>
        <w:t xml:space="preserve"> выращиваются основные лесообразующие породы.</w:t>
      </w:r>
    </w:p>
    <w:p w:rsidR="001B1B7C" w:rsidRPr="00DF4E89" w:rsidRDefault="001B1B7C" w:rsidP="00EB31F9">
      <w:pPr>
        <w:pStyle w:val="4a"/>
        <w:tabs>
          <w:tab w:val="left" w:pos="0"/>
        </w:tabs>
        <w:rPr>
          <w:color w:val="000000"/>
          <w:lang w:val="ru-RU"/>
        </w:rPr>
      </w:pPr>
      <w:r w:rsidRPr="00DF4E89">
        <w:rPr>
          <w:color w:val="000000"/>
          <w:lang w:val="ru-RU"/>
        </w:rPr>
        <w:t>Перечень</w:t>
      </w:r>
      <w:r w:rsidR="00FB6DD1" w:rsidRPr="00DF4E89">
        <w:rPr>
          <w:b/>
          <w:color w:val="000000"/>
          <w:lang w:val="ru-RU"/>
        </w:rPr>
        <w:t xml:space="preserve"> </w:t>
      </w:r>
      <w:r w:rsidR="00FB6DD1" w:rsidRPr="00DF4E89">
        <w:rPr>
          <w:color w:val="000000"/>
          <w:lang w:val="ru-RU"/>
        </w:rPr>
        <w:t xml:space="preserve">лесных </w:t>
      </w:r>
      <w:r w:rsidR="00FB6DD1" w:rsidRPr="00DF4E89">
        <w:rPr>
          <w:color w:val="000000"/>
        </w:rPr>
        <w:t>кварталов</w:t>
      </w:r>
      <w:r w:rsidR="00663CDC">
        <w:rPr>
          <w:color w:val="000000"/>
          <w:lang w:val="ru-RU"/>
        </w:rPr>
        <w:t xml:space="preserve"> </w:t>
      </w:r>
      <w:r w:rsidR="00FB6DD1" w:rsidRPr="00DF4E89">
        <w:rPr>
          <w:color w:val="000000"/>
          <w:lang w:val="ru-RU"/>
        </w:rPr>
        <w:t>или их частей</w:t>
      </w:r>
      <w:r w:rsidR="00663CDC">
        <w:rPr>
          <w:b/>
          <w:color w:val="000000"/>
          <w:lang w:val="ru-RU"/>
        </w:rPr>
        <w:t xml:space="preserve"> </w:t>
      </w:r>
      <w:r w:rsidRPr="00DF4E89">
        <w:rPr>
          <w:color w:val="000000"/>
          <w:lang w:val="ru-RU"/>
        </w:rPr>
        <w:t>для выращивания посадочного материала лесных растений (саженцев, сеянцев)</w:t>
      </w:r>
      <w:r w:rsidR="00663CDC">
        <w:rPr>
          <w:color w:val="000000"/>
          <w:lang w:val="ru-RU"/>
        </w:rPr>
        <w:t xml:space="preserve"> </w:t>
      </w:r>
      <w:r w:rsidRPr="00DF4E89">
        <w:rPr>
          <w:color w:val="000000"/>
          <w:lang w:val="ru-RU"/>
        </w:rPr>
        <w:t xml:space="preserve">по участковым лесничествам приведен в таблице </w:t>
      </w:r>
      <w:r w:rsidR="005232E9" w:rsidRPr="00DF4E89">
        <w:rPr>
          <w:color w:val="000000"/>
          <w:lang w:val="ru-RU"/>
        </w:rPr>
        <w:t>5</w:t>
      </w:r>
      <w:r w:rsidRPr="00DF4E89">
        <w:rPr>
          <w:color w:val="000000"/>
          <w:lang w:val="ru-RU"/>
        </w:rPr>
        <w:t xml:space="preserve"> настоящего регламента.</w:t>
      </w:r>
    </w:p>
    <w:p w:rsidR="00E12BC7" w:rsidRDefault="00E12BC7" w:rsidP="00EB31F9">
      <w:pPr>
        <w:tabs>
          <w:tab w:val="left" w:pos="0"/>
        </w:tabs>
        <w:jc w:val="both"/>
        <w:rPr>
          <w:rFonts w:eastAsia="Times New Roman" w:cs="Times New Roman"/>
          <w:szCs w:val="28"/>
        </w:rPr>
      </w:pPr>
    </w:p>
    <w:p w:rsidR="00663CDC" w:rsidRDefault="00663CDC" w:rsidP="00EB31F9">
      <w:pPr>
        <w:tabs>
          <w:tab w:val="left" w:pos="0"/>
        </w:tabs>
        <w:jc w:val="both"/>
        <w:rPr>
          <w:rFonts w:eastAsia="Times New Roman" w:cs="Times New Roman"/>
          <w:szCs w:val="28"/>
        </w:rPr>
      </w:pPr>
    </w:p>
    <w:p w:rsidR="00663CDC" w:rsidRDefault="00663CDC" w:rsidP="00EB31F9">
      <w:pPr>
        <w:tabs>
          <w:tab w:val="left" w:pos="0"/>
        </w:tabs>
        <w:jc w:val="both"/>
        <w:rPr>
          <w:rFonts w:eastAsia="Times New Roman" w:cs="Times New Roman"/>
          <w:szCs w:val="28"/>
        </w:rPr>
      </w:pPr>
    </w:p>
    <w:p w:rsidR="00663CDC" w:rsidRPr="00523791" w:rsidRDefault="00663CDC" w:rsidP="00EB31F9">
      <w:pPr>
        <w:tabs>
          <w:tab w:val="left" w:pos="0"/>
        </w:tabs>
        <w:jc w:val="both"/>
        <w:rPr>
          <w:rFonts w:eastAsia="Times New Roman" w:cs="Times New Roman"/>
          <w:szCs w:val="28"/>
        </w:rPr>
      </w:pPr>
    </w:p>
    <w:p w:rsidR="00E12BC7" w:rsidRPr="00523791" w:rsidRDefault="00E12BC7" w:rsidP="001C71F0">
      <w:pPr>
        <w:pStyle w:val="affffb"/>
      </w:pPr>
      <w:bookmarkStart w:id="75" w:name="_Toc369612939"/>
      <w:bookmarkStart w:id="76" w:name="_Toc532646352"/>
      <w:bookmarkStart w:id="77" w:name="_Toc536803950"/>
      <w:r w:rsidRPr="00523791">
        <w:lastRenderedPageBreak/>
        <w:t>2.12. Нормативы, параметры и сроки использования лесов</w:t>
      </w:r>
      <w:r w:rsidR="000073BB">
        <w:t xml:space="preserve"> </w:t>
      </w:r>
      <w:r w:rsidRPr="00523791">
        <w:t>для выполнения работ по геологическому изучению недр,</w:t>
      </w:r>
      <w:r w:rsidR="000073BB">
        <w:t xml:space="preserve"> </w:t>
      </w:r>
      <w:r w:rsidRPr="00523791">
        <w:t>для разработки месторождений полезных ископаемых</w:t>
      </w:r>
      <w:bookmarkEnd w:id="75"/>
      <w:bookmarkEnd w:id="76"/>
      <w:bookmarkEnd w:id="77"/>
    </w:p>
    <w:p w:rsidR="00E12BC7" w:rsidRPr="00523791" w:rsidRDefault="00E12BC7" w:rsidP="00EB31F9">
      <w:pPr>
        <w:pStyle w:val="4a"/>
        <w:tabs>
          <w:tab w:val="left" w:pos="0"/>
        </w:tabs>
        <w:ind w:firstLine="0"/>
      </w:pP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Использование лесов для выполнения работ по геологическому изучению недр, для разработки месторождений полезных ископаемых регулируется статьей 43 Лесного кодекса РФ.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Разрешенные объемы использования лесов для выполнения работ по геологическому изучению недр, для разработки месторождений полезных ископаемых и местоположение лесных участков в разрезе участковых лесничеств лесничества отражены в таблице 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или на основании разрешений органов государственной власти, органов местного самоуправления в пределах их полномочий.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Использование лесов для</w:t>
      </w:r>
      <w:r w:rsidR="00663CDC">
        <w:rPr>
          <w:rFonts w:cs="Times New Roman"/>
          <w:szCs w:val="28"/>
          <w:lang w:eastAsia="en-US"/>
        </w:rPr>
        <w:t xml:space="preserve"> </w:t>
      </w:r>
      <w:r w:rsidRPr="00230855">
        <w:rPr>
          <w:rFonts w:cs="Times New Roman"/>
          <w:szCs w:val="28"/>
          <w:lang w:eastAsia="en-US"/>
        </w:rPr>
        <w:t>выполнения работ по геологическому изучению недр, для разработки месторождений полезных ископаемых осуществляется в соответствии с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Рослесхоза от 27.12.2010</w:t>
      </w:r>
      <w:r w:rsidR="00A66E4B">
        <w:rPr>
          <w:rFonts w:cs="Times New Roman"/>
          <w:szCs w:val="28"/>
          <w:lang w:eastAsia="en-US"/>
        </w:rPr>
        <w:t xml:space="preserve"> </w:t>
      </w:r>
      <w:r w:rsidRPr="00230855">
        <w:rPr>
          <w:rFonts w:cs="Times New Roman"/>
          <w:szCs w:val="28"/>
          <w:lang w:eastAsia="en-US"/>
        </w:rPr>
        <w:t xml:space="preserve">№ 515.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принятие необходимых мер по устранению аварийных ситуаций и лесных пожаров, а также ликвидации их последствий, возникших по вине указанных лиц;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максимальное использование земель, занятых квартальными просеками, лесными дорогами, и других непокрытых лесом земель в целях планирования и </w:t>
      </w:r>
      <w:r w:rsidRPr="00230855">
        <w:rPr>
          <w:rFonts w:cs="Times New Roman"/>
          <w:szCs w:val="28"/>
          <w:lang w:eastAsia="en-US"/>
        </w:rPr>
        <w:lastRenderedPageBreak/>
        <w:t xml:space="preserve">проведения сейсморазведочных работ, в том числе перебазировки подвижного состава и грузов. </w:t>
      </w:r>
    </w:p>
    <w:p w:rsidR="00230855" w:rsidRPr="00DF4E89" w:rsidRDefault="00A66E4B" w:rsidP="00EB31F9">
      <w:pPr>
        <w:tabs>
          <w:tab w:val="left" w:pos="0"/>
        </w:tabs>
        <w:autoSpaceDE w:val="0"/>
        <w:autoSpaceDN w:val="0"/>
        <w:adjustRightInd w:val="0"/>
        <w:ind w:firstLine="720"/>
        <w:jc w:val="both"/>
        <w:rPr>
          <w:rFonts w:cs="Times New Roman"/>
          <w:color w:val="000000"/>
          <w:szCs w:val="28"/>
          <w:lang w:eastAsia="en-US"/>
        </w:rPr>
      </w:pPr>
      <w:r w:rsidRPr="00DF4E89">
        <w:rPr>
          <w:rFonts w:cs="Times New Roman"/>
          <w:color w:val="000000"/>
          <w:szCs w:val="28"/>
          <w:lang w:eastAsia="en-US"/>
        </w:rPr>
        <w:t>П</w:t>
      </w:r>
      <w:r w:rsidR="00230855" w:rsidRPr="00DF4E89">
        <w:rPr>
          <w:rFonts w:cs="Times New Roman"/>
          <w:color w:val="000000"/>
          <w:szCs w:val="28"/>
          <w:lang w:eastAsia="en-US"/>
        </w:rPr>
        <w:t xml:space="preserve">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A66E4B" w:rsidRPr="00DF4E89" w:rsidRDefault="00230855" w:rsidP="00EB31F9">
      <w:pPr>
        <w:tabs>
          <w:tab w:val="left" w:pos="0"/>
        </w:tabs>
        <w:autoSpaceDE w:val="0"/>
        <w:autoSpaceDN w:val="0"/>
        <w:adjustRightInd w:val="0"/>
        <w:ind w:firstLine="720"/>
        <w:jc w:val="both"/>
        <w:rPr>
          <w:rFonts w:cs="Times New Roman"/>
          <w:color w:val="000000"/>
          <w:szCs w:val="28"/>
          <w:lang w:eastAsia="en-US"/>
        </w:rPr>
      </w:pPr>
      <w:r w:rsidRPr="00DF4E89">
        <w:rPr>
          <w:rFonts w:cs="Times New Roman"/>
          <w:color w:val="000000"/>
          <w:szCs w:val="28"/>
          <w:lang w:eastAsia="en-US"/>
        </w:rPr>
        <w:t>Указанная древесина реализуется в соответствии с постановл</w:t>
      </w:r>
      <w:r w:rsidR="00A66E4B" w:rsidRPr="00DF4E89">
        <w:rPr>
          <w:rFonts w:cs="Times New Roman"/>
          <w:color w:val="000000"/>
          <w:szCs w:val="28"/>
          <w:lang w:eastAsia="en-US"/>
        </w:rPr>
        <w:t xml:space="preserve">ением Правительства РФ от 23 июля </w:t>
      </w:r>
      <w:r w:rsidRPr="00DF4E89">
        <w:rPr>
          <w:rFonts w:cs="Times New Roman"/>
          <w:color w:val="000000"/>
          <w:szCs w:val="28"/>
          <w:lang w:eastAsia="en-US"/>
        </w:rPr>
        <w:t>2009</w:t>
      </w:r>
      <w:r w:rsidR="00A66E4B" w:rsidRPr="00DF4E89">
        <w:rPr>
          <w:rFonts w:cs="Times New Roman"/>
          <w:color w:val="000000"/>
          <w:szCs w:val="28"/>
          <w:lang w:eastAsia="en-US"/>
        </w:rPr>
        <w:t xml:space="preserve"> г.</w:t>
      </w:r>
      <w:r w:rsidRPr="00DF4E89">
        <w:rPr>
          <w:rFonts w:cs="Times New Roman"/>
          <w:color w:val="000000"/>
          <w:szCs w:val="28"/>
          <w:lang w:eastAsia="en-US"/>
        </w:rPr>
        <w:t xml:space="preserve">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w:t>
      </w:r>
    </w:p>
    <w:p w:rsidR="00230855" w:rsidRPr="00DF4E89" w:rsidRDefault="00A66E4B" w:rsidP="00EB31F9">
      <w:pPr>
        <w:tabs>
          <w:tab w:val="left" w:pos="0"/>
        </w:tabs>
        <w:autoSpaceDE w:val="0"/>
        <w:autoSpaceDN w:val="0"/>
        <w:adjustRightInd w:val="0"/>
        <w:ind w:firstLine="720"/>
        <w:jc w:val="both"/>
        <w:rPr>
          <w:rFonts w:cs="Times New Roman"/>
          <w:color w:val="000000"/>
          <w:szCs w:val="28"/>
          <w:lang w:eastAsia="en-US"/>
        </w:rPr>
      </w:pPr>
      <w:r w:rsidRPr="00DF4E89">
        <w:rPr>
          <w:rFonts w:cs="Times New Roman"/>
          <w:color w:val="000000"/>
          <w:szCs w:val="28"/>
          <w:lang w:eastAsia="en-US"/>
        </w:rPr>
        <w:t>Ч</w:t>
      </w:r>
      <w:r w:rsidR="00230855" w:rsidRPr="00DF4E89">
        <w:rPr>
          <w:rFonts w:cs="Times New Roman"/>
          <w:color w:val="000000"/>
          <w:szCs w:val="28"/>
          <w:lang w:eastAsia="en-US"/>
        </w:rPr>
        <w:t xml:space="preserve">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B60C9E" w:rsidRPr="00523791" w:rsidRDefault="00230855" w:rsidP="00EB31F9">
      <w:pPr>
        <w:tabs>
          <w:tab w:val="left" w:pos="0"/>
        </w:tabs>
        <w:autoSpaceDE w:val="0"/>
        <w:autoSpaceDN w:val="0"/>
        <w:adjustRightInd w:val="0"/>
        <w:ind w:firstLine="720"/>
        <w:jc w:val="both"/>
        <w:rPr>
          <w:rFonts w:cs="Times New Roman"/>
          <w:szCs w:val="28"/>
        </w:rPr>
      </w:pPr>
      <w:r w:rsidRPr="00230855">
        <w:rPr>
          <w:rFonts w:cs="Times New Roman"/>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E12BC7" w:rsidRPr="00DF4E89" w:rsidRDefault="00215D13" w:rsidP="00EB31F9">
      <w:pPr>
        <w:tabs>
          <w:tab w:val="left" w:pos="0"/>
        </w:tabs>
        <w:ind w:firstLine="709"/>
        <w:jc w:val="both"/>
        <w:rPr>
          <w:rFonts w:eastAsia="Times New Roman" w:cs="Times New Roman"/>
          <w:color w:val="000000"/>
          <w:szCs w:val="28"/>
        </w:rPr>
      </w:pPr>
      <w:r w:rsidRPr="00DF4E89">
        <w:rPr>
          <w:rFonts w:eastAsia="Times New Roman" w:cs="Times New Roman"/>
          <w:color w:val="000000"/>
          <w:szCs w:val="28"/>
        </w:rPr>
        <w:t xml:space="preserve">Перечень </w:t>
      </w:r>
      <w:r w:rsidR="002364F6" w:rsidRPr="00DF4E89">
        <w:rPr>
          <w:color w:val="000000"/>
          <w:szCs w:val="28"/>
        </w:rPr>
        <w:t>лесных кварталов</w:t>
      </w:r>
      <w:r w:rsidR="00663CDC">
        <w:rPr>
          <w:color w:val="000000"/>
          <w:szCs w:val="28"/>
        </w:rPr>
        <w:t xml:space="preserve"> </w:t>
      </w:r>
      <w:r w:rsidR="002364F6" w:rsidRPr="00DF4E89">
        <w:rPr>
          <w:color w:val="000000"/>
          <w:szCs w:val="28"/>
        </w:rPr>
        <w:t>или их частей для осуществления</w:t>
      </w:r>
      <w:r w:rsidR="002364F6" w:rsidRPr="00DF4E89">
        <w:rPr>
          <w:b/>
          <w:color w:val="000000"/>
          <w:szCs w:val="28"/>
        </w:rPr>
        <w:t xml:space="preserve"> </w:t>
      </w:r>
      <w:r w:rsidRPr="00DF4E89">
        <w:rPr>
          <w:rFonts w:eastAsia="Times New Roman" w:cs="Times New Roman"/>
          <w:color w:val="000000"/>
          <w:szCs w:val="28"/>
        </w:rPr>
        <w:t>кварталов для выполнения работ по геологическому изучению недр,</w:t>
      </w:r>
      <w:r w:rsidR="0090609C" w:rsidRPr="00DF4E89">
        <w:rPr>
          <w:rFonts w:eastAsia="Times New Roman" w:cs="Times New Roman"/>
          <w:color w:val="000000"/>
          <w:szCs w:val="28"/>
        </w:rPr>
        <w:t xml:space="preserve"> </w:t>
      </w:r>
      <w:r w:rsidRPr="00DF4E89">
        <w:rPr>
          <w:rFonts w:eastAsia="Times New Roman" w:cs="Times New Roman"/>
          <w:color w:val="000000"/>
          <w:szCs w:val="28"/>
        </w:rPr>
        <w:t xml:space="preserve">для разработки месторождений полезных ископаемых по участковым лесничествам приведен в таблице </w:t>
      </w:r>
      <w:r w:rsidR="005232E9" w:rsidRPr="00DF4E89">
        <w:rPr>
          <w:rFonts w:eastAsia="Times New Roman" w:cs="Times New Roman"/>
          <w:color w:val="000000"/>
          <w:szCs w:val="28"/>
        </w:rPr>
        <w:t>5</w:t>
      </w:r>
      <w:r w:rsidRPr="00DF4E89">
        <w:rPr>
          <w:rFonts w:eastAsia="Times New Roman" w:cs="Times New Roman"/>
          <w:color w:val="000000"/>
          <w:szCs w:val="28"/>
        </w:rPr>
        <w:t xml:space="preserve"> настоящего регламента.</w:t>
      </w:r>
    </w:p>
    <w:p w:rsidR="00215D13" w:rsidRDefault="0090609C" w:rsidP="00EB31F9">
      <w:pPr>
        <w:tabs>
          <w:tab w:val="left" w:pos="0"/>
        </w:tabs>
        <w:ind w:firstLine="709"/>
        <w:jc w:val="both"/>
        <w:rPr>
          <w:rFonts w:cs="Times New Roman"/>
          <w:szCs w:val="28"/>
          <w:lang w:eastAsia="en-US"/>
        </w:rPr>
      </w:pPr>
      <w:r w:rsidRPr="001F047C">
        <w:rPr>
          <w:rFonts w:cs="Times New Roman"/>
          <w:szCs w:val="28"/>
          <w:lang w:eastAsia="en-US"/>
        </w:rPr>
        <w:t>В со</w:t>
      </w:r>
      <w:r w:rsidR="004B2D7F" w:rsidRPr="001F047C">
        <w:rPr>
          <w:rFonts w:cs="Times New Roman"/>
          <w:szCs w:val="28"/>
          <w:lang w:eastAsia="en-US"/>
        </w:rPr>
        <w:t>о</w:t>
      </w:r>
      <w:r w:rsidRPr="001F047C">
        <w:rPr>
          <w:rFonts w:cs="Times New Roman"/>
          <w:szCs w:val="28"/>
          <w:lang w:eastAsia="en-US"/>
        </w:rPr>
        <w:t>тветствии с Федеральным законом от 19</w:t>
      </w:r>
      <w:r w:rsidR="000F2B01">
        <w:rPr>
          <w:rFonts w:cs="Times New Roman"/>
          <w:szCs w:val="28"/>
          <w:lang w:eastAsia="en-US"/>
        </w:rPr>
        <w:t xml:space="preserve"> июля </w:t>
      </w:r>
      <w:r w:rsidRPr="001F047C">
        <w:rPr>
          <w:rFonts w:cs="Times New Roman"/>
          <w:szCs w:val="28"/>
          <w:lang w:eastAsia="en-US"/>
        </w:rPr>
        <w:t xml:space="preserve">2018 </w:t>
      </w:r>
      <w:r w:rsidR="00B75CC6">
        <w:rPr>
          <w:rFonts w:cs="Times New Roman"/>
          <w:szCs w:val="28"/>
          <w:lang w:eastAsia="en-US"/>
        </w:rPr>
        <w:t xml:space="preserve">года </w:t>
      </w:r>
      <w:r w:rsidRPr="001F047C">
        <w:rPr>
          <w:rFonts w:cs="Times New Roman"/>
          <w:szCs w:val="28"/>
          <w:lang w:eastAsia="en-US"/>
        </w:rPr>
        <w:t>№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90609C" w:rsidRPr="0090609C" w:rsidRDefault="0090609C" w:rsidP="00EB31F9">
      <w:pPr>
        <w:tabs>
          <w:tab w:val="left" w:pos="0"/>
        </w:tabs>
        <w:ind w:firstLine="709"/>
        <w:jc w:val="both"/>
        <w:rPr>
          <w:rFonts w:cs="Times New Roman"/>
          <w:szCs w:val="28"/>
          <w:lang w:eastAsia="en-US"/>
        </w:rPr>
      </w:pPr>
    </w:p>
    <w:p w:rsidR="00E12BC7" w:rsidRPr="00DF4E89" w:rsidRDefault="00E12BC7" w:rsidP="001C71F0">
      <w:pPr>
        <w:pStyle w:val="affffb"/>
        <w:rPr>
          <w:strike/>
        </w:rPr>
      </w:pPr>
      <w:bookmarkStart w:id="78" w:name="_Toc369612940"/>
      <w:bookmarkStart w:id="79" w:name="_Toc532646353"/>
      <w:bookmarkStart w:id="80" w:name="_Toc536803951"/>
      <w:r w:rsidRPr="00DF4E89">
        <w:t>2.13. Нормативы, параметры и сроки использования лесов</w:t>
      </w:r>
      <w:r w:rsidR="000073BB" w:rsidRPr="00DF4E89">
        <w:t xml:space="preserve"> </w:t>
      </w:r>
      <w:r w:rsidRPr="00DF4E89">
        <w:t>для строительства и эксплуатации водохранилищ</w:t>
      </w:r>
      <w:r w:rsidR="00A66E4B" w:rsidRPr="00DF4E89">
        <w:t>,</w:t>
      </w:r>
      <w:r w:rsidRPr="00DF4E89">
        <w:t xml:space="preserve"> иных</w:t>
      </w:r>
      <w:r w:rsidR="000073BB" w:rsidRPr="00DF4E89">
        <w:t xml:space="preserve"> </w:t>
      </w:r>
      <w:r w:rsidRPr="00DF4E89">
        <w:t>искусственных водных объектов, а также гидротехнических</w:t>
      </w:r>
      <w:r w:rsidR="000073BB" w:rsidRPr="00DF4E89">
        <w:t xml:space="preserve"> </w:t>
      </w:r>
      <w:r w:rsidRPr="00DF4E89">
        <w:t>сооружений</w:t>
      </w:r>
      <w:r w:rsidR="00A66E4B" w:rsidRPr="00DF4E89">
        <w:t xml:space="preserve">, </w:t>
      </w:r>
      <w:bookmarkEnd w:id="78"/>
      <w:bookmarkEnd w:id="79"/>
      <w:r w:rsidR="00A66E4B" w:rsidRPr="00DF4E89">
        <w:t>речных портов, причалов</w:t>
      </w:r>
      <w:bookmarkEnd w:id="80"/>
    </w:p>
    <w:p w:rsidR="00E12BC7" w:rsidRPr="00DF4E89" w:rsidRDefault="00E12BC7" w:rsidP="00EB31F9">
      <w:pPr>
        <w:tabs>
          <w:tab w:val="left" w:pos="0"/>
        </w:tabs>
        <w:jc w:val="both"/>
        <w:rPr>
          <w:rFonts w:eastAsia="Times New Roman" w:cs="Times New Roman"/>
          <w:bCs/>
          <w:strike/>
          <w:color w:val="000000"/>
          <w:szCs w:val="28"/>
        </w:rPr>
      </w:pP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В соответствии со статьей 44 Лесного кодекса РФ лесные участки используются для строительства и эксплуатация водохранилищ, иных искусственных водных объектов, а также гидротехнических сооружений, речных портов</w:t>
      </w:r>
      <w:r w:rsidR="007E140E">
        <w:rPr>
          <w:rFonts w:eastAsia="Times New Roman" w:cs="Times New Roman"/>
          <w:color w:val="000000"/>
          <w:szCs w:val="28"/>
        </w:rPr>
        <w:t xml:space="preserve">, </w:t>
      </w:r>
      <w:r w:rsidRPr="00402422">
        <w:rPr>
          <w:rFonts w:eastAsia="Times New Roman" w:cs="Times New Roman"/>
          <w:color w:val="000000"/>
          <w:szCs w:val="28"/>
        </w:rPr>
        <w:t>причалов в соответствии с водным законодательством.</w:t>
      </w: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02422" w:rsidRPr="00DF4E89" w:rsidRDefault="00402422" w:rsidP="00EB31F9">
      <w:pPr>
        <w:tabs>
          <w:tab w:val="left" w:pos="0"/>
        </w:tabs>
        <w:ind w:firstLine="540"/>
        <w:jc w:val="both"/>
        <w:rPr>
          <w:rFonts w:eastAsia="Times New Roman" w:cs="Times New Roman"/>
          <w:color w:val="000000"/>
          <w:szCs w:val="28"/>
        </w:rPr>
      </w:pPr>
      <w:r w:rsidRPr="00DF4E89">
        <w:rPr>
          <w:rFonts w:eastAsia="Times New Roman" w:cs="Times New Roman"/>
          <w:color w:val="000000"/>
          <w:szCs w:val="28"/>
        </w:rPr>
        <w:lastRenderedPageBreak/>
        <w:t>Указанная древесина реализуется в соответствии с постановл</w:t>
      </w:r>
      <w:r w:rsidR="000B7EF2" w:rsidRPr="00DF4E89">
        <w:rPr>
          <w:rFonts w:eastAsia="Times New Roman" w:cs="Times New Roman"/>
          <w:color w:val="000000"/>
          <w:szCs w:val="28"/>
        </w:rPr>
        <w:t xml:space="preserve">ением Правительства РФ от 23 июля </w:t>
      </w:r>
      <w:r w:rsidRPr="00DF4E89">
        <w:rPr>
          <w:rFonts w:eastAsia="Times New Roman" w:cs="Times New Roman"/>
          <w:color w:val="000000"/>
          <w:szCs w:val="28"/>
        </w:rPr>
        <w:t>2009</w:t>
      </w:r>
      <w:r w:rsidR="000B7EF2" w:rsidRPr="00DF4E89">
        <w:rPr>
          <w:rFonts w:eastAsia="Times New Roman" w:cs="Times New Roman"/>
          <w:color w:val="000000"/>
          <w:szCs w:val="28"/>
        </w:rPr>
        <w:t xml:space="preserve"> г.</w:t>
      </w:r>
      <w:r w:rsidRPr="00DF4E89">
        <w:rPr>
          <w:rFonts w:eastAsia="Times New Roman" w:cs="Times New Roman"/>
          <w:color w:val="000000"/>
          <w:szCs w:val="28"/>
        </w:rPr>
        <w:t xml:space="preserve"> № 604 </w:t>
      </w:r>
      <w:r w:rsidRPr="00DF4E89">
        <w:rPr>
          <w:rFonts w:eastAsia="Times New Roman" w:cs="Times New Roman"/>
          <w:color w:val="000000"/>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DF4E89">
        <w:rPr>
          <w:rFonts w:eastAsia="Times New Roman" w:cs="Times New Roman"/>
          <w:color w:val="000000"/>
          <w:szCs w:val="28"/>
        </w:rPr>
        <w:t>.</w:t>
      </w:r>
    </w:p>
    <w:p w:rsidR="00402422" w:rsidRPr="00DF4E89" w:rsidRDefault="00357281" w:rsidP="00EB31F9">
      <w:pPr>
        <w:tabs>
          <w:tab w:val="left" w:pos="0"/>
        </w:tabs>
        <w:ind w:firstLine="540"/>
        <w:jc w:val="both"/>
        <w:rPr>
          <w:rFonts w:eastAsia="Times New Roman" w:cs="Times New Roman"/>
          <w:color w:val="000000"/>
          <w:szCs w:val="28"/>
        </w:rPr>
      </w:pPr>
      <w:r w:rsidRPr="00DF4E89">
        <w:rPr>
          <w:rFonts w:eastAsia="Times New Roman" w:cs="Times New Roman"/>
          <w:color w:val="000000"/>
          <w:szCs w:val="28"/>
        </w:rPr>
        <w:t>В соответствии с частью 3 ст. 72 и частью 3 ст.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r w:rsidR="00402422" w:rsidRPr="00DF4E89">
        <w:rPr>
          <w:rFonts w:eastAsia="Times New Roman" w:cs="Times New Roman"/>
          <w:color w:val="000000"/>
          <w:szCs w:val="28"/>
        </w:rPr>
        <w:t>.</w:t>
      </w:r>
    </w:p>
    <w:p w:rsidR="00402422" w:rsidRPr="00DF4E89" w:rsidRDefault="00402422" w:rsidP="00EB31F9">
      <w:pPr>
        <w:tabs>
          <w:tab w:val="left" w:pos="0"/>
        </w:tabs>
        <w:autoSpaceDE w:val="0"/>
        <w:autoSpaceDN w:val="0"/>
        <w:adjustRightInd w:val="0"/>
        <w:ind w:firstLine="540"/>
        <w:jc w:val="both"/>
        <w:rPr>
          <w:rFonts w:eastAsia="Times New Roman" w:cs="Times New Roman"/>
          <w:color w:val="000000"/>
          <w:szCs w:val="28"/>
        </w:rPr>
      </w:pPr>
      <w:r w:rsidRPr="00DF4E89">
        <w:rPr>
          <w:rFonts w:eastAsia="Times New Roman" w:cs="Times New Roman"/>
          <w:color w:val="000000"/>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w:t>
      </w:r>
      <w:r w:rsidR="00215D13" w:rsidRPr="00DF4E89">
        <w:rPr>
          <w:rFonts w:eastAsia="Times New Roman" w:cs="Times New Roman"/>
          <w:color w:val="000000"/>
          <w:szCs w:val="28"/>
        </w:rPr>
        <w:t>же гидротехнических сооружений</w:t>
      </w:r>
      <w:r w:rsidRPr="00DF4E89">
        <w:rPr>
          <w:rFonts w:eastAsia="Times New Roman" w:cs="Times New Roman"/>
          <w:color w:val="000000"/>
          <w:szCs w:val="28"/>
        </w:rPr>
        <w:t>, речных портов, причалов.</w:t>
      </w:r>
    </w:p>
    <w:p w:rsidR="000B7EF2" w:rsidRPr="00DF4E89" w:rsidRDefault="00215D13" w:rsidP="002364F6">
      <w:pPr>
        <w:tabs>
          <w:tab w:val="left" w:pos="0"/>
        </w:tabs>
        <w:ind w:firstLine="540"/>
        <w:jc w:val="both"/>
        <w:rPr>
          <w:rFonts w:eastAsia="Times New Roman" w:cs="Times New Roman"/>
          <w:color w:val="000000"/>
          <w:szCs w:val="28"/>
        </w:rPr>
      </w:pPr>
      <w:r w:rsidRPr="00DF4E89">
        <w:rPr>
          <w:rFonts w:eastAsia="Times New Roman" w:cs="Times New Roman"/>
          <w:color w:val="000000"/>
          <w:szCs w:val="28"/>
        </w:rPr>
        <w:t xml:space="preserve">Перечень </w:t>
      </w:r>
      <w:r w:rsidR="002364F6" w:rsidRPr="00DF4E89">
        <w:rPr>
          <w:color w:val="000000"/>
          <w:szCs w:val="28"/>
        </w:rPr>
        <w:t>лесных кварталов или их частей</w:t>
      </w:r>
      <w:r w:rsidR="002364F6" w:rsidRPr="00DF4E89">
        <w:rPr>
          <w:b/>
          <w:color w:val="000000"/>
          <w:szCs w:val="28"/>
        </w:rPr>
        <w:t xml:space="preserve"> </w:t>
      </w:r>
      <w:r w:rsidRPr="00DF4E89">
        <w:rPr>
          <w:rFonts w:eastAsia="Times New Roman" w:cs="Times New Roman"/>
          <w:color w:val="000000"/>
          <w:szCs w:val="28"/>
        </w:rPr>
        <w:t xml:space="preserve">для строительства и эксплуатации водохранилищ, иных искусственных водных объектов, а также гидротехнических сооружений, речных портов, причалов по участковым лесничествам приведен в таблице </w:t>
      </w:r>
      <w:r w:rsidR="005232E9" w:rsidRPr="00DF4E89">
        <w:rPr>
          <w:rFonts w:eastAsia="Times New Roman" w:cs="Times New Roman"/>
          <w:color w:val="000000"/>
          <w:szCs w:val="28"/>
        </w:rPr>
        <w:t>5</w:t>
      </w:r>
      <w:r w:rsidRPr="00DF4E89">
        <w:rPr>
          <w:rFonts w:eastAsia="Times New Roman" w:cs="Times New Roman"/>
          <w:color w:val="000000"/>
          <w:szCs w:val="28"/>
        </w:rPr>
        <w:t xml:space="preserve"> настоящего регламента.</w:t>
      </w:r>
    </w:p>
    <w:p w:rsidR="00402422" w:rsidRPr="00DF4E89" w:rsidRDefault="006B0271" w:rsidP="00EB31F9">
      <w:pPr>
        <w:tabs>
          <w:tab w:val="left" w:pos="0"/>
        </w:tabs>
        <w:autoSpaceDE w:val="0"/>
        <w:autoSpaceDN w:val="0"/>
        <w:adjustRightInd w:val="0"/>
        <w:ind w:firstLine="540"/>
        <w:jc w:val="both"/>
        <w:rPr>
          <w:rFonts w:eastAsia="Times New Roman" w:cs="Times New Roman"/>
          <w:color w:val="000000"/>
          <w:szCs w:val="28"/>
        </w:rPr>
      </w:pPr>
      <w:r w:rsidRPr="00DF4E89">
        <w:rPr>
          <w:rFonts w:eastAsia="Times New Roman" w:cs="Times New Roman"/>
          <w:color w:val="000000"/>
          <w:szCs w:val="28"/>
        </w:rPr>
        <w:t>В со</w:t>
      </w:r>
      <w:r w:rsidR="004B2D7F" w:rsidRPr="00DF4E89">
        <w:rPr>
          <w:rFonts w:eastAsia="Times New Roman" w:cs="Times New Roman"/>
          <w:color w:val="000000"/>
          <w:szCs w:val="28"/>
        </w:rPr>
        <w:t>о</w:t>
      </w:r>
      <w:r w:rsidRPr="00DF4E89">
        <w:rPr>
          <w:rFonts w:eastAsia="Times New Roman" w:cs="Times New Roman"/>
          <w:color w:val="000000"/>
          <w:szCs w:val="28"/>
        </w:rPr>
        <w:t>тветствии с Федеральным законом от 19</w:t>
      </w:r>
      <w:r w:rsidR="000F2B01">
        <w:rPr>
          <w:rFonts w:eastAsia="Times New Roman" w:cs="Times New Roman"/>
          <w:color w:val="000000"/>
          <w:szCs w:val="28"/>
        </w:rPr>
        <w:t xml:space="preserve"> июля </w:t>
      </w:r>
      <w:r w:rsidRPr="00DF4E89">
        <w:rPr>
          <w:rFonts w:eastAsia="Times New Roman" w:cs="Times New Roman"/>
          <w:color w:val="000000"/>
          <w:szCs w:val="28"/>
        </w:rPr>
        <w:t>2018</w:t>
      </w:r>
      <w:r w:rsidR="00B75CC6" w:rsidRPr="00B75CC6">
        <w:rPr>
          <w:rFonts w:cs="Times New Roman"/>
          <w:szCs w:val="28"/>
          <w:lang w:eastAsia="en-US"/>
        </w:rPr>
        <w:t xml:space="preserve"> </w:t>
      </w:r>
      <w:r w:rsidR="00B75CC6">
        <w:rPr>
          <w:rFonts w:cs="Times New Roman"/>
          <w:szCs w:val="28"/>
          <w:lang w:eastAsia="en-US"/>
        </w:rPr>
        <w:t>года</w:t>
      </w:r>
      <w:r w:rsidRPr="00DF4E89">
        <w:rPr>
          <w:rFonts w:eastAsia="Times New Roman" w:cs="Times New Roman"/>
          <w:color w:val="000000"/>
          <w:szCs w:val="28"/>
        </w:rPr>
        <w:t xml:space="preserve">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6B0271" w:rsidRDefault="006B0271" w:rsidP="00EB31F9">
      <w:pPr>
        <w:tabs>
          <w:tab w:val="left" w:pos="0"/>
        </w:tabs>
        <w:autoSpaceDE w:val="0"/>
        <w:autoSpaceDN w:val="0"/>
        <w:adjustRightInd w:val="0"/>
        <w:ind w:firstLine="540"/>
        <w:jc w:val="both"/>
        <w:rPr>
          <w:rFonts w:eastAsia="Times New Roman" w:cs="Times New Roman"/>
          <w:color w:val="000000"/>
          <w:szCs w:val="28"/>
        </w:rPr>
      </w:pPr>
    </w:p>
    <w:p w:rsidR="008A0503" w:rsidRPr="00523791" w:rsidRDefault="008A0503" w:rsidP="001C71F0">
      <w:pPr>
        <w:pStyle w:val="affffb"/>
      </w:pPr>
      <w:bookmarkStart w:id="81" w:name="_Toc532646354"/>
      <w:bookmarkStart w:id="82" w:name="_Toc536803952"/>
      <w:r w:rsidRPr="00523791">
        <w:t>2.14. Нормативы, параметры и сроки</w:t>
      </w:r>
      <w:r w:rsidRPr="00523791">
        <w:rPr>
          <w:rStyle w:val="2f6"/>
        </w:rPr>
        <w:t xml:space="preserve"> </w:t>
      </w:r>
      <w:r w:rsidRPr="00523791">
        <w:t>использования лесов</w:t>
      </w:r>
      <w:r w:rsidR="000073BB">
        <w:t xml:space="preserve"> </w:t>
      </w:r>
      <w:r w:rsidRPr="00523791">
        <w:t>для строительства, реконструкции, эксплуатации линейных</w:t>
      </w:r>
      <w:r w:rsidR="000073BB">
        <w:t xml:space="preserve"> </w:t>
      </w:r>
      <w:r w:rsidRPr="00523791">
        <w:t>объектов</w:t>
      </w:r>
      <w:bookmarkEnd w:id="81"/>
      <w:bookmarkEnd w:id="82"/>
    </w:p>
    <w:p w:rsidR="008A0503" w:rsidRPr="00523791" w:rsidRDefault="008A0503" w:rsidP="00EB31F9">
      <w:pPr>
        <w:tabs>
          <w:tab w:val="left" w:pos="0"/>
        </w:tabs>
        <w:jc w:val="both"/>
        <w:rPr>
          <w:rFonts w:cs="Times New Roman"/>
          <w:szCs w:val="28"/>
          <w:lang w:eastAsia="en-US"/>
        </w:rPr>
      </w:pP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К линейным объектам в соответствии со статьей 21 Лесного кодекса РФ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Данный вид использования лесов регламентируется статьей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 223.</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lastRenderedPageBreak/>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 целях строительства, реконструкции, эксплуатации линейных объектов, прежде всего, должны использоваться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sidR="00663CDC">
        <w:rPr>
          <w:rFonts w:eastAsia="Times New Roman" w:cs="Times New Roman"/>
          <w:color w:val="000000"/>
          <w:szCs w:val="28"/>
        </w:rPr>
        <w:t xml:space="preserve"> </w:t>
      </w:r>
    </w:p>
    <w:p w:rsidR="00402422" w:rsidRPr="00DF4E89"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Лесного кодекса </w:t>
      </w:r>
      <w:r w:rsidRPr="00DF4E89">
        <w:rPr>
          <w:rFonts w:eastAsia="Times New Roman" w:cs="Times New Roman"/>
          <w:color w:val="000000"/>
          <w:szCs w:val="28"/>
        </w:rPr>
        <w:t>РФ). Реализация указанной древесины осуществляется в соответствии с постановлением Правительства РФ от 23</w:t>
      </w:r>
      <w:r w:rsidR="000B7EF2" w:rsidRPr="00DF4E89">
        <w:rPr>
          <w:rFonts w:eastAsia="Times New Roman" w:cs="Times New Roman"/>
          <w:color w:val="000000"/>
          <w:szCs w:val="28"/>
        </w:rPr>
        <w:t xml:space="preserve"> июля </w:t>
      </w:r>
      <w:r w:rsidRPr="00DF4E89">
        <w:rPr>
          <w:rFonts w:eastAsia="Times New Roman" w:cs="Times New Roman"/>
          <w:color w:val="000000"/>
          <w:szCs w:val="28"/>
        </w:rPr>
        <w:t xml:space="preserve">2009 </w:t>
      </w:r>
      <w:r w:rsidR="000B7EF2" w:rsidRPr="00DF4E89">
        <w:rPr>
          <w:rFonts w:eastAsia="Times New Roman" w:cs="Times New Roman"/>
          <w:color w:val="000000"/>
          <w:szCs w:val="28"/>
        </w:rPr>
        <w:t xml:space="preserve">г. </w:t>
      </w:r>
      <w:r w:rsidRPr="00DF4E89">
        <w:rPr>
          <w:rFonts w:eastAsia="Times New Roman" w:cs="Times New Roman"/>
          <w:color w:val="000000"/>
          <w:szCs w:val="28"/>
        </w:rPr>
        <w:t xml:space="preserve">№ 604 </w:t>
      </w:r>
      <w:r w:rsidRPr="00DF4E89">
        <w:rPr>
          <w:rFonts w:eastAsia="Times New Roman" w:cs="Times New Roman"/>
          <w:color w:val="000000"/>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DF4E89">
        <w:rPr>
          <w:rFonts w:eastAsia="Times New Roman" w:cs="Times New Roman"/>
          <w:color w:val="000000"/>
          <w:szCs w:val="28"/>
        </w:rPr>
        <w:t>.</w:t>
      </w:r>
    </w:p>
    <w:p w:rsidR="00402422" w:rsidRPr="00DF4E89" w:rsidRDefault="00402422" w:rsidP="00EB31F9">
      <w:pPr>
        <w:widowControl w:val="0"/>
        <w:tabs>
          <w:tab w:val="left" w:pos="0"/>
        </w:tabs>
        <w:ind w:firstLine="709"/>
        <w:jc w:val="both"/>
        <w:rPr>
          <w:rFonts w:eastAsia="Times New Roman" w:cs="Times New Roman"/>
          <w:strike/>
          <w:color w:val="000000"/>
          <w:szCs w:val="28"/>
        </w:rPr>
      </w:pPr>
      <w:r w:rsidRPr="00DF4E89">
        <w:rPr>
          <w:rFonts w:eastAsia="Times New Roman" w:cs="Times New Roman"/>
          <w:color w:val="000000"/>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r w:rsidR="00215D13" w:rsidRPr="00DF4E89">
        <w:rPr>
          <w:rFonts w:eastAsia="Times New Roman" w:cs="Times New Roman"/>
          <w:color w:val="000000"/>
          <w:szCs w:val="28"/>
        </w:rPr>
        <w:t>.</w:t>
      </w:r>
    </w:p>
    <w:p w:rsidR="00402422" w:rsidRPr="00DF4E89" w:rsidRDefault="00402422" w:rsidP="00EB31F9">
      <w:pPr>
        <w:widowControl w:val="0"/>
        <w:tabs>
          <w:tab w:val="left" w:pos="0"/>
        </w:tabs>
        <w:autoSpaceDE w:val="0"/>
        <w:autoSpaceDN w:val="0"/>
        <w:adjustRightInd w:val="0"/>
        <w:ind w:firstLine="709"/>
        <w:jc w:val="both"/>
        <w:rPr>
          <w:rFonts w:eastAsia="Times New Roman" w:cs="Times New Roman"/>
          <w:color w:val="000000"/>
          <w:szCs w:val="28"/>
        </w:rPr>
      </w:pPr>
      <w:r w:rsidRPr="00DF4E89">
        <w:rPr>
          <w:rFonts w:eastAsia="Times New Roman" w:cs="Times New Roman"/>
          <w:color w:val="000000"/>
          <w:szCs w:val="28"/>
        </w:rPr>
        <w:t>В соответствии с постановлением Правительства РФ от 24</w:t>
      </w:r>
      <w:r w:rsidR="00477F30" w:rsidRPr="00DF4E89">
        <w:rPr>
          <w:rFonts w:eastAsia="Times New Roman" w:cs="Times New Roman"/>
          <w:color w:val="000000"/>
          <w:szCs w:val="28"/>
        </w:rPr>
        <w:t xml:space="preserve"> февраля </w:t>
      </w:r>
      <w:r w:rsidRPr="00DF4E89">
        <w:rPr>
          <w:rFonts w:eastAsia="Times New Roman" w:cs="Times New Roman"/>
          <w:color w:val="000000"/>
          <w:szCs w:val="28"/>
        </w:rPr>
        <w:t>2009</w:t>
      </w:r>
      <w:r w:rsidR="00477F30" w:rsidRPr="00DF4E89">
        <w:rPr>
          <w:rFonts w:eastAsia="Times New Roman" w:cs="Times New Roman"/>
          <w:color w:val="000000"/>
          <w:szCs w:val="28"/>
        </w:rPr>
        <w:t xml:space="preserve"> г.</w:t>
      </w:r>
      <w:r w:rsidRPr="00DF4E89">
        <w:rPr>
          <w:rFonts w:eastAsia="Times New Roman" w:cs="Times New Roman"/>
          <w:color w:val="000000"/>
          <w:szCs w:val="28"/>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Охранная зона электрических сетей свыше 1000 В устанавливается согласно нижеприведенной таблице.</w:t>
      </w:r>
    </w:p>
    <w:p w:rsidR="00555D65" w:rsidRDefault="00555D65" w:rsidP="00EB31F9">
      <w:pPr>
        <w:widowControl w:val="0"/>
        <w:tabs>
          <w:tab w:val="left" w:pos="0"/>
        </w:tabs>
        <w:ind w:firstLine="709"/>
        <w:jc w:val="right"/>
        <w:rPr>
          <w:rFonts w:eastAsia="Times New Roman" w:cs="Times New Roman"/>
          <w:color w:val="000000"/>
          <w:szCs w:val="28"/>
          <w:highlight w:val="green"/>
        </w:rPr>
      </w:pPr>
    </w:p>
    <w:p w:rsidR="00402422" w:rsidRPr="00555D65" w:rsidRDefault="00402422" w:rsidP="00EB31F9">
      <w:pPr>
        <w:tabs>
          <w:tab w:val="left" w:pos="0"/>
        </w:tabs>
        <w:ind w:firstLine="709"/>
        <w:jc w:val="center"/>
        <w:rPr>
          <w:rFonts w:eastAsia="Times New Roman" w:cs="Times New Roman"/>
          <w:bCs/>
          <w:color w:val="000000"/>
          <w:szCs w:val="28"/>
        </w:rPr>
      </w:pPr>
      <w:r w:rsidRPr="00555D65">
        <w:rPr>
          <w:rFonts w:eastAsia="Times New Roman" w:cs="Times New Roman"/>
          <w:bCs/>
          <w:color w:val="000000"/>
          <w:szCs w:val="28"/>
        </w:rPr>
        <w:t>Охранная зона электрических сетей напряжением более 1000 В</w:t>
      </w:r>
    </w:p>
    <w:p w:rsidR="00FB5980" w:rsidRPr="00555D65" w:rsidRDefault="00FB5980" w:rsidP="00EB31F9">
      <w:pPr>
        <w:tabs>
          <w:tab w:val="left" w:pos="0"/>
        </w:tabs>
        <w:ind w:firstLine="709"/>
        <w:jc w:val="center"/>
        <w:rPr>
          <w:rFonts w:eastAsia="Times New Roman" w:cs="Times New Roman"/>
          <w:bCs/>
          <w:color w:val="000000"/>
          <w:szCs w:val="28"/>
        </w:rPr>
      </w:pPr>
    </w:p>
    <w:tbl>
      <w:tblPr>
        <w:tblW w:w="0" w:type="auto"/>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1"/>
        <w:gridCol w:w="2380"/>
      </w:tblGrid>
      <w:tr w:rsidR="00402422" w:rsidRPr="00016EE9" w:rsidTr="00FB5980">
        <w:trPr>
          <w:tblHeader/>
          <w:jc w:val="center"/>
        </w:trPr>
        <w:tc>
          <w:tcPr>
            <w:tcW w:w="7741" w:type="dxa"/>
            <w:vAlign w:val="center"/>
          </w:tcPr>
          <w:p w:rsidR="00402422" w:rsidRPr="00016EE9" w:rsidRDefault="00402422" w:rsidP="00EB31F9">
            <w:pPr>
              <w:tabs>
                <w:tab w:val="left" w:pos="0"/>
              </w:tabs>
              <w:ind w:firstLine="709"/>
              <w:jc w:val="center"/>
              <w:rPr>
                <w:rFonts w:eastAsia="Times New Roman" w:cs="Times New Roman"/>
                <w:bCs/>
                <w:color w:val="000000"/>
                <w:sz w:val="24"/>
                <w:szCs w:val="24"/>
              </w:rPr>
            </w:pPr>
            <w:r w:rsidRPr="00016EE9">
              <w:rPr>
                <w:rFonts w:eastAsia="Times New Roman" w:cs="Times New Roman"/>
                <w:bCs/>
                <w:color w:val="000000"/>
                <w:sz w:val="24"/>
                <w:szCs w:val="24"/>
              </w:rPr>
              <w:t>Напряжение, киловольт</w:t>
            </w:r>
          </w:p>
        </w:tc>
        <w:tc>
          <w:tcPr>
            <w:tcW w:w="2380" w:type="dxa"/>
            <w:vAlign w:val="center"/>
          </w:tcPr>
          <w:p w:rsidR="00402422" w:rsidRPr="00016EE9" w:rsidRDefault="00402422" w:rsidP="00FB5980">
            <w:pPr>
              <w:tabs>
                <w:tab w:val="left" w:pos="0"/>
              </w:tabs>
              <w:jc w:val="center"/>
              <w:rPr>
                <w:rFonts w:eastAsia="Times New Roman" w:cs="Times New Roman"/>
                <w:bCs/>
                <w:color w:val="000000"/>
                <w:sz w:val="24"/>
                <w:szCs w:val="24"/>
              </w:rPr>
            </w:pPr>
            <w:r w:rsidRPr="00016EE9">
              <w:rPr>
                <w:rFonts w:eastAsia="Times New Roman" w:cs="Times New Roman"/>
                <w:bCs/>
                <w:color w:val="000000"/>
                <w:sz w:val="24"/>
                <w:szCs w:val="24"/>
              </w:rPr>
              <w:t>Охранная зона, м</w:t>
            </w:r>
          </w:p>
        </w:tc>
      </w:tr>
      <w:tr w:rsidR="00402422" w:rsidRPr="00016EE9" w:rsidTr="00FB5980">
        <w:trPr>
          <w:jc w:val="center"/>
        </w:trPr>
        <w:tc>
          <w:tcPr>
            <w:tcW w:w="7741" w:type="dxa"/>
            <w:vAlign w:val="center"/>
          </w:tcPr>
          <w:p w:rsidR="00402422" w:rsidRPr="00016EE9" w:rsidRDefault="00402422" w:rsidP="00EB31F9">
            <w:pPr>
              <w:tabs>
                <w:tab w:val="left" w:pos="0"/>
              </w:tabs>
              <w:ind w:firstLine="709"/>
              <w:jc w:val="center"/>
              <w:rPr>
                <w:rFonts w:eastAsia="Times New Roman" w:cs="Times New Roman"/>
                <w:bCs/>
                <w:color w:val="000000"/>
                <w:sz w:val="24"/>
                <w:szCs w:val="24"/>
              </w:rPr>
            </w:pPr>
            <w:r w:rsidRPr="00016EE9">
              <w:rPr>
                <w:rFonts w:eastAsia="Times New Roman" w:cs="Times New Roman"/>
                <w:bCs/>
                <w:color w:val="000000"/>
                <w:sz w:val="24"/>
                <w:szCs w:val="24"/>
              </w:rPr>
              <w:t>1-20</w:t>
            </w:r>
          </w:p>
        </w:tc>
        <w:tc>
          <w:tcPr>
            <w:tcW w:w="2380" w:type="dxa"/>
            <w:vAlign w:val="center"/>
          </w:tcPr>
          <w:p w:rsidR="00402422" w:rsidRPr="00016EE9" w:rsidRDefault="00402422" w:rsidP="00FB5980">
            <w:pPr>
              <w:tabs>
                <w:tab w:val="left" w:pos="0"/>
              </w:tabs>
              <w:ind w:firstLine="709"/>
              <w:rPr>
                <w:rFonts w:eastAsia="Times New Roman" w:cs="Times New Roman"/>
                <w:bCs/>
                <w:color w:val="000000"/>
                <w:sz w:val="24"/>
                <w:szCs w:val="24"/>
              </w:rPr>
            </w:pPr>
            <w:r w:rsidRPr="00016EE9">
              <w:rPr>
                <w:rFonts w:eastAsia="Times New Roman" w:cs="Times New Roman"/>
                <w:bCs/>
                <w:color w:val="000000"/>
                <w:sz w:val="24"/>
                <w:szCs w:val="24"/>
              </w:rPr>
              <w:t>10</w:t>
            </w:r>
          </w:p>
        </w:tc>
      </w:tr>
      <w:tr w:rsidR="00402422" w:rsidRPr="00016EE9" w:rsidTr="00FB5980">
        <w:trPr>
          <w:jc w:val="center"/>
        </w:trPr>
        <w:tc>
          <w:tcPr>
            <w:tcW w:w="7741" w:type="dxa"/>
            <w:vAlign w:val="center"/>
          </w:tcPr>
          <w:p w:rsidR="00402422" w:rsidRPr="00016EE9" w:rsidRDefault="00402422" w:rsidP="00EB31F9">
            <w:pPr>
              <w:tabs>
                <w:tab w:val="left" w:pos="0"/>
              </w:tabs>
              <w:ind w:firstLine="709"/>
              <w:jc w:val="center"/>
              <w:rPr>
                <w:rFonts w:eastAsia="Times New Roman" w:cs="Times New Roman"/>
                <w:color w:val="000000"/>
                <w:sz w:val="24"/>
                <w:szCs w:val="24"/>
              </w:rPr>
            </w:pPr>
            <w:r w:rsidRPr="00016EE9">
              <w:rPr>
                <w:rFonts w:eastAsia="Times New Roman" w:cs="Times New Roman"/>
                <w:color w:val="000000"/>
                <w:sz w:val="24"/>
                <w:szCs w:val="24"/>
              </w:rPr>
              <w:t>35</w:t>
            </w:r>
          </w:p>
        </w:tc>
        <w:tc>
          <w:tcPr>
            <w:tcW w:w="2380" w:type="dxa"/>
            <w:vAlign w:val="center"/>
          </w:tcPr>
          <w:p w:rsidR="00402422" w:rsidRPr="00016EE9" w:rsidRDefault="00402422" w:rsidP="00FB5980">
            <w:pPr>
              <w:tabs>
                <w:tab w:val="left" w:pos="0"/>
              </w:tabs>
              <w:ind w:firstLine="709"/>
              <w:rPr>
                <w:rFonts w:eastAsia="Times New Roman" w:cs="Times New Roman"/>
                <w:color w:val="000000"/>
                <w:sz w:val="24"/>
                <w:szCs w:val="24"/>
              </w:rPr>
            </w:pPr>
            <w:r w:rsidRPr="00016EE9">
              <w:rPr>
                <w:rFonts w:eastAsia="Times New Roman" w:cs="Times New Roman"/>
                <w:color w:val="000000"/>
                <w:sz w:val="24"/>
                <w:szCs w:val="24"/>
              </w:rPr>
              <w:t>15</w:t>
            </w:r>
          </w:p>
        </w:tc>
      </w:tr>
      <w:tr w:rsidR="00402422" w:rsidRPr="00016EE9" w:rsidTr="00FB5980">
        <w:trPr>
          <w:jc w:val="center"/>
        </w:trPr>
        <w:tc>
          <w:tcPr>
            <w:tcW w:w="7741" w:type="dxa"/>
            <w:vAlign w:val="center"/>
          </w:tcPr>
          <w:p w:rsidR="00402422" w:rsidRPr="00016EE9" w:rsidRDefault="00402422" w:rsidP="00EB31F9">
            <w:pPr>
              <w:tabs>
                <w:tab w:val="left" w:pos="0"/>
              </w:tabs>
              <w:ind w:firstLine="709"/>
              <w:jc w:val="center"/>
              <w:rPr>
                <w:rFonts w:eastAsia="Times New Roman" w:cs="Times New Roman"/>
                <w:color w:val="000000"/>
                <w:sz w:val="24"/>
                <w:szCs w:val="24"/>
              </w:rPr>
            </w:pPr>
            <w:r w:rsidRPr="00016EE9">
              <w:rPr>
                <w:rFonts w:eastAsia="Times New Roman" w:cs="Times New Roman"/>
                <w:color w:val="000000"/>
                <w:sz w:val="24"/>
                <w:szCs w:val="24"/>
              </w:rPr>
              <w:t>110</w:t>
            </w:r>
          </w:p>
        </w:tc>
        <w:tc>
          <w:tcPr>
            <w:tcW w:w="2380" w:type="dxa"/>
            <w:vAlign w:val="center"/>
          </w:tcPr>
          <w:p w:rsidR="00402422" w:rsidRPr="00016EE9" w:rsidRDefault="00402422" w:rsidP="00FB5980">
            <w:pPr>
              <w:tabs>
                <w:tab w:val="left" w:pos="0"/>
              </w:tabs>
              <w:ind w:firstLine="709"/>
              <w:rPr>
                <w:rFonts w:eastAsia="Times New Roman" w:cs="Times New Roman"/>
                <w:color w:val="000000"/>
                <w:sz w:val="24"/>
                <w:szCs w:val="24"/>
              </w:rPr>
            </w:pPr>
            <w:r w:rsidRPr="00016EE9">
              <w:rPr>
                <w:rFonts w:eastAsia="Times New Roman" w:cs="Times New Roman"/>
                <w:color w:val="000000"/>
                <w:sz w:val="24"/>
                <w:szCs w:val="24"/>
              </w:rPr>
              <w:t>20</w:t>
            </w:r>
          </w:p>
        </w:tc>
      </w:tr>
      <w:tr w:rsidR="00402422" w:rsidRPr="00016EE9" w:rsidTr="00FB5980">
        <w:trPr>
          <w:jc w:val="center"/>
        </w:trPr>
        <w:tc>
          <w:tcPr>
            <w:tcW w:w="7741" w:type="dxa"/>
            <w:vAlign w:val="center"/>
          </w:tcPr>
          <w:p w:rsidR="00402422" w:rsidRPr="00016EE9" w:rsidRDefault="00402422" w:rsidP="00EB31F9">
            <w:pPr>
              <w:tabs>
                <w:tab w:val="left" w:pos="0"/>
              </w:tabs>
              <w:ind w:firstLine="709"/>
              <w:jc w:val="center"/>
              <w:rPr>
                <w:rFonts w:eastAsia="Times New Roman" w:cs="Times New Roman"/>
                <w:color w:val="000000"/>
                <w:sz w:val="24"/>
                <w:szCs w:val="24"/>
              </w:rPr>
            </w:pPr>
            <w:r w:rsidRPr="00016EE9">
              <w:rPr>
                <w:rFonts w:eastAsia="Times New Roman" w:cs="Times New Roman"/>
                <w:color w:val="000000"/>
                <w:sz w:val="24"/>
                <w:szCs w:val="24"/>
              </w:rPr>
              <w:lastRenderedPageBreak/>
              <w:t>150, 220</w:t>
            </w:r>
          </w:p>
        </w:tc>
        <w:tc>
          <w:tcPr>
            <w:tcW w:w="2380" w:type="dxa"/>
            <w:vAlign w:val="center"/>
          </w:tcPr>
          <w:p w:rsidR="00402422" w:rsidRPr="00016EE9" w:rsidRDefault="00402422" w:rsidP="00FB5980">
            <w:pPr>
              <w:tabs>
                <w:tab w:val="left" w:pos="0"/>
              </w:tabs>
              <w:ind w:firstLine="709"/>
              <w:rPr>
                <w:rFonts w:eastAsia="Times New Roman" w:cs="Times New Roman"/>
                <w:color w:val="000000"/>
                <w:sz w:val="24"/>
                <w:szCs w:val="24"/>
              </w:rPr>
            </w:pPr>
            <w:r w:rsidRPr="00016EE9">
              <w:rPr>
                <w:rFonts w:eastAsia="Times New Roman" w:cs="Times New Roman"/>
                <w:color w:val="000000"/>
                <w:sz w:val="24"/>
                <w:szCs w:val="24"/>
              </w:rPr>
              <w:t>25</w:t>
            </w:r>
          </w:p>
        </w:tc>
      </w:tr>
      <w:tr w:rsidR="00402422" w:rsidRPr="00016EE9" w:rsidTr="00FB5980">
        <w:trPr>
          <w:jc w:val="center"/>
        </w:trPr>
        <w:tc>
          <w:tcPr>
            <w:tcW w:w="7741" w:type="dxa"/>
            <w:vAlign w:val="center"/>
          </w:tcPr>
          <w:p w:rsidR="00402422" w:rsidRPr="00016EE9" w:rsidRDefault="00402422" w:rsidP="00EB31F9">
            <w:pPr>
              <w:tabs>
                <w:tab w:val="left" w:pos="0"/>
              </w:tabs>
              <w:ind w:firstLine="709"/>
              <w:jc w:val="center"/>
              <w:rPr>
                <w:rFonts w:eastAsia="Times New Roman" w:cs="Times New Roman"/>
                <w:color w:val="000000"/>
                <w:sz w:val="24"/>
                <w:szCs w:val="24"/>
              </w:rPr>
            </w:pPr>
            <w:r w:rsidRPr="00016EE9">
              <w:rPr>
                <w:rFonts w:eastAsia="Times New Roman" w:cs="Times New Roman"/>
                <w:color w:val="000000"/>
                <w:sz w:val="24"/>
                <w:szCs w:val="24"/>
              </w:rPr>
              <w:t>330, 500, +-400</w:t>
            </w:r>
          </w:p>
        </w:tc>
        <w:tc>
          <w:tcPr>
            <w:tcW w:w="2380" w:type="dxa"/>
            <w:vAlign w:val="center"/>
          </w:tcPr>
          <w:p w:rsidR="00402422" w:rsidRPr="00016EE9" w:rsidRDefault="00402422" w:rsidP="00FB5980">
            <w:pPr>
              <w:tabs>
                <w:tab w:val="left" w:pos="0"/>
              </w:tabs>
              <w:ind w:firstLine="709"/>
              <w:rPr>
                <w:rFonts w:eastAsia="Times New Roman" w:cs="Times New Roman"/>
                <w:color w:val="000000"/>
                <w:sz w:val="24"/>
                <w:szCs w:val="24"/>
              </w:rPr>
            </w:pPr>
            <w:r w:rsidRPr="00016EE9">
              <w:rPr>
                <w:rFonts w:eastAsia="Times New Roman" w:cs="Times New Roman"/>
                <w:color w:val="000000"/>
                <w:sz w:val="24"/>
                <w:szCs w:val="24"/>
              </w:rPr>
              <w:t>30</w:t>
            </w:r>
          </w:p>
        </w:tc>
      </w:tr>
      <w:tr w:rsidR="00402422" w:rsidRPr="00016EE9" w:rsidTr="00FB5980">
        <w:trPr>
          <w:jc w:val="center"/>
        </w:trPr>
        <w:tc>
          <w:tcPr>
            <w:tcW w:w="7741" w:type="dxa"/>
            <w:vAlign w:val="center"/>
          </w:tcPr>
          <w:p w:rsidR="00402422" w:rsidRPr="00016EE9" w:rsidRDefault="00402422" w:rsidP="00EB31F9">
            <w:pPr>
              <w:tabs>
                <w:tab w:val="left" w:pos="0"/>
              </w:tabs>
              <w:ind w:firstLine="709"/>
              <w:jc w:val="center"/>
              <w:rPr>
                <w:rFonts w:eastAsia="Times New Roman" w:cs="Times New Roman"/>
                <w:color w:val="000000"/>
                <w:sz w:val="24"/>
                <w:szCs w:val="24"/>
              </w:rPr>
            </w:pPr>
            <w:r w:rsidRPr="00016EE9">
              <w:rPr>
                <w:rFonts w:eastAsia="Times New Roman" w:cs="Times New Roman"/>
                <w:color w:val="000000"/>
                <w:sz w:val="24"/>
                <w:szCs w:val="24"/>
              </w:rPr>
              <w:t>750, +-750</w:t>
            </w:r>
          </w:p>
        </w:tc>
        <w:tc>
          <w:tcPr>
            <w:tcW w:w="2380" w:type="dxa"/>
            <w:vAlign w:val="center"/>
          </w:tcPr>
          <w:p w:rsidR="00402422" w:rsidRPr="00016EE9" w:rsidRDefault="00402422" w:rsidP="00FB5980">
            <w:pPr>
              <w:tabs>
                <w:tab w:val="left" w:pos="0"/>
              </w:tabs>
              <w:ind w:firstLine="709"/>
              <w:rPr>
                <w:rFonts w:eastAsia="Times New Roman" w:cs="Times New Roman"/>
                <w:color w:val="000000"/>
                <w:sz w:val="24"/>
                <w:szCs w:val="24"/>
              </w:rPr>
            </w:pPr>
            <w:r w:rsidRPr="00016EE9">
              <w:rPr>
                <w:rFonts w:eastAsia="Times New Roman" w:cs="Times New Roman"/>
                <w:color w:val="000000"/>
                <w:sz w:val="24"/>
                <w:szCs w:val="24"/>
              </w:rPr>
              <w:t>40</w:t>
            </w:r>
          </w:p>
        </w:tc>
      </w:tr>
      <w:tr w:rsidR="00402422" w:rsidRPr="00016EE9" w:rsidTr="00FB5980">
        <w:trPr>
          <w:jc w:val="center"/>
        </w:trPr>
        <w:tc>
          <w:tcPr>
            <w:tcW w:w="7741" w:type="dxa"/>
            <w:vAlign w:val="center"/>
          </w:tcPr>
          <w:p w:rsidR="00402422" w:rsidRPr="00016EE9" w:rsidRDefault="00402422" w:rsidP="00EB31F9">
            <w:pPr>
              <w:tabs>
                <w:tab w:val="left" w:pos="0"/>
              </w:tabs>
              <w:ind w:firstLine="709"/>
              <w:jc w:val="center"/>
              <w:rPr>
                <w:rFonts w:eastAsia="Times New Roman" w:cs="Times New Roman"/>
                <w:color w:val="000000"/>
                <w:sz w:val="24"/>
                <w:szCs w:val="24"/>
              </w:rPr>
            </w:pPr>
            <w:r w:rsidRPr="00016EE9">
              <w:rPr>
                <w:rFonts w:eastAsia="Times New Roman" w:cs="Times New Roman"/>
                <w:color w:val="000000"/>
                <w:sz w:val="24"/>
                <w:szCs w:val="24"/>
              </w:rPr>
              <w:t>1150</w:t>
            </w:r>
          </w:p>
        </w:tc>
        <w:tc>
          <w:tcPr>
            <w:tcW w:w="2380" w:type="dxa"/>
            <w:vAlign w:val="center"/>
          </w:tcPr>
          <w:p w:rsidR="00402422" w:rsidRPr="00016EE9" w:rsidRDefault="00402422" w:rsidP="00FB5980">
            <w:pPr>
              <w:tabs>
                <w:tab w:val="left" w:pos="0"/>
              </w:tabs>
              <w:ind w:firstLine="709"/>
              <w:rPr>
                <w:rFonts w:eastAsia="Times New Roman" w:cs="Times New Roman"/>
                <w:color w:val="000000"/>
                <w:sz w:val="24"/>
                <w:szCs w:val="24"/>
              </w:rPr>
            </w:pPr>
            <w:r w:rsidRPr="00016EE9">
              <w:rPr>
                <w:rFonts w:eastAsia="Times New Roman" w:cs="Times New Roman"/>
                <w:color w:val="000000"/>
                <w:sz w:val="24"/>
                <w:szCs w:val="24"/>
              </w:rPr>
              <w:t>55</w:t>
            </w:r>
          </w:p>
        </w:tc>
      </w:tr>
    </w:tbl>
    <w:p w:rsidR="00402422" w:rsidRDefault="00402422" w:rsidP="00EB31F9">
      <w:pPr>
        <w:widowControl w:val="0"/>
        <w:tabs>
          <w:tab w:val="left" w:pos="0"/>
        </w:tabs>
        <w:ind w:firstLine="709"/>
        <w:jc w:val="both"/>
        <w:rPr>
          <w:rFonts w:eastAsia="Times New Roman" w:cs="Times New Roman"/>
          <w:color w:val="000000"/>
          <w:kern w:val="28"/>
          <w:szCs w:val="28"/>
        </w:rPr>
      </w:pP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Для исключения возможности повреждения трубопроводов (при любом виде их прокладки) устанавливаются охранные зоны: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402422" w:rsidRPr="00DF4E89" w:rsidRDefault="00402422" w:rsidP="00EB31F9">
      <w:pPr>
        <w:pStyle w:val="afff"/>
        <w:tabs>
          <w:tab w:val="left" w:pos="0"/>
        </w:tabs>
        <w:jc w:val="both"/>
        <w:rPr>
          <w:color w:val="000000"/>
        </w:rPr>
      </w:pPr>
      <w:r w:rsidRPr="00402422">
        <w:rPr>
          <w:rFonts w:eastAsia="Times New Roman" w:cs="Times New Roman"/>
          <w:color w:val="000000"/>
          <w:kern w:val="28"/>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w:t>
      </w:r>
      <w:r w:rsidRPr="00DF4E89">
        <w:rPr>
          <w:rFonts w:eastAsia="Times New Roman" w:cs="Times New Roman"/>
          <w:color w:val="000000"/>
          <w:kern w:val="28"/>
          <w:sz w:val="28"/>
          <w:szCs w:val="28"/>
        </w:rPr>
        <w:t xml:space="preserve">все стороны </w:t>
      </w:r>
      <w:r w:rsidR="00215D13" w:rsidRPr="00DF4E89">
        <w:rPr>
          <w:rFonts w:eastAsia="Times New Roman" w:cs="Times New Roman"/>
          <w:color w:val="000000"/>
          <w:kern w:val="28"/>
          <w:sz w:val="28"/>
          <w:szCs w:val="28"/>
        </w:rPr>
        <w:t>(</w:t>
      </w:r>
      <w:r w:rsidR="00477F30" w:rsidRPr="00DF4E89">
        <w:rPr>
          <w:rFonts w:cs="Times New Roman"/>
          <w:color w:val="000000"/>
          <w:sz w:val="28"/>
          <w:szCs w:val="28"/>
        </w:rPr>
        <w:t>Правила охраны магистральных трубопроводов (утвержденные</w:t>
      </w:r>
      <w:r w:rsidR="00663CDC">
        <w:rPr>
          <w:rFonts w:cs="Times New Roman"/>
          <w:color w:val="000000"/>
          <w:sz w:val="28"/>
          <w:szCs w:val="28"/>
        </w:rPr>
        <w:t xml:space="preserve"> </w:t>
      </w:r>
      <w:r w:rsidR="00477F30" w:rsidRPr="00DF4E89">
        <w:rPr>
          <w:rFonts w:cs="Times New Roman"/>
          <w:color w:val="000000"/>
          <w:sz w:val="28"/>
          <w:szCs w:val="28"/>
        </w:rPr>
        <w:t>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r w:rsidR="00477F30" w:rsidRPr="00DF4E89">
        <w:rPr>
          <w:color w:val="000000"/>
        </w:rPr>
        <w:t>).</w:t>
      </w:r>
    </w:p>
    <w:p w:rsidR="00402422" w:rsidRPr="00DF4E89" w:rsidRDefault="00402422" w:rsidP="00EB31F9">
      <w:pPr>
        <w:tabs>
          <w:tab w:val="left" w:pos="0"/>
        </w:tabs>
        <w:autoSpaceDE w:val="0"/>
        <w:autoSpaceDN w:val="0"/>
        <w:ind w:firstLine="709"/>
        <w:jc w:val="both"/>
        <w:rPr>
          <w:rFonts w:eastAsia="Times New Roman" w:cs="Times New Roman"/>
          <w:color w:val="000000"/>
          <w:kern w:val="28"/>
          <w:szCs w:val="28"/>
        </w:rPr>
      </w:pPr>
      <w:r w:rsidRPr="00DF4E89">
        <w:rPr>
          <w:rFonts w:eastAsia="Times New Roman" w:cs="Times New Roman"/>
          <w:color w:val="000000"/>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402422" w:rsidRPr="00DF4E89" w:rsidRDefault="00402422" w:rsidP="00EB31F9">
      <w:pPr>
        <w:tabs>
          <w:tab w:val="left" w:pos="0"/>
        </w:tabs>
        <w:autoSpaceDE w:val="0"/>
        <w:autoSpaceDN w:val="0"/>
        <w:ind w:firstLine="709"/>
        <w:jc w:val="both"/>
        <w:rPr>
          <w:rFonts w:eastAsia="Times New Roman" w:cs="Times New Roman"/>
          <w:color w:val="000000"/>
          <w:kern w:val="28"/>
          <w:szCs w:val="28"/>
        </w:rPr>
      </w:pPr>
      <w:r w:rsidRPr="00DF4E89">
        <w:rPr>
          <w:rFonts w:eastAsia="Times New Roman" w:cs="Times New Roman"/>
          <w:color w:val="000000"/>
          <w:kern w:val="28"/>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w:t>
      </w:r>
      <w:r w:rsidR="001B7E8D" w:rsidRPr="00DF4E89">
        <w:rPr>
          <w:rFonts w:eastAsia="Times New Roman" w:cs="Times New Roman"/>
          <w:color w:val="000000"/>
          <w:kern w:val="28"/>
          <w:szCs w:val="28"/>
        </w:rPr>
        <w:t xml:space="preserve">нными приказом Минтранса РФ от 6 августа </w:t>
      </w:r>
      <w:r w:rsidRPr="00DF4E89">
        <w:rPr>
          <w:rFonts w:eastAsia="Times New Roman" w:cs="Times New Roman"/>
          <w:color w:val="000000"/>
          <w:kern w:val="28"/>
          <w:szCs w:val="28"/>
        </w:rPr>
        <w:t>2008</w:t>
      </w:r>
      <w:r w:rsidR="001B7E8D" w:rsidRPr="00DF4E89">
        <w:rPr>
          <w:rFonts w:eastAsia="Times New Roman" w:cs="Times New Roman"/>
          <w:color w:val="000000"/>
          <w:kern w:val="28"/>
          <w:szCs w:val="28"/>
        </w:rPr>
        <w:t xml:space="preserve"> г.</w:t>
      </w:r>
      <w:r w:rsidRPr="00DF4E89">
        <w:rPr>
          <w:rFonts w:eastAsia="Times New Roman" w:cs="Times New Roman"/>
          <w:color w:val="000000"/>
          <w:kern w:val="28"/>
          <w:szCs w:val="28"/>
        </w:rPr>
        <w:t xml:space="preserve">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w:t>
      </w:r>
      <w:r w:rsidRPr="00DF4E89">
        <w:rPr>
          <w:rFonts w:eastAsia="Times New Roman" w:cs="Times New Roman"/>
          <w:color w:val="000000"/>
          <w:kern w:val="28"/>
          <w:szCs w:val="28"/>
        </w:rPr>
        <w:lastRenderedPageBreak/>
        <w:t>сложившегося землепользования и ранее утвержденных размеров и границ полос отвода и охранных зон.</w:t>
      </w:r>
    </w:p>
    <w:p w:rsidR="008A0503" w:rsidRPr="00DF4E89" w:rsidRDefault="00215D13" w:rsidP="00EB31F9">
      <w:pPr>
        <w:tabs>
          <w:tab w:val="left" w:pos="0"/>
        </w:tabs>
        <w:ind w:firstLine="709"/>
        <w:jc w:val="both"/>
        <w:rPr>
          <w:rFonts w:eastAsia="Times New Roman" w:cs="Times New Roman"/>
          <w:color w:val="000000"/>
          <w:szCs w:val="28"/>
        </w:rPr>
      </w:pPr>
      <w:r w:rsidRPr="00DF4E89">
        <w:rPr>
          <w:rFonts w:eastAsia="Times New Roman" w:cs="Times New Roman"/>
          <w:color w:val="000000"/>
          <w:szCs w:val="28"/>
        </w:rPr>
        <w:t xml:space="preserve">Перечень </w:t>
      </w:r>
      <w:r w:rsidR="002364F6" w:rsidRPr="00DF4E89">
        <w:rPr>
          <w:color w:val="000000"/>
          <w:szCs w:val="28"/>
        </w:rPr>
        <w:t>лесных кварталов или их частей</w:t>
      </w:r>
      <w:r w:rsidR="002364F6" w:rsidRPr="00DF4E89">
        <w:rPr>
          <w:b/>
          <w:color w:val="000000"/>
          <w:szCs w:val="28"/>
        </w:rPr>
        <w:t xml:space="preserve"> </w:t>
      </w:r>
      <w:r w:rsidRPr="00DF4E89">
        <w:rPr>
          <w:rFonts w:eastAsia="Times New Roman" w:cs="Times New Roman"/>
          <w:color w:val="000000"/>
          <w:szCs w:val="28"/>
        </w:rPr>
        <w:t xml:space="preserve">для строительства, реконструкции, эксплуатации линейных объектов по участковым лесничествам приведен в таблице </w:t>
      </w:r>
      <w:r w:rsidR="005232E9" w:rsidRPr="00DF4E89">
        <w:rPr>
          <w:rFonts w:eastAsia="Times New Roman" w:cs="Times New Roman"/>
          <w:color w:val="000000"/>
          <w:szCs w:val="28"/>
        </w:rPr>
        <w:t>5</w:t>
      </w:r>
      <w:r w:rsidRPr="00DF4E89">
        <w:rPr>
          <w:rFonts w:eastAsia="Times New Roman" w:cs="Times New Roman"/>
          <w:color w:val="000000"/>
          <w:szCs w:val="28"/>
        </w:rPr>
        <w:t xml:space="preserve"> настоящего регламента.</w:t>
      </w:r>
    </w:p>
    <w:p w:rsidR="00215D13" w:rsidRPr="00DF4E89" w:rsidRDefault="0037501D" w:rsidP="00EB31F9">
      <w:pPr>
        <w:tabs>
          <w:tab w:val="left" w:pos="0"/>
        </w:tabs>
        <w:ind w:firstLine="709"/>
        <w:jc w:val="both"/>
        <w:rPr>
          <w:rFonts w:cs="Times New Roman"/>
          <w:color w:val="000000"/>
          <w:szCs w:val="28"/>
          <w:lang w:eastAsia="en-US"/>
        </w:rPr>
      </w:pPr>
      <w:r w:rsidRPr="00DF4E89">
        <w:rPr>
          <w:rFonts w:cs="Times New Roman"/>
          <w:color w:val="000000"/>
          <w:szCs w:val="28"/>
          <w:lang w:eastAsia="en-US"/>
        </w:rPr>
        <w:t>В со</w:t>
      </w:r>
      <w:r w:rsidR="004B2D7F" w:rsidRPr="00DF4E89">
        <w:rPr>
          <w:rFonts w:cs="Times New Roman"/>
          <w:color w:val="000000"/>
          <w:szCs w:val="28"/>
          <w:lang w:eastAsia="en-US"/>
        </w:rPr>
        <w:t>о</w:t>
      </w:r>
      <w:r w:rsidRPr="00DF4E89">
        <w:rPr>
          <w:rFonts w:cs="Times New Roman"/>
          <w:color w:val="000000"/>
          <w:szCs w:val="28"/>
          <w:lang w:eastAsia="en-US"/>
        </w:rPr>
        <w:t>тветствии с Федеральным законом от 19</w:t>
      </w:r>
      <w:r w:rsidR="000F2B01">
        <w:rPr>
          <w:rFonts w:cs="Times New Roman"/>
          <w:color w:val="000000"/>
          <w:szCs w:val="28"/>
          <w:lang w:eastAsia="en-US"/>
        </w:rPr>
        <w:t xml:space="preserve"> июля </w:t>
      </w:r>
      <w:r w:rsidRPr="00DF4E89">
        <w:rPr>
          <w:rFonts w:cs="Times New Roman"/>
          <w:color w:val="000000"/>
          <w:szCs w:val="28"/>
          <w:lang w:eastAsia="en-US"/>
        </w:rPr>
        <w:t xml:space="preserve">2018 </w:t>
      </w:r>
      <w:r w:rsidR="00B75CC6">
        <w:rPr>
          <w:rFonts w:cs="Times New Roman"/>
          <w:szCs w:val="28"/>
          <w:lang w:eastAsia="en-US"/>
        </w:rPr>
        <w:t>года</w:t>
      </w:r>
      <w:r w:rsidR="00B75CC6" w:rsidRPr="00DF4E89">
        <w:rPr>
          <w:rFonts w:cs="Times New Roman"/>
          <w:color w:val="000000"/>
          <w:szCs w:val="28"/>
          <w:lang w:eastAsia="en-US"/>
        </w:rPr>
        <w:t xml:space="preserve"> </w:t>
      </w:r>
      <w:r w:rsidRPr="00DF4E89">
        <w:rPr>
          <w:rFonts w:cs="Times New Roman"/>
          <w:color w:val="000000"/>
          <w:szCs w:val="28"/>
          <w:lang w:eastAsia="en-US"/>
        </w:rPr>
        <w:t>№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37501D" w:rsidRPr="0037501D" w:rsidRDefault="0037501D" w:rsidP="00EB31F9">
      <w:pPr>
        <w:tabs>
          <w:tab w:val="left" w:pos="0"/>
        </w:tabs>
        <w:ind w:firstLine="709"/>
        <w:rPr>
          <w:rFonts w:cs="Times New Roman"/>
          <w:szCs w:val="28"/>
          <w:lang w:eastAsia="en-US"/>
        </w:rPr>
      </w:pPr>
    </w:p>
    <w:p w:rsidR="008A0503" w:rsidRPr="00523791" w:rsidRDefault="008A0503" w:rsidP="001C71F0">
      <w:pPr>
        <w:pStyle w:val="affffb"/>
      </w:pPr>
      <w:bookmarkStart w:id="83" w:name="_Toc369612942"/>
      <w:bookmarkStart w:id="84" w:name="_Toc532646355"/>
      <w:bookmarkStart w:id="85" w:name="_Toc536803953"/>
      <w:r w:rsidRPr="00523791">
        <w:t>2.15. Нормативы, параметры и сроки использования лесов</w:t>
      </w:r>
      <w:r w:rsidR="000073BB">
        <w:t xml:space="preserve"> </w:t>
      </w:r>
      <w:r w:rsidRPr="00523791">
        <w:t>для переработки древесины и иных лесных ресурсов</w:t>
      </w:r>
      <w:bookmarkEnd w:id="83"/>
      <w:bookmarkEnd w:id="84"/>
      <w:bookmarkEnd w:id="85"/>
    </w:p>
    <w:p w:rsidR="008A0503" w:rsidRPr="00523791" w:rsidRDefault="008A0503" w:rsidP="00EB31F9">
      <w:pPr>
        <w:tabs>
          <w:tab w:val="left" w:pos="0"/>
        </w:tabs>
        <w:rPr>
          <w:rFonts w:cs="Times New Roman"/>
          <w:szCs w:val="28"/>
          <w:lang w:eastAsia="en-US"/>
        </w:rPr>
      </w:pP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p>
    <w:p w:rsidR="00402422" w:rsidRPr="00DF4E89" w:rsidRDefault="00402422" w:rsidP="00EB31F9">
      <w:pPr>
        <w:tabs>
          <w:tab w:val="left" w:pos="0"/>
        </w:tabs>
        <w:ind w:firstLine="709"/>
        <w:jc w:val="both"/>
        <w:rPr>
          <w:rFonts w:cs="Times New Roman"/>
          <w:color w:val="000000"/>
          <w:szCs w:val="28"/>
          <w:lang w:eastAsia="en-US"/>
        </w:rPr>
      </w:pPr>
      <w:r w:rsidRPr="00DF4E89">
        <w:rPr>
          <w:rFonts w:cs="Times New Roman"/>
          <w:color w:val="000000"/>
          <w:szCs w:val="28"/>
          <w:lang w:eastAsia="en-US"/>
        </w:rPr>
        <w:t xml:space="preserve">Использование лесов для переработки древесины и иных лесных ресурсов регламентируется Правилами использования лесов для переработки древесины и </w:t>
      </w:r>
      <w:r w:rsidRPr="00663CDC">
        <w:rPr>
          <w:rFonts w:cs="Times New Roman"/>
          <w:szCs w:val="28"/>
          <w:lang w:eastAsia="en-US"/>
        </w:rPr>
        <w:t xml:space="preserve">иных лесных ресурсов, утвержденными приказом </w:t>
      </w:r>
      <w:r w:rsidR="00A45A19" w:rsidRPr="00663CDC">
        <w:rPr>
          <w:rFonts w:cs="Times New Roman"/>
          <w:szCs w:val="28"/>
          <w:lang w:eastAsia="en-US"/>
        </w:rPr>
        <w:t>МПР РФ</w:t>
      </w:r>
      <w:r w:rsidR="001B7E8D" w:rsidRPr="00663CDC">
        <w:rPr>
          <w:rFonts w:cs="Times New Roman"/>
          <w:szCs w:val="28"/>
          <w:lang w:eastAsia="en-US"/>
        </w:rPr>
        <w:t xml:space="preserve"> от 1 декабря </w:t>
      </w:r>
      <w:r w:rsidRPr="00663CDC">
        <w:rPr>
          <w:rFonts w:cs="Times New Roman"/>
          <w:szCs w:val="28"/>
          <w:lang w:eastAsia="en-US"/>
        </w:rPr>
        <w:t>2014</w:t>
      </w:r>
      <w:r w:rsidR="001B7E8D" w:rsidRPr="00663CDC">
        <w:rPr>
          <w:rFonts w:cs="Times New Roman"/>
          <w:szCs w:val="28"/>
          <w:lang w:eastAsia="en-US"/>
        </w:rPr>
        <w:t xml:space="preserve"> г.</w:t>
      </w:r>
      <w:r w:rsidRPr="00663CDC">
        <w:rPr>
          <w:rFonts w:cs="Times New Roman"/>
          <w:szCs w:val="28"/>
          <w:lang w:eastAsia="en-US"/>
        </w:rPr>
        <w:t xml:space="preserve"> №</w:t>
      </w:r>
      <w:r w:rsidRPr="00DF4E89">
        <w:rPr>
          <w:rFonts w:cs="Times New Roman"/>
          <w:color w:val="000000"/>
          <w:szCs w:val="28"/>
          <w:lang w:eastAsia="en-US"/>
        </w:rPr>
        <w:t xml:space="preserve"> 528.</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lastRenderedPageBreak/>
        <w:t>Создание лесоперерабатывающей инфраструктуры запрещается в защитных лесах.</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При использовании лесов для переработки древесины и иных лесных ресурсов должны исключаться случаи:</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загрязнения (в том числе радиоактивными веществами) лесов и иного негативного воздействия на леса;</w:t>
      </w:r>
    </w:p>
    <w:p w:rsidR="008A0503"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въезда транспортных средств в целях обеспечения пожарной безопасности в лесах в соответствии со статьей 53.5 Лесного кодекса РФ.</w:t>
      </w:r>
    </w:p>
    <w:p w:rsidR="00215D13" w:rsidRDefault="00215D13" w:rsidP="00EB31F9">
      <w:pPr>
        <w:tabs>
          <w:tab w:val="left" w:pos="0"/>
        </w:tabs>
        <w:ind w:firstLine="709"/>
        <w:jc w:val="both"/>
        <w:rPr>
          <w:rFonts w:eastAsia="Times New Roman" w:cs="Times New Roman"/>
          <w:color w:val="000000"/>
          <w:szCs w:val="28"/>
        </w:rPr>
      </w:pPr>
      <w:bookmarkStart w:id="86" w:name="_Toc369612943"/>
      <w:r w:rsidRPr="00DF4E89">
        <w:rPr>
          <w:rFonts w:eastAsia="Times New Roman" w:cs="Times New Roman"/>
          <w:color w:val="000000"/>
          <w:szCs w:val="28"/>
        </w:rPr>
        <w:t xml:space="preserve">Перечень </w:t>
      </w:r>
      <w:r w:rsidR="00270E08" w:rsidRPr="00DF4E89">
        <w:rPr>
          <w:color w:val="000000"/>
          <w:szCs w:val="28"/>
        </w:rPr>
        <w:t>лесных кварталов или их частей</w:t>
      </w:r>
      <w:r w:rsidR="00270E08" w:rsidRPr="00DF4E89">
        <w:rPr>
          <w:b/>
          <w:color w:val="000000"/>
          <w:szCs w:val="28"/>
        </w:rPr>
        <w:t xml:space="preserve"> </w:t>
      </w:r>
      <w:r w:rsidRPr="00DF4E89">
        <w:rPr>
          <w:rFonts w:eastAsia="Times New Roman" w:cs="Times New Roman"/>
          <w:color w:val="000000"/>
          <w:szCs w:val="28"/>
        </w:rPr>
        <w:t xml:space="preserve">для переработки древесины и иных лесных ресурсов по участковым лесничествам приведен в таблице </w:t>
      </w:r>
      <w:r w:rsidR="005232E9" w:rsidRPr="00DF4E89">
        <w:rPr>
          <w:rFonts w:eastAsia="Times New Roman" w:cs="Times New Roman"/>
          <w:color w:val="000000"/>
          <w:szCs w:val="28"/>
        </w:rPr>
        <w:t>5</w:t>
      </w:r>
      <w:r w:rsidRPr="00DF4E89">
        <w:rPr>
          <w:rFonts w:eastAsia="Times New Roman" w:cs="Times New Roman"/>
          <w:color w:val="000000"/>
          <w:szCs w:val="28"/>
        </w:rPr>
        <w:t xml:space="preserve"> настоящего регламента.</w:t>
      </w:r>
    </w:p>
    <w:p w:rsidR="003C083D" w:rsidRPr="00DF4E89" w:rsidRDefault="003C083D" w:rsidP="00EB31F9">
      <w:pPr>
        <w:tabs>
          <w:tab w:val="left" w:pos="0"/>
        </w:tabs>
        <w:ind w:firstLine="709"/>
        <w:jc w:val="both"/>
        <w:rPr>
          <w:rFonts w:eastAsia="Times New Roman" w:cs="Times New Roman"/>
          <w:color w:val="000000"/>
          <w:szCs w:val="28"/>
        </w:rPr>
      </w:pPr>
      <w:r w:rsidRPr="003C083D">
        <w:rPr>
          <w:rFonts w:eastAsia="Times New Roman" w:cs="Times New Roman"/>
          <w:color w:val="000000"/>
          <w:szCs w:val="28"/>
        </w:rPr>
        <w:t>В соответствии с Федеральным законом от 19</w:t>
      </w:r>
      <w:r w:rsidR="000F2B01">
        <w:rPr>
          <w:rFonts w:eastAsia="Times New Roman" w:cs="Times New Roman"/>
          <w:color w:val="000000"/>
          <w:szCs w:val="28"/>
        </w:rPr>
        <w:t xml:space="preserve"> июля </w:t>
      </w:r>
      <w:r w:rsidRPr="003C083D">
        <w:rPr>
          <w:rFonts w:eastAsia="Times New Roman" w:cs="Times New Roman"/>
          <w:color w:val="000000"/>
          <w:szCs w:val="28"/>
        </w:rPr>
        <w:t xml:space="preserve">2018 </w:t>
      </w:r>
      <w:r w:rsidR="00B75CC6">
        <w:rPr>
          <w:rFonts w:cs="Times New Roman"/>
          <w:szCs w:val="28"/>
          <w:lang w:eastAsia="en-US"/>
        </w:rPr>
        <w:t>года</w:t>
      </w:r>
      <w:r w:rsidR="00B75CC6" w:rsidRPr="003C083D">
        <w:rPr>
          <w:rFonts w:eastAsia="Times New Roman" w:cs="Times New Roman"/>
          <w:color w:val="000000"/>
          <w:szCs w:val="28"/>
        </w:rPr>
        <w:t xml:space="preserve"> </w:t>
      </w:r>
      <w:r w:rsidRPr="003C083D">
        <w:rPr>
          <w:rFonts w:eastAsia="Times New Roman" w:cs="Times New Roman"/>
          <w:color w:val="000000"/>
          <w:szCs w:val="28"/>
        </w:rPr>
        <w:t>№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FA225D" w:rsidRPr="00FA225D" w:rsidRDefault="00FA225D" w:rsidP="00EB31F9">
      <w:pPr>
        <w:pStyle w:val="2f5"/>
        <w:tabs>
          <w:tab w:val="left" w:pos="0"/>
        </w:tabs>
        <w:jc w:val="left"/>
        <w:rPr>
          <w:b w:val="0"/>
          <w:lang w:val="ru-RU"/>
        </w:rPr>
      </w:pPr>
    </w:p>
    <w:p w:rsidR="008A0503" w:rsidRPr="00523791" w:rsidRDefault="008A0503" w:rsidP="001C71F0">
      <w:pPr>
        <w:pStyle w:val="affffb"/>
      </w:pPr>
      <w:bookmarkStart w:id="87" w:name="_Toc532646356"/>
      <w:bookmarkStart w:id="88" w:name="_Toc536803954"/>
      <w:r w:rsidRPr="00523791">
        <w:t>2.16. Нормативы, параметры и сроки использования лесов</w:t>
      </w:r>
      <w:r w:rsidR="000073BB">
        <w:t xml:space="preserve"> </w:t>
      </w:r>
      <w:r w:rsidRPr="00523791">
        <w:t xml:space="preserve">для </w:t>
      </w:r>
      <w:r w:rsidR="00512C66" w:rsidRPr="00523791">
        <w:t xml:space="preserve">осуществления </w:t>
      </w:r>
      <w:r w:rsidRPr="00523791">
        <w:t>религиозной деятельности</w:t>
      </w:r>
      <w:bookmarkEnd w:id="86"/>
      <w:bookmarkEnd w:id="87"/>
      <w:bookmarkEnd w:id="88"/>
    </w:p>
    <w:p w:rsidR="008A0503" w:rsidRPr="00523791" w:rsidRDefault="008A0503" w:rsidP="00EB31F9">
      <w:pPr>
        <w:pStyle w:val="4a"/>
        <w:tabs>
          <w:tab w:val="left" w:pos="0"/>
        </w:tabs>
        <w:ind w:firstLine="0"/>
      </w:pPr>
    </w:p>
    <w:p w:rsidR="00402422" w:rsidRPr="00DF4E89" w:rsidRDefault="00402422" w:rsidP="00EB31F9">
      <w:pPr>
        <w:tabs>
          <w:tab w:val="left" w:pos="0"/>
        </w:tabs>
        <w:ind w:firstLine="567"/>
        <w:jc w:val="both"/>
        <w:rPr>
          <w:rFonts w:eastAsia="Times New Roman" w:cs="Times New Roman"/>
          <w:color w:val="000000"/>
          <w:szCs w:val="28"/>
        </w:rPr>
      </w:pPr>
      <w:r w:rsidRPr="00402422">
        <w:rPr>
          <w:rFonts w:eastAsia="Times New Roman" w:cs="Times New Roman"/>
          <w:color w:val="000000"/>
          <w:szCs w:val="28"/>
        </w:rPr>
        <w:t>Леса могут использоваться религиозными организациями для осуществления религиозной деятельности в соответствии</w:t>
      </w:r>
      <w:r w:rsidR="0089615F">
        <w:rPr>
          <w:rFonts w:eastAsia="Times New Roman" w:cs="Times New Roman"/>
          <w:color w:val="000000"/>
          <w:szCs w:val="28"/>
        </w:rPr>
        <w:t xml:space="preserve"> с Федеральным законом от 26 </w:t>
      </w:r>
      <w:r w:rsidR="0089615F" w:rsidRPr="00DF4E89">
        <w:rPr>
          <w:rFonts w:eastAsia="Times New Roman" w:cs="Times New Roman"/>
          <w:color w:val="000000"/>
          <w:szCs w:val="28"/>
        </w:rPr>
        <w:t xml:space="preserve">сентября </w:t>
      </w:r>
      <w:r w:rsidRPr="00DF4E89">
        <w:rPr>
          <w:rFonts w:eastAsia="Times New Roman" w:cs="Times New Roman"/>
          <w:color w:val="000000"/>
          <w:szCs w:val="28"/>
        </w:rPr>
        <w:t xml:space="preserve">1997 </w:t>
      </w:r>
      <w:r w:rsidR="0089615F" w:rsidRPr="00DF4E89">
        <w:rPr>
          <w:rFonts w:eastAsia="Times New Roman" w:cs="Times New Roman"/>
          <w:color w:val="000000"/>
          <w:szCs w:val="28"/>
        </w:rPr>
        <w:t xml:space="preserve">года </w:t>
      </w:r>
      <w:r w:rsidRPr="00DF4E89">
        <w:rPr>
          <w:rFonts w:eastAsia="Times New Roman" w:cs="Times New Roman"/>
          <w:color w:val="000000"/>
          <w:szCs w:val="28"/>
        </w:rPr>
        <w:t>№ 125-ФЗ «О свободе совести и о религиозных объединениях».</w:t>
      </w:r>
    </w:p>
    <w:p w:rsidR="00214F5A" w:rsidRPr="00DF4E89" w:rsidRDefault="00402422" w:rsidP="00EB31F9">
      <w:pPr>
        <w:tabs>
          <w:tab w:val="left" w:pos="0"/>
        </w:tabs>
        <w:autoSpaceDE w:val="0"/>
        <w:autoSpaceDN w:val="0"/>
        <w:adjustRightInd w:val="0"/>
        <w:ind w:firstLine="709"/>
        <w:jc w:val="both"/>
        <w:rPr>
          <w:color w:val="000000"/>
        </w:rPr>
      </w:pPr>
      <w:r w:rsidRPr="00402422">
        <w:rPr>
          <w:rFonts w:eastAsia="Times New Roman" w:cs="Times New Roman"/>
          <w:color w:val="000000"/>
          <w:szCs w:val="28"/>
        </w:rPr>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w:t>
      </w:r>
      <w:r w:rsidRPr="00DF4E89">
        <w:rPr>
          <w:rFonts w:eastAsia="Times New Roman" w:cs="Times New Roman"/>
          <w:color w:val="000000"/>
          <w:szCs w:val="28"/>
        </w:rPr>
        <w:t>Лесного кодекса РФ).</w:t>
      </w:r>
      <w:bookmarkStart w:id="89" w:name="_Toc369612944"/>
    </w:p>
    <w:p w:rsidR="00E03B21" w:rsidRPr="00DF4E89" w:rsidRDefault="00E03B21" w:rsidP="00EB31F9">
      <w:pPr>
        <w:tabs>
          <w:tab w:val="left" w:pos="0"/>
        </w:tabs>
        <w:ind w:firstLine="709"/>
        <w:jc w:val="both"/>
        <w:rPr>
          <w:rFonts w:eastAsia="Times New Roman" w:cs="Times New Roman"/>
          <w:color w:val="000000"/>
          <w:szCs w:val="28"/>
        </w:rPr>
      </w:pPr>
      <w:r w:rsidRPr="00DF4E89">
        <w:rPr>
          <w:rFonts w:eastAsia="Times New Roman" w:cs="Times New Roman"/>
          <w:color w:val="000000"/>
          <w:szCs w:val="28"/>
        </w:rPr>
        <w:t xml:space="preserve">Перечень </w:t>
      </w:r>
      <w:r w:rsidR="007011DA" w:rsidRPr="00DF4E89">
        <w:rPr>
          <w:color w:val="000000"/>
          <w:szCs w:val="28"/>
        </w:rPr>
        <w:t>лесных кварталов или их частей для осуществления</w:t>
      </w:r>
      <w:r w:rsidR="007011DA" w:rsidRPr="00DF4E89">
        <w:rPr>
          <w:b/>
          <w:color w:val="000000"/>
          <w:szCs w:val="28"/>
        </w:rPr>
        <w:t xml:space="preserve"> </w:t>
      </w:r>
      <w:r w:rsidRPr="00DF4E89">
        <w:rPr>
          <w:rFonts w:eastAsia="Times New Roman" w:cs="Times New Roman"/>
          <w:color w:val="000000"/>
          <w:szCs w:val="28"/>
        </w:rPr>
        <w:t xml:space="preserve">религиозной деятельности по участковым лесничествам приведен в таблице </w:t>
      </w:r>
      <w:r w:rsidR="000073BB" w:rsidRPr="00DF4E89">
        <w:rPr>
          <w:rFonts w:eastAsia="Times New Roman" w:cs="Times New Roman"/>
          <w:color w:val="000000"/>
          <w:szCs w:val="28"/>
        </w:rPr>
        <w:t>5</w:t>
      </w:r>
      <w:r w:rsidRPr="00DF4E89">
        <w:rPr>
          <w:rFonts w:eastAsia="Times New Roman" w:cs="Times New Roman"/>
          <w:color w:val="000000"/>
          <w:szCs w:val="28"/>
        </w:rPr>
        <w:t xml:space="preserve"> настоящего регламента.</w:t>
      </w:r>
    </w:p>
    <w:p w:rsidR="0089615F" w:rsidRDefault="0089615F" w:rsidP="00EB31F9">
      <w:pPr>
        <w:pStyle w:val="4a"/>
        <w:tabs>
          <w:tab w:val="left" w:pos="0"/>
        </w:tabs>
        <w:rPr>
          <w:lang w:val="ru-RU"/>
        </w:rPr>
      </w:pPr>
    </w:p>
    <w:p w:rsidR="00663CDC" w:rsidRDefault="00663CDC" w:rsidP="00EB31F9">
      <w:pPr>
        <w:pStyle w:val="4a"/>
        <w:tabs>
          <w:tab w:val="left" w:pos="0"/>
        </w:tabs>
        <w:rPr>
          <w:lang w:val="ru-RU"/>
        </w:rPr>
      </w:pPr>
    </w:p>
    <w:p w:rsidR="00663CDC" w:rsidRDefault="00663CDC" w:rsidP="00EB31F9">
      <w:pPr>
        <w:pStyle w:val="4a"/>
        <w:tabs>
          <w:tab w:val="left" w:pos="0"/>
        </w:tabs>
        <w:rPr>
          <w:lang w:val="ru-RU"/>
        </w:rPr>
      </w:pPr>
    </w:p>
    <w:p w:rsidR="00663CDC" w:rsidRDefault="00663CDC" w:rsidP="00EB31F9">
      <w:pPr>
        <w:pStyle w:val="4a"/>
        <w:tabs>
          <w:tab w:val="left" w:pos="0"/>
        </w:tabs>
        <w:rPr>
          <w:lang w:val="ru-RU"/>
        </w:rPr>
      </w:pPr>
    </w:p>
    <w:p w:rsidR="00663CDC" w:rsidRDefault="00663CDC" w:rsidP="00EB31F9">
      <w:pPr>
        <w:pStyle w:val="4a"/>
        <w:tabs>
          <w:tab w:val="left" w:pos="0"/>
        </w:tabs>
        <w:rPr>
          <w:lang w:val="ru-RU"/>
        </w:rPr>
      </w:pPr>
    </w:p>
    <w:p w:rsidR="00663CDC" w:rsidRDefault="00663CDC" w:rsidP="00EB31F9">
      <w:pPr>
        <w:pStyle w:val="4a"/>
        <w:tabs>
          <w:tab w:val="left" w:pos="0"/>
        </w:tabs>
        <w:rPr>
          <w:lang w:val="ru-RU"/>
        </w:rPr>
      </w:pPr>
    </w:p>
    <w:p w:rsidR="00663CDC" w:rsidRPr="00154C21" w:rsidRDefault="00663CDC" w:rsidP="00EB31F9">
      <w:pPr>
        <w:pStyle w:val="4a"/>
        <w:tabs>
          <w:tab w:val="left" w:pos="0"/>
        </w:tabs>
        <w:rPr>
          <w:lang w:val="ru-RU"/>
        </w:rPr>
      </w:pPr>
    </w:p>
    <w:p w:rsidR="008A0503" w:rsidRDefault="008A0503" w:rsidP="001C71F0">
      <w:pPr>
        <w:pStyle w:val="affffb"/>
      </w:pPr>
      <w:bookmarkStart w:id="90" w:name="_Toc532646357"/>
      <w:bookmarkStart w:id="91" w:name="_Toc536803955"/>
      <w:r w:rsidRPr="00523791">
        <w:lastRenderedPageBreak/>
        <w:t>2.17. Требования к охране, защите и воспроизводству лесов</w:t>
      </w:r>
      <w:bookmarkEnd w:id="89"/>
      <w:bookmarkEnd w:id="90"/>
      <w:bookmarkEnd w:id="91"/>
    </w:p>
    <w:p w:rsidR="003010D5" w:rsidRPr="00FA225D" w:rsidRDefault="003010D5" w:rsidP="00EB31F9">
      <w:pPr>
        <w:pStyle w:val="3f3"/>
        <w:tabs>
          <w:tab w:val="left" w:pos="0"/>
        </w:tabs>
        <w:rPr>
          <w:b w:val="0"/>
        </w:rPr>
      </w:pPr>
    </w:p>
    <w:p w:rsidR="003010D5" w:rsidRDefault="003010D5" w:rsidP="001C71F0">
      <w:pPr>
        <w:pStyle w:val="affffb"/>
      </w:pPr>
      <w:bookmarkStart w:id="92" w:name="_Toc536803956"/>
      <w:r w:rsidRPr="00523791">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92"/>
    </w:p>
    <w:p w:rsidR="003010D5" w:rsidRPr="00FA225D" w:rsidRDefault="003010D5" w:rsidP="00EB31F9">
      <w:pPr>
        <w:pStyle w:val="3f3"/>
        <w:tabs>
          <w:tab w:val="left" w:pos="0"/>
        </w:tabs>
        <w:rPr>
          <w:b w:val="0"/>
        </w:rPr>
      </w:pPr>
    </w:p>
    <w:p w:rsidR="003010D5" w:rsidRPr="00665BCE" w:rsidRDefault="003010D5" w:rsidP="00EB31F9">
      <w:pPr>
        <w:tabs>
          <w:tab w:val="left" w:pos="0"/>
        </w:tabs>
        <w:ind w:firstLine="709"/>
        <w:jc w:val="both"/>
        <w:rPr>
          <w:rFonts w:cs="Times New Roman"/>
          <w:szCs w:val="28"/>
          <w:lang w:eastAsia="en-US"/>
        </w:rPr>
      </w:pPr>
      <w:r w:rsidRPr="00665BCE">
        <w:rPr>
          <w:rFonts w:cs="Times New Roman"/>
          <w:szCs w:val="28"/>
          <w:lang w:eastAsia="en-US"/>
        </w:rPr>
        <w:t xml:space="preserve">В соответствии со статьей 9 Конституции РФ и статьей 51 Лесного кодекса РФ леса подлежат охране от пожаров. </w:t>
      </w:r>
    </w:p>
    <w:p w:rsidR="003010D5" w:rsidRPr="00665BCE" w:rsidRDefault="003010D5" w:rsidP="00EB31F9">
      <w:pPr>
        <w:tabs>
          <w:tab w:val="left" w:pos="0"/>
        </w:tabs>
        <w:ind w:firstLine="709"/>
        <w:jc w:val="both"/>
        <w:rPr>
          <w:rFonts w:cs="Times New Roman"/>
          <w:szCs w:val="28"/>
          <w:lang w:eastAsia="en-US"/>
        </w:rPr>
      </w:pPr>
      <w:r w:rsidRPr="00665BCE">
        <w:rPr>
          <w:rFonts w:cs="Times New Roman"/>
          <w:szCs w:val="28"/>
          <w:lang w:eastAsia="en-US"/>
        </w:rPr>
        <w:t>Охрана лесов от пожаров осуществляется в соответствии с Лесным кодексом РФ</w:t>
      </w:r>
      <w:r w:rsidR="00E56C01" w:rsidRPr="00665BCE">
        <w:rPr>
          <w:rFonts w:cs="Times New Roman"/>
          <w:szCs w:val="28"/>
          <w:lang w:eastAsia="en-US"/>
        </w:rPr>
        <w:t xml:space="preserve"> и Федеральным законом от 21 декабря </w:t>
      </w:r>
      <w:r w:rsidRPr="00665BCE">
        <w:rPr>
          <w:rFonts w:cs="Times New Roman"/>
          <w:szCs w:val="28"/>
          <w:lang w:eastAsia="en-US"/>
        </w:rPr>
        <w:t>1994</w:t>
      </w:r>
      <w:r w:rsidR="00E56C01" w:rsidRPr="00665BCE">
        <w:rPr>
          <w:rFonts w:cs="Times New Roman"/>
          <w:szCs w:val="28"/>
          <w:lang w:eastAsia="en-US"/>
        </w:rPr>
        <w:t xml:space="preserve"> года</w:t>
      </w:r>
      <w:r w:rsidRPr="00665BCE">
        <w:rPr>
          <w:rFonts w:cs="Times New Roman"/>
          <w:szCs w:val="28"/>
          <w:lang w:eastAsia="en-US"/>
        </w:rPr>
        <w:t xml:space="preserve"> № 69-ФЗ «О пожарной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w:t>
      </w:r>
      <w:r w:rsidR="00E56C01" w:rsidRPr="00665BCE">
        <w:rPr>
          <w:rFonts w:cs="Times New Roman"/>
          <w:szCs w:val="28"/>
          <w:lang w:eastAsia="en-US"/>
        </w:rPr>
        <w:t>вленных на предотвращение, свое</w:t>
      </w:r>
      <w:r w:rsidRPr="00665BCE">
        <w:rPr>
          <w:rFonts w:cs="Times New Roman"/>
          <w:szCs w:val="28"/>
          <w:lang w:eastAsia="en-US"/>
        </w:rPr>
        <w:t>временное обнаружение и ликвидацию лесных пожаров.</w:t>
      </w:r>
    </w:p>
    <w:p w:rsidR="003010D5" w:rsidRPr="00665BCE" w:rsidRDefault="003010D5" w:rsidP="00EB31F9">
      <w:pPr>
        <w:tabs>
          <w:tab w:val="left" w:pos="0"/>
        </w:tabs>
        <w:ind w:firstLine="709"/>
        <w:jc w:val="both"/>
        <w:rPr>
          <w:rFonts w:cs="Times New Roman"/>
          <w:szCs w:val="28"/>
          <w:lang w:eastAsia="en-US"/>
        </w:rPr>
      </w:pPr>
      <w:r w:rsidRPr="00665BCE">
        <w:rPr>
          <w:rFonts w:cs="Times New Roman"/>
          <w:szCs w:val="28"/>
          <w:lang w:eastAsia="en-US"/>
        </w:rPr>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w:t>
      </w:r>
      <w:r w:rsidR="00E56C01" w:rsidRPr="00665BCE">
        <w:rPr>
          <w:rFonts w:cs="Times New Roman"/>
          <w:szCs w:val="28"/>
          <w:lang w:eastAsia="en-US"/>
        </w:rPr>
        <w:t xml:space="preserve">ением Правительства РФ от 30 июня </w:t>
      </w:r>
      <w:r w:rsidRPr="00665BCE">
        <w:rPr>
          <w:rFonts w:cs="Times New Roman"/>
          <w:szCs w:val="28"/>
          <w:lang w:eastAsia="en-US"/>
        </w:rPr>
        <w:t>2007</w:t>
      </w:r>
      <w:r w:rsidR="00E56C01" w:rsidRPr="00665BCE">
        <w:rPr>
          <w:rFonts w:cs="Times New Roman"/>
          <w:szCs w:val="28"/>
          <w:lang w:eastAsia="en-US"/>
        </w:rPr>
        <w:t xml:space="preserve"> г.</w:t>
      </w:r>
      <w:r w:rsidRPr="00665BCE">
        <w:rPr>
          <w:rFonts w:cs="Times New Roman"/>
          <w:szCs w:val="28"/>
          <w:lang w:eastAsia="en-US"/>
        </w:rPr>
        <w:t xml:space="preserve"> № 417.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w:t>
      </w:r>
      <w:r w:rsidR="00663CDC">
        <w:rPr>
          <w:rFonts w:cs="Times New Roman"/>
          <w:szCs w:val="28"/>
          <w:lang w:eastAsia="en-US"/>
        </w:rPr>
        <w:t xml:space="preserve"> </w:t>
      </w:r>
      <w:r w:rsidRPr="00665BCE">
        <w:rPr>
          <w:rFonts w:cs="Times New Roman"/>
          <w:szCs w:val="28"/>
          <w:lang w:eastAsia="en-US"/>
        </w:rPr>
        <w:t>М</w:t>
      </w:r>
      <w:r w:rsidR="00E56C01" w:rsidRPr="00665BCE">
        <w:rPr>
          <w:rFonts w:cs="Times New Roman"/>
          <w:szCs w:val="28"/>
          <w:lang w:eastAsia="en-US"/>
        </w:rPr>
        <w:t xml:space="preserve">ПР РФ </w:t>
      </w:r>
      <w:r w:rsidRPr="00665BCE">
        <w:rPr>
          <w:rFonts w:cs="Times New Roman"/>
          <w:szCs w:val="28"/>
          <w:lang w:eastAsia="en-US"/>
        </w:rPr>
        <w:t>от 28</w:t>
      </w:r>
      <w:r w:rsidR="00E56C01" w:rsidRPr="00665BCE">
        <w:rPr>
          <w:rFonts w:cs="Times New Roman"/>
          <w:szCs w:val="28"/>
          <w:lang w:eastAsia="en-US"/>
        </w:rPr>
        <w:t xml:space="preserve"> марта </w:t>
      </w:r>
      <w:r w:rsidRPr="00665BCE">
        <w:rPr>
          <w:rFonts w:cs="Times New Roman"/>
          <w:szCs w:val="28"/>
          <w:lang w:eastAsia="en-US"/>
        </w:rPr>
        <w:t>2014</w:t>
      </w:r>
      <w:r w:rsidR="00E56C01" w:rsidRPr="00665BCE">
        <w:rPr>
          <w:rFonts w:cs="Times New Roman"/>
          <w:szCs w:val="28"/>
          <w:lang w:eastAsia="en-US"/>
        </w:rPr>
        <w:t xml:space="preserve"> г.</w:t>
      </w:r>
      <w:r w:rsidRPr="00665BCE">
        <w:rPr>
          <w:rFonts w:cs="Times New Roman"/>
          <w:szCs w:val="28"/>
          <w:lang w:eastAsia="en-US"/>
        </w:rPr>
        <w:t xml:space="preserve"> № 161. Классификация природной пожарной опасности лесов, классификация пожарной опасности в лесах в зависимости от условий погоды утверждены приказом Рослесхоза от 05.07.2011 № 287.</w:t>
      </w:r>
    </w:p>
    <w:p w:rsidR="003010D5" w:rsidRPr="00665BCE" w:rsidRDefault="003010D5" w:rsidP="00EB31F9">
      <w:pPr>
        <w:pStyle w:val="4a"/>
        <w:tabs>
          <w:tab w:val="left" w:pos="0"/>
        </w:tabs>
      </w:pPr>
      <w:r w:rsidRPr="00665BCE">
        <w:t>В целях повышения эффективности охраны лесов от пожаров приказом Федеральной службы лесного хозяйства России от 19.12.1997 № 167 утверждено Положение о пожарно-химических станциях.</w:t>
      </w:r>
    </w:p>
    <w:p w:rsidR="00FA225D" w:rsidRDefault="003010D5" w:rsidP="00496C55">
      <w:pPr>
        <w:pStyle w:val="4a"/>
        <w:tabs>
          <w:tab w:val="left" w:pos="0"/>
        </w:tabs>
        <w:rPr>
          <w:rFonts w:eastAsia="Times New Roman"/>
        </w:rPr>
      </w:pPr>
      <w:r w:rsidRPr="00665BCE">
        <w:rPr>
          <w:rFonts w:eastAsia="Times New Roman"/>
        </w:rPr>
        <w:t xml:space="preserve">Распределение площади </w:t>
      </w:r>
      <w:r w:rsidR="00665BCE">
        <w:rPr>
          <w:rFonts w:eastAsia="Times New Roman"/>
          <w:lang w:val="ru-RU"/>
        </w:rPr>
        <w:t>Калейкинского</w:t>
      </w:r>
      <w:r w:rsidRPr="00665BCE">
        <w:rPr>
          <w:rFonts w:eastAsia="Times New Roman"/>
          <w:lang w:val="ru-RU"/>
        </w:rPr>
        <w:t xml:space="preserve"> </w:t>
      </w:r>
      <w:r w:rsidRPr="00665BCE">
        <w:rPr>
          <w:rFonts w:eastAsia="Times New Roman"/>
        </w:rPr>
        <w:t xml:space="preserve">лесничества по классам пожарной опасности приведено в </w:t>
      </w:r>
      <w:r w:rsidR="00E56C01" w:rsidRPr="00665BCE">
        <w:rPr>
          <w:rFonts w:eastAsia="Times New Roman"/>
          <w:lang w:val="ru-RU"/>
        </w:rPr>
        <w:t xml:space="preserve">следующей </w:t>
      </w:r>
      <w:r w:rsidR="00E56C01" w:rsidRPr="00665BCE">
        <w:rPr>
          <w:rFonts w:eastAsia="Times New Roman"/>
        </w:rPr>
        <w:t>таблице</w:t>
      </w:r>
      <w:r w:rsidRPr="00665BCE">
        <w:rPr>
          <w:rFonts w:eastAsia="Times New Roman"/>
        </w:rPr>
        <w:t>.</w:t>
      </w:r>
    </w:p>
    <w:p w:rsidR="00154C21" w:rsidRDefault="00154C21" w:rsidP="00496C55">
      <w:pPr>
        <w:pStyle w:val="4a"/>
        <w:tabs>
          <w:tab w:val="left" w:pos="0"/>
        </w:tabs>
        <w:rPr>
          <w:rFonts w:eastAsia="Times New Roman"/>
        </w:rPr>
      </w:pPr>
    </w:p>
    <w:p w:rsidR="003010D5" w:rsidRPr="00665BCE" w:rsidRDefault="003010D5" w:rsidP="00EB31F9">
      <w:pPr>
        <w:tabs>
          <w:tab w:val="left" w:pos="0"/>
          <w:tab w:val="left" w:pos="7183"/>
        </w:tabs>
        <w:ind w:firstLine="720"/>
        <w:jc w:val="right"/>
        <w:rPr>
          <w:rFonts w:cs="Times New Roman"/>
          <w:szCs w:val="28"/>
          <w:lang w:eastAsia="en-US"/>
        </w:rPr>
      </w:pPr>
      <w:r w:rsidRPr="00665BCE">
        <w:rPr>
          <w:rFonts w:cs="Times New Roman"/>
          <w:szCs w:val="28"/>
          <w:lang w:eastAsia="en-US"/>
        </w:rPr>
        <w:t>площадь, га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1134"/>
        <w:gridCol w:w="1134"/>
        <w:gridCol w:w="1134"/>
        <w:gridCol w:w="1134"/>
        <w:gridCol w:w="993"/>
        <w:gridCol w:w="992"/>
        <w:gridCol w:w="1133"/>
      </w:tblGrid>
      <w:tr w:rsidR="00665BCE" w:rsidRPr="00FF163A" w:rsidTr="00665BCE">
        <w:trPr>
          <w:cantSplit/>
          <w:trHeight w:val="90"/>
        </w:trPr>
        <w:tc>
          <w:tcPr>
            <w:tcW w:w="567" w:type="dxa"/>
            <w:vMerge w:val="restart"/>
            <w:vAlign w:val="center"/>
          </w:tcPr>
          <w:p w:rsidR="00665BCE" w:rsidRPr="00FF163A" w:rsidRDefault="00665BCE" w:rsidP="001667BC">
            <w:pPr>
              <w:pStyle w:val="af8"/>
              <w:spacing w:after="0"/>
              <w:jc w:val="center"/>
              <w:rPr>
                <w:lang w:val="en-US"/>
              </w:rPr>
            </w:pPr>
            <w:r>
              <w:rPr>
                <w:szCs w:val="28"/>
                <w:lang w:eastAsia="en-US"/>
              </w:rPr>
              <w:tab/>
            </w:r>
            <w:r w:rsidRPr="00FF163A">
              <w:rPr>
                <w:lang w:val="en-US"/>
              </w:rPr>
              <w:t>№</w:t>
            </w:r>
          </w:p>
          <w:p w:rsidR="00665BCE" w:rsidRPr="00FF163A" w:rsidRDefault="00665BCE" w:rsidP="001667BC">
            <w:pPr>
              <w:pStyle w:val="af8"/>
              <w:spacing w:after="0"/>
              <w:jc w:val="center"/>
              <w:rPr>
                <w:lang w:val="en-US"/>
              </w:rPr>
            </w:pPr>
            <w:r w:rsidRPr="00FF163A">
              <w:rPr>
                <w:lang w:val="en-US"/>
              </w:rPr>
              <w:t>п/п</w:t>
            </w:r>
          </w:p>
        </w:tc>
        <w:tc>
          <w:tcPr>
            <w:tcW w:w="1985" w:type="dxa"/>
            <w:vMerge w:val="restart"/>
            <w:vAlign w:val="center"/>
          </w:tcPr>
          <w:p w:rsidR="00665BCE" w:rsidRPr="00FF163A" w:rsidRDefault="00665BCE" w:rsidP="001667BC">
            <w:pPr>
              <w:pStyle w:val="af8"/>
              <w:spacing w:after="0"/>
              <w:ind w:right="-113"/>
              <w:jc w:val="center"/>
              <w:rPr>
                <w:lang w:val="en-US"/>
              </w:rPr>
            </w:pPr>
            <w:r w:rsidRPr="00FF163A">
              <w:t>Участковое ле</w:t>
            </w:r>
            <w:r w:rsidRPr="00FF163A">
              <w:rPr>
                <w:lang w:val="en-US"/>
              </w:rPr>
              <w:t>сничество</w:t>
            </w:r>
          </w:p>
        </w:tc>
        <w:tc>
          <w:tcPr>
            <w:tcW w:w="5529" w:type="dxa"/>
            <w:gridSpan w:val="5"/>
          </w:tcPr>
          <w:p w:rsidR="00665BCE" w:rsidRPr="00FF163A" w:rsidRDefault="00665BCE" w:rsidP="001667BC">
            <w:pPr>
              <w:pStyle w:val="af8"/>
              <w:spacing w:after="0"/>
              <w:ind w:right="-113"/>
              <w:jc w:val="center"/>
              <w:rPr>
                <w:lang w:val="en-US"/>
              </w:rPr>
            </w:pPr>
            <w:r w:rsidRPr="00FF163A">
              <w:rPr>
                <w:lang w:val="en-US"/>
              </w:rPr>
              <w:t>Классы пожарной опасности</w:t>
            </w:r>
          </w:p>
        </w:tc>
        <w:tc>
          <w:tcPr>
            <w:tcW w:w="992" w:type="dxa"/>
            <w:vMerge w:val="restart"/>
            <w:vAlign w:val="center"/>
          </w:tcPr>
          <w:p w:rsidR="00665BCE" w:rsidRPr="00FF163A" w:rsidRDefault="00665BCE" w:rsidP="001667BC">
            <w:pPr>
              <w:pStyle w:val="af8"/>
              <w:spacing w:after="0"/>
              <w:ind w:right="-113"/>
              <w:jc w:val="center"/>
            </w:pPr>
            <w:r w:rsidRPr="00FF163A">
              <w:t>Итого</w:t>
            </w:r>
          </w:p>
        </w:tc>
        <w:tc>
          <w:tcPr>
            <w:tcW w:w="1133" w:type="dxa"/>
            <w:vMerge w:val="restart"/>
          </w:tcPr>
          <w:p w:rsidR="00665BCE" w:rsidRPr="00FF163A" w:rsidRDefault="00665BCE" w:rsidP="001667BC">
            <w:pPr>
              <w:pStyle w:val="af8"/>
              <w:spacing w:after="0"/>
              <w:ind w:right="-113"/>
              <w:jc w:val="center"/>
            </w:pPr>
            <w:r w:rsidRPr="00FF163A">
              <w:rPr>
                <w:lang w:val="en-US"/>
              </w:rPr>
              <w:t>Средний</w:t>
            </w:r>
            <w:r w:rsidRPr="00FF163A">
              <w:t xml:space="preserve"> </w:t>
            </w:r>
          </w:p>
          <w:p w:rsidR="00665BCE" w:rsidRPr="00FF163A" w:rsidRDefault="00665BCE" w:rsidP="001667BC">
            <w:pPr>
              <w:pStyle w:val="af8"/>
              <w:spacing w:after="0"/>
              <w:ind w:right="-113"/>
              <w:jc w:val="center"/>
              <w:rPr>
                <w:lang w:val="en-US"/>
              </w:rPr>
            </w:pPr>
            <w:r w:rsidRPr="00FF163A">
              <w:rPr>
                <w:lang w:val="en-US"/>
              </w:rPr>
              <w:t>класс</w:t>
            </w:r>
          </w:p>
        </w:tc>
      </w:tr>
      <w:tr w:rsidR="00665BCE" w:rsidRPr="00FF163A" w:rsidTr="00665BCE">
        <w:trPr>
          <w:cantSplit/>
          <w:trHeight w:val="232"/>
        </w:trPr>
        <w:tc>
          <w:tcPr>
            <w:tcW w:w="567" w:type="dxa"/>
            <w:vMerge/>
          </w:tcPr>
          <w:p w:rsidR="00665BCE" w:rsidRPr="00FF163A" w:rsidRDefault="00665BCE" w:rsidP="001667BC">
            <w:pPr>
              <w:pStyle w:val="af8"/>
              <w:spacing w:after="0"/>
              <w:ind w:right="-113"/>
              <w:jc w:val="right"/>
              <w:rPr>
                <w:lang w:val="en-US"/>
              </w:rPr>
            </w:pPr>
          </w:p>
        </w:tc>
        <w:tc>
          <w:tcPr>
            <w:tcW w:w="1985" w:type="dxa"/>
            <w:vMerge/>
          </w:tcPr>
          <w:p w:rsidR="00665BCE" w:rsidRPr="00FF163A" w:rsidRDefault="00665BCE" w:rsidP="001667BC">
            <w:pPr>
              <w:pStyle w:val="af8"/>
              <w:spacing w:after="0"/>
              <w:ind w:right="-113"/>
              <w:jc w:val="right"/>
              <w:rPr>
                <w:lang w:val="en-US"/>
              </w:rPr>
            </w:pPr>
          </w:p>
        </w:tc>
        <w:tc>
          <w:tcPr>
            <w:tcW w:w="1134" w:type="dxa"/>
            <w:vAlign w:val="center"/>
          </w:tcPr>
          <w:p w:rsidR="00665BCE" w:rsidRPr="00FF163A" w:rsidRDefault="00665BCE" w:rsidP="001667BC">
            <w:pPr>
              <w:pStyle w:val="af8"/>
              <w:spacing w:after="0"/>
              <w:ind w:right="-113"/>
              <w:jc w:val="center"/>
              <w:rPr>
                <w:lang w:val="en-US"/>
              </w:rPr>
            </w:pPr>
            <w:r w:rsidRPr="00FF163A">
              <w:rPr>
                <w:lang w:val="en-US"/>
              </w:rPr>
              <w:t>I</w:t>
            </w:r>
          </w:p>
        </w:tc>
        <w:tc>
          <w:tcPr>
            <w:tcW w:w="1134" w:type="dxa"/>
            <w:vAlign w:val="center"/>
          </w:tcPr>
          <w:p w:rsidR="00665BCE" w:rsidRPr="00FF163A" w:rsidRDefault="00665BCE" w:rsidP="001667BC">
            <w:pPr>
              <w:pStyle w:val="af8"/>
              <w:spacing w:after="0"/>
              <w:ind w:right="-113"/>
              <w:jc w:val="center"/>
              <w:rPr>
                <w:lang w:val="en-US"/>
              </w:rPr>
            </w:pPr>
            <w:r w:rsidRPr="00FF163A">
              <w:rPr>
                <w:lang w:val="en-US"/>
              </w:rPr>
              <w:t>II</w:t>
            </w:r>
          </w:p>
        </w:tc>
        <w:tc>
          <w:tcPr>
            <w:tcW w:w="1134" w:type="dxa"/>
            <w:vAlign w:val="center"/>
          </w:tcPr>
          <w:p w:rsidR="00665BCE" w:rsidRPr="00FF163A" w:rsidRDefault="00665BCE" w:rsidP="001667BC">
            <w:pPr>
              <w:pStyle w:val="af8"/>
              <w:spacing w:after="0"/>
              <w:ind w:right="-113"/>
              <w:jc w:val="center"/>
              <w:rPr>
                <w:lang w:val="en-US"/>
              </w:rPr>
            </w:pPr>
            <w:r w:rsidRPr="00FF163A">
              <w:rPr>
                <w:lang w:val="en-US"/>
              </w:rPr>
              <w:t>III</w:t>
            </w:r>
          </w:p>
        </w:tc>
        <w:tc>
          <w:tcPr>
            <w:tcW w:w="1134" w:type="dxa"/>
            <w:vAlign w:val="center"/>
          </w:tcPr>
          <w:p w:rsidR="00665BCE" w:rsidRPr="00FF163A" w:rsidRDefault="00665BCE" w:rsidP="001667BC">
            <w:pPr>
              <w:pStyle w:val="af8"/>
              <w:spacing w:after="0"/>
              <w:ind w:right="-113"/>
              <w:jc w:val="center"/>
              <w:rPr>
                <w:lang w:val="en-US"/>
              </w:rPr>
            </w:pPr>
            <w:r w:rsidRPr="00FF163A">
              <w:rPr>
                <w:lang w:val="en-US"/>
              </w:rPr>
              <w:t>IV</w:t>
            </w:r>
          </w:p>
        </w:tc>
        <w:tc>
          <w:tcPr>
            <w:tcW w:w="993" w:type="dxa"/>
            <w:vAlign w:val="center"/>
          </w:tcPr>
          <w:p w:rsidR="00665BCE" w:rsidRPr="00FF163A" w:rsidRDefault="00665BCE" w:rsidP="001667BC">
            <w:pPr>
              <w:pStyle w:val="af8"/>
              <w:spacing w:after="0"/>
              <w:ind w:right="-113"/>
              <w:jc w:val="center"/>
              <w:rPr>
                <w:lang w:val="en-US"/>
              </w:rPr>
            </w:pPr>
            <w:r w:rsidRPr="00FF163A">
              <w:rPr>
                <w:lang w:val="en-US"/>
              </w:rPr>
              <w:t>V</w:t>
            </w:r>
          </w:p>
        </w:tc>
        <w:tc>
          <w:tcPr>
            <w:tcW w:w="992" w:type="dxa"/>
            <w:vMerge/>
          </w:tcPr>
          <w:p w:rsidR="00665BCE" w:rsidRPr="00FF163A" w:rsidRDefault="00665BCE" w:rsidP="001667BC">
            <w:pPr>
              <w:pStyle w:val="af8"/>
              <w:spacing w:after="0"/>
              <w:ind w:right="-113"/>
              <w:jc w:val="right"/>
              <w:rPr>
                <w:lang w:val="en-US"/>
              </w:rPr>
            </w:pPr>
          </w:p>
        </w:tc>
        <w:tc>
          <w:tcPr>
            <w:tcW w:w="1133" w:type="dxa"/>
            <w:vMerge/>
          </w:tcPr>
          <w:p w:rsidR="00665BCE" w:rsidRPr="00FF163A" w:rsidRDefault="00665BCE" w:rsidP="001667BC">
            <w:pPr>
              <w:pStyle w:val="af8"/>
              <w:spacing w:after="0"/>
              <w:ind w:right="-113"/>
              <w:jc w:val="right"/>
              <w:rPr>
                <w:lang w:val="en-US"/>
              </w:rPr>
            </w:pPr>
          </w:p>
        </w:tc>
      </w:tr>
      <w:tr w:rsidR="00665BCE" w:rsidRPr="00FF163A" w:rsidTr="00665BCE">
        <w:trPr>
          <w:trHeight w:val="120"/>
        </w:trPr>
        <w:tc>
          <w:tcPr>
            <w:tcW w:w="567" w:type="dxa"/>
          </w:tcPr>
          <w:p w:rsidR="00665BCE" w:rsidRPr="00FF163A" w:rsidRDefault="00665BCE" w:rsidP="001667BC">
            <w:pPr>
              <w:pStyle w:val="af8"/>
              <w:spacing w:after="0"/>
              <w:ind w:right="-113"/>
              <w:jc w:val="center"/>
              <w:rPr>
                <w:lang w:val="en-US"/>
              </w:rPr>
            </w:pPr>
            <w:r w:rsidRPr="00FF163A">
              <w:rPr>
                <w:lang w:val="en-US"/>
              </w:rPr>
              <w:t>1</w:t>
            </w:r>
          </w:p>
        </w:tc>
        <w:tc>
          <w:tcPr>
            <w:tcW w:w="1985" w:type="dxa"/>
          </w:tcPr>
          <w:p w:rsidR="00665BCE" w:rsidRPr="00FF163A" w:rsidRDefault="00665BCE" w:rsidP="001667BC">
            <w:pPr>
              <w:pStyle w:val="af8"/>
              <w:spacing w:after="0"/>
              <w:ind w:right="-113"/>
              <w:jc w:val="center"/>
              <w:rPr>
                <w:lang w:val="en-US"/>
              </w:rPr>
            </w:pPr>
            <w:r w:rsidRPr="00FF163A">
              <w:rPr>
                <w:lang w:val="en-US"/>
              </w:rPr>
              <w:t>2</w:t>
            </w:r>
          </w:p>
        </w:tc>
        <w:tc>
          <w:tcPr>
            <w:tcW w:w="1134" w:type="dxa"/>
          </w:tcPr>
          <w:p w:rsidR="00665BCE" w:rsidRPr="00FF163A" w:rsidRDefault="00665BCE" w:rsidP="001667BC">
            <w:pPr>
              <w:pStyle w:val="af8"/>
              <w:spacing w:after="0"/>
              <w:ind w:right="-113"/>
              <w:jc w:val="center"/>
              <w:rPr>
                <w:lang w:val="en-US"/>
              </w:rPr>
            </w:pPr>
            <w:r w:rsidRPr="00FF163A">
              <w:rPr>
                <w:lang w:val="en-US"/>
              </w:rPr>
              <w:t>3</w:t>
            </w:r>
          </w:p>
        </w:tc>
        <w:tc>
          <w:tcPr>
            <w:tcW w:w="1134" w:type="dxa"/>
          </w:tcPr>
          <w:p w:rsidR="00665BCE" w:rsidRPr="00FF163A" w:rsidRDefault="00665BCE" w:rsidP="001667BC">
            <w:pPr>
              <w:pStyle w:val="af8"/>
              <w:spacing w:after="0"/>
              <w:ind w:right="-113"/>
              <w:jc w:val="center"/>
              <w:rPr>
                <w:lang w:val="en-US"/>
              </w:rPr>
            </w:pPr>
            <w:r w:rsidRPr="00FF163A">
              <w:rPr>
                <w:lang w:val="en-US"/>
              </w:rPr>
              <w:t>4</w:t>
            </w:r>
          </w:p>
        </w:tc>
        <w:tc>
          <w:tcPr>
            <w:tcW w:w="1134" w:type="dxa"/>
          </w:tcPr>
          <w:p w:rsidR="00665BCE" w:rsidRPr="00FF163A" w:rsidRDefault="00665BCE" w:rsidP="001667BC">
            <w:pPr>
              <w:pStyle w:val="af8"/>
              <w:spacing w:after="0"/>
              <w:ind w:right="-113"/>
              <w:jc w:val="center"/>
              <w:rPr>
                <w:lang w:val="en-US"/>
              </w:rPr>
            </w:pPr>
            <w:r w:rsidRPr="00FF163A">
              <w:rPr>
                <w:lang w:val="en-US"/>
              </w:rPr>
              <w:t>5</w:t>
            </w:r>
          </w:p>
        </w:tc>
        <w:tc>
          <w:tcPr>
            <w:tcW w:w="1134" w:type="dxa"/>
          </w:tcPr>
          <w:p w:rsidR="00665BCE" w:rsidRPr="00FF163A" w:rsidRDefault="00665BCE" w:rsidP="001667BC">
            <w:pPr>
              <w:pStyle w:val="af8"/>
              <w:spacing w:after="0"/>
              <w:ind w:right="-113"/>
              <w:jc w:val="center"/>
              <w:rPr>
                <w:lang w:val="en-US"/>
              </w:rPr>
            </w:pPr>
            <w:r w:rsidRPr="00FF163A">
              <w:rPr>
                <w:lang w:val="en-US"/>
              </w:rPr>
              <w:t>6</w:t>
            </w:r>
          </w:p>
        </w:tc>
        <w:tc>
          <w:tcPr>
            <w:tcW w:w="993" w:type="dxa"/>
          </w:tcPr>
          <w:p w:rsidR="00665BCE" w:rsidRPr="00FF163A" w:rsidRDefault="00665BCE" w:rsidP="001667BC">
            <w:pPr>
              <w:pStyle w:val="af8"/>
              <w:spacing w:after="0"/>
              <w:ind w:right="-113"/>
              <w:jc w:val="center"/>
              <w:rPr>
                <w:lang w:val="en-US"/>
              </w:rPr>
            </w:pPr>
            <w:r w:rsidRPr="00FF163A">
              <w:rPr>
                <w:lang w:val="en-US"/>
              </w:rPr>
              <w:t>7</w:t>
            </w:r>
          </w:p>
        </w:tc>
        <w:tc>
          <w:tcPr>
            <w:tcW w:w="992" w:type="dxa"/>
          </w:tcPr>
          <w:p w:rsidR="00665BCE" w:rsidRPr="00FF163A" w:rsidRDefault="00665BCE" w:rsidP="001667BC">
            <w:pPr>
              <w:pStyle w:val="af8"/>
              <w:spacing w:after="0"/>
              <w:ind w:right="-113"/>
              <w:jc w:val="center"/>
              <w:rPr>
                <w:lang w:val="en-US"/>
              </w:rPr>
            </w:pPr>
            <w:r w:rsidRPr="00FF163A">
              <w:rPr>
                <w:lang w:val="en-US"/>
              </w:rPr>
              <w:t>8</w:t>
            </w:r>
          </w:p>
        </w:tc>
        <w:tc>
          <w:tcPr>
            <w:tcW w:w="1133" w:type="dxa"/>
          </w:tcPr>
          <w:p w:rsidR="00665BCE" w:rsidRPr="00FF163A" w:rsidRDefault="00665BCE" w:rsidP="001667BC">
            <w:pPr>
              <w:pStyle w:val="af8"/>
              <w:spacing w:after="0"/>
              <w:ind w:right="-113"/>
              <w:jc w:val="center"/>
              <w:rPr>
                <w:lang w:val="en-US"/>
              </w:rPr>
            </w:pPr>
            <w:r w:rsidRPr="00FF163A">
              <w:rPr>
                <w:lang w:val="en-US"/>
              </w:rPr>
              <w:t>9</w:t>
            </w:r>
          </w:p>
        </w:tc>
      </w:tr>
      <w:tr w:rsidR="00665BCE" w:rsidRPr="00FF163A" w:rsidTr="00154C21">
        <w:trPr>
          <w:trHeight w:val="120"/>
        </w:trPr>
        <w:tc>
          <w:tcPr>
            <w:tcW w:w="567" w:type="dxa"/>
          </w:tcPr>
          <w:p w:rsidR="00665BCE" w:rsidRPr="00FF163A" w:rsidRDefault="00665BCE" w:rsidP="001667BC">
            <w:pPr>
              <w:pStyle w:val="af8"/>
              <w:spacing w:after="0"/>
              <w:jc w:val="center"/>
              <w:rPr>
                <w:color w:val="000000"/>
              </w:rPr>
            </w:pPr>
            <w:r w:rsidRPr="00FF163A">
              <w:rPr>
                <w:color w:val="000000"/>
              </w:rPr>
              <w:t>1.</w:t>
            </w:r>
          </w:p>
        </w:tc>
        <w:tc>
          <w:tcPr>
            <w:tcW w:w="1985" w:type="dxa"/>
            <w:vAlign w:val="center"/>
          </w:tcPr>
          <w:p w:rsidR="00665BCE" w:rsidRPr="00FF163A" w:rsidRDefault="00665BCE" w:rsidP="00154C21">
            <w:pPr>
              <w:pStyle w:val="af8"/>
              <w:spacing w:after="0"/>
              <w:rPr>
                <w:color w:val="000000"/>
              </w:rPr>
            </w:pPr>
            <w:r w:rsidRPr="00FF163A">
              <w:rPr>
                <w:color w:val="000000"/>
              </w:rPr>
              <w:t>Бутинское</w:t>
            </w:r>
          </w:p>
        </w:tc>
        <w:tc>
          <w:tcPr>
            <w:tcW w:w="1134" w:type="dxa"/>
            <w:vAlign w:val="center"/>
          </w:tcPr>
          <w:p w:rsidR="00665BCE" w:rsidRPr="00FF163A" w:rsidRDefault="00665BCE" w:rsidP="00154C21">
            <w:pPr>
              <w:pStyle w:val="af8"/>
              <w:spacing w:after="0"/>
              <w:jc w:val="center"/>
              <w:rPr>
                <w:color w:val="000000"/>
              </w:rPr>
            </w:pPr>
            <w:r w:rsidRPr="00FF163A">
              <w:rPr>
                <w:color w:val="000000"/>
              </w:rPr>
              <w:t>205,7</w:t>
            </w:r>
          </w:p>
        </w:tc>
        <w:tc>
          <w:tcPr>
            <w:tcW w:w="1134" w:type="dxa"/>
            <w:vAlign w:val="center"/>
          </w:tcPr>
          <w:p w:rsidR="00665BCE" w:rsidRPr="00FF163A" w:rsidRDefault="00665BCE" w:rsidP="00154C21">
            <w:pPr>
              <w:pStyle w:val="af8"/>
              <w:spacing w:after="0"/>
              <w:jc w:val="center"/>
              <w:rPr>
                <w:color w:val="000000"/>
              </w:rPr>
            </w:pPr>
            <w:r w:rsidRPr="00FF163A">
              <w:rPr>
                <w:color w:val="000000"/>
              </w:rPr>
              <w:t>417,6</w:t>
            </w:r>
          </w:p>
        </w:tc>
        <w:tc>
          <w:tcPr>
            <w:tcW w:w="1134" w:type="dxa"/>
            <w:vAlign w:val="center"/>
          </w:tcPr>
          <w:p w:rsidR="00665BCE" w:rsidRPr="00FF163A" w:rsidRDefault="00665BCE" w:rsidP="00154C21">
            <w:pPr>
              <w:pStyle w:val="af8"/>
              <w:spacing w:after="0"/>
              <w:jc w:val="center"/>
              <w:rPr>
                <w:color w:val="000000"/>
              </w:rPr>
            </w:pPr>
            <w:r w:rsidRPr="00FF163A">
              <w:rPr>
                <w:color w:val="000000"/>
              </w:rPr>
              <w:t>589,6</w:t>
            </w:r>
          </w:p>
        </w:tc>
        <w:tc>
          <w:tcPr>
            <w:tcW w:w="1134" w:type="dxa"/>
            <w:vAlign w:val="center"/>
          </w:tcPr>
          <w:p w:rsidR="00665BCE" w:rsidRPr="00FF163A" w:rsidRDefault="00665BCE" w:rsidP="00154C21">
            <w:pPr>
              <w:pStyle w:val="af8"/>
              <w:spacing w:after="0"/>
              <w:jc w:val="center"/>
              <w:rPr>
                <w:color w:val="000000"/>
              </w:rPr>
            </w:pPr>
            <w:r w:rsidRPr="00FF163A">
              <w:rPr>
                <w:color w:val="000000"/>
              </w:rPr>
              <w:t>7317,1</w:t>
            </w:r>
          </w:p>
        </w:tc>
        <w:tc>
          <w:tcPr>
            <w:tcW w:w="993" w:type="dxa"/>
            <w:vAlign w:val="center"/>
          </w:tcPr>
          <w:p w:rsidR="00665BCE" w:rsidRPr="00FF163A" w:rsidRDefault="00665BCE" w:rsidP="00154C21">
            <w:pPr>
              <w:pStyle w:val="af8"/>
              <w:spacing w:after="0"/>
              <w:jc w:val="center"/>
              <w:rPr>
                <w:color w:val="000000"/>
              </w:rPr>
            </w:pPr>
            <w:r w:rsidRPr="00FF163A">
              <w:rPr>
                <w:color w:val="000000"/>
              </w:rPr>
              <w:t>765</w:t>
            </w:r>
          </w:p>
        </w:tc>
        <w:tc>
          <w:tcPr>
            <w:tcW w:w="992" w:type="dxa"/>
            <w:vAlign w:val="center"/>
          </w:tcPr>
          <w:p w:rsidR="00665BCE" w:rsidRPr="00FF163A" w:rsidRDefault="00665BCE" w:rsidP="00154C21">
            <w:pPr>
              <w:pStyle w:val="af8"/>
              <w:spacing w:after="0"/>
              <w:jc w:val="center"/>
              <w:rPr>
                <w:color w:val="000000"/>
              </w:rPr>
            </w:pPr>
            <w:r w:rsidRPr="00FF163A">
              <w:rPr>
                <w:color w:val="000000"/>
              </w:rPr>
              <w:t>9295</w:t>
            </w:r>
          </w:p>
        </w:tc>
        <w:tc>
          <w:tcPr>
            <w:tcW w:w="1133" w:type="dxa"/>
            <w:vAlign w:val="center"/>
          </w:tcPr>
          <w:p w:rsidR="00665BCE" w:rsidRPr="00FF163A" w:rsidRDefault="00665BCE" w:rsidP="00154C21">
            <w:pPr>
              <w:pStyle w:val="af8"/>
              <w:spacing w:after="0"/>
              <w:jc w:val="center"/>
              <w:rPr>
                <w:color w:val="000000"/>
              </w:rPr>
            </w:pPr>
            <w:r w:rsidRPr="00FF163A">
              <w:rPr>
                <w:color w:val="000000"/>
              </w:rPr>
              <w:t>3,9</w:t>
            </w:r>
          </w:p>
        </w:tc>
      </w:tr>
      <w:tr w:rsidR="00665BCE" w:rsidRPr="00FF163A" w:rsidTr="00154C21">
        <w:trPr>
          <w:trHeight w:val="120"/>
        </w:trPr>
        <w:tc>
          <w:tcPr>
            <w:tcW w:w="567" w:type="dxa"/>
          </w:tcPr>
          <w:p w:rsidR="00665BCE" w:rsidRPr="00FF163A" w:rsidRDefault="00665BCE" w:rsidP="001667BC">
            <w:pPr>
              <w:pStyle w:val="af8"/>
              <w:spacing w:after="0"/>
              <w:jc w:val="center"/>
              <w:rPr>
                <w:color w:val="000000"/>
              </w:rPr>
            </w:pPr>
            <w:r w:rsidRPr="00FF163A">
              <w:rPr>
                <w:color w:val="000000"/>
              </w:rPr>
              <w:t>2.</w:t>
            </w:r>
          </w:p>
        </w:tc>
        <w:tc>
          <w:tcPr>
            <w:tcW w:w="1985" w:type="dxa"/>
            <w:vAlign w:val="center"/>
          </w:tcPr>
          <w:p w:rsidR="00665BCE" w:rsidRPr="00FF163A" w:rsidRDefault="00665BCE" w:rsidP="00154C21">
            <w:pPr>
              <w:pStyle w:val="af8"/>
              <w:spacing w:after="0"/>
              <w:rPr>
                <w:color w:val="000000"/>
              </w:rPr>
            </w:pPr>
            <w:r w:rsidRPr="00FF163A">
              <w:rPr>
                <w:color w:val="000000"/>
              </w:rPr>
              <w:t>Ракашевское</w:t>
            </w:r>
          </w:p>
        </w:tc>
        <w:tc>
          <w:tcPr>
            <w:tcW w:w="1134" w:type="dxa"/>
            <w:vAlign w:val="center"/>
          </w:tcPr>
          <w:p w:rsidR="00665BCE" w:rsidRPr="00FF163A" w:rsidRDefault="00665BCE" w:rsidP="00154C21">
            <w:pPr>
              <w:pStyle w:val="af8"/>
              <w:spacing w:after="0"/>
              <w:jc w:val="center"/>
              <w:rPr>
                <w:color w:val="000000"/>
              </w:rPr>
            </w:pPr>
            <w:r w:rsidRPr="00FF163A">
              <w:rPr>
                <w:color w:val="000000"/>
              </w:rPr>
              <w:t>719,5</w:t>
            </w:r>
          </w:p>
        </w:tc>
        <w:tc>
          <w:tcPr>
            <w:tcW w:w="1134" w:type="dxa"/>
            <w:vAlign w:val="center"/>
          </w:tcPr>
          <w:p w:rsidR="00665BCE" w:rsidRPr="00FF163A" w:rsidRDefault="00665BCE" w:rsidP="00154C21">
            <w:pPr>
              <w:pStyle w:val="af8"/>
              <w:spacing w:after="0"/>
              <w:jc w:val="center"/>
              <w:rPr>
                <w:color w:val="000000"/>
              </w:rPr>
            </w:pPr>
            <w:r w:rsidRPr="00FF163A">
              <w:rPr>
                <w:color w:val="000000"/>
              </w:rPr>
              <w:t>1505,7</w:t>
            </w:r>
          </w:p>
        </w:tc>
        <w:tc>
          <w:tcPr>
            <w:tcW w:w="1134" w:type="dxa"/>
            <w:vAlign w:val="center"/>
          </w:tcPr>
          <w:p w:rsidR="00665BCE" w:rsidRPr="00FF163A" w:rsidRDefault="00665BCE" w:rsidP="00154C21">
            <w:pPr>
              <w:pStyle w:val="af8"/>
              <w:spacing w:after="0"/>
              <w:jc w:val="center"/>
              <w:rPr>
                <w:color w:val="000000"/>
              </w:rPr>
            </w:pPr>
            <w:r w:rsidRPr="00FF163A">
              <w:rPr>
                <w:color w:val="000000"/>
              </w:rPr>
              <w:t>140,2</w:t>
            </w:r>
          </w:p>
        </w:tc>
        <w:tc>
          <w:tcPr>
            <w:tcW w:w="1134" w:type="dxa"/>
            <w:vAlign w:val="center"/>
          </w:tcPr>
          <w:p w:rsidR="00665BCE" w:rsidRPr="00FF163A" w:rsidRDefault="00665BCE" w:rsidP="00154C21">
            <w:pPr>
              <w:pStyle w:val="af8"/>
              <w:spacing w:after="0"/>
              <w:jc w:val="center"/>
              <w:rPr>
                <w:color w:val="000000"/>
              </w:rPr>
            </w:pPr>
            <w:r w:rsidRPr="00FF163A">
              <w:rPr>
                <w:color w:val="000000"/>
              </w:rPr>
              <w:t>6481,9</w:t>
            </w:r>
          </w:p>
        </w:tc>
        <w:tc>
          <w:tcPr>
            <w:tcW w:w="993" w:type="dxa"/>
            <w:vAlign w:val="center"/>
          </w:tcPr>
          <w:p w:rsidR="00665BCE" w:rsidRPr="00FF163A" w:rsidRDefault="00665BCE" w:rsidP="00154C21">
            <w:pPr>
              <w:pStyle w:val="af8"/>
              <w:spacing w:after="0"/>
              <w:jc w:val="center"/>
              <w:rPr>
                <w:color w:val="000000"/>
              </w:rPr>
            </w:pPr>
            <w:r w:rsidRPr="00FF163A">
              <w:rPr>
                <w:color w:val="000000"/>
              </w:rPr>
              <w:t>803,7</w:t>
            </w:r>
          </w:p>
        </w:tc>
        <w:tc>
          <w:tcPr>
            <w:tcW w:w="992" w:type="dxa"/>
            <w:vAlign w:val="center"/>
          </w:tcPr>
          <w:p w:rsidR="00665BCE" w:rsidRPr="00FF163A" w:rsidRDefault="00665BCE" w:rsidP="00154C21">
            <w:pPr>
              <w:pStyle w:val="af8"/>
              <w:spacing w:after="0"/>
              <w:jc w:val="center"/>
              <w:rPr>
                <w:color w:val="000000"/>
              </w:rPr>
            </w:pPr>
            <w:r w:rsidRPr="00FF163A">
              <w:rPr>
                <w:color w:val="000000"/>
              </w:rPr>
              <w:t>9651</w:t>
            </w:r>
          </w:p>
        </w:tc>
        <w:tc>
          <w:tcPr>
            <w:tcW w:w="1133" w:type="dxa"/>
            <w:vAlign w:val="center"/>
          </w:tcPr>
          <w:p w:rsidR="00665BCE" w:rsidRPr="00FF163A" w:rsidRDefault="00665BCE" w:rsidP="00154C21">
            <w:pPr>
              <w:pStyle w:val="af8"/>
              <w:spacing w:after="0"/>
              <w:jc w:val="center"/>
              <w:rPr>
                <w:color w:val="000000"/>
              </w:rPr>
            </w:pPr>
            <w:r w:rsidRPr="00FF163A">
              <w:rPr>
                <w:color w:val="000000"/>
              </w:rPr>
              <w:t>3,5</w:t>
            </w:r>
          </w:p>
        </w:tc>
      </w:tr>
      <w:tr w:rsidR="00665BCE" w:rsidRPr="00FF163A" w:rsidTr="00154C21">
        <w:trPr>
          <w:trHeight w:val="120"/>
        </w:trPr>
        <w:tc>
          <w:tcPr>
            <w:tcW w:w="567" w:type="dxa"/>
          </w:tcPr>
          <w:p w:rsidR="00665BCE" w:rsidRPr="00FF163A" w:rsidRDefault="00665BCE" w:rsidP="001667BC">
            <w:pPr>
              <w:pStyle w:val="af8"/>
              <w:spacing w:after="0"/>
              <w:jc w:val="center"/>
              <w:rPr>
                <w:color w:val="000000"/>
              </w:rPr>
            </w:pPr>
            <w:r w:rsidRPr="00FF163A">
              <w:rPr>
                <w:color w:val="000000"/>
              </w:rPr>
              <w:t>3.</w:t>
            </w:r>
          </w:p>
        </w:tc>
        <w:tc>
          <w:tcPr>
            <w:tcW w:w="1985" w:type="dxa"/>
            <w:vAlign w:val="center"/>
          </w:tcPr>
          <w:p w:rsidR="00665BCE" w:rsidRPr="00FF163A" w:rsidRDefault="00665BCE" w:rsidP="00154C21">
            <w:pPr>
              <w:pStyle w:val="af8"/>
              <w:spacing w:after="0"/>
              <w:rPr>
                <w:color w:val="000000"/>
              </w:rPr>
            </w:pPr>
            <w:r w:rsidRPr="00FF163A">
              <w:rPr>
                <w:color w:val="000000"/>
              </w:rPr>
              <w:t>Старо-Еланское</w:t>
            </w:r>
          </w:p>
        </w:tc>
        <w:tc>
          <w:tcPr>
            <w:tcW w:w="1134" w:type="dxa"/>
            <w:vAlign w:val="center"/>
          </w:tcPr>
          <w:p w:rsidR="00665BCE" w:rsidRPr="00FF163A" w:rsidRDefault="00665BCE" w:rsidP="00154C21">
            <w:pPr>
              <w:pStyle w:val="af8"/>
              <w:spacing w:after="0"/>
              <w:jc w:val="center"/>
              <w:rPr>
                <w:color w:val="000000"/>
              </w:rPr>
            </w:pPr>
            <w:r w:rsidRPr="00FF163A">
              <w:rPr>
                <w:color w:val="000000"/>
              </w:rPr>
              <w:t>468,3</w:t>
            </w:r>
          </w:p>
        </w:tc>
        <w:tc>
          <w:tcPr>
            <w:tcW w:w="1134" w:type="dxa"/>
            <w:vAlign w:val="center"/>
          </w:tcPr>
          <w:p w:rsidR="00665BCE" w:rsidRPr="00FF163A" w:rsidRDefault="00665BCE" w:rsidP="00154C21">
            <w:pPr>
              <w:pStyle w:val="af8"/>
              <w:spacing w:after="0"/>
              <w:jc w:val="center"/>
              <w:rPr>
                <w:color w:val="000000"/>
              </w:rPr>
            </w:pPr>
            <w:r w:rsidRPr="00FF163A">
              <w:rPr>
                <w:color w:val="000000"/>
              </w:rPr>
              <w:t>1238</w:t>
            </w:r>
          </w:p>
        </w:tc>
        <w:tc>
          <w:tcPr>
            <w:tcW w:w="1134" w:type="dxa"/>
            <w:vAlign w:val="center"/>
          </w:tcPr>
          <w:p w:rsidR="00665BCE" w:rsidRPr="00FF163A" w:rsidRDefault="00665BCE" w:rsidP="00154C21">
            <w:pPr>
              <w:pStyle w:val="af8"/>
              <w:spacing w:after="0"/>
              <w:jc w:val="center"/>
              <w:rPr>
                <w:color w:val="000000"/>
              </w:rPr>
            </w:pPr>
            <w:r w:rsidRPr="00FF163A">
              <w:rPr>
                <w:color w:val="000000"/>
              </w:rPr>
              <w:t>529,2</w:t>
            </w:r>
          </w:p>
        </w:tc>
        <w:tc>
          <w:tcPr>
            <w:tcW w:w="1134" w:type="dxa"/>
            <w:vAlign w:val="center"/>
          </w:tcPr>
          <w:p w:rsidR="00665BCE" w:rsidRPr="00FF163A" w:rsidRDefault="00665BCE" w:rsidP="00154C21">
            <w:pPr>
              <w:pStyle w:val="af8"/>
              <w:spacing w:after="0"/>
              <w:jc w:val="center"/>
              <w:rPr>
                <w:color w:val="000000"/>
              </w:rPr>
            </w:pPr>
            <w:r w:rsidRPr="00FF163A">
              <w:rPr>
                <w:color w:val="000000"/>
              </w:rPr>
              <w:t>5778,9</w:t>
            </w:r>
          </w:p>
        </w:tc>
        <w:tc>
          <w:tcPr>
            <w:tcW w:w="993" w:type="dxa"/>
            <w:vAlign w:val="center"/>
          </w:tcPr>
          <w:p w:rsidR="00665BCE" w:rsidRPr="00FF163A" w:rsidRDefault="00665BCE" w:rsidP="00154C21">
            <w:pPr>
              <w:pStyle w:val="af8"/>
              <w:spacing w:after="0"/>
              <w:jc w:val="center"/>
              <w:rPr>
                <w:color w:val="000000"/>
              </w:rPr>
            </w:pPr>
            <w:r w:rsidRPr="00FF163A">
              <w:rPr>
                <w:color w:val="000000"/>
              </w:rPr>
              <w:t>346,6</w:t>
            </w:r>
          </w:p>
        </w:tc>
        <w:tc>
          <w:tcPr>
            <w:tcW w:w="992" w:type="dxa"/>
            <w:vAlign w:val="center"/>
          </w:tcPr>
          <w:p w:rsidR="00665BCE" w:rsidRPr="00FF163A" w:rsidRDefault="00665BCE" w:rsidP="00154C21">
            <w:pPr>
              <w:pStyle w:val="af8"/>
              <w:spacing w:after="0"/>
              <w:jc w:val="center"/>
              <w:rPr>
                <w:color w:val="000000"/>
              </w:rPr>
            </w:pPr>
            <w:r w:rsidRPr="00FF163A">
              <w:rPr>
                <w:color w:val="000000"/>
              </w:rPr>
              <w:t>8361</w:t>
            </w:r>
          </w:p>
        </w:tc>
        <w:tc>
          <w:tcPr>
            <w:tcW w:w="1133" w:type="dxa"/>
            <w:vAlign w:val="center"/>
          </w:tcPr>
          <w:p w:rsidR="00665BCE" w:rsidRPr="00FF163A" w:rsidRDefault="00665BCE" w:rsidP="00154C21">
            <w:pPr>
              <w:pStyle w:val="af8"/>
              <w:spacing w:after="0"/>
              <w:jc w:val="center"/>
              <w:rPr>
                <w:color w:val="000000"/>
              </w:rPr>
            </w:pPr>
            <w:r w:rsidRPr="00FF163A">
              <w:rPr>
                <w:color w:val="000000"/>
              </w:rPr>
              <w:t>3,5</w:t>
            </w:r>
          </w:p>
        </w:tc>
      </w:tr>
      <w:tr w:rsidR="00665BCE" w:rsidRPr="00FF163A" w:rsidTr="00154C21">
        <w:trPr>
          <w:trHeight w:val="120"/>
        </w:trPr>
        <w:tc>
          <w:tcPr>
            <w:tcW w:w="567" w:type="dxa"/>
          </w:tcPr>
          <w:p w:rsidR="00665BCE" w:rsidRPr="00FF163A" w:rsidRDefault="00665BCE" w:rsidP="001667BC">
            <w:pPr>
              <w:pStyle w:val="af8"/>
              <w:spacing w:after="0"/>
              <w:jc w:val="center"/>
              <w:rPr>
                <w:color w:val="000000"/>
              </w:rPr>
            </w:pPr>
            <w:r w:rsidRPr="00FF163A">
              <w:rPr>
                <w:color w:val="000000"/>
              </w:rPr>
              <w:t>4.</w:t>
            </w:r>
          </w:p>
        </w:tc>
        <w:tc>
          <w:tcPr>
            <w:tcW w:w="1985" w:type="dxa"/>
            <w:vAlign w:val="center"/>
          </w:tcPr>
          <w:p w:rsidR="00665BCE" w:rsidRPr="00FF163A" w:rsidRDefault="00665BCE" w:rsidP="00154C21">
            <w:pPr>
              <w:pStyle w:val="af8"/>
              <w:spacing w:after="0"/>
              <w:rPr>
                <w:color w:val="000000"/>
              </w:rPr>
            </w:pPr>
            <w:r w:rsidRPr="00FF163A">
              <w:rPr>
                <w:color w:val="000000"/>
              </w:rPr>
              <w:t>Шешминское первое</w:t>
            </w:r>
          </w:p>
        </w:tc>
        <w:tc>
          <w:tcPr>
            <w:tcW w:w="1134" w:type="dxa"/>
            <w:vAlign w:val="center"/>
          </w:tcPr>
          <w:p w:rsidR="00665BCE" w:rsidRPr="00FF163A" w:rsidRDefault="00665BCE" w:rsidP="00154C21">
            <w:pPr>
              <w:pStyle w:val="af8"/>
              <w:spacing w:after="0"/>
              <w:jc w:val="center"/>
              <w:rPr>
                <w:color w:val="000000"/>
              </w:rPr>
            </w:pPr>
            <w:r w:rsidRPr="00FF163A">
              <w:rPr>
                <w:color w:val="000000"/>
              </w:rPr>
              <w:t>859,4</w:t>
            </w:r>
          </w:p>
        </w:tc>
        <w:tc>
          <w:tcPr>
            <w:tcW w:w="1134" w:type="dxa"/>
            <w:vAlign w:val="center"/>
          </w:tcPr>
          <w:p w:rsidR="00665BCE" w:rsidRPr="00FF163A" w:rsidRDefault="00665BCE" w:rsidP="00154C21">
            <w:pPr>
              <w:pStyle w:val="af8"/>
              <w:spacing w:after="0"/>
              <w:jc w:val="center"/>
              <w:rPr>
                <w:color w:val="000000"/>
              </w:rPr>
            </w:pPr>
            <w:r w:rsidRPr="00FF163A">
              <w:rPr>
                <w:color w:val="000000"/>
              </w:rPr>
              <w:t>2336,4</w:t>
            </w:r>
          </w:p>
        </w:tc>
        <w:tc>
          <w:tcPr>
            <w:tcW w:w="1134" w:type="dxa"/>
            <w:vAlign w:val="center"/>
          </w:tcPr>
          <w:p w:rsidR="00665BCE" w:rsidRPr="00FF163A" w:rsidRDefault="00665BCE" w:rsidP="00154C21">
            <w:pPr>
              <w:pStyle w:val="af8"/>
              <w:spacing w:after="0"/>
              <w:jc w:val="center"/>
              <w:rPr>
                <w:color w:val="000000"/>
              </w:rPr>
            </w:pPr>
            <w:r w:rsidRPr="00FF163A">
              <w:rPr>
                <w:color w:val="000000"/>
              </w:rPr>
              <w:t>567,8</w:t>
            </w:r>
          </w:p>
        </w:tc>
        <w:tc>
          <w:tcPr>
            <w:tcW w:w="1134" w:type="dxa"/>
            <w:vAlign w:val="center"/>
          </w:tcPr>
          <w:p w:rsidR="00665BCE" w:rsidRPr="00FF163A" w:rsidRDefault="00665BCE" w:rsidP="00154C21">
            <w:pPr>
              <w:pStyle w:val="af8"/>
              <w:spacing w:after="0"/>
              <w:jc w:val="center"/>
              <w:rPr>
                <w:color w:val="000000"/>
              </w:rPr>
            </w:pPr>
            <w:r w:rsidRPr="00FF163A">
              <w:rPr>
                <w:color w:val="000000"/>
              </w:rPr>
              <w:t>9263,5</w:t>
            </w:r>
          </w:p>
        </w:tc>
        <w:tc>
          <w:tcPr>
            <w:tcW w:w="993" w:type="dxa"/>
            <w:vAlign w:val="center"/>
          </w:tcPr>
          <w:p w:rsidR="00665BCE" w:rsidRPr="00FF163A" w:rsidRDefault="00665BCE" w:rsidP="00154C21">
            <w:pPr>
              <w:pStyle w:val="af8"/>
              <w:spacing w:after="0"/>
              <w:jc w:val="center"/>
              <w:rPr>
                <w:color w:val="000000"/>
              </w:rPr>
            </w:pPr>
            <w:r w:rsidRPr="00FF163A">
              <w:rPr>
                <w:color w:val="000000"/>
              </w:rPr>
              <w:t>1345,9</w:t>
            </w:r>
          </w:p>
        </w:tc>
        <w:tc>
          <w:tcPr>
            <w:tcW w:w="992" w:type="dxa"/>
            <w:vAlign w:val="center"/>
          </w:tcPr>
          <w:p w:rsidR="00665BCE" w:rsidRPr="00FF163A" w:rsidRDefault="00665BCE" w:rsidP="00154C21">
            <w:pPr>
              <w:pStyle w:val="af8"/>
              <w:spacing w:after="0"/>
              <w:jc w:val="center"/>
              <w:rPr>
                <w:color w:val="000000"/>
              </w:rPr>
            </w:pPr>
            <w:r w:rsidRPr="00FF163A">
              <w:rPr>
                <w:color w:val="000000"/>
              </w:rPr>
              <w:t>14373</w:t>
            </w:r>
          </w:p>
        </w:tc>
        <w:tc>
          <w:tcPr>
            <w:tcW w:w="1133" w:type="dxa"/>
            <w:vAlign w:val="center"/>
          </w:tcPr>
          <w:p w:rsidR="00665BCE" w:rsidRPr="00FF163A" w:rsidRDefault="00665BCE" w:rsidP="00154C21">
            <w:pPr>
              <w:pStyle w:val="af8"/>
              <w:spacing w:after="0"/>
              <w:jc w:val="center"/>
              <w:rPr>
                <w:color w:val="000000"/>
              </w:rPr>
            </w:pPr>
            <w:r w:rsidRPr="00FF163A">
              <w:rPr>
                <w:color w:val="000000"/>
              </w:rPr>
              <w:t>3,6</w:t>
            </w:r>
          </w:p>
        </w:tc>
      </w:tr>
      <w:tr w:rsidR="00665BCE" w:rsidRPr="00FF163A" w:rsidTr="00154C21">
        <w:trPr>
          <w:cantSplit/>
          <w:trHeight w:val="90"/>
        </w:trPr>
        <w:tc>
          <w:tcPr>
            <w:tcW w:w="2552" w:type="dxa"/>
            <w:gridSpan w:val="2"/>
            <w:vAlign w:val="center"/>
          </w:tcPr>
          <w:p w:rsidR="00665BCE" w:rsidRPr="00665BCE" w:rsidRDefault="00665BCE" w:rsidP="00154C21">
            <w:pPr>
              <w:pStyle w:val="af8"/>
              <w:spacing w:after="0"/>
              <w:ind w:right="-113"/>
              <w:rPr>
                <w:b/>
                <w:lang w:val="en-US"/>
              </w:rPr>
            </w:pPr>
            <w:r w:rsidRPr="00665BCE">
              <w:rPr>
                <w:b/>
                <w:lang w:val="en-US"/>
              </w:rPr>
              <w:t>Всего по лес</w:t>
            </w:r>
            <w:r w:rsidRPr="00665BCE">
              <w:rPr>
                <w:b/>
              </w:rPr>
              <w:t>ничеству</w:t>
            </w:r>
          </w:p>
        </w:tc>
        <w:tc>
          <w:tcPr>
            <w:tcW w:w="1134" w:type="dxa"/>
            <w:vAlign w:val="center"/>
          </w:tcPr>
          <w:p w:rsidR="00665BCE" w:rsidRPr="00665BCE" w:rsidRDefault="00665BCE" w:rsidP="00154C21">
            <w:pPr>
              <w:pStyle w:val="af8"/>
              <w:spacing w:after="0"/>
              <w:jc w:val="center"/>
              <w:rPr>
                <w:b/>
                <w:color w:val="000000"/>
              </w:rPr>
            </w:pPr>
            <w:r w:rsidRPr="00665BCE">
              <w:rPr>
                <w:b/>
                <w:color w:val="000000"/>
              </w:rPr>
              <w:t>2252,9</w:t>
            </w:r>
          </w:p>
        </w:tc>
        <w:tc>
          <w:tcPr>
            <w:tcW w:w="1134" w:type="dxa"/>
            <w:vAlign w:val="center"/>
          </w:tcPr>
          <w:p w:rsidR="00665BCE" w:rsidRPr="00665BCE" w:rsidRDefault="00665BCE" w:rsidP="00154C21">
            <w:pPr>
              <w:pStyle w:val="af8"/>
              <w:spacing w:after="0"/>
              <w:jc w:val="center"/>
              <w:rPr>
                <w:b/>
                <w:color w:val="000000"/>
              </w:rPr>
            </w:pPr>
            <w:r w:rsidRPr="00665BCE">
              <w:rPr>
                <w:b/>
                <w:color w:val="000000"/>
              </w:rPr>
              <w:t>5497,7</w:t>
            </w:r>
          </w:p>
        </w:tc>
        <w:tc>
          <w:tcPr>
            <w:tcW w:w="1134" w:type="dxa"/>
            <w:vAlign w:val="center"/>
          </w:tcPr>
          <w:p w:rsidR="00665BCE" w:rsidRPr="00665BCE" w:rsidRDefault="00665BCE" w:rsidP="00154C21">
            <w:pPr>
              <w:pStyle w:val="af8"/>
              <w:spacing w:after="0"/>
              <w:jc w:val="center"/>
              <w:rPr>
                <w:b/>
                <w:color w:val="000000"/>
              </w:rPr>
            </w:pPr>
            <w:r w:rsidRPr="00665BCE">
              <w:rPr>
                <w:b/>
                <w:color w:val="000000"/>
              </w:rPr>
              <w:t>1826,8</w:t>
            </w:r>
          </w:p>
        </w:tc>
        <w:tc>
          <w:tcPr>
            <w:tcW w:w="1134" w:type="dxa"/>
            <w:vAlign w:val="center"/>
          </w:tcPr>
          <w:p w:rsidR="00665BCE" w:rsidRPr="00665BCE" w:rsidRDefault="00665BCE" w:rsidP="00154C21">
            <w:pPr>
              <w:pStyle w:val="af8"/>
              <w:spacing w:after="0"/>
              <w:jc w:val="center"/>
              <w:rPr>
                <w:b/>
                <w:color w:val="000000"/>
              </w:rPr>
            </w:pPr>
            <w:r w:rsidRPr="00665BCE">
              <w:rPr>
                <w:b/>
                <w:color w:val="000000"/>
              </w:rPr>
              <w:t>28841,4</w:t>
            </w:r>
          </w:p>
        </w:tc>
        <w:tc>
          <w:tcPr>
            <w:tcW w:w="993" w:type="dxa"/>
            <w:vAlign w:val="center"/>
          </w:tcPr>
          <w:p w:rsidR="00665BCE" w:rsidRPr="00665BCE" w:rsidRDefault="00665BCE" w:rsidP="00154C21">
            <w:pPr>
              <w:pStyle w:val="af8"/>
              <w:spacing w:after="0"/>
              <w:jc w:val="center"/>
              <w:rPr>
                <w:b/>
                <w:color w:val="000000"/>
              </w:rPr>
            </w:pPr>
            <w:r w:rsidRPr="00665BCE">
              <w:rPr>
                <w:b/>
                <w:color w:val="000000"/>
              </w:rPr>
              <w:t>3261,2</w:t>
            </w:r>
          </w:p>
        </w:tc>
        <w:tc>
          <w:tcPr>
            <w:tcW w:w="992" w:type="dxa"/>
            <w:vAlign w:val="center"/>
          </w:tcPr>
          <w:p w:rsidR="00665BCE" w:rsidRPr="00665BCE" w:rsidRDefault="00665BCE" w:rsidP="00154C21">
            <w:pPr>
              <w:pStyle w:val="af8"/>
              <w:spacing w:after="0"/>
              <w:jc w:val="center"/>
              <w:rPr>
                <w:b/>
                <w:color w:val="000000"/>
              </w:rPr>
            </w:pPr>
            <w:r w:rsidRPr="00665BCE">
              <w:rPr>
                <w:b/>
                <w:color w:val="000000"/>
              </w:rPr>
              <w:t>41680</w:t>
            </w:r>
          </w:p>
        </w:tc>
        <w:tc>
          <w:tcPr>
            <w:tcW w:w="1133" w:type="dxa"/>
            <w:vAlign w:val="center"/>
          </w:tcPr>
          <w:p w:rsidR="00665BCE" w:rsidRPr="00665BCE" w:rsidRDefault="00665BCE" w:rsidP="00154C21">
            <w:pPr>
              <w:pStyle w:val="af8"/>
              <w:spacing w:after="0"/>
              <w:jc w:val="center"/>
              <w:rPr>
                <w:b/>
                <w:color w:val="000000"/>
              </w:rPr>
            </w:pPr>
            <w:r w:rsidRPr="00665BCE">
              <w:rPr>
                <w:b/>
                <w:color w:val="000000"/>
              </w:rPr>
              <w:t>3,6</w:t>
            </w:r>
          </w:p>
        </w:tc>
      </w:tr>
      <w:tr w:rsidR="00665BCE" w:rsidRPr="00FF163A" w:rsidTr="00154C21">
        <w:trPr>
          <w:cantSplit/>
          <w:trHeight w:val="90"/>
        </w:trPr>
        <w:tc>
          <w:tcPr>
            <w:tcW w:w="2552" w:type="dxa"/>
            <w:gridSpan w:val="2"/>
            <w:tcBorders>
              <w:bottom w:val="single" w:sz="4" w:space="0" w:color="auto"/>
            </w:tcBorders>
          </w:tcPr>
          <w:p w:rsidR="00665BCE" w:rsidRPr="00FF163A" w:rsidRDefault="00665BCE" w:rsidP="001667BC">
            <w:pPr>
              <w:pStyle w:val="af8"/>
              <w:spacing w:after="0"/>
              <w:ind w:right="-113"/>
            </w:pPr>
            <w:r w:rsidRPr="00FF163A">
              <w:t>%</w:t>
            </w:r>
          </w:p>
        </w:tc>
        <w:tc>
          <w:tcPr>
            <w:tcW w:w="1134" w:type="dxa"/>
            <w:tcBorders>
              <w:bottom w:val="single" w:sz="4" w:space="0" w:color="auto"/>
            </w:tcBorders>
            <w:vAlign w:val="center"/>
          </w:tcPr>
          <w:p w:rsidR="00665BCE" w:rsidRPr="00FF163A" w:rsidRDefault="00665BCE" w:rsidP="00154C21">
            <w:pPr>
              <w:pStyle w:val="af8"/>
              <w:spacing w:after="0"/>
              <w:jc w:val="center"/>
              <w:rPr>
                <w:color w:val="000000"/>
              </w:rPr>
            </w:pPr>
            <w:r w:rsidRPr="00FF163A">
              <w:rPr>
                <w:color w:val="000000"/>
              </w:rPr>
              <w:t>5,4</w:t>
            </w:r>
          </w:p>
        </w:tc>
        <w:tc>
          <w:tcPr>
            <w:tcW w:w="1134" w:type="dxa"/>
            <w:tcBorders>
              <w:bottom w:val="single" w:sz="4" w:space="0" w:color="auto"/>
            </w:tcBorders>
            <w:vAlign w:val="center"/>
          </w:tcPr>
          <w:p w:rsidR="00665BCE" w:rsidRPr="00FF163A" w:rsidRDefault="00665BCE" w:rsidP="00154C21">
            <w:pPr>
              <w:pStyle w:val="af8"/>
              <w:spacing w:after="0"/>
              <w:jc w:val="center"/>
              <w:rPr>
                <w:color w:val="000000"/>
              </w:rPr>
            </w:pPr>
            <w:r w:rsidRPr="00FF163A">
              <w:rPr>
                <w:color w:val="000000"/>
              </w:rPr>
              <w:t>13,2</w:t>
            </w:r>
          </w:p>
        </w:tc>
        <w:tc>
          <w:tcPr>
            <w:tcW w:w="1134" w:type="dxa"/>
            <w:tcBorders>
              <w:bottom w:val="single" w:sz="4" w:space="0" w:color="auto"/>
            </w:tcBorders>
            <w:vAlign w:val="center"/>
          </w:tcPr>
          <w:p w:rsidR="00665BCE" w:rsidRPr="00FF163A" w:rsidRDefault="00665BCE" w:rsidP="00154C21">
            <w:pPr>
              <w:pStyle w:val="af8"/>
              <w:spacing w:after="0"/>
              <w:jc w:val="center"/>
              <w:rPr>
                <w:color w:val="000000"/>
              </w:rPr>
            </w:pPr>
            <w:r w:rsidRPr="00FF163A">
              <w:rPr>
                <w:color w:val="000000"/>
              </w:rPr>
              <w:t>4,4</w:t>
            </w:r>
          </w:p>
        </w:tc>
        <w:tc>
          <w:tcPr>
            <w:tcW w:w="1134" w:type="dxa"/>
            <w:tcBorders>
              <w:bottom w:val="single" w:sz="4" w:space="0" w:color="auto"/>
            </w:tcBorders>
            <w:vAlign w:val="center"/>
          </w:tcPr>
          <w:p w:rsidR="00665BCE" w:rsidRPr="00FF163A" w:rsidRDefault="00665BCE" w:rsidP="00154C21">
            <w:pPr>
              <w:pStyle w:val="af8"/>
              <w:spacing w:after="0"/>
              <w:jc w:val="center"/>
              <w:rPr>
                <w:color w:val="000000"/>
              </w:rPr>
            </w:pPr>
            <w:r w:rsidRPr="00FF163A">
              <w:rPr>
                <w:color w:val="000000"/>
              </w:rPr>
              <w:t>69,2</w:t>
            </w:r>
          </w:p>
        </w:tc>
        <w:tc>
          <w:tcPr>
            <w:tcW w:w="993" w:type="dxa"/>
            <w:tcBorders>
              <w:bottom w:val="single" w:sz="4" w:space="0" w:color="auto"/>
            </w:tcBorders>
            <w:vAlign w:val="center"/>
          </w:tcPr>
          <w:p w:rsidR="00665BCE" w:rsidRPr="00FF163A" w:rsidRDefault="00665BCE" w:rsidP="00154C21">
            <w:pPr>
              <w:pStyle w:val="af8"/>
              <w:spacing w:after="0"/>
              <w:jc w:val="center"/>
              <w:rPr>
                <w:color w:val="000000"/>
              </w:rPr>
            </w:pPr>
            <w:r w:rsidRPr="00FF163A">
              <w:rPr>
                <w:color w:val="000000"/>
              </w:rPr>
              <w:t>7,8</w:t>
            </w:r>
          </w:p>
        </w:tc>
        <w:tc>
          <w:tcPr>
            <w:tcW w:w="992" w:type="dxa"/>
            <w:tcBorders>
              <w:bottom w:val="single" w:sz="4" w:space="0" w:color="auto"/>
            </w:tcBorders>
            <w:vAlign w:val="center"/>
          </w:tcPr>
          <w:p w:rsidR="00665BCE" w:rsidRPr="00FF163A" w:rsidRDefault="00665BCE" w:rsidP="00154C21">
            <w:pPr>
              <w:pStyle w:val="af8"/>
              <w:spacing w:after="0"/>
              <w:jc w:val="center"/>
              <w:rPr>
                <w:color w:val="000000"/>
              </w:rPr>
            </w:pPr>
            <w:r w:rsidRPr="00FF163A">
              <w:rPr>
                <w:color w:val="000000"/>
              </w:rPr>
              <w:t>100</w:t>
            </w:r>
          </w:p>
        </w:tc>
        <w:tc>
          <w:tcPr>
            <w:tcW w:w="1133" w:type="dxa"/>
            <w:tcBorders>
              <w:bottom w:val="single" w:sz="4" w:space="0" w:color="auto"/>
            </w:tcBorders>
            <w:vAlign w:val="center"/>
          </w:tcPr>
          <w:p w:rsidR="00665BCE" w:rsidRPr="00FF163A" w:rsidRDefault="00665BCE" w:rsidP="00154C21">
            <w:pPr>
              <w:pStyle w:val="af8"/>
              <w:spacing w:after="0"/>
              <w:jc w:val="center"/>
              <w:rPr>
                <w:b/>
                <w:color w:val="000000"/>
              </w:rPr>
            </w:pPr>
          </w:p>
        </w:tc>
      </w:tr>
    </w:tbl>
    <w:p w:rsidR="000073BB" w:rsidRDefault="000073BB" w:rsidP="00665BCE">
      <w:pPr>
        <w:tabs>
          <w:tab w:val="left" w:pos="0"/>
          <w:tab w:val="left" w:pos="9420"/>
        </w:tabs>
        <w:ind w:firstLine="720"/>
        <w:jc w:val="both"/>
        <w:rPr>
          <w:rFonts w:cs="Times New Roman"/>
          <w:szCs w:val="28"/>
          <w:lang w:eastAsia="en-US"/>
        </w:rPr>
      </w:pPr>
    </w:p>
    <w:p w:rsidR="003010D5" w:rsidRPr="00555D65" w:rsidRDefault="00555D65" w:rsidP="00555D65">
      <w:pPr>
        <w:tabs>
          <w:tab w:val="left" w:pos="0"/>
          <w:tab w:val="left" w:pos="7183"/>
        </w:tabs>
        <w:ind w:firstLine="720"/>
        <w:jc w:val="both"/>
        <w:rPr>
          <w:rFonts w:cs="Times New Roman"/>
          <w:szCs w:val="28"/>
          <w:lang w:eastAsia="en-US"/>
        </w:rPr>
      </w:pPr>
      <w:r w:rsidRPr="00555D65">
        <w:rPr>
          <w:rFonts w:cs="Times New Roman"/>
          <w:szCs w:val="28"/>
          <w:lang w:eastAsia="en-US"/>
        </w:rPr>
        <w:t xml:space="preserve">Вероятность возникновения и распространения лесного пожара, а также его интенсивность определяются условиями погоды. При этом из метеорологических </w:t>
      </w:r>
      <w:r w:rsidRPr="00555D65">
        <w:rPr>
          <w:rFonts w:cs="Times New Roman"/>
          <w:szCs w:val="28"/>
          <w:lang w:eastAsia="en-US"/>
        </w:rPr>
        <w:lastRenderedPageBreak/>
        <w:t>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r>
        <w:rPr>
          <w:rFonts w:cs="Times New Roman"/>
          <w:szCs w:val="28"/>
          <w:lang w:eastAsia="en-US"/>
        </w:rPr>
        <w:t>.</w:t>
      </w:r>
    </w:p>
    <w:p w:rsidR="003010D5" w:rsidRPr="002A2784" w:rsidRDefault="003010D5" w:rsidP="00154C21">
      <w:pPr>
        <w:jc w:val="center"/>
        <w:rPr>
          <w:lang w:eastAsia="en-US"/>
        </w:rPr>
      </w:pPr>
    </w:p>
    <w:p w:rsidR="003010D5" w:rsidRPr="002A2784" w:rsidRDefault="003010D5" w:rsidP="00154C21">
      <w:pPr>
        <w:jc w:val="center"/>
        <w:rPr>
          <w:lang w:eastAsia="en-US"/>
        </w:rPr>
      </w:pPr>
      <w:r w:rsidRPr="002A2784">
        <w:rPr>
          <w:lang w:eastAsia="en-US"/>
        </w:rPr>
        <w:t>Федеральные классы пожарной опасности в лесах в зависимости от условий погоды</w:t>
      </w:r>
    </w:p>
    <w:p w:rsidR="003010D5" w:rsidRPr="002A2784" w:rsidRDefault="003010D5" w:rsidP="00154C21">
      <w:pPr>
        <w:jc w:val="center"/>
        <w:rPr>
          <w:rFonts w:eastAsia="Times New Roman"/>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75"/>
        <w:gridCol w:w="3474"/>
        <w:gridCol w:w="3472"/>
      </w:tblGrid>
      <w:tr w:rsidR="003010D5" w:rsidRPr="00154C21" w:rsidTr="00EB2B79">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154C21" w:rsidRDefault="003010D5" w:rsidP="00154C21">
            <w:pPr>
              <w:jc w:val="center"/>
              <w:rPr>
                <w:sz w:val="24"/>
                <w:szCs w:val="24"/>
                <w:lang w:eastAsia="en-US"/>
              </w:rPr>
            </w:pPr>
            <w:r w:rsidRPr="00154C21">
              <w:rPr>
                <w:sz w:val="24"/>
                <w:szCs w:val="24"/>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154C21" w:rsidRDefault="003010D5" w:rsidP="00154C21">
            <w:pPr>
              <w:jc w:val="center"/>
              <w:rPr>
                <w:sz w:val="24"/>
                <w:szCs w:val="24"/>
                <w:lang w:eastAsia="en-US"/>
              </w:rPr>
            </w:pPr>
            <w:r w:rsidRPr="00154C21">
              <w:rPr>
                <w:sz w:val="24"/>
                <w:szCs w:val="24"/>
                <w:lang w:eastAsia="en-US"/>
              </w:rPr>
              <w:t>Величина комплексного</w:t>
            </w:r>
          </w:p>
          <w:p w:rsidR="003010D5" w:rsidRPr="00154C21" w:rsidRDefault="003010D5" w:rsidP="00154C21">
            <w:pPr>
              <w:jc w:val="center"/>
              <w:rPr>
                <w:sz w:val="24"/>
                <w:szCs w:val="24"/>
                <w:lang w:eastAsia="en-US"/>
              </w:rPr>
            </w:pPr>
            <w:r w:rsidRPr="00154C21">
              <w:rPr>
                <w:sz w:val="24"/>
                <w:szCs w:val="24"/>
                <w:lang w:eastAsia="en-US"/>
              </w:rPr>
              <w:t>показателя</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154C21" w:rsidRDefault="003010D5" w:rsidP="00154C21">
            <w:pPr>
              <w:jc w:val="center"/>
              <w:rPr>
                <w:sz w:val="24"/>
                <w:szCs w:val="24"/>
                <w:lang w:eastAsia="en-US"/>
              </w:rPr>
            </w:pPr>
            <w:r w:rsidRPr="00154C21">
              <w:rPr>
                <w:sz w:val="24"/>
                <w:szCs w:val="24"/>
                <w:lang w:eastAsia="en-US"/>
              </w:rPr>
              <w:t>Степень пожарной</w:t>
            </w:r>
          </w:p>
          <w:p w:rsidR="003010D5" w:rsidRPr="00154C21" w:rsidRDefault="003010D5" w:rsidP="00154C21">
            <w:pPr>
              <w:jc w:val="center"/>
              <w:rPr>
                <w:sz w:val="24"/>
                <w:szCs w:val="24"/>
                <w:lang w:eastAsia="en-US"/>
              </w:rPr>
            </w:pPr>
            <w:r w:rsidRPr="00154C21">
              <w:rPr>
                <w:sz w:val="24"/>
                <w:szCs w:val="24"/>
                <w:lang w:eastAsia="en-US"/>
              </w:rPr>
              <w:t>опасности</w:t>
            </w:r>
          </w:p>
        </w:tc>
      </w:tr>
      <w:tr w:rsidR="003010D5" w:rsidRPr="00154C21" w:rsidTr="00EB2B79">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154C21" w:rsidRDefault="003010D5" w:rsidP="00154C21">
            <w:pPr>
              <w:jc w:val="center"/>
              <w:rPr>
                <w:sz w:val="24"/>
                <w:szCs w:val="24"/>
                <w:lang w:eastAsia="en-US"/>
              </w:rPr>
            </w:pPr>
            <w:r w:rsidRPr="00154C21">
              <w:rPr>
                <w:sz w:val="24"/>
                <w:szCs w:val="24"/>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154C21" w:rsidRDefault="003010D5" w:rsidP="00154C21">
            <w:pPr>
              <w:jc w:val="center"/>
              <w:rPr>
                <w:sz w:val="24"/>
                <w:szCs w:val="24"/>
                <w:lang w:eastAsia="en-US"/>
              </w:rPr>
            </w:pPr>
            <w:r w:rsidRPr="00154C21">
              <w:rPr>
                <w:sz w:val="24"/>
                <w:szCs w:val="24"/>
                <w:lang w:eastAsia="en-US"/>
              </w:rPr>
              <w:t>2</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154C21" w:rsidRDefault="003010D5" w:rsidP="00154C21">
            <w:pPr>
              <w:jc w:val="center"/>
              <w:rPr>
                <w:sz w:val="24"/>
                <w:szCs w:val="24"/>
                <w:lang w:eastAsia="en-US"/>
              </w:rPr>
            </w:pPr>
            <w:r w:rsidRPr="00154C21">
              <w:rPr>
                <w:sz w:val="24"/>
                <w:szCs w:val="24"/>
                <w:lang w:eastAsia="en-US"/>
              </w:rPr>
              <w:t>3</w:t>
            </w:r>
          </w:p>
        </w:tc>
      </w:tr>
      <w:tr w:rsidR="003010D5" w:rsidRPr="00154C21"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154C21" w:rsidRDefault="003010D5" w:rsidP="00EB31F9">
            <w:pPr>
              <w:tabs>
                <w:tab w:val="left" w:pos="0"/>
              </w:tabs>
              <w:jc w:val="center"/>
              <w:rPr>
                <w:rFonts w:cs="Times New Roman"/>
                <w:color w:val="000000"/>
                <w:sz w:val="24"/>
                <w:szCs w:val="24"/>
                <w:lang w:eastAsia="en-US"/>
              </w:rPr>
            </w:pPr>
            <w:r w:rsidRPr="00154C21">
              <w:rPr>
                <w:rFonts w:cs="Times New Roman"/>
                <w:color w:val="000000"/>
                <w:sz w:val="24"/>
                <w:szCs w:val="24"/>
                <w:lang w:eastAsia="en-US"/>
              </w:rPr>
              <w:t>I</w:t>
            </w:r>
          </w:p>
        </w:tc>
        <w:tc>
          <w:tcPr>
            <w:tcW w:w="1667" w:type="pct"/>
            <w:tcBorders>
              <w:top w:val="single" w:sz="6" w:space="0" w:color="auto"/>
              <w:left w:val="single" w:sz="6" w:space="0" w:color="auto"/>
              <w:bottom w:val="single" w:sz="6" w:space="0" w:color="auto"/>
              <w:right w:val="single" w:sz="6" w:space="0" w:color="auto"/>
            </w:tcBorders>
          </w:tcPr>
          <w:p w:rsidR="003010D5" w:rsidRPr="00154C21" w:rsidRDefault="003010D5" w:rsidP="00EB31F9">
            <w:pPr>
              <w:tabs>
                <w:tab w:val="left" w:pos="0"/>
              </w:tabs>
              <w:jc w:val="center"/>
              <w:rPr>
                <w:rFonts w:cs="Times New Roman"/>
                <w:color w:val="000000"/>
                <w:sz w:val="24"/>
                <w:szCs w:val="24"/>
                <w:lang w:eastAsia="en-US"/>
              </w:rPr>
            </w:pPr>
            <w:r w:rsidRPr="00154C21">
              <w:rPr>
                <w:rFonts w:cs="Times New Roman"/>
                <w:color w:val="000000"/>
                <w:sz w:val="24"/>
                <w:szCs w:val="24"/>
                <w:lang w:eastAsia="en-US"/>
              </w:rPr>
              <w:t>0 … 300</w:t>
            </w:r>
          </w:p>
        </w:tc>
        <w:tc>
          <w:tcPr>
            <w:tcW w:w="1667" w:type="pct"/>
            <w:tcBorders>
              <w:top w:val="single" w:sz="6" w:space="0" w:color="auto"/>
              <w:left w:val="single" w:sz="6" w:space="0" w:color="auto"/>
              <w:bottom w:val="single" w:sz="6" w:space="0" w:color="auto"/>
              <w:right w:val="single" w:sz="4" w:space="0" w:color="auto"/>
            </w:tcBorders>
          </w:tcPr>
          <w:p w:rsidR="003010D5" w:rsidRPr="00154C21" w:rsidRDefault="003010D5" w:rsidP="00EB31F9">
            <w:pPr>
              <w:tabs>
                <w:tab w:val="left" w:pos="0"/>
              </w:tabs>
              <w:jc w:val="center"/>
              <w:rPr>
                <w:rFonts w:cs="Times New Roman"/>
                <w:color w:val="000000"/>
                <w:sz w:val="24"/>
                <w:szCs w:val="24"/>
                <w:lang w:eastAsia="en-US"/>
              </w:rPr>
            </w:pPr>
            <w:r w:rsidRPr="00154C21">
              <w:rPr>
                <w:rFonts w:cs="Times New Roman"/>
                <w:color w:val="000000"/>
                <w:sz w:val="24"/>
                <w:szCs w:val="24"/>
                <w:lang w:eastAsia="en-US"/>
              </w:rPr>
              <w:t>Отсутствует</w:t>
            </w:r>
          </w:p>
        </w:tc>
      </w:tr>
      <w:tr w:rsidR="003010D5" w:rsidRPr="00154C21"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154C21" w:rsidRDefault="003010D5" w:rsidP="00EB31F9">
            <w:pPr>
              <w:tabs>
                <w:tab w:val="left" w:pos="0"/>
              </w:tabs>
              <w:jc w:val="center"/>
              <w:rPr>
                <w:rFonts w:cs="Times New Roman"/>
                <w:color w:val="000000"/>
                <w:sz w:val="24"/>
                <w:szCs w:val="24"/>
                <w:lang w:eastAsia="en-US"/>
              </w:rPr>
            </w:pPr>
            <w:r w:rsidRPr="00154C21">
              <w:rPr>
                <w:rFonts w:cs="Times New Roman"/>
                <w:color w:val="000000"/>
                <w:sz w:val="24"/>
                <w:szCs w:val="24"/>
                <w:lang w:eastAsia="en-US"/>
              </w:rPr>
              <w:t>II</w:t>
            </w:r>
          </w:p>
        </w:tc>
        <w:tc>
          <w:tcPr>
            <w:tcW w:w="1667" w:type="pct"/>
            <w:tcBorders>
              <w:top w:val="single" w:sz="6" w:space="0" w:color="auto"/>
              <w:left w:val="single" w:sz="6" w:space="0" w:color="auto"/>
              <w:bottom w:val="single" w:sz="6" w:space="0" w:color="auto"/>
              <w:right w:val="single" w:sz="6" w:space="0" w:color="auto"/>
            </w:tcBorders>
          </w:tcPr>
          <w:p w:rsidR="003010D5" w:rsidRPr="00154C21" w:rsidRDefault="003010D5" w:rsidP="00EB31F9">
            <w:pPr>
              <w:tabs>
                <w:tab w:val="left" w:pos="0"/>
              </w:tabs>
              <w:jc w:val="center"/>
              <w:rPr>
                <w:rFonts w:cs="Times New Roman"/>
                <w:color w:val="000000"/>
                <w:sz w:val="24"/>
                <w:szCs w:val="24"/>
                <w:lang w:eastAsia="en-US"/>
              </w:rPr>
            </w:pPr>
            <w:r w:rsidRPr="00154C21">
              <w:rPr>
                <w:rFonts w:cs="Times New Roman"/>
                <w:color w:val="000000"/>
                <w:sz w:val="24"/>
                <w:szCs w:val="24"/>
                <w:lang w:eastAsia="en-US"/>
              </w:rPr>
              <w:t>301 … 1000</w:t>
            </w:r>
          </w:p>
        </w:tc>
        <w:tc>
          <w:tcPr>
            <w:tcW w:w="1667" w:type="pct"/>
            <w:tcBorders>
              <w:top w:val="single" w:sz="6" w:space="0" w:color="auto"/>
              <w:left w:val="single" w:sz="6" w:space="0" w:color="auto"/>
              <w:bottom w:val="single" w:sz="6" w:space="0" w:color="auto"/>
              <w:right w:val="single" w:sz="4" w:space="0" w:color="auto"/>
            </w:tcBorders>
          </w:tcPr>
          <w:p w:rsidR="003010D5" w:rsidRPr="00154C21" w:rsidRDefault="003010D5" w:rsidP="00EB31F9">
            <w:pPr>
              <w:tabs>
                <w:tab w:val="left" w:pos="0"/>
              </w:tabs>
              <w:jc w:val="center"/>
              <w:rPr>
                <w:rFonts w:cs="Times New Roman"/>
                <w:color w:val="000000"/>
                <w:sz w:val="24"/>
                <w:szCs w:val="24"/>
                <w:lang w:eastAsia="en-US"/>
              </w:rPr>
            </w:pPr>
            <w:r w:rsidRPr="00154C21">
              <w:rPr>
                <w:rFonts w:cs="Times New Roman"/>
                <w:color w:val="000000"/>
                <w:sz w:val="24"/>
                <w:szCs w:val="24"/>
                <w:lang w:eastAsia="en-US"/>
              </w:rPr>
              <w:t>Малая</w:t>
            </w:r>
          </w:p>
        </w:tc>
      </w:tr>
      <w:tr w:rsidR="003010D5" w:rsidRPr="00154C21"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154C21" w:rsidRDefault="003010D5" w:rsidP="00EB31F9">
            <w:pPr>
              <w:tabs>
                <w:tab w:val="left" w:pos="0"/>
              </w:tabs>
              <w:jc w:val="center"/>
              <w:rPr>
                <w:rFonts w:cs="Times New Roman"/>
                <w:color w:val="000000"/>
                <w:sz w:val="24"/>
                <w:szCs w:val="24"/>
                <w:lang w:eastAsia="en-US"/>
              </w:rPr>
            </w:pPr>
            <w:r w:rsidRPr="00154C21">
              <w:rPr>
                <w:rFonts w:cs="Times New Roman"/>
                <w:color w:val="000000"/>
                <w:sz w:val="24"/>
                <w:szCs w:val="24"/>
                <w:lang w:eastAsia="en-US"/>
              </w:rPr>
              <w:t>III</w:t>
            </w:r>
          </w:p>
        </w:tc>
        <w:tc>
          <w:tcPr>
            <w:tcW w:w="1667" w:type="pct"/>
            <w:tcBorders>
              <w:top w:val="single" w:sz="6" w:space="0" w:color="auto"/>
              <w:left w:val="single" w:sz="6" w:space="0" w:color="auto"/>
              <w:bottom w:val="single" w:sz="6" w:space="0" w:color="auto"/>
              <w:right w:val="single" w:sz="6" w:space="0" w:color="auto"/>
            </w:tcBorders>
          </w:tcPr>
          <w:p w:rsidR="003010D5" w:rsidRPr="00154C21" w:rsidRDefault="003010D5" w:rsidP="00EB31F9">
            <w:pPr>
              <w:tabs>
                <w:tab w:val="left" w:pos="0"/>
              </w:tabs>
              <w:jc w:val="center"/>
              <w:rPr>
                <w:rFonts w:cs="Times New Roman"/>
                <w:color w:val="000000"/>
                <w:sz w:val="24"/>
                <w:szCs w:val="24"/>
                <w:lang w:eastAsia="en-US"/>
              </w:rPr>
            </w:pPr>
            <w:r w:rsidRPr="00154C21">
              <w:rPr>
                <w:rFonts w:cs="Times New Roman"/>
                <w:color w:val="000000"/>
                <w:sz w:val="24"/>
                <w:szCs w:val="24"/>
                <w:lang w:eastAsia="en-US"/>
              </w:rPr>
              <w:t>1001 … 4000</w:t>
            </w:r>
          </w:p>
        </w:tc>
        <w:tc>
          <w:tcPr>
            <w:tcW w:w="1667" w:type="pct"/>
            <w:tcBorders>
              <w:top w:val="single" w:sz="6" w:space="0" w:color="auto"/>
              <w:left w:val="single" w:sz="6" w:space="0" w:color="auto"/>
              <w:bottom w:val="single" w:sz="6" w:space="0" w:color="auto"/>
              <w:right w:val="single" w:sz="4" w:space="0" w:color="auto"/>
            </w:tcBorders>
          </w:tcPr>
          <w:p w:rsidR="003010D5" w:rsidRPr="00154C21" w:rsidRDefault="003010D5" w:rsidP="00EB31F9">
            <w:pPr>
              <w:tabs>
                <w:tab w:val="left" w:pos="0"/>
              </w:tabs>
              <w:jc w:val="center"/>
              <w:rPr>
                <w:rFonts w:cs="Times New Roman"/>
                <w:color w:val="000000"/>
                <w:sz w:val="24"/>
                <w:szCs w:val="24"/>
                <w:lang w:eastAsia="en-US"/>
              </w:rPr>
            </w:pPr>
            <w:r w:rsidRPr="00154C21">
              <w:rPr>
                <w:rFonts w:cs="Times New Roman"/>
                <w:color w:val="000000"/>
                <w:sz w:val="24"/>
                <w:szCs w:val="24"/>
                <w:lang w:eastAsia="en-US"/>
              </w:rPr>
              <w:t>Средняя</w:t>
            </w:r>
          </w:p>
        </w:tc>
      </w:tr>
      <w:tr w:rsidR="003010D5" w:rsidRPr="00154C21"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154C21" w:rsidRDefault="003010D5" w:rsidP="00EB31F9">
            <w:pPr>
              <w:tabs>
                <w:tab w:val="left" w:pos="0"/>
              </w:tabs>
              <w:jc w:val="center"/>
              <w:rPr>
                <w:rFonts w:cs="Times New Roman"/>
                <w:color w:val="000000"/>
                <w:sz w:val="24"/>
                <w:szCs w:val="24"/>
                <w:lang w:eastAsia="en-US"/>
              </w:rPr>
            </w:pPr>
            <w:r w:rsidRPr="00154C21">
              <w:rPr>
                <w:rFonts w:cs="Times New Roman"/>
                <w:color w:val="000000"/>
                <w:sz w:val="24"/>
                <w:szCs w:val="24"/>
                <w:lang w:eastAsia="en-US"/>
              </w:rPr>
              <w:t>IV</w:t>
            </w:r>
          </w:p>
        </w:tc>
        <w:tc>
          <w:tcPr>
            <w:tcW w:w="1667" w:type="pct"/>
            <w:tcBorders>
              <w:top w:val="single" w:sz="6" w:space="0" w:color="auto"/>
              <w:left w:val="single" w:sz="6" w:space="0" w:color="auto"/>
              <w:bottom w:val="single" w:sz="6" w:space="0" w:color="auto"/>
              <w:right w:val="single" w:sz="6" w:space="0" w:color="auto"/>
            </w:tcBorders>
          </w:tcPr>
          <w:p w:rsidR="003010D5" w:rsidRPr="00154C21" w:rsidRDefault="003010D5" w:rsidP="00EB31F9">
            <w:pPr>
              <w:tabs>
                <w:tab w:val="left" w:pos="0"/>
              </w:tabs>
              <w:jc w:val="center"/>
              <w:rPr>
                <w:rFonts w:cs="Times New Roman"/>
                <w:color w:val="000000"/>
                <w:sz w:val="24"/>
                <w:szCs w:val="24"/>
                <w:lang w:eastAsia="en-US"/>
              </w:rPr>
            </w:pPr>
            <w:r w:rsidRPr="00154C21">
              <w:rPr>
                <w:rFonts w:cs="Times New Roman"/>
                <w:color w:val="000000"/>
                <w:sz w:val="24"/>
                <w:szCs w:val="24"/>
                <w:lang w:eastAsia="en-US"/>
              </w:rPr>
              <w:t>4001 … 10000</w:t>
            </w:r>
          </w:p>
        </w:tc>
        <w:tc>
          <w:tcPr>
            <w:tcW w:w="1667" w:type="pct"/>
            <w:tcBorders>
              <w:top w:val="single" w:sz="6" w:space="0" w:color="auto"/>
              <w:left w:val="single" w:sz="6" w:space="0" w:color="auto"/>
              <w:bottom w:val="single" w:sz="6" w:space="0" w:color="auto"/>
              <w:right w:val="single" w:sz="4" w:space="0" w:color="auto"/>
            </w:tcBorders>
          </w:tcPr>
          <w:p w:rsidR="003010D5" w:rsidRPr="00154C21" w:rsidRDefault="003010D5" w:rsidP="00EB31F9">
            <w:pPr>
              <w:tabs>
                <w:tab w:val="left" w:pos="0"/>
              </w:tabs>
              <w:jc w:val="center"/>
              <w:rPr>
                <w:rFonts w:cs="Times New Roman"/>
                <w:color w:val="000000"/>
                <w:sz w:val="24"/>
                <w:szCs w:val="24"/>
                <w:lang w:eastAsia="en-US"/>
              </w:rPr>
            </w:pPr>
            <w:r w:rsidRPr="00154C21">
              <w:rPr>
                <w:rFonts w:cs="Times New Roman"/>
                <w:color w:val="000000"/>
                <w:sz w:val="24"/>
                <w:szCs w:val="24"/>
                <w:lang w:eastAsia="en-US"/>
              </w:rPr>
              <w:t>Высокая</w:t>
            </w:r>
          </w:p>
        </w:tc>
      </w:tr>
      <w:tr w:rsidR="003010D5" w:rsidRPr="00154C21" w:rsidTr="00EB2B79">
        <w:trPr>
          <w:trHeight w:val="20"/>
          <w:jc w:val="center"/>
        </w:trPr>
        <w:tc>
          <w:tcPr>
            <w:tcW w:w="1667" w:type="pct"/>
            <w:tcBorders>
              <w:top w:val="single" w:sz="6" w:space="0" w:color="auto"/>
              <w:left w:val="single" w:sz="4" w:space="0" w:color="auto"/>
              <w:bottom w:val="single" w:sz="4" w:space="0" w:color="auto"/>
              <w:right w:val="single" w:sz="6" w:space="0" w:color="auto"/>
            </w:tcBorders>
          </w:tcPr>
          <w:p w:rsidR="003010D5" w:rsidRPr="00154C21" w:rsidRDefault="003010D5" w:rsidP="00EB31F9">
            <w:pPr>
              <w:tabs>
                <w:tab w:val="left" w:pos="0"/>
              </w:tabs>
              <w:jc w:val="center"/>
              <w:rPr>
                <w:rFonts w:cs="Times New Roman"/>
                <w:color w:val="000000"/>
                <w:sz w:val="24"/>
                <w:szCs w:val="24"/>
                <w:lang w:eastAsia="en-US"/>
              </w:rPr>
            </w:pPr>
            <w:r w:rsidRPr="00154C21">
              <w:rPr>
                <w:rFonts w:cs="Times New Roman"/>
                <w:color w:val="000000"/>
                <w:sz w:val="24"/>
                <w:szCs w:val="24"/>
                <w:lang w:eastAsia="en-US"/>
              </w:rPr>
              <w:t>V</w:t>
            </w:r>
          </w:p>
        </w:tc>
        <w:tc>
          <w:tcPr>
            <w:tcW w:w="1667" w:type="pct"/>
            <w:tcBorders>
              <w:top w:val="single" w:sz="6" w:space="0" w:color="auto"/>
              <w:left w:val="single" w:sz="6" w:space="0" w:color="auto"/>
              <w:bottom w:val="single" w:sz="4" w:space="0" w:color="auto"/>
              <w:right w:val="single" w:sz="6" w:space="0" w:color="auto"/>
            </w:tcBorders>
          </w:tcPr>
          <w:p w:rsidR="003010D5" w:rsidRPr="00154C21" w:rsidRDefault="003010D5" w:rsidP="00EB31F9">
            <w:pPr>
              <w:tabs>
                <w:tab w:val="left" w:pos="0"/>
              </w:tabs>
              <w:jc w:val="center"/>
              <w:rPr>
                <w:rFonts w:cs="Times New Roman"/>
                <w:color w:val="000000"/>
                <w:sz w:val="24"/>
                <w:szCs w:val="24"/>
                <w:lang w:eastAsia="en-US"/>
              </w:rPr>
            </w:pPr>
            <w:r w:rsidRPr="00154C21">
              <w:rPr>
                <w:rFonts w:cs="Times New Roman"/>
                <w:color w:val="000000"/>
                <w:sz w:val="24"/>
                <w:szCs w:val="24"/>
                <w:lang w:eastAsia="en-US"/>
              </w:rPr>
              <w:t>Более 10000</w:t>
            </w:r>
          </w:p>
        </w:tc>
        <w:tc>
          <w:tcPr>
            <w:tcW w:w="1667" w:type="pct"/>
            <w:tcBorders>
              <w:top w:val="single" w:sz="6" w:space="0" w:color="auto"/>
              <w:left w:val="single" w:sz="6" w:space="0" w:color="auto"/>
              <w:bottom w:val="single" w:sz="4" w:space="0" w:color="auto"/>
              <w:right w:val="single" w:sz="4" w:space="0" w:color="auto"/>
            </w:tcBorders>
          </w:tcPr>
          <w:p w:rsidR="003010D5" w:rsidRPr="00154C21" w:rsidRDefault="003010D5" w:rsidP="00EB31F9">
            <w:pPr>
              <w:tabs>
                <w:tab w:val="left" w:pos="0"/>
              </w:tabs>
              <w:jc w:val="center"/>
              <w:rPr>
                <w:rFonts w:cs="Times New Roman"/>
                <w:color w:val="000000"/>
                <w:sz w:val="24"/>
                <w:szCs w:val="24"/>
                <w:lang w:eastAsia="en-US"/>
              </w:rPr>
            </w:pPr>
            <w:r w:rsidRPr="00154C21">
              <w:rPr>
                <w:rFonts w:cs="Times New Roman"/>
                <w:color w:val="000000"/>
                <w:sz w:val="24"/>
                <w:szCs w:val="24"/>
                <w:lang w:eastAsia="en-US"/>
              </w:rPr>
              <w:t>Чрезвычайная</w:t>
            </w:r>
          </w:p>
        </w:tc>
      </w:tr>
    </w:tbl>
    <w:p w:rsidR="00555D65" w:rsidRDefault="00555D65" w:rsidP="00EB31F9">
      <w:pPr>
        <w:tabs>
          <w:tab w:val="left" w:pos="0"/>
        </w:tabs>
        <w:ind w:firstLine="709"/>
        <w:jc w:val="both"/>
        <w:rPr>
          <w:rFonts w:cs="Times New Roman"/>
          <w:color w:val="000000"/>
          <w:szCs w:val="28"/>
          <w:lang w:eastAsia="en-US"/>
        </w:rPr>
      </w:pPr>
    </w:p>
    <w:p w:rsidR="003010D5" w:rsidRPr="00523791" w:rsidRDefault="003010D5" w:rsidP="00EB31F9">
      <w:pPr>
        <w:tabs>
          <w:tab w:val="left" w:pos="0"/>
        </w:tabs>
        <w:ind w:firstLine="709"/>
        <w:jc w:val="both"/>
        <w:rPr>
          <w:rFonts w:cs="Times New Roman"/>
          <w:szCs w:val="28"/>
          <w:lang w:eastAsia="en-US"/>
        </w:rPr>
      </w:pPr>
      <w:r w:rsidRPr="002A2784">
        <w:rPr>
          <w:rFonts w:cs="Times New Roman"/>
          <w:color w:val="000000"/>
          <w:szCs w:val="28"/>
          <w:lang w:eastAsia="en-US"/>
        </w:rPr>
        <w:t>Руководствуясь П</w:t>
      </w:r>
      <w:r w:rsidRPr="002A2784">
        <w:rPr>
          <w:rFonts w:cs="Times New Roman"/>
          <w:color w:val="000000"/>
          <w:szCs w:val="28"/>
        </w:rPr>
        <w:t xml:space="preserve">остановлением Правительства Российской Федерации от 16 апреля 2011 г. № 281 «О мерах противопожарного обустройства лесов», </w:t>
      </w:r>
      <w:r w:rsidRPr="002A2784">
        <w:rPr>
          <w:rFonts w:cs="Times New Roman"/>
          <w:color w:val="000000"/>
          <w:szCs w:val="28"/>
          <w:lang w:eastAsia="en-US"/>
        </w:rPr>
        <w:t>прик</w:t>
      </w:r>
      <w:r w:rsidR="00496C55">
        <w:rPr>
          <w:rFonts w:cs="Times New Roman"/>
          <w:color w:val="000000"/>
          <w:szCs w:val="28"/>
          <w:lang w:eastAsia="en-US"/>
        </w:rPr>
        <w:t>азом Рослесхоза от 27.04.2012</w:t>
      </w:r>
      <w:r w:rsidR="00663CDC">
        <w:rPr>
          <w:rFonts w:cs="Times New Roman"/>
          <w:color w:val="000000"/>
          <w:szCs w:val="28"/>
          <w:lang w:eastAsia="en-US"/>
        </w:rPr>
        <w:t xml:space="preserve"> </w:t>
      </w:r>
      <w:r w:rsidRPr="002A2784">
        <w:rPr>
          <w:rFonts w:cs="Times New Roman"/>
          <w:color w:val="000000"/>
          <w:szCs w:val="28"/>
          <w:lang w:eastAsia="en-US"/>
        </w:rPr>
        <w:t>№ 174 «Об</w:t>
      </w:r>
      <w:r w:rsidR="00663CDC">
        <w:rPr>
          <w:rFonts w:cs="Times New Roman"/>
          <w:color w:val="000000"/>
          <w:szCs w:val="28"/>
          <w:lang w:eastAsia="en-US"/>
        </w:rPr>
        <w:t xml:space="preserve"> </w:t>
      </w:r>
      <w:r w:rsidRPr="002A2784">
        <w:rPr>
          <w:rFonts w:cs="Times New Roman"/>
          <w:color w:val="000000"/>
          <w:szCs w:val="28"/>
          <w:lang w:eastAsia="en-US"/>
        </w:rPr>
        <w:t>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3010D5" w:rsidRPr="00523791" w:rsidRDefault="003010D5" w:rsidP="00EB31F9">
      <w:pPr>
        <w:pStyle w:val="4a"/>
        <w:tabs>
          <w:tab w:val="left" w:pos="0"/>
        </w:tabs>
      </w:pPr>
      <w:r w:rsidRPr="00523791">
        <w:t xml:space="preserve">Ежегодный объем мероприятий по противопожарному обустройству приведен в таблице </w:t>
      </w:r>
      <w:r w:rsidR="000073BB">
        <w:rPr>
          <w:lang w:val="ru-RU"/>
        </w:rPr>
        <w:t>ниже</w:t>
      </w:r>
      <w:r w:rsidRPr="00523791">
        <w:t>.</w:t>
      </w:r>
    </w:p>
    <w:p w:rsidR="00FA225D" w:rsidRPr="00523791" w:rsidRDefault="00FA225D" w:rsidP="00EB31F9">
      <w:pPr>
        <w:tabs>
          <w:tab w:val="left" w:pos="0"/>
        </w:tabs>
        <w:rPr>
          <w:rFonts w:cs="Times New Roman"/>
          <w:szCs w:val="28"/>
          <w:lang w:eastAsia="en-US"/>
        </w:rPr>
      </w:pPr>
    </w:p>
    <w:p w:rsidR="003010D5" w:rsidRPr="00523791" w:rsidRDefault="003010D5" w:rsidP="00EB31F9">
      <w:pPr>
        <w:tabs>
          <w:tab w:val="left" w:pos="0"/>
        </w:tabs>
        <w:jc w:val="center"/>
        <w:rPr>
          <w:rFonts w:eastAsia="Times New Roman" w:cs="Times New Roman"/>
          <w:bCs/>
          <w:szCs w:val="28"/>
        </w:rPr>
      </w:pPr>
      <w:r w:rsidRPr="00523791">
        <w:rPr>
          <w:rFonts w:eastAsia="Times New Roman" w:cs="Times New Roman"/>
          <w:bCs/>
          <w:szCs w:val="28"/>
        </w:rPr>
        <w:t>Объем мероприятий по противопожарному обустройству</w:t>
      </w:r>
    </w:p>
    <w:p w:rsidR="003010D5" w:rsidRPr="00523791" w:rsidRDefault="003010D5" w:rsidP="00EB31F9">
      <w:pPr>
        <w:tabs>
          <w:tab w:val="left" w:pos="0"/>
        </w:tabs>
        <w:rPr>
          <w:rFonts w:cs="Times New Roman"/>
          <w:szCs w:val="28"/>
          <w:lang w:eastAsia="en-US"/>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827"/>
        <w:gridCol w:w="709"/>
        <w:gridCol w:w="1985"/>
        <w:gridCol w:w="1134"/>
        <w:gridCol w:w="850"/>
        <w:gridCol w:w="1418"/>
      </w:tblGrid>
      <w:tr w:rsidR="00665BCE" w:rsidRPr="007B7F70" w:rsidTr="007B7F70">
        <w:trPr>
          <w:trHeight w:val="878"/>
          <w:tblHeader/>
          <w:jc w:val="center"/>
        </w:trPr>
        <w:tc>
          <w:tcPr>
            <w:tcW w:w="426" w:type="dxa"/>
            <w:vMerge w:val="restart"/>
            <w:shd w:val="clear" w:color="auto" w:fill="auto"/>
            <w:vAlign w:val="center"/>
          </w:tcPr>
          <w:p w:rsidR="00665BCE" w:rsidRPr="007B7F70" w:rsidRDefault="00665BCE" w:rsidP="001667BC">
            <w:pPr>
              <w:ind w:left="-108" w:right="-108"/>
              <w:jc w:val="center"/>
              <w:rPr>
                <w:rFonts w:eastAsia="Times New Roman" w:cs="Times New Roman"/>
                <w:bCs/>
                <w:sz w:val="24"/>
                <w:szCs w:val="24"/>
              </w:rPr>
            </w:pPr>
            <w:r w:rsidRPr="007B7F70">
              <w:rPr>
                <w:rFonts w:eastAsia="Times New Roman" w:cs="Times New Roman"/>
                <w:bCs/>
                <w:sz w:val="24"/>
                <w:szCs w:val="24"/>
              </w:rPr>
              <w:t>№</w:t>
            </w:r>
          </w:p>
          <w:p w:rsidR="00665BCE" w:rsidRPr="007B7F70" w:rsidRDefault="00665BCE" w:rsidP="001667BC">
            <w:pPr>
              <w:ind w:left="-108" w:right="-108"/>
              <w:jc w:val="center"/>
              <w:rPr>
                <w:rFonts w:eastAsia="Times New Roman" w:cs="Times New Roman"/>
                <w:bCs/>
                <w:sz w:val="24"/>
                <w:szCs w:val="24"/>
              </w:rPr>
            </w:pPr>
            <w:r w:rsidRPr="007B7F70">
              <w:rPr>
                <w:rFonts w:eastAsia="Times New Roman" w:cs="Times New Roman"/>
                <w:bCs/>
                <w:sz w:val="24"/>
                <w:szCs w:val="24"/>
              </w:rPr>
              <w:t>п/п</w:t>
            </w:r>
          </w:p>
        </w:tc>
        <w:tc>
          <w:tcPr>
            <w:tcW w:w="3827" w:type="dxa"/>
            <w:vMerge w:val="restart"/>
            <w:shd w:val="clear" w:color="auto" w:fill="auto"/>
            <w:vAlign w:val="center"/>
          </w:tcPr>
          <w:p w:rsidR="00665BCE" w:rsidRPr="007B7F70" w:rsidRDefault="00665BCE" w:rsidP="007B7F70">
            <w:pPr>
              <w:ind w:right="-28"/>
              <w:jc w:val="center"/>
              <w:rPr>
                <w:rFonts w:eastAsia="Times New Roman" w:cs="Times New Roman"/>
                <w:bCs/>
                <w:sz w:val="24"/>
                <w:szCs w:val="24"/>
              </w:rPr>
            </w:pPr>
            <w:r w:rsidRPr="007B7F70">
              <w:rPr>
                <w:rFonts w:eastAsia="Times New Roman" w:cs="Times New Roman"/>
                <w:bCs/>
                <w:sz w:val="24"/>
                <w:szCs w:val="24"/>
              </w:rPr>
              <w:t>Меры противопожарного обустройства лесов</w:t>
            </w:r>
          </w:p>
        </w:tc>
        <w:tc>
          <w:tcPr>
            <w:tcW w:w="709" w:type="dxa"/>
            <w:vMerge w:val="restart"/>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Ед. изм</w:t>
            </w:r>
            <w:r w:rsidR="007B7F70" w:rsidRPr="007B7F70">
              <w:rPr>
                <w:rFonts w:eastAsia="Times New Roman" w:cs="Times New Roman"/>
                <w:bCs/>
                <w:sz w:val="24"/>
                <w:szCs w:val="24"/>
              </w:rPr>
              <w:t>.</w:t>
            </w:r>
          </w:p>
        </w:tc>
        <w:tc>
          <w:tcPr>
            <w:tcW w:w="1985" w:type="dxa"/>
            <w:vMerge w:val="restart"/>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Потребности в соответствии с нормативами</w:t>
            </w:r>
          </w:p>
        </w:tc>
        <w:tc>
          <w:tcPr>
            <w:tcW w:w="1134" w:type="dxa"/>
            <w:vMerge w:val="restart"/>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Имеется в наличии</w:t>
            </w:r>
          </w:p>
        </w:tc>
        <w:tc>
          <w:tcPr>
            <w:tcW w:w="2268" w:type="dxa"/>
            <w:gridSpan w:val="2"/>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Проектируемый объем мероприятий</w:t>
            </w:r>
          </w:p>
        </w:tc>
      </w:tr>
      <w:tr w:rsidR="00665BCE" w:rsidRPr="007B7F70" w:rsidTr="007B7F70">
        <w:trPr>
          <w:trHeight w:val="381"/>
          <w:tblHeader/>
          <w:jc w:val="center"/>
        </w:trPr>
        <w:tc>
          <w:tcPr>
            <w:tcW w:w="426"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3827" w:type="dxa"/>
            <w:vMerge/>
            <w:shd w:val="clear" w:color="auto" w:fill="auto"/>
            <w:vAlign w:val="center"/>
          </w:tcPr>
          <w:p w:rsidR="00665BCE" w:rsidRPr="007B7F70" w:rsidRDefault="00665BCE" w:rsidP="007B7F70">
            <w:pPr>
              <w:ind w:right="-28"/>
              <w:jc w:val="center"/>
              <w:rPr>
                <w:rFonts w:eastAsia="Times New Roman" w:cs="Times New Roman"/>
                <w:bCs/>
                <w:sz w:val="24"/>
                <w:szCs w:val="24"/>
              </w:rPr>
            </w:pPr>
          </w:p>
        </w:tc>
        <w:tc>
          <w:tcPr>
            <w:tcW w:w="709"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985"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134"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850" w:type="dxa"/>
            <w:shd w:val="clear" w:color="auto" w:fill="auto"/>
            <w:vAlign w:val="center"/>
          </w:tcPr>
          <w:p w:rsidR="00665BCE"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в</w:t>
            </w:r>
            <w:r w:rsidR="00665BCE" w:rsidRPr="007B7F70">
              <w:rPr>
                <w:rFonts w:eastAsia="Times New Roman" w:cs="Times New Roman"/>
                <w:bCs/>
                <w:sz w:val="24"/>
                <w:szCs w:val="24"/>
              </w:rPr>
              <w:t>сего</w:t>
            </w:r>
          </w:p>
        </w:tc>
        <w:tc>
          <w:tcPr>
            <w:tcW w:w="1418" w:type="dxa"/>
            <w:shd w:val="clear" w:color="auto" w:fill="auto"/>
            <w:vAlign w:val="center"/>
          </w:tcPr>
          <w:p w:rsidR="00665BCE"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е</w:t>
            </w:r>
            <w:r w:rsidR="00665BCE" w:rsidRPr="007B7F70">
              <w:rPr>
                <w:rFonts w:eastAsia="Times New Roman" w:cs="Times New Roman"/>
                <w:bCs/>
                <w:sz w:val="24"/>
                <w:szCs w:val="24"/>
              </w:rPr>
              <w:t>жегодный объем</w:t>
            </w:r>
          </w:p>
        </w:tc>
      </w:tr>
      <w:tr w:rsidR="00665BCE" w:rsidRPr="007B7F70" w:rsidTr="007B7F70">
        <w:trPr>
          <w:trHeight w:val="95"/>
          <w:tblHeader/>
          <w:jc w:val="center"/>
        </w:trPr>
        <w:tc>
          <w:tcPr>
            <w:tcW w:w="426"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1</w:t>
            </w:r>
          </w:p>
        </w:tc>
        <w:tc>
          <w:tcPr>
            <w:tcW w:w="3827" w:type="dxa"/>
            <w:shd w:val="clear" w:color="auto" w:fill="auto"/>
            <w:vAlign w:val="center"/>
          </w:tcPr>
          <w:p w:rsidR="00665BCE" w:rsidRPr="007B7F70" w:rsidRDefault="00665BCE" w:rsidP="007B7F70">
            <w:pPr>
              <w:ind w:right="-28"/>
              <w:jc w:val="center"/>
              <w:rPr>
                <w:rFonts w:eastAsia="Times New Roman" w:cs="Times New Roman"/>
                <w:bCs/>
                <w:sz w:val="24"/>
                <w:szCs w:val="24"/>
              </w:rPr>
            </w:pPr>
            <w:r w:rsidRPr="007B7F70">
              <w:rPr>
                <w:rFonts w:eastAsia="Times New Roman" w:cs="Times New Roman"/>
                <w:bCs/>
                <w:sz w:val="24"/>
                <w:szCs w:val="24"/>
              </w:rPr>
              <w:t>2</w:t>
            </w:r>
          </w:p>
        </w:tc>
        <w:tc>
          <w:tcPr>
            <w:tcW w:w="709"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3</w:t>
            </w: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4</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5</w:t>
            </w: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6</w:t>
            </w: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7</w:t>
            </w:r>
          </w:p>
        </w:tc>
      </w:tr>
      <w:tr w:rsidR="00665BCE" w:rsidRPr="007B7F70" w:rsidTr="007B7F70">
        <w:trPr>
          <w:trHeight w:val="95"/>
          <w:jc w:val="center"/>
        </w:trPr>
        <w:tc>
          <w:tcPr>
            <w:tcW w:w="10349" w:type="dxa"/>
            <w:gridSpan w:val="7"/>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Меры противопожарного обустройства лесов</w:t>
            </w:r>
          </w:p>
        </w:tc>
      </w:tr>
      <w:tr w:rsidR="00665BCE" w:rsidRPr="007B7F70" w:rsidTr="007B7F70">
        <w:trPr>
          <w:jc w:val="center"/>
        </w:trPr>
        <w:tc>
          <w:tcPr>
            <w:tcW w:w="426" w:type="dxa"/>
            <w:vMerge w:val="restart"/>
            <w:shd w:val="clear" w:color="auto" w:fill="auto"/>
            <w:vAlign w:val="center"/>
          </w:tcPr>
          <w:p w:rsidR="00665BCE" w:rsidRPr="007B7F70" w:rsidRDefault="00665BCE" w:rsidP="001667BC">
            <w:pPr>
              <w:ind w:left="-108" w:right="-108"/>
              <w:jc w:val="center"/>
              <w:rPr>
                <w:rFonts w:eastAsia="Times New Roman" w:cs="Times New Roman"/>
                <w:bCs/>
                <w:sz w:val="24"/>
                <w:szCs w:val="24"/>
              </w:rPr>
            </w:pPr>
            <w:r w:rsidRPr="007B7F70">
              <w:rPr>
                <w:rFonts w:eastAsia="Times New Roman" w:cs="Times New Roman"/>
                <w:bCs/>
                <w:sz w:val="24"/>
                <w:szCs w:val="24"/>
              </w:rPr>
              <w:t>1</w:t>
            </w: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 xml:space="preserve">Установка и размещение стендов и других знаков и указателей, содержащих информацию о мерах пожарной безопасности в лесах, </w:t>
            </w:r>
            <w:r w:rsidR="007B7F70" w:rsidRPr="007B7F70">
              <w:rPr>
                <w:rFonts w:eastAsia="Times New Roman" w:cs="Times New Roman"/>
                <w:bCs/>
                <w:sz w:val="24"/>
                <w:szCs w:val="24"/>
              </w:rPr>
              <w:t xml:space="preserve">   </w:t>
            </w:r>
            <w:r w:rsidRPr="007B7F70">
              <w:rPr>
                <w:rFonts w:eastAsia="Times New Roman" w:cs="Times New Roman"/>
                <w:bCs/>
                <w:sz w:val="24"/>
                <w:szCs w:val="24"/>
              </w:rPr>
              <w:t>в виде</w:t>
            </w:r>
          </w:p>
        </w:tc>
        <w:tc>
          <w:tcPr>
            <w:tcW w:w="709" w:type="dxa"/>
            <w:vMerge w:val="restart"/>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шт</w:t>
            </w:r>
            <w:r w:rsidR="007B7F70" w:rsidRPr="007B7F70">
              <w:rPr>
                <w:rFonts w:eastAsia="Times New Roman" w:cs="Times New Roman"/>
                <w:bCs/>
                <w:sz w:val="24"/>
                <w:szCs w:val="24"/>
              </w:rPr>
              <w:t>.</w:t>
            </w: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r>
      <w:tr w:rsidR="00665BCE" w:rsidRPr="007B7F70" w:rsidTr="007B7F70">
        <w:trPr>
          <w:jc w:val="center"/>
        </w:trPr>
        <w:tc>
          <w:tcPr>
            <w:tcW w:w="426" w:type="dxa"/>
            <w:vMerge/>
            <w:shd w:val="clear" w:color="auto" w:fill="auto"/>
            <w:vAlign w:val="center"/>
          </w:tcPr>
          <w:p w:rsidR="00665BCE" w:rsidRPr="007B7F70" w:rsidRDefault="00665BCE" w:rsidP="001667BC">
            <w:pPr>
              <w:ind w:left="-108" w:right="-108"/>
              <w:jc w:val="center"/>
              <w:rPr>
                <w:rFonts w:eastAsia="Times New Roman" w:cs="Times New Roman"/>
                <w:bCs/>
                <w:sz w:val="24"/>
                <w:szCs w:val="24"/>
              </w:rPr>
            </w:pP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Стендов</w:t>
            </w:r>
          </w:p>
        </w:tc>
        <w:tc>
          <w:tcPr>
            <w:tcW w:w="709"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1</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1</w:t>
            </w: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3</w:t>
            </w: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3</w:t>
            </w:r>
          </w:p>
        </w:tc>
      </w:tr>
      <w:tr w:rsidR="00665BCE" w:rsidRPr="007B7F70" w:rsidTr="007B7F70">
        <w:trPr>
          <w:jc w:val="center"/>
        </w:trPr>
        <w:tc>
          <w:tcPr>
            <w:tcW w:w="426" w:type="dxa"/>
            <w:vMerge/>
            <w:shd w:val="clear" w:color="auto" w:fill="auto"/>
            <w:vAlign w:val="center"/>
          </w:tcPr>
          <w:p w:rsidR="00665BCE" w:rsidRPr="007B7F70" w:rsidRDefault="00665BCE" w:rsidP="001667BC">
            <w:pPr>
              <w:ind w:left="-108" w:right="-108"/>
              <w:jc w:val="center"/>
              <w:rPr>
                <w:rFonts w:eastAsia="Times New Roman" w:cs="Times New Roman"/>
                <w:bCs/>
                <w:sz w:val="24"/>
                <w:szCs w:val="24"/>
              </w:rPr>
            </w:pP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Плакатов</w:t>
            </w:r>
          </w:p>
        </w:tc>
        <w:tc>
          <w:tcPr>
            <w:tcW w:w="709"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21</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w:t>
            </w: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21</w:t>
            </w: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2</w:t>
            </w:r>
          </w:p>
        </w:tc>
      </w:tr>
      <w:tr w:rsidR="00665BCE" w:rsidRPr="007B7F70" w:rsidTr="007B7F70">
        <w:trPr>
          <w:jc w:val="center"/>
        </w:trPr>
        <w:tc>
          <w:tcPr>
            <w:tcW w:w="426" w:type="dxa"/>
            <w:vMerge/>
            <w:shd w:val="clear" w:color="auto" w:fill="auto"/>
            <w:vAlign w:val="center"/>
          </w:tcPr>
          <w:p w:rsidR="00665BCE" w:rsidRPr="007B7F70" w:rsidRDefault="00665BCE" w:rsidP="001667BC">
            <w:pPr>
              <w:ind w:left="-108" w:right="-108"/>
              <w:jc w:val="center"/>
              <w:rPr>
                <w:rFonts w:eastAsia="Times New Roman" w:cs="Times New Roman"/>
                <w:bCs/>
                <w:sz w:val="24"/>
                <w:szCs w:val="24"/>
              </w:rPr>
            </w:pP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Объявлений (аншлагов) и других знаков и указателей</w:t>
            </w:r>
          </w:p>
        </w:tc>
        <w:tc>
          <w:tcPr>
            <w:tcW w:w="709"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21</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47</w:t>
            </w: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w:t>
            </w: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w:t>
            </w:r>
          </w:p>
        </w:tc>
      </w:tr>
      <w:tr w:rsidR="007B7F70" w:rsidRPr="007B7F70" w:rsidTr="007B7F70">
        <w:trPr>
          <w:jc w:val="center"/>
        </w:trPr>
        <w:tc>
          <w:tcPr>
            <w:tcW w:w="426" w:type="dxa"/>
            <w:shd w:val="clear" w:color="auto" w:fill="auto"/>
            <w:vAlign w:val="center"/>
          </w:tcPr>
          <w:p w:rsidR="007B7F70" w:rsidRPr="007B7F70" w:rsidRDefault="007B7F70" w:rsidP="007B7F70">
            <w:pPr>
              <w:ind w:left="-108" w:right="-108"/>
              <w:jc w:val="center"/>
              <w:rPr>
                <w:rFonts w:eastAsia="Times New Roman" w:cs="Times New Roman"/>
                <w:bCs/>
                <w:sz w:val="24"/>
                <w:szCs w:val="24"/>
              </w:rPr>
            </w:pPr>
            <w:r w:rsidRPr="007B7F70">
              <w:rPr>
                <w:rFonts w:eastAsia="Times New Roman" w:cs="Times New Roman"/>
                <w:bCs/>
                <w:sz w:val="24"/>
                <w:szCs w:val="24"/>
              </w:rPr>
              <w:t>2</w:t>
            </w:r>
          </w:p>
        </w:tc>
        <w:tc>
          <w:tcPr>
            <w:tcW w:w="3827" w:type="dxa"/>
            <w:shd w:val="clear" w:color="auto" w:fill="auto"/>
            <w:vAlign w:val="center"/>
          </w:tcPr>
          <w:p w:rsidR="007B7F70" w:rsidRPr="007B7F70" w:rsidRDefault="007B7F70" w:rsidP="007B7F70">
            <w:pPr>
              <w:ind w:right="-28"/>
              <w:rPr>
                <w:rFonts w:eastAsia="Times New Roman" w:cs="Times New Roman"/>
                <w:bCs/>
                <w:sz w:val="24"/>
                <w:szCs w:val="24"/>
              </w:rPr>
            </w:pPr>
            <w:r w:rsidRPr="007B7F70">
              <w:rPr>
                <w:rFonts w:eastAsia="Times New Roman" w:cs="Times New Roman"/>
                <w:bCs/>
                <w:sz w:val="24"/>
                <w:szCs w:val="24"/>
              </w:rPr>
              <w:t>Благоустройство зон отдыха граждан, пребывающих в лесах в соответствии со ст.11 ЛК РФ</w:t>
            </w:r>
          </w:p>
        </w:tc>
        <w:tc>
          <w:tcPr>
            <w:tcW w:w="709" w:type="dxa"/>
            <w:shd w:val="clear" w:color="auto" w:fill="auto"/>
            <w:vAlign w:val="center"/>
          </w:tcPr>
          <w:p w:rsidR="007B7F70" w:rsidRPr="007B7F70" w:rsidRDefault="007B7F70" w:rsidP="007B7F70">
            <w:pPr>
              <w:jc w:val="center"/>
              <w:rPr>
                <w:rFonts w:cs="Times New Roman"/>
                <w:sz w:val="24"/>
                <w:szCs w:val="24"/>
              </w:rPr>
            </w:pPr>
            <w:r w:rsidRPr="007B7F70">
              <w:rPr>
                <w:rFonts w:eastAsia="Times New Roman" w:cs="Times New Roman"/>
                <w:bCs/>
                <w:sz w:val="24"/>
                <w:szCs w:val="24"/>
              </w:rPr>
              <w:t>шт.</w:t>
            </w:r>
          </w:p>
        </w:tc>
        <w:tc>
          <w:tcPr>
            <w:tcW w:w="1985" w:type="dxa"/>
            <w:shd w:val="clear" w:color="auto" w:fill="auto"/>
            <w:vAlign w:val="center"/>
          </w:tcPr>
          <w:p w:rsidR="007B7F70"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48</w:t>
            </w:r>
          </w:p>
        </w:tc>
        <w:tc>
          <w:tcPr>
            <w:tcW w:w="1134" w:type="dxa"/>
            <w:shd w:val="clear" w:color="auto" w:fill="auto"/>
            <w:vAlign w:val="center"/>
          </w:tcPr>
          <w:p w:rsidR="007B7F70"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12</w:t>
            </w:r>
          </w:p>
        </w:tc>
        <w:tc>
          <w:tcPr>
            <w:tcW w:w="850" w:type="dxa"/>
            <w:shd w:val="clear" w:color="auto" w:fill="auto"/>
            <w:vAlign w:val="center"/>
          </w:tcPr>
          <w:p w:rsidR="007B7F70"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36</w:t>
            </w:r>
          </w:p>
        </w:tc>
        <w:tc>
          <w:tcPr>
            <w:tcW w:w="1418" w:type="dxa"/>
            <w:shd w:val="clear" w:color="auto" w:fill="auto"/>
            <w:vAlign w:val="center"/>
          </w:tcPr>
          <w:p w:rsidR="007B7F70"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4</w:t>
            </w:r>
          </w:p>
        </w:tc>
      </w:tr>
      <w:tr w:rsidR="007B7F70" w:rsidRPr="007B7F70" w:rsidTr="007B7F70">
        <w:trPr>
          <w:jc w:val="center"/>
        </w:trPr>
        <w:tc>
          <w:tcPr>
            <w:tcW w:w="426" w:type="dxa"/>
            <w:shd w:val="clear" w:color="auto" w:fill="auto"/>
            <w:vAlign w:val="center"/>
          </w:tcPr>
          <w:p w:rsidR="007B7F70" w:rsidRPr="007B7F70" w:rsidRDefault="007B7F70" w:rsidP="007B7F70">
            <w:pPr>
              <w:ind w:left="-108" w:right="-108"/>
              <w:jc w:val="center"/>
              <w:rPr>
                <w:rFonts w:eastAsia="Times New Roman" w:cs="Times New Roman"/>
                <w:bCs/>
                <w:sz w:val="24"/>
                <w:szCs w:val="24"/>
              </w:rPr>
            </w:pPr>
            <w:r w:rsidRPr="007B7F70">
              <w:rPr>
                <w:rFonts w:eastAsia="Times New Roman" w:cs="Times New Roman"/>
                <w:bCs/>
                <w:sz w:val="24"/>
                <w:szCs w:val="24"/>
              </w:rPr>
              <w:t>3</w:t>
            </w:r>
          </w:p>
        </w:tc>
        <w:tc>
          <w:tcPr>
            <w:tcW w:w="3827" w:type="dxa"/>
            <w:shd w:val="clear" w:color="auto" w:fill="auto"/>
            <w:vAlign w:val="center"/>
          </w:tcPr>
          <w:p w:rsidR="007B7F70" w:rsidRPr="007B7F70" w:rsidRDefault="007B7F70" w:rsidP="007B7F70">
            <w:pPr>
              <w:ind w:right="-28"/>
              <w:rPr>
                <w:rFonts w:eastAsia="Times New Roman" w:cs="Times New Roman"/>
                <w:bCs/>
                <w:sz w:val="24"/>
                <w:szCs w:val="24"/>
              </w:rPr>
            </w:pPr>
            <w:r w:rsidRPr="007B7F70">
              <w:rPr>
                <w:rFonts w:eastAsia="Times New Roman" w:cs="Times New Roman"/>
                <w:bCs/>
                <w:sz w:val="24"/>
                <w:szCs w:val="24"/>
              </w:rPr>
              <w:t xml:space="preserve">Установка и эксплуатация шлагбаумов, устройство преград, обеспечивающих ограничение </w:t>
            </w:r>
            <w:r w:rsidRPr="007B7F70">
              <w:rPr>
                <w:rFonts w:eastAsia="Times New Roman" w:cs="Times New Roman"/>
                <w:bCs/>
                <w:sz w:val="24"/>
                <w:szCs w:val="24"/>
              </w:rPr>
              <w:lastRenderedPageBreak/>
              <w:t>пребывания граждан в лесах в целях обеспечения пожарной безопасности</w:t>
            </w:r>
          </w:p>
        </w:tc>
        <w:tc>
          <w:tcPr>
            <w:tcW w:w="709" w:type="dxa"/>
            <w:shd w:val="clear" w:color="auto" w:fill="auto"/>
            <w:vAlign w:val="center"/>
          </w:tcPr>
          <w:p w:rsidR="007B7F70" w:rsidRPr="007B7F70" w:rsidRDefault="007B7F70" w:rsidP="007B7F70">
            <w:pPr>
              <w:jc w:val="center"/>
              <w:rPr>
                <w:rFonts w:cs="Times New Roman"/>
                <w:sz w:val="24"/>
                <w:szCs w:val="24"/>
              </w:rPr>
            </w:pPr>
            <w:r w:rsidRPr="007B7F70">
              <w:rPr>
                <w:rFonts w:eastAsia="Times New Roman" w:cs="Times New Roman"/>
                <w:bCs/>
                <w:sz w:val="24"/>
                <w:szCs w:val="24"/>
              </w:rPr>
              <w:lastRenderedPageBreak/>
              <w:t>шт.</w:t>
            </w:r>
          </w:p>
        </w:tc>
        <w:tc>
          <w:tcPr>
            <w:tcW w:w="1985" w:type="dxa"/>
            <w:shd w:val="clear" w:color="auto" w:fill="auto"/>
            <w:vAlign w:val="center"/>
          </w:tcPr>
          <w:p w:rsidR="007B7F70"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15</w:t>
            </w:r>
          </w:p>
        </w:tc>
        <w:tc>
          <w:tcPr>
            <w:tcW w:w="1134" w:type="dxa"/>
            <w:shd w:val="clear" w:color="auto" w:fill="auto"/>
            <w:vAlign w:val="center"/>
          </w:tcPr>
          <w:p w:rsidR="007B7F70"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20</w:t>
            </w:r>
          </w:p>
        </w:tc>
        <w:tc>
          <w:tcPr>
            <w:tcW w:w="850" w:type="dxa"/>
            <w:shd w:val="clear" w:color="auto" w:fill="auto"/>
            <w:vAlign w:val="center"/>
          </w:tcPr>
          <w:p w:rsidR="007B7F70"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w:t>
            </w:r>
          </w:p>
        </w:tc>
        <w:tc>
          <w:tcPr>
            <w:tcW w:w="1418" w:type="dxa"/>
            <w:shd w:val="clear" w:color="auto" w:fill="auto"/>
            <w:vAlign w:val="center"/>
          </w:tcPr>
          <w:p w:rsidR="007B7F70"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w:t>
            </w:r>
          </w:p>
        </w:tc>
      </w:tr>
      <w:tr w:rsidR="00665BCE" w:rsidRPr="007B7F70" w:rsidTr="007B7F70">
        <w:trPr>
          <w:jc w:val="center"/>
        </w:trPr>
        <w:tc>
          <w:tcPr>
            <w:tcW w:w="426" w:type="dxa"/>
            <w:vMerge w:val="restart"/>
            <w:shd w:val="clear" w:color="auto" w:fill="auto"/>
            <w:vAlign w:val="center"/>
          </w:tcPr>
          <w:p w:rsidR="00665BCE" w:rsidRPr="007B7F70" w:rsidRDefault="00665BCE" w:rsidP="001667BC">
            <w:pPr>
              <w:ind w:left="-108" w:right="-108"/>
              <w:jc w:val="center"/>
              <w:rPr>
                <w:rFonts w:eastAsia="Times New Roman" w:cs="Times New Roman"/>
                <w:bCs/>
                <w:sz w:val="24"/>
                <w:szCs w:val="24"/>
              </w:rPr>
            </w:pPr>
            <w:r w:rsidRPr="007B7F70">
              <w:rPr>
                <w:rFonts w:eastAsia="Times New Roman" w:cs="Times New Roman"/>
                <w:bCs/>
                <w:sz w:val="24"/>
                <w:szCs w:val="24"/>
              </w:rPr>
              <w:lastRenderedPageBreak/>
              <w:t>4</w:t>
            </w: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Лесные дороги, предназначенные для охраны лесов от пожаров</w:t>
            </w:r>
          </w:p>
        </w:tc>
        <w:tc>
          <w:tcPr>
            <w:tcW w:w="709" w:type="dxa"/>
            <w:vMerge w:val="restart"/>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км</w:t>
            </w: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r>
      <w:tr w:rsidR="00665BCE" w:rsidRPr="007B7F70" w:rsidTr="007B7F70">
        <w:trPr>
          <w:jc w:val="center"/>
        </w:trPr>
        <w:tc>
          <w:tcPr>
            <w:tcW w:w="426" w:type="dxa"/>
            <w:vMerge/>
            <w:shd w:val="clear" w:color="auto" w:fill="auto"/>
            <w:vAlign w:val="center"/>
          </w:tcPr>
          <w:p w:rsidR="00665BCE" w:rsidRPr="007B7F70" w:rsidRDefault="00665BCE" w:rsidP="001667BC">
            <w:pPr>
              <w:ind w:left="-108" w:right="-108"/>
              <w:jc w:val="center"/>
              <w:rPr>
                <w:rFonts w:eastAsia="Times New Roman" w:cs="Times New Roman"/>
                <w:bCs/>
                <w:sz w:val="24"/>
                <w:szCs w:val="24"/>
              </w:rPr>
            </w:pP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Строительство</w:t>
            </w:r>
          </w:p>
        </w:tc>
        <w:tc>
          <w:tcPr>
            <w:tcW w:w="709"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6,7</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6,7</w:t>
            </w: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0,7</w:t>
            </w:r>
          </w:p>
        </w:tc>
      </w:tr>
      <w:tr w:rsidR="00665BCE" w:rsidRPr="007B7F70" w:rsidTr="007B7F70">
        <w:trPr>
          <w:jc w:val="center"/>
        </w:trPr>
        <w:tc>
          <w:tcPr>
            <w:tcW w:w="426" w:type="dxa"/>
            <w:vMerge/>
            <w:shd w:val="clear" w:color="auto" w:fill="auto"/>
            <w:vAlign w:val="center"/>
          </w:tcPr>
          <w:p w:rsidR="00665BCE" w:rsidRPr="007B7F70" w:rsidRDefault="00665BCE" w:rsidP="001667BC">
            <w:pPr>
              <w:ind w:left="-108" w:right="-108"/>
              <w:jc w:val="center"/>
              <w:rPr>
                <w:rFonts w:eastAsia="Times New Roman" w:cs="Times New Roman"/>
                <w:bCs/>
                <w:sz w:val="24"/>
                <w:szCs w:val="24"/>
              </w:rPr>
            </w:pP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Реконструкция</w:t>
            </w:r>
          </w:p>
        </w:tc>
        <w:tc>
          <w:tcPr>
            <w:tcW w:w="709"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28,3</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28,3</w:t>
            </w: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2,8</w:t>
            </w:r>
          </w:p>
        </w:tc>
      </w:tr>
      <w:tr w:rsidR="00665BCE" w:rsidRPr="007B7F70" w:rsidTr="007B7F70">
        <w:trPr>
          <w:jc w:val="center"/>
        </w:trPr>
        <w:tc>
          <w:tcPr>
            <w:tcW w:w="426" w:type="dxa"/>
            <w:vMerge/>
            <w:shd w:val="clear" w:color="auto" w:fill="auto"/>
            <w:vAlign w:val="center"/>
          </w:tcPr>
          <w:p w:rsidR="00665BCE" w:rsidRPr="007B7F70" w:rsidRDefault="00665BCE" w:rsidP="001667BC">
            <w:pPr>
              <w:ind w:left="-108" w:right="-108"/>
              <w:jc w:val="center"/>
              <w:rPr>
                <w:rFonts w:eastAsia="Times New Roman" w:cs="Times New Roman"/>
                <w:bCs/>
                <w:sz w:val="24"/>
                <w:szCs w:val="24"/>
              </w:rPr>
            </w:pPr>
          </w:p>
        </w:tc>
        <w:tc>
          <w:tcPr>
            <w:tcW w:w="3827" w:type="dxa"/>
            <w:shd w:val="clear" w:color="auto" w:fill="auto"/>
            <w:vAlign w:val="center"/>
          </w:tcPr>
          <w:p w:rsidR="00665BCE" w:rsidRPr="007B7F70" w:rsidRDefault="007B7F70" w:rsidP="007B7F70">
            <w:pPr>
              <w:ind w:right="-28"/>
              <w:rPr>
                <w:rFonts w:eastAsia="Times New Roman" w:cs="Times New Roman"/>
                <w:bCs/>
                <w:sz w:val="24"/>
                <w:szCs w:val="24"/>
              </w:rPr>
            </w:pPr>
            <w:r w:rsidRPr="007B7F70">
              <w:rPr>
                <w:rFonts w:eastAsia="Times New Roman" w:cs="Times New Roman"/>
                <w:bCs/>
                <w:sz w:val="24"/>
                <w:szCs w:val="24"/>
              </w:rPr>
              <w:t>Э</w:t>
            </w:r>
            <w:r w:rsidR="00665BCE" w:rsidRPr="007B7F70">
              <w:rPr>
                <w:rFonts w:eastAsia="Times New Roman" w:cs="Times New Roman"/>
                <w:bCs/>
                <w:sz w:val="24"/>
                <w:szCs w:val="24"/>
              </w:rPr>
              <w:t>ксплуатация</w:t>
            </w:r>
          </w:p>
        </w:tc>
        <w:tc>
          <w:tcPr>
            <w:tcW w:w="709"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Суммарная протяженность созданных, ре конструируемых и эксплуатируе-мых лесных дорог</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171,7</w:t>
            </w: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171,7</w:t>
            </w: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17,2</w:t>
            </w:r>
          </w:p>
        </w:tc>
      </w:tr>
      <w:tr w:rsidR="00665BCE" w:rsidRPr="007B7F70" w:rsidTr="007B7F70">
        <w:trPr>
          <w:jc w:val="center"/>
        </w:trPr>
        <w:tc>
          <w:tcPr>
            <w:tcW w:w="426" w:type="dxa"/>
            <w:shd w:val="clear" w:color="auto" w:fill="auto"/>
            <w:vAlign w:val="center"/>
          </w:tcPr>
          <w:p w:rsidR="00665BCE" w:rsidRPr="007B7F70" w:rsidRDefault="00665BCE" w:rsidP="001667BC">
            <w:pPr>
              <w:ind w:left="-108" w:right="-108"/>
              <w:jc w:val="center"/>
              <w:rPr>
                <w:rFonts w:eastAsia="Times New Roman" w:cs="Times New Roman"/>
                <w:bCs/>
                <w:sz w:val="24"/>
                <w:szCs w:val="24"/>
              </w:rPr>
            </w:pPr>
            <w:r w:rsidRPr="007B7F70">
              <w:rPr>
                <w:rFonts w:eastAsia="Times New Roman" w:cs="Times New Roman"/>
                <w:bCs/>
                <w:sz w:val="24"/>
                <w:szCs w:val="24"/>
              </w:rPr>
              <w:t>5</w:t>
            </w: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Строительство, реконструкция и эксплуатация посадочных площадок для самолетов, вертолетов используемых в целях проведения авиационных работ по охране, защите лесов</w:t>
            </w:r>
          </w:p>
        </w:tc>
        <w:tc>
          <w:tcPr>
            <w:tcW w:w="709" w:type="dxa"/>
            <w:shd w:val="clear" w:color="auto" w:fill="auto"/>
            <w:vAlign w:val="center"/>
          </w:tcPr>
          <w:p w:rsidR="00665BCE" w:rsidRPr="007B7F70" w:rsidRDefault="007B7F70" w:rsidP="001667BC">
            <w:pPr>
              <w:ind w:right="-28"/>
              <w:jc w:val="center"/>
              <w:rPr>
                <w:rFonts w:eastAsia="Times New Roman" w:cs="Times New Roman"/>
                <w:bCs/>
                <w:sz w:val="24"/>
                <w:szCs w:val="24"/>
              </w:rPr>
            </w:pPr>
            <w:r w:rsidRPr="007B7F70">
              <w:rPr>
                <w:rFonts w:eastAsia="Times New Roman" w:cs="Times New Roman"/>
                <w:bCs/>
                <w:sz w:val="24"/>
                <w:szCs w:val="24"/>
              </w:rPr>
              <w:t>шт.</w:t>
            </w: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r>
      <w:tr w:rsidR="00665BCE" w:rsidRPr="007B7F70" w:rsidTr="007B7F70">
        <w:trPr>
          <w:jc w:val="center"/>
        </w:trPr>
        <w:tc>
          <w:tcPr>
            <w:tcW w:w="426" w:type="dxa"/>
            <w:vMerge w:val="restart"/>
            <w:shd w:val="clear" w:color="auto" w:fill="auto"/>
            <w:vAlign w:val="center"/>
          </w:tcPr>
          <w:p w:rsidR="00665BCE" w:rsidRPr="007B7F70" w:rsidRDefault="00665BCE" w:rsidP="001667BC">
            <w:pPr>
              <w:ind w:left="-108" w:right="-108"/>
              <w:jc w:val="center"/>
              <w:rPr>
                <w:rFonts w:eastAsia="Times New Roman" w:cs="Times New Roman"/>
                <w:bCs/>
                <w:sz w:val="24"/>
                <w:szCs w:val="24"/>
              </w:rPr>
            </w:pPr>
            <w:r w:rsidRPr="007B7F70">
              <w:rPr>
                <w:rFonts w:eastAsia="Times New Roman" w:cs="Times New Roman"/>
                <w:bCs/>
                <w:sz w:val="24"/>
                <w:szCs w:val="24"/>
              </w:rPr>
              <w:t>6</w:t>
            </w: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Прокладка противопожарных разрывов</w:t>
            </w:r>
          </w:p>
        </w:tc>
        <w:tc>
          <w:tcPr>
            <w:tcW w:w="709" w:type="dxa"/>
            <w:vMerge w:val="restart"/>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км</w:t>
            </w: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Не планируется</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r>
      <w:tr w:rsidR="00665BCE" w:rsidRPr="007B7F70" w:rsidTr="007B7F70">
        <w:trPr>
          <w:jc w:val="center"/>
        </w:trPr>
        <w:tc>
          <w:tcPr>
            <w:tcW w:w="426" w:type="dxa"/>
            <w:vMerge/>
            <w:shd w:val="clear" w:color="auto" w:fill="auto"/>
            <w:vAlign w:val="center"/>
          </w:tcPr>
          <w:p w:rsidR="00665BCE" w:rsidRPr="007B7F70" w:rsidRDefault="00665BCE" w:rsidP="001667BC">
            <w:pPr>
              <w:ind w:left="-108" w:right="-108"/>
              <w:jc w:val="center"/>
              <w:rPr>
                <w:rFonts w:eastAsia="Times New Roman" w:cs="Times New Roman"/>
                <w:bCs/>
                <w:sz w:val="24"/>
                <w:szCs w:val="24"/>
              </w:rPr>
            </w:pP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Прокладка просек</w:t>
            </w:r>
          </w:p>
        </w:tc>
        <w:tc>
          <w:tcPr>
            <w:tcW w:w="709"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40,4</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25,7</w:t>
            </w: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25,7</w:t>
            </w: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2,6</w:t>
            </w:r>
          </w:p>
        </w:tc>
      </w:tr>
      <w:tr w:rsidR="00665BCE" w:rsidRPr="007B7F70" w:rsidTr="007B7F70">
        <w:trPr>
          <w:jc w:val="center"/>
        </w:trPr>
        <w:tc>
          <w:tcPr>
            <w:tcW w:w="426" w:type="dxa"/>
            <w:vMerge/>
            <w:shd w:val="clear" w:color="auto" w:fill="auto"/>
            <w:vAlign w:val="center"/>
          </w:tcPr>
          <w:p w:rsidR="00665BCE" w:rsidRPr="007B7F70" w:rsidRDefault="00665BCE" w:rsidP="001667BC">
            <w:pPr>
              <w:ind w:left="-108" w:right="-108"/>
              <w:jc w:val="center"/>
              <w:rPr>
                <w:rFonts w:eastAsia="Times New Roman" w:cs="Times New Roman"/>
                <w:bCs/>
                <w:sz w:val="24"/>
                <w:szCs w:val="24"/>
              </w:rPr>
            </w:pP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Устройство противопожарных минерализованных полос</w:t>
            </w:r>
          </w:p>
        </w:tc>
        <w:tc>
          <w:tcPr>
            <w:tcW w:w="709"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62,5</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62,5</w:t>
            </w: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6,2</w:t>
            </w:r>
          </w:p>
        </w:tc>
      </w:tr>
      <w:tr w:rsidR="00665BCE" w:rsidRPr="007B7F70" w:rsidTr="007B7F70">
        <w:trPr>
          <w:jc w:val="center"/>
        </w:trPr>
        <w:tc>
          <w:tcPr>
            <w:tcW w:w="426" w:type="dxa"/>
            <w:vMerge w:val="restart"/>
            <w:shd w:val="clear" w:color="auto" w:fill="auto"/>
            <w:vAlign w:val="center"/>
          </w:tcPr>
          <w:p w:rsidR="00665BCE" w:rsidRPr="007B7F70" w:rsidRDefault="00665BCE" w:rsidP="001667BC">
            <w:pPr>
              <w:ind w:left="-108" w:right="-108"/>
              <w:jc w:val="center"/>
              <w:rPr>
                <w:rFonts w:eastAsia="Times New Roman" w:cs="Times New Roman"/>
                <w:bCs/>
                <w:sz w:val="24"/>
                <w:szCs w:val="24"/>
              </w:rPr>
            </w:pPr>
            <w:r w:rsidRPr="007B7F70">
              <w:rPr>
                <w:rFonts w:eastAsia="Times New Roman" w:cs="Times New Roman"/>
                <w:bCs/>
                <w:sz w:val="24"/>
                <w:szCs w:val="24"/>
              </w:rPr>
              <w:t>7</w:t>
            </w: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Прочистка и обновление</w:t>
            </w:r>
          </w:p>
        </w:tc>
        <w:tc>
          <w:tcPr>
            <w:tcW w:w="709" w:type="dxa"/>
            <w:vMerge w:val="restart"/>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км</w:t>
            </w: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r>
      <w:tr w:rsidR="00665BCE" w:rsidRPr="007B7F70" w:rsidTr="007B7F70">
        <w:trPr>
          <w:jc w:val="center"/>
        </w:trPr>
        <w:tc>
          <w:tcPr>
            <w:tcW w:w="426" w:type="dxa"/>
            <w:vMerge/>
            <w:shd w:val="clear" w:color="auto" w:fill="auto"/>
            <w:vAlign w:val="center"/>
          </w:tcPr>
          <w:p w:rsidR="00665BCE" w:rsidRPr="007B7F70" w:rsidRDefault="00665BCE" w:rsidP="001667BC">
            <w:pPr>
              <w:ind w:left="-108" w:right="-108"/>
              <w:jc w:val="center"/>
              <w:rPr>
                <w:rFonts w:eastAsia="Times New Roman" w:cs="Times New Roman"/>
                <w:bCs/>
                <w:sz w:val="24"/>
                <w:szCs w:val="24"/>
              </w:rPr>
            </w:pP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Просек</w:t>
            </w:r>
          </w:p>
        </w:tc>
        <w:tc>
          <w:tcPr>
            <w:tcW w:w="709"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10</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123,3</w:t>
            </w: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123,</w:t>
            </w: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12,3</w:t>
            </w:r>
          </w:p>
        </w:tc>
      </w:tr>
      <w:tr w:rsidR="00665BCE" w:rsidRPr="007B7F70" w:rsidTr="007B7F70">
        <w:trPr>
          <w:jc w:val="center"/>
        </w:trPr>
        <w:tc>
          <w:tcPr>
            <w:tcW w:w="426" w:type="dxa"/>
            <w:vMerge/>
            <w:shd w:val="clear" w:color="auto" w:fill="auto"/>
            <w:vAlign w:val="center"/>
          </w:tcPr>
          <w:p w:rsidR="00665BCE" w:rsidRPr="007B7F70" w:rsidRDefault="00665BCE" w:rsidP="001667BC">
            <w:pPr>
              <w:ind w:left="-108" w:right="-108"/>
              <w:jc w:val="center"/>
              <w:rPr>
                <w:rFonts w:eastAsia="Times New Roman" w:cs="Times New Roman"/>
                <w:bCs/>
                <w:sz w:val="24"/>
                <w:szCs w:val="24"/>
              </w:rPr>
            </w:pP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Противопожарных минерализованных полос</w:t>
            </w:r>
          </w:p>
        </w:tc>
        <w:tc>
          <w:tcPr>
            <w:tcW w:w="709"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309</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469</w:t>
            </w: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469</w:t>
            </w: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46,9</w:t>
            </w:r>
          </w:p>
        </w:tc>
      </w:tr>
      <w:tr w:rsidR="00665BCE" w:rsidRPr="007B7F70" w:rsidTr="007B7F70">
        <w:trPr>
          <w:jc w:val="center"/>
        </w:trPr>
        <w:tc>
          <w:tcPr>
            <w:tcW w:w="426" w:type="dxa"/>
            <w:vMerge w:val="restart"/>
            <w:shd w:val="clear" w:color="auto" w:fill="auto"/>
            <w:vAlign w:val="center"/>
          </w:tcPr>
          <w:p w:rsidR="00665BCE" w:rsidRPr="007B7F70" w:rsidRDefault="00665BCE" w:rsidP="001667BC">
            <w:pPr>
              <w:ind w:left="-108" w:right="-108"/>
              <w:jc w:val="center"/>
              <w:rPr>
                <w:rFonts w:eastAsia="Times New Roman" w:cs="Times New Roman"/>
                <w:bCs/>
                <w:sz w:val="24"/>
                <w:szCs w:val="24"/>
              </w:rPr>
            </w:pPr>
            <w:r w:rsidRPr="007B7F70">
              <w:rPr>
                <w:rFonts w:eastAsia="Times New Roman" w:cs="Times New Roman"/>
                <w:bCs/>
                <w:sz w:val="24"/>
                <w:szCs w:val="24"/>
              </w:rPr>
              <w:t>8</w:t>
            </w: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Строительство, реконструкция и эксплуатация</w:t>
            </w:r>
          </w:p>
        </w:tc>
        <w:tc>
          <w:tcPr>
            <w:tcW w:w="709" w:type="dxa"/>
            <w:vMerge w:val="restart"/>
            <w:shd w:val="clear" w:color="auto" w:fill="auto"/>
            <w:vAlign w:val="center"/>
          </w:tcPr>
          <w:p w:rsidR="00665BCE" w:rsidRPr="007B7F70" w:rsidRDefault="007B7F70" w:rsidP="001667BC">
            <w:pPr>
              <w:ind w:right="-28"/>
              <w:jc w:val="center"/>
              <w:rPr>
                <w:rFonts w:eastAsia="Times New Roman" w:cs="Times New Roman"/>
                <w:bCs/>
                <w:sz w:val="24"/>
                <w:szCs w:val="24"/>
              </w:rPr>
            </w:pPr>
            <w:r w:rsidRPr="007B7F70">
              <w:rPr>
                <w:rFonts w:eastAsia="Times New Roman" w:cs="Times New Roman"/>
                <w:bCs/>
                <w:sz w:val="24"/>
                <w:szCs w:val="24"/>
              </w:rPr>
              <w:t>шт.</w:t>
            </w: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r>
      <w:tr w:rsidR="00665BCE" w:rsidRPr="007B7F70" w:rsidTr="007B7F70">
        <w:trPr>
          <w:jc w:val="center"/>
        </w:trPr>
        <w:tc>
          <w:tcPr>
            <w:tcW w:w="426" w:type="dxa"/>
            <w:vMerge/>
            <w:shd w:val="clear" w:color="auto" w:fill="auto"/>
            <w:vAlign w:val="center"/>
          </w:tcPr>
          <w:p w:rsidR="00665BCE" w:rsidRPr="007B7F70" w:rsidRDefault="00665BCE" w:rsidP="001667BC">
            <w:pPr>
              <w:ind w:left="-108" w:right="-108"/>
              <w:jc w:val="center"/>
              <w:rPr>
                <w:rFonts w:eastAsia="Times New Roman" w:cs="Times New Roman"/>
                <w:bCs/>
                <w:sz w:val="24"/>
                <w:szCs w:val="24"/>
              </w:rPr>
            </w:pP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Пожарных наблюдательных пунктов (вышек, мачт, павильонов, и других наблюдательных пунктов)</w:t>
            </w:r>
          </w:p>
        </w:tc>
        <w:tc>
          <w:tcPr>
            <w:tcW w:w="709"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4</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4</w:t>
            </w: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r>
      <w:tr w:rsidR="00665BCE" w:rsidRPr="007B7F70" w:rsidTr="007B7F70">
        <w:trPr>
          <w:jc w:val="center"/>
        </w:trPr>
        <w:tc>
          <w:tcPr>
            <w:tcW w:w="426" w:type="dxa"/>
            <w:vMerge/>
            <w:shd w:val="clear" w:color="auto" w:fill="auto"/>
            <w:vAlign w:val="center"/>
          </w:tcPr>
          <w:p w:rsidR="00665BCE" w:rsidRPr="007B7F70" w:rsidRDefault="00665BCE" w:rsidP="001667BC">
            <w:pPr>
              <w:ind w:left="-108" w:right="-108"/>
              <w:jc w:val="center"/>
              <w:rPr>
                <w:rFonts w:eastAsia="Times New Roman" w:cs="Times New Roman"/>
                <w:bCs/>
                <w:sz w:val="24"/>
                <w:szCs w:val="24"/>
              </w:rPr>
            </w:pP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Пункт сосредоточения противопожарного инвентаря</w:t>
            </w:r>
          </w:p>
        </w:tc>
        <w:tc>
          <w:tcPr>
            <w:tcW w:w="709"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По одному на добровольную пожарную дружину</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1</w:t>
            </w: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w:t>
            </w: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w:t>
            </w:r>
          </w:p>
        </w:tc>
      </w:tr>
      <w:tr w:rsidR="007B7F70" w:rsidRPr="007B7F70" w:rsidTr="007B7F70">
        <w:trPr>
          <w:jc w:val="center"/>
        </w:trPr>
        <w:tc>
          <w:tcPr>
            <w:tcW w:w="426" w:type="dxa"/>
            <w:vMerge w:val="restart"/>
            <w:shd w:val="clear" w:color="auto" w:fill="auto"/>
            <w:vAlign w:val="center"/>
          </w:tcPr>
          <w:p w:rsidR="007B7F70" w:rsidRPr="007B7F70" w:rsidRDefault="007B7F70" w:rsidP="007B7F70">
            <w:pPr>
              <w:ind w:left="-108" w:right="-108"/>
              <w:jc w:val="center"/>
              <w:rPr>
                <w:rFonts w:eastAsia="Times New Roman" w:cs="Times New Roman"/>
                <w:bCs/>
                <w:sz w:val="24"/>
                <w:szCs w:val="24"/>
              </w:rPr>
            </w:pPr>
            <w:r w:rsidRPr="007B7F70">
              <w:rPr>
                <w:rFonts w:eastAsia="Times New Roman" w:cs="Times New Roman"/>
                <w:bCs/>
                <w:sz w:val="24"/>
                <w:szCs w:val="24"/>
              </w:rPr>
              <w:t>9</w:t>
            </w:r>
          </w:p>
        </w:tc>
        <w:tc>
          <w:tcPr>
            <w:tcW w:w="3827" w:type="dxa"/>
            <w:shd w:val="clear" w:color="auto" w:fill="auto"/>
            <w:vAlign w:val="center"/>
          </w:tcPr>
          <w:p w:rsidR="007B7F70" w:rsidRPr="007B7F70" w:rsidRDefault="007B7F70" w:rsidP="007B7F70">
            <w:pPr>
              <w:ind w:right="-28"/>
              <w:rPr>
                <w:rFonts w:eastAsia="Times New Roman" w:cs="Times New Roman"/>
                <w:bCs/>
                <w:sz w:val="24"/>
                <w:szCs w:val="24"/>
              </w:rPr>
            </w:pPr>
            <w:r w:rsidRPr="007B7F70">
              <w:rPr>
                <w:rFonts w:eastAsia="Times New Roman" w:cs="Times New Roman"/>
                <w:bCs/>
                <w:sz w:val="24"/>
                <w:szCs w:val="24"/>
              </w:rPr>
              <w:t>Устройство пожарных водоемов:</w:t>
            </w:r>
          </w:p>
        </w:tc>
        <w:tc>
          <w:tcPr>
            <w:tcW w:w="709" w:type="dxa"/>
            <w:shd w:val="clear" w:color="auto" w:fill="auto"/>
            <w:vAlign w:val="center"/>
          </w:tcPr>
          <w:p w:rsidR="007B7F70" w:rsidRPr="007B7F70" w:rsidRDefault="007B7F70" w:rsidP="007B7F70">
            <w:pPr>
              <w:jc w:val="center"/>
              <w:rPr>
                <w:rFonts w:cs="Times New Roman"/>
                <w:sz w:val="24"/>
                <w:szCs w:val="24"/>
              </w:rPr>
            </w:pPr>
            <w:r w:rsidRPr="007B7F70">
              <w:rPr>
                <w:rFonts w:eastAsia="Times New Roman" w:cs="Times New Roman"/>
                <w:bCs/>
                <w:sz w:val="24"/>
                <w:szCs w:val="24"/>
              </w:rPr>
              <w:t>шт.</w:t>
            </w:r>
          </w:p>
        </w:tc>
        <w:tc>
          <w:tcPr>
            <w:tcW w:w="1985" w:type="dxa"/>
            <w:shd w:val="clear" w:color="auto" w:fill="auto"/>
            <w:vAlign w:val="center"/>
          </w:tcPr>
          <w:p w:rsidR="007B7F70"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12</w:t>
            </w:r>
          </w:p>
        </w:tc>
        <w:tc>
          <w:tcPr>
            <w:tcW w:w="1134" w:type="dxa"/>
            <w:shd w:val="clear" w:color="auto" w:fill="auto"/>
            <w:vAlign w:val="center"/>
          </w:tcPr>
          <w:p w:rsidR="007B7F70"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w:t>
            </w:r>
          </w:p>
        </w:tc>
        <w:tc>
          <w:tcPr>
            <w:tcW w:w="850" w:type="dxa"/>
            <w:shd w:val="clear" w:color="auto" w:fill="auto"/>
            <w:vAlign w:val="center"/>
          </w:tcPr>
          <w:p w:rsidR="007B7F70"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12</w:t>
            </w:r>
          </w:p>
        </w:tc>
        <w:tc>
          <w:tcPr>
            <w:tcW w:w="1418" w:type="dxa"/>
            <w:shd w:val="clear" w:color="auto" w:fill="auto"/>
            <w:vAlign w:val="center"/>
          </w:tcPr>
          <w:p w:rsidR="007B7F70"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1</w:t>
            </w:r>
          </w:p>
        </w:tc>
      </w:tr>
      <w:tr w:rsidR="007B7F70" w:rsidRPr="007B7F70" w:rsidTr="007B7F70">
        <w:trPr>
          <w:jc w:val="center"/>
        </w:trPr>
        <w:tc>
          <w:tcPr>
            <w:tcW w:w="426" w:type="dxa"/>
            <w:vMerge/>
            <w:shd w:val="clear" w:color="auto" w:fill="auto"/>
            <w:vAlign w:val="center"/>
          </w:tcPr>
          <w:p w:rsidR="007B7F70" w:rsidRPr="007B7F70" w:rsidRDefault="007B7F70" w:rsidP="007B7F70">
            <w:pPr>
              <w:ind w:left="-108" w:right="-108"/>
              <w:jc w:val="center"/>
              <w:rPr>
                <w:rFonts w:eastAsia="Times New Roman" w:cs="Times New Roman"/>
                <w:bCs/>
                <w:sz w:val="24"/>
                <w:szCs w:val="24"/>
              </w:rPr>
            </w:pPr>
          </w:p>
        </w:tc>
        <w:tc>
          <w:tcPr>
            <w:tcW w:w="3827" w:type="dxa"/>
            <w:shd w:val="clear" w:color="auto" w:fill="auto"/>
            <w:vAlign w:val="center"/>
          </w:tcPr>
          <w:p w:rsidR="007B7F70" w:rsidRPr="007B7F70" w:rsidRDefault="007B7F70" w:rsidP="007B7F70">
            <w:pPr>
              <w:ind w:right="-28"/>
              <w:rPr>
                <w:rFonts w:eastAsia="Times New Roman" w:cs="Times New Roman"/>
                <w:bCs/>
                <w:sz w:val="24"/>
                <w:szCs w:val="24"/>
              </w:rPr>
            </w:pPr>
            <w:r w:rsidRPr="007B7F70">
              <w:rPr>
                <w:rFonts w:eastAsia="Times New Roman" w:cs="Times New Roman"/>
                <w:bCs/>
                <w:sz w:val="24"/>
                <w:szCs w:val="24"/>
              </w:rPr>
              <w:t>Устройство подъездов к источникам противопожарного водоснабжения</w:t>
            </w:r>
          </w:p>
        </w:tc>
        <w:tc>
          <w:tcPr>
            <w:tcW w:w="709" w:type="dxa"/>
            <w:shd w:val="clear" w:color="auto" w:fill="auto"/>
            <w:vAlign w:val="center"/>
          </w:tcPr>
          <w:p w:rsidR="007B7F70" w:rsidRPr="007B7F70" w:rsidRDefault="007B7F70" w:rsidP="007B7F70">
            <w:pPr>
              <w:jc w:val="center"/>
              <w:rPr>
                <w:rFonts w:cs="Times New Roman"/>
                <w:sz w:val="24"/>
                <w:szCs w:val="24"/>
              </w:rPr>
            </w:pPr>
            <w:r w:rsidRPr="007B7F70">
              <w:rPr>
                <w:rFonts w:eastAsia="Times New Roman" w:cs="Times New Roman"/>
                <w:bCs/>
                <w:sz w:val="24"/>
                <w:szCs w:val="24"/>
              </w:rPr>
              <w:t>шт.</w:t>
            </w:r>
          </w:p>
        </w:tc>
        <w:tc>
          <w:tcPr>
            <w:tcW w:w="1985" w:type="dxa"/>
            <w:shd w:val="clear" w:color="auto" w:fill="auto"/>
            <w:vAlign w:val="center"/>
          </w:tcPr>
          <w:p w:rsidR="007B7F70"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75</w:t>
            </w:r>
          </w:p>
        </w:tc>
        <w:tc>
          <w:tcPr>
            <w:tcW w:w="1134" w:type="dxa"/>
            <w:shd w:val="clear" w:color="auto" w:fill="auto"/>
            <w:vAlign w:val="center"/>
          </w:tcPr>
          <w:p w:rsidR="007B7F70"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20</w:t>
            </w:r>
          </w:p>
        </w:tc>
        <w:tc>
          <w:tcPr>
            <w:tcW w:w="850" w:type="dxa"/>
            <w:shd w:val="clear" w:color="auto" w:fill="auto"/>
            <w:vAlign w:val="center"/>
          </w:tcPr>
          <w:p w:rsidR="007B7F70"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55</w:t>
            </w:r>
          </w:p>
        </w:tc>
        <w:tc>
          <w:tcPr>
            <w:tcW w:w="1418" w:type="dxa"/>
            <w:shd w:val="clear" w:color="auto" w:fill="auto"/>
            <w:vAlign w:val="center"/>
          </w:tcPr>
          <w:p w:rsidR="007B7F70"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6</w:t>
            </w:r>
          </w:p>
        </w:tc>
      </w:tr>
      <w:tr w:rsidR="007B7F70" w:rsidRPr="007B7F70" w:rsidTr="007B7F70">
        <w:trPr>
          <w:jc w:val="center"/>
        </w:trPr>
        <w:tc>
          <w:tcPr>
            <w:tcW w:w="426" w:type="dxa"/>
            <w:shd w:val="clear" w:color="auto" w:fill="auto"/>
            <w:vAlign w:val="center"/>
          </w:tcPr>
          <w:p w:rsidR="007B7F70" w:rsidRPr="007B7F70" w:rsidRDefault="007B7F70" w:rsidP="007B7F70">
            <w:pPr>
              <w:ind w:left="-108" w:right="-108"/>
              <w:jc w:val="center"/>
              <w:rPr>
                <w:rFonts w:eastAsia="Times New Roman" w:cs="Times New Roman"/>
                <w:bCs/>
                <w:sz w:val="24"/>
                <w:szCs w:val="24"/>
              </w:rPr>
            </w:pPr>
            <w:r w:rsidRPr="007B7F70">
              <w:rPr>
                <w:rFonts w:eastAsia="Times New Roman" w:cs="Times New Roman"/>
                <w:bCs/>
                <w:sz w:val="24"/>
                <w:szCs w:val="24"/>
              </w:rPr>
              <w:t>10</w:t>
            </w:r>
          </w:p>
        </w:tc>
        <w:tc>
          <w:tcPr>
            <w:tcW w:w="3827" w:type="dxa"/>
            <w:shd w:val="clear" w:color="auto" w:fill="auto"/>
            <w:vAlign w:val="center"/>
          </w:tcPr>
          <w:p w:rsidR="007B7F70" w:rsidRPr="007B7F70" w:rsidRDefault="007B7F70" w:rsidP="007B7F70">
            <w:pPr>
              <w:ind w:right="-28"/>
              <w:rPr>
                <w:rFonts w:eastAsia="Times New Roman" w:cs="Times New Roman"/>
                <w:bCs/>
                <w:sz w:val="24"/>
                <w:szCs w:val="24"/>
              </w:rPr>
            </w:pPr>
            <w:r w:rsidRPr="007B7F70">
              <w:rPr>
                <w:rFonts w:eastAsia="Times New Roman" w:cs="Times New Roman"/>
                <w:bCs/>
                <w:sz w:val="24"/>
                <w:szCs w:val="24"/>
              </w:rPr>
              <w:t xml:space="preserve">Эксплуатация пожарных водоемов и подъездов к источникам </w:t>
            </w:r>
            <w:r w:rsidRPr="007B7F70">
              <w:rPr>
                <w:rFonts w:eastAsia="Times New Roman" w:cs="Times New Roman"/>
                <w:bCs/>
                <w:sz w:val="24"/>
                <w:szCs w:val="24"/>
              </w:rPr>
              <w:lastRenderedPageBreak/>
              <w:t>водоснабжения</w:t>
            </w:r>
          </w:p>
        </w:tc>
        <w:tc>
          <w:tcPr>
            <w:tcW w:w="709" w:type="dxa"/>
            <w:shd w:val="clear" w:color="auto" w:fill="auto"/>
            <w:vAlign w:val="center"/>
          </w:tcPr>
          <w:p w:rsidR="007B7F70" w:rsidRPr="007B7F70" w:rsidRDefault="007B7F70" w:rsidP="007B7F70">
            <w:pPr>
              <w:jc w:val="center"/>
              <w:rPr>
                <w:rFonts w:cs="Times New Roman"/>
                <w:sz w:val="24"/>
                <w:szCs w:val="24"/>
              </w:rPr>
            </w:pPr>
            <w:r w:rsidRPr="007B7F70">
              <w:rPr>
                <w:rFonts w:eastAsia="Times New Roman" w:cs="Times New Roman"/>
                <w:bCs/>
                <w:sz w:val="24"/>
                <w:szCs w:val="24"/>
              </w:rPr>
              <w:lastRenderedPageBreak/>
              <w:t>шт.</w:t>
            </w:r>
          </w:p>
        </w:tc>
        <w:tc>
          <w:tcPr>
            <w:tcW w:w="1985" w:type="dxa"/>
            <w:shd w:val="clear" w:color="auto" w:fill="auto"/>
            <w:vAlign w:val="center"/>
          </w:tcPr>
          <w:p w:rsidR="007B7F70"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По количеству имеющихся</w:t>
            </w:r>
          </w:p>
        </w:tc>
        <w:tc>
          <w:tcPr>
            <w:tcW w:w="1134" w:type="dxa"/>
            <w:shd w:val="clear" w:color="auto" w:fill="auto"/>
            <w:vAlign w:val="center"/>
          </w:tcPr>
          <w:p w:rsidR="007B7F70"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20</w:t>
            </w:r>
          </w:p>
        </w:tc>
        <w:tc>
          <w:tcPr>
            <w:tcW w:w="850" w:type="dxa"/>
            <w:shd w:val="clear" w:color="auto" w:fill="auto"/>
            <w:vAlign w:val="center"/>
          </w:tcPr>
          <w:p w:rsidR="007B7F70"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67</w:t>
            </w:r>
          </w:p>
        </w:tc>
        <w:tc>
          <w:tcPr>
            <w:tcW w:w="1418" w:type="dxa"/>
            <w:shd w:val="clear" w:color="auto" w:fill="auto"/>
            <w:vAlign w:val="center"/>
          </w:tcPr>
          <w:p w:rsidR="007B7F70" w:rsidRPr="007B7F70" w:rsidRDefault="007B7F70" w:rsidP="007B7F70">
            <w:pPr>
              <w:ind w:right="-28"/>
              <w:jc w:val="center"/>
              <w:rPr>
                <w:rFonts w:eastAsia="Times New Roman" w:cs="Times New Roman"/>
                <w:bCs/>
                <w:sz w:val="24"/>
                <w:szCs w:val="24"/>
              </w:rPr>
            </w:pPr>
            <w:r w:rsidRPr="007B7F70">
              <w:rPr>
                <w:rFonts w:eastAsia="Times New Roman" w:cs="Times New Roman"/>
                <w:bCs/>
                <w:sz w:val="24"/>
                <w:szCs w:val="24"/>
              </w:rPr>
              <w:t>7</w:t>
            </w:r>
          </w:p>
        </w:tc>
      </w:tr>
      <w:tr w:rsidR="00665BCE" w:rsidRPr="007B7F70" w:rsidTr="007B7F70">
        <w:trPr>
          <w:jc w:val="center"/>
        </w:trPr>
        <w:tc>
          <w:tcPr>
            <w:tcW w:w="426" w:type="dxa"/>
            <w:shd w:val="clear" w:color="auto" w:fill="auto"/>
            <w:vAlign w:val="center"/>
          </w:tcPr>
          <w:p w:rsidR="00665BCE" w:rsidRPr="007B7F70" w:rsidRDefault="00665BCE" w:rsidP="001667BC">
            <w:pPr>
              <w:ind w:left="-108" w:right="-108"/>
              <w:jc w:val="center"/>
              <w:rPr>
                <w:rFonts w:eastAsia="Times New Roman" w:cs="Times New Roman"/>
                <w:bCs/>
                <w:sz w:val="24"/>
                <w:szCs w:val="24"/>
              </w:rPr>
            </w:pPr>
            <w:r w:rsidRPr="007B7F70">
              <w:rPr>
                <w:rFonts w:eastAsia="Times New Roman" w:cs="Times New Roman"/>
                <w:bCs/>
                <w:sz w:val="24"/>
                <w:szCs w:val="24"/>
              </w:rPr>
              <w:lastRenderedPageBreak/>
              <w:t>11</w:t>
            </w: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Снижение природной пожарной опасности лесов путем регулирования природного состава</w:t>
            </w:r>
          </w:p>
        </w:tc>
        <w:tc>
          <w:tcPr>
            <w:tcW w:w="709"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га</w:t>
            </w:r>
          </w:p>
        </w:tc>
        <w:tc>
          <w:tcPr>
            <w:tcW w:w="1985" w:type="dxa"/>
            <w:shd w:val="clear" w:color="auto" w:fill="auto"/>
            <w:vAlign w:val="center"/>
          </w:tcPr>
          <w:p w:rsidR="00665BCE" w:rsidRPr="007B7F70" w:rsidRDefault="00665BCE" w:rsidP="007B7F70">
            <w:pPr>
              <w:ind w:right="-28"/>
              <w:jc w:val="center"/>
              <w:rPr>
                <w:rFonts w:eastAsia="Times New Roman" w:cs="Times New Roman"/>
                <w:bCs/>
                <w:sz w:val="24"/>
                <w:szCs w:val="24"/>
              </w:rPr>
            </w:pPr>
            <w:r w:rsidRPr="007B7F70">
              <w:rPr>
                <w:rFonts w:eastAsia="Times New Roman" w:cs="Times New Roman"/>
                <w:bCs/>
                <w:sz w:val="24"/>
                <w:szCs w:val="24"/>
              </w:rPr>
              <w:t>В соответствии с лесными планами субъектов РФ, лесохозяйственными регламентами лесничеств, лесопарков и планами тушения лесных пожаров на территории лесничеств, лесопарков</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300</w:t>
            </w: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3000</w:t>
            </w: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300</w:t>
            </w:r>
          </w:p>
        </w:tc>
      </w:tr>
      <w:tr w:rsidR="00665BCE" w:rsidRPr="007B7F70" w:rsidTr="007B7F70">
        <w:trPr>
          <w:jc w:val="center"/>
        </w:trPr>
        <w:tc>
          <w:tcPr>
            <w:tcW w:w="426" w:type="dxa"/>
            <w:shd w:val="clear" w:color="auto" w:fill="auto"/>
            <w:vAlign w:val="center"/>
          </w:tcPr>
          <w:p w:rsidR="00665BCE" w:rsidRPr="007B7F70" w:rsidRDefault="00665BCE" w:rsidP="001667BC">
            <w:pPr>
              <w:ind w:left="-108" w:right="-108"/>
              <w:jc w:val="center"/>
              <w:rPr>
                <w:rFonts w:eastAsia="Times New Roman" w:cs="Times New Roman"/>
                <w:bCs/>
                <w:sz w:val="24"/>
                <w:szCs w:val="24"/>
              </w:rPr>
            </w:pPr>
            <w:r w:rsidRPr="007B7F70">
              <w:rPr>
                <w:rFonts w:eastAsia="Times New Roman" w:cs="Times New Roman"/>
                <w:bCs/>
                <w:sz w:val="24"/>
                <w:szCs w:val="24"/>
              </w:rPr>
              <w:t>12</w:t>
            </w: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709"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га</w:t>
            </w: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4,0</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r>
      <w:tr w:rsidR="00665BCE" w:rsidRPr="007B7F70" w:rsidTr="007B7F70">
        <w:trPr>
          <w:jc w:val="center"/>
        </w:trPr>
        <w:tc>
          <w:tcPr>
            <w:tcW w:w="426" w:type="dxa"/>
            <w:vMerge w:val="restart"/>
            <w:shd w:val="clear" w:color="auto" w:fill="auto"/>
            <w:vAlign w:val="center"/>
          </w:tcPr>
          <w:p w:rsidR="00665BCE" w:rsidRPr="007B7F70" w:rsidRDefault="00665BCE" w:rsidP="001667BC">
            <w:pPr>
              <w:ind w:left="-108" w:right="-108"/>
              <w:jc w:val="center"/>
              <w:rPr>
                <w:rFonts w:eastAsia="Times New Roman" w:cs="Times New Roman"/>
                <w:bCs/>
                <w:sz w:val="24"/>
                <w:szCs w:val="24"/>
              </w:rPr>
            </w:pPr>
            <w:r w:rsidRPr="007B7F70">
              <w:rPr>
                <w:rFonts w:eastAsia="Times New Roman" w:cs="Times New Roman"/>
                <w:bCs/>
                <w:sz w:val="24"/>
                <w:szCs w:val="24"/>
              </w:rPr>
              <w:t>13</w:t>
            </w: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Проведение работ по гидромелиорации</w:t>
            </w:r>
          </w:p>
        </w:tc>
        <w:tc>
          <w:tcPr>
            <w:tcW w:w="709"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r>
      <w:tr w:rsidR="00665BCE" w:rsidRPr="007B7F70" w:rsidTr="007B7F70">
        <w:trPr>
          <w:jc w:val="center"/>
        </w:trPr>
        <w:tc>
          <w:tcPr>
            <w:tcW w:w="426" w:type="dxa"/>
            <w:vMerge/>
            <w:shd w:val="clear" w:color="auto" w:fill="auto"/>
            <w:vAlign w:val="center"/>
          </w:tcPr>
          <w:p w:rsidR="00665BCE" w:rsidRPr="007B7F70" w:rsidRDefault="00665BCE" w:rsidP="001667BC">
            <w:pPr>
              <w:ind w:left="-108" w:right="-108"/>
              <w:jc w:val="center"/>
              <w:rPr>
                <w:rFonts w:eastAsia="Times New Roman" w:cs="Times New Roman"/>
                <w:bCs/>
                <w:sz w:val="24"/>
                <w:szCs w:val="24"/>
              </w:rPr>
            </w:pP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Строительство лесосушительных систем на осушенных землях</w:t>
            </w:r>
          </w:p>
        </w:tc>
        <w:tc>
          <w:tcPr>
            <w:tcW w:w="709" w:type="dxa"/>
            <w:vMerge w:val="restart"/>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км</w:t>
            </w: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0,01</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r>
      <w:tr w:rsidR="00665BCE" w:rsidRPr="007B7F70" w:rsidTr="007B7F70">
        <w:trPr>
          <w:jc w:val="center"/>
        </w:trPr>
        <w:tc>
          <w:tcPr>
            <w:tcW w:w="426" w:type="dxa"/>
            <w:vMerge w:val="restart"/>
            <w:shd w:val="clear" w:color="auto" w:fill="auto"/>
            <w:vAlign w:val="center"/>
          </w:tcPr>
          <w:p w:rsidR="00665BCE" w:rsidRPr="007B7F70" w:rsidRDefault="00665BCE" w:rsidP="001667BC">
            <w:pPr>
              <w:ind w:left="-108" w:right="-108"/>
              <w:jc w:val="center"/>
              <w:rPr>
                <w:rFonts w:eastAsia="Times New Roman" w:cs="Times New Roman"/>
                <w:bCs/>
                <w:sz w:val="24"/>
                <w:szCs w:val="24"/>
              </w:rPr>
            </w:pP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Строительство дорог на осушенных лесных землях</w:t>
            </w:r>
          </w:p>
        </w:tc>
        <w:tc>
          <w:tcPr>
            <w:tcW w:w="709"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0,02</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r>
      <w:tr w:rsidR="00665BCE" w:rsidRPr="007B7F70" w:rsidTr="007B7F70">
        <w:trPr>
          <w:jc w:val="center"/>
        </w:trPr>
        <w:tc>
          <w:tcPr>
            <w:tcW w:w="426" w:type="dxa"/>
            <w:vMerge/>
            <w:shd w:val="clear" w:color="auto" w:fill="auto"/>
            <w:vAlign w:val="center"/>
          </w:tcPr>
          <w:p w:rsidR="00665BCE" w:rsidRPr="007B7F70" w:rsidRDefault="00665BCE" w:rsidP="001667BC">
            <w:pPr>
              <w:ind w:left="-108" w:right="-108"/>
              <w:jc w:val="center"/>
              <w:rPr>
                <w:rFonts w:eastAsia="Times New Roman" w:cs="Times New Roman"/>
                <w:bCs/>
                <w:sz w:val="24"/>
                <w:szCs w:val="24"/>
              </w:rPr>
            </w:pP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Создание шлюзов на осушенной сети</w:t>
            </w:r>
          </w:p>
        </w:tc>
        <w:tc>
          <w:tcPr>
            <w:tcW w:w="709" w:type="dxa"/>
            <w:shd w:val="clear" w:color="auto" w:fill="auto"/>
            <w:vAlign w:val="center"/>
          </w:tcPr>
          <w:p w:rsidR="00665BCE" w:rsidRPr="007B7F70" w:rsidRDefault="007B7F70" w:rsidP="001667BC">
            <w:pPr>
              <w:ind w:right="-28"/>
              <w:jc w:val="center"/>
              <w:rPr>
                <w:rFonts w:eastAsia="Times New Roman" w:cs="Times New Roman"/>
                <w:bCs/>
                <w:sz w:val="24"/>
                <w:szCs w:val="24"/>
              </w:rPr>
            </w:pPr>
            <w:r w:rsidRPr="007B7F70">
              <w:rPr>
                <w:rFonts w:eastAsia="Times New Roman" w:cs="Times New Roman"/>
                <w:bCs/>
                <w:sz w:val="24"/>
                <w:szCs w:val="24"/>
              </w:rPr>
              <w:t>шт.</w:t>
            </w: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По необходимости</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r>
      <w:tr w:rsidR="00665BCE" w:rsidRPr="007B7F70" w:rsidTr="007B7F70">
        <w:trPr>
          <w:jc w:val="center"/>
        </w:trPr>
        <w:tc>
          <w:tcPr>
            <w:tcW w:w="426" w:type="dxa"/>
            <w:vMerge w:val="restart"/>
            <w:shd w:val="clear" w:color="auto" w:fill="auto"/>
            <w:vAlign w:val="center"/>
          </w:tcPr>
          <w:p w:rsidR="00665BCE" w:rsidRPr="007B7F70" w:rsidRDefault="00665BCE" w:rsidP="001667BC">
            <w:pPr>
              <w:ind w:left="-108" w:right="-108"/>
              <w:jc w:val="center"/>
              <w:rPr>
                <w:rFonts w:eastAsia="Times New Roman" w:cs="Times New Roman"/>
                <w:bCs/>
                <w:sz w:val="24"/>
                <w:szCs w:val="24"/>
              </w:rPr>
            </w:pPr>
            <w:r w:rsidRPr="007B7F70">
              <w:rPr>
                <w:rFonts w:eastAsia="Times New Roman" w:cs="Times New Roman"/>
                <w:bCs/>
                <w:sz w:val="24"/>
                <w:szCs w:val="24"/>
              </w:rPr>
              <w:t>14</w:t>
            </w: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Создание и содержание противопожарных заслонов</w:t>
            </w:r>
          </w:p>
        </w:tc>
        <w:tc>
          <w:tcPr>
            <w:tcW w:w="709" w:type="dxa"/>
            <w:vMerge w:val="restart"/>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км</w:t>
            </w: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r>
      <w:tr w:rsidR="00665BCE" w:rsidRPr="007B7F70" w:rsidTr="007B7F70">
        <w:trPr>
          <w:jc w:val="center"/>
        </w:trPr>
        <w:tc>
          <w:tcPr>
            <w:tcW w:w="426"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Шириной 120-130 м</w:t>
            </w:r>
          </w:p>
        </w:tc>
        <w:tc>
          <w:tcPr>
            <w:tcW w:w="709"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0,01</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r>
      <w:tr w:rsidR="00665BCE" w:rsidRPr="007B7F70" w:rsidTr="007B7F70">
        <w:trPr>
          <w:trHeight w:val="118"/>
          <w:jc w:val="center"/>
        </w:trPr>
        <w:tc>
          <w:tcPr>
            <w:tcW w:w="426"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Шириной 30-50 м</w:t>
            </w:r>
          </w:p>
        </w:tc>
        <w:tc>
          <w:tcPr>
            <w:tcW w:w="709"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0,01</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r>
      <w:tr w:rsidR="00665BCE" w:rsidRPr="007B7F70" w:rsidTr="007B7F70">
        <w:trPr>
          <w:trHeight w:val="653"/>
          <w:jc w:val="center"/>
        </w:trPr>
        <w:tc>
          <w:tcPr>
            <w:tcW w:w="426"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Устройство лиственных опушек шириной 150-300м</w:t>
            </w:r>
          </w:p>
        </w:tc>
        <w:tc>
          <w:tcPr>
            <w:tcW w:w="709"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0,2</w:t>
            </w: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r>
      <w:tr w:rsidR="00665BCE" w:rsidRPr="007B7F70" w:rsidTr="007B7F70">
        <w:trPr>
          <w:jc w:val="center"/>
        </w:trPr>
        <w:tc>
          <w:tcPr>
            <w:tcW w:w="10349" w:type="dxa"/>
            <w:gridSpan w:val="7"/>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Обеспечение средствами предупреждения в тушении лесных пожаров</w:t>
            </w:r>
          </w:p>
        </w:tc>
      </w:tr>
      <w:tr w:rsidR="00665BCE" w:rsidRPr="007B7F70" w:rsidTr="007B7F70">
        <w:trPr>
          <w:jc w:val="center"/>
        </w:trPr>
        <w:tc>
          <w:tcPr>
            <w:tcW w:w="426"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Создание ДПД</w:t>
            </w:r>
          </w:p>
        </w:tc>
        <w:tc>
          <w:tcPr>
            <w:tcW w:w="709"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шт</w:t>
            </w:r>
            <w:r w:rsidR="007B7F70" w:rsidRPr="007B7F70">
              <w:rPr>
                <w:rFonts w:eastAsia="Times New Roman" w:cs="Times New Roman"/>
                <w:bCs/>
                <w:sz w:val="24"/>
                <w:szCs w:val="24"/>
              </w:rPr>
              <w:t>.</w:t>
            </w:r>
            <w:r w:rsidRPr="007B7F70">
              <w:rPr>
                <w:rFonts w:eastAsia="Times New Roman" w:cs="Times New Roman"/>
                <w:bCs/>
                <w:sz w:val="24"/>
                <w:szCs w:val="24"/>
              </w:rPr>
              <w:t>/чел</w:t>
            </w:r>
            <w:r w:rsidR="007B7F70" w:rsidRPr="007B7F70">
              <w:rPr>
                <w:rFonts w:eastAsia="Times New Roman" w:cs="Times New Roman"/>
                <w:bCs/>
                <w:sz w:val="24"/>
                <w:szCs w:val="24"/>
              </w:rPr>
              <w:t>.</w:t>
            </w: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1/10</w:t>
            </w:r>
          </w:p>
        </w:tc>
        <w:tc>
          <w:tcPr>
            <w:tcW w:w="1418" w:type="dxa"/>
            <w:vMerge w:val="restart"/>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На пожароопасный период</w:t>
            </w:r>
          </w:p>
        </w:tc>
      </w:tr>
      <w:tr w:rsidR="00665BCE" w:rsidRPr="007B7F70" w:rsidTr="007B7F70">
        <w:trPr>
          <w:jc w:val="center"/>
        </w:trPr>
        <w:tc>
          <w:tcPr>
            <w:tcW w:w="426"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Маршрутное патрулирование</w:t>
            </w:r>
          </w:p>
        </w:tc>
        <w:tc>
          <w:tcPr>
            <w:tcW w:w="709"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га</w:t>
            </w: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41680</w:t>
            </w: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41680</w:t>
            </w:r>
          </w:p>
        </w:tc>
        <w:tc>
          <w:tcPr>
            <w:tcW w:w="1418" w:type="dxa"/>
            <w:vMerge/>
            <w:shd w:val="clear" w:color="auto" w:fill="auto"/>
            <w:vAlign w:val="center"/>
          </w:tcPr>
          <w:p w:rsidR="00665BCE" w:rsidRPr="007B7F70" w:rsidRDefault="00665BCE" w:rsidP="001667BC">
            <w:pPr>
              <w:ind w:right="-28"/>
              <w:jc w:val="center"/>
              <w:rPr>
                <w:rFonts w:eastAsia="Times New Roman" w:cs="Times New Roman"/>
                <w:bCs/>
                <w:sz w:val="24"/>
                <w:szCs w:val="24"/>
              </w:rPr>
            </w:pPr>
          </w:p>
        </w:tc>
      </w:tr>
      <w:tr w:rsidR="00665BCE" w:rsidRPr="007B7F70" w:rsidTr="007B7F70">
        <w:trPr>
          <w:jc w:val="center"/>
        </w:trPr>
        <w:tc>
          <w:tcPr>
            <w:tcW w:w="426"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3827" w:type="dxa"/>
            <w:shd w:val="clear" w:color="auto" w:fill="auto"/>
            <w:vAlign w:val="center"/>
          </w:tcPr>
          <w:p w:rsidR="00665BCE" w:rsidRPr="007B7F70" w:rsidRDefault="00665BCE" w:rsidP="007B7F70">
            <w:pPr>
              <w:ind w:right="-28"/>
              <w:rPr>
                <w:rFonts w:eastAsia="Times New Roman" w:cs="Times New Roman"/>
                <w:bCs/>
                <w:sz w:val="24"/>
                <w:szCs w:val="24"/>
              </w:rPr>
            </w:pPr>
            <w:r w:rsidRPr="007B7F70">
              <w:rPr>
                <w:rFonts w:eastAsia="Times New Roman" w:cs="Times New Roman"/>
                <w:bCs/>
                <w:sz w:val="24"/>
                <w:szCs w:val="24"/>
              </w:rPr>
              <w:t>Организация ПСПИ</w:t>
            </w:r>
          </w:p>
        </w:tc>
        <w:tc>
          <w:tcPr>
            <w:tcW w:w="709" w:type="dxa"/>
            <w:shd w:val="clear" w:color="auto" w:fill="auto"/>
            <w:vAlign w:val="center"/>
          </w:tcPr>
          <w:p w:rsidR="00665BCE" w:rsidRPr="007B7F70" w:rsidRDefault="007B7F70" w:rsidP="001667BC">
            <w:pPr>
              <w:ind w:right="-28"/>
              <w:jc w:val="center"/>
              <w:rPr>
                <w:rFonts w:eastAsia="Times New Roman" w:cs="Times New Roman"/>
                <w:bCs/>
                <w:sz w:val="24"/>
                <w:szCs w:val="24"/>
              </w:rPr>
            </w:pPr>
            <w:r w:rsidRPr="007B7F70">
              <w:rPr>
                <w:rFonts w:eastAsia="Times New Roman" w:cs="Times New Roman"/>
                <w:bCs/>
                <w:sz w:val="24"/>
                <w:szCs w:val="24"/>
              </w:rPr>
              <w:t>шт.</w:t>
            </w:r>
          </w:p>
        </w:tc>
        <w:tc>
          <w:tcPr>
            <w:tcW w:w="1985" w:type="dxa"/>
            <w:shd w:val="clear" w:color="auto" w:fill="auto"/>
            <w:vAlign w:val="center"/>
          </w:tcPr>
          <w:p w:rsidR="00665BCE" w:rsidRPr="007B7F70" w:rsidRDefault="00665BCE" w:rsidP="001667BC">
            <w:pPr>
              <w:ind w:right="-28"/>
              <w:jc w:val="center"/>
              <w:rPr>
                <w:rFonts w:eastAsia="Times New Roman" w:cs="Times New Roman"/>
                <w:bCs/>
                <w:sz w:val="24"/>
                <w:szCs w:val="24"/>
              </w:rPr>
            </w:pPr>
          </w:p>
        </w:tc>
        <w:tc>
          <w:tcPr>
            <w:tcW w:w="1134"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1</w:t>
            </w:r>
          </w:p>
        </w:tc>
        <w:tc>
          <w:tcPr>
            <w:tcW w:w="850"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w:t>
            </w:r>
          </w:p>
        </w:tc>
        <w:tc>
          <w:tcPr>
            <w:tcW w:w="1418" w:type="dxa"/>
            <w:shd w:val="clear" w:color="auto" w:fill="auto"/>
            <w:vAlign w:val="center"/>
          </w:tcPr>
          <w:p w:rsidR="00665BCE" w:rsidRPr="007B7F70" w:rsidRDefault="00665BCE" w:rsidP="001667BC">
            <w:pPr>
              <w:ind w:right="-28"/>
              <w:jc w:val="center"/>
              <w:rPr>
                <w:rFonts w:eastAsia="Times New Roman" w:cs="Times New Roman"/>
                <w:bCs/>
                <w:sz w:val="24"/>
                <w:szCs w:val="24"/>
              </w:rPr>
            </w:pPr>
            <w:r w:rsidRPr="007B7F70">
              <w:rPr>
                <w:rFonts w:eastAsia="Times New Roman" w:cs="Times New Roman"/>
                <w:bCs/>
                <w:sz w:val="24"/>
                <w:szCs w:val="24"/>
              </w:rPr>
              <w:t>-</w:t>
            </w:r>
          </w:p>
        </w:tc>
      </w:tr>
    </w:tbl>
    <w:p w:rsidR="003010D5" w:rsidRPr="00523791" w:rsidRDefault="003010D5" w:rsidP="00EB31F9">
      <w:pPr>
        <w:tabs>
          <w:tab w:val="left" w:pos="0"/>
        </w:tabs>
        <w:rPr>
          <w:rFonts w:cs="Times New Roman"/>
          <w:szCs w:val="28"/>
          <w:lang w:eastAsia="en-US"/>
        </w:rPr>
      </w:pPr>
    </w:p>
    <w:p w:rsidR="003010D5" w:rsidRPr="00665BCE" w:rsidRDefault="003010D5" w:rsidP="00EB31F9">
      <w:pPr>
        <w:tabs>
          <w:tab w:val="left" w:pos="0"/>
        </w:tabs>
        <w:ind w:firstLine="709"/>
        <w:jc w:val="both"/>
        <w:rPr>
          <w:rFonts w:cs="Times New Roman"/>
          <w:szCs w:val="28"/>
          <w:lang w:val="x-none" w:eastAsia="en-US"/>
        </w:rPr>
      </w:pPr>
      <w:r w:rsidRPr="00665BCE">
        <w:rPr>
          <w:rFonts w:cs="Times New Roman"/>
          <w:szCs w:val="28"/>
          <w:lang w:eastAsia="en-US"/>
        </w:rPr>
        <w:t>Важную роль в п</w:t>
      </w:r>
      <w:r w:rsidRPr="00665BCE">
        <w:rPr>
          <w:rFonts w:cs="Times New Roman"/>
          <w:szCs w:val="28"/>
          <w:lang w:val="x-none" w:eastAsia="en-US"/>
        </w:rPr>
        <w:t>ротивопожарн</w:t>
      </w:r>
      <w:r w:rsidRPr="00665BCE">
        <w:rPr>
          <w:rFonts w:cs="Times New Roman"/>
          <w:szCs w:val="28"/>
          <w:lang w:eastAsia="en-US"/>
        </w:rPr>
        <w:t>ой</w:t>
      </w:r>
      <w:r w:rsidRPr="00665BCE">
        <w:rPr>
          <w:rFonts w:cs="Times New Roman"/>
          <w:szCs w:val="28"/>
          <w:lang w:val="x-none" w:eastAsia="en-US"/>
        </w:rPr>
        <w:t xml:space="preserve"> профилактик</w:t>
      </w:r>
      <w:r w:rsidRPr="00665BCE">
        <w:rPr>
          <w:rFonts w:cs="Times New Roman"/>
          <w:szCs w:val="28"/>
          <w:lang w:eastAsia="en-US"/>
        </w:rPr>
        <w:t>е</w:t>
      </w:r>
      <w:r w:rsidRPr="00665BCE">
        <w:rPr>
          <w:rFonts w:cs="Times New Roman"/>
          <w:szCs w:val="28"/>
          <w:lang w:val="x-none" w:eastAsia="en-US"/>
        </w:rPr>
        <w:t xml:space="preserve"> в лесах </w:t>
      </w:r>
      <w:r w:rsidRPr="00665BCE">
        <w:rPr>
          <w:rFonts w:cs="Times New Roman"/>
          <w:szCs w:val="28"/>
          <w:lang w:eastAsia="en-US"/>
        </w:rPr>
        <w:t>имеет л</w:t>
      </w:r>
      <w:r w:rsidRPr="00665BCE">
        <w:rPr>
          <w:rFonts w:cs="Times New Roman"/>
          <w:szCs w:val="28"/>
          <w:lang w:val="x-none" w:eastAsia="en-US"/>
        </w:rPr>
        <w:t>есопожарная пропаганда</w:t>
      </w:r>
      <w:r w:rsidRPr="00665BCE">
        <w:rPr>
          <w:rFonts w:cs="Times New Roman"/>
          <w:szCs w:val="28"/>
          <w:lang w:eastAsia="en-US"/>
        </w:rPr>
        <w:t>, которая</w:t>
      </w:r>
      <w:r w:rsidRPr="00665BCE">
        <w:rPr>
          <w:rFonts w:cs="Times New Roman"/>
          <w:szCs w:val="28"/>
          <w:lang w:val="x-none" w:eastAsia="en-US"/>
        </w:rPr>
        <w:t xml:space="preserve"> представляет собой совокупность информационно-</w:t>
      </w:r>
      <w:r w:rsidRPr="00665BCE">
        <w:rPr>
          <w:rFonts w:cs="Times New Roman"/>
          <w:szCs w:val="28"/>
          <w:lang w:val="x-none" w:eastAsia="en-US"/>
        </w:rPr>
        <w:lastRenderedPageBreak/>
        <w:t>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Лесопожарная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3010D5" w:rsidRPr="00665BCE" w:rsidRDefault="003010D5" w:rsidP="00EB31F9">
      <w:pPr>
        <w:tabs>
          <w:tab w:val="left" w:pos="0"/>
        </w:tabs>
        <w:ind w:firstLine="709"/>
        <w:jc w:val="both"/>
        <w:rPr>
          <w:rFonts w:cs="Times New Roman"/>
          <w:szCs w:val="28"/>
          <w:lang w:val="x-none" w:eastAsia="en-US"/>
        </w:rPr>
      </w:pPr>
      <w:r w:rsidRPr="00665BCE">
        <w:rPr>
          <w:rFonts w:cs="Times New Roman"/>
          <w:szCs w:val="28"/>
          <w:lang w:val="x-none" w:eastAsia="en-US"/>
        </w:rPr>
        <w:t>В соответствии с Правилами разработки и утверждения плана тушения лесных пожаров и его формой, утвержденными постановл</w:t>
      </w:r>
      <w:r w:rsidR="00496C55" w:rsidRPr="00665BCE">
        <w:rPr>
          <w:rFonts w:cs="Times New Roman"/>
          <w:szCs w:val="28"/>
          <w:lang w:val="x-none" w:eastAsia="en-US"/>
        </w:rPr>
        <w:t>ением Правительства Р</w:t>
      </w:r>
      <w:r w:rsidR="00496C55" w:rsidRPr="00665BCE">
        <w:rPr>
          <w:rFonts w:cs="Times New Roman"/>
          <w:szCs w:val="28"/>
          <w:lang w:eastAsia="en-US"/>
        </w:rPr>
        <w:t xml:space="preserve">оссийской </w:t>
      </w:r>
      <w:r w:rsidR="00496C55" w:rsidRPr="00665BCE">
        <w:rPr>
          <w:rFonts w:cs="Times New Roman"/>
          <w:szCs w:val="28"/>
          <w:lang w:val="x-none" w:eastAsia="en-US"/>
        </w:rPr>
        <w:t>Ф</w:t>
      </w:r>
      <w:r w:rsidR="00496C55" w:rsidRPr="00665BCE">
        <w:rPr>
          <w:rFonts w:cs="Times New Roman"/>
          <w:szCs w:val="28"/>
          <w:lang w:eastAsia="en-US"/>
        </w:rPr>
        <w:t>едерации</w:t>
      </w:r>
      <w:r w:rsidR="00496C55" w:rsidRPr="00665BCE">
        <w:rPr>
          <w:rFonts w:cs="Times New Roman"/>
          <w:szCs w:val="28"/>
          <w:lang w:val="x-none" w:eastAsia="en-US"/>
        </w:rPr>
        <w:t xml:space="preserve"> от 17</w:t>
      </w:r>
      <w:r w:rsidR="00496C55" w:rsidRPr="00665BCE">
        <w:rPr>
          <w:rFonts w:cs="Times New Roman"/>
          <w:szCs w:val="28"/>
          <w:lang w:eastAsia="en-US"/>
        </w:rPr>
        <w:t xml:space="preserve"> мая </w:t>
      </w:r>
      <w:r w:rsidRPr="00665BCE">
        <w:rPr>
          <w:rFonts w:cs="Times New Roman"/>
          <w:szCs w:val="28"/>
          <w:lang w:val="x-none" w:eastAsia="en-US"/>
        </w:rPr>
        <w:t>2011</w:t>
      </w:r>
      <w:r w:rsidR="00496C55" w:rsidRPr="00665BCE">
        <w:rPr>
          <w:rFonts w:cs="Times New Roman"/>
          <w:szCs w:val="28"/>
          <w:lang w:eastAsia="en-US"/>
        </w:rPr>
        <w:t xml:space="preserve"> г.</w:t>
      </w:r>
      <w:r w:rsidRPr="00665BCE">
        <w:rPr>
          <w:rFonts w:cs="Times New Roman"/>
          <w:szCs w:val="28"/>
          <w:lang w:val="x-none" w:eastAsia="en-US"/>
        </w:rPr>
        <w:t xml:space="preserve"> № 377, ежегодно утверждается План тушения лесных пожаров.</w:t>
      </w:r>
    </w:p>
    <w:p w:rsidR="00FA225D" w:rsidRPr="00523791" w:rsidRDefault="00FA225D" w:rsidP="00EB31F9">
      <w:pPr>
        <w:tabs>
          <w:tab w:val="left" w:pos="0"/>
        </w:tabs>
        <w:jc w:val="both"/>
        <w:rPr>
          <w:rFonts w:cs="Times New Roman"/>
          <w:szCs w:val="28"/>
          <w:lang w:eastAsia="en-US"/>
        </w:rPr>
      </w:pPr>
    </w:p>
    <w:p w:rsidR="003010D5" w:rsidRPr="00523791" w:rsidRDefault="002E63C8" w:rsidP="001C71F0">
      <w:pPr>
        <w:pStyle w:val="affffb"/>
      </w:pPr>
      <w:bookmarkStart w:id="93" w:name="_Toc536803957"/>
      <w:r>
        <w:t xml:space="preserve">2.17.2. </w:t>
      </w:r>
      <w:r w:rsidR="003010D5" w:rsidRPr="00523791">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93"/>
    </w:p>
    <w:p w:rsidR="00555D65" w:rsidRDefault="00555D65" w:rsidP="00EB31F9">
      <w:pPr>
        <w:pStyle w:val="4a"/>
        <w:tabs>
          <w:tab w:val="left" w:pos="0"/>
        </w:tabs>
        <w:rPr>
          <w:lang w:val="ru-RU" w:eastAsia="ru-RU"/>
        </w:rPr>
      </w:pPr>
    </w:p>
    <w:p w:rsidR="003010D5" w:rsidRPr="00665BCE" w:rsidRDefault="003010D5" w:rsidP="00EB31F9">
      <w:pPr>
        <w:pStyle w:val="4a"/>
        <w:tabs>
          <w:tab w:val="left" w:pos="0"/>
        </w:tabs>
        <w:rPr>
          <w:lang w:val="ru-RU" w:eastAsia="ru-RU"/>
        </w:rPr>
      </w:pPr>
      <w:r w:rsidRPr="002A2784">
        <w:rPr>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3010D5" w:rsidRPr="00665BCE" w:rsidRDefault="003010D5" w:rsidP="00EB31F9">
      <w:pPr>
        <w:pStyle w:val="4a"/>
        <w:tabs>
          <w:tab w:val="left" w:pos="0"/>
        </w:tabs>
        <w:rPr>
          <w:lang w:val="ru-RU" w:eastAsia="ru-RU"/>
        </w:rPr>
      </w:pPr>
      <w:r w:rsidRPr="00665BCE">
        <w:rPr>
          <w:lang w:val="ru-RU" w:eastAsia="ru-RU"/>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3010D5" w:rsidRPr="00665BCE" w:rsidRDefault="003010D5" w:rsidP="00EB31F9">
      <w:pPr>
        <w:pStyle w:val="4a"/>
        <w:tabs>
          <w:tab w:val="left" w:pos="0"/>
        </w:tabs>
        <w:rPr>
          <w:lang w:val="ru-RU" w:eastAsia="ru-RU"/>
        </w:rPr>
      </w:pPr>
      <w:r w:rsidRPr="00665BCE">
        <w:rPr>
          <w:lang w:val="ru-RU" w:eastAsia="ru-RU"/>
        </w:rPr>
        <w:t>Защита лесов от вредных организмов осуществляется в соответствии со статьями 60.1 - 60.11 ЛК РФ, Федеральным законом от 21 июля 2014 года № 206-ФЗ «О карантине растений», Правилами санитарной безопасности в лесах, утвержденными постановлением Правительств</w:t>
      </w:r>
      <w:r w:rsidR="00496C55" w:rsidRPr="00665BCE">
        <w:rPr>
          <w:lang w:val="ru-RU" w:eastAsia="ru-RU"/>
        </w:rPr>
        <w:t xml:space="preserve">а Российской Федерации от 20 мая </w:t>
      </w:r>
      <w:r w:rsidRPr="00665BCE">
        <w:rPr>
          <w:lang w:val="ru-RU" w:eastAsia="ru-RU"/>
        </w:rPr>
        <w:t>2017 г. № 607 (далее – Правила санитарной безопасности в лесах).</w:t>
      </w:r>
    </w:p>
    <w:p w:rsidR="003010D5" w:rsidRPr="00665BCE" w:rsidRDefault="003010D5" w:rsidP="00EB31F9">
      <w:pPr>
        <w:pStyle w:val="4a"/>
        <w:tabs>
          <w:tab w:val="left" w:pos="0"/>
        </w:tabs>
        <w:rPr>
          <w:lang w:val="ru-RU" w:eastAsia="ru-RU"/>
        </w:rPr>
      </w:pPr>
      <w:r w:rsidRPr="00665BCE">
        <w:rPr>
          <w:lang w:val="ru-RU" w:eastAsia="ru-RU"/>
        </w:rPr>
        <w:t>Меры санитарной безопасности в лесах включают в себя: лесозащитное районирование, государственный лесопатологический мониторинг, проведение лесопатологических обследований, предупреждение распространения вредных организмов, иные меры санитарной безопасности в лесах.</w:t>
      </w:r>
    </w:p>
    <w:p w:rsidR="003010D5" w:rsidRPr="00665BCE" w:rsidRDefault="003010D5" w:rsidP="00EB31F9">
      <w:pPr>
        <w:pStyle w:val="4a"/>
        <w:tabs>
          <w:tab w:val="left" w:pos="0"/>
        </w:tabs>
        <w:rPr>
          <w:lang w:val="ru-RU" w:eastAsia="ru-RU"/>
        </w:rPr>
      </w:pPr>
      <w:r w:rsidRPr="00665BCE">
        <w:rPr>
          <w:lang w:val="ru-RU" w:eastAsia="ru-RU"/>
        </w:rPr>
        <w:t>Лесозащитное районирование на землях лесного фонда, расположенных на территории Республики Татарстан, осуществляется филиалом ФБУ «Рослесозащита» - «Центр защиты леса Республики Татарстан».</w:t>
      </w:r>
    </w:p>
    <w:p w:rsidR="003010D5" w:rsidRPr="00665BCE" w:rsidRDefault="003010D5" w:rsidP="00EB31F9">
      <w:pPr>
        <w:pStyle w:val="4a"/>
        <w:tabs>
          <w:tab w:val="left" w:pos="0"/>
        </w:tabs>
        <w:rPr>
          <w:lang w:val="ru-RU" w:eastAsia="ru-RU"/>
        </w:rPr>
      </w:pPr>
      <w:r w:rsidRPr="00665BCE">
        <w:rPr>
          <w:lang w:val="ru-RU" w:eastAsia="ru-RU"/>
        </w:rPr>
        <w:t xml:space="preserve">Порядок лесозащитного районирования утвержден приказом </w:t>
      </w:r>
      <w:r w:rsidR="00496C55" w:rsidRPr="00665BCE">
        <w:rPr>
          <w:lang w:val="ru-RU" w:eastAsia="ru-RU"/>
        </w:rPr>
        <w:t xml:space="preserve">МПР РФ от         9 января </w:t>
      </w:r>
      <w:r w:rsidRPr="00665BCE">
        <w:rPr>
          <w:lang w:val="ru-RU" w:eastAsia="ru-RU"/>
        </w:rPr>
        <w:t>2017</w:t>
      </w:r>
      <w:r w:rsidR="00496C55" w:rsidRPr="00665BCE">
        <w:rPr>
          <w:lang w:val="ru-RU" w:eastAsia="ru-RU"/>
        </w:rPr>
        <w:t xml:space="preserve"> г.</w:t>
      </w:r>
      <w:r w:rsidRPr="00665BCE">
        <w:rPr>
          <w:lang w:val="ru-RU" w:eastAsia="ru-RU"/>
        </w:rPr>
        <w:t xml:space="preserve"> № 1.</w:t>
      </w:r>
    </w:p>
    <w:p w:rsidR="003010D5" w:rsidRPr="00665BCE" w:rsidRDefault="003010D5" w:rsidP="00EB31F9">
      <w:pPr>
        <w:pStyle w:val="4a"/>
        <w:tabs>
          <w:tab w:val="left" w:pos="0"/>
        </w:tabs>
        <w:rPr>
          <w:lang w:val="ru-RU" w:eastAsia="ru-RU"/>
        </w:rPr>
      </w:pPr>
      <w:r w:rsidRPr="00665BCE">
        <w:rPr>
          <w:lang w:val="ru-RU" w:eastAsia="ru-RU"/>
        </w:rPr>
        <w:t>Проведение государственного лесопатологического мониторинга также осуществляется филиалом ФБУ «Рослесозащита» - «Центр защиты леса Республики Татарстан».</w:t>
      </w:r>
    </w:p>
    <w:p w:rsidR="003010D5" w:rsidRPr="00665BCE" w:rsidRDefault="003010D5" w:rsidP="00EB31F9">
      <w:pPr>
        <w:pStyle w:val="4a"/>
        <w:tabs>
          <w:tab w:val="left" w:pos="0"/>
        </w:tabs>
        <w:rPr>
          <w:lang w:val="ru-RU" w:eastAsia="ru-RU"/>
        </w:rPr>
      </w:pPr>
      <w:r w:rsidRPr="00665BCE">
        <w:rPr>
          <w:lang w:val="ru-RU" w:eastAsia="ru-RU"/>
        </w:rPr>
        <w:t>Порядок осуществления государственного лесопатологического мониторинга утвержден</w:t>
      </w:r>
      <w:r w:rsidR="00FF65EE" w:rsidRPr="00665BCE">
        <w:rPr>
          <w:lang w:val="ru-RU" w:eastAsia="ru-RU"/>
        </w:rPr>
        <w:t xml:space="preserve"> приказом МПР РФ</w:t>
      </w:r>
      <w:r w:rsidR="00496C55" w:rsidRPr="00665BCE">
        <w:rPr>
          <w:lang w:val="ru-RU" w:eastAsia="ru-RU"/>
        </w:rPr>
        <w:t xml:space="preserve"> от 5 апреля </w:t>
      </w:r>
      <w:r w:rsidRPr="00665BCE">
        <w:rPr>
          <w:lang w:val="ru-RU" w:eastAsia="ru-RU"/>
        </w:rPr>
        <w:t>2017</w:t>
      </w:r>
      <w:r w:rsidR="00496C55" w:rsidRPr="00665BCE">
        <w:rPr>
          <w:lang w:val="ru-RU" w:eastAsia="ru-RU"/>
        </w:rPr>
        <w:t xml:space="preserve"> г.</w:t>
      </w:r>
      <w:r w:rsidRPr="00665BCE">
        <w:rPr>
          <w:lang w:val="ru-RU" w:eastAsia="ru-RU"/>
        </w:rPr>
        <w:t xml:space="preserve"> № 156. </w:t>
      </w:r>
    </w:p>
    <w:p w:rsidR="003010D5" w:rsidRPr="00665BCE" w:rsidRDefault="003010D5" w:rsidP="00EB31F9">
      <w:pPr>
        <w:pStyle w:val="4a"/>
        <w:tabs>
          <w:tab w:val="left" w:pos="0"/>
        </w:tabs>
        <w:rPr>
          <w:lang w:val="ru-RU" w:eastAsia="ru-RU"/>
        </w:rPr>
      </w:pPr>
      <w:r w:rsidRPr="00665BCE">
        <w:rPr>
          <w:lang w:val="ru-RU" w:eastAsia="ru-RU"/>
        </w:rPr>
        <w:lastRenderedPageBreak/>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010D5" w:rsidRPr="00665BCE" w:rsidRDefault="003010D5" w:rsidP="00EB31F9">
      <w:pPr>
        <w:pStyle w:val="4a"/>
        <w:tabs>
          <w:tab w:val="left" w:pos="0"/>
        </w:tabs>
        <w:rPr>
          <w:lang w:val="ru-RU" w:eastAsia="ru-RU"/>
        </w:rPr>
      </w:pPr>
      <w:r w:rsidRPr="00665BCE">
        <w:rPr>
          <w:lang w:val="ru-RU" w:eastAsia="ru-RU"/>
        </w:rPr>
        <w:t>Порядок проведения лесопатологических обследований, форма акта лесопатологического обследования утверждены прик</w:t>
      </w:r>
      <w:r w:rsidR="00FF65EE" w:rsidRPr="00665BCE">
        <w:rPr>
          <w:lang w:val="ru-RU" w:eastAsia="ru-RU"/>
        </w:rPr>
        <w:t xml:space="preserve">азом МПР РФ от 16 сентября </w:t>
      </w:r>
      <w:r w:rsidRPr="00665BCE">
        <w:rPr>
          <w:lang w:val="ru-RU" w:eastAsia="ru-RU"/>
        </w:rPr>
        <w:t>2016</w:t>
      </w:r>
      <w:r w:rsidR="00FF65EE" w:rsidRPr="00665BCE">
        <w:rPr>
          <w:lang w:val="ru-RU" w:eastAsia="ru-RU"/>
        </w:rPr>
        <w:t xml:space="preserve"> г.</w:t>
      </w:r>
      <w:r w:rsidR="00663CDC">
        <w:rPr>
          <w:lang w:val="ru-RU" w:eastAsia="ru-RU"/>
        </w:rPr>
        <w:t xml:space="preserve"> </w:t>
      </w:r>
      <w:r w:rsidRPr="00665BCE">
        <w:rPr>
          <w:lang w:val="ru-RU" w:eastAsia="ru-RU"/>
        </w:rPr>
        <w:t>№ 480.</w:t>
      </w:r>
    </w:p>
    <w:p w:rsidR="003010D5" w:rsidRPr="00665BCE" w:rsidRDefault="003010D5" w:rsidP="00EB31F9">
      <w:pPr>
        <w:pStyle w:val="4a"/>
        <w:tabs>
          <w:tab w:val="left" w:pos="0"/>
        </w:tabs>
        <w:rPr>
          <w:lang w:val="ru-RU" w:eastAsia="ru-RU"/>
        </w:rPr>
      </w:pPr>
      <w:r w:rsidRPr="00665BCE">
        <w:rPr>
          <w:lang w:val="ru-RU" w:eastAsia="ru-RU"/>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3010D5" w:rsidRPr="00665BCE" w:rsidRDefault="003010D5" w:rsidP="00EB31F9">
      <w:pPr>
        <w:pStyle w:val="4a"/>
        <w:tabs>
          <w:tab w:val="left" w:pos="0"/>
        </w:tabs>
        <w:rPr>
          <w:lang w:val="ru-RU" w:eastAsia="ru-RU"/>
        </w:rPr>
      </w:pPr>
      <w:r w:rsidRPr="00665BCE">
        <w:rPr>
          <w:lang w:val="ru-RU" w:eastAsia="ru-RU"/>
        </w:rPr>
        <w:t>На основании материалов ЛПО проводятся санитарно-оздоровительные мероприятия (далее – СОМ).</w:t>
      </w:r>
    </w:p>
    <w:p w:rsidR="003010D5" w:rsidRPr="00665BCE" w:rsidRDefault="003010D5" w:rsidP="00EB31F9">
      <w:pPr>
        <w:pStyle w:val="4a"/>
        <w:tabs>
          <w:tab w:val="left" w:pos="0"/>
        </w:tabs>
        <w:rPr>
          <w:lang w:val="ru-RU" w:eastAsia="ru-RU"/>
        </w:rPr>
      </w:pPr>
      <w:r w:rsidRPr="00665BCE">
        <w:rPr>
          <w:lang w:val="ru-RU" w:eastAsia="ru-RU"/>
        </w:rPr>
        <w:t xml:space="preserve">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 соответствии с Правилами осуществления мероприятий по предупреждению распространения вредных организмов, утвержденными приказом </w:t>
      </w:r>
      <w:r w:rsidR="00FF65EE" w:rsidRPr="00665BCE">
        <w:rPr>
          <w:lang w:val="ru-RU" w:eastAsia="ru-RU"/>
        </w:rPr>
        <w:t xml:space="preserve">МПР РФ от 12 сентября </w:t>
      </w:r>
      <w:r w:rsidRPr="00665BCE">
        <w:rPr>
          <w:lang w:val="ru-RU" w:eastAsia="ru-RU"/>
        </w:rPr>
        <w:t>2016</w:t>
      </w:r>
      <w:r w:rsidR="00FF65EE" w:rsidRPr="00665BCE">
        <w:rPr>
          <w:lang w:val="ru-RU" w:eastAsia="ru-RU"/>
        </w:rPr>
        <w:t xml:space="preserve"> г.</w:t>
      </w:r>
      <w:r w:rsidRPr="00665BCE">
        <w:rPr>
          <w:lang w:val="ru-RU" w:eastAsia="ru-RU"/>
        </w:rPr>
        <w:t xml:space="preserve"> № 470</w:t>
      </w:r>
    </w:p>
    <w:p w:rsidR="003010D5" w:rsidRPr="00665BCE" w:rsidRDefault="003010D5" w:rsidP="00EB31F9">
      <w:pPr>
        <w:pStyle w:val="4a"/>
        <w:tabs>
          <w:tab w:val="left" w:pos="0"/>
        </w:tabs>
        <w:rPr>
          <w:lang w:val="ru-RU" w:eastAsia="ru-RU"/>
        </w:rPr>
      </w:pPr>
      <w:r w:rsidRPr="00665BCE">
        <w:rPr>
          <w:lang w:val="ru-RU" w:eastAsia="ru-RU"/>
        </w:rPr>
        <w:t xml:space="preserve">Правила осуществления мероприятий по предупреждению распространения вредных организмов описывают комплекс лесохозяйственных работ по борьбе с вредными организмами, включающий санитарно-оздоровительные, профилактические и агитационные мероприятия, очередность и порядок их выполнения. </w:t>
      </w:r>
    </w:p>
    <w:p w:rsidR="003010D5" w:rsidRPr="00665BCE" w:rsidRDefault="003010D5" w:rsidP="00EB31F9">
      <w:pPr>
        <w:pStyle w:val="4a"/>
        <w:tabs>
          <w:tab w:val="left" w:pos="0"/>
        </w:tabs>
        <w:rPr>
          <w:lang w:val="ru-RU" w:eastAsia="ru-RU"/>
        </w:rPr>
      </w:pPr>
      <w:r w:rsidRPr="00665BCE">
        <w:rPr>
          <w:lang w:val="ru-RU"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3010D5" w:rsidRPr="00665BCE" w:rsidRDefault="003010D5" w:rsidP="00EB31F9">
      <w:pPr>
        <w:pStyle w:val="4a"/>
        <w:tabs>
          <w:tab w:val="left" w:pos="0"/>
        </w:tabs>
        <w:rPr>
          <w:lang w:val="ru-RU" w:eastAsia="ru-RU"/>
        </w:rPr>
      </w:pPr>
      <w:r w:rsidRPr="00665BCE">
        <w:rPr>
          <w:lang w:val="ru-RU" w:eastAsia="ru-RU"/>
        </w:rPr>
        <w:t xml:space="preserve">Планируемые объемы рубок погибших и поврежденных лесных насаждений, уборки неликвидной древесины, а также аварийных деревьев приведены в таблице </w:t>
      </w:r>
      <w:r w:rsidR="000073BB" w:rsidRPr="00665BCE">
        <w:rPr>
          <w:lang w:val="ru-RU" w:eastAsia="ru-RU"/>
        </w:rPr>
        <w:t>1</w:t>
      </w:r>
      <w:r w:rsidRPr="00665BCE">
        <w:rPr>
          <w:lang w:val="ru-RU" w:eastAsia="ru-RU"/>
        </w:rPr>
        <w:t>5.</w:t>
      </w:r>
    </w:p>
    <w:p w:rsidR="00FF65EE" w:rsidRPr="00665BCE" w:rsidRDefault="00FF65EE" w:rsidP="00EB31F9">
      <w:pPr>
        <w:tabs>
          <w:tab w:val="left" w:pos="0"/>
        </w:tabs>
        <w:autoSpaceDE w:val="0"/>
        <w:autoSpaceDN w:val="0"/>
        <w:adjustRightInd w:val="0"/>
        <w:jc w:val="right"/>
        <w:rPr>
          <w:rFonts w:eastAsia="Times New Roman" w:cs="Times New Roman"/>
          <w:szCs w:val="28"/>
        </w:rPr>
      </w:pPr>
    </w:p>
    <w:p w:rsidR="003010D5" w:rsidRPr="00665BCE" w:rsidRDefault="003010D5" w:rsidP="00EB31F9">
      <w:pPr>
        <w:tabs>
          <w:tab w:val="left" w:pos="0"/>
        </w:tabs>
        <w:autoSpaceDE w:val="0"/>
        <w:autoSpaceDN w:val="0"/>
        <w:adjustRightInd w:val="0"/>
        <w:jc w:val="right"/>
        <w:rPr>
          <w:rFonts w:cs="Times New Roman"/>
          <w:szCs w:val="28"/>
        </w:rPr>
      </w:pPr>
      <w:r w:rsidRPr="00665BCE">
        <w:rPr>
          <w:rFonts w:eastAsia="Times New Roman" w:cs="Times New Roman"/>
          <w:szCs w:val="28"/>
        </w:rPr>
        <w:t xml:space="preserve">Таблица </w:t>
      </w:r>
      <w:r w:rsidR="000073BB" w:rsidRPr="00665BCE">
        <w:rPr>
          <w:rFonts w:eastAsia="Times New Roman" w:cs="Times New Roman"/>
          <w:szCs w:val="28"/>
        </w:rPr>
        <w:t>1</w:t>
      </w:r>
      <w:r w:rsidRPr="00665BCE">
        <w:rPr>
          <w:rFonts w:eastAsia="Times New Roman" w:cs="Times New Roman"/>
          <w:szCs w:val="28"/>
        </w:rPr>
        <w:t>5</w:t>
      </w:r>
    </w:p>
    <w:p w:rsidR="003010D5" w:rsidRPr="00665BCE" w:rsidRDefault="003010D5" w:rsidP="00EB31F9">
      <w:pPr>
        <w:tabs>
          <w:tab w:val="left" w:pos="0"/>
        </w:tabs>
        <w:autoSpaceDE w:val="0"/>
        <w:autoSpaceDN w:val="0"/>
        <w:adjustRightInd w:val="0"/>
        <w:jc w:val="both"/>
        <w:rPr>
          <w:rFonts w:eastAsia="Times New Roman" w:cs="Times New Roman"/>
          <w:szCs w:val="28"/>
        </w:rPr>
      </w:pPr>
    </w:p>
    <w:p w:rsidR="003010D5" w:rsidRPr="00523791" w:rsidRDefault="003010D5" w:rsidP="00EB31F9">
      <w:pPr>
        <w:tabs>
          <w:tab w:val="left" w:pos="0"/>
          <w:tab w:val="center" w:pos="4949"/>
          <w:tab w:val="right" w:pos="9949"/>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 санитарно-оздоровительных мероприятий</w:t>
      </w:r>
    </w:p>
    <w:p w:rsidR="003010D5" w:rsidRPr="00523791" w:rsidRDefault="003010D5" w:rsidP="00EB31F9">
      <w:pPr>
        <w:tabs>
          <w:tab w:val="left" w:pos="0"/>
          <w:tab w:val="center" w:pos="4949"/>
          <w:tab w:val="right" w:pos="9949"/>
        </w:tabs>
        <w:autoSpaceDE w:val="0"/>
        <w:autoSpaceDN w:val="0"/>
        <w:adjustRightInd w:val="0"/>
        <w:rPr>
          <w:rFonts w:eastAsia="Times New Roman" w:cs="Times New Roman"/>
          <w:szCs w:val="28"/>
        </w:rPr>
      </w:pPr>
    </w:p>
    <w:tbl>
      <w:tblPr>
        <w:tblW w:w="100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992"/>
        <w:gridCol w:w="995"/>
        <w:gridCol w:w="1274"/>
        <w:gridCol w:w="1425"/>
        <w:gridCol w:w="1277"/>
        <w:gridCol w:w="1134"/>
      </w:tblGrid>
      <w:tr w:rsidR="00665BCE" w:rsidRPr="007B7F70" w:rsidTr="007B7F70">
        <w:trPr>
          <w:trHeight w:val="769"/>
          <w:tblHeader/>
        </w:trPr>
        <w:tc>
          <w:tcPr>
            <w:tcW w:w="567" w:type="dxa"/>
            <w:vMerge w:val="restart"/>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r w:rsidR="007B7F70">
              <w:rPr>
                <w:rFonts w:cs="Times New Roman"/>
                <w:color w:val="000000"/>
                <w:sz w:val="24"/>
                <w:szCs w:val="24"/>
              </w:rPr>
              <w:t xml:space="preserve"> </w:t>
            </w:r>
            <w:r w:rsidRPr="007B7F70">
              <w:rPr>
                <w:rFonts w:cs="Times New Roman"/>
                <w:color w:val="000000"/>
                <w:sz w:val="24"/>
                <w:szCs w:val="24"/>
              </w:rPr>
              <w:t>п/п</w:t>
            </w:r>
          </w:p>
        </w:tc>
        <w:tc>
          <w:tcPr>
            <w:tcW w:w="2410" w:type="dxa"/>
            <w:vMerge w:val="restart"/>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Показатели</w:t>
            </w:r>
          </w:p>
        </w:tc>
        <w:tc>
          <w:tcPr>
            <w:tcW w:w="992" w:type="dxa"/>
            <w:vMerge w:val="restart"/>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Ед.</w:t>
            </w:r>
            <w:r w:rsidR="007B7F70">
              <w:rPr>
                <w:rFonts w:cs="Times New Roman"/>
                <w:color w:val="000000"/>
                <w:sz w:val="24"/>
                <w:szCs w:val="24"/>
              </w:rPr>
              <w:t xml:space="preserve"> </w:t>
            </w:r>
            <w:r w:rsidRPr="007B7F70">
              <w:rPr>
                <w:rFonts w:cs="Times New Roman"/>
                <w:color w:val="000000"/>
                <w:sz w:val="24"/>
                <w:szCs w:val="24"/>
              </w:rPr>
              <w:t>изм.</w:t>
            </w:r>
          </w:p>
        </w:tc>
        <w:tc>
          <w:tcPr>
            <w:tcW w:w="3694" w:type="dxa"/>
            <w:gridSpan w:val="3"/>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Рубка погибших и поврежденных лесных насаждений</w:t>
            </w:r>
          </w:p>
        </w:tc>
        <w:tc>
          <w:tcPr>
            <w:tcW w:w="1277" w:type="dxa"/>
            <w:vMerge w:val="restart"/>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Очистка</w:t>
            </w:r>
            <w:r w:rsidR="007B7F70">
              <w:rPr>
                <w:rFonts w:cs="Times New Roman"/>
                <w:color w:val="000000"/>
                <w:sz w:val="24"/>
                <w:szCs w:val="24"/>
              </w:rPr>
              <w:t xml:space="preserve"> </w:t>
            </w:r>
            <w:r w:rsidRPr="007B7F70">
              <w:rPr>
                <w:rFonts w:cs="Times New Roman"/>
                <w:color w:val="000000"/>
                <w:sz w:val="24"/>
                <w:szCs w:val="24"/>
              </w:rPr>
              <w:t>лесов от</w:t>
            </w:r>
            <w:r w:rsidR="007B7F70">
              <w:rPr>
                <w:rFonts w:cs="Times New Roman"/>
                <w:color w:val="000000"/>
                <w:sz w:val="24"/>
                <w:szCs w:val="24"/>
              </w:rPr>
              <w:t xml:space="preserve"> </w:t>
            </w:r>
            <w:r w:rsidRPr="007B7F70">
              <w:rPr>
                <w:rFonts w:cs="Times New Roman"/>
                <w:color w:val="000000"/>
                <w:sz w:val="24"/>
                <w:szCs w:val="24"/>
              </w:rPr>
              <w:t>захлам-ленности</w:t>
            </w:r>
          </w:p>
        </w:tc>
        <w:tc>
          <w:tcPr>
            <w:tcW w:w="1134" w:type="dxa"/>
            <w:vMerge w:val="restart"/>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Итого</w:t>
            </w:r>
          </w:p>
        </w:tc>
      </w:tr>
      <w:tr w:rsidR="00665BCE" w:rsidRPr="007B7F70" w:rsidTr="007B7F70">
        <w:trPr>
          <w:trHeight w:val="270"/>
          <w:tblHeader/>
        </w:trPr>
        <w:tc>
          <w:tcPr>
            <w:tcW w:w="567" w:type="dxa"/>
            <w:vMerge/>
            <w:shd w:val="clear" w:color="auto" w:fill="auto"/>
            <w:noWrap/>
            <w:vAlign w:val="center"/>
          </w:tcPr>
          <w:p w:rsidR="00665BCE" w:rsidRPr="007B7F70" w:rsidRDefault="00665BCE" w:rsidP="007B7F70">
            <w:pPr>
              <w:jc w:val="center"/>
              <w:rPr>
                <w:rFonts w:cs="Times New Roman"/>
                <w:color w:val="000000"/>
                <w:sz w:val="24"/>
                <w:szCs w:val="24"/>
              </w:rPr>
            </w:pPr>
          </w:p>
        </w:tc>
        <w:tc>
          <w:tcPr>
            <w:tcW w:w="2410" w:type="dxa"/>
            <w:vMerge/>
            <w:shd w:val="clear" w:color="auto" w:fill="auto"/>
            <w:noWrap/>
            <w:vAlign w:val="center"/>
          </w:tcPr>
          <w:p w:rsidR="00665BCE" w:rsidRPr="007B7F70" w:rsidRDefault="00665BCE" w:rsidP="007B7F70">
            <w:pPr>
              <w:jc w:val="center"/>
              <w:rPr>
                <w:rFonts w:cs="Times New Roman"/>
                <w:color w:val="000000"/>
                <w:sz w:val="24"/>
                <w:szCs w:val="24"/>
              </w:rPr>
            </w:pPr>
          </w:p>
        </w:tc>
        <w:tc>
          <w:tcPr>
            <w:tcW w:w="992" w:type="dxa"/>
            <w:vMerge/>
            <w:shd w:val="clear" w:color="auto" w:fill="auto"/>
            <w:noWrap/>
            <w:vAlign w:val="center"/>
          </w:tcPr>
          <w:p w:rsidR="00665BCE" w:rsidRPr="007B7F70" w:rsidRDefault="00665BCE" w:rsidP="007B7F70">
            <w:pPr>
              <w:jc w:val="center"/>
              <w:rPr>
                <w:rFonts w:cs="Times New Roman"/>
                <w:color w:val="000000"/>
                <w:sz w:val="24"/>
                <w:szCs w:val="24"/>
              </w:rPr>
            </w:pPr>
          </w:p>
        </w:tc>
        <w:tc>
          <w:tcPr>
            <w:tcW w:w="995" w:type="dxa"/>
            <w:vMerge w:val="restart"/>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всего</w:t>
            </w:r>
          </w:p>
        </w:tc>
        <w:tc>
          <w:tcPr>
            <w:tcW w:w="2699" w:type="dxa"/>
            <w:gridSpan w:val="2"/>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в том числе</w:t>
            </w:r>
          </w:p>
        </w:tc>
        <w:tc>
          <w:tcPr>
            <w:tcW w:w="1277" w:type="dxa"/>
            <w:vMerge/>
            <w:shd w:val="clear" w:color="auto" w:fill="auto"/>
            <w:noWrap/>
            <w:vAlign w:val="center"/>
          </w:tcPr>
          <w:p w:rsidR="00665BCE" w:rsidRPr="007B7F70" w:rsidRDefault="00665BCE" w:rsidP="007B7F70">
            <w:pPr>
              <w:jc w:val="center"/>
              <w:rPr>
                <w:rFonts w:cs="Times New Roman"/>
                <w:color w:val="000000"/>
                <w:sz w:val="24"/>
                <w:szCs w:val="24"/>
              </w:rPr>
            </w:pPr>
          </w:p>
        </w:tc>
        <w:tc>
          <w:tcPr>
            <w:tcW w:w="1134" w:type="dxa"/>
            <w:vMerge/>
            <w:shd w:val="clear" w:color="auto" w:fill="auto"/>
            <w:noWrap/>
            <w:vAlign w:val="center"/>
          </w:tcPr>
          <w:p w:rsidR="00665BCE" w:rsidRPr="007B7F70" w:rsidRDefault="00665BCE" w:rsidP="007B7F70">
            <w:pPr>
              <w:jc w:val="center"/>
              <w:rPr>
                <w:rFonts w:cs="Times New Roman"/>
                <w:color w:val="000000"/>
                <w:sz w:val="24"/>
                <w:szCs w:val="24"/>
              </w:rPr>
            </w:pPr>
          </w:p>
        </w:tc>
      </w:tr>
      <w:tr w:rsidR="00665BCE" w:rsidRPr="007B7F70" w:rsidTr="007B7F70">
        <w:trPr>
          <w:trHeight w:val="270"/>
          <w:tblHeader/>
        </w:trPr>
        <w:tc>
          <w:tcPr>
            <w:tcW w:w="567" w:type="dxa"/>
            <w:vMerge/>
            <w:shd w:val="clear" w:color="auto" w:fill="auto"/>
            <w:noWrap/>
            <w:vAlign w:val="center"/>
          </w:tcPr>
          <w:p w:rsidR="00665BCE" w:rsidRPr="007B7F70" w:rsidRDefault="00665BCE" w:rsidP="007B7F70">
            <w:pPr>
              <w:jc w:val="center"/>
              <w:rPr>
                <w:rFonts w:cs="Times New Roman"/>
                <w:color w:val="000000"/>
                <w:sz w:val="24"/>
                <w:szCs w:val="24"/>
              </w:rPr>
            </w:pPr>
          </w:p>
        </w:tc>
        <w:tc>
          <w:tcPr>
            <w:tcW w:w="2410" w:type="dxa"/>
            <w:vMerge/>
            <w:shd w:val="clear" w:color="auto" w:fill="auto"/>
            <w:noWrap/>
            <w:vAlign w:val="center"/>
          </w:tcPr>
          <w:p w:rsidR="00665BCE" w:rsidRPr="007B7F70" w:rsidRDefault="00665BCE" w:rsidP="007B7F70">
            <w:pPr>
              <w:jc w:val="center"/>
              <w:rPr>
                <w:rFonts w:cs="Times New Roman"/>
                <w:color w:val="000000"/>
                <w:sz w:val="24"/>
                <w:szCs w:val="24"/>
              </w:rPr>
            </w:pPr>
          </w:p>
        </w:tc>
        <w:tc>
          <w:tcPr>
            <w:tcW w:w="992" w:type="dxa"/>
            <w:vMerge/>
            <w:shd w:val="clear" w:color="auto" w:fill="auto"/>
            <w:noWrap/>
            <w:vAlign w:val="center"/>
          </w:tcPr>
          <w:p w:rsidR="00665BCE" w:rsidRPr="007B7F70" w:rsidRDefault="00665BCE" w:rsidP="007B7F70">
            <w:pPr>
              <w:jc w:val="center"/>
              <w:rPr>
                <w:rFonts w:cs="Times New Roman"/>
                <w:color w:val="000000"/>
                <w:sz w:val="24"/>
                <w:szCs w:val="24"/>
              </w:rPr>
            </w:pPr>
          </w:p>
        </w:tc>
        <w:tc>
          <w:tcPr>
            <w:tcW w:w="995" w:type="dxa"/>
            <w:vMerge/>
            <w:shd w:val="clear" w:color="auto" w:fill="auto"/>
            <w:noWrap/>
            <w:vAlign w:val="center"/>
          </w:tcPr>
          <w:p w:rsidR="00665BCE" w:rsidRPr="007B7F70" w:rsidRDefault="00665BCE" w:rsidP="007B7F70">
            <w:pPr>
              <w:jc w:val="center"/>
              <w:rPr>
                <w:rFonts w:cs="Times New Roman"/>
                <w:color w:val="000000"/>
                <w:sz w:val="24"/>
                <w:szCs w:val="24"/>
              </w:rPr>
            </w:pPr>
          </w:p>
        </w:tc>
        <w:tc>
          <w:tcPr>
            <w:tcW w:w="1274"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сплошная</w:t>
            </w:r>
          </w:p>
        </w:tc>
        <w:tc>
          <w:tcPr>
            <w:tcW w:w="1425" w:type="dxa"/>
            <w:shd w:val="clear" w:color="auto" w:fill="auto"/>
            <w:noWrap/>
            <w:vAlign w:val="center"/>
          </w:tcPr>
          <w:p w:rsidR="00665BCE" w:rsidRPr="007B7F70" w:rsidRDefault="00665BCE" w:rsidP="007B7F70">
            <w:pPr>
              <w:ind w:hanging="36"/>
              <w:jc w:val="center"/>
              <w:rPr>
                <w:rFonts w:cs="Times New Roman"/>
                <w:color w:val="000000"/>
                <w:sz w:val="24"/>
                <w:szCs w:val="24"/>
              </w:rPr>
            </w:pPr>
            <w:r w:rsidRPr="007B7F70">
              <w:rPr>
                <w:rFonts w:cs="Times New Roman"/>
                <w:color w:val="000000"/>
                <w:sz w:val="24"/>
                <w:szCs w:val="24"/>
              </w:rPr>
              <w:t>выборочная</w:t>
            </w:r>
          </w:p>
        </w:tc>
        <w:tc>
          <w:tcPr>
            <w:tcW w:w="1277" w:type="dxa"/>
            <w:vMerge/>
            <w:shd w:val="clear" w:color="auto" w:fill="auto"/>
            <w:noWrap/>
            <w:vAlign w:val="center"/>
          </w:tcPr>
          <w:p w:rsidR="00665BCE" w:rsidRPr="007B7F70" w:rsidRDefault="00665BCE" w:rsidP="007B7F70">
            <w:pPr>
              <w:jc w:val="center"/>
              <w:rPr>
                <w:rFonts w:cs="Times New Roman"/>
                <w:color w:val="000000"/>
                <w:sz w:val="24"/>
                <w:szCs w:val="24"/>
              </w:rPr>
            </w:pPr>
          </w:p>
        </w:tc>
        <w:tc>
          <w:tcPr>
            <w:tcW w:w="1134" w:type="dxa"/>
            <w:vMerge/>
            <w:shd w:val="clear" w:color="auto" w:fill="auto"/>
            <w:noWrap/>
            <w:vAlign w:val="center"/>
          </w:tcPr>
          <w:p w:rsidR="00665BCE" w:rsidRPr="007B7F70" w:rsidRDefault="00665BCE" w:rsidP="007B7F70">
            <w:pPr>
              <w:jc w:val="center"/>
              <w:rPr>
                <w:rFonts w:cs="Times New Roman"/>
                <w:color w:val="000000"/>
                <w:sz w:val="24"/>
                <w:szCs w:val="24"/>
              </w:rPr>
            </w:pPr>
          </w:p>
        </w:tc>
      </w:tr>
      <w:tr w:rsidR="00665BCE" w:rsidRPr="007B7F70" w:rsidTr="007B7F70">
        <w:trPr>
          <w:trHeight w:val="156"/>
          <w:tblHeader/>
        </w:trPr>
        <w:tc>
          <w:tcPr>
            <w:tcW w:w="567"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1</w:t>
            </w:r>
          </w:p>
        </w:tc>
        <w:tc>
          <w:tcPr>
            <w:tcW w:w="2410"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2</w:t>
            </w:r>
          </w:p>
        </w:tc>
        <w:tc>
          <w:tcPr>
            <w:tcW w:w="992"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3</w:t>
            </w:r>
          </w:p>
        </w:tc>
        <w:tc>
          <w:tcPr>
            <w:tcW w:w="995"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4</w:t>
            </w:r>
          </w:p>
        </w:tc>
        <w:tc>
          <w:tcPr>
            <w:tcW w:w="1274"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5</w:t>
            </w:r>
          </w:p>
        </w:tc>
        <w:tc>
          <w:tcPr>
            <w:tcW w:w="1425"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6</w:t>
            </w:r>
          </w:p>
        </w:tc>
        <w:tc>
          <w:tcPr>
            <w:tcW w:w="1277"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7</w:t>
            </w:r>
          </w:p>
        </w:tc>
        <w:tc>
          <w:tcPr>
            <w:tcW w:w="1134"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8</w:t>
            </w:r>
          </w:p>
        </w:tc>
      </w:tr>
      <w:tr w:rsidR="00665BCE" w:rsidRPr="007B7F70" w:rsidTr="007B7F70">
        <w:trPr>
          <w:trHeight w:val="274"/>
        </w:trPr>
        <w:tc>
          <w:tcPr>
            <w:tcW w:w="10074" w:type="dxa"/>
            <w:gridSpan w:val="8"/>
            <w:shd w:val="clear" w:color="auto" w:fill="auto"/>
            <w:noWrap/>
            <w:vAlign w:val="center"/>
          </w:tcPr>
          <w:p w:rsidR="00665BCE" w:rsidRPr="007B7F70" w:rsidRDefault="00665BCE" w:rsidP="007B7F70">
            <w:pPr>
              <w:pStyle w:val="af8"/>
              <w:spacing w:after="0"/>
            </w:pPr>
            <w:r w:rsidRPr="007B7F70">
              <w:rPr>
                <w:color w:val="000000"/>
              </w:rPr>
              <w:t>-</w:t>
            </w:r>
          </w:p>
        </w:tc>
      </w:tr>
      <w:tr w:rsidR="00665BCE" w:rsidRPr="007B7F70" w:rsidTr="007B7F70">
        <w:trPr>
          <w:trHeight w:val="445"/>
        </w:trPr>
        <w:tc>
          <w:tcPr>
            <w:tcW w:w="567" w:type="dxa"/>
            <w:shd w:val="clear" w:color="auto" w:fill="auto"/>
            <w:noWrap/>
            <w:vAlign w:val="center"/>
          </w:tcPr>
          <w:p w:rsidR="00665BCE" w:rsidRPr="007B7F70" w:rsidRDefault="00665BCE" w:rsidP="00663CDC">
            <w:pPr>
              <w:jc w:val="center"/>
              <w:rPr>
                <w:rFonts w:cs="Times New Roman"/>
                <w:color w:val="000000"/>
                <w:sz w:val="24"/>
                <w:szCs w:val="24"/>
              </w:rPr>
            </w:pPr>
            <w:r w:rsidRPr="007B7F70">
              <w:rPr>
                <w:rFonts w:cs="Times New Roman"/>
                <w:color w:val="000000"/>
                <w:sz w:val="24"/>
                <w:szCs w:val="24"/>
              </w:rPr>
              <w:t>1.</w:t>
            </w:r>
          </w:p>
        </w:tc>
        <w:tc>
          <w:tcPr>
            <w:tcW w:w="2410" w:type="dxa"/>
            <w:shd w:val="clear" w:color="auto" w:fill="auto"/>
            <w:vAlign w:val="center"/>
          </w:tcPr>
          <w:p w:rsidR="00665BCE" w:rsidRPr="007B7F70" w:rsidRDefault="00665BCE" w:rsidP="007B7F70">
            <w:pPr>
              <w:rPr>
                <w:rFonts w:cs="Times New Roman"/>
                <w:color w:val="000000"/>
                <w:sz w:val="24"/>
                <w:szCs w:val="24"/>
              </w:rPr>
            </w:pPr>
            <w:r w:rsidRPr="007B7F70">
              <w:rPr>
                <w:rFonts w:cs="Times New Roman"/>
                <w:color w:val="000000"/>
                <w:sz w:val="24"/>
                <w:szCs w:val="24"/>
              </w:rPr>
              <w:t>Выявленный фонд по лесоводственным</w:t>
            </w:r>
            <w:r w:rsidR="007B7F70">
              <w:rPr>
                <w:rFonts w:cs="Times New Roman"/>
                <w:color w:val="000000"/>
                <w:sz w:val="24"/>
                <w:szCs w:val="24"/>
              </w:rPr>
              <w:t xml:space="preserve"> </w:t>
            </w:r>
            <w:r w:rsidRPr="007B7F70">
              <w:rPr>
                <w:rFonts w:cs="Times New Roman"/>
                <w:color w:val="000000"/>
                <w:sz w:val="24"/>
                <w:szCs w:val="24"/>
              </w:rPr>
              <w:t>требованиям</w:t>
            </w:r>
          </w:p>
        </w:tc>
        <w:tc>
          <w:tcPr>
            <w:tcW w:w="992"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га</w:t>
            </w:r>
          </w:p>
          <w:p w:rsidR="00665BCE" w:rsidRPr="007B7F70" w:rsidRDefault="00665BCE" w:rsidP="007B7F70">
            <w:pPr>
              <w:jc w:val="center"/>
              <w:rPr>
                <w:rFonts w:cs="Times New Roman"/>
                <w:color w:val="000000"/>
                <w:sz w:val="24"/>
                <w:szCs w:val="24"/>
              </w:rPr>
            </w:pPr>
            <w:r w:rsidRPr="007B7F70">
              <w:rPr>
                <w:rFonts w:cs="Times New Roman"/>
                <w:color w:val="000000"/>
                <w:sz w:val="24"/>
                <w:szCs w:val="24"/>
              </w:rPr>
              <w:t>тыс,м³</w:t>
            </w:r>
          </w:p>
        </w:tc>
        <w:tc>
          <w:tcPr>
            <w:tcW w:w="995"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274"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425"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277"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134"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r>
      <w:tr w:rsidR="00665BCE" w:rsidRPr="007B7F70" w:rsidTr="007B7F70">
        <w:trPr>
          <w:trHeight w:val="274"/>
        </w:trPr>
        <w:tc>
          <w:tcPr>
            <w:tcW w:w="567" w:type="dxa"/>
            <w:shd w:val="clear" w:color="auto" w:fill="auto"/>
            <w:noWrap/>
            <w:vAlign w:val="center"/>
          </w:tcPr>
          <w:p w:rsidR="00665BCE" w:rsidRPr="007B7F70" w:rsidRDefault="00665BCE" w:rsidP="00663CDC">
            <w:pPr>
              <w:jc w:val="center"/>
              <w:rPr>
                <w:rFonts w:cs="Times New Roman"/>
                <w:color w:val="000000"/>
                <w:sz w:val="24"/>
                <w:szCs w:val="24"/>
              </w:rPr>
            </w:pPr>
            <w:r w:rsidRPr="007B7F70">
              <w:rPr>
                <w:rFonts w:cs="Times New Roman"/>
                <w:color w:val="000000"/>
                <w:sz w:val="24"/>
                <w:szCs w:val="24"/>
              </w:rPr>
              <w:t>2.</w:t>
            </w:r>
          </w:p>
        </w:tc>
        <w:tc>
          <w:tcPr>
            <w:tcW w:w="2410" w:type="dxa"/>
            <w:shd w:val="clear" w:color="auto" w:fill="auto"/>
            <w:vAlign w:val="center"/>
          </w:tcPr>
          <w:p w:rsidR="00665BCE" w:rsidRPr="007B7F70" w:rsidRDefault="00665BCE" w:rsidP="007B7F70">
            <w:pPr>
              <w:rPr>
                <w:rFonts w:cs="Times New Roman"/>
                <w:color w:val="000000"/>
                <w:sz w:val="24"/>
                <w:szCs w:val="24"/>
              </w:rPr>
            </w:pPr>
            <w:r w:rsidRPr="007B7F70">
              <w:rPr>
                <w:rFonts w:cs="Times New Roman"/>
                <w:color w:val="000000"/>
                <w:sz w:val="24"/>
                <w:szCs w:val="24"/>
              </w:rPr>
              <w:t>Срок вырубки или</w:t>
            </w:r>
          </w:p>
          <w:p w:rsidR="00665BCE" w:rsidRPr="007B7F70" w:rsidRDefault="00665BCE" w:rsidP="007B7F70">
            <w:pPr>
              <w:rPr>
                <w:rFonts w:cs="Times New Roman"/>
                <w:color w:val="000000"/>
                <w:sz w:val="24"/>
                <w:szCs w:val="24"/>
              </w:rPr>
            </w:pPr>
            <w:r w:rsidRPr="007B7F70">
              <w:rPr>
                <w:rFonts w:cs="Times New Roman"/>
                <w:color w:val="000000"/>
                <w:sz w:val="24"/>
                <w:szCs w:val="24"/>
              </w:rPr>
              <w:t>уборки</w:t>
            </w:r>
          </w:p>
        </w:tc>
        <w:tc>
          <w:tcPr>
            <w:tcW w:w="992"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лет</w:t>
            </w:r>
          </w:p>
        </w:tc>
        <w:tc>
          <w:tcPr>
            <w:tcW w:w="995"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274"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425"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277"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134"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r>
      <w:tr w:rsidR="00665BCE" w:rsidRPr="007B7F70" w:rsidTr="007B7F70">
        <w:trPr>
          <w:trHeight w:val="274"/>
        </w:trPr>
        <w:tc>
          <w:tcPr>
            <w:tcW w:w="567"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3.</w:t>
            </w:r>
          </w:p>
        </w:tc>
        <w:tc>
          <w:tcPr>
            <w:tcW w:w="2410" w:type="dxa"/>
            <w:shd w:val="clear" w:color="auto" w:fill="auto"/>
            <w:vAlign w:val="center"/>
          </w:tcPr>
          <w:p w:rsidR="00665BCE" w:rsidRPr="007B7F70" w:rsidRDefault="00665BCE" w:rsidP="007B7F70">
            <w:pPr>
              <w:rPr>
                <w:rFonts w:cs="Times New Roman"/>
                <w:color w:val="000000"/>
                <w:sz w:val="24"/>
                <w:szCs w:val="24"/>
              </w:rPr>
            </w:pPr>
            <w:r w:rsidRPr="007B7F70">
              <w:rPr>
                <w:rFonts w:cs="Times New Roman"/>
                <w:color w:val="000000"/>
                <w:sz w:val="24"/>
                <w:szCs w:val="24"/>
              </w:rPr>
              <w:t xml:space="preserve">Ежегодный </w:t>
            </w:r>
            <w:r w:rsidRPr="007B7F70">
              <w:rPr>
                <w:rFonts w:cs="Times New Roman"/>
                <w:color w:val="000000"/>
                <w:sz w:val="24"/>
                <w:szCs w:val="24"/>
              </w:rPr>
              <w:lastRenderedPageBreak/>
              <w:t>допустимый объем изъятия древесины</w:t>
            </w:r>
          </w:p>
        </w:tc>
        <w:tc>
          <w:tcPr>
            <w:tcW w:w="992" w:type="dxa"/>
            <w:shd w:val="clear" w:color="auto" w:fill="auto"/>
            <w:noWrap/>
            <w:vAlign w:val="center"/>
          </w:tcPr>
          <w:p w:rsidR="00665BCE" w:rsidRPr="007B7F70" w:rsidRDefault="00665BCE" w:rsidP="007B7F70">
            <w:pPr>
              <w:pStyle w:val="af8"/>
              <w:spacing w:after="0"/>
              <w:jc w:val="center"/>
            </w:pPr>
          </w:p>
        </w:tc>
        <w:tc>
          <w:tcPr>
            <w:tcW w:w="995" w:type="dxa"/>
            <w:shd w:val="clear" w:color="auto" w:fill="auto"/>
            <w:noWrap/>
            <w:vAlign w:val="center"/>
          </w:tcPr>
          <w:p w:rsidR="00665BCE" w:rsidRPr="007B7F70" w:rsidRDefault="00665BCE" w:rsidP="007B7F70">
            <w:pPr>
              <w:pStyle w:val="af8"/>
              <w:spacing w:after="0"/>
              <w:jc w:val="center"/>
            </w:pPr>
          </w:p>
        </w:tc>
        <w:tc>
          <w:tcPr>
            <w:tcW w:w="1274" w:type="dxa"/>
            <w:shd w:val="clear" w:color="auto" w:fill="auto"/>
            <w:noWrap/>
            <w:vAlign w:val="center"/>
          </w:tcPr>
          <w:p w:rsidR="00665BCE" w:rsidRPr="007B7F70" w:rsidRDefault="00665BCE" w:rsidP="007B7F70">
            <w:pPr>
              <w:pStyle w:val="af8"/>
              <w:spacing w:after="0"/>
              <w:jc w:val="center"/>
            </w:pPr>
          </w:p>
        </w:tc>
        <w:tc>
          <w:tcPr>
            <w:tcW w:w="1425" w:type="dxa"/>
            <w:shd w:val="clear" w:color="auto" w:fill="auto"/>
            <w:noWrap/>
            <w:vAlign w:val="center"/>
          </w:tcPr>
          <w:p w:rsidR="00665BCE" w:rsidRPr="007B7F70" w:rsidRDefault="00665BCE" w:rsidP="007B7F70">
            <w:pPr>
              <w:pStyle w:val="af8"/>
              <w:spacing w:after="0"/>
              <w:jc w:val="center"/>
            </w:pPr>
          </w:p>
        </w:tc>
        <w:tc>
          <w:tcPr>
            <w:tcW w:w="1277" w:type="dxa"/>
            <w:shd w:val="clear" w:color="auto" w:fill="auto"/>
            <w:noWrap/>
            <w:vAlign w:val="center"/>
          </w:tcPr>
          <w:p w:rsidR="00665BCE" w:rsidRPr="007B7F70" w:rsidRDefault="00665BCE" w:rsidP="007B7F70">
            <w:pPr>
              <w:pStyle w:val="af8"/>
              <w:spacing w:after="0"/>
              <w:jc w:val="center"/>
            </w:pPr>
          </w:p>
        </w:tc>
        <w:tc>
          <w:tcPr>
            <w:tcW w:w="1134" w:type="dxa"/>
            <w:shd w:val="clear" w:color="auto" w:fill="auto"/>
            <w:noWrap/>
            <w:vAlign w:val="center"/>
          </w:tcPr>
          <w:p w:rsidR="00665BCE" w:rsidRPr="007B7F70" w:rsidRDefault="00665BCE" w:rsidP="007B7F70">
            <w:pPr>
              <w:pStyle w:val="af8"/>
              <w:spacing w:after="0"/>
              <w:jc w:val="center"/>
            </w:pPr>
          </w:p>
        </w:tc>
      </w:tr>
      <w:tr w:rsidR="00665BCE" w:rsidRPr="007B7F70" w:rsidTr="007B7F70">
        <w:trPr>
          <w:trHeight w:val="274"/>
        </w:trPr>
        <w:tc>
          <w:tcPr>
            <w:tcW w:w="567" w:type="dxa"/>
            <w:shd w:val="clear" w:color="auto" w:fill="auto"/>
            <w:noWrap/>
            <w:vAlign w:val="center"/>
          </w:tcPr>
          <w:p w:rsidR="00665BCE" w:rsidRPr="007B7F70" w:rsidRDefault="00665BCE" w:rsidP="007B7F70">
            <w:pPr>
              <w:jc w:val="center"/>
              <w:rPr>
                <w:rFonts w:cs="Times New Roman"/>
                <w:color w:val="000000"/>
                <w:sz w:val="24"/>
                <w:szCs w:val="24"/>
              </w:rPr>
            </w:pPr>
          </w:p>
        </w:tc>
        <w:tc>
          <w:tcPr>
            <w:tcW w:w="2410" w:type="dxa"/>
            <w:shd w:val="clear" w:color="auto" w:fill="auto"/>
            <w:vAlign w:val="center"/>
          </w:tcPr>
          <w:p w:rsidR="00665BCE" w:rsidRPr="007B7F70" w:rsidRDefault="00665BCE" w:rsidP="007B7F70">
            <w:pPr>
              <w:rPr>
                <w:rFonts w:cs="Times New Roman"/>
                <w:color w:val="000000"/>
                <w:sz w:val="24"/>
                <w:szCs w:val="24"/>
              </w:rPr>
            </w:pPr>
            <w:r w:rsidRPr="007B7F70">
              <w:rPr>
                <w:rFonts w:cs="Times New Roman"/>
                <w:color w:val="000000"/>
                <w:sz w:val="24"/>
                <w:szCs w:val="24"/>
              </w:rPr>
              <w:t>площадь</w:t>
            </w:r>
          </w:p>
        </w:tc>
        <w:tc>
          <w:tcPr>
            <w:tcW w:w="992"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га</w:t>
            </w:r>
          </w:p>
        </w:tc>
        <w:tc>
          <w:tcPr>
            <w:tcW w:w="995"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274"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425"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277"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134"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r>
      <w:tr w:rsidR="00665BCE" w:rsidRPr="007B7F70" w:rsidTr="007B7F70">
        <w:trPr>
          <w:trHeight w:val="274"/>
        </w:trPr>
        <w:tc>
          <w:tcPr>
            <w:tcW w:w="567" w:type="dxa"/>
            <w:shd w:val="clear" w:color="auto" w:fill="auto"/>
            <w:noWrap/>
            <w:vAlign w:val="center"/>
          </w:tcPr>
          <w:p w:rsidR="00665BCE" w:rsidRPr="007B7F70" w:rsidRDefault="00665BCE" w:rsidP="007B7F70">
            <w:pPr>
              <w:jc w:val="center"/>
              <w:rPr>
                <w:rFonts w:cs="Times New Roman"/>
                <w:color w:val="000000"/>
                <w:sz w:val="24"/>
                <w:szCs w:val="24"/>
              </w:rPr>
            </w:pPr>
          </w:p>
        </w:tc>
        <w:tc>
          <w:tcPr>
            <w:tcW w:w="2410" w:type="dxa"/>
            <w:shd w:val="clear" w:color="auto" w:fill="auto"/>
            <w:vAlign w:val="center"/>
          </w:tcPr>
          <w:p w:rsidR="00665BCE" w:rsidRPr="007B7F70" w:rsidRDefault="00665BCE" w:rsidP="007B7F70">
            <w:pPr>
              <w:rPr>
                <w:rFonts w:cs="Times New Roman"/>
                <w:color w:val="000000"/>
                <w:sz w:val="24"/>
                <w:szCs w:val="24"/>
              </w:rPr>
            </w:pPr>
            <w:r w:rsidRPr="007B7F70">
              <w:rPr>
                <w:rFonts w:cs="Times New Roman"/>
                <w:color w:val="000000"/>
                <w:sz w:val="24"/>
                <w:szCs w:val="24"/>
              </w:rPr>
              <w:t>выбираемый запас</w:t>
            </w:r>
          </w:p>
        </w:tc>
        <w:tc>
          <w:tcPr>
            <w:tcW w:w="992" w:type="dxa"/>
            <w:shd w:val="clear" w:color="auto" w:fill="auto"/>
            <w:noWrap/>
            <w:vAlign w:val="center"/>
          </w:tcPr>
          <w:p w:rsidR="00665BCE" w:rsidRPr="007B7F70" w:rsidRDefault="00665BCE" w:rsidP="007B7F70">
            <w:pPr>
              <w:jc w:val="center"/>
              <w:rPr>
                <w:rFonts w:cs="Times New Roman"/>
                <w:color w:val="000000"/>
                <w:sz w:val="24"/>
                <w:szCs w:val="24"/>
              </w:rPr>
            </w:pPr>
          </w:p>
        </w:tc>
        <w:tc>
          <w:tcPr>
            <w:tcW w:w="995" w:type="dxa"/>
            <w:shd w:val="clear" w:color="auto" w:fill="auto"/>
            <w:noWrap/>
            <w:vAlign w:val="center"/>
          </w:tcPr>
          <w:p w:rsidR="00665BCE" w:rsidRPr="007B7F70" w:rsidRDefault="00665BCE" w:rsidP="007B7F70">
            <w:pPr>
              <w:jc w:val="center"/>
              <w:rPr>
                <w:rFonts w:cs="Times New Roman"/>
                <w:color w:val="000000"/>
                <w:sz w:val="24"/>
                <w:szCs w:val="24"/>
              </w:rPr>
            </w:pPr>
          </w:p>
        </w:tc>
        <w:tc>
          <w:tcPr>
            <w:tcW w:w="1274" w:type="dxa"/>
            <w:shd w:val="clear" w:color="auto" w:fill="auto"/>
            <w:noWrap/>
            <w:vAlign w:val="center"/>
          </w:tcPr>
          <w:p w:rsidR="00665BCE" w:rsidRPr="007B7F70" w:rsidRDefault="00665BCE" w:rsidP="007B7F70">
            <w:pPr>
              <w:jc w:val="center"/>
              <w:rPr>
                <w:rFonts w:cs="Times New Roman"/>
                <w:color w:val="000000"/>
                <w:sz w:val="24"/>
                <w:szCs w:val="24"/>
              </w:rPr>
            </w:pPr>
          </w:p>
        </w:tc>
        <w:tc>
          <w:tcPr>
            <w:tcW w:w="1425" w:type="dxa"/>
            <w:shd w:val="clear" w:color="auto" w:fill="auto"/>
            <w:noWrap/>
            <w:vAlign w:val="center"/>
          </w:tcPr>
          <w:p w:rsidR="00665BCE" w:rsidRPr="007B7F70" w:rsidRDefault="00665BCE" w:rsidP="007B7F70">
            <w:pPr>
              <w:jc w:val="center"/>
              <w:rPr>
                <w:rFonts w:cs="Times New Roman"/>
                <w:color w:val="000000"/>
                <w:sz w:val="24"/>
                <w:szCs w:val="24"/>
              </w:rPr>
            </w:pPr>
          </w:p>
        </w:tc>
        <w:tc>
          <w:tcPr>
            <w:tcW w:w="1277" w:type="dxa"/>
            <w:shd w:val="clear" w:color="auto" w:fill="auto"/>
            <w:noWrap/>
            <w:vAlign w:val="center"/>
          </w:tcPr>
          <w:p w:rsidR="00665BCE" w:rsidRPr="007B7F70" w:rsidRDefault="00665BCE" w:rsidP="007B7F70">
            <w:pPr>
              <w:jc w:val="center"/>
              <w:rPr>
                <w:rFonts w:cs="Times New Roman"/>
                <w:color w:val="000000"/>
                <w:sz w:val="24"/>
                <w:szCs w:val="24"/>
              </w:rPr>
            </w:pPr>
          </w:p>
        </w:tc>
        <w:tc>
          <w:tcPr>
            <w:tcW w:w="1134" w:type="dxa"/>
            <w:shd w:val="clear" w:color="auto" w:fill="auto"/>
            <w:noWrap/>
            <w:vAlign w:val="center"/>
          </w:tcPr>
          <w:p w:rsidR="00665BCE" w:rsidRPr="007B7F70" w:rsidRDefault="00665BCE" w:rsidP="007B7F70">
            <w:pPr>
              <w:jc w:val="center"/>
              <w:rPr>
                <w:rFonts w:cs="Times New Roman"/>
                <w:color w:val="000000"/>
                <w:sz w:val="24"/>
                <w:szCs w:val="24"/>
              </w:rPr>
            </w:pPr>
          </w:p>
        </w:tc>
      </w:tr>
      <w:tr w:rsidR="00665BCE" w:rsidRPr="007B7F70" w:rsidTr="007B7F70">
        <w:trPr>
          <w:trHeight w:val="274"/>
        </w:trPr>
        <w:tc>
          <w:tcPr>
            <w:tcW w:w="567" w:type="dxa"/>
            <w:shd w:val="clear" w:color="auto" w:fill="auto"/>
            <w:noWrap/>
            <w:vAlign w:val="center"/>
          </w:tcPr>
          <w:p w:rsidR="00665BCE" w:rsidRPr="007B7F70" w:rsidRDefault="00665BCE" w:rsidP="007B7F70">
            <w:pPr>
              <w:jc w:val="center"/>
              <w:rPr>
                <w:rFonts w:cs="Times New Roman"/>
                <w:color w:val="000000"/>
                <w:sz w:val="24"/>
                <w:szCs w:val="24"/>
              </w:rPr>
            </w:pPr>
          </w:p>
        </w:tc>
        <w:tc>
          <w:tcPr>
            <w:tcW w:w="2410" w:type="dxa"/>
            <w:shd w:val="clear" w:color="auto" w:fill="auto"/>
            <w:vAlign w:val="center"/>
          </w:tcPr>
          <w:p w:rsidR="00665BCE" w:rsidRPr="007B7F70" w:rsidRDefault="00665BCE" w:rsidP="007B7F70">
            <w:pPr>
              <w:rPr>
                <w:rFonts w:cs="Times New Roman"/>
                <w:color w:val="000000"/>
                <w:sz w:val="24"/>
                <w:szCs w:val="24"/>
              </w:rPr>
            </w:pPr>
            <w:r w:rsidRPr="007B7F70">
              <w:rPr>
                <w:rFonts w:cs="Times New Roman"/>
                <w:color w:val="000000"/>
                <w:sz w:val="24"/>
                <w:szCs w:val="24"/>
              </w:rPr>
              <w:t>корневой</w:t>
            </w:r>
          </w:p>
        </w:tc>
        <w:tc>
          <w:tcPr>
            <w:tcW w:w="992"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Тыс,м³</w:t>
            </w:r>
          </w:p>
        </w:tc>
        <w:tc>
          <w:tcPr>
            <w:tcW w:w="995"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274"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425"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277"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134"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r>
      <w:tr w:rsidR="00665BCE" w:rsidRPr="007B7F70" w:rsidTr="007B7F70">
        <w:trPr>
          <w:trHeight w:val="274"/>
        </w:trPr>
        <w:tc>
          <w:tcPr>
            <w:tcW w:w="567" w:type="dxa"/>
            <w:shd w:val="clear" w:color="auto" w:fill="auto"/>
            <w:noWrap/>
            <w:vAlign w:val="center"/>
          </w:tcPr>
          <w:p w:rsidR="00665BCE" w:rsidRPr="007B7F70" w:rsidRDefault="00665BCE" w:rsidP="007B7F70">
            <w:pPr>
              <w:jc w:val="center"/>
              <w:rPr>
                <w:rFonts w:cs="Times New Roman"/>
                <w:color w:val="000000"/>
                <w:sz w:val="24"/>
                <w:szCs w:val="24"/>
              </w:rPr>
            </w:pPr>
          </w:p>
        </w:tc>
        <w:tc>
          <w:tcPr>
            <w:tcW w:w="2410" w:type="dxa"/>
            <w:shd w:val="clear" w:color="auto" w:fill="auto"/>
            <w:vAlign w:val="center"/>
          </w:tcPr>
          <w:p w:rsidR="00665BCE" w:rsidRPr="007B7F70" w:rsidRDefault="00665BCE" w:rsidP="007B7F70">
            <w:pPr>
              <w:rPr>
                <w:rFonts w:cs="Times New Roman"/>
                <w:color w:val="000000"/>
                <w:sz w:val="24"/>
                <w:szCs w:val="24"/>
              </w:rPr>
            </w:pPr>
            <w:r w:rsidRPr="007B7F70">
              <w:rPr>
                <w:rFonts w:cs="Times New Roman"/>
                <w:color w:val="000000"/>
                <w:sz w:val="24"/>
                <w:szCs w:val="24"/>
              </w:rPr>
              <w:t>ликвидный</w:t>
            </w:r>
          </w:p>
        </w:tc>
        <w:tc>
          <w:tcPr>
            <w:tcW w:w="992"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Тыс,м³</w:t>
            </w:r>
          </w:p>
        </w:tc>
        <w:tc>
          <w:tcPr>
            <w:tcW w:w="995"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274"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425"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277"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134"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r>
      <w:tr w:rsidR="00665BCE" w:rsidRPr="007B7F70" w:rsidTr="007B7F70">
        <w:trPr>
          <w:trHeight w:val="274"/>
        </w:trPr>
        <w:tc>
          <w:tcPr>
            <w:tcW w:w="567" w:type="dxa"/>
            <w:shd w:val="clear" w:color="auto" w:fill="auto"/>
            <w:noWrap/>
            <w:vAlign w:val="center"/>
          </w:tcPr>
          <w:p w:rsidR="00665BCE" w:rsidRPr="007B7F70" w:rsidRDefault="00665BCE" w:rsidP="007B7F70">
            <w:pPr>
              <w:jc w:val="center"/>
              <w:rPr>
                <w:rFonts w:cs="Times New Roman"/>
                <w:color w:val="000000"/>
                <w:sz w:val="24"/>
                <w:szCs w:val="24"/>
              </w:rPr>
            </w:pPr>
          </w:p>
        </w:tc>
        <w:tc>
          <w:tcPr>
            <w:tcW w:w="2410" w:type="dxa"/>
            <w:shd w:val="clear" w:color="auto" w:fill="auto"/>
            <w:vAlign w:val="center"/>
          </w:tcPr>
          <w:p w:rsidR="00665BCE" w:rsidRPr="007B7F70" w:rsidRDefault="00665BCE" w:rsidP="007B7F70">
            <w:pPr>
              <w:rPr>
                <w:rFonts w:cs="Times New Roman"/>
                <w:color w:val="000000"/>
                <w:sz w:val="24"/>
                <w:szCs w:val="24"/>
              </w:rPr>
            </w:pPr>
            <w:r w:rsidRPr="007B7F70">
              <w:rPr>
                <w:rFonts w:cs="Times New Roman"/>
                <w:color w:val="000000"/>
                <w:sz w:val="24"/>
                <w:szCs w:val="24"/>
              </w:rPr>
              <w:t>деловой</w:t>
            </w:r>
          </w:p>
        </w:tc>
        <w:tc>
          <w:tcPr>
            <w:tcW w:w="992"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Тыс,м³</w:t>
            </w:r>
          </w:p>
        </w:tc>
        <w:tc>
          <w:tcPr>
            <w:tcW w:w="995"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274"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425"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277"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c>
          <w:tcPr>
            <w:tcW w:w="1134" w:type="dxa"/>
            <w:shd w:val="clear" w:color="auto" w:fill="auto"/>
            <w:noWrap/>
            <w:vAlign w:val="center"/>
          </w:tcPr>
          <w:p w:rsidR="00665BCE" w:rsidRPr="007B7F70" w:rsidRDefault="00665BCE" w:rsidP="007B7F70">
            <w:pPr>
              <w:jc w:val="center"/>
              <w:rPr>
                <w:rFonts w:cs="Times New Roman"/>
                <w:color w:val="000000"/>
                <w:sz w:val="24"/>
                <w:szCs w:val="24"/>
              </w:rPr>
            </w:pPr>
            <w:r w:rsidRPr="007B7F70">
              <w:rPr>
                <w:rFonts w:cs="Times New Roman"/>
                <w:color w:val="000000"/>
                <w:sz w:val="24"/>
                <w:szCs w:val="24"/>
              </w:rPr>
              <w:t>-</w:t>
            </w:r>
          </w:p>
        </w:tc>
      </w:tr>
    </w:tbl>
    <w:p w:rsidR="003010D5" w:rsidRPr="007B7F70" w:rsidRDefault="003010D5" w:rsidP="00EB31F9">
      <w:pPr>
        <w:tabs>
          <w:tab w:val="left" w:pos="0"/>
        </w:tabs>
        <w:autoSpaceDE w:val="0"/>
        <w:autoSpaceDN w:val="0"/>
        <w:adjustRightInd w:val="0"/>
        <w:jc w:val="both"/>
        <w:rPr>
          <w:rFonts w:cs="Times New Roman"/>
          <w:szCs w:val="28"/>
        </w:rPr>
      </w:pPr>
      <w:r w:rsidRPr="007B7F70">
        <w:rPr>
          <w:rFonts w:cs="Times New Roman"/>
          <w:szCs w:val="28"/>
        </w:rPr>
        <w:t>Примечание: 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w:t>
      </w:r>
      <w:r w:rsidR="007B7F70">
        <w:rPr>
          <w:rFonts w:cs="Times New Roman"/>
          <w:szCs w:val="28"/>
        </w:rPr>
        <w:t xml:space="preserve"> </w:t>
      </w:r>
      <w:r w:rsidRPr="007B7F70">
        <w:rPr>
          <w:rFonts w:cs="Times New Roman"/>
          <w:szCs w:val="28"/>
        </w:rPr>
        <w:t>455-ФЗ «О внесении изменений в Лесной кодекс Российской Федерации в части совершенствования регулирования защиты лесов от вредных организмов»)</w:t>
      </w:r>
      <w:r w:rsidR="007B7F70">
        <w:rPr>
          <w:rFonts w:cs="Times New Roman"/>
          <w:szCs w:val="28"/>
        </w:rPr>
        <w:t>.</w:t>
      </w:r>
    </w:p>
    <w:p w:rsidR="00665BCE" w:rsidRPr="00555D65" w:rsidRDefault="00665BCE" w:rsidP="00EB31F9">
      <w:pPr>
        <w:tabs>
          <w:tab w:val="left" w:pos="0"/>
        </w:tabs>
        <w:autoSpaceDE w:val="0"/>
        <w:autoSpaceDN w:val="0"/>
        <w:adjustRightInd w:val="0"/>
        <w:jc w:val="both"/>
        <w:rPr>
          <w:rFonts w:cs="Times New Roman"/>
          <w:szCs w:val="28"/>
        </w:rPr>
      </w:pPr>
    </w:p>
    <w:p w:rsidR="003010D5" w:rsidRPr="002A2784" w:rsidRDefault="003010D5" w:rsidP="00EB31F9">
      <w:pPr>
        <w:pStyle w:val="39"/>
        <w:tabs>
          <w:tab w:val="left" w:pos="0"/>
        </w:tabs>
        <w:spacing w:line="240" w:lineRule="auto"/>
        <w:ind w:firstLine="709"/>
        <w:rPr>
          <w:sz w:val="28"/>
          <w:szCs w:val="28"/>
        </w:rPr>
      </w:pPr>
      <w:r w:rsidRPr="002A2784">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3010D5" w:rsidRPr="00665BCE" w:rsidRDefault="003010D5" w:rsidP="00EB31F9">
      <w:pPr>
        <w:pStyle w:val="39"/>
        <w:tabs>
          <w:tab w:val="left" w:pos="0"/>
        </w:tabs>
        <w:spacing w:line="240" w:lineRule="auto"/>
        <w:ind w:firstLine="709"/>
        <w:rPr>
          <w:sz w:val="28"/>
          <w:szCs w:val="28"/>
        </w:rPr>
      </w:pPr>
      <w:r w:rsidRPr="002A2784">
        <w:rPr>
          <w:sz w:val="28"/>
          <w:szCs w:val="28"/>
        </w:rPr>
        <w:t xml:space="preserve">Основанием для планирования </w:t>
      </w:r>
      <w:r w:rsidRPr="00665BCE">
        <w:rPr>
          <w:sz w:val="28"/>
          <w:szCs w:val="28"/>
        </w:rPr>
        <w:t>профилактических мероприятий являются результаты ЛПО. Результаты планирования профилактических мероприятий отражаются</w:t>
      </w:r>
      <w:r w:rsidR="00663CDC">
        <w:rPr>
          <w:sz w:val="28"/>
          <w:szCs w:val="28"/>
          <w:lang w:val="ru-RU"/>
        </w:rPr>
        <w:t xml:space="preserve"> </w:t>
      </w:r>
      <w:r w:rsidRPr="00665BCE">
        <w:rPr>
          <w:sz w:val="28"/>
          <w:szCs w:val="28"/>
        </w:rPr>
        <w:t>в лесохозяйственных регламентах и проектах освоения лесов.</w:t>
      </w:r>
    </w:p>
    <w:p w:rsidR="00FA225D" w:rsidRPr="00665BCE" w:rsidRDefault="00FA225D" w:rsidP="00EB31F9">
      <w:pPr>
        <w:pStyle w:val="39"/>
        <w:tabs>
          <w:tab w:val="left" w:pos="0"/>
        </w:tabs>
        <w:spacing w:line="240" w:lineRule="auto"/>
        <w:ind w:firstLine="709"/>
        <w:rPr>
          <w:sz w:val="28"/>
          <w:szCs w:val="28"/>
        </w:rPr>
      </w:pPr>
    </w:p>
    <w:p w:rsidR="003010D5" w:rsidRDefault="003010D5" w:rsidP="00EB31F9">
      <w:pPr>
        <w:tabs>
          <w:tab w:val="left" w:pos="0"/>
        </w:tabs>
        <w:jc w:val="right"/>
        <w:rPr>
          <w:rFonts w:eastAsia="Times New Roman" w:cs="Times New Roman"/>
          <w:szCs w:val="28"/>
        </w:rPr>
      </w:pPr>
      <w:r w:rsidRPr="00665BCE">
        <w:rPr>
          <w:rFonts w:eastAsia="Times New Roman" w:cs="Times New Roman"/>
          <w:szCs w:val="28"/>
        </w:rPr>
        <w:t xml:space="preserve">Таблица </w:t>
      </w:r>
      <w:r w:rsidR="000D4385" w:rsidRPr="00665BCE">
        <w:rPr>
          <w:rFonts w:eastAsia="Times New Roman" w:cs="Times New Roman"/>
          <w:szCs w:val="28"/>
        </w:rPr>
        <w:t>15.1</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FF65EE">
      <w:pPr>
        <w:tabs>
          <w:tab w:val="left" w:pos="0"/>
        </w:tabs>
        <w:jc w:val="center"/>
        <w:rPr>
          <w:rFonts w:eastAsia="Times New Roman" w:cs="Times New Roman"/>
          <w:szCs w:val="28"/>
        </w:rPr>
      </w:pPr>
      <w:r w:rsidRPr="00523791">
        <w:rPr>
          <w:rFonts w:eastAsia="Times New Roman" w:cs="Times New Roman"/>
          <w:szCs w:val="28"/>
        </w:rPr>
        <w:t>Параметры профилактических и других мероприятий по предупреждению распространения вредных организмов</w:t>
      </w:r>
    </w:p>
    <w:p w:rsidR="003010D5" w:rsidRPr="00523791" w:rsidRDefault="003010D5" w:rsidP="00EB31F9">
      <w:pPr>
        <w:tabs>
          <w:tab w:val="left" w:pos="0"/>
        </w:tabs>
        <w:jc w:val="both"/>
        <w:rPr>
          <w:rFonts w:eastAsia="Times New Roman" w:cs="Times New Roman"/>
          <w:szCs w:val="28"/>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417"/>
        <w:gridCol w:w="1559"/>
        <w:gridCol w:w="1418"/>
        <w:gridCol w:w="1560"/>
      </w:tblGrid>
      <w:tr w:rsidR="00665BCE" w:rsidRPr="007B7F70" w:rsidTr="007B7F70">
        <w:trPr>
          <w:tblHeader/>
        </w:trPr>
        <w:tc>
          <w:tcPr>
            <w:tcW w:w="3936" w:type="dxa"/>
            <w:tcBorders>
              <w:top w:val="single" w:sz="4" w:space="0" w:color="auto"/>
            </w:tcBorders>
            <w:vAlign w:val="center"/>
          </w:tcPr>
          <w:p w:rsidR="00665BCE" w:rsidRPr="007B7F70" w:rsidRDefault="00665BCE" w:rsidP="007B7F70">
            <w:pPr>
              <w:pStyle w:val="af8"/>
              <w:spacing w:after="0"/>
              <w:jc w:val="center"/>
            </w:pPr>
            <w:r w:rsidRPr="007B7F70">
              <w:t>Наименование мероприятия</w:t>
            </w:r>
          </w:p>
        </w:tc>
        <w:tc>
          <w:tcPr>
            <w:tcW w:w="1417" w:type="dxa"/>
            <w:tcBorders>
              <w:top w:val="single" w:sz="4" w:space="0" w:color="auto"/>
            </w:tcBorders>
            <w:vAlign w:val="center"/>
          </w:tcPr>
          <w:p w:rsidR="00665BCE" w:rsidRPr="007B7F70" w:rsidRDefault="00665BCE" w:rsidP="007B7F70">
            <w:pPr>
              <w:pStyle w:val="af8"/>
              <w:spacing w:after="0"/>
              <w:jc w:val="center"/>
            </w:pPr>
            <w:r w:rsidRPr="007B7F70">
              <w:t>Единицы измерения</w:t>
            </w:r>
          </w:p>
        </w:tc>
        <w:tc>
          <w:tcPr>
            <w:tcW w:w="1559" w:type="dxa"/>
            <w:tcBorders>
              <w:top w:val="single" w:sz="4" w:space="0" w:color="auto"/>
            </w:tcBorders>
            <w:vAlign w:val="center"/>
          </w:tcPr>
          <w:p w:rsidR="00665BCE" w:rsidRPr="007B7F70" w:rsidRDefault="00665BCE" w:rsidP="007B7F70">
            <w:pPr>
              <w:pStyle w:val="af8"/>
              <w:spacing w:after="0"/>
              <w:jc w:val="center"/>
            </w:pPr>
            <w:r w:rsidRPr="007B7F70">
              <w:t>Объем мероприятия</w:t>
            </w:r>
          </w:p>
        </w:tc>
        <w:tc>
          <w:tcPr>
            <w:tcW w:w="1418" w:type="dxa"/>
            <w:tcBorders>
              <w:top w:val="single" w:sz="4" w:space="0" w:color="auto"/>
            </w:tcBorders>
            <w:vAlign w:val="center"/>
          </w:tcPr>
          <w:p w:rsidR="00665BCE" w:rsidRPr="007B7F70" w:rsidRDefault="00665BCE" w:rsidP="007B7F70">
            <w:pPr>
              <w:pStyle w:val="af8"/>
              <w:spacing w:after="0"/>
              <w:jc w:val="center"/>
            </w:pPr>
            <w:r w:rsidRPr="007B7F70">
              <w:t>Срок проведения</w:t>
            </w:r>
          </w:p>
        </w:tc>
        <w:tc>
          <w:tcPr>
            <w:tcW w:w="1560" w:type="dxa"/>
            <w:tcBorders>
              <w:top w:val="single" w:sz="4" w:space="0" w:color="auto"/>
            </w:tcBorders>
            <w:vAlign w:val="center"/>
          </w:tcPr>
          <w:p w:rsidR="00665BCE" w:rsidRPr="007B7F70" w:rsidRDefault="00665BCE" w:rsidP="007B7F70">
            <w:pPr>
              <w:pStyle w:val="af8"/>
              <w:spacing w:after="0"/>
              <w:jc w:val="center"/>
            </w:pPr>
            <w:r w:rsidRPr="007B7F70">
              <w:t>Ежегодный объем мероприятия</w:t>
            </w:r>
          </w:p>
        </w:tc>
      </w:tr>
      <w:tr w:rsidR="00665BCE" w:rsidRPr="007B7F70" w:rsidTr="007B7F70">
        <w:trPr>
          <w:trHeight w:val="257"/>
          <w:tblHeader/>
        </w:trPr>
        <w:tc>
          <w:tcPr>
            <w:tcW w:w="9890" w:type="dxa"/>
            <w:gridSpan w:val="5"/>
            <w:vAlign w:val="center"/>
          </w:tcPr>
          <w:p w:rsidR="00665BCE" w:rsidRPr="007B7F70" w:rsidRDefault="00665BCE" w:rsidP="007B7F70">
            <w:pPr>
              <w:pStyle w:val="af8"/>
              <w:spacing w:after="0"/>
              <w:ind w:left="-142"/>
              <w:jc w:val="center"/>
            </w:pPr>
            <w:r w:rsidRPr="007B7F70">
              <w:t>1. Профилактические</w:t>
            </w:r>
          </w:p>
        </w:tc>
      </w:tr>
      <w:tr w:rsidR="00665BCE" w:rsidRPr="007B7F70" w:rsidTr="007B7F70">
        <w:tc>
          <w:tcPr>
            <w:tcW w:w="9890" w:type="dxa"/>
            <w:gridSpan w:val="5"/>
            <w:vAlign w:val="center"/>
          </w:tcPr>
          <w:p w:rsidR="00665BCE" w:rsidRPr="007B7F70" w:rsidRDefault="00665BCE" w:rsidP="007B7F70">
            <w:pPr>
              <w:pStyle w:val="af8"/>
              <w:spacing w:after="0"/>
              <w:jc w:val="center"/>
            </w:pPr>
            <w:r w:rsidRPr="007B7F70">
              <w:t>1.1</w:t>
            </w:r>
            <w:r w:rsidR="007B7F70">
              <w:rPr>
                <w:lang w:val="ru-RU"/>
              </w:rPr>
              <w:t>.</w:t>
            </w:r>
            <w:r w:rsidRPr="007B7F70">
              <w:t xml:space="preserve"> Лесохозяственные</w:t>
            </w:r>
          </w:p>
        </w:tc>
      </w:tr>
      <w:tr w:rsidR="00665BCE" w:rsidRPr="007B7F70" w:rsidTr="007B7F70">
        <w:tc>
          <w:tcPr>
            <w:tcW w:w="3936" w:type="dxa"/>
            <w:vAlign w:val="center"/>
          </w:tcPr>
          <w:p w:rsidR="00665BCE" w:rsidRPr="007B7F70" w:rsidRDefault="00665BCE" w:rsidP="007B7F70">
            <w:pPr>
              <w:pStyle w:val="af8"/>
              <w:spacing w:after="0"/>
            </w:pPr>
            <w:r w:rsidRPr="007B7F70">
              <w:t>1. Опрыскивание (опыливание) питомников в расчете на однократный</w:t>
            </w:r>
          </w:p>
        </w:tc>
        <w:tc>
          <w:tcPr>
            <w:tcW w:w="1417" w:type="dxa"/>
            <w:vAlign w:val="center"/>
          </w:tcPr>
          <w:p w:rsidR="00665BCE" w:rsidRPr="007B7F70" w:rsidRDefault="00665BCE" w:rsidP="007B7F70">
            <w:pPr>
              <w:pStyle w:val="af8"/>
              <w:spacing w:after="0"/>
              <w:jc w:val="center"/>
            </w:pPr>
            <w:r w:rsidRPr="007B7F70">
              <w:t>га</w:t>
            </w:r>
          </w:p>
        </w:tc>
        <w:tc>
          <w:tcPr>
            <w:tcW w:w="1559" w:type="dxa"/>
            <w:vAlign w:val="center"/>
          </w:tcPr>
          <w:p w:rsidR="00665BCE" w:rsidRPr="007B7F70" w:rsidRDefault="00665BCE" w:rsidP="007B7F70">
            <w:pPr>
              <w:pStyle w:val="af8"/>
              <w:spacing w:after="0"/>
              <w:jc w:val="center"/>
            </w:pPr>
            <w:r w:rsidRPr="007B7F70">
              <w:t>13</w:t>
            </w:r>
          </w:p>
        </w:tc>
        <w:tc>
          <w:tcPr>
            <w:tcW w:w="1418" w:type="dxa"/>
            <w:vAlign w:val="center"/>
          </w:tcPr>
          <w:p w:rsidR="00665BCE" w:rsidRPr="007B7F70" w:rsidRDefault="00665BCE" w:rsidP="007B7F70">
            <w:pPr>
              <w:pStyle w:val="af8"/>
              <w:spacing w:after="0"/>
              <w:jc w:val="center"/>
            </w:pPr>
            <w:r w:rsidRPr="007B7F70">
              <w:t>10</w:t>
            </w:r>
          </w:p>
        </w:tc>
        <w:tc>
          <w:tcPr>
            <w:tcW w:w="1560" w:type="dxa"/>
            <w:vAlign w:val="center"/>
          </w:tcPr>
          <w:p w:rsidR="00665BCE" w:rsidRPr="007B7F70" w:rsidRDefault="00665BCE" w:rsidP="007B7F70">
            <w:pPr>
              <w:pStyle w:val="af8"/>
              <w:spacing w:after="0"/>
              <w:jc w:val="center"/>
            </w:pPr>
            <w:r w:rsidRPr="007B7F70">
              <w:t>1,3</w:t>
            </w:r>
          </w:p>
        </w:tc>
      </w:tr>
      <w:tr w:rsidR="00665BCE" w:rsidRPr="007B7F70" w:rsidTr="007B7F70">
        <w:tc>
          <w:tcPr>
            <w:tcW w:w="9890" w:type="dxa"/>
            <w:gridSpan w:val="5"/>
            <w:tcBorders>
              <w:bottom w:val="single" w:sz="4" w:space="0" w:color="auto"/>
            </w:tcBorders>
            <w:vAlign w:val="center"/>
          </w:tcPr>
          <w:p w:rsidR="00665BCE" w:rsidRPr="007B7F70" w:rsidRDefault="00665BCE" w:rsidP="007B7F70">
            <w:pPr>
              <w:pStyle w:val="af8"/>
              <w:spacing w:after="0"/>
              <w:jc w:val="center"/>
            </w:pPr>
            <w:r w:rsidRPr="007B7F70">
              <w:t>1.2</w:t>
            </w:r>
            <w:r w:rsidR="007B7F70">
              <w:rPr>
                <w:lang w:val="ru-RU"/>
              </w:rPr>
              <w:t>.</w:t>
            </w:r>
            <w:r w:rsidRPr="007B7F70">
              <w:t xml:space="preserve"> Биотехнические</w:t>
            </w:r>
          </w:p>
        </w:tc>
      </w:tr>
      <w:tr w:rsidR="00665BCE" w:rsidRPr="007B7F70" w:rsidTr="007B7F70">
        <w:tc>
          <w:tcPr>
            <w:tcW w:w="3936" w:type="dxa"/>
            <w:vAlign w:val="center"/>
          </w:tcPr>
          <w:p w:rsidR="00665BCE" w:rsidRPr="007B7F70" w:rsidRDefault="00665BCE" w:rsidP="007B7F70">
            <w:pPr>
              <w:pStyle w:val="af8"/>
              <w:spacing w:after="0"/>
            </w:pPr>
            <w:r w:rsidRPr="007B7F70">
              <w:t>1.</w:t>
            </w:r>
            <w:r w:rsidR="007B7F70">
              <w:rPr>
                <w:lang w:val="ru-RU"/>
              </w:rPr>
              <w:t xml:space="preserve"> </w:t>
            </w:r>
            <w:r w:rsidRPr="007B7F70">
              <w:t>Изготовление гнездовий</w:t>
            </w:r>
          </w:p>
        </w:tc>
        <w:tc>
          <w:tcPr>
            <w:tcW w:w="1417" w:type="dxa"/>
            <w:vAlign w:val="center"/>
          </w:tcPr>
          <w:p w:rsidR="00665BCE" w:rsidRPr="007B7F70" w:rsidRDefault="00665BCE" w:rsidP="007B7F70">
            <w:pPr>
              <w:pStyle w:val="af8"/>
              <w:spacing w:after="0"/>
              <w:jc w:val="center"/>
            </w:pPr>
            <w:r w:rsidRPr="007B7F70">
              <w:t>шт</w:t>
            </w:r>
            <w:r w:rsidR="007B7F70">
              <w:rPr>
                <w:lang w:val="ru-RU"/>
              </w:rPr>
              <w:t>.</w:t>
            </w:r>
            <w:r w:rsidRPr="007B7F70">
              <w:t>/га</w:t>
            </w:r>
          </w:p>
        </w:tc>
        <w:tc>
          <w:tcPr>
            <w:tcW w:w="1559" w:type="dxa"/>
            <w:vAlign w:val="center"/>
          </w:tcPr>
          <w:p w:rsidR="00665BCE" w:rsidRPr="007B7F70" w:rsidRDefault="00665BCE" w:rsidP="007B7F70">
            <w:pPr>
              <w:pStyle w:val="af8"/>
              <w:spacing w:after="0"/>
              <w:jc w:val="center"/>
            </w:pPr>
            <w:r w:rsidRPr="007B7F70">
              <w:t>1500/1250</w:t>
            </w:r>
          </w:p>
        </w:tc>
        <w:tc>
          <w:tcPr>
            <w:tcW w:w="1418" w:type="dxa"/>
            <w:vAlign w:val="center"/>
          </w:tcPr>
          <w:p w:rsidR="00665BCE" w:rsidRPr="007B7F70" w:rsidRDefault="00665BCE" w:rsidP="007B7F70">
            <w:pPr>
              <w:pStyle w:val="af8"/>
              <w:spacing w:after="0"/>
              <w:jc w:val="center"/>
            </w:pPr>
            <w:r w:rsidRPr="007B7F70">
              <w:t>10</w:t>
            </w:r>
          </w:p>
        </w:tc>
        <w:tc>
          <w:tcPr>
            <w:tcW w:w="1560" w:type="dxa"/>
            <w:vAlign w:val="center"/>
          </w:tcPr>
          <w:p w:rsidR="00665BCE" w:rsidRPr="007B7F70" w:rsidRDefault="00665BCE" w:rsidP="007B7F70">
            <w:pPr>
              <w:pStyle w:val="af8"/>
              <w:spacing w:after="0"/>
              <w:jc w:val="center"/>
            </w:pPr>
            <w:r w:rsidRPr="007B7F70">
              <w:t>150/125</w:t>
            </w:r>
          </w:p>
        </w:tc>
      </w:tr>
      <w:tr w:rsidR="007B7F70" w:rsidRPr="007B7F70" w:rsidTr="007B7F70">
        <w:tc>
          <w:tcPr>
            <w:tcW w:w="3936" w:type="dxa"/>
            <w:vAlign w:val="center"/>
          </w:tcPr>
          <w:p w:rsidR="007B7F70" w:rsidRPr="007B7F70" w:rsidRDefault="007B7F70" w:rsidP="007B7F70">
            <w:pPr>
              <w:pStyle w:val="af8"/>
              <w:spacing w:after="0"/>
            </w:pPr>
            <w:r w:rsidRPr="007B7F70">
              <w:t>2.</w:t>
            </w:r>
            <w:r>
              <w:rPr>
                <w:lang w:val="ru-RU"/>
              </w:rPr>
              <w:t xml:space="preserve"> </w:t>
            </w:r>
            <w:r w:rsidRPr="007B7F70">
              <w:t>Ремонт гнездовий</w:t>
            </w:r>
          </w:p>
        </w:tc>
        <w:tc>
          <w:tcPr>
            <w:tcW w:w="1417" w:type="dxa"/>
            <w:vAlign w:val="center"/>
          </w:tcPr>
          <w:p w:rsidR="007B7F70" w:rsidRDefault="007B7F70" w:rsidP="007B7F70">
            <w:pPr>
              <w:jc w:val="center"/>
            </w:pPr>
            <w:r w:rsidRPr="002C24CE">
              <w:rPr>
                <w:rFonts w:eastAsia="Times New Roman" w:cs="Times New Roman"/>
                <w:bCs/>
                <w:sz w:val="24"/>
                <w:szCs w:val="24"/>
              </w:rPr>
              <w:t>шт.</w:t>
            </w:r>
          </w:p>
        </w:tc>
        <w:tc>
          <w:tcPr>
            <w:tcW w:w="1559" w:type="dxa"/>
            <w:vAlign w:val="center"/>
          </w:tcPr>
          <w:p w:rsidR="007B7F70" w:rsidRPr="007B7F70" w:rsidRDefault="007B7F70" w:rsidP="007B7F70">
            <w:pPr>
              <w:pStyle w:val="af8"/>
              <w:spacing w:after="0"/>
              <w:jc w:val="center"/>
            </w:pPr>
            <w:r w:rsidRPr="007B7F70">
              <w:t>1500</w:t>
            </w:r>
          </w:p>
        </w:tc>
        <w:tc>
          <w:tcPr>
            <w:tcW w:w="1418" w:type="dxa"/>
            <w:vAlign w:val="center"/>
          </w:tcPr>
          <w:p w:rsidR="007B7F70" w:rsidRPr="007B7F70" w:rsidRDefault="007B7F70" w:rsidP="007B7F70">
            <w:pPr>
              <w:pStyle w:val="af8"/>
              <w:spacing w:after="0"/>
              <w:jc w:val="center"/>
            </w:pPr>
            <w:r w:rsidRPr="007B7F70">
              <w:t>10</w:t>
            </w:r>
          </w:p>
        </w:tc>
        <w:tc>
          <w:tcPr>
            <w:tcW w:w="1560" w:type="dxa"/>
            <w:vAlign w:val="center"/>
          </w:tcPr>
          <w:p w:rsidR="007B7F70" w:rsidRPr="007B7F70" w:rsidRDefault="007B7F70" w:rsidP="007B7F70">
            <w:pPr>
              <w:pStyle w:val="af8"/>
              <w:spacing w:after="0"/>
              <w:jc w:val="center"/>
            </w:pPr>
            <w:r w:rsidRPr="007B7F70">
              <w:t>150</w:t>
            </w:r>
          </w:p>
        </w:tc>
      </w:tr>
      <w:tr w:rsidR="007B7F70" w:rsidRPr="007B7F70" w:rsidTr="007B7F70">
        <w:tc>
          <w:tcPr>
            <w:tcW w:w="3936" w:type="dxa"/>
            <w:vAlign w:val="center"/>
          </w:tcPr>
          <w:p w:rsidR="007B7F70" w:rsidRPr="007B7F70" w:rsidRDefault="007B7F70" w:rsidP="007B7F70">
            <w:pPr>
              <w:pStyle w:val="af8"/>
              <w:spacing w:after="0"/>
            </w:pPr>
            <w:r w:rsidRPr="007B7F70">
              <w:t>3.</w:t>
            </w:r>
            <w:r>
              <w:rPr>
                <w:lang w:val="ru-RU"/>
              </w:rPr>
              <w:t xml:space="preserve"> </w:t>
            </w:r>
            <w:r w:rsidRPr="007B7F70">
              <w:t>Применение аттрактантных ловушек против непарного шелкопряда, зеленой дубовой листовертки</w:t>
            </w:r>
          </w:p>
        </w:tc>
        <w:tc>
          <w:tcPr>
            <w:tcW w:w="1417" w:type="dxa"/>
            <w:vAlign w:val="center"/>
          </w:tcPr>
          <w:p w:rsidR="007B7F70" w:rsidRDefault="007B7F70" w:rsidP="007B7F70">
            <w:pPr>
              <w:jc w:val="center"/>
            </w:pPr>
            <w:r w:rsidRPr="002C24CE">
              <w:rPr>
                <w:rFonts w:eastAsia="Times New Roman" w:cs="Times New Roman"/>
                <w:bCs/>
                <w:sz w:val="24"/>
                <w:szCs w:val="24"/>
              </w:rPr>
              <w:t>шт.</w:t>
            </w:r>
          </w:p>
        </w:tc>
        <w:tc>
          <w:tcPr>
            <w:tcW w:w="1559" w:type="dxa"/>
            <w:vAlign w:val="center"/>
          </w:tcPr>
          <w:p w:rsidR="007B7F70" w:rsidRPr="007B7F70" w:rsidRDefault="007B7F70" w:rsidP="007B7F70">
            <w:pPr>
              <w:pStyle w:val="af8"/>
              <w:spacing w:after="0"/>
              <w:jc w:val="center"/>
            </w:pPr>
            <w:r w:rsidRPr="007B7F70">
              <w:t>4000</w:t>
            </w:r>
          </w:p>
        </w:tc>
        <w:tc>
          <w:tcPr>
            <w:tcW w:w="1418" w:type="dxa"/>
            <w:vAlign w:val="center"/>
          </w:tcPr>
          <w:p w:rsidR="007B7F70" w:rsidRPr="007B7F70" w:rsidRDefault="007B7F70" w:rsidP="007B7F70">
            <w:pPr>
              <w:pStyle w:val="af8"/>
              <w:spacing w:after="0"/>
              <w:jc w:val="center"/>
            </w:pPr>
            <w:r w:rsidRPr="007B7F70">
              <w:t>10</w:t>
            </w:r>
          </w:p>
        </w:tc>
        <w:tc>
          <w:tcPr>
            <w:tcW w:w="1560" w:type="dxa"/>
            <w:vAlign w:val="center"/>
          </w:tcPr>
          <w:p w:rsidR="007B7F70" w:rsidRPr="007B7F70" w:rsidRDefault="007B7F70" w:rsidP="007B7F70">
            <w:pPr>
              <w:pStyle w:val="af8"/>
              <w:spacing w:after="0"/>
              <w:jc w:val="center"/>
            </w:pPr>
            <w:r w:rsidRPr="007B7F70">
              <w:t>400</w:t>
            </w:r>
          </w:p>
        </w:tc>
      </w:tr>
      <w:tr w:rsidR="00665BCE" w:rsidRPr="007B7F70" w:rsidTr="007B7F70">
        <w:tc>
          <w:tcPr>
            <w:tcW w:w="3936" w:type="dxa"/>
            <w:vAlign w:val="center"/>
          </w:tcPr>
          <w:p w:rsidR="00665BCE" w:rsidRPr="007B7F70" w:rsidRDefault="00665BCE" w:rsidP="007B7F70">
            <w:pPr>
              <w:pStyle w:val="af8"/>
              <w:spacing w:after="0"/>
            </w:pPr>
            <w:r w:rsidRPr="007B7F70">
              <w:t>4.</w:t>
            </w:r>
            <w:r w:rsidR="007B7F70">
              <w:rPr>
                <w:lang w:val="ru-RU"/>
              </w:rPr>
              <w:t xml:space="preserve"> </w:t>
            </w:r>
            <w:r w:rsidRPr="007B7F70">
              <w:t>Огораживание муравейников</w:t>
            </w:r>
          </w:p>
        </w:tc>
        <w:tc>
          <w:tcPr>
            <w:tcW w:w="1417" w:type="dxa"/>
            <w:vAlign w:val="center"/>
          </w:tcPr>
          <w:p w:rsidR="00665BCE" w:rsidRPr="007B7F70" w:rsidRDefault="007B7F70" w:rsidP="007B7F70">
            <w:pPr>
              <w:pStyle w:val="af8"/>
              <w:spacing w:after="0"/>
              <w:jc w:val="center"/>
            </w:pPr>
            <w:r w:rsidRPr="003F7331">
              <w:rPr>
                <w:bCs/>
              </w:rPr>
              <w:t>шт</w:t>
            </w:r>
            <w:r>
              <w:rPr>
                <w:bCs/>
              </w:rPr>
              <w:t>.</w:t>
            </w:r>
          </w:p>
        </w:tc>
        <w:tc>
          <w:tcPr>
            <w:tcW w:w="1559" w:type="dxa"/>
            <w:vAlign w:val="center"/>
          </w:tcPr>
          <w:p w:rsidR="00665BCE" w:rsidRPr="007B7F70" w:rsidRDefault="00665BCE" w:rsidP="007B7F70">
            <w:pPr>
              <w:pStyle w:val="af8"/>
              <w:spacing w:after="0"/>
              <w:jc w:val="center"/>
            </w:pPr>
            <w:r w:rsidRPr="007B7F70">
              <w:t>400</w:t>
            </w:r>
          </w:p>
        </w:tc>
        <w:tc>
          <w:tcPr>
            <w:tcW w:w="1418" w:type="dxa"/>
            <w:vAlign w:val="center"/>
          </w:tcPr>
          <w:p w:rsidR="00665BCE" w:rsidRPr="007B7F70" w:rsidRDefault="00665BCE" w:rsidP="007B7F70">
            <w:pPr>
              <w:pStyle w:val="af8"/>
              <w:spacing w:after="0"/>
              <w:jc w:val="center"/>
            </w:pPr>
            <w:r w:rsidRPr="007B7F70">
              <w:t>10</w:t>
            </w:r>
          </w:p>
        </w:tc>
        <w:tc>
          <w:tcPr>
            <w:tcW w:w="1560" w:type="dxa"/>
            <w:vAlign w:val="center"/>
          </w:tcPr>
          <w:p w:rsidR="00665BCE" w:rsidRPr="007B7F70" w:rsidRDefault="00665BCE" w:rsidP="007B7F70">
            <w:pPr>
              <w:pStyle w:val="af8"/>
              <w:spacing w:after="0"/>
              <w:jc w:val="center"/>
            </w:pPr>
            <w:r w:rsidRPr="007B7F70">
              <w:t>40</w:t>
            </w:r>
          </w:p>
        </w:tc>
      </w:tr>
      <w:tr w:rsidR="00665BCE" w:rsidRPr="007B7F70" w:rsidTr="007B7F70">
        <w:tc>
          <w:tcPr>
            <w:tcW w:w="3936" w:type="dxa"/>
            <w:vAlign w:val="center"/>
          </w:tcPr>
          <w:p w:rsidR="00665BCE" w:rsidRPr="007B7F70" w:rsidRDefault="00665BCE" w:rsidP="007B7F70">
            <w:pPr>
              <w:pStyle w:val="af8"/>
              <w:spacing w:after="0"/>
            </w:pPr>
            <w:r w:rsidRPr="007B7F70">
              <w:t>5.</w:t>
            </w:r>
            <w:r w:rsidR="007B7F70">
              <w:rPr>
                <w:lang w:val="ru-RU"/>
              </w:rPr>
              <w:t xml:space="preserve"> </w:t>
            </w:r>
            <w:r w:rsidRPr="007B7F70">
              <w:t>Расселение муравейников (отвод)</w:t>
            </w:r>
          </w:p>
        </w:tc>
        <w:tc>
          <w:tcPr>
            <w:tcW w:w="1417" w:type="dxa"/>
            <w:vAlign w:val="center"/>
          </w:tcPr>
          <w:p w:rsidR="00665BCE" w:rsidRPr="007B7F70" w:rsidRDefault="00665BCE" w:rsidP="007B7F70">
            <w:pPr>
              <w:pStyle w:val="af8"/>
              <w:spacing w:after="0"/>
              <w:jc w:val="center"/>
            </w:pPr>
            <w:r w:rsidRPr="007B7F70">
              <w:t>гнезд</w:t>
            </w:r>
          </w:p>
        </w:tc>
        <w:tc>
          <w:tcPr>
            <w:tcW w:w="1559" w:type="dxa"/>
            <w:vAlign w:val="center"/>
          </w:tcPr>
          <w:p w:rsidR="00665BCE" w:rsidRPr="007B7F70" w:rsidRDefault="00665BCE" w:rsidP="007B7F70">
            <w:pPr>
              <w:pStyle w:val="af8"/>
              <w:spacing w:after="0"/>
              <w:jc w:val="center"/>
            </w:pPr>
            <w:r w:rsidRPr="007B7F70">
              <w:t>400</w:t>
            </w:r>
          </w:p>
        </w:tc>
        <w:tc>
          <w:tcPr>
            <w:tcW w:w="1418" w:type="dxa"/>
            <w:vAlign w:val="center"/>
          </w:tcPr>
          <w:p w:rsidR="00665BCE" w:rsidRPr="007B7F70" w:rsidRDefault="00665BCE" w:rsidP="007B7F70">
            <w:pPr>
              <w:pStyle w:val="af8"/>
              <w:spacing w:after="0"/>
              <w:jc w:val="center"/>
            </w:pPr>
            <w:r w:rsidRPr="007B7F70">
              <w:t>10</w:t>
            </w:r>
          </w:p>
        </w:tc>
        <w:tc>
          <w:tcPr>
            <w:tcW w:w="1560" w:type="dxa"/>
            <w:vAlign w:val="center"/>
          </w:tcPr>
          <w:p w:rsidR="00665BCE" w:rsidRPr="007B7F70" w:rsidRDefault="00665BCE" w:rsidP="007B7F70">
            <w:pPr>
              <w:pStyle w:val="af8"/>
              <w:spacing w:after="0"/>
              <w:jc w:val="center"/>
            </w:pPr>
            <w:r w:rsidRPr="007B7F70">
              <w:t>40</w:t>
            </w:r>
          </w:p>
        </w:tc>
      </w:tr>
      <w:tr w:rsidR="00665BCE" w:rsidRPr="007B7F70" w:rsidTr="007B7F70">
        <w:tc>
          <w:tcPr>
            <w:tcW w:w="9890" w:type="dxa"/>
            <w:gridSpan w:val="5"/>
            <w:vAlign w:val="center"/>
          </w:tcPr>
          <w:p w:rsidR="00665BCE" w:rsidRPr="007B7F70" w:rsidRDefault="00665BCE" w:rsidP="007B7F70">
            <w:pPr>
              <w:pStyle w:val="af8"/>
              <w:spacing w:after="0"/>
              <w:jc w:val="center"/>
            </w:pPr>
            <w:r w:rsidRPr="007B7F70">
              <w:t>2. Другие мероприятия</w:t>
            </w:r>
          </w:p>
        </w:tc>
      </w:tr>
      <w:tr w:rsidR="00665BCE" w:rsidRPr="007B7F70" w:rsidTr="007B7F70">
        <w:tc>
          <w:tcPr>
            <w:tcW w:w="3936" w:type="dxa"/>
            <w:vAlign w:val="center"/>
          </w:tcPr>
          <w:p w:rsidR="00665BCE" w:rsidRPr="007B7F70" w:rsidRDefault="00665BCE" w:rsidP="007B7F70">
            <w:pPr>
              <w:pStyle w:val="af8"/>
              <w:spacing w:after="0"/>
            </w:pPr>
            <w:r w:rsidRPr="007B7F70">
              <w:lastRenderedPageBreak/>
              <w:t>1.</w:t>
            </w:r>
            <w:r w:rsidR="007B7F70">
              <w:rPr>
                <w:lang w:val="ru-RU"/>
              </w:rPr>
              <w:t xml:space="preserve"> </w:t>
            </w:r>
            <w:r w:rsidRPr="007B7F70">
              <w:t>Организация и содержание уголков защиты</w:t>
            </w:r>
          </w:p>
        </w:tc>
        <w:tc>
          <w:tcPr>
            <w:tcW w:w="1417" w:type="dxa"/>
            <w:vAlign w:val="center"/>
          </w:tcPr>
          <w:p w:rsidR="00665BCE" w:rsidRPr="007B7F70" w:rsidRDefault="007B7F70" w:rsidP="007B7F70">
            <w:pPr>
              <w:pStyle w:val="af8"/>
              <w:spacing w:after="0"/>
              <w:jc w:val="center"/>
            </w:pPr>
            <w:r w:rsidRPr="003F7331">
              <w:rPr>
                <w:bCs/>
              </w:rPr>
              <w:t>шт</w:t>
            </w:r>
            <w:r>
              <w:rPr>
                <w:bCs/>
              </w:rPr>
              <w:t>.</w:t>
            </w:r>
          </w:p>
        </w:tc>
        <w:tc>
          <w:tcPr>
            <w:tcW w:w="1559" w:type="dxa"/>
            <w:vAlign w:val="center"/>
          </w:tcPr>
          <w:p w:rsidR="00665BCE" w:rsidRPr="007B7F70" w:rsidRDefault="00665BCE" w:rsidP="007B7F70">
            <w:pPr>
              <w:pStyle w:val="af8"/>
              <w:spacing w:after="0"/>
              <w:jc w:val="center"/>
            </w:pPr>
            <w:r w:rsidRPr="007B7F70">
              <w:t>5</w:t>
            </w:r>
          </w:p>
        </w:tc>
        <w:tc>
          <w:tcPr>
            <w:tcW w:w="1418" w:type="dxa"/>
            <w:vAlign w:val="center"/>
          </w:tcPr>
          <w:p w:rsidR="00665BCE" w:rsidRPr="007B7F70" w:rsidRDefault="00665BCE" w:rsidP="007B7F70">
            <w:pPr>
              <w:pStyle w:val="af8"/>
              <w:spacing w:after="0"/>
              <w:jc w:val="center"/>
            </w:pPr>
            <w:r w:rsidRPr="007B7F70">
              <w:t>10</w:t>
            </w:r>
          </w:p>
        </w:tc>
        <w:tc>
          <w:tcPr>
            <w:tcW w:w="1560" w:type="dxa"/>
            <w:vAlign w:val="center"/>
          </w:tcPr>
          <w:p w:rsidR="00665BCE" w:rsidRPr="007B7F70" w:rsidRDefault="007B7F70" w:rsidP="007B7F70">
            <w:pPr>
              <w:pStyle w:val="af8"/>
              <w:spacing w:after="0"/>
              <w:jc w:val="center"/>
              <w:rPr>
                <w:lang w:val="ru-RU"/>
              </w:rPr>
            </w:pPr>
            <w:r>
              <w:rPr>
                <w:lang w:val="ru-RU"/>
              </w:rPr>
              <w:t>-</w:t>
            </w:r>
          </w:p>
        </w:tc>
      </w:tr>
      <w:tr w:rsidR="00665BCE" w:rsidRPr="007B7F70" w:rsidTr="007B7F70">
        <w:tc>
          <w:tcPr>
            <w:tcW w:w="3936" w:type="dxa"/>
            <w:vAlign w:val="center"/>
          </w:tcPr>
          <w:p w:rsidR="00665BCE" w:rsidRPr="007B7F70" w:rsidRDefault="00665BCE" w:rsidP="007B7F70">
            <w:pPr>
              <w:pStyle w:val="af8"/>
              <w:spacing w:after="0"/>
            </w:pPr>
            <w:r w:rsidRPr="007B7F70">
              <w:t>2.</w:t>
            </w:r>
            <w:r w:rsidR="007B7F70">
              <w:rPr>
                <w:lang w:val="ru-RU"/>
              </w:rPr>
              <w:t xml:space="preserve"> </w:t>
            </w:r>
            <w:r w:rsidRPr="007B7F70">
              <w:t>Надзор за появлением очагов вредителей и болезней</w:t>
            </w:r>
          </w:p>
        </w:tc>
        <w:tc>
          <w:tcPr>
            <w:tcW w:w="1417" w:type="dxa"/>
            <w:vAlign w:val="center"/>
          </w:tcPr>
          <w:p w:rsidR="00665BCE" w:rsidRPr="007B7F70" w:rsidRDefault="00665BCE" w:rsidP="007B7F70">
            <w:pPr>
              <w:pStyle w:val="af8"/>
              <w:spacing w:after="0"/>
              <w:jc w:val="center"/>
            </w:pPr>
            <w:r w:rsidRPr="007B7F70">
              <w:t>тыс.</w:t>
            </w:r>
            <w:r w:rsidR="007B7F70">
              <w:rPr>
                <w:lang w:val="ru-RU"/>
              </w:rPr>
              <w:t xml:space="preserve"> </w:t>
            </w:r>
            <w:r w:rsidRPr="007B7F70">
              <w:t>га</w:t>
            </w:r>
          </w:p>
        </w:tc>
        <w:tc>
          <w:tcPr>
            <w:tcW w:w="1559" w:type="dxa"/>
            <w:vAlign w:val="center"/>
          </w:tcPr>
          <w:p w:rsidR="00665BCE" w:rsidRPr="007B7F70" w:rsidRDefault="00665BCE" w:rsidP="007B7F70">
            <w:pPr>
              <w:pStyle w:val="af8"/>
              <w:spacing w:after="0"/>
              <w:jc w:val="center"/>
            </w:pPr>
            <w:r w:rsidRPr="007B7F70">
              <w:t>41,86</w:t>
            </w:r>
          </w:p>
        </w:tc>
        <w:tc>
          <w:tcPr>
            <w:tcW w:w="1418" w:type="dxa"/>
            <w:vAlign w:val="center"/>
          </w:tcPr>
          <w:p w:rsidR="00665BCE" w:rsidRPr="007B7F70" w:rsidRDefault="00665BCE" w:rsidP="007B7F70">
            <w:pPr>
              <w:pStyle w:val="af8"/>
              <w:spacing w:after="0"/>
              <w:jc w:val="center"/>
            </w:pPr>
            <w:r w:rsidRPr="007B7F70">
              <w:t>10</w:t>
            </w:r>
          </w:p>
        </w:tc>
        <w:tc>
          <w:tcPr>
            <w:tcW w:w="1560" w:type="dxa"/>
            <w:vAlign w:val="center"/>
          </w:tcPr>
          <w:p w:rsidR="00665BCE" w:rsidRPr="007B7F70" w:rsidRDefault="00665BCE" w:rsidP="007B7F70">
            <w:pPr>
              <w:pStyle w:val="af8"/>
              <w:spacing w:after="0"/>
              <w:jc w:val="center"/>
            </w:pPr>
            <w:r w:rsidRPr="007B7F70">
              <w:t>4,18</w:t>
            </w:r>
          </w:p>
        </w:tc>
      </w:tr>
      <w:tr w:rsidR="00665BCE" w:rsidRPr="007B7F70" w:rsidTr="007B7F70">
        <w:tc>
          <w:tcPr>
            <w:tcW w:w="3936" w:type="dxa"/>
            <w:vAlign w:val="center"/>
          </w:tcPr>
          <w:p w:rsidR="00665BCE" w:rsidRPr="007B7F70" w:rsidRDefault="00665BCE" w:rsidP="007B7F70">
            <w:pPr>
              <w:pStyle w:val="af8"/>
              <w:spacing w:after="0"/>
            </w:pPr>
            <w:r w:rsidRPr="007B7F70">
              <w:t>3.</w:t>
            </w:r>
            <w:r w:rsidR="007B7F70">
              <w:rPr>
                <w:lang w:val="ru-RU"/>
              </w:rPr>
              <w:t xml:space="preserve"> П</w:t>
            </w:r>
            <w:r w:rsidRPr="007B7F70">
              <w:t>риобретение наглядных пособий, литературы по лесозащите</w:t>
            </w:r>
          </w:p>
        </w:tc>
        <w:tc>
          <w:tcPr>
            <w:tcW w:w="1417" w:type="dxa"/>
            <w:vAlign w:val="center"/>
          </w:tcPr>
          <w:p w:rsidR="00665BCE" w:rsidRPr="007B7F70" w:rsidRDefault="007B7F70" w:rsidP="007B7F70">
            <w:pPr>
              <w:pStyle w:val="af8"/>
              <w:spacing w:after="0"/>
              <w:jc w:val="center"/>
              <w:rPr>
                <w:lang w:val="ru-RU"/>
              </w:rPr>
            </w:pPr>
            <w:r>
              <w:rPr>
                <w:lang w:val="ru-RU"/>
              </w:rPr>
              <w:t>т</w:t>
            </w:r>
            <w:r w:rsidR="00665BCE" w:rsidRPr="007B7F70">
              <w:t>ыс.</w:t>
            </w:r>
            <w:r>
              <w:rPr>
                <w:lang w:val="ru-RU"/>
              </w:rPr>
              <w:t xml:space="preserve"> </w:t>
            </w:r>
            <w:r w:rsidR="00665BCE" w:rsidRPr="007B7F70">
              <w:t>руб</w:t>
            </w:r>
            <w:r>
              <w:rPr>
                <w:lang w:val="ru-RU"/>
              </w:rPr>
              <w:t>.</w:t>
            </w:r>
          </w:p>
        </w:tc>
        <w:tc>
          <w:tcPr>
            <w:tcW w:w="1559" w:type="dxa"/>
            <w:vAlign w:val="center"/>
          </w:tcPr>
          <w:p w:rsidR="00665BCE" w:rsidRPr="007B7F70" w:rsidRDefault="00665BCE" w:rsidP="007B7F70">
            <w:pPr>
              <w:pStyle w:val="af8"/>
              <w:spacing w:after="0"/>
              <w:jc w:val="center"/>
            </w:pPr>
            <w:r w:rsidRPr="007B7F70">
              <w:t>20</w:t>
            </w:r>
          </w:p>
        </w:tc>
        <w:tc>
          <w:tcPr>
            <w:tcW w:w="1418" w:type="dxa"/>
            <w:vAlign w:val="center"/>
          </w:tcPr>
          <w:p w:rsidR="00665BCE" w:rsidRPr="007B7F70" w:rsidRDefault="00665BCE" w:rsidP="007B7F70">
            <w:pPr>
              <w:pStyle w:val="af8"/>
              <w:spacing w:after="0"/>
              <w:jc w:val="center"/>
            </w:pPr>
            <w:r w:rsidRPr="007B7F70">
              <w:t>10</w:t>
            </w:r>
          </w:p>
        </w:tc>
        <w:tc>
          <w:tcPr>
            <w:tcW w:w="1560" w:type="dxa"/>
            <w:vAlign w:val="center"/>
          </w:tcPr>
          <w:p w:rsidR="00665BCE" w:rsidRPr="007B7F70" w:rsidRDefault="00665BCE" w:rsidP="007B7F70">
            <w:pPr>
              <w:pStyle w:val="af8"/>
              <w:spacing w:after="0"/>
              <w:jc w:val="center"/>
            </w:pPr>
            <w:r w:rsidRPr="007B7F70">
              <w:t>2</w:t>
            </w:r>
          </w:p>
        </w:tc>
      </w:tr>
    </w:tbl>
    <w:p w:rsidR="00FA225D" w:rsidRDefault="00FA225D" w:rsidP="00FF65EE">
      <w:pPr>
        <w:tabs>
          <w:tab w:val="left" w:pos="0"/>
        </w:tabs>
        <w:rPr>
          <w:rFonts w:eastAsia="Times New Roman" w:cs="Times New Roman"/>
          <w:szCs w:val="28"/>
        </w:rPr>
      </w:pPr>
    </w:p>
    <w:p w:rsidR="003010D5" w:rsidRPr="00665BCE" w:rsidRDefault="003010D5" w:rsidP="00EB31F9">
      <w:pPr>
        <w:tabs>
          <w:tab w:val="left" w:pos="0"/>
        </w:tabs>
        <w:jc w:val="right"/>
        <w:rPr>
          <w:rFonts w:eastAsia="Times New Roman" w:cs="Times New Roman"/>
          <w:szCs w:val="28"/>
        </w:rPr>
      </w:pPr>
      <w:r w:rsidRPr="00665BCE">
        <w:rPr>
          <w:rFonts w:eastAsia="Times New Roman" w:cs="Times New Roman"/>
          <w:szCs w:val="28"/>
        </w:rPr>
        <w:t xml:space="preserve">Таблица </w:t>
      </w:r>
      <w:r w:rsidR="000D4385" w:rsidRPr="00665BCE">
        <w:rPr>
          <w:rFonts w:eastAsia="Times New Roman" w:cs="Times New Roman"/>
          <w:szCs w:val="28"/>
        </w:rPr>
        <w:t>15.2</w:t>
      </w:r>
    </w:p>
    <w:p w:rsidR="003010D5" w:rsidRPr="00665BCE" w:rsidRDefault="003010D5" w:rsidP="00EB31F9">
      <w:pPr>
        <w:tabs>
          <w:tab w:val="left" w:pos="0"/>
        </w:tabs>
        <w:jc w:val="right"/>
        <w:rPr>
          <w:rFonts w:eastAsia="Times New Roman" w:cs="Times New Roman"/>
          <w:szCs w:val="28"/>
        </w:rPr>
      </w:pPr>
    </w:p>
    <w:p w:rsidR="003010D5" w:rsidRPr="00523791" w:rsidRDefault="003010D5" w:rsidP="00EB31F9">
      <w:pPr>
        <w:tabs>
          <w:tab w:val="left" w:pos="0"/>
        </w:tabs>
        <w:jc w:val="center"/>
        <w:rPr>
          <w:rFonts w:eastAsia="Times New Roman" w:cs="Times New Roman"/>
          <w:szCs w:val="28"/>
        </w:rPr>
      </w:pPr>
      <w:r w:rsidRPr="00665BCE">
        <w:rPr>
          <w:rFonts w:eastAsia="Times New Roman" w:cs="Times New Roman"/>
          <w:szCs w:val="28"/>
        </w:rPr>
        <w:t>Параметры</w:t>
      </w:r>
      <w:r w:rsidR="00663CDC">
        <w:rPr>
          <w:rFonts w:eastAsia="Times New Roman" w:cs="Times New Roman"/>
          <w:szCs w:val="28"/>
        </w:rPr>
        <w:t xml:space="preserve"> </w:t>
      </w:r>
      <w:r w:rsidRPr="00665BCE">
        <w:rPr>
          <w:rFonts w:eastAsia="Times New Roman" w:cs="Times New Roman"/>
          <w:szCs w:val="28"/>
        </w:rPr>
        <w:t>мероприятий по ликвидации очагов вредных организмов</w:t>
      </w:r>
    </w:p>
    <w:p w:rsidR="003010D5" w:rsidRPr="00523791" w:rsidRDefault="003010D5" w:rsidP="00EB31F9">
      <w:pPr>
        <w:tabs>
          <w:tab w:val="left" w:pos="0"/>
        </w:tabs>
        <w:jc w:val="center"/>
        <w:rPr>
          <w:rFonts w:eastAsia="Times New Roman" w:cs="Times New Roman"/>
          <w:bCs/>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559"/>
        <w:gridCol w:w="2126"/>
        <w:gridCol w:w="1701"/>
        <w:gridCol w:w="2268"/>
      </w:tblGrid>
      <w:tr w:rsidR="00665BCE" w:rsidRPr="0010618E" w:rsidTr="00665BCE">
        <w:trPr>
          <w:tblHeader/>
        </w:trPr>
        <w:tc>
          <w:tcPr>
            <w:tcW w:w="2660" w:type="dxa"/>
            <w:tcBorders>
              <w:top w:val="single" w:sz="4" w:space="0" w:color="auto"/>
            </w:tcBorders>
            <w:vAlign w:val="center"/>
          </w:tcPr>
          <w:p w:rsidR="00665BCE" w:rsidRPr="0010618E" w:rsidRDefault="00665BCE" w:rsidP="001667BC">
            <w:pPr>
              <w:pStyle w:val="af8"/>
              <w:spacing w:after="0"/>
              <w:jc w:val="center"/>
            </w:pPr>
            <w:r w:rsidRPr="0010618E">
              <w:t>Наименование мероприятия</w:t>
            </w:r>
          </w:p>
        </w:tc>
        <w:tc>
          <w:tcPr>
            <w:tcW w:w="1559" w:type="dxa"/>
            <w:tcBorders>
              <w:top w:val="single" w:sz="4" w:space="0" w:color="auto"/>
            </w:tcBorders>
          </w:tcPr>
          <w:p w:rsidR="00665BCE" w:rsidRPr="0010618E" w:rsidRDefault="00665BCE" w:rsidP="001667BC">
            <w:pPr>
              <w:pStyle w:val="af8"/>
              <w:spacing w:after="0"/>
              <w:jc w:val="center"/>
            </w:pPr>
            <w:r w:rsidRPr="0010618E">
              <w:t>Единицы измерения</w:t>
            </w:r>
          </w:p>
        </w:tc>
        <w:tc>
          <w:tcPr>
            <w:tcW w:w="2126" w:type="dxa"/>
            <w:tcBorders>
              <w:top w:val="single" w:sz="4" w:space="0" w:color="auto"/>
            </w:tcBorders>
          </w:tcPr>
          <w:p w:rsidR="00665BCE" w:rsidRPr="0010618E" w:rsidRDefault="00665BCE" w:rsidP="001667BC">
            <w:pPr>
              <w:pStyle w:val="af8"/>
              <w:spacing w:after="0"/>
              <w:jc w:val="center"/>
            </w:pPr>
            <w:r w:rsidRPr="0010618E">
              <w:t>Объем мероприятия</w:t>
            </w:r>
          </w:p>
        </w:tc>
        <w:tc>
          <w:tcPr>
            <w:tcW w:w="1701" w:type="dxa"/>
            <w:tcBorders>
              <w:top w:val="single" w:sz="4" w:space="0" w:color="auto"/>
            </w:tcBorders>
          </w:tcPr>
          <w:p w:rsidR="00665BCE" w:rsidRPr="0010618E" w:rsidRDefault="00665BCE" w:rsidP="001667BC">
            <w:pPr>
              <w:pStyle w:val="af8"/>
              <w:spacing w:after="0"/>
              <w:jc w:val="center"/>
            </w:pPr>
            <w:r w:rsidRPr="0010618E">
              <w:t>Срок проведения</w:t>
            </w:r>
          </w:p>
        </w:tc>
        <w:tc>
          <w:tcPr>
            <w:tcW w:w="2268" w:type="dxa"/>
            <w:tcBorders>
              <w:top w:val="single" w:sz="4" w:space="0" w:color="auto"/>
            </w:tcBorders>
            <w:vAlign w:val="center"/>
          </w:tcPr>
          <w:p w:rsidR="00665BCE" w:rsidRPr="0010618E" w:rsidRDefault="00665BCE" w:rsidP="001667BC">
            <w:pPr>
              <w:pStyle w:val="af8"/>
              <w:spacing w:after="0"/>
              <w:jc w:val="center"/>
            </w:pPr>
            <w:r w:rsidRPr="0010618E">
              <w:t>Ежегодный объем мероприятия</w:t>
            </w:r>
          </w:p>
        </w:tc>
      </w:tr>
      <w:tr w:rsidR="00665BCE" w:rsidRPr="0010618E" w:rsidTr="007B7F70">
        <w:trPr>
          <w:trHeight w:val="257"/>
          <w:tblHeader/>
        </w:trPr>
        <w:tc>
          <w:tcPr>
            <w:tcW w:w="2660" w:type="dxa"/>
            <w:vAlign w:val="center"/>
          </w:tcPr>
          <w:p w:rsidR="00665BCE" w:rsidRPr="0010618E" w:rsidRDefault="00665BCE" w:rsidP="007B7F70">
            <w:pPr>
              <w:pStyle w:val="af8"/>
              <w:spacing w:after="0"/>
              <w:jc w:val="center"/>
            </w:pPr>
            <w:r w:rsidRPr="0010618E">
              <w:t>1. Лесопатологическое обследование</w:t>
            </w:r>
          </w:p>
        </w:tc>
        <w:tc>
          <w:tcPr>
            <w:tcW w:w="1559" w:type="dxa"/>
            <w:vAlign w:val="center"/>
          </w:tcPr>
          <w:p w:rsidR="00665BCE" w:rsidRPr="0010618E" w:rsidRDefault="00665BCE" w:rsidP="007B7F70">
            <w:pPr>
              <w:pStyle w:val="af8"/>
              <w:spacing w:after="0"/>
              <w:jc w:val="center"/>
            </w:pPr>
            <w:r w:rsidRPr="0010618E">
              <w:t>га</w:t>
            </w:r>
          </w:p>
        </w:tc>
        <w:tc>
          <w:tcPr>
            <w:tcW w:w="2126" w:type="dxa"/>
            <w:vAlign w:val="center"/>
          </w:tcPr>
          <w:p w:rsidR="00665BCE" w:rsidRPr="0010618E" w:rsidRDefault="00665BCE" w:rsidP="007B7F70">
            <w:pPr>
              <w:pStyle w:val="af8"/>
              <w:spacing w:after="0"/>
              <w:jc w:val="center"/>
            </w:pPr>
            <w:r w:rsidRPr="0010618E">
              <w:t>20000</w:t>
            </w:r>
          </w:p>
        </w:tc>
        <w:tc>
          <w:tcPr>
            <w:tcW w:w="1701" w:type="dxa"/>
            <w:vAlign w:val="center"/>
          </w:tcPr>
          <w:p w:rsidR="00665BCE" w:rsidRPr="0010618E" w:rsidRDefault="00665BCE" w:rsidP="007B7F70">
            <w:pPr>
              <w:pStyle w:val="af8"/>
              <w:spacing w:after="0"/>
              <w:jc w:val="center"/>
            </w:pPr>
            <w:r w:rsidRPr="0010618E">
              <w:t>10</w:t>
            </w:r>
          </w:p>
        </w:tc>
        <w:tc>
          <w:tcPr>
            <w:tcW w:w="2268" w:type="dxa"/>
            <w:vAlign w:val="center"/>
          </w:tcPr>
          <w:p w:rsidR="00665BCE" w:rsidRPr="0010618E" w:rsidRDefault="00665BCE" w:rsidP="007B7F70">
            <w:pPr>
              <w:pStyle w:val="af8"/>
              <w:spacing w:after="0"/>
              <w:jc w:val="center"/>
            </w:pPr>
            <w:r w:rsidRPr="0010618E">
              <w:t>2000</w:t>
            </w:r>
          </w:p>
        </w:tc>
      </w:tr>
    </w:tbl>
    <w:p w:rsidR="00FF65EE" w:rsidRDefault="00FF65EE" w:rsidP="00555D65">
      <w:pPr>
        <w:pStyle w:val="3f3"/>
        <w:tabs>
          <w:tab w:val="left" w:pos="0"/>
        </w:tabs>
        <w:spacing w:after="0"/>
        <w:ind w:firstLine="0"/>
        <w:jc w:val="center"/>
        <w:rPr>
          <w:lang w:val="ru-RU"/>
        </w:rPr>
      </w:pPr>
    </w:p>
    <w:p w:rsidR="009A0D01" w:rsidRPr="00523791" w:rsidRDefault="009A0D01" w:rsidP="001C71F0">
      <w:pPr>
        <w:pStyle w:val="affffb"/>
      </w:pPr>
      <w:bookmarkStart w:id="94" w:name="_Toc536803958"/>
      <w:r w:rsidRPr="00523791">
        <w:t>2.17.3. Требования к воспроизводству лесов</w:t>
      </w:r>
      <w:bookmarkEnd w:id="94"/>
    </w:p>
    <w:p w:rsidR="00555D65" w:rsidRDefault="00555D65" w:rsidP="00EB31F9">
      <w:pPr>
        <w:tabs>
          <w:tab w:val="left" w:pos="0"/>
        </w:tabs>
        <w:autoSpaceDE w:val="0"/>
        <w:autoSpaceDN w:val="0"/>
        <w:adjustRightInd w:val="0"/>
        <w:ind w:firstLine="720"/>
        <w:jc w:val="both"/>
        <w:rPr>
          <w:rFonts w:eastAsia="Times New Roman" w:cs="Times New Roman"/>
          <w:szCs w:val="28"/>
        </w:rPr>
      </w:pPr>
    </w:p>
    <w:p w:rsidR="001211B4" w:rsidRDefault="001211B4" w:rsidP="00EB31F9">
      <w:pPr>
        <w:tabs>
          <w:tab w:val="left" w:pos="0"/>
        </w:tabs>
        <w:autoSpaceDE w:val="0"/>
        <w:autoSpaceDN w:val="0"/>
        <w:adjustRightInd w:val="0"/>
        <w:ind w:firstLine="720"/>
        <w:jc w:val="both"/>
        <w:rPr>
          <w:rFonts w:eastAsia="Times New Roman" w:cs="Times New Roman"/>
          <w:szCs w:val="28"/>
        </w:rPr>
      </w:pPr>
      <w:r w:rsidRPr="001211B4">
        <w:rPr>
          <w:rFonts w:eastAsia="Times New Roman" w:cs="Times New Roman"/>
          <w:szCs w:val="28"/>
        </w:rPr>
        <w:t>Вырубленные, погибшие, поврежденные леса подлежат воспроизводству.</w:t>
      </w:r>
    </w:p>
    <w:p w:rsidR="00B75D40" w:rsidRDefault="00B75D40" w:rsidP="00EB31F9">
      <w:pPr>
        <w:tabs>
          <w:tab w:val="left" w:pos="0"/>
        </w:tabs>
        <w:autoSpaceDE w:val="0"/>
        <w:autoSpaceDN w:val="0"/>
        <w:adjustRightInd w:val="0"/>
        <w:ind w:firstLine="720"/>
        <w:jc w:val="both"/>
        <w:rPr>
          <w:rFonts w:eastAsia="Times New Roman" w:cs="Times New Roman"/>
          <w:szCs w:val="28"/>
        </w:rPr>
      </w:pPr>
      <w:r>
        <w:rPr>
          <w:rFonts w:eastAsia="Times New Roman" w:cs="Times New Roman"/>
          <w:szCs w:val="28"/>
        </w:rPr>
        <w:t>Воспроизводство лесов, в соответствии с п.2 статьи 61 Лесного кодекса Российской Федерации, включает в себя:</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лесное семеноводство;</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лесовосстановление;</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уход за лесами;</w:t>
      </w:r>
    </w:p>
    <w:p w:rsidR="00B75D40" w:rsidRPr="001211B4" w:rsidRDefault="00B75D40" w:rsidP="00DC12E1">
      <w:pPr>
        <w:numPr>
          <w:ilvl w:val="0"/>
          <w:numId w:val="7"/>
        </w:numPr>
        <w:tabs>
          <w:tab w:val="left" w:pos="0"/>
        </w:tabs>
        <w:autoSpaceDE w:val="0"/>
        <w:autoSpaceDN w:val="0"/>
        <w:adjustRightInd w:val="0"/>
        <w:ind w:left="0" w:firstLine="709"/>
        <w:jc w:val="both"/>
        <w:rPr>
          <w:rFonts w:eastAsia="Times New Roman" w:cs="Times New Roman"/>
          <w:szCs w:val="28"/>
        </w:rPr>
      </w:pPr>
      <w:r>
        <w:rPr>
          <w:rFonts w:eastAsia="Times New Roman" w:cs="Times New Roman"/>
          <w:szCs w:val="28"/>
        </w:rPr>
        <w:t>осуществление отнесения земель, предназначенных для лесовосстановления, к землям, занятым лесными насаждениями.</w:t>
      </w:r>
    </w:p>
    <w:p w:rsidR="001211B4" w:rsidRDefault="001211B4" w:rsidP="00EB31F9">
      <w:pPr>
        <w:tabs>
          <w:tab w:val="left" w:pos="0"/>
        </w:tabs>
        <w:autoSpaceDE w:val="0"/>
        <w:autoSpaceDN w:val="0"/>
        <w:adjustRightInd w:val="0"/>
        <w:ind w:firstLine="720"/>
        <w:jc w:val="both"/>
        <w:rPr>
          <w:rFonts w:eastAsia="Times New Roman" w:cs="Times New Roman"/>
          <w:color w:val="000000"/>
          <w:szCs w:val="28"/>
        </w:rPr>
      </w:pPr>
      <w:r w:rsidRPr="001211B4">
        <w:rPr>
          <w:rFonts w:eastAsia="Times New Roman" w:cs="Times New Roman"/>
          <w:szCs w:val="28"/>
        </w:rPr>
        <w:t xml:space="preserve">Лесное семеноводство осуществляется в соответствии с Федеральным законом от 17 декабря 1997 года № 149-ФЗ </w:t>
      </w:r>
      <w:r w:rsidR="00991858">
        <w:rPr>
          <w:rFonts w:eastAsia="Times New Roman" w:cs="Times New Roman"/>
          <w:szCs w:val="28"/>
        </w:rPr>
        <w:t xml:space="preserve">«О семеноводстве» и согласно </w:t>
      </w:r>
      <w:r w:rsidR="00991858" w:rsidRPr="00103275">
        <w:rPr>
          <w:rFonts w:eastAsia="Times New Roman" w:cs="Times New Roman"/>
          <w:color w:val="000000"/>
          <w:szCs w:val="28"/>
        </w:rPr>
        <w:t>статьи</w:t>
      </w:r>
      <w:r w:rsidR="00663CDC">
        <w:rPr>
          <w:rFonts w:eastAsia="Times New Roman" w:cs="Times New Roman"/>
          <w:color w:val="000000"/>
          <w:szCs w:val="28"/>
        </w:rPr>
        <w:t xml:space="preserve"> </w:t>
      </w:r>
      <w:r w:rsidRPr="00103275">
        <w:rPr>
          <w:rFonts w:eastAsia="Times New Roman" w:cs="Times New Roman"/>
          <w:color w:val="000000"/>
          <w:szCs w:val="28"/>
        </w:rPr>
        <w:t>65 ЛК РФ</w:t>
      </w:r>
      <w:r w:rsidR="00FF65EE">
        <w:rPr>
          <w:rFonts w:eastAsia="Times New Roman" w:cs="Times New Roman"/>
          <w:color w:val="000000"/>
          <w:szCs w:val="28"/>
        </w:rPr>
        <w:t>.</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Лесовосстановление осуществляется в соответствии со </w:t>
      </w:r>
      <w:r w:rsidR="00991858" w:rsidRPr="00103275">
        <w:rPr>
          <w:rFonts w:eastAsia="Times New Roman" w:cs="Times New Roman"/>
          <w:color w:val="000000"/>
          <w:szCs w:val="28"/>
        </w:rPr>
        <w:t xml:space="preserve">статьями </w:t>
      </w:r>
      <w:r w:rsidRPr="00103275">
        <w:rPr>
          <w:rFonts w:eastAsia="Times New Roman" w:cs="Times New Roman"/>
          <w:color w:val="000000"/>
          <w:szCs w:val="28"/>
        </w:rPr>
        <w:t>61, 62 ЛК РФ, Правилами ле</w:t>
      </w:r>
      <w:r w:rsidR="00B75D40">
        <w:rPr>
          <w:rFonts w:eastAsia="Times New Roman" w:cs="Times New Roman"/>
          <w:color w:val="000000"/>
          <w:szCs w:val="28"/>
        </w:rPr>
        <w:t>совосстановления.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Лесоразведение осущ</w:t>
      </w:r>
      <w:r w:rsidR="00991858" w:rsidRPr="00103275">
        <w:rPr>
          <w:rFonts w:eastAsia="Times New Roman" w:cs="Times New Roman"/>
          <w:color w:val="000000"/>
          <w:szCs w:val="28"/>
        </w:rPr>
        <w:t>ествляется в соответствии со статьей</w:t>
      </w:r>
      <w:r w:rsidRPr="00103275">
        <w:rPr>
          <w:rFonts w:eastAsia="Times New Roman" w:cs="Times New Roman"/>
          <w:color w:val="000000"/>
          <w:szCs w:val="28"/>
        </w:rPr>
        <w:t xml:space="preserve"> 63 ЛК РФ, Правилами лесоразведения, утвержденными приказом МПР РФ от 10</w:t>
      </w:r>
      <w:r w:rsidR="00991858" w:rsidRPr="00103275">
        <w:rPr>
          <w:rFonts w:eastAsia="Times New Roman" w:cs="Times New Roman"/>
          <w:color w:val="000000"/>
          <w:szCs w:val="28"/>
        </w:rPr>
        <w:t xml:space="preserve"> января </w:t>
      </w:r>
      <w:r w:rsidRPr="00103275">
        <w:rPr>
          <w:rFonts w:eastAsia="Times New Roman" w:cs="Times New Roman"/>
          <w:color w:val="000000"/>
          <w:szCs w:val="28"/>
        </w:rPr>
        <w:t>2012 г. № 1 (далее – Правила лесоразведения).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w:t>
      </w:r>
      <w:r w:rsidR="001A277F" w:rsidRPr="00103275">
        <w:rPr>
          <w:rFonts w:eastAsia="Times New Roman" w:cs="Times New Roman"/>
          <w:color w:val="000000"/>
          <w:szCs w:val="28"/>
        </w:rPr>
        <w:t>д за лесами регламентируется статьей</w:t>
      </w:r>
      <w:r w:rsidRPr="00103275">
        <w:rPr>
          <w:rFonts w:eastAsia="Times New Roman" w:cs="Times New Roman"/>
          <w:color w:val="000000"/>
          <w:szCs w:val="28"/>
        </w:rPr>
        <w:t xml:space="preserve"> 64 ЛК РФ, приказом МПР РФ от 22</w:t>
      </w:r>
      <w:r w:rsidR="001A277F" w:rsidRPr="00103275">
        <w:rPr>
          <w:rFonts w:eastAsia="Times New Roman" w:cs="Times New Roman"/>
          <w:color w:val="000000"/>
          <w:szCs w:val="28"/>
        </w:rPr>
        <w:t xml:space="preserve"> ноября </w:t>
      </w:r>
      <w:r w:rsidRPr="00103275">
        <w:rPr>
          <w:rFonts w:eastAsia="Times New Roman" w:cs="Times New Roman"/>
          <w:color w:val="000000"/>
          <w:szCs w:val="28"/>
        </w:rPr>
        <w:t>2017</w:t>
      </w:r>
      <w:r w:rsidR="001A277F" w:rsidRPr="00103275">
        <w:rPr>
          <w:rFonts w:eastAsia="Times New Roman" w:cs="Times New Roman"/>
          <w:color w:val="000000"/>
          <w:szCs w:val="28"/>
        </w:rPr>
        <w:t xml:space="preserve"> г. </w:t>
      </w:r>
      <w:r w:rsidRPr="00103275">
        <w:rPr>
          <w:rFonts w:eastAsia="Times New Roman" w:cs="Times New Roman"/>
          <w:color w:val="000000"/>
          <w:szCs w:val="28"/>
        </w:rPr>
        <w:t>№ 626 «Об утверждении Правил ухода за лесами» (далее – Правила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w:t>
      </w:r>
      <w:r w:rsidRPr="00103275">
        <w:rPr>
          <w:rFonts w:eastAsia="Times New Roman" w:cs="Times New Roman"/>
          <w:color w:val="000000"/>
          <w:szCs w:val="28"/>
        </w:rPr>
        <w:lastRenderedPageBreak/>
        <w:t>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осуществляется в соответствии с Правилами</w:t>
      </w:r>
      <w:r w:rsidR="00663CDC">
        <w:rPr>
          <w:rFonts w:eastAsia="Times New Roman" w:cs="Times New Roman"/>
          <w:color w:val="000000"/>
          <w:szCs w:val="28"/>
        </w:rPr>
        <w:t xml:space="preserve"> </w:t>
      </w:r>
      <w:r w:rsidRPr="00103275">
        <w:rPr>
          <w:rFonts w:eastAsia="Times New Roman" w:cs="Times New Roman"/>
          <w:color w:val="000000"/>
          <w:szCs w:val="28"/>
        </w:rPr>
        <w:t>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w:t>
      </w:r>
      <w:r w:rsidRPr="007B7F70">
        <w:rPr>
          <w:rFonts w:eastAsia="Times New Roman" w:cs="Times New Roman"/>
          <w:szCs w:val="28"/>
        </w:rPr>
        <w:t>соответствии с Порядком осмотра лесосеки, утвержденным прик</w:t>
      </w:r>
      <w:r w:rsidR="00FF65EE" w:rsidRPr="007B7F70">
        <w:rPr>
          <w:rFonts w:eastAsia="Times New Roman" w:cs="Times New Roman"/>
          <w:szCs w:val="28"/>
        </w:rPr>
        <w:t>азом МПР РФ</w:t>
      </w:r>
      <w:r w:rsidR="00663CDC">
        <w:rPr>
          <w:rFonts w:eastAsia="Times New Roman" w:cs="Times New Roman"/>
          <w:szCs w:val="28"/>
        </w:rPr>
        <w:t xml:space="preserve"> </w:t>
      </w:r>
      <w:r w:rsidR="001A277F" w:rsidRPr="007B7F70">
        <w:rPr>
          <w:rFonts w:eastAsia="Times New Roman" w:cs="Times New Roman"/>
          <w:szCs w:val="28"/>
        </w:rPr>
        <w:t xml:space="preserve">от 27 июня </w:t>
      </w:r>
      <w:r w:rsidRPr="007B7F70">
        <w:rPr>
          <w:rFonts w:eastAsia="Times New Roman" w:cs="Times New Roman"/>
          <w:szCs w:val="28"/>
        </w:rPr>
        <w:t>2016</w:t>
      </w:r>
      <w:r w:rsidR="001A277F" w:rsidRPr="007B7F70">
        <w:rPr>
          <w:rFonts w:eastAsia="Times New Roman" w:cs="Times New Roman"/>
          <w:szCs w:val="28"/>
        </w:rPr>
        <w:t xml:space="preserve"> г.</w:t>
      </w:r>
      <w:r w:rsidRPr="007B7F70">
        <w:rPr>
          <w:rFonts w:eastAsia="Times New Roman" w:cs="Times New Roman"/>
          <w:szCs w:val="28"/>
        </w:rPr>
        <w:t xml:space="preserve"> № 367, а также при внесении информации в государственный лесной реестр и ее изменении в порядке, установл</w:t>
      </w:r>
      <w:r w:rsidR="00FF65EE" w:rsidRPr="007B7F70">
        <w:rPr>
          <w:rFonts w:eastAsia="Times New Roman" w:cs="Times New Roman"/>
          <w:szCs w:val="28"/>
        </w:rPr>
        <w:t>енном приказом МПР РФ</w:t>
      </w:r>
      <w:r w:rsidRPr="007B7F70">
        <w:rPr>
          <w:rFonts w:eastAsia="Times New Roman" w:cs="Times New Roman"/>
          <w:szCs w:val="28"/>
        </w:rPr>
        <w:t xml:space="preserve"> от 11</w:t>
      </w:r>
      <w:r w:rsidRPr="00103275">
        <w:rPr>
          <w:rFonts w:eastAsia="Times New Roman" w:cs="Times New Roman"/>
          <w:color w:val="000000"/>
          <w:szCs w:val="28"/>
        </w:rPr>
        <w:t xml:space="preserve">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Отнесение земель, предназначенных для лесовосст</w:t>
      </w:r>
      <w:r w:rsidR="001A277F" w:rsidRPr="00103275">
        <w:rPr>
          <w:rFonts w:eastAsia="Times New Roman" w:cs="Times New Roman"/>
          <w:color w:val="000000"/>
          <w:szCs w:val="28"/>
        </w:rPr>
        <w:t xml:space="preserve">ановления, </w:t>
      </w:r>
      <w:r w:rsidR="00FB130F">
        <w:rPr>
          <w:rFonts w:eastAsia="Times New Roman" w:cs="Times New Roman"/>
          <w:color w:val="000000"/>
          <w:szCs w:val="28"/>
        </w:rPr>
        <w:t xml:space="preserve">осуществляется </w:t>
      </w:r>
      <w:r w:rsidR="001A277F" w:rsidRPr="00103275">
        <w:rPr>
          <w:rFonts w:eastAsia="Times New Roman" w:cs="Times New Roman"/>
          <w:color w:val="000000"/>
          <w:szCs w:val="28"/>
        </w:rPr>
        <w:t xml:space="preserve">в соответствии со статьей </w:t>
      </w:r>
      <w:r w:rsidRPr="00103275">
        <w:rPr>
          <w:rFonts w:eastAsia="Times New Roman" w:cs="Times New Roman"/>
          <w:color w:val="000000"/>
          <w:szCs w:val="28"/>
        </w:rPr>
        <w:t>64.1 ЛК РФ, к землям, занятым лесными насаждениями.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w:t>
      </w:r>
      <w:r w:rsidRPr="00103275">
        <w:rPr>
          <w:rFonts w:eastAsia="Times New Roman" w:cs="Times New Roman"/>
          <w:color w:val="000000"/>
          <w:szCs w:val="28"/>
        </w:rPr>
        <w:lastRenderedPageBreak/>
        <w:t xml:space="preserve">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w:t>
      </w:r>
      <w:r w:rsidR="001A277F" w:rsidRPr="00103275">
        <w:rPr>
          <w:rFonts w:eastAsia="Times New Roman" w:cs="Times New Roman"/>
          <w:color w:val="000000"/>
          <w:szCs w:val="28"/>
        </w:rPr>
        <w:t>статьями</w:t>
      </w:r>
      <w:r w:rsidRPr="00103275">
        <w:rPr>
          <w:rFonts w:eastAsia="Times New Roman" w:cs="Times New Roman"/>
          <w:color w:val="000000"/>
          <w:szCs w:val="28"/>
        </w:rPr>
        <w:t xml:space="preserve"> 81 - 84 ЛК РФ.</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9A0D01" w:rsidRPr="007B7F70" w:rsidRDefault="001211B4" w:rsidP="00EB31F9">
      <w:pPr>
        <w:tabs>
          <w:tab w:val="left" w:pos="0"/>
        </w:tabs>
        <w:autoSpaceDE w:val="0"/>
        <w:autoSpaceDN w:val="0"/>
        <w:adjustRightInd w:val="0"/>
        <w:ind w:firstLine="720"/>
        <w:jc w:val="both"/>
        <w:rPr>
          <w:rFonts w:eastAsia="Times New Roman" w:cs="Times New Roman"/>
          <w:szCs w:val="28"/>
        </w:rPr>
      </w:pPr>
      <w:r w:rsidRPr="00103275">
        <w:rPr>
          <w:rFonts w:eastAsia="Times New Roman" w:cs="Times New Roman"/>
          <w:color w:val="000000"/>
          <w:szCs w:val="28"/>
        </w:rPr>
        <w:t xml:space="preserve">Нормативы и параметры ухода за молодняками и иных мероприятий по уходу </w:t>
      </w:r>
      <w:r w:rsidRPr="007B7F70">
        <w:rPr>
          <w:rFonts w:eastAsia="Times New Roman" w:cs="Times New Roman"/>
          <w:szCs w:val="28"/>
        </w:rPr>
        <w:t xml:space="preserve">за лесами, не связанных с рубками ухода приведены в Таблице </w:t>
      </w:r>
      <w:r w:rsidR="00E870EA" w:rsidRPr="007B7F70">
        <w:rPr>
          <w:rFonts w:eastAsia="Times New Roman" w:cs="Times New Roman"/>
          <w:szCs w:val="28"/>
        </w:rPr>
        <w:t>16</w:t>
      </w:r>
      <w:r w:rsidRPr="007B7F70">
        <w:rPr>
          <w:rFonts w:eastAsia="Times New Roman" w:cs="Times New Roman"/>
          <w:szCs w:val="28"/>
        </w:rPr>
        <w:t>.</w:t>
      </w:r>
    </w:p>
    <w:p w:rsidR="002D11BE" w:rsidRPr="007B7F70" w:rsidRDefault="002D11BE" w:rsidP="00EB31F9">
      <w:pPr>
        <w:tabs>
          <w:tab w:val="left" w:pos="0"/>
        </w:tabs>
        <w:autoSpaceDE w:val="0"/>
        <w:autoSpaceDN w:val="0"/>
        <w:adjustRightInd w:val="0"/>
        <w:jc w:val="right"/>
        <w:rPr>
          <w:rFonts w:eastAsia="Times New Roman" w:cs="Times New Roman"/>
          <w:szCs w:val="28"/>
        </w:rPr>
        <w:sectPr w:rsidR="002D11BE" w:rsidRPr="007B7F70" w:rsidSect="00EB31F9">
          <w:headerReference w:type="default" r:id="rId20"/>
          <w:type w:val="nextColumn"/>
          <w:pgSz w:w="11906" w:h="16838" w:code="9"/>
          <w:pgMar w:top="1134" w:right="567" w:bottom="1134" w:left="1134" w:header="510" w:footer="709" w:gutter="0"/>
          <w:cols w:space="708"/>
          <w:titlePg/>
          <w:docGrid w:linePitch="360"/>
        </w:sectPr>
      </w:pPr>
    </w:p>
    <w:p w:rsidR="00286B1A" w:rsidRPr="00523791" w:rsidRDefault="00286B1A" w:rsidP="00EB31F9">
      <w:pPr>
        <w:tabs>
          <w:tab w:val="left" w:pos="0"/>
        </w:tabs>
        <w:autoSpaceDE w:val="0"/>
        <w:autoSpaceDN w:val="0"/>
        <w:adjustRightInd w:val="0"/>
        <w:jc w:val="right"/>
        <w:rPr>
          <w:rFonts w:eastAsia="Times New Roman" w:cs="Times New Roman"/>
          <w:szCs w:val="28"/>
        </w:rPr>
      </w:pPr>
      <w:r w:rsidRPr="007B7F70">
        <w:rPr>
          <w:rFonts w:eastAsia="Times New Roman" w:cs="Times New Roman"/>
          <w:szCs w:val="28"/>
        </w:rPr>
        <w:lastRenderedPageBreak/>
        <w:t xml:space="preserve">Таблица </w:t>
      </w:r>
      <w:r w:rsidR="00E870EA" w:rsidRPr="007B7F70">
        <w:rPr>
          <w:rFonts w:eastAsia="Times New Roman" w:cs="Times New Roman"/>
          <w:szCs w:val="28"/>
        </w:rPr>
        <w:t>16</w:t>
      </w:r>
    </w:p>
    <w:p w:rsidR="00286B1A" w:rsidRPr="00523791" w:rsidRDefault="00286B1A" w:rsidP="00EB31F9">
      <w:pPr>
        <w:tabs>
          <w:tab w:val="left" w:pos="0"/>
        </w:tabs>
        <w:autoSpaceDE w:val="0"/>
        <w:autoSpaceDN w:val="0"/>
        <w:adjustRightInd w:val="0"/>
        <w:jc w:val="center"/>
        <w:rPr>
          <w:rFonts w:eastAsia="Times New Roman" w:cs="Times New Roman"/>
          <w:szCs w:val="28"/>
        </w:rPr>
      </w:pP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ухода за молодняками и иных мероприятий по уходу за лесами,</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663CDC">
        <w:rPr>
          <w:rFonts w:eastAsia="Times New Roman" w:cs="Times New Roman"/>
          <w:szCs w:val="28"/>
        </w:rPr>
        <w:t>не связанных с рубками ухода</w:t>
      </w:r>
    </w:p>
    <w:p w:rsidR="009A0D01" w:rsidRPr="007B7F70" w:rsidRDefault="009A0D01" w:rsidP="00EB31F9">
      <w:pPr>
        <w:tabs>
          <w:tab w:val="left" w:pos="0"/>
        </w:tabs>
        <w:autoSpaceDE w:val="0"/>
        <w:autoSpaceDN w:val="0"/>
        <w:adjustRightInd w:val="0"/>
        <w:jc w:val="center"/>
        <w:rPr>
          <w:rFonts w:eastAsia="Times New Roman" w:cs="Times New Roman"/>
          <w:szCs w:val="28"/>
        </w:rPr>
      </w:pPr>
    </w:p>
    <w:tbl>
      <w:tblPr>
        <w:tblW w:w="14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2282"/>
        <w:gridCol w:w="2698"/>
        <w:gridCol w:w="1246"/>
        <w:gridCol w:w="1245"/>
        <w:gridCol w:w="1246"/>
        <w:gridCol w:w="1036"/>
        <w:gridCol w:w="1279"/>
        <w:gridCol w:w="992"/>
        <w:gridCol w:w="791"/>
      </w:tblGrid>
      <w:tr w:rsidR="00F043BA" w:rsidRPr="00F043BA" w:rsidTr="00F043BA">
        <w:trPr>
          <w:trHeight w:val="76"/>
          <w:tblHeader/>
        </w:trPr>
        <w:tc>
          <w:tcPr>
            <w:tcW w:w="186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Наименование видов ухода за лесами</w:t>
            </w:r>
          </w:p>
        </w:tc>
        <w:tc>
          <w:tcPr>
            <w:tcW w:w="2282"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Наименование участкового лесничества</w:t>
            </w: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Хозяйство</w:t>
            </w:r>
          </w:p>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(хвойное,</w:t>
            </w:r>
          </w:p>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твердолиственное, мягколиственное)</w:t>
            </w:r>
          </w:p>
        </w:tc>
        <w:tc>
          <w:tcPr>
            <w:tcW w:w="1246"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Древесная порода</w:t>
            </w:r>
          </w:p>
        </w:tc>
        <w:tc>
          <w:tcPr>
            <w:tcW w:w="1245"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Площадь,га</w:t>
            </w:r>
          </w:p>
        </w:tc>
        <w:tc>
          <w:tcPr>
            <w:tcW w:w="1246"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Выруба</w:t>
            </w:r>
            <w:r>
              <w:rPr>
                <w:rFonts w:eastAsia="Times New Roman" w:cs="Times New Roman"/>
                <w:sz w:val="24"/>
                <w:szCs w:val="24"/>
                <w:lang w:eastAsia="en-US"/>
              </w:rPr>
              <w:t>-</w:t>
            </w:r>
            <w:r w:rsidRPr="00F043BA">
              <w:rPr>
                <w:rFonts w:eastAsia="Times New Roman" w:cs="Times New Roman"/>
                <w:sz w:val="24"/>
                <w:szCs w:val="24"/>
                <w:lang w:eastAsia="en-US"/>
              </w:rPr>
              <w:t>емый запас,</w:t>
            </w:r>
            <w:r>
              <w:rPr>
                <w:rFonts w:eastAsia="Times New Roman" w:cs="Times New Roman"/>
                <w:sz w:val="24"/>
                <w:szCs w:val="24"/>
                <w:lang w:eastAsia="en-US"/>
              </w:rPr>
              <w:t xml:space="preserve"> </w:t>
            </w:r>
            <w:r w:rsidRPr="00F043BA">
              <w:rPr>
                <w:rFonts w:eastAsia="Times New Roman" w:cs="Times New Roman"/>
                <w:sz w:val="24"/>
                <w:szCs w:val="24"/>
                <w:lang w:eastAsia="en-US"/>
              </w:rPr>
              <w:t>куб</w:t>
            </w:r>
            <w:r>
              <w:rPr>
                <w:rFonts w:eastAsia="Times New Roman" w:cs="Times New Roman"/>
                <w:sz w:val="24"/>
                <w:szCs w:val="24"/>
                <w:lang w:eastAsia="en-US"/>
              </w:rPr>
              <w:t xml:space="preserve">. </w:t>
            </w:r>
            <w:r w:rsidRPr="00F043BA">
              <w:rPr>
                <w:rFonts w:eastAsia="Times New Roman" w:cs="Times New Roman"/>
                <w:sz w:val="24"/>
                <w:szCs w:val="24"/>
                <w:lang w:eastAsia="en-US"/>
              </w:rPr>
              <w:t>м</w:t>
            </w:r>
          </w:p>
        </w:tc>
        <w:tc>
          <w:tcPr>
            <w:tcW w:w="1036"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Срок повто</w:t>
            </w:r>
            <w:r>
              <w:rPr>
                <w:rFonts w:eastAsia="Times New Roman" w:cs="Times New Roman"/>
                <w:sz w:val="24"/>
                <w:szCs w:val="24"/>
                <w:lang w:eastAsia="en-US"/>
              </w:rPr>
              <w:t>-</w:t>
            </w:r>
            <w:r w:rsidRPr="00F043BA">
              <w:rPr>
                <w:rFonts w:eastAsia="Times New Roman" w:cs="Times New Roman"/>
                <w:sz w:val="24"/>
                <w:szCs w:val="24"/>
                <w:lang w:eastAsia="en-US"/>
              </w:rPr>
              <w:t>ряемо</w:t>
            </w:r>
            <w:r>
              <w:rPr>
                <w:rFonts w:eastAsia="Times New Roman" w:cs="Times New Roman"/>
                <w:sz w:val="24"/>
                <w:szCs w:val="24"/>
                <w:lang w:eastAsia="en-US"/>
              </w:rPr>
              <w:t>-</w:t>
            </w:r>
            <w:r w:rsidRPr="00F043BA">
              <w:rPr>
                <w:rFonts w:eastAsia="Times New Roman" w:cs="Times New Roman"/>
                <w:sz w:val="24"/>
                <w:szCs w:val="24"/>
                <w:lang w:eastAsia="en-US"/>
              </w:rPr>
              <w:t>сти, лет</w:t>
            </w:r>
          </w:p>
        </w:tc>
        <w:tc>
          <w:tcPr>
            <w:tcW w:w="3062" w:type="dxa"/>
            <w:gridSpan w:val="3"/>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Ежегодный размер</w:t>
            </w:r>
          </w:p>
        </w:tc>
      </w:tr>
      <w:tr w:rsidR="00F043BA" w:rsidRPr="00F043BA" w:rsidTr="00F043BA">
        <w:trPr>
          <w:trHeight w:val="127"/>
          <w:tblHeader/>
        </w:trPr>
        <w:tc>
          <w:tcPr>
            <w:tcW w:w="1868" w:type="dxa"/>
            <w:vMerge/>
            <w:tcBorders>
              <w:bottom w:val="single" w:sz="4" w:space="0" w:color="auto"/>
            </w:tcBorders>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2282" w:type="dxa"/>
            <w:vMerge/>
            <w:tcBorders>
              <w:bottom w:val="single" w:sz="4" w:space="0" w:color="auto"/>
            </w:tcBorders>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2698" w:type="dxa"/>
            <w:vMerge/>
            <w:tcBorders>
              <w:bottom w:val="single" w:sz="4" w:space="0" w:color="auto"/>
            </w:tcBorders>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Merge/>
            <w:tcBorders>
              <w:bottom w:val="single" w:sz="4" w:space="0" w:color="auto"/>
            </w:tcBorders>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5" w:type="dxa"/>
            <w:vMerge/>
            <w:tcBorders>
              <w:bottom w:val="single" w:sz="4" w:space="0" w:color="auto"/>
            </w:tcBorders>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Merge/>
            <w:tcBorders>
              <w:bottom w:val="single" w:sz="4" w:space="0" w:color="auto"/>
            </w:tcBorders>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036" w:type="dxa"/>
            <w:vMerge/>
            <w:tcBorders>
              <w:bottom w:val="single" w:sz="4" w:space="0" w:color="auto"/>
            </w:tcBorders>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79" w:type="dxa"/>
            <w:vMerge w:val="restart"/>
            <w:tcBorders>
              <w:bottom w:val="single" w:sz="4" w:space="0" w:color="auto"/>
            </w:tcBorders>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Pr>
                <w:rFonts w:eastAsia="Times New Roman" w:cs="Times New Roman"/>
                <w:sz w:val="24"/>
                <w:szCs w:val="24"/>
                <w:lang w:eastAsia="en-US"/>
              </w:rPr>
              <w:t>п</w:t>
            </w:r>
            <w:r w:rsidRPr="00F043BA">
              <w:rPr>
                <w:rFonts w:eastAsia="Times New Roman" w:cs="Times New Roman"/>
                <w:sz w:val="24"/>
                <w:szCs w:val="24"/>
                <w:lang w:eastAsia="en-US"/>
              </w:rPr>
              <w:t>лощадь,</w:t>
            </w:r>
            <w:r>
              <w:rPr>
                <w:rFonts w:eastAsia="Times New Roman" w:cs="Times New Roman"/>
                <w:sz w:val="24"/>
                <w:szCs w:val="24"/>
                <w:lang w:eastAsia="en-US"/>
              </w:rPr>
              <w:t xml:space="preserve"> </w:t>
            </w:r>
            <w:r w:rsidRPr="00F043BA">
              <w:rPr>
                <w:rFonts w:eastAsia="Times New Roman" w:cs="Times New Roman"/>
                <w:sz w:val="24"/>
                <w:szCs w:val="24"/>
                <w:lang w:eastAsia="en-US"/>
              </w:rPr>
              <w:t>га</w:t>
            </w:r>
          </w:p>
        </w:tc>
        <w:tc>
          <w:tcPr>
            <w:tcW w:w="1783" w:type="dxa"/>
            <w:gridSpan w:val="2"/>
            <w:tcBorders>
              <w:bottom w:val="single" w:sz="4" w:space="0" w:color="auto"/>
            </w:tcBorders>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Pr>
                <w:rFonts w:eastAsia="Times New Roman" w:cs="Times New Roman"/>
                <w:sz w:val="24"/>
                <w:szCs w:val="24"/>
                <w:lang w:eastAsia="en-US"/>
              </w:rPr>
              <w:t>в</w:t>
            </w:r>
            <w:r w:rsidRPr="00F043BA">
              <w:rPr>
                <w:rFonts w:eastAsia="Times New Roman" w:cs="Times New Roman"/>
                <w:sz w:val="24"/>
                <w:szCs w:val="24"/>
                <w:lang w:eastAsia="en-US"/>
              </w:rPr>
              <w:t>ырубаемый запас, куб.</w:t>
            </w:r>
            <w:r>
              <w:rPr>
                <w:rFonts w:eastAsia="Times New Roman" w:cs="Times New Roman"/>
                <w:sz w:val="24"/>
                <w:szCs w:val="24"/>
                <w:lang w:eastAsia="en-US"/>
              </w:rPr>
              <w:t xml:space="preserve"> </w:t>
            </w:r>
            <w:r w:rsidRPr="00F043BA">
              <w:rPr>
                <w:rFonts w:eastAsia="Times New Roman" w:cs="Times New Roman"/>
                <w:sz w:val="24"/>
                <w:szCs w:val="24"/>
                <w:lang w:eastAsia="en-US"/>
              </w:rPr>
              <w:t>м</w:t>
            </w:r>
          </w:p>
        </w:tc>
      </w:tr>
      <w:tr w:rsidR="00F043BA" w:rsidRPr="00F043BA" w:rsidTr="00F043BA">
        <w:trPr>
          <w:trHeight w:val="76"/>
          <w:tblHeader/>
        </w:trPr>
        <w:tc>
          <w:tcPr>
            <w:tcW w:w="186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5"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036"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79"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992"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общий</w:t>
            </w:r>
          </w:p>
        </w:tc>
        <w:tc>
          <w:tcPr>
            <w:tcW w:w="791"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с</w:t>
            </w:r>
            <w:r>
              <w:rPr>
                <w:rFonts w:eastAsia="Times New Roman" w:cs="Times New Roman"/>
                <w:sz w:val="24"/>
                <w:szCs w:val="24"/>
                <w:lang w:eastAsia="en-US"/>
              </w:rPr>
              <w:t xml:space="preserve"> </w:t>
            </w:r>
            <w:r w:rsidRPr="00F043BA">
              <w:rPr>
                <w:rFonts w:eastAsia="Times New Roman" w:cs="Times New Roman"/>
                <w:sz w:val="24"/>
                <w:szCs w:val="24"/>
                <w:lang w:eastAsia="en-US"/>
              </w:rPr>
              <w:t>1</w:t>
            </w:r>
            <w:r>
              <w:rPr>
                <w:rFonts w:eastAsia="Times New Roman" w:cs="Times New Roman"/>
                <w:sz w:val="24"/>
                <w:szCs w:val="24"/>
                <w:lang w:eastAsia="en-US"/>
              </w:rPr>
              <w:t xml:space="preserve"> </w:t>
            </w:r>
            <w:r w:rsidRPr="00F043BA">
              <w:rPr>
                <w:rFonts w:eastAsia="Times New Roman" w:cs="Times New Roman"/>
                <w:sz w:val="24"/>
                <w:szCs w:val="24"/>
                <w:lang w:eastAsia="en-US"/>
              </w:rPr>
              <w:t>га</w:t>
            </w:r>
          </w:p>
        </w:tc>
      </w:tr>
      <w:tr w:rsidR="00F043BA" w:rsidRPr="00F043BA" w:rsidTr="00F043BA">
        <w:trPr>
          <w:trHeight w:val="76"/>
          <w:tblHeader/>
        </w:trPr>
        <w:tc>
          <w:tcPr>
            <w:tcW w:w="1868"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1</w:t>
            </w:r>
          </w:p>
        </w:tc>
        <w:tc>
          <w:tcPr>
            <w:tcW w:w="2282"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2</w:t>
            </w:r>
          </w:p>
        </w:tc>
        <w:tc>
          <w:tcPr>
            <w:tcW w:w="2698"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3</w:t>
            </w:r>
          </w:p>
        </w:tc>
        <w:tc>
          <w:tcPr>
            <w:tcW w:w="124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4</w:t>
            </w:r>
          </w:p>
        </w:tc>
        <w:tc>
          <w:tcPr>
            <w:tcW w:w="1245"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5</w:t>
            </w:r>
          </w:p>
        </w:tc>
        <w:tc>
          <w:tcPr>
            <w:tcW w:w="124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6</w:t>
            </w:r>
          </w:p>
        </w:tc>
        <w:tc>
          <w:tcPr>
            <w:tcW w:w="103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7</w:t>
            </w:r>
          </w:p>
        </w:tc>
        <w:tc>
          <w:tcPr>
            <w:tcW w:w="1279"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8</w:t>
            </w:r>
          </w:p>
        </w:tc>
        <w:tc>
          <w:tcPr>
            <w:tcW w:w="992"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9</w:t>
            </w:r>
          </w:p>
        </w:tc>
        <w:tc>
          <w:tcPr>
            <w:tcW w:w="791"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10</w:t>
            </w:r>
          </w:p>
        </w:tc>
      </w:tr>
      <w:tr w:rsidR="00F043BA" w:rsidRPr="00F043BA" w:rsidTr="00F043BA">
        <w:trPr>
          <w:trHeight w:val="76"/>
        </w:trPr>
        <w:tc>
          <w:tcPr>
            <w:tcW w:w="6848" w:type="dxa"/>
            <w:gridSpan w:val="3"/>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r w:rsidRPr="00F043BA">
              <w:rPr>
                <w:rFonts w:eastAsia="Times New Roman" w:cs="Times New Roman"/>
                <w:sz w:val="24"/>
                <w:szCs w:val="24"/>
                <w:lang w:eastAsia="en-US"/>
              </w:rPr>
              <w:t>Проведение рубок</w:t>
            </w:r>
            <w:r>
              <w:rPr>
                <w:rFonts w:eastAsia="Times New Roman" w:cs="Times New Roman"/>
                <w:sz w:val="24"/>
                <w:szCs w:val="24"/>
                <w:lang w:eastAsia="en-US"/>
              </w:rPr>
              <w:t xml:space="preserve"> </w:t>
            </w:r>
            <w:r w:rsidRPr="00F043BA">
              <w:rPr>
                <w:rFonts w:eastAsia="Times New Roman" w:cs="Times New Roman"/>
                <w:sz w:val="24"/>
                <w:szCs w:val="24"/>
                <w:lang w:eastAsia="en-US"/>
              </w:rPr>
              <w:t>ухода за лесами,</w:t>
            </w:r>
            <w:r>
              <w:rPr>
                <w:rFonts w:eastAsia="Times New Roman" w:cs="Times New Roman"/>
                <w:sz w:val="24"/>
                <w:szCs w:val="24"/>
                <w:lang w:eastAsia="en-US"/>
              </w:rPr>
              <w:t xml:space="preserve"> в том числе</w:t>
            </w:r>
          </w:p>
        </w:tc>
        <w:tc>
          <w:tcPr>
            <w:tcW w:w="124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5"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03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79"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992"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791"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r>
      <w:tr w:rsidR="00F043BA" w:rsidRPr="00F043BA" w:rsidTr="00F043BA">
        <w:trPr>
          <w:trHeight w:val="76"/>
        </w:trPr>
        <w:tc>
          <w:tcPr>
            <w:tcW w:w="1868" w:type="dxa"/>
            <w:vMerge w:val="restart"/>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r w:rsidRPr="00F043BA">
              <w:rPr>
                <w:rFonts w:eastAsia="Times New Roman" w:cs="Times New Roman"/>
                <w:sz w:val="24"/>
                <w:szCs w:val="24"/>
                <w:lang w:eastAsia="en-US"/>
              </w:rPr>
              <w:t>Осветления</w:t>
            </w:r>
          </w:p>
        </w:tc>
        <w:tc>
          <w:tcPr>
            <w:tcW w:w="2282" w:type="dxa"/>
            <w:vMerge w:val="restart"/>
            <w:vAlign w:val="center"/>
          </w:tcPr>
          <w:p w:rsidR="00F043BA" w:rsidRPr="00F043BA" w:rsidRDefault="00F043BA" w:rsidP="00F043BA">
            <w:pPr>
              <w:tabs>
                <w:tab w:val="left" w:pos="1451"/>
              </w:tabs>
              <w:autoSpaceDE w:val="0"/>
              <w:autoSpaceDN w:val="0"/>
              <w:adjustRightInd w:val="0"/>
              <w:ind w:left="-108" w:right="-108"/>
              <w:rPr>
                <w:rFonts w:eastAsia="Times New Roman" w:cs="Times New Roman"/>
                <w:sz w:val="24"/>
                <w:szCs w:val="24"/>
                <w:lang w:eastAsia="en-US"/>
              </w:rPr>
            </w:pPr>
            <w:r w:rsidRPr="00F043BA">
              <w:rPr>
                <w:rFonts w:eastAsia="Times New Roman" w:cs="Times New Roman"/>
                <w:sz w:val="24"/>
                <w:szCs w:val="24"/>
                <w:lang w:eastAsia="en-US"/>
              </w:rPr>
              <w:t>Калейкинское лесничество</w:t>
            </w: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Хвойное</w:t>
            </w:r>
          </w:p>
        </w:tc>
        <w:tc>
          <w:tcPr>
            <w:tcW w:w="124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Сосна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19,9</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180</w:t>
            </w:r>
          </w:p>
        </w:tc>
        <w:tc>
          <w:tcPr>
            <w:tcW w:w="103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3,8</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36</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9</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51"/>
              </w:tabs>
              <w:autoSpaceDE w:val="0"/>
              <w:autoSpaceDN w:val="0"/>
              <w:adjustRightInd w:val="0"/>
              <w:ind w:left="-108" w:right="-108"/>
              <w:rPr>
                <w:rFonts w:cs="Times New Roman"/>
                <w:sz w:val="24"/>
                <w:szCs w:val="24"/>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Ель</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24,8</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150</w:t>
            </w:r>
          </w:p>
        </w:tc>
        <w:tc>
          <w:tcPr>
            <w:tcW w:w="103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5</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30</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6</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51"/>
              </w:tabs>
              <w:autoSpaceDE w:val="0"/>
              <w:autoSpaceDN w:val="0"/>
              <w:adjustRightInd w:val="0"/>
              <w:ind w:left="-108" w:right="-108"/>
              <w:rPr>
                <w:rFonts w:cs="Times New Roman"/>
                <w:sz w:val="24"/>
                <w:szCs w:val="24"/>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44,7</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330</w:t>
            </w:r>
          </w:p>
        </w:tc>
        <w:tc>
          <w:tcPr>
            <w:tcW w:w="103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8,8</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66</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8</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51"/>
              </w:tabs>
              <w:autoSpaceDE w:val="0"/>
              <w:autoSpaceDN w:val="0"/>
              <w:adjustRightInd w:val="0"/>
              <w:ind w:left="-108" w:right="-108"/>
              <w:rPr>
                <w:rFonts w:cs="Times New Roman"/>
                <w:sz w:val="24"/>
                <w:szCs w:val="24"/>
              </w:rPr>
            </w:pP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Твердолиственное</w:t>
            </w:r>
          </w:p>
        </w:tc>
        <w:tc>
          <w:tcPr>
            <w:tcW w:w="124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Дуб</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48,6</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220</w:t>
            </w:r>
          </w:p>
        </w:tc>
        <w:tc>
          <w:tcPr>
            <w:tcW w:w="103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9,7</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44</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5</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51"/>
              </w:tabs>
              <w:autoSpaceDE w:val="0"/>
              <w:autoSpaceDN w:val="0"/>
              <w:adjustRightInd w:val="0"/>
              <w:ind w:left="-108" w:right="-108"/>
              <w:rPr>
                <w:rFonts w:cs="Times New Roman"/>
                <w:sz w:val="24"/>
                <w:szCs w:val="24"/>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48,6</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220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9,7</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44</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5</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51"/>
              </w:tabs>
              <w:autoSpaceDE w:val="0"/>
              <w:autoSpaceDN w:val="0"/>
              <w:adjustRightInd w:val="0"/>
              <w:ind w:left="-108" w:right="-108"/>
              <w:rPr>
                <w:rFonts w:cs="Times New Roman"/>
                <w:sz w:val="24"/>
                <w:szCs w:val="24"/>
              </w:rPr>
            </w:pP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cs="Times New Roman"/>
                <w:sz w:val="24"/>
                <w:szCs w:val="24"/>
              </w:rPr>
              <w:t>Мягколиственное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Липа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4,5</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20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0,9</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4</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4</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51"/>
              </w:tabs>
              <w:autoSpaceDE w:val="0"/>
              <w:autoSpaceDN w:val="0"/>
              <w:adjustRightInd w:val="0"/>
              <w:ind w:left="-108" w:right="-108"/>
              <w:rPr>
                <w:rFonts w:cs="Times New Roman"/>
                <w:sz w:val="24"/>
                <w:szCs w:val="24"/>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4,5</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20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0,9</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4</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4</w:t>
            </w:r>
          </w:p>
        </w:tc>
      </w:tr>
      <w:tr w:rsidR="00F043BA" w:rsidRPr="00F043BA" w:rsidTr="00F043BA">
        <w:trPr>
          <w:trHeight w:val="59"/>
        </w:trPr>
        <w:tc>
          <w:tcPr>
            <w:tcW w:w="1868" w:type="dxa"/>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Align w:val="center"/>
          </w:tcPr>
          <w:p w:rsidR="00F043BA" w:rsidRPr="00F043BA" w:rsidRDefault="00F043BA" w:rsidP="00F043BA">
            <w:pPr>
              <w:tabs>
                <w:tab w:val="left" w:pos="1451"/>
              </w:tabs>
              <w:autoSpaceDE w:val="0"/>
              <w:autoSpaceDN w:val="0"/>
              <w:adjustRightInd w:val="0"/>
              <w:ind w:left="-108" w:right="-108"/>
              <w:rPr>
                <w:rFonts w:cs="Times New Roman"/>
                <w:sz w:val="24"/>
                <w:szCs w:val="24"/>
              </w:rPr>
            </w:pPr>
          </w:p>
        </w:tc>
        <w:tc>
          <w:tcPr>
            <w:tcW w:w="2698"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Всего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97,8</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570</w:t>
            </w:r>
          </w:p>
        </w:tc>
        <w:tc>
          <w:tcPr>
            <w:tcW w:w="1036" w:type="dxa"/>
            <w:vAlign w:val="center"/>
          </w:tcPr>
          <w:p w:rsidR="00F043BA" w:rsidRPr="00F043BA" w:rsidRDefault="00F043BA" w:rsidP="00F043BA">
            <w:pPr>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19,4</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114</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6</w:t>
            </w:r>
          </w:p>
        </w:tc>
      </w:tr>
      <w:tr w:rsidR="00F043BA" w:rsidRPr="00F043BA" w:rsidTr="00F043BA">
        <w:trPr>
          <w:trHeight w:val="76"/>
        </w:trPr>
        <w:tc>
          <w:tcPr>
            <w:tcW w:w="1868" w:type="dxa"/>
            <w:vMerge w:val="restart"/>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r w:rsidRPr="00F043BA">
              <w:rPr>
                <w:rFonts w:eastAsia="Times New Roman" w:cs="Times New Roman"/>
                <w:sz w:val="24"/>
                <w:szCs w:val="24"/>
                <w:lang w:eastAsia="en-US"/>
              </w:rPr>
              <w:t>Прочистки</w:t>
            </w:r>
          </w:p>
        </w:tc>
        <w:tc>
          <w:tcPr>
            <w:tcW w:w="2282" w:type="dxa"/>
            <w:vMerge w:val="restart"/>
            <w:vAlign w:val="center"/>
          </w:tcPr>
          <w:p w:rsidR="00F043BA" w:rsidRPr="00F043BA" w:rsidRDefault="00F043BA" w:rsidP="00F043BA">
            <w:pPr>
              <w:tabs>
                <w:tab w:val="left" w:pos="1451"/>
              </w:tabs>
              <w:autoSpaceDE w:val="0"/>
              <w:autoSpaceDN w:val="0"/>
              <w:adjustRightInd w:val="0"/>
              <w:ind w:left="-108" w:right="-108"/>
              <w:rPr>
                <w:rFonts w:eastAsia="Times New Roman" w:cs="Times New Roman"/>
                <w:sz w:val="24"/>
                <w:szCs w:val="24"/>
                <w:lang w:eastAsia="en-US"/>
              </w:rPr>
            </w:pPr>
            <w:r w:rsidRPr="00F043BA">
              <w:rPr>
                <w:rFonts w:eastAsia="Times New Roman" w:cs="Times New Roman"/>
                <w:sz w:val="24"/>
                <w:szCs w:val="24"/>
                <w:lang w:eastAsia="en-US"/>
              </w:rPr>
              <w:t>Калейкинское лесничество</w:t>
            </w: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Хвойное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Сосна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23,5</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360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10</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2,4</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36</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15</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51"/>
              </w:tabs>
              <w:autoSpaceDE w:val="0"/>
              <w:autoSpaceDN w:val="0"/>
              <w:adjustRightInd w:val="0"/>
              <w:ind w:left="-108" w:right="-108"/>
              <w:rPr>
                <w:rFonts w:cs="Times New Roman"/>
                <w:sz w:val="24"/>
                <w:szCs w:val="24"/>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Ель</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61,2</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1060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8</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7,6</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133</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18</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51"/>
              </w:tabs>
              <w:autoSpaceDE w:val="0"/>
              <w:autoSpaceDN w:val="0"/>
              <w:adjustRightInd w:val="0"/>
              <w:ind w:left="-108" w:right="-108"/>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84,7</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1420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169</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17</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51"/>
              </w:tabs>
              <w:autoSpaceDE w:val="0"/>
              <w:autoSpaceDN w:val="0"/>
              <w:adjustRightInd w:val="0"/>
              <w:ind w:left="-108" w:right="-108"/>
              <w:rPr>
                <w:rFonts w:eastAsia="Times New Roman" w:cs="Times New Roman"/>
                <w:sz w:val="24"/>
                <w:szCs w:val="24"/>
                <w:lang w:eastAsia="en-US"/>
              </w:rPr>
            </w:pP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Твердолиственное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Дуб</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16,3</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370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3,2</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74</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23</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51"/>
              </w:tabs>
              <w:autoSpaceDE w:val="0"/>
              <w:autoSpaceDN w:val="0"/>
              <w:adjustRightInd w:val="0"/>
              <w:ind w:left="-108" w:right="-108"/>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Клен</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5,9</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60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1,2</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51"/>
              </w:tabs>
              <w:autoSpaceDE w:val="0"/>
              <w:autoSpaceDN w:val="0"/>
              <w:adjustRightInd w:val="0"/>
              <w:ind w:left="-108" w:right="-108"/>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22,2</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430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4,4</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86</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20</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51"/>
              </w:tabs>
              <w:autoSpaceDE w:val="0"/>
              <w:autoSpaceDN w:val="0"/>
              <w:adjustRightInd w:val="0"/>
              <w:ind w:left="-108" w:right="-108"/>
              <w:rPr>
                <w:rFonts w:eastAsia="Times New Roman" w:cs="Times New Roman"/>
                <w:sz w:val="24"/>
                <w:szCs w:val="24"/>
                <w:lang w:eastAsia="en-US"/>
              </w:rPr>
            </w:pP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Мягколиственное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Береза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1,1</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0,2</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51"/>
              </w:tabs>
              <w:autoSpaceDE w:val="0"/>
              <w:autoSpaceDN w:val="0"/>
              <w:adjustRightInd w:val="0"/>
              <w:ind w:left="-108" w:right="-108"/>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Осина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9,7</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400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1,9</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80</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42</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51"/>
              </w:tabs>
              <w:autoSpaceDE w:val="0"/>
              <w:autoSpaceDN w:val="0"/>
              <w:adjustRightInd w:val="0"/>
              <w:ind w:left="-108" w:right="-108"/>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Липа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30</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560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6,1</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112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18</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51"/>
              </w:tabs>
              <w:autoSpaceDE w:val="0"/>
              <w:autoSpaceDN w:val="0"/>
              <w:adjustRightInd w:val="0"/>
              <w:ind w:left="-108" w:right="-108"/>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40,8</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970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8,2</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194</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24</w:t>
            </w:r>
          </w:p>
        </w:tc>
      </w:tr>
      <w:tr w:rsidR="00F043BA" w:rsidRPr="00F043BA" w:rsidTr="00F043BA">
        <w:trPr>
          <w:trHeight w:val="86"/>
        </w:trPr>
        <w:tc>
          <w:tcPr>
            <w:tcW w:w="1868" w:type="dxa"/>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Align w:val="center"/>
          </w:tcPr>
          <w:p w:rsidR="00F043BA" w:rsidRPr="00F043BA" w:rsidRDefault="00F043BA" w:rsidP="00F043BA">
            <w:pPr>
              <w:tabs>
                <w:tab w:val="left" w:pos="1451"/>
              </w:tabs>
              <w:autoSpaceDE w:val="0"/>
              <w:autoSpaceDN w:val="0"/>
              <w:adjustRightInd w:val="0"/>
              <w:ind w:left="-108" w:right="-108"/>
              <w:rPr>
                <w:rFonts w:eastAsia="Times New Roman" w:cs="Times New Roman"/>
                <w:sz w:val="24"/>
                <w:szCs w:val="24"/>
                <w:lang w:eastAsia="en-US"/>
              </w:rPr>
            </w:pPr>
          </w:p>
        </w:tc>
        <w:tc>
          <w:tcPr>
            <w:tcW w:w="2698"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Всего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147,7</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2820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22,6</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449</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20</w:t>
            </w:r>
          </w:p>
        </w:tc>
      </w:tr>
      <w:tr w:rsidR="00F043BA" w:rsidRPr="00F043BA" w:rsidTr="00F043BA">
        <w:trPr>
          <w:trHeight w:val="76"/>
        </w:trPr>
        <w:tc>
          <w:tcPr>
            <w:tcW w:w="1868" w:type="dxa"/>
            <w:vMerge w:val="restart"/>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r w:rsidRPr="00F043BA">
              <w:rPr>
                <w:rFonts w:eastAsia="Times New Roman" w:cs="Times New Roman"/>
                <w:sz w:val="24"/>
                <w:szCs w:val="24"/>
                <w:lang w:eastAsia="en-US"/>
              </w:rPr>
              <w:t xml:space="preserve">Итого уход в </w:t>
            </w:r>
            <w:r w:rsidRPr="00F043BA">
              <w:rPr>
                <w:rFonts w:eastAsia="Times New Roman" w:cs="Times New Roman"/>
                <w:sz w:val="24"/>
                <w:szCs w:val="24"/>
                <w:lang w:eastAsia="en-US"/>
              </w:rPr>
              <w:lastRenderedPageBreak/>
              <w:t>молодняках</w:t>
            </w:r>
          </w:p>
        </w:tc>
        <w:tc>
          <w:tcPr>
            <w:tcW w:w="2282" w:type="dxa"/>
            <w:vMerge w:val="restart"/>
            <w:vAlign w:val="center"/>
          </w:tcPr>
          <w:p w:rsidR="00F043BA" w:rsidRPr="00F043BA" w:rsidRDefault="00F043BA" w:rsidP="00F043BA">
            <w:pPr>
              <w:tabs>
                <w:tab w:val="left" w:pos="1451"/>
              </w:tabs>
              <w:autoSpaceDE w:val="0"/>
              <w:autoSpaceDN w:val="0"/>
              <w:adjustRightInd w:val="0"/>
              <w:ind w:left="-108" w:right="-108"/>
              <w:rPr>
                <w:rFonts w:eastAsia="Times New Roman" w:cs="Times New Roman"/>
                <w:sz w:val="24"/>
                <w:szCs w:val="24"/>
                <w:lang w:eastAsia="en-US"/>
              </w:rPr>
            </w:pPr>
            <w:r w:rsidRPr="00F043BA">
              <w:rPr>
                <w:rFonts w:eastAsia="Times New Roman" w:cs="Times New Roman"/>
                <w:sz w:val="24"/>
                <w:szCs w:val="24"/>
                <w:lang w:eastAsia="en-US"/>
              </w:rPr>
              <w:lastRenderedPageBreak/>
              <w:t xml:space="preserve">Калейкинское </w:t>
            </w:r>
            <w:r w:rsidRPr="00F043BA">
              <w:rPr>
                <w:rFonts w:eastAsia="Times New Roman" w:cs="Times New Roman"/>
                <w:sz w:val="24"/>
                <w:szCs w:val="24"/>
                <w:lang w:eastAsia="en-US"/>
              </w:rPr>
              <w:lastRenderedPageBreak/>
              <w:t>лесничество</w:t>
            </w: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lastRenderedPageBreak/>
              <w:t>Хвойное</w:t>
            </w:r>
          </w:p>
        </w:tc>
        <w:tc>
          <w:tcPr>
            <w:tcW w:w="124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Сосна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43,4</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540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6,2</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72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12</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rPr>
                <w:rFonts w:cs="Times New Roman"/>
                <w:sz w:val="24"/>
                <w:szCs w:val="24"/>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Ель</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86</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1210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12,6</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163</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13</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rPr>
                <w:rFonts w:cs="Times New Roman"/>
                <w:sz w:val="24"/>
                <w:szCs w:val="24"/>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129,4</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1750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18,8</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235</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13</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Твердолиственное</w:t>
            </w:r>
          </w:p>
        </w:tc>
        <w:tc>
          <w:tcPr>
            <w:tcW w:w="124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Дуб</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64,9</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590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12,9</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118</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9</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Клен</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5,9</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60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1,2</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suppressAutoHyphens/>
              <w:jc w:val="center"/>
              <w:rPr>
                <w:rFonts w:cs="Times New Roman"/>
                <w:sz w:val="24"/>
                <w:szCs w:val="24"/>
              </w:rPr>
            </w:pPr>
            <w:r w:rsidRPr="00F043BA">
              <w:rPr>
                <w:rFonts w:eastAsia="Times New Roman" w:cs="Times New Roman"/>
                <w:sz w:val="24"/>
                <w:szCs w:val="24"/>
                <w:lang w:eastAsia="en-US"/>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70,8</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650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14,1</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130</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9</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Мягколиственное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Береза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1,1</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0,2</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Осина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9,7</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400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1,9</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80</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42</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Липа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34,5</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580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7</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116</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17</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45,3</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990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9,1</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198</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22</w:t>
            </w:r>
          </w:p>
        </w:tc>
      </w:tr>
      <w:tr w:rsidR="00F043BA" w:rsidRPr="00F043BA" w:rsidTr="00F043BA">
        <w:trPr>
          <w:trHeight w:val="121"/>
        </w:trPr>
        <w:tc>
          <w:tcPr>
            <w:tcW w:w="8094" w:type="dxa"/>
            <w:gridSpan w:val="4"/>
            <w:vAlign w:val="center"/>
          </w:tcPr>
          <w:p w:rsidR="00F043BA" w:rsidRPr="00F043BA" w:rsidRDefault="00F043BA" w:rsidP="00F043BA">
            <w:pPr>
              <w:suppressAutoHyphens/>
              <w:rPr>
                <w:rFonts w:cs="Times New Roman"/>
                <w:sz w:val="24"/>
                <w:szCs w:val="24"/>
              </w:rPr>
            </w:pPr>
            <w:r w:rsidRPr="00F043BA">
              <w:rPr>
                <w:rFonts w:cs="Times New Roman"/>
                <w:sz w:val="24"/>
                <w:szCs w:val="24"/>
              </w:rPr>
              <w:t>Всего по лесничеству</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245,5</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3390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42</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563</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13</w:t>
            </w:r>
          </w:p>
        </w:tc>
      </w:tr>
      <w:tr w:rsidR="00F043BA" w:rsidRPr="00F043BA" w:rsidTr="00F043BA">
        <w:trPr>
          <w:trHeight w:val="76"/>
        </w:trPr>
        <w:tc>
          <w:tcPr>
            <w:tcW w:w="1868" w:type="dxa"/>
            <w:vMerge w:val="restart"/>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r w:rsidRPr="00F043BA">
              <w:rPr>
                <w:rFonts w:eastAsia="Times New Roman" w:cs="Times New Roman"/>
                <w:sz w:val="24"/>
                <w:szCs w:val="24"/>
                <w:lang w:eastAsia="en-US"/>
              </w:rPr>
              <w:t>Осветления</w:t>
            </w:r>
          </w:p>
        </w:tc>
        <w:tc>
          <w:tcPr>
            <w:tcW w:w="2282" w:type="dxa"/>
            <w:vMerge w:val="restart"/>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r w:rsidRPr="00F043BA">
              <w:rPr>
                <w:rFonts w:cs="Times New Roman"/>
                <w:sz w:val="24"/>
                <w:szCs w:val="24"/>
              </w:rPr>
              <w:t>Бутинское</w:t>
            </w: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Хвойное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Ель</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3,5</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0,7</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3</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3,5</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0,7</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3</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cs="Times New Roman"/>
                <w:sz w:val="24"/>
                <w:szCs w:val="24"/>
              </w:rPr>
              <w:t>т/лиственные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Дуб</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8,9</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30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1,8</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6</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3</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8,9</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30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1,8</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6</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3</w:t>
            </w:r>
          </w:p>
        </w:tc>
      </w:tr>
      <w:tr w:rsidR="00F043BA" w:rsidRPr="00F043BA" w:rsidTr="00F043BA">
        <w:trPr>
          <w:trHeight w:val="43"/>
        </w:trPr>
        <w:tc>
          <w:tcPr>
            <w:tcW w:w="1868" w:type="dxa"/>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Всего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12,4</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40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2,5</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8</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3</w:t>
            </w:r>
          </w:p>
        </w:tc>
      </w:tr>
      <w:tr w:rsidR="00F043BA" w:rsidRPr="00F043BA" w:rsidTr="00F043BA">
        <w:trPr>
          <w:trHeight w:val="76"/>
        </w:trPr>
        <w:tc>
          <w:tcPr>
            <w:tcW w:w="1868" w:type="dxa"/>
            <w:vMerge w:val="restart"/>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r w:rsidRPr="00F043BA">
              <w:rPr>
                <w:rFonts w:eastAsia="Times New Roman" w:cs="Times New Roman"/>
                <w:sz w:val="24"/>
                <w:szCs w:val="24"/>
                <w:lang w:eastAsia="en-US"/>
              </w:rPr>
              <w:t>Прочистки</w:t>
            </w:r>
          </w:p>
        </w:tc>
        <w:tc>
          <w:tcPr>
            <w:tcW w:w="2282" w:type="dxa"/>
            <w:vMerge w:val="restart"/>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r>
              <w:rPr>
                <w:rFonts w:cs="Times New Roman"/>
                <w:sz w:val="24"/>
                <w:szCs w:val="24"/>
              </w:rPr>
              <w:t>Бутинское</w:t>
            </w: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Хвойное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Сосна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11,6</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130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10</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1,2</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13</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11</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cs="Times New Roman"/>
                <w:sz w:val="24"/>
                <w:szCs w:val="24"/>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Ель</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13,7</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160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8</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1,7</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20</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12</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25,3</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290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2,9</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33</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12</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Твердолиственное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Клен</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5,9</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60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1,2</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5,9</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60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1,2</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Мягколиственное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Липа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13,8</w:t>
            </w:r>
          </w:p>
        </w:tc>
        <w:tc>
          <w:tcPr>
            <w:tcW w:w="124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210</w:t>
            </w:r>
          </w:p>
        </w:tc>
        <w:tc>
          <w:tcPr>
            <w:tcW w:w="1036" w:type="dxa"/>
            <w:vAlign w:val="center"/>
          </w:tcPr>
          <w:p w:rsidR="00F043BA" w:rsidRPr="00F043BA" w:rsidRDefault="00F043BA" w:rsidP="00F043BA">
            <w:pPr>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2,8</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42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15</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13,8</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210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2,8</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42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15</w:t>
            </w:r>
          </w:p>
        </w:tc>
      </w:tr>
      <w:tr w:rsidR="00F043BA" w:rsidRPr="00F043BA" w:rsidTr="00F043BA">
        <w:trPr>
          <w:trHeight w:val="55"/>
        </w:trPr>
        <w:tc>
          <w:tcPr>
            <w:tcW w:w="1868" w:type="dxa"/>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Всего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45</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560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6,9</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87</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12</w:t>
            </w:r>
          </w:p>
        </w:tc>
      </w:tr>
      <w:tr w:rsidR="00F043BA" w:rsidRPr="00F043BA" w:rsidTr="00F043BA">
        <w:trPr>
          <w:trHeight w:val="43"/>
        </w:trPr>
        <w:tc>
          <w:tcPr>
            <w:tcW w:w="8094" w:type="dxa"/>
            <w:gridSpan w:val="4"/>
            <w:vAlign w:val="center"/>
          </w:tcPr>
          <w:p w:rsidR="00F043BA" w:rsidRPr="00F043BA" w:rsidRDefault="00F043BA" w:rsidP="00F043BA">
            <w:pPr>
              <w:ind w:left="-108" w:right="-108"/>
              <w:rPr>
                <w:rFonts w:cs="Times New Roman"/>
                <w:sz w:val="24"/>
                <w:szCs w:val="24"/>
              </w:rPr>
            </w:pPr>
            <w:r w:rsidRPr="00F043BA">
              <w:rPr>
                <w:rFonts w:cs="Times New Roman"/>
                <w:sz w:val="24"/>
                <w:szCs w:val="24"/>
              </w:rPr>
              <w:t>Всего по участковому лесничеству</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57,4</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600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9,4</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95</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r>
      <w:tr w:rsidR="00F043BA" w:rsidRPr="00F043BA" w:rsidTr="00F043BA">
        <w:trPr>
          <w:trHeight w:val="43"/>
        </w:trPr>
        <w:tc>
          <w:tcPr>
            <w:tcW w:w="1868" w:type="dxa"/>
            <w:vMerge w:val="restart"/>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r w:rsidRPr="00F043BA">
              <w:rPr>
                <w:rFonts w:eastAsia="Times New Roman" w:cs="Times New Roman"/>
                <w:sz w:val="24"/>
                <w:szCs w:val="24"/>
                <w:lang w:eastAsia="en-US"/>
              </w:rPr>
              <w:t>Осветление</w:t>
            </w:r>
          </w:p>
        </w:tc>
        <w:tc>
          <w:tcPr>
            <w:tcW w:w="2282" w:type="dxa"/>
            <w:vMerge w:val="restart"/>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r>
              <w:rPr>
                <w:rFonts w:cs="Times New Roman"/>
                <w:sz w:val="24"/>
                <w:szCs w:val="24"/>
              </w:rPr>
              <w:t>Ракашевское</w:t>
            </w: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Хвойное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Сосна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8,8</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150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1,7</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30</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17</w:t>
            </w:r>
          </w:p>
        </w:tc>
      </w:tr>
      <w:tr w:rsidR="00F043BA" w:rsidRPr="00F043BA" w:rsidTr="00F043BA">
        <w:trPr>
          <w:trHeight w:val="43"/>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cs="Times New Roman"/>
                <w:sz w:val="24"/>
                <w:szCs w:val="24"/>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Ель</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11,5</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110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2,3</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22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r>
      <w:tr w:rsidR="00F043BA" w:rsidRPr="00F043BA" w:rsidTr="00F043BA">
        <w:trPr>
          <w:trHeight w:val="43"/>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cs="Times New Roman"/>
                <w:sz w:val="24"/>
                <w:szCs w:val="24"/>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20,3</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260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4,0</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52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13</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Твердолиственное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Дуб</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19,4</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130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3,8</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26</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7</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39,7</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390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7,8</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78</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r>
      <w:tr w:rsidR="00F043BA" w:rsidRPr="00F043BA" w:rsidTr="00F043BA">
        <w:trPr>
          <w:trHeight w:val="76"/>
        </w:trPr>
        <w:tc>
          <w:tcPr>
            <w:tcW w:w="1868" w:type="dxa"/>
            <w:vMerge w:val="restart"/>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r w:rsidRPr="00F043BA">
              <w:rPr>
                <w:rFonts w:eastAsia="Times New Roman" w:cs="Times New Roman"/>
                <w:sz w:val="24"/>
                <w:szCs w:val="24"/>
                <w:lang w:eastAsia="en-US"/>
              </w:rPr>
              <w:t>Прочистка</w:t>
            </w:r>
          </w:p>
        </w:tc>
        <w:tc>
          <w:tcPr>
            <w:tcW w:w="2282" w:type="dxa"/>
            <w:vMerge w:val="restart"/>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r>
              <w:rPr>
                <w:rFonts w:cs="Times New Roman"/>
                <w:sz w:val="24"/>
                <w:szCs w:val="24"/>
              </w:rPr>
              <w:t>Ракашевское</w:t>
            </w: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Мягколиственное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Сосна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1,9</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30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10</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0,2</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3</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15</w:t>
            </w:r>
          </w:p>
        </w:tc>
      </w:tr>
      <w:tr w:rsidR="00F043BA" w:rsidRPr="00F043BA" w:rsidTr="00F043BA">
        <w:trPr>
          <w:trHeight w:val="50"/>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cs="Times New Roman"/>
                <w:sz w:val="24"/>
                <w:szCs w:val="24"/>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Ель</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0,9</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8</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0,1</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2,8</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30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0,3</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3</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15</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Твердолиственное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Дуб</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5,1</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140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28</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27</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5,1</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140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28</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27</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Мягколиственное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Береза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0,9</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0,2</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Осина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9,0</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380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1,8</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76</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42</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Липа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5,8</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100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1,2</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20</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17</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15,7</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490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3,2</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98</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31</w:t>
            </w:r>
          </w:p>
        </w:tc>
      </w:tr>
      <w:tr w:rsidR="00F043BA" w:rsidRPr="00F043BA" w:rsidTr="00F043BA">
        <w:trPr>
          <w:trHeight w:val="137"/>
        </w:trPr>
        <w:tc>
          <w:tcPr>
            <w:tcW w:w="1868" w:type="dxa"/>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Всего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23,6</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660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4,5</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129</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28</w:t>
            </w:r>
          </w:p>
        </w:tc>
      </w:tr>
      <w:tr w:rsidR="00F043BA" w:rsidRPr="00F043BA" w:rsidTr="00F043BA">
        <w:trPr>
          <w:trHeight w:val="296"/>
        </w:trPr>
        <w:tc>
          <w:tcPr>
            <w:tcW w:w="8094" w:type="dxa"/>
            <w:gridSpan w:val="4"/>
            <w:vAlign w:val="center"/>
          </w:tcPr>
          <w:p w:rsidR="00F043BA" w:rsidRPr="00F043BA" w:rsidRDefault="00F043BA" w:rsidP="00F043BA">
            <w:pPr>
              <w:ind w:left="-108" w:right="-108"/>
              <w:rPr>
                <w:rFonts w:cs="Times New Roman"/>
                <w:sz w:val="24"/>
                <w:szCs w:val="24"/>
              </w:rPr>
            </w:pPr>
            <w:r w:rsidRPr="00F043BA">
              <w:rPr>
                <w:rFonts w:cs="Times New Roman"/>
                <w:sz w:val="24"/>
                <w:szCs w:val="24"/>
              </w:rPr>
              <w:t>Всего по участковому лесничеству</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63,3</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1050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12,3</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207</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17</w:t>
            </w:r>
          </w:p>
        </w:tc>
      </w:tr>
      <w:tr w:rsidR="00F043BA" w:rsidRPr="00F043BA" w:rsidTr="00F043BA">
        <w:trPr>
          <w:trHeight w:val="137"/>
        </w:trPr>
        <w:tc>
          <w:tcPr>
            <w:tcW w:w="1868" w:type="dxa"/>
            <w:vMerge w:val="restart"/>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r w:rsidRPr="00F043BA">
              <w:rPr>
                <w:rFonts w:eastAsia="Times New Roman" w:cs="Times New Roman"/>
                <w:sz w:val="24"/>
                <w:szCs w:val="24"/>
                <w:lang w:eastAsia="en-US"/>
              </w:rPr>
              <w:t>Осветление</w:t>
            </w:r>
          </w:p>
        </w:tc>
        <w:tc>
          <w:tcPr>
            <w:tcW w:w="2282" w:type="dxa"/>
            <w:vMerge w:val="restart"/>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r>
              <w:rPr>
                <w:rFonts w:cs="Times New Roman"/>
                <w:sz w:val="24"/>
                <w:szCs w:val="24"/>
              </w:rPr>
              <w:t>Старо-Еланское</w:t>
            </w: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Хвойное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Сосна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0,2</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w:t>
            </w:r>
          </w:p>
        </w:tc>
        <w:tc>
          <w:tcPr>
            <w:tcW w:w="791" w:type="dxa"/>
            <w:vAlign w:val="center"/>
          </w:tcPr>
          <w:p w:rsidR="00F043BA" w:rsidRPr="00F043BA" w:rsidRDefault="00F043BA" w:rsidP="00F043BA">
            <w:pPr>
              <w:jc w:val="center"/>
              <w:rPr>
                <w:rFonts w:cs="Times New Roman"/>
                <w:sz w:val="24"/>
                <w:szCs w:val="24"/>
              </w:rPr>
            </w:pP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cs="Times New Roman"/>
                <w:sz w:val="24"/>
                <w:szCs w:val="24"/>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Ель</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1,9</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0,4</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5</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2,1</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0,4</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5</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Твердолиственное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Дуб</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2,8</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0,6</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4</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2,8</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0,6</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4</w:t>
            </w:r>
          </w:p>
        </w:tc>
      </w:tr>
      <w:tr w:rsidR="00F043BA" w:rsidRPr="00F043BA" w:rsidTr="00F043BA">
        <w:trPr>
          <w:trHeight w:val="43"/>
        </w:trPr>
        <w:tc>
          <w:tcPr>
            <w:tcW w:w="1868" w:type="dxa"/>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всего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4,9</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20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4</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4</w:t>
            </w:r>
          </w:p>
        </w:tc>
      </w:tr>
      <w:tr w:rsidR="00F043BA" w:rsidRPr="00F043BA" w:rsidTr="00F043BA">
        <w:trPr>
          <w:trHeight w:val="148"/>
        </w:trPr>
        <w:tc>
          <w:tcPr>
            <w:tcW w:w="1868" w:type="dxa"/>
            <w:vMerge w:val="restart"/>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r w:rsidRPr="00F043BA">
              <w:rPr>
                <w:rFonts w:eastAsia="Times New Roman" w:cs="Times New Roman"/>
                <w:sz w:val="24"/>
                <w:szCs w:val="24"/>
                <w:lang w:eastAsia="en-US"/>
              </w:rPr>
              <w:t>Прочистка</w:t>
            </w:r>
          </w:p>
        </w:tc>
        <w:tc>
          <w:tcPr>
            <w:tcW w:w="2282" w:type="dxa"/>
            <w:vMerge w:val="restart"/>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r w:rsidRPr="00F043BA">
              <w:rPr>
                <w:rFonts w:cs="Times New Roman"/>
                <w:sz w:val="24"/>
                <w:szCs w:val="24"/>
              </w:rPr>
              <w:t>Старо-Е</w:t>
            </w:r>
            <w:r>
              <w:rPr>
                <w:rFonts w:cs="Times New Roman"/>
                <w:sz w:val="24"/>
                <w:szCs w:val="24"/>
              </w:rPr>
              <w:t>ланское</w:t>
            </w: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Хвойное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Сосна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0,9</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20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10</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0,1</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20</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cs="Times New Roman"/>
                <w:sz w:val="24"/>
                <w:szCs w:val="24"/>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Ель</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18,5</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320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8</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2,3</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40</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17</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cs="Times New Roman"/>
                <w:sz w:val="24"/>
                <w:szCs w:val="24"/>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19,4</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340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2,4</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42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17</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Твердолиственное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Дуб</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20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0,2</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4</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20</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20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0,2</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4</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20</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Мягколиственное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Осина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0,7</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20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0,1</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4</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40</w:t>
            </w:r>
          </w:p>
        </w:tc>
      </w:tr>
      <w:tr w:rsidR="00F043BA" w:rsidRPr="00F043BA" w:rsidTr="00F043BA">
        <w:trPr>
          <w:trHeight w:val="148"/>
        </w:trPr>
        <w:tc>
          <w:tcPr>
            <w:tcW w:w="1868" w:type="dxa"/>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Липа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10,4</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250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2,1</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50</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25</w:t>
            </w:r>
          </w:p>
        </w:tc>
      </w:tr>
      <w:tr w:rsidR="00F043BA" w:rsidRPr="00F043BA" w:rsidTr="00F043BA">
        <w:trPr>
          <w:trHeight w:val="137"/>
        </w:trPr>
        <w:tc>
          <w:tcPr>
            <w:tcW w:w="1868" w:type="dxa"/>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11,1</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270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2,2</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54</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24</w:t>
            </w:r>
          </w:p>
        </w:tc>
      </w:tr>
      <w:tr w:rsidR="00F043BA" w:rsidRPr="00F043BA" w:rsidTr="00F043BA">
        <w:trPr>
          <w:trHeight w:val="278"/>
        </w:trPr>
        <w:tc>
          <w:tcPr>
            <w:tcW w:w="1868" w:type="dxa"/>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698"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Всего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31,5</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630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4,8</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100</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21</w:t>
            </w:r>
          </w:p>
        </w:tc>
      </w:tr>
      <w:tr w:rsidR="00F043BA" w:rsidRPr="00F043BA" w:rsidTr="00F043BA">
        <w:trPr>
          <w:trHeight w:val="45"/>
        </w:trPr>
        <w:tc>
          <w:tcPr>
            <w:tcW w:w="8094" w:type="dxa"/>
            <w:gridSpan w:val="4"/>
            <w:vAlign w:val="center"/>
          </w:tcPr>
          <w:p w:rsidR="00F043BA" w:rsidRPr="00F043BA" w:rsidRDefault="00F043BA" w:rsidP="00F043BA">
            <w:pPr>
              <w:ind w:left="-108" w:right="-108"/>
              <w:rPr>
                <w:rFonts w:cs="Times New Roman"/>
                <w:sz w:val="24"/>
                <w:szCs w:val="24"/>
              </w:rPr>
            </w:pPr>
            <w:r w:rsidRPr="00F043BA">
              <w:rPr>
                <w:rFonts w:cs="Times New Roman"/>
                <w:sz w:val="24"/>
                <w:szCs w:val="24"/>
              </w:rPr>
              <w:t>Всего по участковому лесничеству</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36,4</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650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5,8</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104</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18</w:t>
            </w:r>
          </w:p>
        </w:tc>
      </w:tr>
      <w:tr w:rsidR="00F043BA" w:rsidRPr="00F043BA" w:rsidTr="00F043BA">
        <w:trPr>
          <w:trHeight w:val="137"/>
        </w:trPr>
        <w:tc>
          <w:tcPr>
            <w:tcW w:w="1868" w:type="dxa"/>
            <w:vMerge w:val="restart"/>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r w:rsidRPr="00F043BA">
              <w:rPr>
                <w:rFonts w:eastAsia="Times New Roman" w:cs="Times New Roman"/>
                <w:sz w:val="24"/>
                <w:szCs w:val="24"/>
                <w:lang w:eastAsia="en-US"/>
              </w:rPr>
              <w:lastRenderedPageBreak/>
              <w:t>Осветления</w:t>
            </w:r>
          </w:p>
        </w:tc>
        <w:tc>
          <w:tcPr>
            <w:tcW w:w="2282" w:type="dxa"/>
            <w:vMerge w:val="restart"/>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r w:rsidRPr="00F043BA">
              <w:rPr>
                <w:rFonts w:eastAsia="Times New Roman" w:cs="Times New Roman"/>
                <w:sz w:val="24"/>
                <w:szCs w:val="24"/>
                <w:lang w:eastAsia="en-US"/>
              </w:rPr>
              <w:t>Шешминское первое</w:t>
            </w: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Хвойное</w:t>
            </w:r>
          </w:p>
        </w:tc>
        <w:tc>
          <w:tcPr>
            <w:tcW w:w="124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Сосна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10,9</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30</w:t>
            </w:r>
          </w:p>
        </w:tc>
        <w:tc>
          <w:tcPr>
            <w:tcW w:w="103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2,1</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6</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3</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cs="Times New Roman"/>
                <w:sz w:val="24"/>
                <w:szCs w:val="24"/>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Ель</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7,9</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20</w:t>
            </w:r>
          </w:p>
        </w:tc>
        <w:tc>
          <w:tcPr>
            <w:tcW w:w="103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1,6</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4</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3</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cs="Times New Roman"/>
                <w:sz w:val="24"/>
                <w:szCs w:val="24"/>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18,8</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50</w:t>
            </w:r>
          </w:p>
        </w:tc>
        <w:tc>
          <w:tcPr>
            <w:tcW w:w="103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3,7</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3</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cs="Times New Roman"/>
                <w:sz w:val="24"/>
                <w:szCs w:val="24"/>
              </w:rPr>
            </w:pP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Твердолиственное</w:t>
            </w:r>
          </w:p>
        </w:tc>
        <w:tc>
          <w:tcPr>
            <w:tcW w:w="124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Дуб</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17,5</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50</w:t>
            </w:r>
          </w:p>
        </w:tc>
        <w:tc>
          <w:tcPr>
            <w:tcW w:w="103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3,5</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3</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cs="Times New Roman"/>
                <w:sz w:val="24"/>
                <w:szCs w:val="24"/>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17,5</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50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3,5</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10</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3</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cs="Times New Roman"/>
                <w:sz w:val="24"/>
                <w:szCs w:val="24"/>
              </w:rPr>
            </w:pP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cs="Times New Roman"/>
                <w:sz w:val="24"/>
                <w:szCs w:val="24"/>
              </w:rPr>
              <w:t>Мягколиственное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Липа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4,5</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20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0,9</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4</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4</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ind w:left="-108" w:right="-108"/>
              <w:rPr>
                <w:rFonts w:cs="Times New Roman"/>
                <w:sz w:val="24"/>
                <w:szCs w:val="24"/>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4,5</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20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0,9</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4</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4</w:t>
            </w:r>
          </w:p>
        </w:tc>
      </w:tr>
      <w:tr w:rsidR="00F043BA" w:rsidRPr="00F043BA" w:rsidTr="00F043BA">
        <w:trPr>
          <w:trHeight w:val="89"/>
        </w:trPr>
        <w:tc>
          <w:tcPr>
            <w:tcW w:w="1868" w:type="dxa"/>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p>
        </w:tc>
        <w:tc>
          <w:tcPr>
            <w:tcW w:w="2282" w:type="dxa"/>
            <w:vAlign w:val="center"/>
          </w:tcPr>
          <w:p w:rsidR="00F043BA" w:rsidRPr="00F043BA" w:rsidRDefault="00F043BA" w:rsidP="00F043BA">
            <w:pPr>
              <w:tabs>
                <w:tab w:val="left" w:pos="1418"/>
              </w:tabs>
              <w:autoSpaceDE w:val="0"/>
              <w:autoSpaceDN w:val="0"/>
              <w:adjustRightInd w:val="0"/>
              <w:ind w:left="-108" w:right="-108"/>
              <w:rPr>
                <w:rFonts w:cs="Times New Roman"/>
                <w:sz w:val="24"/>
                <w:szCs w:val="24"/>
              </w:rPr>
            </w:pPr>
          </w:p>
        </w:tc>
        <w:tc>
          <w:tcPr>
            <w:tcW w:w="2698"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Всего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40,8</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120</w:t>
            </w:r>
          </w:p>
        </w:tc>
        <w:tc>
          <w:tcPr>
            <w:tcW w:w="1036" w:type="dxa"/>
            <w:vAlign w:val="center"/>
          </w:tcPr>
          <w:p w:rsidR="00F043BA" w:rsidRPr="00F043BA" w:rsidRDefault="00F043BA" w:rsidP="00F043BA">
            <w:pPr>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8,1</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24</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3</w:t>
            </w:r>
          </w:p>
        </w:tc>
      </w:tr>
      <w:tr w:rsidR="00F043BA" w:rsidRPr="00F043BA" w:rsidTr="00F043BA">
        <w:trPr>
          <w:trHeight w:val="148"/>
        </w:trPr>
        <w:tc>
          <w:tcPr>
            <w:tcW w:w="1868" w:type="dxa"/>
            <w:vMerge w:val="restart"/>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r w:rsidRPr="00F043BA">
              <w:rPr>
                <w:rFonts w:eastAsia="Times New Roman" w:cs="Times New Roman"/>
                <w:sz w:val="24"/>
                <w:szCs w:val="24"/>
                <w:lang w:eastAsia="en-US"/>
              </w:rPr>
              <w:t>Прочистки</w:t>
            </w:r>
          </w:p>
        </w:tc>
        <w:tc>
          <w:tcPr>
            <w:tcW w:w="2282" w:type="dxa"/>
            <w:vMerge w:val="restart"/>
            <w:vAlign w:val="center"/>
          </w:tcPr>
          <w:p w:rsidR="00F043BA" w:rsidRPr="00F043BA" w:rsidRDefault="00F043BA" w:rsidP="00F043BA">
            <w:pPr>
              <w:tabs>
                <w:tab w:val="left" w:pos="1418"/>
              </w:tabs>
              <w:autoSpaceDE w:val="0"/>
              <w:autoSpaceDN w:val="0"/>
              <w:adjustRightInd w:val="0"/>
              <w:ind w:left="-108" w:right="-108"/>
              <w:rPr>
                <w:rFonts w:eastAsia="Times New Roman" w:cs="Times New Roman"/>
                <w:sz w:val="24"/>
                <w:szCs w:val="24"/>
                <w:lang w:eastAsia="en-US"/>
              </w:rPr>
            </w:pPr>
            <w:r w:rsidRPr="00F043BA">
              <w:rPr>
                <w:rFonts w:eastAsia="Times New Roman" w:cs="Times New Roman"/>
                <w:sz w:val="24"/>
                <w:szCs w:val="24"/>
                <w:lang w:eastAsia="en-US"/>
              </w:rPr>
              <w:t>Шешминское первое</w:t>
            </w: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Хвойное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Сосна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9,1</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180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10</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0,9</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18</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20</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rPr>
                <w:rFonts w:cs="Times New Roman"/>
                <w:sz w:val="24"/>
                <w:szCs w:val="24"/>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Ель</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28,1</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580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8</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3,5</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73</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21</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37,2</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760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4,4</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91</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21</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Твердолиственное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Дуб</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10,2</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210</w:t>
            </w:r>
          </w:p>
        </w:tc>
        <w:tc>
          <w:tcPr>
            <w:tcW w:w="103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5</w:t>
            </w: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2,2</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42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21</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10,2</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210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2,2</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42</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21</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698" w:type="dxa"/>
            <w:vMerge w:val="restart"/>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r w:rsidRPr="00F043BA">
              <w:rPr>
                <w:rFonts w:eastAsia="Times New Roman" w:cs="Times New Roman"/>
                <w:sz w:val="24"/>
                <w:szCs w:val="24"/>
                <w:lang w:eastAsia="en-US"/>
              </w:rPr>
              <w:t>Мягколиственное</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Береза</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0,2</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w:t>
            </w:r>
          </w:p>
        </w:tc>
      </w:tr>
      <w:tr w:rsidR="00F043BA" w:rsidRPr="00F043BA" w:rsidTr="00F043BA">
        <w:trPr>
          <w:trHeight w:val="76"/>
        </w:trPr>
        <w:tc>
          <w:tcPr>
            <w:tcW w:w="1868"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282" w:type="dxa"/>
            <w:vMerge/>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698" w:type="dxa"/>
            <w:vMerge/>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Итого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0,2</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w:t>
            </w:r>
          </w:p>
        </w:tc>
      </w:tr>
      <w:tr w:rsidR="00F043BA" w:rsidRPr="00F043BA" w:rsidTr="00F043BA">
        <w:trPr>
          <w:trHeight w:val="86"/>
        </w:trPr>
        <w:tc>
          <w:tcPr>
            <w:tcW w:w="1868" w:type="dxa"/>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282" w:type="dxa"/>
            <w:vAlign w:val="center"/>
          </w:tcPr>
          <w:p w:rsidR="00F043BA" w:rsidRPr="00F043BA" w:rsidRDefault="00F043BA" w:rsidP="00F043BA">
            <w:pPr>
              <w:tabs>
                <w:tab w:val="left" w:pos="1418"/>
              </w:tabs>
              <w:autoSpaceDE w:val="0"/>
              <w:autoSpaceDN w:val="0"/>
              <w:adjustRightInd w:val="0"/>
              <w:rPr>
                <w:rFonts w:eastAsia="Times New Roman" w:cs="Times New Roman"/>
                <w:sz w:val="24"/>
                <w:szCs w:val="24"/>
                <w:lang w:eastAsia="en-US"/>
              </w:rPr>
            </w:pPr>
          </w:p>
        </w:tc>
        <w:tc>
          <w:tcPr>
            <w:tcW w:w="2698" w:type="dxa"/>
            <w:vAlign w:val="center"/>
          </w:tcPr>
          <w:p w:rsidR="00F043BA" w:rsidRPr="00F043BA" w:rsidRDefault="00F043BA" w:rsidP="00F043BA">
            <w:pPr>
              <w:tabs>
                <w:tab w:val="left" w:pos="1418"/>
              </w:tabs>
              <w:autoSpaceDE w:val="0"/>
              <w:autoSpaceDN w:val="0"/>
              <w:adjustRightInd w:val="0"/>
              <w:jc w:val="center"/>
              <w:rPr>
                <w:rFonts w:eastAsia="Times New Roman" w:cs="Times New Roman"/>
                <w:sz w:val="24"/>
                <w:szCs w:val="24"/>
                <w:lang w:eastAsia="en-US"/>
              </w:rPr>
            </w:pPr>
          </w:p>
        </w:tc>
        <w:tc>
          <w:tcPr>
            <w:tcW w:w="1246" w:type="dxa"/>
            <w:vAlign w:val="center"/>
          </w:tcPr>
          <w:p w:rsidR="00F043BA" w:rsidRPr="00F043BA" w:rsidRDefault="00F043BA" w:rsidP="00F043BA">
            <w:pPr>
              <w:suppressAutoHyphens/>
              <w:jc w:val="center"/>
              <w:rPr>
                <w:rFonts w:cs="Times New Roman"/>
                <w:sz w:val="24"/>
                <w:szCs w:val="24"/>
              </w:rPr>
            </w:pPr>
            <w:r w:rsidRPr="00F043BA">
              <w:rPr>
                <w:rFonts w:cs="Times New Roman"/>
                <w:sz w:val="24"/>
                <w:szCs w:val="24"/>
              </w:rPr>
              <w:t>Всего</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47,6</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970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6,4</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133</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21</w:t>
            </w:r>
          </w:p>
        </w:tc>
      </w:tr>
      <w:tr w:rsidR="00F043BA" w:rsidRPr="00F043BA" w:rsidTr="00F043BA">
        <w:trPr>
          <w:trHeight w:val="86"/>
        </w:trPr>
        <w:tc>
          <w:tcPr>
            <w:tcW w:w="8094" w:type="dxa"/>
            <w:gridSpan w:val="4"/>
            <w:vAlign w:val="center"/>
          </w:tcPr>
          <w:p w:rsidR="00F043BA" w:rsidRPr="00F043BA" w:rsidRDefault="00F043BA" w:rsidP="00F043BA">
            <w:pPr>
              <w:suppressAutoHyphens/>
              <w:rPr>
                <w:rFonts w:cs="Times New Roman"/>
                <w:sz w:val="24"/>
                <w:szCs w:val="24"/>
              </w:rPr>
            </w:pPr>
            <w:r w:rsidRPr="00F043BA">
              <w:rPr>
                <w:rFonts w:cs="Times New Roman"/>
                <w:sz w:val="24"/>
                <w:szCs w:val="24"/>
              </w:rPr>
              <w:t>Всего по участковому лесничеству</w:t>
            </w:r>
          </w:p>
        </w:tc>
        <w:tc>
          <w:tcPr>
            <w:tcW w:w="1245" w:type="dxa"/>
            <w:vAlign w:val="center"/>
          </w:tcPr>
          <w:p w:rsidR="00F043BA" w:rsidRPr="00F043BA" w:rsidRDefault="00F043BA" w:rsidP="00F043BA">
            <w:pPr>
              <w:jc w:val="center"/>
              <w:rPr>
                <w:rFonts w:cs="Times New Roman"/>
                <w:sz w:val="24"/>
                <w:szCs w:val="24"/>
              </w:rPr>
            </w:pPr>
            <w:r w:rsidRPr="00F043BA">
              <w:rPr>
                <w:rFonts w:cs="Times New Roman"/>
                <w:sz w:val="24"/>
                <w:szCs w:val="24"/>
              </w:rPr>
              <w:t>88,4</w:t>
            </w:r>
          </w:p>
        </w:tc>
        <w:tc>
          <w:tcPr>
            <w:tcW w:w="1246" w:type="dxa"/>
            <w:vAlign w:val="center"/>
          </w:tcPr>
          <w:p w:rsidR="00F043BA" w:rsidRPr="00F043BA" w:rsidRDefault="00F043BA" w:rsidP="00F043BA">
            <w:pPr>
              <w:jc w:val="center"/>
              <w:rPr>
                <w:rFonts w:cs="Times New Roman"/>
                <w:sz w:val="24"/>
                <w:szCs w:val="24"/>
              </w:rPr>
            </w:pPr>
            <w:r w:rsidRPr="00F043BA">
              <w:rPr>
                <w:rFonts w:cs="Times New Roman"/>
                <w:sz w:val="24"/>
                <w:szCs w:val="24"/>
              </w:rPr>
              <w:t>1090</w:t>
            </w:r>
          </w:p>
        </w:tc>
        <w:tc>
          <w:tcPr>
            <w:tcW w:w="1036" w:type="dxa"/>
            <w:vAlign w:val="center"/>
          </w:tcPr>
          <w:p w:rsidR="00F043BA" w:rsidRPr="00F043BA" w:rsidRDefault="00F043BA" w:rsidP="00F043BA">
            <w:pPr>
              <w:suppressAutoHyphens/>
              <w:jc w:val="center"/>
              <w:rPr>
                <w:rFonts w:cs="Times New Roman"/>
                <w:sz w:val="24"/>
                <w:szCs w:val="24"/>
              </w:rPr>
            </w:pPr>
          </w:p>
        </w:tc>
        <w:tc>
          <w:tcPr>
            <w:tcW w:w="1279" w:type="dxa"/>
            <w:vAlign w:val="center"/>
          </w:tcPr>
          <w:p w:rsidR="00F043BA" w:rsidRPr="00F043BA" w:rsidRDefault="00F043BA" w:rsidP="00F043BA">
            <w:pPr>
              <w:jc w:val="center"/>
              <w:rPr>
                <w:rFonts w:cs="Times New Roman"/>
                <w:sz w:val="24"/>
                <w:szCs w:val="24"/>
              </w:rPr>
            </w:pPr>
            <w:r w:rsidRPr="00F043BA">
              <w:rPr>
                <w:rFonts w:cs="Times New Roman"/>
                <w:sz w:val="24"/>
                <w:szCs w:val="24"/>
              </w:rPr>
              <w:t>14,5</w:t>
            </w:r>
          </w:p>
        </w:tc>
        <w:tc>
          <w:tcPr>
            <w:tcW w:w="992" w:type="dxa"/>
            <w:vAlign w:val="center"/>
          </w:tcPr>
          <w:p w:rsidR="00F043BA" w:rsidRPr="00F043BA" w:rsidRDefault="00F043BA" w:rsidP="00F043BA">
            <w:pPr>
              <w:jc w:val="center"/>
              <w:rPr>
                <w:rFonts w:cs="Times New Roman"/>
                <w:sz w:val="24"/>
                <w:szCs w:val="24"/>
              </w:rPr>
            </w:pPr>
            <w:r w:rsidRPr="00F043BA">
              <w:rPr>
                <w:rFonts w:cs="Times New Roman"/>
                <w:sz w:val="24"/>
                <w:szCs w:val="24"/>
              </w:rPr>
              <w:t>157</w:t>
            </w:r>
          </w:p>
        </w:tc>
        <w:tc>
          <w:tcPr>
            <w:tcW w:w="791" w:type="dxa"/>
            <w:vAlign w:val="center"/>
          </w:tcPr>
          <w:p w:rsidR="00F043BA" w:rsidRPr="00F043BA" w:rsidRDefault="00F043BA" w:rsidP="00F043BA">
            <w:pPr>
              <w:jc w:val="center"/>
              <w:rPr>
                <w:rFonts w:cs="Times New Roman"/>
                <w:sz w:val="24"/>
                <w:szCs w:val="24"/>
              </w:rPr>
            </w:pPr>
            <w:r w:rsidRPr="00F043BA">
              <w:rPr>
                <w:rFonts w:cs="Times New Roman"/>
                <w:sz w:val="24"/>
                <w:szCs w:val="24"/>
              </w:rPr>
              <w:t>11</w:t>
            </w:r>
          </w:p>
        </w:tc>
      </w:tr>
    </w:tbl>
    <w:p w:rsidR="007B7F70" w:rsidRPr="007B7F70" w:rsidRDefault="007B7F70" w:rsidP="00EB31F9">
      <w:pPr>
        <w:tabs>
          <w:tab w:val="left" w:pos="0"/>
        </w:tabs>
        <w:autoSpaceDE w:val="0"/>
        <w:autoSpaceDN w:val="0"/>
        <w:adjustRightInd w:val="0"/>
        <w:jc w:val="center"/>
        <w:rPr>
          <w:rFonts w:eastAsia="Times New Roman" w:cs="Times New Roman"/>
          <w:szCs w:val="28"/>
        </w:rPr>
      </w:pPr>
    </w:p>
    <w:p w:rsidR="009A0D01" w:rsidRPr="00523791" w:rsidRDefault="009A0D01" w:rsidP="00EB31F9">
      <w:pPr>
        <w:tabs>
          <w:tab w:val="left" w:pos="0"/>
        </w:tabs>
        <w:rPr>
          <w:rFonts w:cs="Times New Roman"/>
          <w:b/>
          <w:szCs w:val="28"/>
        </w:rPr>
        <w:sectPr w:rsidR="009A0D01" w:rsidRPr="00523791" w:rsidSect="00EB31F9">
          <w:type w:val="nextColumn"/>
          <w:pgSz w:w="16838" w:h="11906" w:orient="landscape" w:code="9"/>
          <w:pgMar w:top="1134" w:right="567" w:bottom="1134" w:left="1134" w:header="510" w:footer="709" w:gutter="0"/>
          <w:cols w:space="708"/>
          <w:titlePg/>
          <w:docGrid w:linePitch="360"/>
        </w:sectPr>
      </w:pPr>
    </w:p>
    <w:p w:rsidR="00585922" w:rsidRPr="00F043BA" w:rsidRDefault="00585922" w:rsidP="00EB31F9">
      <w:pPr>
        <w:tabs>
          <w:tab w:val="left" w:pos="0"/>
        </w:tabs>
        <w:autoSpaceDE w:val="0"/>
        <w:autoSpaceDN w:val="0"/>
        <w:adjustRightInd w:val="0"/>
        <w:ind w:firstLine="709"/>
        <w:jc w:val="both"/>
        <w:rPr>
          <w:rFonts w:cs="Times New Roman"/>
          <w:szCs w:val="28"/>
          <w:lang w:eastAsia="en-US"/>
        </w:rPr>
      </w:pPr>
      <w:r w:rsidRPr="00F043BA">
        <w:rPr>
          <w:rFonts w:cs="Times New Roman"/>
          <w:szCs w:val="28"/>
          <w:lang w:eastAsia="en-US"/>
        </w:rPr>
        <w:lastRenderedPageBreak/>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w:t>
      </w:r>
      <w:r w:rsidR="001A277F" w:rsidRPr="00F043BA">
        <w:rPr>
          <w:rFonts w:cs="Times New Roman"/>
          <w:szCs w:val="28"/>
          <w:lang w:eastAsia="en-US"/>
        </w:rPr>
        <w:t>ами ухода за лесами</w:t>
      </w:r>
      <w:r w:rsidRPr="00F043BA">
        <w:rPr>
          <w:rFonts w:cs="Times New Roman"/>
          <w:szCs w:val="28"/>
          <w:lang w:eastAsia="en-US"/>
        </w:rPr>
        <w:t>.</w:t>
      </w:r>
    </w:p>
    <w:p w:rsidR="00585922" w:rsidRPr="00585922"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286B1A" w:rsidRPr="00523791"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AC4715" w:rsidRPr="00F043BA" w:rsidRDefault="009E1897" w:rsidP="00EB31F9">
      <w:pPr>
        <w:tabs>
          <w:tab w:val="left" w:pos="0"/>
        </w:tabs>
        <w:ind w:firstLine="708"/>
        <w:jc w:val="both"/>
        <w:rPr>
          <w:rFonts w:cs="Times New Roman"/>
          <w:szCs w:val="28"/>
        </w:rPr>
      </w:pPr>
      <w:r w:rsidRPr="00523791">
        <w:rPr>
          <w:rFonts w:cs="Times New Roman"/>
          <w:szCs w:val="28"/>
        </w:rPr>
        <w:t xml:space="preserve">Размеры площадей, на которых требуется проведение мероприятий по </w:t>
      </w:r>
      <w:r w:rsidRPr="00F043BA">
        <w:rPr>
          <w:rFonts w:cs="Times New Roman"/>
          <w:szCs w:val="28"/>
        </w:rPr>
        <w:t>лесовосстановлению и лесоразведению,</w:t>
      </w:r>
      <w:r w:rsidR="009611D9" w:rsidRPr="00F043BA">
        <w:rPr>
          <w:rFonts w:cs="Times New Roman"/>
          <w:szCs w:val="28"/>
        </w:rPr>
        <w:t xml:space="preserve"> приведены в таблице </w:t>
      </w:r>
      <w:r w:rsidR="00E870EA" w:rsidRPr="00F043BA">
        <w:rPr>
          <w:rFonts w:cs="Times New Roman"/>
          <w:szCs w:val="28"/>
        </w:rPr>
        <w:t>17</w:t>
      </w:r>
      <w:r w:rsidR="009611D9" w:rsidRPr="00F043BA">
        <w:rPr>
          <w:rFonts w:cs="Times New Roman"/>
          <w:szCs w:val="28"/>
        </w:rPr>
        <w:t>.</w:t>
      </w:r>
    </w:p>
    <w:p w:rsidR="00663CDC" w:rsidRDefault="00663CDC" w:rsidP="00EB31F9">
      <w:pPr>
        <w:tabs>
          <w:tab w:val="left" w:pos="0"/>
        </w:tabs>
        <w:jc w:val="right"/>
        <w:rPr>
          <w:rFonts w:cs="Times New Roman"/>
          <w:szCs w:val="28"/>
        </w:rPr>
      </w:pPr>
    </w:p>
    <w:p w:rsidR="009E1897" w:rsidRPr="00F043BA" w:rsidRDefault="009E1897" w:rsidP="00EB31F9">
      <w:pPr>
        <w:tabs>
          <w:tab w:val="left" w:pos="0"/>
        </w:tabs>
        <w:jc w:val="right"/>
        <w:rPr>
          <w:rFonts w:cs="Times New Roman"/>
          <w:szCs w:val="28"/>
        </w:rPr>
      </w:pPr>
      <w:r w:rsidRPr="00F043BA">
        <w:rPr>
          <w:rFonts w:cs="Times New Roman"/>
          <w:szCs w:val="28"/>
        </w:rPr>
        <w:t xml:space="preserve">Таблица </w:t>
      </w:r>
      <w:r w:rsidR="00E870EA" w:rsidRPr="00F043BA">
        <w:rPr>
          <w:rFonts w:cs="Times New Roman"/>
          <w:szCs w:val="28"/>
        </w:rPr>
        <w:t>17</w:t>
      </w:r>
    </w:p>
    <w:p w:rsidR="00E870EA" w:rsidRDefault="00E870EA" w:rsidP="00EB31F9">
      <w:pPr>
        <w:tabs>
          <w:tab w:val="left" w:pos="0"/>
        </w:tabs>
        <w:jc w:val="center"/>
        <w:rPr>
          <w:rFonts w:cs="Times New Roman"/>
          <w:szCs w:val="28"/>
        </w:rPr>
      </w:pPr>
    </w:p>
    <w:p w:rsidR="009E1897" w:rsidRDefault="009E1897" w:rsidP="00EB31F9">
      <w:pPr>
        <w:tabs>
          <w:tab w:val="left" w:pos="0"/>
        </w:tabs>
        <w:jc w:val="center"/>
        <w:rPr>
          <w:rFonts w:cs="Times New Roman"/>
          <w:szCs w:val="28"/>
        </w:rPr>
      </w:pPr>
      <w:r w:rsidRPr="00523791">
        <w:rPr>
          <w:rFonts w:cs="Times New Roman"/>
          <w:szCs w:val="28"/>
        </w:rPr>
        <w:t>Нормативы и параметры мероприятий</w:t>
      </w:r>
      <w:r w:rsidR="00E870EA">
        <w:rPr>
          <w:rFonts w:cs="Times New Roman"/>
          <w:szCs w:val="28"/>
        </w:rPr>
        <w:t xml:space="preserve"> </w:t>
      </w:r>
      <w:r w:rsidRPr="00523791">
        <w:rPr>
          <w:rFonts w:cs="Times New Roman"/>
          <w:szCs w:val="28"/>
        </w:rPr>
        <w:t>по лесовосстановлению и лесоразведению</w:t>
      </w:r>
    </w:p>
    <w:p w:rsidR="00FA225D" w:rsidRPr="00523791" w:rsidRDefault="00FA225D" w:rsidP="00EB31F9">
      <w:pPr>
        <w:tabs>
          <w:tab w:val="left" w:pos="0"/>
        </w:tabs>
        <w:jc w:val="center"/>
        <w:rPr>
          <w:rFonts w:cs="Times New Roman"/>
          <w:szCs w:val="28"/>
        </w:rPr>
      </w:pPr>
    </w:p>
    <w:p w:rsidR="009E1897" w:rsidRPr="00B31FB0" w:rsidRDefault="009E1897" w:rsidP="00EB31F9">
      <w:pPr>
        <w:tabs>
          <w:tab w:val="left" w:pos="0"/>
        </w:tabs>
        <w:jc w:val="right"/>
        <w:rPr>
          <w:rFonts w:cs="Times New Roman"/>
          <w:szCs w:val="28"/>
        </w:rPr>
      </w:pPr>
      <w:r w:rsidRPr="00523791">
        <w:rPr>
          <w:rFonts w:cs="Times New Roman"/>
          <w:szCs w:val="28"/>
        </w:rPr>
        <w:t>площадь, га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992"/>
        <w:gridCol w:w="993"/>
        <w:gridCol w:w="850"/>
        <w:gridCol w:w="851"/>
        <w:gridCol w:w="992"/>
        <w:gridCol w:w="850"/>
        <w:gridCol w:w="851"/>
        <w:gridCol w:w="850"/>
      </w:tblGrid>
      <w:tr w:rsidR="000233A0" w:rsidRPr="00F043BA" w:rsidTr="00F043BA">
        <w:trPr>
          <w:cantSplit/>
          <w:trHeight w:val="308"/>
          <w:tblHeader/>
        </w:trPr>
        <w:tc>
          <w:tcPr>
            <w:tcW w:w="2977" w:type="dxa"/>
            <w:vMerge w:val="restart"/>
            <w:tcBorders>
              <w:top w:val="single" w:sz="4" w:space="0" w:color="auto"/>
              <w:left w:val="single" w:sz="4" w:space="0" w:color="auto"/>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Показатели</w:t>
            </w:r>
          </w:p>
        </w:tc>
        <w:tc>
          <w:tcPr>
            <w:tcW w:w="3686" w:type="dxa"/>
            <w:gridSpan w:val="4"/>
            <w:tcBorders>
              <w:top w:val="single" w:sz="4" w:space="0" w:color="auto"/>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Не покрытые лесной растительностью земли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Лесосеки сплошных рубок предстоящего периода</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Лесоразведение</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Всего</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Ежегодный объем</w:t>
            </w:r>
          </w:p>
        </w:tc>
      </w:tr>
      <w:tr w:rsidR="000233A0" w:rsidRPr="00F043BA" w:rsidTr="00F043BA">
        <w:trPr>
          <w:cantSplit/>
          <w:trHeight w:val="315"/>
          <w:tblHeader/>
        </w:trPr>
        <w:tc>
          <w:tcPr>
            <w:tcW w:w="2977" w:type="dxa"/>
            <w:vMerge/>
            <w:tcBorders>
              <w:top w:val="single" w:sz="4" w:space="0" w:color="auto"/>
              <w:left w:val="single" w:sz="4" w:space="0" w:color="auto"/>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Гари и погибшие насаждения</w:t>
            </w:r>
          </w:p>
        </w:tc>
        <w:tc>
          <w:tcPr>
            <w:tcW w:w="993"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Вырубки</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Пустыри и прогалины</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Итого</w:t>
            </w:r>
          </w:p>
        </w:tc>
        <w:tc>
          <w:tcPr>
            <w:tcW w:w="992" w:type="dxa"/>
            <w:vMerge/>
            <w:tcBorders>
              <w:top w:val="single" w:sz="4" w:space="0" w:color="auto"/>
              <w:left w:val="single" w:sz="4" w:space="0" w:color="auto"/>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p>
        </w:tc>
      </w:tr>
      <w:tr w:rsidR="000233A0" w:rsidRPr="00F043BA" w:rsidTr="00F043BA">
        <w:trPr>
          <w:trHeight w:val="261"/>
          <w:tblHeader/>
        </w:trPr>
        <w:tc>
          <w:tcPr>
            <w:tcW w:w="2977" w:type="dxa"/>
            <w:tcBorders>
              <w:top w:val="nil"/>
              <w:left w:val="single" w:sz="4" w:space="0" w:color="auto"/>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2</w:t>
            </w:r>
          </w:p>
        </w:tc>
        <w:tc>
          <w:tcPr>
            <w:tcW w:w="993"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3</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4</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5</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6</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7</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8</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9</w:t>
            </w:r>
          </w:p>
        </w:tc>
      </w:tr>
      <w:tr w:rsidR="000233A0" w:rsidRPr="00F043BA" w:rsidTr="00F043BA">
        <w:trPr>
          <w:trHeight w:val="328"/>
        </w:trPr>
        <w:tc>
          <w:tcPr>
            <w:tcW w:w="10206" w:type="dxa"/>
            <w:gridSpan w:val="9"/>
            <w:tcBorders>
              <w:top w:val="nil"/>
              <w:left w:val="single" w:sz="4" w:space="0" w:color="auto"/>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Калейкинское лесничество</w:t>
            </w:r>
          </w:p>
        </w:tc>
      </w:tr>
      <w:tr w:rsidR="000233A0" w:rsidRPr="00F043BA" w:rsidTr="00F043BA">
        <w:trPr>
          <w:trHeight w:val="100"/>
        </w:trPr>
        <w:tc>
          <w:tcPr>
            <w:tcW w:w="2977" w:type="dxa"/>
            <w:tcBorders>
              <w:top w:val="nil"/>
              <w:left w:val="single" w:sz="4" w:space="0" w:color="auto"/>
              <w:bottom w:val="single" w:sz="4" w:space="0" w:color="auto"/>
              <w:right w:val="single" w:sz="4" w:space="0" w:color="auto"/>
            </w:tcBorders>
            <w:vAlign w:val="center"/>
          </w:tcPr>
          <w:p w:rsidR="000233A0" w:rsidRPr="00F043BA" w:rsidRDefault="000233A0" w:rsidP="00F043BA">
            <w:pPr>
              <w:rPr>
                <w:rFonts w:cs="Times New Roman"/>
                <w:sz w:val="24"/>
                <w:szCs w:val="24"/>
              </w:rPr>
            </w:pPr>
            <w:r w:rsidRPr="00F043BA">
              <w:rPr>
                <w:rFonts w:cs="Times New Roman"/>
                <w:sz w:val="24"/>
                <w:szCs w:val="24"/>
              </w:rPr>
              <w:t>Земли, нуждающиеся в лесовосстановлении</w:t>
            </w:r>
            <w:r w:rsidR="00F043BA">
              <w:rPr>
                <w:rFonts w:cs="Times New Roman"/>
                <w:sz w:val="24"/>
                <w:szCs w:val="24"/>
              </w:rPr>
              <w:t>, всего</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4,3</w:t>
            </w: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81,2</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110,1</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195,6</w:t>
            </w:r>
          </w:p>
        </w:tc>
        <w:tc>
          <w:tcPr>
            <w:tcW w:w="992" w:type="dxa"/>
            <w:tcBorders>
              <w:top w:val="nil"/>
              <w:left w:val="nil"/>
              <w:bottom w:val="single" w:sz="4" w:space="0" w:color="auto"/>
              <w:right w:val="single" w:sz="4" w:space="0" w:color="auto"/>
            </w:tcBorders>
            <w:shd w:val="clear" w:color="auto" w:fill="FFFFFF"/>
            <w:vAlign w:val="center"/>
          </w:tcPr>
          <w:p w:rsidR="000233A0" w:rsidRPr="00F043BA" w:rsidRDefault="000233A0" w:rsidP="00F043BA">
            <w:pPr>
              <w:jc w:val="center"/>
              <w:rPr>
                <w:rFonts w:cs="Times New Roman"/>
                <w:sz w:val="24"/>
                <w:szCs w:val="24"/>
              </w:rPr>
            </w:pPr>
            <w:r w:rsidRPr="00F043BA">
              <w:rPr>
                <w:rFonts w:cs="Times New Roman"/>
                <w:sz w:val="24"/>
                <w:szCs w:val="24"/>
              </w:rPr>
              <w:t>6000</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6195,6</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619,6</w:t>
            </w:r>
          </w:p>
        </w:tc>
      </w:tr>
      <w:tr w:rsidR="000233A0" w:rsidRPr="00F043BA" w:rsidTr="00F043BA">
        <w:trPr>
          <w:trHeight w:val="99"/>
        </w:trPr>
        <w:tc>
          <w:tcPr>
            <w:tcW w:w="2977" w:type="dxa"/>
            <w:tcBorders>
              <w:top w:val="nil"/>
              <w:left w:val="single" w:sz="4" w:space="0" w:color="auto"/>
              <w:bottom w:val="single" w:sz="4" w:space="0" w:color="auto"/>
              <w:right w:val="single" w:sz="4" w:space="0" w:color="auto"/>
            </w:tcBorders>
            <w:vAlign w:val="center"/>
          </w:tcPr>
          <w:p w:rsidR="000233A0" w:rsidRPr="00F043BA" w:rsidRDefault="00F043BA" w:rsidP="00F043BA">
            <w:pPr>
              <w:rPr>
                <w:rFonts w:cs="Times New Roman"/>
                <w:sz w:val="24"/>
                <w:szCs w:val="24"/>
              </w:rPr>
            </w:pPr>
            <w:r>
              <w:rPr>
                <w:rFonts w:cs="Times New Roman"/>
                <w:sz w:val="24"/>
                <w:szCs w:val="24"/>
              </w:rPr>
              <w:t>в том числе по способам</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r>
      <w:tr w:rsidR="000233A0" w:rsidRPr="00F043BA" w:rsidTr="00F043BA">
        <w:trPr>
          <w:trHeight w:val="275"/>
        </w:trPr>
        <w:tc>
          <w:tcPr>
            <w:tcW w:w="2977" w:type="dxa"/>
            <w:tcBorders>
              <w:top w:val="nil"/>
              <w:left w:val="single" w:sz="4" w:space="0" w:color="auto"/>
              <w:bottom w:val="single" w:sz="4" w:space="0" w:color="auto"/>
              <w:right w:val="single" w:sz="4" w:space="0" w:color="auto"/>
            </w:tcBorders>
            <w:vAlign w:val="center"/>
          </w:tcPr>
          <w:p w:rsidR="000233A0" w:rsidRPr="00F043BA" w:rsidRDefault="000233A0" w:rsidP="00F043BA">
            <w:pPr>
              <w:rPr>
                <w:rFonts w:cs="Times New Roman"/>
                <w:sz w:val="24"/>
                <w:szCs w:val="24"/>
              </w:rPr>
            </w:pPr>
            <w:r w:rsidRPr="00F043BA">
              <w:rPr>
                <w:rFonts w:cs="Times New Roman"/>
                <w:sz w:val="24"/>
                <w:szCs w:val="24"/>
              </w:rPr>
              <w:t>Искусственные (</w:t>
            </w:r>
            <w:r w:rsidR="00F043BA">
              <w:rPr>
                <w:rFonts w:cs="Times New Roman"/>
                <w:sz w:val="24"/>
                <w:szCs w:val="24"/>
              </w:rPr>
              <w:t>создание лесных культур), всего</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0,8</w:t>
            </w: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57,4</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68,1</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126,3</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2197</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2323,3</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232,3</w:t>
            </w:r>
          </w:p>
        </w:tc>
      </w:tr>
      <w:tr w:rsidR="000233A0" w:rsidRPr="00F043BA" w:rsidTr="00F043BA">
        <w:trPr>
          <w:trHeight w:val="99"/>
        </w:trPr>
        <w:tc>
          <w:tcPr>
            <w:tcW w:w="2977" w:type="dxa"/>
            <w:tcBorders>
              <w:top w:val="nil"/>
              <w:left w:val="single" w:sz="4" w:space="0" w:color="auto"/>
              <w:bottom w:val="single" w:sz="4" w:space="0" w:color="auto"/>
              <w:right w:val="single" w:sz="4" w:space="0" w:color="auto"/>
            </w:tcBorders>
            <w:vAlign w:val="center"/>
          </w:tcPr>
          <w:p w:rsidR="000233A0" w:rsidRPr="00F043BA" w:rsidRDefault="000233A0" w:rsidP="00F043BA">
            <w:pPr>
              <w:rPr>
                <w:rFonts w:cs="Times New Roman"/>
                <w:sz w:val="24"/>
                <w:szCs w:val="24"/>
              </w:rPr>
            </w:pPr>
            <w:r w:rsidRPr="00F043BA">
              <w:rPr>
                <w:rFonts w:cs="Times New Roman"/>
                <w:sz w:val="24"/>
                <w:szCs w:val="24"/>
              </w:rPr>
              <w:t>Естественное лесовосстановление</w:t>
            </w:r>
            <w:r w:rsidR="00F043BA">
              <w:rPr>
                <w:rFonts w:cs="Times New Roman"/>
                <w:sz w:val="24"/>
                <w:szCs w:val="24"/>
              </w:rPr>
              <w:t>, всего</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3,5</w:t>
            </w: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23,8</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42</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69,3</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3803</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3872,3</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387,3</w:t>
            </w:r>
          </w:p>
        </w:tc>
      </w:tr>
      <w:tr w:rsidR="000233A0" w:rsidRPr="00F043BA" w:rsidTr="00F043BA">
        <w:trPr>
          <w:trHeight w:val="99"/>
        </w:trPr>
        <w:tc>
          <w:tcPr>
            <w:tcW w:w="2977" w:type="dxa"/>
            <w:tcBorders>
              <w:top w:val="nil"/>
              <w:left w:val="single" w:sz="4" w:space="0" w:color="auto"/>
              <w:bottom w:val="single" w:sz="4" w:space="0" w:color="auto"/>
              <w:right w:val="single" w:sz="4" w:space="0" w:color="auto"/>
            </w:tcBorders>
            <w:vAlign w:val="center"/>
          </w:tcPr>
          <w:p w:rsidR="000233A0" w:rsidRPr="00F043BA" w:rsidRDefault="00F043BA" w:rsidP="00F043BA">
            <w:pPr>
              <w:rPr>
                <w:rFonts w:cs="Times New Roman"/>
                <w:sz w:val="24"/>
                <w:szCs w:val="24"/>
              </w:rPr>
            </w:pPr>
            <w:r>
              <w:rPr>
                <w:rFonts w:cs="Times New Roman"/>
                <w:sz w:val="24"/>
                <w:szCs w:val="24"/>
              </w:rPr>
              <w:t>С</w:t>
            </w:r>
            <w:r w:rsidR="000233A0" w:rsidRPr="00F043BA">
              <w:rPr>
                <w:rFonts w:cs="Times New Roman"/>
                <w:sz w:val="24"/>
                <w:szCs w:val="24"/>
              </w:rPr>
              <w:t>сохранение подроста</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108</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108</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10,8</w:t>
            </w:r>
          </w:p>
        </w:tc>
      </w:tr>
      <w:tr w:rsidR="000233A0" w:rsidRPr="00F043BA" w:rsidTr="00F043BA">
        <w:trPr>
          <w:trHeight w:val="274"/>
        </w:trPr>
        <w:tc>
          <w:tcPr>
            <w:tcW w:w="2977" w:type="dxa"/>
            <w:tcBorders>
              <w:top w:val="nil"/>
              <w:left w:val="single" w:sz="4" w:space="0" w:color="auto"/>
              <w:bottom w:val="single" w:sz="4" w:space="0" w:color="auto"/>
              <w:right w:val="single" w:sz="4" w:space="0" w:color="auto"/>
            </w:tcBorders>
            <w:vAlign w:val="center"/>
          </w:tcPr>
          <w:p w:rsidR="000233A0" w:rsidRPr="00F043BA" w:rsidRDefault="000233A0" w:rsidP="00F043BA">
            <w:pPr>
              <w:rPr>
                <w:rFonts w:cs="Times New Roman"/>
                <w:sz w:val="24"/>
                <w:szCs w:val="24"/>
              </w:rPr>
            </w:pPr>
            <w:r w:rsidRPr="00F043BA">
              <w:rPr>
                <w:rFonts w:cs="Times New Roman"/>
                <w:sz w:val="24"/>
                <w:szCs w:val="24"/>
              </w:rPr>
              <w:t>Уход за подростом</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r>
      <w:tr w:rsidR="000233A0" w:rsidRPr="00F043BA" w:rsidTr="00F043BA">
        <w:trPr>
          <w:trHeight w:val="274"/>
        </w:trPr>
        <w:tc>
          <w:tcPr>
            <w:tcW w:w="2977" w:type="dxa"/>
            <w:tcBorders>
              <w:top w:val="nil"/>
              <w:left w:val="single" w:sz="4" w:space="0" w:color="auto"/>
              <w:bottom w:val="single" w:sz="4" w:space="0" w:color="auto"/>
              <w:right w:val="single" w:sz="4" w:space="0" w:color="auto"/>
            </w:tcBorders>
            <w:vAlign w:val="center"/>
          </w:tcPr>
          <w:p w:rsidR="000233A0" w:rsidRPr="00F043BA" w:rsidRDefault="000233A0" w:rsidP="00F043BA">
            <w:pPr>
              <w:rPr>
                <w:rFonts w:cs="Times New Roman"/>
                <w:sz w:val="24"/>
                <w:szCs w:val="24"/>
              </w:rPr>
            </w:pPr>
            <w:r w:rsidRPr="00F043BA">
              <w:rPr>
                <w:rFonts w:cs="Times New Roman"/>
                <w:sz w:val="24"/>
                <w:szCs w:val="24"/>
              </w:rPr>
              <w:t>Минерализация</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0,1</w:t>
            </w: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1,2</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10,8</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12,1</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1293</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1305,1</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130,6</w:t>
            </w:r>
          </w:p>
        </w:tc>
      </w:tr>
      <w:tr w:rsidR="000233A0" w:rsidRPr="00F043BA" w:rsidTr="00F043BA">
        <w:trPr>
          <w:trHeight w:val="274"/>
        </w:trPr>
        <w:tc>
          <w:tcPr>
            <w:tcW w:w="2977" w:type="dxa"/>
            <w:tcBorders>
              <w:top w:val="nil"/>
              <w:left w:val="single" w:sz="4" w:space="0" w:color="auto"/>
              <w:bottom w:val="single" w:sz="4" w:space="0" w:color="auto"/>
              <w:right w:val="single" w:sz="4" w:space="0" w:color="auto"/>
            </w:tcBorders>
            <w:vAlign w:val="center"/>
          </w:tcPr>
          <w:p w:rsidR="000233A0" w:rsidRPr="00F043BA" w:rsidRDefault="000233A0" w:rsidP="00F043BA">
            <w:pPr>
              <w:rPr>
                <w:rFonts w:cs="Times New Roman"/>
                <w:sz w:val="24"/>
                <w:szCs w:val="24"/>
              </w:rPr>
            </w:pPr>
            <w:r w:rsidRPr="00F043BA">
              <w:rPr>
                <w:rFonts w:cs="Times New Roman"/>
                <w:sz w:val="24"/>
                <w:szCs w:val="24"/>
              </w:rPr>
              <w:t>Естественное лесовосстановление</w:t>
            </w:r>
            <w:r w:rsidR="0014751C" w:rsidRPr="00F043BA">
              <w:rPr>
                <w:rFonts w:cs="Times New Roman"/>
                <w:sz w:val="24"/>
                <w:szCs w:val="24"/>
              </w:rPr>
              <w:t xml:space="preserve"> (естественное заращивание)</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3,4</w:t>
            </w: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22,6</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31,2</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57,2</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2402</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2459,2</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245,9</w:t>
            </w:r>
          </w:p>
        </w:tc>
      </w:tr>
      <w:tr w:rsidR="000233A0" w:rsidRPr="00F043BA" w:rsidTr="00F043BA">
        <w:trPr>
          <w:trHeight w:val="321"/>
        </w:trPr>
        <w:tc>
          <w:tcPr>
            <w:tcW w:w="10206" w:type="dxa"/>
            <w:gridSpan w:val="9"/>
            <w:tcBorders>
              <w:top w:val="nil"/>
              <w:left w:val="single" w:sz="4" w:space="0" w:color="auto"/>
              <w:bottom w:val="single" w:sz="4" w:space="0" w:color="auto"/>
              <w:right w:val="single" w:sz="4" w:space="0" w:color="auto"/>
            </w:tcBorders>
            <w:vAlign w:val="center"/>
          </w:tcPr>
          <w:p w:rsidR="000233A0" w:rsidRPr="00F043BA" w:rsidRDefault="000233A0" w:rsidP="00F043BA">
            <w:pPr>
              <w:rPr>
                <w:rFonts w:cs="Times New Roman"/>
                <w:sz w:val="24"/>
                <w:szCs w:val="24"/>
              </w:rPr>
            </w:pPr>
            <w:r w:rsidRPr="00F043BA">
              <w:rPr>
                <w:rFonts w:cs="Times New Roman"/>
                <w:sz w:val="24"/>
                <w:szCs w:val="24"/>
              </w:rPr>
              <w:t>Бутинское участковое лесничество</w:t>
            </w:r>
          </w:p>
        </w:tc>
      </w:tr>
      <w:tr w:rsidR="000233A0" w:rsidRPr="00F043BA" w:rsidTr="00F043BA">
        <w:trPr>
          <w:trHeight w:val="137"/>
        </w:trPr>
        <w:tc>
          <w:tcPr>
            <w:tcW w:w="2977" w:type="dxa"/>
            <w:tcBorders>
              <w:top w:val="nil"/>
              <w:left w:val="single" w:sz="4" w:space="0" w:color="auto"/>
              <w:bottom w:val="single" w:sz="4" w:space="0" w:color="auto"/>
              <w:right w:val="single" w:sz="4" w:space="0" w:color="auto"/>
            </w:tcBorders>
            <w:vAlign w:val="center"/>
          </w:tcPr>
          <w:p w:rsidR="000233A0" w:rsidRPr="00F043BA" w:rsidRDefault="000233A0" w:rsidP="00F043BA">
            <w:pPr>
              <w:rPr>
                <w:rFonts w:cs="Times New Roman"/>
                <w:sz w:val="24"/>
                <w:szCs w:val="24"/>
              </w:rPr>
            </w:pPr>
            <w:r w:rsidRPr="00F043BA">
              <w:rPr>
                <w:rFonts w:cs="Times New Roman"/>
                <w:sz w:val="24"/>
                <w:szCs w:val="24"/>
              </w:rPr>
              <w:t>Земли, нуждающиеся в лесовосстановлении,</w:t>
            </w:r>
            <w:r w:rsidR="00F043BA">
              <w:rPr>
                <w:rFonts w:cs="Times New Roman"/>
                <w:sz w:val="24"/>
                <w:szCs w:val="24"/>
              </w:rPr>
              <w:t xml:space="preserve"> </w:t>
            </w:r>
            <w:r w:rsidRPr="00F043BA">
              <w:rPr>
                <w:rFonts w:cs="Times New Roman"/>
                <w:sz w:val="24"/>
                <w:szCs w:val="24"/>
              </w:rPr>
              <w:t>всего</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1,6</w:t>
            </w: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3,3</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51,7</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56,6</w:t>
            </w:r>
          </w:p>
        </w:tc>
        <w:tc>
          <w:tcPr>
            <w:tcW w:w="992" w:type="dxa"/>
            <w:tcBorders>
              <w:top w:val="nil"/>
              <w:left w:val="nil"/>
              <w:bottom w:val="single" w:sz="4" w:space="0" w:color="auto"/>
              <w:right w:val="single" w:sz="4" w:space="0" w:color="auto"/>
            </w:tcBorders>
            <w:shd w:val="clear" w:color="auto" w:fill="FFFFFF"/>
            <w:vAlign w:val="center"/>
          </w:tcPr>
          <w:p w:rsidR="000233A0" w:rsidRPr="00F043BA" w:rsidRDefault="000233A0" w:rsidP="00F043BA">
            <w:pPr>
              <w:jc w:val="center"/>
              <w:rPr>
                <w:rFonts w:cs="Times New Roman"/>
                <w:sz w:val="24"/>
                <w:szCs w:val="24"/>
              </w:rPr>
            </w:pPr>
            <w:r w:rsidRPr="00F043BA">
              <w:rPr>
                <w:rFonts w:cs="Times New Roman"/>
                <w:sz w:val="24"/>
                <w:szCs w:val="24"/>
              </w:rPr>
              <w:t>1280</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1336,6</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133,7</w:t>
            </w:r>
          </w:p>
        </w:tc>
      </w:tr>
      <w:tr w:rsidR="000233A0" w:rsidRPr="00F043BA" w:rsidTr="00F043BA">
        <w:trPr>
          <w:trHeight w:val="99"/>
        </w:trPr>
        <w:tc>
          <w:tcPr>
            <w:tcW w:w="2977" w:type="dxa"/>
            <w:tcBorders>
              <w:top w:val="nil"/>
              <w:left w:val="single" w:sz="4" w:space="0" w:color="auto"/>
              <w:bottom w:val="single" w:sz="4" w:space="0" w:color="auto"/>
              <w:right w:val="single" w:sz="4" w:space="0" w:color="auto"/>
            </w:tcBorders>
            <w:vAlign w:val="center"/>
          </w:tcPr>
          <w:p w:rsidR="000233A0" w:rsidRPr="00F043BA" w:rsidRDefault="000233A0" w:rsidP="00F043BA">
            <w:pPr>
              <w:rPr>
                <w:rFonts w:cs="Times New Roman"/>
                <w:sz w:val="24"/>
                <w:szCs w:val="24"/>
              </w:rPr>
            </w:pPr>
            <w:r w:rsidRPr="00F043BA">
              <w:rPr>
                <w:rFonts w:cs="Times New Roman"/>
                <w:sz w:val="24"/>
                <w:szCs w:val="24"/>
              </w:rPr>
              <w:t>в том числе по способам</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p>
        </w:tc>
      </w:tr>
      <w:tr w:rsidR="000233A0" w:rsidRPr="00F043BA" w:rsidTr="00F043BA">
        <w:trPr>
          <w:trHeight w:val="99"/>
        </w:trPr>
        <w:tc>
          <w:tcPr>
            <w:tcW w:w="2977" w:type="dxa"/>
            <w:tcBorders>
              <w:top w:val="nil"/>
              <w:left w:val="single" w:sz="4" w:space="0" w:color="auto"/>
              <w:bottom w:val="single" w:sz="4" w:space="0" w:color="auto"/>
              <w:right w:val="single" w:sz="4" w:space="0" w:color="auto"/>
            </w:tcBorders>
            <w:vAlign w:val="center"/>
          </w:tcPr>
          <w:p w:rsidR="000233A0" w:rsidRPr="00F043BA" w:rsidRDefault="000233A0" w:rsidP="00F043BA">
            <w:pPr>
              <w:rPr>
                <w:rFonts w:cs="Times New Roman"/>
                <w:sz w:val="24"/>
                <w:szCs w:val="24"/>
              </w:rPr>
            </w:pPr>
            <w:r w:rsidRPr="00F043BA">
              <w:rPr>
                <w:rFonts w:cs="Times New Roman"/>
                <w:sz w:val="24"/>
                <w:szCs w:val="24"/>
              </w:rPr>
              <w:t xml:space="preserve">Искусственные (создание </w:t>
            </w:r>
            <w:r w:rsidRPr="00F043BA">
              <w:rPr>
                <w:rFonts w:cs="Times New Roman"/>
                <w:sz w:val="24"/>
                <w:szCs w:val="24"/>
              </w:rPr>
              <w:lastRenderedPageBreak/>
              <w:t>лесных культур)</w:t>
            </w:r>
            <w:r w:rsidR="00F043BA">
              <w:rPr>
                <w:rFonts w:cs="Times New Roman"/>
                <w:sz w:val="24"/>
                <w:szCs w:val="24"/>
              </w:rPr>
              <w:t>,</w:t>
            </w:r>
            <w:r w:rsidRPr="00F043BA">
              <w:rPr>
                <w:rFonts w:cs="Times New Roman"/>
                <w:sz w:val="24"/>
                <w:szCs w:val="24"/>
              </w:rPr>
              <w:t xml:space="preserve"> всего</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1,6</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22</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23,6</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640</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663,6</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66,4</w:t>
            </w:r>
          </w:p>
        </w:tc>
      </w:tr>
      <w:tr w:rsidR="000233A0" w:rsidRPr="00F043BA" w:rsidTr="00F043BA">
        <w:trPr>
          <w:trHeight w:val="132"/>
        </w:trPr>
        <w:tc>
          <w:tcPr>
            <w:tcW w:w="2977" w:type="dxa"/>
            <w:tcBorders>
              <w:top w:val="nil"/>
              <w:left w:val="single" w:sz="4" w:space="0" w:color="auto"/>
              <w:bottom w:val="single" w:sz="4" w:space="0" w:color="auto"/>
              <w:right w:val="single" w:sz="4" w:space="0" w:color="auto"/>
            </w:tcBorders>
            <w:vAlign w:val="center"/>
          </w:tcPr>
          <w:p w:rsidR="000233A0" w:rsidRPr="00F043BA" w:rsidRDefault="000233A0" w:rsidP="00F043BA">
            <w:pPr>
              <w:rPr>
                <w:rFonts w:cs="Times New Roman"/>
                <w:sz w:val="24"/>
                <w:szCs w:val="24"/>
              </w:rPr>
            </w:pPr>
            <w:r w:rsidRPr="00F043BA">
              <w:rPr>
                <w:rFonts w:cs="Times New Roman"/>
                <w:sz w:val="24"/>
                <w:szCs w:val="24"/>
              </w:rPr>
              <w:lastRenderedPageBreak/>
              <w:t>Естественное лесовосстановление</w:t>
            </w:r>
            <w:r w:rsidR="00F043BA">
              <w:rPr>
                <w:rFonts w:cs="Times New Roman"/>
                <w:sz w:val="24"/>
                <w:szCs w:val="24"/>
              </w:rPr>
              <w:t>,</w:t>
            </w:r>
            <w:r w:rsidRPr="00F043BA">
              <w:rPr>
                <w:rFonts w:cs="Times New Roman"/>
                <w:sz w:val="24"/>
                <w:szCs w:val="24"/>
              </w:rPr>
              <w:t xml:space="preserve"> всего</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1,6</w:t>
            </w: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1,7</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29,7</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33</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640</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673</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67,3</w:t>
            </w:r>
          </w:p>
        </w:tc>
      </w:tr>
      <w:tr w:rsidR="000233A0" w:rsidRPr="00F043BA" w:rsidTr="00F043BA">
        <w:trPr>
          <w:trHeight w:val="99"/>
        </w:trPr>
        <w:tc>
          <w:tcPr>
            <w:tcW w:w="2977" w:type="dxa"/>
            <w:tcBorders>
              <w:top w:val="nil"/>
              <w:left w:val="single" w:sz="4" w:space="0" w:color="auto"/>
              <w:bottom w:val="single" w:sz="4" w:space="0" w:color="auto"/>
              <w:right w:val="single" w:sz="4" w:space="0" w:color="auto"/>
            </w:tcBorders>
            <w:vAlign w:val="center"/>
          </w:tcPr>
          <w:p w:rsidR="000233A0" w:rsidRPr="00F043BA" w:rsidRDefault="00F043BA" w:rsidP="00F043BA">
            <w:pPr>
              <w:rPr>
                <w:rFonts w:cs="Times New Roman"/>
                <w:sz w:val="24"/>
                <w:szCs w:val="24"/>
              </w:rPr>
            </w:pPr>
            <w:r>
              <w:rPr>
                <w:rFonts w:cs="Times New Roman"/>
                <w:sz w:val="24"/>
                <w:szCs w:val="24"/>
              </w:rPr>
              <w:t>С</w:t>
            </w:r>
            <w:r w:rsidR="000233A0" w:rsidRPr="00F043BA">
              <w:rPr>
                <w:rFonts w:cs="Times New Roman"/>
                <w:sz w:val="24"/>
                <w:szCs w:val="24"/>
              </w:rPr>
              <w:t>охранение подроста</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33</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33</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3,3</w:t>
            </w:r>
          </w:p>
        </w:tc>
      </w:tr>
      <w:tr w:rsidR="000233A0" w:rsidRPr="00F043BA" w:rsidTr="00F043BA">
        <w:trPr>
          <w:trHeight w:val="99"/>
        </w:trPr>
        <w:tc>
          <w:tcPr>
            <w:tcW w:w="2977" w:type="dxa"/>
            <w:tcBorders>
              <w:top w:val="nil"/>
              <w:left w:val="single" w:sz="4" w:space="0" w:color="auto"/>
              <w:bottom w:val="single" w:sz="4" w:space="0" w:color="auto"/>
              <w:right w:val="single" w:sz="4" w:space="0" w:color="auto"/>
            </w:tcBorders>
            <w:vAlign w:val="center"/>
          </w:tcPr>
          <w:p w:rsidR="000233A0" w:rsidRPr="00F043BA" w:rsidRDefault="000233A0" w:rsidP="00F043BA">
            <w:pPr>
              <w:rPr>
                <w:rFonts w:cs="Times New Roman"/>
                <w:sz w:val="24"/>
                <w:szCs w:val="24"/>
              </w:rPr>
            </w:pPr>
            <w:r w:rsidRPr="00F043BA">
              <w:rPr>
                <w:rFonts w:cs="Times New Roman"/>
                <w:sz w:val="24"/>
                <w:szCs w:val="24"/>
              </w:rPr>
              <w:t>Уход за подростом</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p>
        </w:tc>
      </w:tr>
      <w:tr w:rsidR="000233A0" w:rsidRPr="00F043BA" w:rsidTr="00F043BA">
        <w:trPr>
          <w:trHeight w:val="99"/>
        </w:trPr>
        <w:tc>
          <w:tcPr>
            <w:tcW w:w="2977" w:type="dxa"/>
            <w:tcBorders>
              <w:top w:val="nil"/>
              <w:left w:val="single" w:sz="4" w:space="0" w:color="auto"/>
              <w:bottom w:val="single" w:sz="4" w:space="0" w:color="auto"/>
              <w:right w:val="single" w:sz="4" w:space="0" w:color="auto"/>
            </w:tcBorders>
            <w:vAlign w:val="center"/>
          </w:tcPr>
          <w:p w:rsidR="000233A0" w:rsidRPr="00F043BA" w:rsidRDefault="000233A0" w:rsidP="00F043BA">
            <w:pPr>
              <w:rPr>
                <w:rFonts w:cs="Times New Roman"/>
                <w:sz w:val="24"/>
                <w:szCs w:val="24"/>
              </w:rPr>
            </w:pPr>
            <w:r w:rsidRPr="00F043BA">
              <w:rPr>
                <w:rFonts w:cs="Times New Roman"/>
                <w:sz w:val="24"/>
                <w:szCs w:val="24"/>
              </w:rPr>
              <w:t>Минерализация</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9,0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9,0</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10</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19</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1,9</w:t>
            </w:r>
          </w:p>
        </w:tc>
      </w:tr>
      <w:tr w:rsidR="000233A0" w:rsidRPr="00F043BA" w:rsidTr="00F043BA">
        <w:trPr>
          <w:trHeight w:val="114"/>
        </w:trPr>
        <w:tc>
          <w:tcPr>
            <w:tcW w:w="2977" w:type="dxa"/>
            <w:tcBorders>
              <w:top w:val="nil"/>
              <w:left w:val="single" w:sz="4" w:space="0" w:color="auto"/>
              <w:bottom w:val="single" w:sz="4" w:space="0" w:color="auto"/>
              <w:right w:val="single" w:sz="4" w:space="0" w:color="auto"/>
            </w:tcBorders>
            <w:vAlign w:val="center"/>
          </w:tcPr>
          <w:p w:rsidR="000233A0" w:rsidRPr="00F043BA" w:rsidRDefault="0014751C" w:rsidP="00F043BA">
            <w:pPr>
              <w:rPr>
                <w:rFonts w:cs="Times New Roman"/>
                <w:sz w:val="24"/>
                <w:szCs w:val="24"/>
              </w:rPr>
            </w:pPr>
            <w:r w:rsidRPr="00F043BA">
              <w:rPr>
                <w:rFonts w:cs="Times New Roman"/>
                <w:sz w:val="24"/>
                <w:szCs w:val="24"/>
              </w:rPr>
              <w:t>Естественное лесовосстановление (естественное заращивание)</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1,6</w:t>
            </w: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1,7</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20,7</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24,0</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597</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621</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62,1</w:t>
            </w:r>
          </w:p>
        </w:tc>
      </w:tr>
      <w:tr w:rsidR="000233A0" w:rsidRPr="00F043BA" w:rsidTr="00F043BA">
        <w:trPr>
          <w:trHeight w:val="45"/>
        </w:trPr>
        <w:tc>
          <w:tcPr>
            <w:tcW w:w="10206" w:type="dxa"/>
            <w:gridSpan w:val="9"/>
            <w:tcBorders>
              <w:top w:val="nil"/>
              <w:left w:val="single" w:sz="4" w:space="0" w:color="auto"/>
              <w:bottom w:val="single" w:sz="4" w:space="0" w:color="auto"/>
              <w:right w:val="single" w:sz="4" w:space="0" w:color="auto"/>
            </w:tcBorders>
            <w:vAlign w:val="center"/>
          </w:tcPr>
          <w:p w:rsidR="000233A0" w:rsidRPr="00F043BA" w:rsidRDefault="000233A0" w:rsidP="00F043BA">
            <w:pPr>
              <w:ind w:left="-108" w:right="-108"/>
              <w:rPr>
                <w:rFonts w:cs="Times New Roman"/>
                <w:sz w:val="24"/>
                <w:szCs w:val="24"/>
              </w:rPr>
            </w:pPr>
            <w:r w:rsidRPr="00F043BA">
              <w:rPr>
                <w:rFonts w:cs="Times New Roman"/>
                <w:sz w:val="24"/>
                <w:szCs w:val="24"/>
              </w:rPr>
              <w:t>Ракашевское участковое лесничество</w:t>
            </w:r>
          </w:p>
        </w:tc>
      </w:tr>
      <w:tr w:rsidR="000233A0" w:rsidRPr="00F043BA" w:rsidTr="00F043BA">
        <w:trPr>
          <w:trHeight w:val="253"/>
        </w:trPr>
        <w:tc>
          <w:tcPr>
            <w:tcW w:w="2977" w:type="dxa"/>
            <w:tcBorders>
              <w:top w:val="nil"/>
              <w:left w:val="single" w:sz="4" w:space="0" w:color="auto"/>
              <w:bottom w:val="single" w:sz="4" w:space="0" w:color="auto"/>
              <w:right w:val="single" w:sz="4" w:space="0" w:color="auto"/>
            </w:tcBorders>
            <w:vAlign w:val="center"/>
          </w:tcPr>
          <w:p w:rsidR="000233A0" w:rsidRPr="00F043BA" w:rsidRDefault="000233A0" w:rsidP="00F043BA">
            <w:pPr>
              <w:rPr>
                <w:rFonts w:cs="Times New Roman"/>
                <w:sz w:val="24"/>
                <w:szCs w:val="24"/>
              </w:rPr>
            </w:pPr>
            <w:r w:rsidRPr="00F043BA">
              <w:rPr>
                <w:rFonts w:cs="Times New Roman"/>
                <w:sz w:val="24"/>
                <w:szCs w:val="24"/>
              </w:rPr>
              <w:t>Земли, нуждающиеся в лесовосстановлении</w:t>
            </w:r>
            <w:r w:rsidR="00F043BA">
              <w:rPr>
                <w:rFonts w:cs="Times New Roman"/>
                <w:sz w:val="24"/>
                <w:szCs w:val="24"/>
              </w:rPr>
              <w:t>,</w:t>
            </w:r>
            <w:r w:rsidRPr="00F043BA">
              <w:rPr>
                <w:rFonts w:cs="Times New Roman"/>
                <w:sz w:val="24"/>
                <w:szCs w:val="24"/>
              </w:rPr>
              <w:t xml:space="preserve"> всего</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2,7</w:t>
            </w: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24,3</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17</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44</w:t>
            </w:r>
          </w:p>
        </w:tc>
        <w:tc>
          <w:tcPr>
            <w:tcW w:w="992" w:type="dxa"/>
            <w:tcBorders>
              <w:top w:val="nil"/>
              <w:left w:val="nil"/>
              <w:bottom w:val="single" w:sz="4" w:space="0" w:color="auto"/>
              <w:right w:val="single" w:sz="4" w:space="0" w:color="auto"/>
            </w:tcBorders>
            <w:shd w:val="clear" w:color="auto" w:fill="FFFFFF"/>
            <w:vAlign w:val="center"/>
          </w:tcPr>
          <w:p w:rsidR="000233A0" w:rsidRPr="00F043BA" w:rsidRDefault="000233A0" w:rsidP="00F043BA">
            <w:pPr>
              <w:jc w:val="center"/>
              <w:rPr>
                <w:rFonts w:cs="Times New Roman"/>
                <w:sz w:val="24"/>
                <w:szCs w:val="24"/>
              </w:rPr>
            </w:pPr>
            <w:r w:rsidRPr="00F043BA">
              <w:rPr>
                <w:rFonts w:cs="Times New Roman"/>
                <w:sz w:val="24"/>
                <w:szCs w:val="24"/>
              </w:rPr>
              <w:t>1430</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1474</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147,4</w:t>
            </w:r>
          </w:p>
        </w:tc>
      </w:tr>
      <w:tr w:rsidR="000233A0" w:rsidRPr="00F043BA" w:rsidTr="00F043BA">
        <w:trPr>
          <w:trHeight w:val="99"/>
        </w:trPr>
        <w:tc>
          <w:tcPr>
            <w:tcW w:w="2977" w:type="dxa"/>
            <w:tcBorders>
              <w:top w:val="nil"/>
              <w:left w:val="single" w:sz="4" w:space="0" w:color="auto"/>
              <w:bottom w:val="single" w:sz="4" w:space="0" w:color="auto"/>
              <w:right w:val="single" w:sz="4" w:space="0" w:color="auto"/>
            </w:tcBorders>
            <w:vAlign w:val="center"/>
          </w:tcPr>
          <w:p w:rsidR="000233A0" w:rsidRPr="00F043BA" w:rsidRDefault="000233A0" w:rsidP="00F043BA">
            <w:pPr>
              <w:rPr>
                <w:rFonts w:cs="Times New Roman"/>
                <w:sz w:val="24"/>
                <w:szCs w:val="24"/>
              </w:rPr>
            </w:pPr>
            <w:r w:rsidRPr="00F043BA">
              <w:rPr>
                <w:rFonts w:cs="Times New Roman"/>
                <w:sz w:val="24"/>
                <w:szCs w:val="24"/>
              </w:rPr>
              <w:t>в том числе по способам</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r>
      <w:tr w:rsidR="000233A0" w:rsidRPr="00F043BA" w:rsidTr="00F043BA">
        <w:trPr>
          <w:trHeight w:val="99"/>
        </w:trPr>
        <w:tc>
          <w:tcPr>
            <w:tcW w:w="2977" w:type="dxa"/>
            <w:tcBorders>
              <w:top w:val="nil"/>
              <w:left w:val="single" w:sz="4" w:space="0" w:color="auto"/>
              <w:bottom w:val="single" w:sz="4" w:space="0" w:color="auto"/>
              <w:right w:val="single" w:sz="4" w:space="0" w:color="auto"/>
            </w:tcBorders>
            <w:vAlign w:val="center"/>
          </w:tcPr>
          <w:p w:rsidR="000233A0" w:rsidRPr="00F043BA" w:rsidRDefault="000233A0" w:rsidP="00F043BA">
            <w:pPr>
              <w:rPr>
                <w:rFonts w:cs="Times New Roman"/>
                <w:sz w:val="24"/>
                <w:szCs w:val="24"/>
              </w:rPr>
            </w:pPr>
            <w:r w:rsidRPr="00F043BA">
              <w:rPr>
                <w:rFonts w:cs="Times New Roman"/>
                <w:sz w:val="24"/>
                <w:szCs w:val="24"/>
              </w:rPr>
              <w:t>Искусственные (с</w:t>
            </w:r>
            <w:r w:rsidR="00F043BA">
              <w:rPr>
                <w:rFonts w:cs="Times New Roman"/>
                <w:sz w:val="24"/>
                <w:szCs w:val="24"/>
              </w:rPr>
              <w:t>оздание лесных культур), всего</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0,8</w:t>
            </w: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7</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12,3</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20,1</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466</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486,1</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48,6</w:t>
            </w:r>
          </w:p>
        </w:tc>
      </w:tr>
      <w:tr w:rsidR="000233A0" w:rsidRPr="00F043BA" w:rsidTr="00F043BA">
        <w:trPr>
          <w:trHeight w:val="99"/>
        </w:trPr>
        <w:tc>
          <w:tcPr>
            <w:tcW w:w="2977" w:type="dxa"/>
            <w:tcBorders>
              <w:top w:val="nil"/>
              <w:left w:val="single" w:sz="4" w:space="0" w:color="auto"/>
              <w:bottom w:val="single" w:sz="4" w:space="0" w:color="auto"/>
              <w:right w:val="single" w:sz="4" w:space="0" w:color="auto"/>
            </w:tcBorders>
            <w:vAlign w:val="center"/>
          </w:tcPr>
          <w:p w:rsidR="000233A0" w:rsidRPr="00F043BA" w:rsidRDefault="000233A0" w:rsidP="00F043BA">
            <w:pPr>
              <w:rPr>
                <w:rFonts w:cs="Times New Roman"/>
                <w:sz w:val="24"/>
                <w:szCs w:val="24"/>
              </w:rPr>
            </w:pPr>
            <w:r w:rsidRPr="00F043BA">
              <w:rPr>
                <w:rFonts w:cs="Times New Roman"/>
                <w:sz w:val="24"/>
                <w:szCs w:val="24"/>
              </w:rPr>
              <w:t>Естественное лесовосстановление</w:t>
            </w:r>
            <w:r w:rsidR="00F043BA">
              <w:rPr>
                <w:rFonts w:cs="Times New Roman"/>
                <w:sz w:val="24"/>
                <w:szCs w:val="24"/>
              </w:rPr>
              <w:t>, всего</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1,9</w:t>
            </w: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17,3</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4,7</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23,9</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964</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987,9</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98,8</w:t>
            </w:r>
          </w:p>
        </w:tc>
      </w:tr>
      <w:tr w:rsidR="000233A0" w:rsidRPr="00F043BA" w:rsidTr="00F043BA">
        <w:trPr>
          <w:trHeight w:val="99"/>
        </w:trPr>
        <w:tc>
          <w:tcPr>
            <w:tcW w:w="2977" w:type="dxa"/>
            <w:tcBorders>
              <w:top w:val="nil"/>
              <w:left w:val="single" w:sz="4" w:space="0" w:color="auto"/>
              <w:bottom w:val="single" w:sz="4" w:space="0" w:color="auto"/>
              <w:right w:val="single" w:sz="4" w:space="0" w:color="auto"/>
            </w:tcBorders>
            <w:vAlign w:val="center"/>
          </w:tcPr>
          <w:p w:rsidR="000233A0" w:rsidRPr="00F043BA" w:rsidRDefault="00F043BA" w:rsidP="00F043BA">
            <w:pPr>
              <w:rPr>
                <w:rFonts w:cs="Times New Roman"/>
                <w:sz w:val="24"/>
                <w:szCs w:val="24"/>
              </w:rPr>
            </w:pPr>
            <w:r>
              <w:rPr>
                <w:rFonts w:cs="Times New Roman"/>
                <w:sz w:val="24"/>
                <w:szCs w:val="24"/>
              </w:rPr>
              <w:t>С</w:t>
            </w:r>
            <w:r w:rsidR="000233A0" w:rsidRPr="00F043BA">
              <w:rPr>
                <w:rFonts w:cs="Times New Roman"/>
                <w:sz w:val="24"/>
                <w:szCs w:val="24"/>
              </w:rPr>
              <w:t>охранение подроста</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6</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6</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0,6</w:t>
            </w:r>
          </w:p>
        </w:tc>
      </w:tr>
      <w:tr w:rsidR="000233A0" w:rsidRPr="00F043BA" w:rsidTr="00F043BA">
        <w:trPr>
          <w:trHeight w:val="99"/>
        </w:trPr>
        <w:tc>
          <w:tcPr>
            <w:tcW w:w="2977" w:type="dxa"/>
            <w:tcBorders>
              <w:top w:val="nil"/>
              <w:left w:val="single" w:sz="4" w:space="0" w:color="auto"/>
              <w:bottom w:val="single" w:sz="4" w:space="0" w:color="auto"/>
              <w:right w:val="single" w:sz="4" w:space="0" w:color="auto"/>
            </w:tcBorders>
            <w:vAlign w:val="center"/>
          </w:tcPr>
          <w:p w:rsidR="000233A0" w:rsidRPr="00F043BA" w:rsidRDefault="000233A0" w:rsidP="00F043BA">
            <w:pPr>
              <w:rPr>
                <w:rFonts w:cs="Times New Roman"/>
                <w:sz w:val="24"/>
                <w:szCs w:val="24"/>
              </w:rPr>
            </w:pPr>
            <w:r w:rsidRPr="00F043BA">
              <w:rPr>
                <w:rFonts w:cs="Times New Roman"/>
                <w:sz w:val="24"/>
                <w:szCs w:val="24"/>
              </w:rPr>
              <w:t>Уход за подростом</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r>
      <w:tr w:rsidR="000233A0" w:rsidRPr="00F043BA" w:rsidTr="00F043BA">
        <w:trPr>
          <w:trHeight w:val="99"/>
        </w:trPr>
        <w:tc>
          <w:tcPr>
            <w:tcW w:w="2977" w:type="dxa"/>
            <w:tcBorders>
              <w:top w:val="nil"/>
              <w:left w:val="single" w:sz="4" w:space="0" w:color="auto"/>
              <w:bottom w:val="single" w:sz="4" w:space="0" w:color="auto"/>
              <w:right w:val="single" w:sz="4" w:space="0" w:color="auto"/>
            </w:tcBorders>
            <w:vAlign w:val="center"/>
          </w:tcPr>
          <w:p w:rsidR="000233A0" w:rsidRPr="00F043BA" w:rsidRDefault="000233A0" w:rsidP="00F043BA">
            <w:pPr>
              <w:rPr>
                <w:rFonts w:cs="Times New Roman"/>
                <w:sz w:val="24"/>
                <w:szCs w:val="24"/>
              </w:rPr>
            </w:pPr>
            <w:r w:rsidRPr="00F043BA">
              <w:rPr>
                <w:rFonts w:cs="Times New Roman"/>
                <w:sz w:val="24"/>
                <w:szCs w:val="24"/>
              </w:rPr>
              <w:t>Минерализация</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0,1</w:t>
            </w: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0,5</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0,6</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649</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649,6</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65</w:t>
            </w:r>
          </w:p>
        </w:tc>
      </w:tr>
      <w:tr w:rsidR="000233A0" w:rsidRPr="00F043BA" w:rsidTr="00F043BA">
        <w:trPr>
          <w:trHeight w:val="209"/>
        </w:trPr>
        <w:tc>
          <w:tcPr>
            <w:tcW w:w="2977" w:type="dxa"/>
            <w:tcBorders>
              <w:top w:val="nil"/>
              <w:left w:val="single" w:sz="4" w:space="0" w:color="auto"/>
              <w:bottom w:val="single" w:sz="4" w:space="0" w:color="auto"/>
              <w:right w:val="single" w:sz="4" w:space="0" w:color="auto"/>
            </w:tcBorders>
            <w:vAlign w:val="center"/>
          </w:tcPr>
          <w:p w:rsidR="000233A0" w:rsidRPr="00F043BA" w:rsidRDefault="0014751C" w:rsidP="00F043BA">
            <w:pPr>
              <w:rPr>
                <w:rFonts w:cs="Times New Roman"/>
                <w:sz w:val="24"/>
                <w:szCs w:val="24"/>
              </w:rPr>
            </w:pPr>
            <w:r w:rsidRPr="00F043BA">
              <w:rPr>
                <w:rFonts w:cs="Times New Roman"/>
                <w:sz w:val="24"/>
                <w:szCs w:val="24"/>
              </w:rPr>
              <w:t>Естественное лесовосстановление (естественное заращивание)</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1,8</w:t>
            </w:r>
          </w:p>
        </w:tc>
        <w:tc>
          <w:tcPr>
            <w:tcW w:w="993"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17,3</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4,2</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23,3</w:t>
            </w:r>
          </w:p>
        </w:tc>
        <w:tc>
          <w:tcPr>
            <w:tcW w:w="992"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309</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nil"/>
              <w:left w:val="nil"/>
              <w:bottom w:val="single" w:sz="4" w:space="0" w:color="auto"/>
              <w:right w:val="single" w:sz="4" w:space="0" w:color="auto"/>
            </w:tcBorders>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332,3</w:t>
            </w:r>
          </w:p>
        </w:tc>
        <w:tc>
          <w:tcPr>
            <w:tcW w:w="850" w:type="dxa"/>
            <w:tcBorders>
              <w:top w:val="nil"/>
              <w:left w:val="nil"/>
              <w:bottom w:val="single" w:sz="4" w:space="0" w:color="auto"/>
              <w:right w:val="single" w:sz="4" w:space="0" w:color="auto"/>
            </w:tcBorders>
            <w:vAlign w:val="center"/>
          </w:tcPr>
          <w:p w:rsidR="000233A0" w:rsidRPr="00F043BA" w:rsidRDefault="000233A0" w:rsidP="00F043BA">
            <w:pPr>
              <w:jc w:val="center"/>
              <w:rPr>
                <w:rFonts w:cs="Times New Roman"/>
                <w:sz w:val="24"/>
                <w:szCs w:val="24"/>
              </w:rPr>
            </w:pPr>
            <w:r w:rsidRPr="00F043BA">
              <w:rPr>
                <w:rFonts w:cs="Times New Roman"/>
                <w:sz w:val="24"/>
                <w:szCs w:val="24"/>
              </w:rPr>
              <w:t>33,2</w:t>
            </w:r>
          </w:p>
        </w:tc>
      </w:tr>
      <w:tr w:rsidR="000233A0" w:rsidRPr="00F043BA" w:rsidTr="00F043BA">
        <w:tblPrEx>
          <w:tblLook w:val="01E0" w:firstRow="1" w:lastRow="1" w:firstColumn="1" w:lastColumn="1" w:noHBand="0" w:noVBand="0"/>
        </w:tblPrEx>
        <w:trPr>
          <w:trHeight w:val="45"/>
        </w:trPr>
        <w:tc>
          <w:tcPr>
            <w:tcW w:w="10206" w:type="dxa"/>
            <w:gridSpan w:val="9"/>
            <w:tcBorders>
              <w:top w:val="single" w:sz="4" w:space="0" w:color="auto"/>
              <w:bottom w:val="single" w:sz="4" w:space="0" w:color="auto"/>
            </w:tcBorders>
            <w:shd w:val="clear" w:color="auto" w:fill="auto"/>
            <w:vAlign w:val="center"/>
          </w:tcPr>
          <w:p w:rsidR="000233A0" w:rsidRPr="00F043BA" w:rsidRDefault="000233A0" w:rsidP="00F043BA">
            <w:pPr>
              <w:rPr>
                <w:rFonts w:cs="Times New Roman"/>
                <w:sz w:val="24"/>
                <w:szCs w:val="24"/>
              </w:rPr>
            </w:pPr>
            <w:r w:rsidRPr="00F043BA">
              <w:rPr>
                <w:rFonts w:cs="Times New Roman"/>
                <w:sz w:val="24"/>
                <w:szCs w:val="24"/>
              </w:rPr>
              <w:t>Старо-Еланское участковое лесничество</w:t>
            </w:r>
          </w:p>
        </w:tc>
      </w:tr>
      <w:tr w:rsidR="000233A0" w:rsidRPr="00F043BA" w:rsidTr="00F043BA">
        <w:tblPrEx>
          <w:tblLook w:val="01E0" w:firstRow="1" w:lastRow="1" w:firstColumn="1" w:lastColumn="1" w:noHBand="0" w:noVBand="0"/>
        </w:tblPrEx>
        <w:trPr>
          <w:trHeight w:val="85"/>
        </w:trPr>
        <w:tc>
          <w:tcPr>
            <w:tcW w:w="2977" w:type="dxa"/>
            <w:tcBorders>
              <w:top w:val="single" w:sz="4" w:space="0" w:color="auto"/>
            </w:tcBorders>
            <w:shd w:val="clear" w:color="auto" w:fill="auto"/>
            <w:vAlign w:val="center"/>
          </w:tcPr>
          <w:p w:rsidR="000233A0" w:rsidRPr="00F043BA" w:rsidRDefault="000233A0" w:rsidP="00F043BA">
            <w:pPr>
              <w:rPr>
                <w:rFonts w:cs="Times New Roman"/>
                <w:sz w:val="24"/>
                <w:szCs w:val="24"/>
              </w:rPr>
            </w:pPr>
            <w:r w:rsidRPr="00F043BA">
              <w:rPr>
                <w:rFonts w:cs="Times New Roman"/>
                <w:sz w:val="24"/>
                <w:szCs w:val="24"/>
              </w:rPr>
              <w:t>Земли, нуждающиеся в лесовосстановлении</w:t>
            </w:r>
            <w:r w:rsidR="00F043BA">
              <w:rPr>
                <w:rFonts w:cs="Times New Roman"/>
                <w:sz w:val="24"/>
                <w:szCs w:val="24"/>
              </w:rPr>
              <w:t xml:space="preserve">, </w:t>
            </w:r>
            <w:r w:rsidRPr="00F043BA">
              <w:rPr>
                <w:rFonts w:cs="Times New Roman"/>
                <w:sz w:val="24"/>
                <w:szCs w:val="24"/>
              </w:rPr>
              <w:t>всего</w:t>
            </w:r>
          </w:p>
        </w:tc>
        <w:tc>
          <w:tcPr>
            <w:tcW w:w="992" w:type="dxa"/>
            <w:tcBorders>
              <w:top w:val="single" w:sz="4" w:space="0" w:color="auto"/>
            </w:tcBorders>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w:t>
            </w:r>
          </w:p>
        </w:tc>
        <w:tc>
          <w:tcPr>
            <w:tcW w:w="993" w:type="dxa"/>
            <w:tcBorders>
              <w:top w:val="single" w:sz="4" w:space="0" w:color="auto"/>
            </w:tcBorders>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w:t>
            </w:r>
          </w:p>
        </w:tc>
        <w:tc>
          <w:tcPr>
            <w:tcW w:w="850" w:type="dxa"/>
            <w:tcBorders>
              <w:top w:val="single" w:sz="4" w:space="0" w:color="auto"/>
            </w:tcBorders>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2,7</w:t>
            </w:r>
          </w:p>
        </w:tc>
        <w:tc>
          <w:tcPr>
            <w:tcW w:w="851" w:type="dxa"/>
            <w:tcBorders>
              <w:top w:val="single" w:sz="4" w:space="0" w:color="auto"/>
            </w:tcBorders>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2,7</w:t>
            </w:r>
          </w:p>
        </w:tc>
        <w:tc>
          <w:tcPr>
            <w:tcW w:w="992" w:type="dxa"/>
            <w:tcBorders>
              <w:top w:val="single" w:sz="4" w:space="0" w:color="auto"/>
            </w:tcBorders>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900</w:t>
            </w:r>
          </w:p>
        </w:tc>
        <w:tc>
          <w:tcPr>
            <w:tcW w:w="850" w:type="dxa"/>
            <w:tcBorders>
              <w:top w:val="single" w:sz="4" w:space="0" w:color="auto"/>
            </w:tcBorders>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single" w:sz="4" w:space="0" w:color="auto"/>
            </w:tcBorders>
            <w:shd w:val="clear" w:color="auto" w:fill="auto"/>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902,7</w:t>
            </w:r>
          </w:p>
        </w:tc>
        <w:tc>
          <w:tcPr>
            <w:tcW w:w="850" w:type="dxa"/>
            <w:tcBorders>
              <w:top w:val="single" w:sz="4" w:space="0" w:color="auto"/>
            </w:tcBorders>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90,3</w:t>
            </w:r>
          </w:p>
        </w:tc>
      </w:tr>
      <w:tr w:rsidR="000233A0" w:rsidRPr="00F043BA" w:rsidTr="00F043BA">
        <w:tblPrEx>
          <w:tblLook w:val="01E0" w:firstRow="1" w:lastRow="1" w:firstColumn="1" w:lastColumn="1" w:noHBand="0" w:noVBand="0"/>
        </w:tblPrEx>
        <w:tc>
          <w:tcPr>
            <w:tcW w:w="2977" w:type="dxa"/>
            <w:shd w:val="clear" w:color="auto" w:fill="auto"/>
            <w:vAlign w:val="center"/>
          </w:tcPr>
          <w:p w:rsidR="000233A0" w:rsidRPr="00F043BA" w:rsidRDefault="000233A0" w:rsidP="00F043BA">
            <w:pPr>
              <w:rPr>
                <w:rFonts w:cs="Times New Roman"/>
                <w:sz w:val="24"/>
                <w:szCs w:val="24"/>
              </w:rPr>
            </w:pPr>
            <w:r w:rsidRPr="00F043BA">
              <w:rPr>
                <w:rFonts w:cs="Times New Roman"/>
                <w:sz w:val="24"/>
                <w:szCs w:val="24"/>
              </w:rPr>
              <w:t>в том числе п</w:t>
            </w:r>
            <w:r w:rsidR="00F043BA">
              <w:rPr>
                <w:rFonts w:cs="Times New Roman"/>
                <w:sz w:val="24"/>
                <w:szCs w:val="24"/>
              </w:rPr>
              <w:t>о способам</w:t>
            </w:r>
          </w:p>
        </w:tc>
        <w:tc>
          <w:tcPr>
            <w:tcW w:w="992" w:type="dxa"/>
            <w:shd w:val="clear" w:color="auto" w:fill="auto"/>
            <w:vAlign w:val="center"/>
          </w:tcPr>
          <w:p w:rsidR="000233A0" w:rsidRPr="00F043BA" w:rsidRDefault="000233A0" w:rsidP="00F043BA">
            <w:pPr>
              <w:jc w:val="center"/>
              <w:rPr>
                <w:rFonts w:cs="Times New Roman"/>
                <w:sz w:val="24"/>
                <w:szCs w:val="24"/>
              </w:rPr>
            </w:pPr>
          </w:p>
        </w:tc>
        <w:tc>
          <w:tcPr>
            <w:tcW w:w="993" w:type="dxa"/>
            <w:shd w:val="clear" w:color="auto" w:fill="auto"/>
            <w:vAlign w:val="center"/>
          </w:tcPr>
          <w:p w:rsidR="000233A0" w:rsidRPr="00F043BA" w:rsidRDefault="000233A0" w:rsidP="00F043BA">
            <w:pPr>
              <w:jc w:val="center"/>
              <w:rPr>
                <w:rFonts w:cs="Times New Roman"/>
                <w:sz w:val="24"/>
                <w:szCs w:val="24"/>
              </w:rPr>
            </w:pPr>
          </w:p>
        </w:tc>
        <w:tc>
          <w:tcPr>
            <w:tcW w:w="850" w:type="dxa"/>
            <w:shd w:val="clear" w:color="auto" w:fill="auto"/>
            <w:vAlign w:val="center"/>
          </w:tcPr>
          <w:p w:rsidR="000233A0" w:rsidRPr="00F043BA" w:rsidRDefault="000233A0" w:rsidP="00F043BA">
            <w:pPr>
              <w:jc w:val="center"/>
              <w:rPr>
                <w:rFonts w:cs="Times New Roman"/>
                <w:sz w:val="24"/>
                <w:szCs w:val="24"/>
              </w:rPr>
            </w:pPr>
          </w:p>
        </w:tc>
        <w:tc>
          <w:tcPr>
            <w:tcW w:w="851" w:type="dxa"/>
            <w:shd w:val="clear" w:color="auto" w:fill="auto"/>
            <w:vAlign w:val="center"/>
          </w:tcPr>
          <w:p w:rsidR="000233A0" w:rsidRPr="00F043BA" w:rsidRDefault="000233A0" w:rsidP="00F043BA">
            <w:pPr>
              <w:jc w:val="center"/>
              <w:rPr>
                <w:rFonts w:cs="Times New Roman"/>
                <w:sz w:val="24"/>
                <w:szCs w:val="24"/>
              </w:rPr>
            </w:pPr>
          </w:p>
        </w:tc>
        <w:tc>
          <w:tcPr>
            <w:tcW w:w="992" w:type="dxa"/>
            <w:shd w:val="clear" w:color="auto" w:fill="auto"/>
            <w:vAlign w:val="center"/>
          </w:tcPr>
          <w:p w:rsidR="000233A0" w:rsidRPr="00F043BA" w:rsidRDefault="000233A0" w:rsidP="00F043BA">
            <w:pPr>
              <w:jc w:val="center"/>
              <w:rPr>
                <w:rFonts w:cs="Times New Roman"/>
                <w:sz w:val="24"/>
                <w:szCs w:val="24"/>
              </w:rPr>
            </w:pP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shd w:val="clear" w:color="auto" w:fill="auto"/>
            <w:vAlign w:val="center"/>
          </w:tcPr>
          <w:p w:rsidR="000233A0" w:rsidRPr="00F043BA" w:rsidRDefault="000233A0" w:rsidP="00F043BA">
            <w:pPr>
              <w:ind w:left="-108" w:right="-108"/>
              <w:jc w:val="center"/>
              <w:rPr>
                <w:rFonts w:cs="Times New Roman"/>
                <w:sz w:val="24"/>
                <w:szCs w:val="24"/>
              </w:rPr>
            </w:pPr>
          </w:p>
        </w:tc>
        <w:tc>
          <w:tcPr>
            <w:tcW w:w="850" w:type="dxa"/>
            <w:shd w:val="clear" w:color="auto" w:fill="auto"/>
            <w:vAlign w:val="center"/>
          </w:tcPr>
          <w:p w:rsidR="000233A0" w:rsidRPr="00F043BA" w:rsidRDefault="000233A0" w:rsidP="00F043BA">
            <w:pPr>
              <w:jc w:val="center"/>
              <w:rPr>
                <w:rFonts w:cs="Times New Roman"/>
                <w:sz w:val="24"/>
                <w:szCs w:val="24"/>
              </w:rPr>
            </w:pPr>
          </w:p>
        </w:tc>
      </w:tr>
      <w:tr w:rsidR="000233A0" w:rsidRPr="00F043BA" w:rsidTr="00F043BA">
        <w:tblPrEx>
          <w:tblLook w:val="01E0" w:firstRow="1" w:lastRow="1" w:firstColumn="1" w:lastColumn="1" w:noHBand="0" w:noVBand="0"/>
        </w:tblPrEx>
        <w:tc>
          <w:tcPr>
            <w:tcW w:w="2977" w:type="dxa"/>
            <w:shd w:val="clear" w:color="auto" w:fill="auto"/>
            <w:vAlign w:val="center"/>
          </w:tcPr>
          <w:p w:rsidR="000233A0" w:rsidRPr="00F043BA" w:rsidRDefault="000233A0" w:rsidP="00F043BA">
            <w:pPr>
              <w:rPr>
                <w:rFonts w:cs="Times New Roman"/>
                <w:sz w:val="24"/>
                <w:szCs w:val="24"/>
              </w:rPr>
            </w:pPr>
            <w:r w:rsidRPr="00F043BA">
              <w:rPr>
                <w:rFonts w:cs="Times New Roman"/>
                <w:sz w:val="24"/>
                <w:szCs w:val="24"/>
              </w:rPr>
              <w:t>Искусственные (с</w:t>
            </w:r>
            <w:r w:rsidR="00F043BA">
              <w:rPr>
                <w:rFonts w:cs="Times New Roman"/>
                <w:sz w:val="24"/>
                <w:szCs w:val="24"/>
              </w:rPr>
              <w:t>оздание лесных культур), всего</w:t>
            </w:r>
          </w:p>
        </w:tc>
        <w:tc>
          <w:tcPr>
            <w:tcW w:w="992" w:type="dxa"/>
            <w:shd w:val="clear" w:color="auto" w:fill="auto"/>
            <w:vAlign w:val="center"/>
          </w:tcPr>
          <w:p w:rsidR="000233A0" w:rsidRPr="00F043BA" w:rsidRDefault="000233A0" w:rsidP="00F043BA">
            <w:pPr>
              <w:jc w:val="center"/>
              <w:rPr>
                <w:rFonts w:cs="Times New Roman"/>
                <w:sz w:val="24"/>
                <w:szCs w:val="24"/>
              </w:rPr>
            </w:pPr>
          </w:p>
        </w:tc>
        <w:tc>
          <w:tcPr>
            <w:tcW w:w="993" w:type="dxa"/>
            <w:shd w:val="clear" w:color="auto" w:fill="auto"/>
            <w:vAlign w:val="center"/>
          </w:tcPr>
          <w:p w:rsidR="000233A0" w:rsidRPr="00F043BA" w:rsidRDefault="000233A0" w:rsidP="00F043BA">
            <w:pPr>
              <w:jc w:val="center"/>
              <w:rPr>
                <w:rFonts w:cs="Times New Roman"/>
                <w:sz w:val="24"/>
                <w:szCs w:val="24"/>
              </w:rPr>
            </w:pP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2,1</w:t>
            </w:r>
          </w:p>
        </w:tc>
        <w:tc>
          <w:tcPr>
            <w:tcW w:w="851"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2,1</w:t>
            </w:r>
          </w:p>
        </w:tc>
        <w:tc>
          <w:tcPr>
            <w:tcW w:w="992"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267</w:t>
            </w: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shd w:val="clear" w:color="auto" w:fill="auto"/>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269,1</w:t>
            </w: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26,9</w:t>
            </w:r>
          </w:p>
        </w:tc>
      </w:tr>
      <w:tr w:rsidR="000233A0" w:rsidRPr="00F043BA" w:rsidTr="00F043BA">
        <w:tblPrEx>
          <w:tblLook w:val="01E0" w:firstRow="1" w:lastRow="1" w:firstColumn="1" w:lastColumn="1" w:noHBand="0" w:noVBand="0"/>
        </w:tblPrEx>
        <w:tc>
          <w:tcPr>
            <w:tcW w:w="2977" w:type="dxa"/>
            <w:shd w:val="clear" w:color="auto" w:fill="auto"/>
            <w:vAlign w:val="center"/>
          </w:tcPr>
          <w:p w:rsidR="000233A0" w:rsidRPr="00F043BA" w:rsidRDefault="000233A0" w:rsidP="00F043BA">
            <w:pPr>
              <w:rPr>
                <w:rFonts w:cs="Times New Roman"/>
                <w:sz w:val="24"/>
                <w:szCs w:val="24"/>
              </w:rPr>
            </w:pPr>
            <w:r w:rsidRPr="00F043BA">
              <w:rPr>
                <w:rFonts w:cs="Times New Roman"/>
                <w:sz w:val="24"/>
                <w:szCs w:val="24"/>
              </w:rPr>
              <w:t>Естественное лесовосстановление</w:t>
            </w:r>
            <w:r w:rsidR="00F043BA">
              <w:rPr>
                <w:rFonts w:cs="Times New Roman"/>
                <w:sz w:val="24"/>
                <w:szCs w:val="24"/>
              </w:rPr>
              <w:t>, всего</w:t>
            </w:r>
          </w:p>
        </w:tc>
        <w:tc>
          <w:tcPr>
            <w:tcW w:w="992" w:type="dxa"/>
            <w:shd w:val="clear" w:color="auto" w:fill="auto"/>
            <w:vAlign w:val="center"/>
          </w:tcPr>
          <w:p w:rsidR="000233A0" w:rsidRPr="00F043BA" w:rsidRDefault="000233A0" w:rsidP="00F043BA">
            <w:pPr>
              <w:jc w:val="center"/>
              <w:rPr>
                <w:rFonts w:cs="Times New Roman"/>
                <w:sz w:val="24"/>
                <w:szCs w:val="24"/>
              </w:rPr>
            </w:pPr>
          </w:p>
        </w:tc>
        <w:tc>
          <w:tcPr>
            <w:tcW w:w="993" w:type="dxa"/>
            <w:shd w:val="clear" w:color="auto" w:fill="auto"/>
            <w:vAlign w:val="center"/>
          </w:tcPr>
          <w:p w:rsidR="000233A0" w:rsidRPr="00F043BA" w:rsidRDefault="000233A0" w:rsidP="00F043BA">
            <w:pPr>
              <w:jc w:val="center"/>
              <w:rPr>
                <w:rFonts w:cs="Times New Roman"/>
                <w:sz w:val="24"/>
                <w:szCs w:val="24"/>
              </w:rPr>
            </w:pP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0,6</w:t>
            </w:r>
          </w:p>
        </w:tc>
        <w:tc>
          <w:tcPr>
            <w:tcW w:w="851"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0,6</w:t>
            </w:r>
          </w:p>
        </w:tc>
        <w:tc>
          <w:tcPr>
            <w:tcW w:w="992"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633</w:t>
            </w: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shd w:val="clear" w:color="auto" w:fill="auto"/>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633,6</w:t>
            </w: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63,4</w:t>
            </w:r>
          </w:p>
        </w:tc>
      </w:tr>
      <w:tr w:rsidR="000233A0" w:rsidRPr="00F043BA" w:rsidTr="00F043BA">
        <w:tblPrEx>
          <w:tblLook w:val="01E0" w:firstRow="1" w:lastRow="1" w:firstColumn="1" w:lastColumn="1" w:noHBand="0" w:noVBand="0"/>
        </w:tblPrEx>
        <w:tc>
          <w:tcPr>
            <w:tcW w:w="2977" w:type="dxa"/>
            <w:shd w:val="clear" w:color="auto" w:fill="auto"/>
            <w:vAlign w:val="center"/>
          </w:tcPr>
          <w:p w:rsidR="000233A0" w:rsidRPr="00F043BA" w:rsidRDefault="00F043BA" w:rsidP="00F043BA">
            <w:pPr>
              <w:rPr>
                <w:rFonts w:cs="Times New Roman"/>
                <w:sz w:val="24"/>
                <w:szCs w:val="24"/>
              </w:rPr>
            </w:pPr>
            <w:r>
              <w:rPr>
                <w:rFonts w:cs="Times New Roman"/>
                <w:sz w:val="24"/>
                <w:szCs w:val="24"/>
              </w:rPr>
              <w:t>С</w:t>
            </w:r>
            <w:r w:rsidR="000233A0" w:rsidRPr="00F043BA">
              <w:rPr>
                <w:rFonts w:cs="Times New Roman"/>
                <w:sz w:val="24"/>
                <w:szCs w:val="24"/>
              </w:rPr>
              <w:t>охранение подроста</w:t>
            </w:r>
          </w:p>
        </w:tc>
        <w:tc>
          <w:tcPr>
            <w:tcW w:w="992" w:type="dxa"/>
            <w:shd w:val="clear" w:color="auto" w:fill="auto"/>
            <w:vAlign w:val="center"/>
          </w:tcPr>
          <w:p w:rsidR="000233A0" w:rsidRPr="00F043BA" w:rsidRDefault="000233A0" w:rsidP="00F043BA">
            <w:pPr>
              <w:jc w:val="center"/>
              <w:rPr>
                <w:rFonts w:cs="Times New Roman"/>
                <w:sz w:val="24"/>
                <w:szCs w:val="24"/>
              </w:rPr>
            </w:pPr>
          </w:p>
        </w:tc>
        <w:tc>
          <w:tcPr>
            <w:tcW w:w="993" w:type="dxa"/>
            <w:shd w:val="clear" w:color="auto" w:fill="auto"/>
            <w:vAlign w:val="center"/>
          </w:tcPr>
          <w:p w:rsidR="000233A0" w:rsidRPr="00F043BA" w:rsidRDefault="000233A0" w:rsidP="00F043BA">
            <w:pPr>
              <w:jc w:val="center"/>
              <w:rPr>
                <w:rFonts w:cs="Times New Roman"/>
                <w:sz w:val="24"/>
                <w:szCs w:val="24"/>
              </w:rPr>
            </w:pPr>
          </w:p>
        </w:tc>
        <w:tc>
          <w:tcPr>
            <w:tcW w:w="850" w:type="dxa"/>
            <w:shd w:val="clear" w:color="auto" w:fill="auto"/>
            <w:vAlign w:val="center"/>
          </w:tcPr>
          <w:p w:rsidR="000233A0" w:rsidRPr="00F043BA" w:rsidRDefault="000233A0" w:rsidP="00F043BA">
            <w:pPr>
              <w:jc w:val="center"/>
              <w:rPr>
                <w:rFonts w:cs="Times New Roman"/>
                <w:sz w:val="24"/>
                <w:szCs w:val="24"/>
              </w:rPr>
            </w:pPr>
          </w:p>
        </w:tc>
        <w:tc>
          <w:tcPr>
            <w:tcW w:w="851" w:type="dxa"/>
            <w:shd w:val="clear" w:color="auto" w:fill="auto"/>
            <w:vAlign w:val="center"/>
          </w:tcPr>
          <w:p w:rsidR="000233A0" w:rsidRPr="00F043BA" w:rsidRDefault="000233A0" w:rsidP="00F043BA">
            <w:pPr>
              <w:jc w:val="center"/>
              <w:rPr>
                <w:rFonts w:cs="Times New Roman"/>
                <w:sz w:val="24"/>
                <w:szCs w:val="24"/>
              </w:rPr>
            </w:pPr>
          </w:p>
        </w:tc>
        <w:tc>
          <w:tcPr>
            <w:tcW w:w="992"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16</w:t>
            </w: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shd w:val="clear" w:color="auto" w:fill="auto"/>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16</w:t>
            </w: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1,6</w:t>
            </w:r>
          </w:p>
        </w:tc>
      </w:tr>
      <w:tr w:rsidR="000233A0" w:rsidRPr="00F043BA" w:rsidTr="00F043BA">
        <w:tblPrEx>
          <w:tblLook w:val="01E0" w:firstRow="1" w:lastRow="1" w:firstColumn="1" w:lastColumn="1" w:noHBand="0" w:noVBand="0"/>
        </w:tblPrEx>
        <w:tc>
          <w:tcPr>
            <w:tcW w:w="2977" w:type="dxa"/>
            <w:shd w:val="clear" w:color="auto" w:fill="auto"/>
            <w:vAlign w:val="center"/>
          </w:tcPr>
          <w:p w:rsidR="000233A0" w:rsidRPr="00F043BA" w:rsidRDefault="000233A0" w:rsidP="00F043BA">
            <w:pPr>
              <w:rPr>
                <w:rFonts w:cs="Times New Roman"/>
                <w:sz w:val="24"/>
                <w:szCs w:val="24"/>
              </w:rPr>
            </w:pPr>
            <w:r w:rsidRPr="00F043BA">
              <w:rPr>
                <w:rFonts w:cs="Times New Roman"/>
                <w:sz w:val="24"/>
                <w:szCs w:val="24"/>
              </w:rPr>
              <w:t>Уход за подростом</w:t>
            </w:r>
          </w:p>
        </w:tc>
        <w:tc>
          <w:tcPr>
            <w:tcW w:w="992" w:type="dxa"/>
            <w:shd w:val="clear" w:color="auto" w:fill="auto"/>
            <w:vAlign w:val="center"/>
          </w:tcPr>
          <w:p w:rsidR="000233A0" w:rsidRPr="00F043BA" w:rsidRDefault="000233A0" w:rsidP="00F043BA">
            <w:pPr>
              <w:jc w:val="center"/>
              <w:rPr>
                <w:rFonts w:cs="Times New Roman"/>
                <w:sz w:val="24"/>
                <w:szCs w:val="24"/>
              </w:rPr>
            </w:pPr>
          </w:p>
        </w:tc>
        <w:tc>
          <w:tcPr>
            <w:tcW w:w="993" w:type="dxa"/>
            <w:shd w:val="clear" w:color="auto" w:fill="auto"/>
            <w:vAlign w:val="center"/>
          </w:tcPr>
          <w:p w:rsidR="000233A0" w:rsidRPr="00F043BA" w:rsidRDefault="000233A0" w:rsidP="00F043BA">
            <w:pPr>
              <w:jc w:val="center"/>
              <w:rPr>
                <w:rFonts w:cs="Times New Roman"/>
                <w:sz w:val="24"/>
                <w:szCs w:val="24"/>
              </w:rPr>
            </w:pPr>
          </w:p>
        </w:tc>
        <w:tc>
          <w:tcPr>
            <w:tcW w:w="850" w:type="dxa"/>
            <w:shd w:val="clear" w:color="auto" w:fill="auto"/>
            <w:vAlign w:val="center"/>
          </w:tcPr>
          <w:p w:rsidR="000233A0" w:rsidRPr="00F043BA" w:rsidRDefault="000233A0" w:rsidP="00F043BA">
            <w:pPr>
              <w:jc w:val="center"/>
              <w:rPr>
                <w:rFonts w:cs="Times New Roman"/>
                <w:sz w:val="24"/>
                <w:szCs w:val="24"/>
              </w:rPr>
            </w:pPr>
          </w:p>
        </w:tc>
        <w:tc>
          <w:tcPr>
            <w:tcW w:w="851" w:type="dxa"/>
            <w:shd w:val="clear" w:color="auto" w:fill="auto"/>
            <w:vAlign w:val="center"/>
          </w:tcPr>
          <w:p w:rsidR="000233A0" w:rsidRPr="00F043BA" w:rsidRDefault="000233A0" w:rsidP="00F043BA">
            <w:pPr>
              <w:jc w:val="center"/>
              <w:rPr>
                <w:rFonts w:cs="Times New Roman"/>
                <w:sz w:val="24"/>
                <w:szCs w:val="24"/>
              </w:rPr>
            </w:pPr>
          </w:p>
        </w:tc>
        <w:tc>
          <w:tcPr>
            <w:tcW w:w="992" w:type="dxa"/>
            <w:shd w:val="clear" w:color="auto" w:fill="auto"/>
            <w:vAlign w:val="center"/>
          </w:tcPr>
          <w:p w:rsidR="000233A0" w:rsidRPr="00F043BA" w:rsidRDefault="000233A0" w:rsidP="00F043BA">
            <w:pPr>
              <w:jc w:val="center"/>
              <w:rPr>
                <w:rFonts w:cs="Times New Roman"/>
                <w:sz w:val="24"/>
                <w:szCs w:val="24"/>
              </w:rPr>
            </w:pP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shd w:val="clear" w:color="auto" w:fill="auto"/>
            <w:vAlign w:val="center"/>
          </w:tcPr>
          <w:p w:rsidR="000233A0" w:rsidRPr="00F043BA" w:rsidRDefault="000233A0" w:rsidP="00F043BA">
            <w:pPr>
              <w:ind w:left="-108" w:right="-108"/>
              <w:jc w:val="center"/>
              <w:rPr>
                <w:rFonts w:cs="Times New Roman"/>
                <w:sz w:val="24"/>
                <w:szCs w:val="24"/>
              </w:rPr>
            </w:pPr>
          </w:p>
        </w:tc>
        <w:tc>
          <w:tcPr>
            <w:tcW w:w="850" w:type="dxa"/>
            <w:shd w:val="clear" w:color="auto" w:fill="auto"/>
            <w:vAlign w:val="center"/>
          </w:tcPr>
          <w:p w:rsidR="000233A0" w:rsidRPr="00F043BA" w:rsidRDefault="000233A0" w:rsidP="00F043BA">
            <w:pPr>
              <w:jc w:val="center"/>
              <w:rPr>
                <w:rFonts w:cs="Times New Roman"/>
                <w:sz w:val="24"/>
                <w:szCs w:val="24"/>
              </w:rPr>
            </w:pPr>
          </w:p>
        </w:tc>
      </w:tr>
      <w:tr w:rsidR="000233A0" w:rsidRPr="00F043BA" w:rsidTr="00F043BA">
        <w:tblPrEx>
          <w:tblLook w:val="01E0" w:firstRow="1" w:lastRow="1" w:firstColumn="1" w:lastColumn="1" w:noHBand="0" w:noVBand="0"/>
        </w:tblPrEx>
        <w:tc>
          <w:tcPr>
            <w:tcW w:w="2977" w:type="dxa"/>
            <w:shd w:val="clear" w:color="auto" w:fill="auto"/>
            <w:vAlign w:val="center"/>
          </w:tcPr>
          <w:p w:rsidR="000233A0" w:rsidRPr="00F043BA" w:rsidRDefault="000233A0" w:rsidP="00F043BA">
            <w:pPr>
              <w:rPr>
                <w:rFonts w:cs="Times New Roman"/>
                <w:sz w:val="24"/>
                <w:szCs w:val="24"/>
              </w:rPr>
            </w:pPr>
            <w:r w:rsidRPr="00F043BA">
              <w:rPr>
                <w:rFonts w:cs="Times New Roman"/>
                <w:sz w:val="24"/>
                <w:szCs w:val="24"/>
              </w:rPr>
              <w:t>Минерализация</w:t>
            </w:r>
          </w:p>
        </w:tc>
        <w:tc>
          <w:tcPr>
            <w:tcW w:w="992" w:type="dxa"/>
            <w:shd w:val="clear" w:color="auto" w:fill="auto"/>
            <w:vAlign w:val="center"/>
          </w:tcPr>
          <w:p w:rsidR="000233A0" w:rsidRPr="00F043BA" w:rsidRDefault="000233A0" w:rsidP="00F043BA">
            <w:pPr>
              <w:jc w:val="center"/>
              <w:rPr>
                <w:rFonts w:cs="Times New Roman"/>
                <w:sz w:val="24"/>
                <w:szCs w:val="24"/>
              </w:rPr>
            </w:pPr>
          </w:p>
        </w:tc>
        <w:tc>
          <w:tcPr>
            <w:tcW w:w="993" w:type="dxa"/>
            <w:shd w:val="clear" w:color="auto" w:fill="auto"/>
            <w:vAlign w:val="center"/>
          </w:tcPr>
          <w:p w:rsidR="000233A0" w:rsidRPr="00F043BA" w:rsidRDefault="000233A0" w:rsidP="00F043BA">
            <w:pPr>
              <w:jc w:val="center"/>
              <w:rPr>
                <w:rFonts w:cs="Times New Roman"/>
                <w:sz w:val="24"/>
                <w:szCs w:val="24"/>
              </w:rPr>
            </w:pPr>
          </w:p>
        </w:tc>
        <w:tc>
          <w:tcPr>
            <w:tcW w:w="850" w:type="dxa"/>
            <w:shd w:val="clear" w:color="auto" w:fill="auto"/>
            <w:vAlign w:val="center"/>
          </w:tcPr>
          <w:p w:rsidR="000233A0" w:rsidRPr="00F043BA" w:rsidRDefault="000233A0" w:rsidP="00F043BA">
            <w:pPr>
              <w:jc w:val="center"/>
              <w:rPr>
                <w:rFonts w:cs="Times New Roman"/>
                <w:sz w:val="24"/>
                <w:szCs w:val="24"/>
              </w:rPr>
            </w:pPr>
          </w:p>
        </w:tc>
        <w:tc>
          <w:tcPr>
            <w:tcW w:w="851" w:type="dxa"/>
            <w:shd w:val="clear" w:color="auto" w:fill="auto"/>
            <w:vAlign w:val="center"/>
          </w:tcPr>
          <w:p w:rsidR="000233A0" w:rsidRPr="00F043BA" w:rsidRDefault="000233A0" w:rsidP="00F043BA">
            <w:pPr>
              <w:jc w:val="center"/>
              <w:rPr>
                <w:rFonts w:cs="Times New Roman"/>
                <w:sz w:val="24"/>
                <w:szCs w:val="24"/>
              </w:rPr>
            </w:pPr>
          </w:p>
        </w:tc>
        <w:tc>
          <w:tcPr>
            <w:tcW w:w="992"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1</w:t>
            </w: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shd w:val="clear" w:color="auto" w:fill="auto"/>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1</w:t>
            </w: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0,1</w:t>
            </w:r>
          </w:p>
        </w:tc>
      </w:tr>
      <w:tr w:rsidR="000233A0" w:rsidRPr="00F043BA" w:rsidTr="00F043BA">
        <w:tblPrEx>
          <w:tblLook w:val="01E0" w:firstRow="1" w:lastRow="1" w:firstColumn="1" w:lastColumn="1" w:noHBand="0" w:noVBand="0"/>
        </w:tblPrEx>
        <w:tc>
          <w:tcPr>
            <w:tcW w:w="2977" w:type="dxa"/>
            <w:shd w:val="clear" w:color="auto" w:fill="auto"/>
            <w:vAlign w:val="center"/>
          </w:tcPr>
          <w:p w:rsidR="000233A0" w:rsidRPr="00F043BA" w:rsidRDefault="0014751C" w:rsidP="00F043BA">
            <w:pPr>
              <w:rPr>
                <w:rFonts w:cs="Times New Roman"/>
                <w:sz w:val="24"/>
                <w:szCs w:val="24"/>
              </w:rPr>
            </w:pPr>
            <w:r w:rsidRPr="00F043BA">
              <w:rPr>
                <w:rFonts w:cs="Times New Roman"/>
                <w:sz w:val="24"/>
                <w:szCs w:val="24"/>
              </w:rPr>
              <w:t>Естественное лесовосстановление (естественное заращивание)</w:t>
            </w:r>
          </w:p>
        </w:tc>
        <w:tc>
          <w:tcPr>
            <w:tcW w:w="992" w:type="dxa"/>
            <w:shd w:val="clear" w:color="auto" w:fill="auto"/>
            <w:vAlign w:val="center"/>
          </w:tcPr>
          <w:p w:rsidR="000233A0" w:rsidRPr="00F043BA" w:rsidRDefault="000233A0" w:rsidP="00F043BA">
            <w:pPr>
              <w:jc w:val="center"/>
              <w:rPr>
                <w:rFonts w:cs="Times New Roman"/>
                <w:sz w:val="24"/>
                <w:szCs w:val="24"/>
              </w:rPr>
            </w:pPr>
          </w:p>
        </w:tc>
        <w:tc>
          <w:tcPr>
            <w:tcW w:w="993" w:type="dxa"/>
            <w:shd w:val="clear" w:color="auto" w:fill="auto"/>
            <w:vAlign w:val="center"/>
          </w:tcPr>
          <w:p w:rsidR="000233A0" w:rsidRPr="00F043BA" w:rsidRDefault="000233A0" w:rsidP="00F043BA">
            <w:pPr>
              <w:jc w:val="center"/>
              <w:rPr>
                <w:rFonts w:cs="Times New Roman"/>
                <w:sz w:val="24"/>
                <w:szCs w:val="24"/>
              </w:rPr>
            </w:pP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0,6</w:t>
            </w:r>
          </w:p>
        </w:tc>
        <w:tc>
          <w:tcPr>
            <w:tcW w:w="851"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0,6</w:t>
            </w:r>
          </w:p>
        </w:tc>
        <w:tc>
          <w:tcPr>
            <w:tcW w:w="992"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616</w:t>
            </w: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shd w:val="clear" w:color="auto" w:fill="auto"/>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616,6</w:t>
            </w: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61,7</w:t>
            </w:r>
          </w:p>
        </w:tc>
      </w:tr>
      <w:tr w:rsidR="000233A0" w:rsidRPr="00F043BA" w:rsidTr="00F043BA">
        <w:tblPrEx>
          <w:tblLook w:val="01E0" w:firstRow="1" w:lastRow="1" w:firstColumn="1" w:lastColumn="1" w:noHBand="0" w:noVBand="0"/>
        </w:tblPrEx>
        <w:trPr>
          <w:trHeight w:val="247"/>
        </w:trPr>
        <w:tc>
          <w:tcPr>
            <w:tcW w:w="10206" w:type="dxa"/>
            <w:gridSpan w:val="9"/>
            <w:shd w:val="clear" w:color="auto" w:fill="auto"/>
            <w:vAlign w:val="center"/>
          </w:tcPr>
          <w:p w:rsidR="000233A0" w:rsidRPr="00F043BA" w:rsidRDefault="000233A0" w:rsidP="00F043BA">
            <w:pPr>
              <w:ind w:left="-108" w:right="-108"/>
              <w:rPr>
                <w:rFonts w:cs="Times New Roman"/>
                <w:sz w:val="24"/>
                <w:szCs w:val="24"/>
              </w:rPr>
            </w:pPr>
            <w:r w:rsidRPr="00F043BA">
              <w:rPr>
                <w:rFonts w:cs="Times New Roman"/>
                <w:sz w:val="24"/>
                <w:szCs w:val="24"/>
              </w:rPr>
              <w:t>Шешминское первое участковое лесничество</w:t>
            </w:r>
          </w:p>
        </w:tc>
      </w:tr>
      <w:tr w:rsidR="00F043BA" w:rsidRPr="00F043BA" w:rsidTr="00F043BA">
        <w:tblPrEx>
          <w:tblLook w:val="01E0" w:firstRow="1" w:lastRow="1" w:firstColumn="1" w:lastColumn="1" w:noHBand="0" w:noVBand="0"/>
        </w:tblPrEx>
        <w:tc>
          <w:tcPr>
            <w:tcW w:w="2977" w:type="dxa"/>
            <w:shd w:val="clear" w:color="auto" w:fill="auto"/>
            <w:vAlign w:val="center"/>
          </w:tcPr>
          <w:p w:rsidR="00F043BA" w:rsidRPr="00F043BA" w:rsidRDefault="00F043BA" w:rsidP="00F043BA">
            <w:pPr>
              <w:rPr>
                <w:rFonts w:cs="Times New Roman"/>
                <w:sz w:val="24"/>
                <w:szCs w:val="24"/>
              </w:rPr>
            </w:pPr>
            <w:r w:rsidRPr="00F043BA">
              <w:rPr>
                <w:rFonts w:cs="Times New Roman"/>
                <w:sz w:val="24"/>
                <w:szCs w:val="24"/>
              </w:rPr>
              <w:t>Земли, нуждающиеся в лесовосстановлении</w:t>
            </w:r>
            <w:r>
              <w:rPr>
                <w:rFonts w:cs="Times New Roman"/>
                <w:sz w:val="24"/>
                <w:szCs w:val="24"/>
              </w:rPr>
              <w:t xml:space="preserve">, </w:t>
            </w:r>
            <w:r w:rsidRPr="00F043BA">
              <w:rPr>
                <w:rFonts w:cs="Times New Roman"/>
                <w:sz w:val="24"/>
                <w:szCs w:val="24"/>
              </w:rPr>
              <w:t>всего</w:t>
            </w:r>
          </w:p>
        </w:tc>
        <w:tc>
          <w:tcPr>
            <w:tcW w:w="992" w:type="dxa"/>
            <w:shd w:val="clear" w:color="auto" w:fill="auto"/>
            <w:vAlign w:val="center"/>
          </w:tcPr>
          <w:p w:rsidR="00F043BA" w:rsidRPr="00F043BA" w:rsidRDefault="00F043BA" w:rsidP="00F043BA">
            <w:pPr>
              <w:jc w:val="center"/>
              <w:rPr>
                <w:rFonts w:cs="Times New Roman"/>
                <w:sz w:val="24"/>
                <w:szCs w:val="24"/>
              </w:rPr>
            </w:pPr>
          </w:p>
        </w:tc>
        <w:tc>
          <w:tcPr>
            <w:tcW w:w="993" w:type="dxa"/>
            <w:shd w:val="clear" w:color="auto" w:fill="auto"/>
            <w:vAlign w:val="center"/>
          </w:tcPr>
          <w:p w:rsidR="00F043BA" w:rsidRPr="00F043BA" w:rsidRDefault="00F043BA" w:rsidP="00F043BA">
            <w:pPr>
              <w:jc w:val="center"/>
              <w:rPr>
                <w:rFonts w:cs="Times New Roman"/>
                <w:sz w:val="24"/>
                <w:szCs w:val="24"/>
              </w:rPr>
            </w:pPr>
            <w:r w:rsidRPr="00F043BA">
              <w:rPr>
                <w:rFonts w:cs="Times New Roman"/>
                <w:sz w:val="24"/>
                <w:szCs w:val="24"/>
              </w:rPr>
              <w:t>53,6</w:t>
            </w:r>
          </w:p>
        </w:tc>
        <w:tc>
          <w:tcPr>
            <w:tcW w:w="850" w:type="dxa"/>
            <w:shd w:val="clear" w:color="auto" w:fill="auto"/>
            <w:vAlign w:val="center"/>
          </w:tcPr>
          <w:p w:rsidR="00F043BA" w:rsidRPr="00F043BA" w:rsidRDefault="00F043BA" w:rsidP="00F043BA">
            <w:pPr>
              <w:jc w:val="center"/>
              <w:rPr>
                <w:rFonts w:cs="Times New Roman"/>
                <w:sz w:val="24"/>
                <w:szCs w:val="24"/>
              </w:rPr>
            </w:pPr>
            <w:r w:rsidRPr="00F043BA">
              <w:rPr>
                <w:rFonts w:cs="Times New Roman"/>
                <w:sz w:val="24"/>
                <w:szCs w:val="24"/>
              </w:rPr>
              <w:t>38,7</w:t>
            </w:r>
          </w:p>
        </w:tc>
        <w:tc>
          <w:tcPr>
            <w:tcW w:w="851" w:type="dxa"/>
            <w:shd w:val="clear" w:color="auto" w:fill="auto"/>
            <w:vAlign w:val="center"/>
          </w:tcPr>
          <w:p w:rsidR="00F043BA" w:rsidRPr="00F043BA" w:rsidRDefault="00F043BA" w:rsidP="00F043BA">
            <w:pPr>
              <w:jc w:val="center"/>
              <w:rPr>
                <w:rFonts w:cs="Times New Roman"/>
                <w:sz w:val="24"/>
                <w:szCs w:val="24"/>
              </w:rPr>
            </w:pPr>
            <w:r w:rsidRPr="00F043BA">
              <w:rPr>
                <w:rFonts w:cs="Times New Roman"/>
                <w:sz w:val="24"/>
                <w:szCs w:val="24"/>
              </w:rPr>
              <w:t>92,3</w:t>
            </w:r>
          </w:p>
        </w:tc>
        <w:tc>
          <w:tcPr>
            <w:tcW w:w="992" w:type="dxa"/>
            <w:shd w:val="clear" w:color="auto" w:fill="auto"/>
            <w:vAlign w:val="center"/>
          </w:tcPr>
          <w:p w:rsidR="00F043BA" w:rsidRPr="00F043BA" w:rsidRDefault="00F043BA" w:rsidP="00F043BA">
            <w:pPr>
              <w:jc w:val="center"/>
              <w:rPr>
                <w:rFonts w:cs="Times New Roman"/>
                <w:sz w:val="24"/>
                <w:szCs w:val="24"/>
              </w:rPr>
            </w:pPr>
            <w:r w:rsidRPr="00F043BA">
              <w:rPr>
                <w:rFonts w:cs="Times New Roman"/>
                <w:sz w:val="24"/>
                <w:szCs w:val="24"/>
              </w:rPr>
              <w:t>2390</w:t>
            </w:r>
          </w:p>
        </w:tc>
        <w:tc>
          <w:tcPr>
            <w:tcW w:w="850" w:type="dxa"/>
            <w:shd w:val="clear" w:color="auto" w:fill="auto"/>
            <w:vAlign w:val="center"/>
          </w:tcPr>
          <w:p w:rsidR="00F043BA" w:rsidRPr="00F043BA" w:rsidRDefault="00F043BA" w:rsidP="00F043BA">
            <w:pPr>
              <w:jc w:val="center"/>
              <w:rPr>
                <w:rFonts w:cs="Times New Roman"/>
                <w:sz w:val="24"/>
                <w:szCs w:val="24"/>
              </w:rPr>
            </w:pPr>
            <w:r w:rsidRPr="00F043BA">
              <w:rPr>
                <w:rFonts w:cs="Times New Roman"/>
                <w:sz w:val="24"/>
                <w:szCs w:val="24"/>
              </w:rPr>
              <w:t>0</w:t>
            </w:r>
          </w:p>
        </w:tc>
        <w:tc>
          <w:tcPr>
            <w:tcW w:w="851" w:type="dxa"/>
            <w:shd w:val="clear" w:color="auto" w:fill="auto"/>
            <w:vAlign w:val="center"/>
          </w:tcPr>
          <w:p w:rsidR="00F043BA" w:rsidRPr="00F043BA" w:rsidRDefault="00F043BA" w:rsidP="00F043BA">
            <w:pPr>
              <w:ind w:left="-108" w:right="-108"/>
              <w:jc w:val="center"/>
              <w:rPr>
                <w:rFonts w:cs="Times New Roman"/>
                <w:sz w:val="24"/>
                <w:szCs w:val="24"/>
              </w:rPr>
            </w:pPr>
            <w:r w:rsidRPr="00F043BA">
              <w:rPr>
                <w:rFonts w:cs="Times New Roman"/>
                <w:sz w:val="24"/>
                <w:szCs w:val="24"/>
              </w:rPr>
              <w:t>2482,3</w:t>
            </w:r>
          </w:p>
        </w:tc>
        <w:tc>
          <w:tcPr>
            <w:tcW w:w="850" w:type="dxa"/>
            <w:shd w:val="clear" w:color="auto" w:fill="auto"/>
            <w:vAlign w:val="center"/>
          </w:tcPr>
          <w:p w:rsidR="00F043BA" w:rsidRPr="00F043BA" w:rsidRDefault="00F043BA" w:rsidP="00F043BA">
            <w:pPr>
              <w:jc w:val="center"/>
              <w:rPr>
                <w:rFonts w:cs="Times New Roman"/>
                <w:sz w:val="24"/>
                <w:szCs w:val="24"/>
              </w:rPr>
            </w:pPr>
            <w:r w:rsidRPr="00F043BA">
              <w:rPr>
                <w:rFonts w:cs="Times New Roman"/>
                <w:sz w:val="24"/>
                <w:szCs w:val="24"/>
              </w:rPr>
              <w:t>248,2</w:t>
            </w:r>
          </w:p>
        </w:tc>
      </w:tr>
      <w:tr w:rsidR="000233A0" w:rsidRPr="00F043BA" w:rsidTr="00F043BA">
        <w:tblPrEx>
          <w:tblLook w:val="01E0" w:firstRow="1" w:lastRow="1" w:firstColumn="1" w:lastColumn="1" w:noHBand="0" w:noVBand="0"/>
        </w:tblPrEx>
        <w:trPr>
          <w:trHeight w:val="99"/>
        </w:trPr>
        <w:tc>
          <w:tcPr>
            <w:tcW w:w="2977" w:type="dxa"/>
            <w:shd w:val="clear" w:color="auto" w:fill="auto"/>
            <w:vAlign w:val="center"/>
          </w:tcPr>
          <w:p w:rsidR="000233A0" w:rsidRPr="00F043BA" w:rsidRDefault="000233A0" w:rsidP="00F043BA">
            <w:pPr>
              <w:rPr>
                <w:rFonts w:cs="Times New Roman"/>
                <w:sz w:val="24"/>
                <w:szCs w:val="24"/>
              </w:rPr>
            </w:pPr>
            <w:r w:rsidRPr="00F043BA">
              <w:rPr>
                <w:rFonts w:cs="Times New Roman"/>
                <w:sz w:val="24"/>
                <w:szCs w:val="24"/>
              </w:rPr>
              <w:lastRenderedPageBreak/>
              <w:t>в том числе по способам</w:t>
            </w:r>
          </w:p>
        </w:tc>
        <w:tc>
          <w:tcPr>
            <w:tcW w:w="992" w:type="dxa"/>
            <w:shd w:val="clear" w:color="auto" w:fill="auto"/>
            <w:vAlign w:val="center"/>
          </w:tcPr>
          <w:p w:rsidR="000233A0" w:rsidRPr="00F043BA" w:rsidRDefault="000233A0" w:rsidP="00F043BA">
            <w:pPr>
              <w:jc w:val="center"/>
              <w:rPr>
                <w:rFonts w:cs="Times New Roman"/>
                <w:sz w:val="24"/>
                <w:szCs w:val="24"/>
              </w:rPr>
            </w:pPr>
          </w:p>
        </w:tc>
        <w:tc>
          <w:tcPr>
            <w:tcW w:w="993" w:type="dxa"/>
            <w:shd w:val="clear" w:color="auto" w:fill="auto"/>
            <w:vAlign w:val="center"/>
          </w:tcPr>
          <w:p w:rsidR="000233A0" w:rsidRPr="00F043BA" w:rsidRDefault="000233A0" w:rsidP="00F043BA">
            <w:pPr>
              <w:jc w:val="center"/>
              <w:rPr>
                <w:rFonts w:cs="Times New Roman"/>
                <w:sz w:val="24"/>
                <w:szCs w:val="24"/>
              </w:rPr>
            </w:pPr>
          </w:p>
        </w:tc>
        <w:tc>
          <w:tcPr>
            <w:tcW w:w="850" w:type="dxa"/>
            <w:shd w:val="clear" w:color="auto" w:fill="auto"/>
            <w:vAlign w:val="center"/>
          </w:tcPr>
          <w:p w:rsidR="000233A0" w:rsidRPr="00F043BA" w:rsidRDefault="000233A0" w:rsidP="00F043BA">
            <w:pPr>
              <w:jc w:val="center"/>
              <w:rPr>
                <w:rFonts w:cs="Times New Roman"/>
                <w:sz w:val="24"/>
                <w:szCs w:val="24"/>
              </w:rPr>
            </w:pPr>
          </w:p>
        </w:tc>
        <w:tc>
          <w:tcPr>
            <w:tcW w:w="851" w:type="dxa"/>
            <w:shd w:val="clear" w:color="auto" w:fill="auto"/>
            <w:vAlign w:val="center"/>
          </w:tcPr>
          <w:p w:rsidR="000233A0" w:rsidRPr="00F043BA" w:rsidRDefault="000233A0" w:rsidP="00F043BA">
            <w:pPr>
              <w:jc w:val="center"/>
              <w:rPr>
                <w:rFonts w:cs="Times New Roman"/>
                <w:sz w:val="24"/>
                <w:szCs w:val="24"/>
              </w:rPr>
            </w:pPr>
          </w:p>
        </w:tc>
        <w:tc>
          <w:tcPr>
            <w:tcW w:w="992" w:type="dxa"/>
            <w:shd w:val="clear" w:color="auto" w:fill="auto"/>
            <w:vAlign w:val="center"/>
          </w:tcPr>
          <w:p w:rsidR="000233A0" w:rsidRPr="00F043BA" w:rsidRDefault="000233A0" w:rsidP="00F043BA">
            <w:pPr>
              <w:jc w:val="center"/>
              <w:rPr>
                <w:rFonts w:cs="Times New Roman"/>
                <w:sz w:val="24"/>
                <w:szCs w:val="24"/>
              </w:rPr>
            </w:pP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shd w:val="clear" w:color="auto" w:fill="auto"/>
            <w:vAlign w:val="center"/>
          </w:tcPr>
          <w:p w:rsidR="000233A0" w:rsidRPr="00F043BA" w:rsidRDefault="000233A0" w:rsidP="00F043BA">
            <w:pPr>
              <w:ind w:left="-108" w:right="-108"/>
              <w:jc w:val="center"/>
              <w:rPr>
                <w:rFonts w:cs="Times New Roman"/>
                <w:sz w:val="24"/>
                <w:szCs w:val="24"/>
              </w:rPr>
            </w:pPr>
          </w:p>
        </w:tc>
        <w:tc>
          <w:tcPr>
            <w:tcW w:w="850" w:type="dxa"/>
            <w:shd w:val="clear" w:color="auto" w:fill="auto"/>
            <w:vAlign w:val="center"/>
          </w:tcPr>
          <w:p w:rsidR="000233A0" w:rsidRPr="00F043BA" w:rsidRDefault="000233A0" w:rsidP="00F043BA">
            <w:pPr>
              <w:jc w:val="center"/>
              <w:rPr>
                <w:rFonts w:cs="Times New Roman"/>
                <w:sz w:val="24"/>
                <w:szCs w:val="24"/>
              </w:rPr>
            </w:pPr>
          </w:p>
        </w:tc>
      </w:tr>
      <w:tr w:rsidR="000233A0" w:rsidRPr="00F043BA" w:rsidTr="00F043BA">
        <w:tblPrEx>
          <w:tblLook w:val="01E0" w:firstRow="1" w:lastRow="1" w:firstColumn="1" w:lastColumn="1" w:noHBand="0" w:noVBand="0"/>
        </w:tblPrEx>
        <w:tc>
          <w:tcPr>
            <w:tcW w:w="2977" w:type="dxa"/>
            <w:shd w:val="clear" w:color="auto" w:fill="auto"/>
            <w:vAlign w:val="center"/>
          </w:tcPr>
          <w:p w:rsidR="000233A0" w:rsidRPr="00F043BA" w:rsidRDefault="000233A0" w:rsidP="00F043BA">
            <w:pPr>
              <w:rPr>
                <w:rFonts w:cs="Times New Roman"/>
                <w:sz w:val="24"/>
                <w:szCs w:val="24"/>
              </w:rPr>
            </w:pPr>
            <w:r w:rsidRPr="00F043BA">
              <w:rPr>
                <w:rFonts w:cs="Times New Roman"/>
                <w:sz w:val="24"/>
                <w:szCs w:val="24"/>
              </w:rPr>
              <w:t>Искусственные (создание лесных культур)</w:t>
            </w:r>
            <w:r w:rsidR="00F043BA">
              <w:rPr>
                <w:rFonts w:cs="Times New Roman"/>
                <w:sz w:val="24"/>
                <w:szCs w:val="24"/>
              </w:rPr>
              <w:t>, всего</w:t>
            </w:r>
          </w:p>
        </w:tc>
        <w:tc>
          <w:tcPr>
            <w:tcW w:w="992" w:type="dxa"/>
            <w:shd w:val="clear" w:color="auto" w:fill="auto"/>
            <w:vAlign w:val="center"/>
          </w:tcPr>
          <w:p w:rsidR="000233A0" w:rsidRPr="00F043BA" w:rsidRDefault="000233A0" w:rsidP="00F043BA">
            <w:pPr>
              <w:jc w:val="center"/>
              <w:rPr>
                <w:rFonts w:cs="Times New Roman"/>
                <w:sz w:val="24"/>
                <w:szCs w:val="24"/>
              </w:rPr>
            </w:pPr>
          </w:p>
        </w:tc>
        <w:tc>
          <w:tcPr>
            <w:tcW w:w="993"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48,8</w:t>
            </w: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31,7</w:t>
            </w:r>
          </w:p>
        </w:tc>
        <w:tc>
          <w:tcPr>
            <w:tcW w:w="851"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80,5</w:t>
            </w:r>
          </w:p>
        </w:tc>
        <w:tc>
          <w:tcPr>
            <w:tcW w:w="992"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824</w:t>
            </w: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shd w:val="clear" w:color="auto" w:fill="auto"/>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904,5</w:t>
            </w: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90,4</w:t>
            </w:r>
          </w:p>
        </w:tc>
      </w:tr>
      <w:tr w:rsidR="000233A0" w:rsidRPr="00F043BA" w:rsidTr="00F043BA">
        <w:tblPrEx>
          <w:tblLook w:val="01E0" w:firstRow="1" w:lastRow="1" w:firstColumn="1" w:lastColumn="1" w:noHBand="0" w:noVBand="0"/>
        </w:tblPrEx>
        <w:tc>
          <w:tcPr>
            <w:tcW w:w="2977" w:type="dxa"/>
            <w:shd w:val="clear" w:color="auto" w:fill="auto"/>
            <w:vAlign w:val="center"/>
          </w:tcPr>
          <w:p w:rsidR="000233A0" w:rsidRPr="00F043BA" w:rsidRDefault="000233A0" w:rsidP="00F043BA">
            <w:pPr>
              <w:rPr>
                <w:rFonts w:cs="Times New Roman"/>
                <w:sz w:val="24"/>
                <w:szCs w:val="24"/>
              </w:rPr>
            </w:pPr>
            <w:r w:rsidRPr="00F043BA">
              <w:rPr>
                <w:rFonts w:cs="Times New Roman"/>
                <w:sz w:val="24"/>
                <w:szCs w:val="24"/>
              </w:rPr>
              <w:t>Естественное лесовосстановление</w:t>
            </w:r>
            <w:r w:rsidR="00F043BA">
              <w:rPr>
                <w:rFonts w:cs="Times New Roman"/>
                <w:sz w:val="24"/>
                <w:szCs w:val="24"/>
              </w:rPr>
              <w:t>, всего</w:t>
            </w:r>
          </w:p>
        </w:tc>
        <w:tc>
          <w:tcPr>
            <w:tcW w:w="992" w:type="dxa"/>
            <w:shd w:val="clear" w:color="auto" w:fill="auto"/>
            <w:vAlign w:val="center"/>
          </w:tcPr>
          <w:p w:rsidR="000233A0" w:rsidRPr="00F043BA" w:rsidRDefault="000233A0" w:rsidP="00F043BA">
            <w:pPr>
              <w:jc w:val="center"/>
              <w:rPr>
                <w:rFonts w:cs="Times New Roman"/>
                <w:sz w:val="24"/>
                <w:szCs w:val="24"/>
              </w:rPr>
            </w:pPr>
          </w:p>
        </w:tc>
        <w:tc>
          <w:tcPr>
            <w:tcW w:w="993"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4,8</w:t>
            </w: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7,0</w:t>
            </w:r>
          </w:p>
        </w:tc>
        <w:tc>
          <w:tcPr>
            <w:tcW w:w="851"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11,8</w:t>
            </w:r>
          </w:p>
        </w:tc>
        <w:tc>
          <w:tcPr>
            <w:tcW w:w="992"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1566</w:t>
            </w: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shd w:val="clear" w:color="auto" w:fill="auto"/>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1577,8</w:t>
            </w: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157,8</w:t>
            </w:r>
          </w:p>
        </w:tc>
      </w:tr>
      <w:tr w:rsidR="000233A0" w:rsidRPr="00F043BA" w:rsidTr="00F043BA">
        <w:tblPrEx>
          <w:tblLook w:val="01E0" w:firstRow="1" w:lastRow="1" w:firstColumn="1" w:lastColumn="1" w:noHBand="0" w:noVBand="0"/>
        </w:tblPrEx>
        <w:tc>
          <w:tcPr>
            <w:tcW w:w="2977" w:type="dxa"/>
            <w:shd w:val="clear" w:color="auto" w:fill="auto"/>
            <w:vAlign w:val="center"/>
          </w:tcPr>
          <w:p w:rsidR="000233A0" w:rsidRPr="00F043BA" w:rsidRDefault="00F043BA" w:rsidP="00F043BA">
            <w:pPr>
              <w:rPr>
                <w:rFonts w:cs="Times New Roman"/>
                <w:sz w:val="24"/>
                <w:szCs w:val="24"/>
              </w:rPr>
            </w:pPr>
            <w:r>
              <w:rPr>
                <w:rFonts w:cs="Times New Roman"/>
                <w:sz w:val="24"/>
                <w:szCs w:val="24"/>
              </w:rPr>
              <w:t>С</w:t>
            </w:r>
            <w:r w:rsidR="000233A0" w:rsidRPr="00F043BA">
              <w:rPr>
                <w:rFonts w:cs="Times New Roman"/>
                <w:sz w:val="24"/>
                <w:szCs w:val="24"/>
              </w:rPr>
              <w:t>охранение подроста</w:t>
            </w:r>
          </w:p>
        </w:tc>
        <w:tc>
          <w:tcPr>
            <w:tcW w:w="992" w:type="dxa"/>
            <w:shd w:val="clear" w:color="auto" w:fill="auto"/>
            <w:vAlign w:val="center"/>
          </w:tcPr>
          <w:p w:rsidR="000233A0" w:rsidRPr="00F043BA" w:rsidRDefault="000233A0" w:rsidP="00F043BA">
            <w:pPr>
              <w:jc w:val="center"/>
              <w:rPr>
                <w:rFonts w:cs="Times New Roman"/>
                <w:sz w:val="24"/>
                <w:szCs w:val="24"/>
              </w:rPr>
            </w:pPr>
          </w:p>
        </w:tc>
        <w:tc>
          <w:tcPr>
            <w:tcW w:w="993" w:type="dxa"/>
            <w:shd w:val="clear" w:color="auto" w:fill="auto"/>
            <w:vAlign w:val="center"/>
          </w:tcPr>
          <w:p w:rsidR="000233A0" w:rsidRPr="00F043BA" w:rsidRDefault="000233A0" w:rsidP="00F043BA">
            <w:pPr>
              <w:jc w:val="center"/>
              <w:rPr>
                <w:rFonts w:cs="Times New Roman"/>
                <w:sz w:val="24"/>
                <w:szCs w:val="24"/>
              </w:rPr>
            </w:pPr>
          </w:p>
        </w:tc>
        <w:tc>
          <w:tcPr>
            <w:tcW w:w="850" w:type="dxa"/>
            <w:shd w:val="clear" w:color="auto" w:fill="auto"/>
            <w:vAlign w:val="center"/>
          </w:tcPr>
          <w:p w:rsidR="000233A0" w:rsidRPr="00F043BA" w:rsidRDefault="000233A0" w:rsidP="00F043BA">
            <w:pPr>
              <w:jc w:val="center"/>
              <w:rPr>
                <w:rFonts w:cs="Times New Roman"/>
                <w:sz w:val="24"/>
                <w:szCs w:val="24"/>
              </w:rPr>
            </w:pPr>
          </w:p>
        </w:tc>
        <w:tc>
          <w:tcPr>
            <w:tcW w:w="851" w:type="dxa"/>
            <w:shd w:val="clear" w:color="auto" w:fill="auto"/>
            <w:vAlign w:val="center"/>
          </w:tcPr>
          <w:p w:rsidR="000233A0" w:rsidRPr="00F043BA" w:rsidRDefault="000233A0" w:rsidP="00F043BA">
            <w:pPr>
              <w:jc w:val="center"/>
              <w:rPr>
                <w:rFonts w:cs="Times New Roman"/>
                <w:sz w:val="24"/>
                <w:szCs w:val="24"/>
              </w:rPr>
            </w:pPr>
          </w:p>
        </w:tc>
        <w:tc>
          <w:tcPr>
            <w:tcW w:w="992"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53</w:t>
            </w: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shd w:val="clear" w:color="auto" w:fill="auto"/>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53</w:t>
            </w: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5,3</w:t>
            </w:r>
          </w:p>
        </w:tc>
      </w:tr>
      <w:tr w:rsidR="000233A0" w:rsidRPr="00F043BA" w:rsidTr="00F043BA">
        <w:tblPrEx>
          <w:tblLook w:val="01E0" w:firstRow="1" w:lastRow="1" w:firstColumn="1" w:lastColumn="1" w:noHBand="0" w:noVBand="0"/>
        </w:tblPrEx>
        <w:tc>
          <w:tcPr>
            <w:tcW w:w="2977" w:type="dxa"/>
            <w:shd w:val="clear" w:color="auto" w:fill="auto"/>
            <w:vAlign w:val="center"/>
          </w:tcPr>
          <w:p w:rsidR="000233A0" w:rsidRPr="00F043BA" w:rsidRDefault="000233A0" w:rsidP="00F043BA">
            <w:pPr>
              <w:rPr>
                <w:rFonts w:cs="Times New Roman"/>
                <w:sz w:val="24"/>
                <w:szCs w:val="24"/>
              </w:rPr>
            </w:pPr>
            <w:r w:rsidRPr="00F043BA">
              <w:rPr>
                <w:rFonts w:cs="Times New Roman"/>
                <w:sz w:val="24"/>
                <w:szCs w:val="24"/>
              </w:rPr>
              <w:t>Уход за подростом</w:t>
            </w:r>
          </w:p>
        </w:tc>
        <w:tc>
          <w:tcPr>
            <w:tcW w:w="992" w:type="dxa"/>
            <w:shd w:val="clear" w:color="auto" w:fill="auto"/>
            <w:vAlign w:val="center"/>
          </w:tcPr>
          <w:p w:rsidR="000233A0" w:rsidRPr="00F043BA" w:rsidRDefault="000233A0" w:rsidP="00F043BA">
            <w:pPr>
              <w:jc w:val="center"/>
              <w:rPr>
                <w:rFonts w:cs="Times New Roman"/>
                <w:sz w:val="24"/>
                <w:szCs w:val="24"/>
              </w:rPr>
            </w:pPr>
          </w:p>
        </w:tc>
        <w:tc>
          <w:tcPr>
            <w:tcW w:w="993" w:type="dxa"/>
            <w:shd w:val="clear" w:color="auto" w:fill="auto"/>
            <w:vAlign w:val="center"/>
          </w:tcPr>
          <w:p w:rsidR="000233A0" w:rsidRPr="00F043BA" w:rsidRDefault="000233A0" w:rsidP="00F043BA">
            <w:pPr>
              <w:jc w:val="center"/>
              <w:rPr>
                <w:rFonts w:cs="Times New Roman"/>
                <w:sz w:val="24"/>
                <w:szCs w:val="24"/>
              </w:rPr>
            </w:pPr>
          </w:p>
        </w:tc>
        <w:tc>
          <w:tcPr>
            <w:tcW w:w="850" w:type="dxa"/>
            <w:shd w:val="clear" w:color="auto" w:fill="auto"/>
            <w:vAlign w:val="center"/>
          </w:tcPr>
          <w:p w:rsidR="000233A0" w:rsidRPr="00F043BA" w:rsidRDefault="000233A0" w:rsidP="00F043BA">
            <w:pPr>
              <w:jc w:val="center"/>
              <w:rPr>
                <w:rFonts w:cs="Times New Roman"/>
                <w:sz w:val="24"/>
                <w:szCs w:val="24"/>
              </w:rPr>
            </w:pPr>
          </w:p>
        </w:tc>
        <w:tc>
          <w:tcPr>
            <w:tcW w:w="851" w:type="dxa"/>
            <w:shd w:val="clear" w:color="auto" w:fill="auto"/>
            <w:vAlign w:val="center"/>
          </w:tcPr>
          <w:p w:rsidR="000233A0" w:rsidRPr="00F043BA" w:rsidRDefault="000233A0" w:rsidP="00F043BA">
            <w:pPr>
              <w:jc w:val="center"/>
              <w:rPr>
                <w:rFonts w:cs="Times New Roman"/>
                <w:sz w:val="24"/>
                <w:szCs w:val="24"/>
              </w:rPr>
            </w:pPr>
          </w:p>
        </w:tc>
        <w:tc>
          <w:tcPr>
            <w:tcW w:w="992" w:type="dxa"/>
            <w:shd w:val="clear" w:color="auto" w:fill="auto"/>
            <w:vAlign w:val="center"/>
          </w:tcPr>
          <w:p w:rsidR="000233A0" w:rsidRPr="00F043BA" w:rsidRDefault="000233A0" w:rsidP="00F043BA">
            <w:pPr>
              <w:jc w:val="center"/>
              <w:rPr>
                <w:rFonts w:cs="Times New Roman"/>
                <w:sz w:val="24"/>
                <w:szCs w:val="24"/>
              </w:rPr>
            </w:pPr>
          </w:p>
        </w:tc>
        <w:tc>
          <w:tcPr>
            <w:tcW w:w="850" w:type="dxa"/>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shd w:val="clear" w:color="auto" w:fill="auto"/>
            <w:vAlign w:val="center"/>
          </w:tcPr>
          <w:p w:rsidR="000233A0" w:rsidRPr="00F043BA" w:rsidRDefault="000233A0" w:rsidP="00F043BA">
            <w:pPr>
              <w:ind w:left="-108" w:right="-108"/>
              <w:jc w:val="center"/>
              <w:rPr>
                <w:rFonts w:cs="Times New Roman"/>
                <w:sz w:val="24"/>
                <w:szCs w:val="24"/>
              </w:rPr>
            </w:pPr>
          </w:p>
        </w:tc>
        <w:tc>
          <w:tcPr>
            <w:tcW w:w="850" w:type="dxa"/>
            <w:shd w:val="clear" w:color="auto" w:fill="auto"/>
            <w:vAlign w:val="center"/>
          </w:tcPr>
          <w:p w:rsidR="000233A0" w:rsidRPr="00F043BA" w:rsidRDefault="000233A0" w:rsidP="00F043BA">
            <w:pPr>
              <w:jc w:val="center"/>
              <w:rPr>
                <w:rFonts w:cs="Times New Roman"/>
                <w:sz w:val="24"/>
                <w:szCs w:val="24"/>
              </w:rPr>
            </w:pPr>
          </w:p>
        </w:tc>
      </w:tr>
      <w:tr w:rsidR="000233A0" w:rsidRPr="00F043BA" w:rsidTr="00F043BA">
        <w:tblPrEx>
          <w:tblLook w:val="01E0" w:firstRow="1" w:lastRow="1" w:firstColumn="1" w:lastColumn="1" w:noHBand="0" w:noVBand="0"/>
        </w:tblPrEx>
        <w:tc>
          <w:tcPr>
            <w:tcW w:w="2977" w:type="dxa"/>
            <w:tcBorders>
              <w:top w:val="single" w:sz="4" w:space="0" w:color="auto"/>
            </w:tcBorders>
            <w:shd w:val="clear" w:color="auto" w:fill="auto"/>
            <w:vAlign w:val="center"/>
          </w:tcPr>
          <w:p w:rsidR="000233A0" w:rsidRPr="00F043BA" w:rsidRDefault="000233A0" w:rsidP="00F043BA">
            <w:pPr>
              <w:rPr>
                <w:rFonts w:cs="Times New Roman"/>
                <w:sz w:val="24"/>
                <w:szCs w:val="24"/>
              </w:rPr>
            </w:pPr>
            <w:r w:rsidRPr="00F043BA">
              <w:rPr>
                <w:rFonts w:cs="Times New Roman"/>
                <w:sz w:val="24"/>
                <w:szCs w:val="24"/>
              </w:rPr>
              <w:t>Минерализация</w:t>
            </w:r>
          </w:p>
        </w:tc>
        <w:tc>
          <w:tcPr>
            <w:tcW w:w="992" w:type="dxa"/>
            <w:tcBorders>
              <w:top w:val="single" w:sz="4" w:space="0" w:color="auto"/>
            </w:tcBorders>
            <w:shd w:val="clear" w:color="auto" w:fill="auto"/>
            <w:vAlign w:val="center"/>
          </w:tcPr>
          <w:p w:rsidR="000233A0" w:rsidRPr="00F043BA" w:rsidRDefault="000233A0" w:rsidP="00F043BA">
            <w:pPr>
              <w:jc w:val="center"/>
              <w:rPr>
                <w:rFonts w:cs="Times New Roman"/>
                <w:sz w:val="24"/>
                <w:szCs w:val="24"/>
              </w:rPr>
            </w:pPr>
          </w:p>
        </w:tc>
        <w:tc>
          <w:tcPr>
            <w:tcW w:w="993" w:type="dxa"/>
            <w:tcBorders>
              <w:top w:val="single" w:sz="4" w:space="0" w:color="auto"/>
            </w:tcBorders>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1,2</w:t>
            </w:r>
          </w:p>
        </w:tc>
        <w:tc>
          <w:tcPr>
            <w:tcW w:w="850" w:type="dxa"/>
            <w:tcBorders>
              <w:top w:val="single" w:sz="4" w:space="0" w:color="auto"/>
            </w:tcBorders>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1,3</w:t>
            </w:r>
          </w:p>
        </w:tc>
        <w:tc>
          <w:tcPr>
            <w:tcW w:w="851" w:type="dxa"/>
            <w:tcBorders>
              <w:top w:val="single" w:sz="4" w:space="0" w:color="auto"/>
            </w:tcBorders>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2,5</w:t>
            </w:r>
          </w:p>
        </w:tc>
        <w:tc>
          <w:tcPr>
            <w:tcW w:w="992" w:type="dxa"/>
            <w:tcBorders>
              <w:top w:val="single" w:sz="4" w:space="0" w:color="auto"/>
            </w:tcBorders>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633</w:t>
            </w:r>
          </w:p>
        </w:tc>
        <w:tc>
          <w:tcPr>
            <w:tcW w:w="850" w:type="dxa"/>
            <w:tcBorders>
              <w:top w:val="single" w:sz="4" w:space="0" w:color="auto"/>
            </w:tcBorders>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single" w:sz="4" w:space="0" w:color="auto"/>
            </w:tcBorders>
            <w:shd w:val="clear" w:color="auto" w:fill="auto"/>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635,5</w:t>
            </w:r>
          </w:p>
        </w:tc>
        <w:tc>
          <w:tcPr>
            <w:tcW w:w="850" w:type="dxa"/>
            <w:tcBorders>
              <w:top w:val="single" w:sz="4" w:space="0" w:color="auto"/>
            </w:tcBorders>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63,6</w:t>
            </w:r>
          </w:p>
        </w:tc>
      </w:tr>
      <w:tr w:rsidR="000233A0" w:rsidRPr="00F043BA" w:rsidTr="00F043BA">
        <w:tblPrEx>
          <w:tblLook w:val="01E0" w:firstRow="1" w:lastRow="1" w:firstColumn="1" w:lastColumn="1" w:noHBand="0" w:noVBand="0"/>
        </w:tblPrEx>
        <w:tc>
          <w:tcPr>
            <w:tcW w:w="2977" w:type="dxa"/>
            <w:tcBorders>
              <w:top w:val="single" w:sz="4" w:space="0" w:color="auto"/>
            </w:tcBorders>
            <w:shd w:val="clear" w:color="auto" w:fill="auto"/>
            <w:vAlign w:val="center"/>
          </w:tcPr>
          <w:p w:rsidR="000233A0" w:rsidRPr="00F043BA" w:rsidRDefault="0014751C" w:rsidP="00F043BA">
            <w:pPr>
              <w:rPr>
                <w:rFonts w:cs="Times New Roman"/>
                <w:sz w:val="24"/>
                <w:szCs w:val="24"/>
              </w:rPr>
            </w:pPr>
            <w:r w:rsidRPr="00F043BA">
              <w:rPr>
                <w:rFonts w:cs="Times New Roman"/>
                <w:sz w:val="24"/>
                <w:szCs w:val="24"/>
              </w:rPr>
              <w:t>Естественное лесовосстановление (естественное заращивание)</w:t>
            </w:r>
          </w:p>
        </w:tc>
        <w:tc>
          <w:tcPr>
            <w:tcW w:w="992" w:type="dxa"/>
            <w:tcBorders>
              <w:top w:val="single" w:sz="4" w:space="0" w:color="auto"/>
            </w:tcBorders>
            <w:shd w:val="clear" w:color="auto" w:fill="auto"/>
            <w:vAlign w:val="center"/>
          </w:tcPr>
          <w:p w:rsidR="000233A0" w:rsidRPr="00F043BA" w:rsidRDefault="000233A0" w:rsidP="00F043BA">
            <w:pPr>
              <w:jc w:val="center"/>
              <w:rPr>
                <w:rFonts w:cs="Times New Roman"/>
                <w:sz w:val="24"/>
                <w:szCs w:val="24"/>
              </w:rPr>
            </w:pPr>
          </w:p>
        </w:tc>
        <w:tc>
          <w:tcPr>
            <w:tcW w:w="993" w:type="dxa"/>
            <w:tcBorders>
              <w:top w:val="single" w:sz="4" w:space="0" w:color="auto"/>
            </w:tcBorders>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3,6</w:t>
            </w:r>
          </w:p>
        </w:tc>
        <w:tc>
          <w:tcPr>
            <w:tcW w:w="850" w:type="dxa"/>
            <w:tcBorders>
              <w:top w:val="single" w:sz="4" w:space="0" w:color="auto"/>
            </w:tcBorders>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5,7</w:t>
            </w:r>
          </w:p>
        </w:tc>
        <w:tc>
          <w:tcPr>
            <w:tcW w:w="851" w:type="dxa"/>
            <w:tcBorders>
              <w:top w:val="single" w:sz="4" w:space="0" w:color="auto"/>
            </w:tcBorders>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9,3</w:t>
            </w:r>
          </w:p>
        </w:tc>
        <w:tc>
          <w:tcPr>
            <w:tcW w:w="992" w:type="dxa"/>
            <w:tcBorders>
              <w:top w:val="single" w:sz="4" w:space="0" w:color="auto"/>
            </w:tcBorders>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880</w:t>
            </w:r>
          </w:p>
        </w:tc>
        <w:tc>
          <w:tcPr>
            <w:tcW w:w="850" w:type="dxa"/>
            <w:tcBorders>
              <w:top w:val="single" w:sz="4" w:space="0" w:color="auto"/>
            </w:tcBorders>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0</w:t>
            </w:r>
          </w:p>
        </w:tc>
        <w:tc>
          <w:tcPr>
            <w:tcW w:w="851" w:type="dxa"/>
            <w:tcBorders>
              <w:top w:val="single" w:sz="4" w:space="0" w:color="auto"/>
            </w:tcBorders>
            <w:shd w:val="clear" w:color="auto" w:fill="auto"/>
            <w:vAlign w:val="center"/>
          </w:tcPr>
          <w:p w:rsidR="000233A0" w:rsidRPr="00F043BA" w:rsidRDefault="000233A0" w:rsidP="00F043BA">
            <w:pPr>
              <w:ind w:left="-108" w:right="-108"/>
              <w:jc w:val="center"/>
              <w:rPr>
                <w:rFonts w:cs="Times New Roman"/>
                <w:sz w:val="24"/>
                <w:szCs w:val="24"/>
              </w:rPr>
            </w:pPr>
            <w:r w:rsidRPr="00F043BA">
              <w:rPr>
                <w:rFonts w:cs="Times New Roman"/>
                <w:sz w:val="24"/>
                <w:szCs w:val="24"/>
              </w:rPr>
              <w:t>889,3</w:t>
            </w:r>
          </w:p>
        </w:tc>
        <w:tc>
          <w:tcPr>
            <w:tcW w:w="850" w:type="dxa"/>
            <w:tcBorders>
              <w:top w:val="single" w:sz="4" w:space="0" w:color="auto"/>
            </w:tcBorders>
            <w:shd w:val="clear" w:color="auto" w:fill="auto"/>
            <w:vAlign w:val="center"/>
          </w:tcPr>
          <w:p w:rsidR="000233A0" w:rsidRPr="00F043BA" w:rsidRDefault="000233A0" w:rsidP="00F043BA">
            <w:pPr>
              <w:jc w:val="center"/>
              <w:rPr>
                <w:rFonts w:cs="Times New Roman"/>
                <w:sz w:val="24"/>
                <w:szCs w:val="24"/>
              </w:rPr>
            </w:pPr>
            <w:r w:rsidRPr="00F043BA">
              <w:rPr>
                <w:rFonts w:cs="Times New Roman"/>
                <w:sz w:val="24"/>
                <w:szCs w:val="24"/>
              </w:rPr>
              <w:t>88,9</w:t>
            </w:r>
          </w:p>
        </w:tc>
      </w:tr>
    </w:tbl>
    <w:p w:rsidR="00B0151D" w:rsidRPr="00555D65" w:rsidRDefault="00B0151D" w:rsidP="00F043BA">
      <w:pPr>
        <w:jc w:val="both"/>
        <w:rPr>
          <w:lang w:eastAsia="en-US"/>
        </w:rPr>
      </w:pPr>
      <w:r w:rsidRPr="00555D65">
        <w:rPr>
          <w:lang w:eastAsia="en-US"/>
        </w:rPr>
        <w:t>Примечание: В случае не освоения ежегодной расчетной лесосеки по сплошным рубкам, объем лесовосстановительны</w:t>
      </w:r>
      <w:r w:rsidR="00AC4715" w:rsidRPr="00555D65">
        <w:rPr>
          <w:lang w:eastAsia="en-US"/>
        </w:rPr>
        <w:t>х работ может корректироваться.</w:t>
      </w:r>
    </w:p>
    <w:p w:rsidR="00B0151D" w:rsidRPr="00523791" w:rsidRDefault="00B0151D" w:rsidP="00EB31F9">
      <w:pPr>
        <w:tabs>
          <w:tab w:val="left" w:pos="0"/>
        </w:tabs>
        <w:autoSpaceDE w:val="0"/>
        <w:autoSpaceDN w:val="0"/>
        <w:adjustRightInd w:val="0"/>
        <w:ind w:firstLine="709"/>
        <w:jc w:val="both"/>
        <w:rPr>
          <w:rFonts w:cs="Times New Roman"/>
          <w:szCs w:val="28"/>
          <w:lang w:eastAsia="en-US"/>
        </w:rPr>
      </w:pPr>
    </w:p>
    <w:p w:rsidR="006640B8" w:rsidRPr="00523791" w:rsidRDefault="006640B8"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523791">
        <w:rPr>
          <w:rFonts w:cs="Times New Roman"/>
          <w:szCs w:val="28"/>
          <w:lang w:eastAsia="en-US"/>
        </w:rPr>
        <w:softHyphen/>
        <w:t>ские карты на лесовосстановление, разработанные Всероссийским научно-иссле</w:t>
      </w:r>
      <w:r w:rsidRPr="00523791">
        <w:rPr>
          <w:rFonts w:cs="Times New Roman"/>
          <w:szCs w:val="28"/>
          <w:lang w:eastAsia="en-US"/>
        </w:rPr>
        <w:softHyphen/>
        <w:t>довательским институтом лесоводства и механизации лесного хозяйства.</w:t>
      </w:r>
    </w:p>
    <w:p w:rsidR="006640B8" w:rsidRPr="00F043BA" w:rsidRDefault="006640B8" w:rsidP="00EB31F9">
      <w:pPr>
        <w:tabs>
          <w:tab w:val="left" w:pos="0"/>
          <w:tab w:val="left" w:pos="1701"/>
        </w:tabs>
        <w:autoSpaceDE w:val="0"/>
        <w:autoSpaceDN w:val="0"/>
        <w:adjustRightInd w:val="0"/>
        <w:ind w:firstLine="709"/>
        <w:jc w:val="both"/>
        <w:rPr>
          <w:rFonts w:cs="Times New Roman"/>
          <w:szCs w:val="28"/>
          <w:lang w:eastAsia="en-US"/>
        </w:rPr>
      </w:pPr>
      <w:r w:rsidRPr="00523791">
        <w:rPr>
          <w:rFonts w:cs="Times New Roman"/>
          <w:szCs w:val="28"/>
          <w:lang w:eastAsia="en-US"/>
        </w:rPr>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w:t>
      </w:r>
      <w:r w:rsidRPr="00F043BA">
        <w:rPr>
          <w:rFonts w:cs="Times New Roman"/>
          <w:szCs w:val="28"/>
          <w:lang w:eastAsia="en-US"/>
        </w:rPr>
        <w:t>землям, покрытым лесной растительность</w:t>
      </w:r>
      <w:r w:rsidR="00526AF5" w:rsidRPr="00F043BA">
        <w:rPr>
          <w:rFonts w:cs="Times New Roman"/>
          <w:szCs w:val="28"/>
          <w:lang w:eastAsia="en-US"/>
        </w:rPr>
        <w:t xml:space="preserve">ю </w:t>
      </w:r>
      <w:r w:rsidR="0061401B" w:rsidRPr="00F043BA">
        <w:rPr>
          <w:rFonts w:cs="Times New Roman"/>
          <w:szCs w:val="28"/>
          <w:lang w:eastAsia="en-US"/>
        </w:rPr>
        <w:t>регламентируютс</w:t>
      </w:r>
      <w:r w:rsidR="00B75D40" w:rsidRPr="00F043BA">
        <w:rPr>
          <w:rFonts w:cs="Times New Roman"/>
          <w:szCs w:val="28"/>
          <w:lang w:eastAsia="en-US"/>
        </w:rPr>
        <w:t>я Правилами лесовосстановления.</w:t>
      </w:r>
    </w:p>
    <w:p w:rsidR="0061401B" w:rsidRPr="00F2137E" w:rsidRDefault="0061401B" w:rsidP="00EB31F9">
      <w:pPr>
        <w:tabs>
          <w:tab w:val="left" w:pos="0"/>
        </w:tabs>
        <w:jc w:val="center"/>
        <w:rPr>
          <w:rFonts w:cs="Times New Roman"/>
          <w:szCs w:val="28"/>
        </w:rPr>
      </w:pPr>
      <w:bookmarkStart w:id="95" w:name="_Toc532646358"/>
    </w:p>
    <w:p w:rsidR="007C796A" w:rsidRPr="00523791" w:rsidRDefault="00D579D1" w:rsidP="001C71F0">
      <w:pPr>
        <w:pStyle w:val="affffb"/>
      </w:pPr>
      <w:bookmarkStart w:id="96" w:name="_Toc536803959"/>
      <w:r w:rsidRPr="00523791">
        <w:t>2.18. </w:t>
      </w:r>
      <w:r w:rsidR="007C796A" w:rsidRPr="00523791">
        <w:t>Особенности требований к использованию лесов</w:t>
      </w:r>
      <w:r w:rsidR="007C796A" w:rsidRPr="00523791">
        <w:br/>
        <w:t>по лесорастительным зонам и</w:t>
      </w:r>
      <w:r w:rsidRPr="00523791">
        <w:t xml:space="preserve"> лесным районам</w:t>
      </w:r>
      <w:bookmarkEnd w:id="95"/>
      <w:bookmarkEnd w:id="96"/>
    </w:p>
    <w:p w:rsidR="007C796A" w:rsidRPr="00523791" w:rsidRDefault="007C796A" w:rsidP="00EB31F9">
      <w:pPr>
        <w:tabs>
          <w:tab w:val="left" w:pos="0"/>
        </w:tabs>
        <w:rPr>
          <w:rFonts w:eastAsia="Times New Roman" w:cs="Times New Roman"/>
        </w:rPr>
      </w:pPr>
    </w:p>
    <w:p w:rsidR="007C796A" w:rsidRPr="00F043BA" w:rsidRDefault="007C796A" w:rsidP="00EB31F9">
      <w:pPr>
        <w:tabs>
          <w:tab w:val="left" w:pos="0"/>
        </w:tabs>
        <w:ind w:firstLine="709"/>
        <w:jc w:val="both"/>
        <w:rPr>
          <w:rFonts w:cs="Times New Roman"/>
          <w:szCs w:val="28"/>
          <w:lang w:eastAsia="en-US"/>
        </w:rPr>
      </w:pPr>
      <w:r w:rsidRPr="00F043BA">
        <w:rPr>
          <w:rFonts w:cs="Times New Roman"/>
          <w:szCs w:val="28"/>
          <w:lang w:eastAsia="en-US"/>
        </w:rPr>
        <w:t xml:space="preserve">В соответствии приказом </w:t>
      </w:r>
      <w:r w:rsidR="0091205F" w:rsidRPr="00F043BA">
        <w:rPr>
          <w:rFonts w:cs="Times New Roman"/>
          <w:szCs w:val="28"/>
          <w:lang w:eastAsia="en-US"/>
        </w:rPr>
        <w:t>МПР РФ</w:t>
      </w:r>
      <w:r w:rsidRPr="00F043BA">
        <w:rPr>
          <w:rFonts w:cs="Times New Roman"/>
          <w:szCs w:val="28"/>
          <w:lang w:eastAsia="en-US"/>
        </w:rPr>
        <w:t xml:space="preserve"> от </w:t>
      </w:r>
      <w:r w:rsidR="00D83350" w:rsidRPr="00F043BA">
        <w:rPr>
          <w:rFonts w:cs="Times New Roman"/>
          <w:szCs w:val="28"/>
          <w:lang w:eastAsia="en-US"/>
        </w:rPr>
        <w:t xml:space="preserve">18 августа </w:t>
      </w:r>
      <w:r w:rsidR="00E06B64" w:rsidRPr="00F043BA">
        <w:rPr>
          <w:rFonts w:cs="Times New Roman"/>
          <w:szCs w:val="28"/>
          <w:lang w:eastAsia="en-US"/>
        </w:rPr>
        <w:t>2014</w:t>
      </w:r>
      <w:r w:rsidR="00D83350" w:rsidRPr="00F043BA">
        <w:rPr>
          <w:rFonts w:cs="Times New Roman"/>
          <w:szCs w:val="28"/>
          <w:lang w:eastAsia="en-US"/>
        </w:rPr>
        <w:t xml:space="preserve"> г.</w:t>
      </w:r>
      <w:r w:rsidR="00E06B64" w:rsidRPr="00F043BA">
        <w:rPr>
          <w:rFonts w:cs="Times New Roman"/>
          <w:szCs w:val="28"/>
          <w:lang w:eastAsia="en-US"/>
        </w:rPr>
        <w:t xml:space="preserve"> № 367 </w:t>
      </w:r>
      <w:r w:rsidRPr="00F043BA">
        <w:rPr>
          <w:rFonts w:cs="Times New Roman"/>
          <w:szCs w:val="28"/>
          <w:lang w:eastAsia="en-US"/>
        </w:rPr>
        <w:t>«</w:t>
      </w:r>
      <w:r w:rsidR="00282661" w:rsidRPr="00F043BA">
        <w:rPr>
          <w:rFonts w:cs="Times New Roman"/>
          <w:szCs w:val="28"/>
          <w:lang w:eastAsia="en-US"/>
        </w:rPr>
        <w:t>Об утверждении перечня лесорастительных зон Российской Федерации и Перечня лесных районов Российской Федерации</w:t>
      </w:r>
      <w:r w:rsidR="00BB7B09" w:rsidRPr="00F043BA">
        <w:rPr>
          <w:rFonts w:cs="Times New Roman"/>
          <w:szCs w:val="28"/>
          <w:lang w:eastAsia="en-US"/>
        </w:rPr>
        <w:t>» вся территория л</w:t>
      </w:r>
      <w:r w:rsidRPr="00F043BA">
        <w:rPr>
          <w:rFonts w:cs="Times New Roman"/>
          <w:szCs w:val="28"/>
          <w:lang w:eastAsia="en-US"/>
        </w:rPr>
        <w:t xml:space="preserve">есничества расположена в </w:t>
      </w:r>
      <w:r w:rsidR="00BB7B09" w:rsidRPr="00F043BA">
        <w:rPr>
          <w:rFonts w:cs="Times New Roman"/>
          <w:szCs w:val="28"/>
          <w:lang w:eastAsia="en-US"/>
        </w:rPr>
        <w:t>л</w:t>
      </w:r>
      <w:r w:rsidR="00731668" w:rsidRPr="00F043BA">
        <w:rPr>
          <w:rFonts w:cs="Times New Roman"/>
          <w:szCs w:val="28"/>
          <w:lang w:eastAsia="en-US"/>
        </w:rPr>
        <w:t xml:space="preserve">есостепном </w:t>
      </w:r>
      <w:r w:rsidRPr="00F043BA">
        <w:rPr>
          <w:rFonts w:eastAsia="Times New Roman" w:cs="Times New Roman"/>
          <w:szCs w:val="24"/>
        </w:rPr>
        <w:t xml:space="preserve">районе </w:t>
      </w:r>
      <w:r w:rsidR="00BB7B09" w:rsidRPr="00F043BA">
        <w:rPr>
          <w:rFonts w:eastAsia="Times New Roman" w:cs="Times New Roman"/>
          <w:szCs w:val="24"/>
        </w:rPr>
        <w:t>л</w:t>
      </w:r>
      <w:r w:rsidR="00731668" w:rsidRPr="00F043BA">
        <w:rPr>
          <w:rFonts w:eastAsia="Times New Roman" w:cs="Times New Roman"/>
          <w:szCs w:val="24"/>
        </w:rPr>
        <w:t>есостепной зоны</w:t>
      </w:r>
      <w:r w:rsidRPr="00F043BA">
        <w:rPr>
          <w:rFonts w:eastAsia="Times New Roman" w:cs="Times New Roman"/>
          <w:szCs w:val="24"/>
        </w:rPr>
        <w:t xml:space="preserve"> европейской части Российской Федерации</w:t>
      </w:r>
      <w:r w:rsidRPr="00F043BA">
        <w:rPr>
          <w:rFonts w:cs="Times New Roman"/>
          <w:szCs w:val="28"/>
          <w:lang w:eastAsia="en-US"/>
        </w:rPr>
        <w:t>.</w:t>
      </w:r>
    </w:p>
    <w:p w:rsidR="007C796A" w:rsidRPr="00F043BA" w:rsidRDefault="007C796A" w:rsidP="00EB31F9">
      <w:pPr>
        <w:tabs>
          <w:tab w:val="left" w:pos="0"/>
        </w:tabs>
        <w:ind w:firstLine="709"/>
        <w:jc w:val="both"/>
        <w:rPr>
          <w:rFonts w:eastAsia="Times New Roman" w:cs="Times New Roman"/>
          <w:bCs/>
          <w:szCs w:val="28"/>
        </w:rPr>
      </w:pPr>
      <w:r w:rsidRPr="00F043BA">
        <w:rPr>
          <w:rFonts w:eastAsia="Times New Roman" w:cs="Times New Roman"/>
          <w:szCs w:val="28"/>
        </w:rPr>
        <w:t xml:space="preserve">Приведенные в </w:t>
      </w:r>
      <w:r w:rsidR="003010D5" w:rsidRPr="00F043BA">
        <w:rPr>
          <w:rFonts w:eastAsia="Times New Roman" w:cs="Times New Roman"/>
          <w:szCs w:val="28"/>
        </w:rPr>
        <w:t xml:space="preserve">лесохозяйственном регламенте </w:t>
      </w:r>
      <w:r w:rsidRPr="00F043BA">
        <w:rPr>
          <w:rFonts w:eastAsia="Times New Roman" w:cs="Times New Roman"/>
          <w:szCs w:val="28"/>
        </w:rPr>
        <w:t xml:space="preserve">нормативы соответствуют </w:t>
      </w:r>
      <w:r w:rsidR="00BB7B09" w:rsidRPr="00F043BA">
        <w:rPr>
          <w:rFonts w:eastAsia="Times New Roman" w:cs="Times New Roman"/>
          <w:szCs w:val="28"/>
        </w:rPr>
        <w:t>л</w:t>
      </w:r>
      <w:r w:rsidR="00731668" w:rsidRPr="00F043BA">
        <w:rPr>
          <w:rFonts w:eastAsia="Times New Roman" w:cs="Times New Roman"/>
          <w:szCs w:val="28"/>
        </w:rPr>
        <w:t xml:space="preserve">есостепному </w:t>
      </w:r>
      <w:r w:rsidRPr="00F043BA">
        <w:rPr>
          <w:rFonts w:eastAsia="Times New Roman" w:cs="Times New Roman"/>
          <w:szCs w:val="24"/>
        </w:rPr>
        <w:t xml:space="preserve">району </w:t>
      </w:r>
      <w:r w:rsidR="00BB7B09" w:rsidRPr="00F043BA">
        <w:rPr>
          <w:rFonts w:eastAsia="Times New Roman" w:cs="Times New Roman"/>
          <w:szCs w:val="24"/>
        </w:rPr>
        <w:t>л</w:t>
      </w:r>
      <w:r w:rsidR="00731668" w:rsidRPr="00F043BA">
        <w:rPr>
          <w:rFonts w:eastAsia="Times New Roman" w:cs="Times New Roman"/>
          <w:szCs w:val="24"/>
        </w:rPr>
        <w:t>есостепной зоны</w:t>
      </w:r>
      <w:r w:rsidRPr="00F043BA">
        <w:rPr>
          <w:rFonts w:eastAsia="Times New Roman" w:cs="Times New Roman"/>
          <w:szCs w:val="24"/>
        </w:rPr>
        <w:t xml:space="preserve"> европейской части</w:t>
      </w:r>
      <w:r w:rsidR="00731668" w:rsidRPr="00F043BA">
        <w:rPr>
          <w:rFonts w:eastAsia="Times New Roman" w:cs="Times New Roman"/>
          <w:szCs w:val="24"/>
        </w:rPr>
        <w:t xml:space="preserve"> Российской Федерации</w:t>
      </w:r>
      <w:r w:rsidRPr="00F043BA">
        <w:rPr>
          <w:rFonts w:eastAsia="Times New Roman" w:cs="Times New Roman"/>
          <w:szCs w:val="28"/>
        </w:rPr>
        <w:t>.</w:t>
      </w:r>
    </w:p>
    <w:p w:rsidR="00246DE4" w:rsidRDefault="0061401B" w:rsidP="00EB31F9">
      <w:pPr>
        <w:tabs>
          <w:tab w:val="left" w:pos="0"/>
        </w:tabs>
        <w:ind w:firstLine="709"/>
        <w:jc w:val="center"/>
      </w:pPr>
      <w:r>
        <w:rPr>
          <w:rFonts w:cs="Times New Roman"/>
          <w:b/>
          <w:caps/>
          <w:lang w:eastAsia="en-US"/>
        </w:rPr>
        <w:br w:type="page"/>
      </w:r>
      <w:bookmarkStart w:id="97" w:name="_Toc369614956"/>
      <w:bookmarkStart w:id="98" w:name="_Toc369613304"/>
      <w:bookmarkStart w:id="99" w:name="_Toc361578013"/>
      <w:bookmarkStart w:id="100" w:name="_Toc354659817"/>
      <w:bookmarkStart w:id="101" w:name="_Toc369614085"/>
      <w:bookmarkStart w:id="102" w:name="_Toc369616004"/>
    </w:p>
    <w:p w:rsidR="005E2FA2" w:rsidRPr="00523791" w:rsidRDefault="005E2FA2" w:rsidP="001C71F0">
      <w:pPr>
        <w:pStyle w:val="affffb"/>
      </w:pPr>
      <w:bookmarkStart w:id="103" w:name="_Toc532646359"/>
      <w:bookmarkStart w:id="104" w:name="_Toc536803960"/>
      <w:r w:rsidRPr="00523791">
        <w:lastRenderedPageBreak/>
        <w:t>ГЛАВА 3</w:t>
      </w:r>
      <w:bookmarkEnd w:id="97"/>
      <w:bookmarkEnd w:id="98"/>
      <w:bookmarkEnd w:id="99"/>
      <w:bookmarkEnd w:id="100"/>
      <w:bookmarkEnd w:id="101"/>
      <w:bookmarkEnd w:id="102"/>
      <w:r w:rsidR="0098322D" w:rsidRPr="00523791">
        <w:t xml:space="preserve">. </w:t>
      </w:r>
      <w:bookmarkEnd w:id="103"/>
      <w:r w:rsidR="00FB5980">
        <w:t>ОГРАНИЧЕНИЯ ИСПОЛЬЗОВАНИЯ ЛЕСОВ</w:t>
      </w:r>
      <w:bookmarkEnd w:id="104"/>
    </w:p>
    <w:p w:rsidR="005E2FA2" w:rsidRPr="00523791" w:rsidRDefault="005E2FA2" w:rsidP="00EB31F9">
      <w:pPr>
        <w:tabs>
          <w:tab w:val="left" w:pos="0"/>
        </w:tabs>
        <w:rPr>
          <w:rFonts w:cs="Times New Roman"/>
          <w:szCs w:val="28"/>
          <w:lang w:eastAsia="en-US"/>
        </w:rPr>
      </w:pPr>
    </w:p>
    <w:p w:rsidR="005E2FA2" w:rsidRPr="00523791" w:rsidRDefault="005E2FA2" w:rsidP="001C71F0">
      <w:pPr>
        <w:pStyle w:val="affffb"/>
      </w:pPr>
      <w:bookmarkStart w:id="105" w:name="_Toc369614957"/>
      <w:bookmarkStart w:id="106" w:name="_Toc369613305"/>
      <w:bookmarkStart w:id="107" w:name="_Toc361578014"/>
      <w:bookmarkStart w:id="108" w:name="_Toc354659818"/>
      <w:bookmarkStart w:id="109" w:name="_Toc369614086"/>
      <w:bookmarkStart w:id="110" w:name="_Toc369616005"/>
      <w:bookmarkStart w:id="111" w:name="_Toc532646360"/>
      <w:bookmarkStart w:id="112" w:name="_Toc536803961"/>
      <w:r w:rsidRPr="00523791">
        <w:t>3.1. Ограничения по видам целевого назначения лесов</w:t>
      </w:r>
      <w:bookmarkEnd w:id="105"/>
      <w:bookmarkEnd w:id="106"/>
      <w:bookmarkEnd w:id="107"/>
      <w:bookmarkEnd w:id="108"/>
      <w:bookmarkEnd w:id="109"/>
      <w:bookmarkEnd w:id="110"/>
      <w:bookmarkEnd w:id="111"/>
      <w:bookmarkEnd w:id="112"/>
    </w:p>
    <w:p w:rsidR="005E2FA2" w:rsidRPr="00523791" w:rsidRDefault="005E2FA2" w:rsidP="00EB31F9">
      <w:pPr>
        <w:tabs>
          <w:tab w:val="left" w:pos="0"/>
        </w:tabs>
        <w:rPr>
          <w:rFonts w:cs="Times New Roman"/>
          <w:szCs w:val="28"/>
          <w:lang w:eastAsia="en-US"/>
        </w:rPr>
      </w:pPr>
    </w:p>
    <w:p w:rsidR="00F40BBF" w:rsidRPr="00F043BA" w:rsidRDefault="00F40BBF" w:rsidP="00EB31F9">
      <w:pPr>
        <w:tabs>
          <w:tab w:val="left" w:pos="0"/>
        </w:tabs>
        <w:ind w:firstLine="709"/>
        <w:rPr>
          <w:rFonts w:cs="Times New Roman"/>
          <w:szCs w:val="28"/>
        </w:rPr>
      </w:pPr>
      <w:r w:rsidRPr="00246DE4">
        <w:rPr>
          <w:rFonts w:cs="Times New Roman"/>
          <w:szCs w:val="28"/>
        </w:rPr>
        <w:t>Ограничения по видам целевого назначения лесов и категориям защитн</w:t>
      </w:r>
      <w:r w:rsidR="005E2FA2" w:rsidRPr="00246DE4">
        <w:rPr>
          <w:rFonts w:cs="Times New Roman"/>
          <w:szCs w:val="28"/>
        </w:rPr>
        <w:t xml:space="preserve">ых </w:t>
      </w:r>
      <w:r w:rsidR="005E2FA2" w:rsidRPr="00F043BA">
        <w:rPr>
          <w:rFonts w:cs="Times New Roman"/>
          <w:szCs w:val="28"/>
        </w:rPr>
        <w:t>лесов приведены в таблице 18</w:t>
      </w:r>
      <w:r w:rsidRPr="00F043BA">
        <w:rPr>
          <w:rFonts w:cs="Times New Roman"/>
          <w:szCs w:val="28"/>
        </w:rPr>
        <w:t>.</w:t>
      </w:r>
    </w:p>
    <w:p w:rsidR="00F043BA" w:rsidRDefault="00F043BA" w:rsidP="00EB31F9">
      <w:pPr>
        <w:tabs>
          <w:tab w:val="left" w:pos="0"/>
        </w:tabs>
        <w:ind w:firstLine="709"/>
        <w:jc w:val="right"/>
        <w:rPr>
          <w:rFonts w:cs="Times New Roman"/>
          <w:szCs w:val="28"/>
          <w:lang w:eastAsia="en-US"/>
        </w:rPr>
      </w:pPr>
    </w:p>
    <w:p w:rsidR="00F40BBF" w:rsidRPr="00F043BA" w:rsidRDefault="005E2FA2" w:rsidP="00EB31F9">
      <w:pPr>
        <w:tabs>
          <w:tab w:val="left" w:pos="0"/>
        </w:tabs>
        <w:ind w:firstLine="709"/>
        <w:jc w:val="right"/>
        <w:rPr>
          <w:rFonts w:cs="Times New Roman"/>
          <w:szCs w:val="28"/>
          <w:lang w:eastAsia="en-US"/>
        </w:rPr>
      </w:pPr>
      <w:r w:rsidRPr="00F043BA">
        <w:rPr>
          <w:rFonts w:cs="Times New Roman"/>
          <w:szCs w:val="28"/>
          <w:lang w:eastAsia="en-US"/>
        </w:rPr>
        <w:t xml:space="preserve">Таблица </w:t>
      </w:r>
      <w:r w:rsidR="00FB5980" w:rsidRPr="00F043BA">
        <w:rPr>
          <w:rFonts w:cs="Times New Roman"/>
          <w:szCs w:val="28"/>
          <w:lang w:eastAsia="en-US"/>
        </w:rPr>
        <w:t>18</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целевого назначения лесов</w:t>
      </w:r>
    </w:p>
    <w:p w:rsidR="00F40BBF" w:rsidRPr="00523791" w:rsidRDefault="00F40BBF" w:rsidP="00EB31F9">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857"/>
        <w:gridCol w:w="5912"/>
      </w:tblGrid>
      <w:tr w:rsidR="00F40BBF" w:rsidRPr="00523791"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w:t>
            </w:r>
          </w:p>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w:t>
            </w:r>
            <w:r w:rsidR="009611D9" w:rsidRPr="00523791">
              <w:rPr>
                <w:rFonts w:cs="Times New Roman"/>
                <w:sz w:val="24"/>
                <w:szCs w:val="24"/>
                <w:lang w:eastAsia="en-US"/>
              </w:rPr>
              <w:t>я</w:t>
            </w:r>
            <w:r w:rsidRPr="00523791">
              <w:rPr>
                <w:rFonts w:cs="Times New Roman"/>
                <w:sz w:val="24"/>
                <w:szCs w:val="24"/>
                <w:lang w:eastAsia="en-US"/>
              </w:rPr>
              <w:t xml:space="preserve"> лесов</w:t>
            </w:r>
          </w:p>
        </w:tc>
      </w:tr>
      <w:tr w:rsidR="00F40BBF" w:rsidRPr="00523791"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линейных объектов и гидротехнических сооружений.</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выполняющие функции защиты природных и иных объектов:</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а) лесопарковые зоны</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lastRenderedPageBreak/>
              <w:t>Запрещается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прорубка линейных сооружений шириной более ширины, предусмотренной техническим регламентом;</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сбор и заготовка лесной подстилки и мха.</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lastRenderedPageBreak/>
              <w:t>6)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 а также возведение</w:t>
            </w:r>
            <w:r w:rsidR="00663CDC">
              <w:rPr>
                <w:rFonts w:cs="Times New Roman"/>
                <w:sz w:val="24"/>
                <w:szCs w:val="24"/>
                <w:lang w:eastAsia="en-US"/>
              </w:rPr>
              <w:t xml:space="preserve"> </w:t>
            </w:r>
            <w:r w:rsidRPr="00523791">
              <w:rPr>
                <w:rFonts w:cs="Times New Roman"/>
                <w:sz w:val="24"/>
                <w:szCs w:val="24"/>
                <w:lang w:eastAsia="en-US"/>
              </w:rPr>
              <w:t>изгородей в целях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w:t>
            </w:r>
            <w:r w:rsidR="00663CDC">
              <w:rPr>
                <w:rFonts w:cs="Times New Roman"/>
                <w:sz w:val="24"/>
                <w:szCs w:val="24"/>
                <w:lang w:eastAsia="en-US"/>
              </w:rPr>
              <w:t xml:space="preserve"> </w:t>
            </w:r>
            <w:r w:rsidRPr="00523791">
              <w:rPr>
                <w:rFonts w:cs="Times New Roman"/>
                <w:sz w:val="24"/>
                <w:szCs w:val="24"/>
                <w:lang w:eastAsia="en-US"/>
              </w:rPr>
              <w:t>трубопроводов;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создание и эксплуатация лесных плантаций, создание лесоперерабатывающей инфраструктуры.</w:t>
            </w:r>
          </w:p>
        </w:tc>
      </w:tr>
      <w:tr w:rsidR="00F40BBF" w:rsidRPr="00523791" w:rsidTr="00F40BB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Допускаются все виды использования лесов.</w:t>
            </w:r>
          </w:p>
        </w:tc>
      </w:tr>
    </w:tbl>
    <w:p w:rsidR="00AC4715" w:rsidRPr="00523791" w:rsidRDefault="00AC4715" w:rsidP="00EB31F9">
      <w:pPr>
        <w:pStyle w:val="2f5"/>
        <w:tabs>
          <w:tab w:val="left" w:pos="0"/>
        </w:tabs>
        <w:rPr>
          <w:lang w:val="ru-RU"/>
        </w:rPr>
      </w:pPr>
      <w:bookmarkStart w:id="113" w:name="_Toc369614958"/>
      <w:bookmarkStart w:id="114" w:name="_Toc369613306"/>
      <w:bookmarkStart w:id="115" w:name="_Toc365200614"/>
      <w:bookmarkStart w:id="116" w:name="_Toc361578015"/>
      <w:bookmarkStart w:id="117" w:name="_Toc354659819"/>
      <w:bookmarkStart w:id="118" w:name="_Toc205553385"/>
      <w:bookmarkStart w:id="119" w:name="_Toc369614087"/>
    </w:p>
    <w:p w:rsidR="00F40BBF" w:rsidRPr="00523791" w:rsidRDefault="00F40BBF" w:rsidP="001C71F0">
      <w:pPr>
        <w:pStyle w:val="affffb"/>
      </w:pPr>
      <w:bookmarkStart w:id="120" w:name="_Toc532646361"/>
      <w:bookmarkStart w:id="121" w:name="_Toc536803962"/>
      <w:r w:rsidRPr="00523791">
        <w:t>3.2. Ограничения по видам особо защитных участков лесов</w:t>
      </w:r>
      <w:bookmarkEnd w:id="113"/>
      <w:bookmarkEnd w:id="114"/>
      <w:bookmarkEnd w:id="115"/>
      <w:bookmarkEnd w:id="116"/>
      <w:bookmarkEnd w:id="117"/>
      <w:bookmarkEnd w:id="118"/>
      <w:bookmarkEnd w:id="119"/>
      <w:bookmarkEnd w:id="120"/>
      <w:bookmarkEnd w:id="121"/>
    </w:p>
    <w:p w:rsidR="00F40BBF" w:rsidRPr="00523791" w:rsidRDefault="00F40BBF" w:rsidP="00F043BA"/>
    <w:p w:rsidR="00F40BBF" w:rsidRPr="00F043BA" w:rsidRDefault="00F40BBF" w:rsidP="00EB31F9">
      <w:pPr>
        <w:tabs>
          <w:tab w:val="left" w:pos="0"/>
        </w:tabs>
        <w:ind w:firstLine="709"/>
        <w:jc w:val="both"/>
        <w:rPr>
          <w:rFonts w:cs="Times New Roman"/>
          <w:szCs w:val="28"/>
          <w:lang w:eastAsia="en-US"/>
        </w:rPr>
      </w:pPr>
      <w:r w:rsidRPr="00F043BA">
        <w:rPr>
          <w:rFonts w:cs="Times New Roman"/>
          <w:szCs w:val="28"/>
          <w:lang w:eastAsia="en-US"/>
        </w:rPr>
        <w:t>Правовой режим особо защитных участков</w:t>
      </w:r>
      <w:r w:rsidR="00DC2EA5" w:rsidRPr="00F043BA">
        <w:rPr>
          <w:rFonts w:cs="Times New Roman"/>
          <w:szCs w:val="28"/>
          <w:lang w:eastAsia="en-US"/>
        </w:rPr>
        <w:t xml:space="preserve"> лесов регламентируется ста</w:t>
      </w:r>
      <w:r w:rsidR="00D83350" w:rsidRPr="00F043BA">
        <w:rPr>
          <w:rFonts w:cs="Times New Roman"/>
          <w:szCs w:val="28"/>
          <w:lang w:eastAsia="en-US"/>
        </w:rPr>
        <w:t xml:space="preserve">тьями </w:t>
      </w:r>
      <w:r w:rsidR="00DC2EA5" w:rsidRPr="00F043BA">
        <w:rPr>
          <w:rFonts w:cs="Times New Roman"/>
          <w:szCs w:val="28"/>
          <w:lang w:eastAsia="en-US"/>
        </w:rPr>
        <w:t>102, 107 ЛК</w:t>
      </w:r>
      <w:r w:rsidRPr="00F043BA">
        <w:rPr>
          <w:rFonts w:cs="Times New Roman"/>
          <w:szCs w:val="28"/>
          <w:lang w:eastAsia="en-US"/>
        </w:rPr>
        <w:t xml:space="preserve"> Р</w:t>
      </w:r>
      <w:r w:rsidR="00DC2EA5" w:rsidRPr="00F043BA">
        <w:rPr>
          <w:rFonts w:cs="Times New Roman"/>
          <w:szCs w:val="28"/>
          <w:lang w:eastAsia="en-US"/>
        </w:rPr>
        <w:t>Ф</w:t>
      </w:r>
      <w:r w:rsidRPr="00F043BA">
        <w:rPr>
          <w:rFonts w:cs="Times New Roman"/>
          <w:szCs w:val="28"/>
          <w:lang w:eastAsia="en-US"/>
        </w:rPr>
        <w:t xml:space="preserve">, приказом </w:t>
      </w:r>
      <w:r w:rsidR="000A09E3" w:rsidRPr="00F043BA">
        <w:rPr>
          <w:rFonts w:cs="Times New Roman"/>
          <w:szCs w:val="28"/>
          <w:lang w:eastAsia="en-US"/>
        </w:rPr>
        <w:t xml:space="preserve">Рослесхоза </w:t>
      </w:r>
      <w:r w:rsidRPr="00F043BA">
        <w:rPr>
          <w:rFonts w:cs="Times New Roman"/>
          <w:szCs w:val="28"/>
          <w:lang w:eastAsia="en-US"/>
        </w:rPr>
        <w:t>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Ограничения по видам особо защитных участк</w:t>
      </w:r>
      <w:r w:rsidR="005E2FA2" w:rsidRPr="00523791">
        <w:rPr>
          <w:rFonts w:cs="Times New Roman"/>
          <w:szCs w:val="28"/>
          <w:lang w:eastAsia="en-US"/>
        </w:rPr>
        <w:t xml:space="preserve">ов лесов приведены в таблице </w:t>
      </w:r>
      <w:r w:rsidR="00FB5980">
        <w:rPr>
          <w:rFonts w:cs="Times New Roman"/>
          <w:szCs w:val="28"/>
          <w:lang w:eastAsia="en-US"/>
        </w:rPr>
        <w:t>19</w:t>
      </w:r>
      <w:r w:rsidRPr="00523791">
        <w:rPr>
          <w:rFonts w:cs="Times New Roman"/>
          <w:szCs w:val="28"/>
          <w:lang w:eastAsia="en-US"/>
        </w:rPr>
        <w:t>.</w:t>
      </w:r>
    </w:p>
    <w:p w:rsidR="00F40BBF" w:rsidRPr="00523791" w:rsidRDefault="005E2FA2" w:rsidP="00EB31F9">
      <w:pPr>
        <w:tabs>
          <w:tab w:val="left" w:pos="0"/>
        </w:tabs>
        <w:ind w:firstLine="539"/>
        <w:jc w:val="right"/>
        <w:rPr>
          <w:rFonts w:cs="Times New Roman"/>
          <w:szCs w:val="28"/>
          <w:lang w:eastAsia="en-US"/>
        </w:rPr>
      </w:pPr>
      <w:r w:rsidRPr="00F043BA">
        <w:rPr>
          <w:rFonts w:cs="Times New Roman"/>
          <w:szCs w:val="28"/>
          <w:lang w:eastAsia="en-US"/>
        </w:rPr>
        <w:t xml:space="preserve">Таблица </w:t>
      </w:r>
      <w:r w:rsidR="00FB5980" w:rsidRPr="00F043BA">
        <w:rPr>
          <w:rFonts w:cs="Times New Roman"/>
          <w:szCs w:val="28"/>
          <w:lang w:eastAsia="en-US"/>
        </w:rPr>
        <w:t>19</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особо защитных участков леса</w:t>
      </w:r>
    </w:p>
    <w:p w:rsidR="00F40BBF" w:rsidRPr="00523791" w:rsidRDefault="00F40BBF" w:rsidP="00EB31F9">
      <w:pPr>
        <w:tabs>
          <w:tab w:val="left" w:pos="0"/>
        </w:tabs>
        <w:rPr>
          <w:rFonts w:cs="Times New Roman"/>
          <w:bCs/>
          <w:szCs w:val="28"/>
          <w:lang w:eastAsia="en-US"/>
        </w:rPr>
      </w:pPr>
    </w:p>
    <w:tbl>
      <w:tblPr>
        <w:tblW w:w="502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4719"/>
        <w:gridCol w:w="5073"/>
      </w:tblGrid>
      <w:tr w:rsidR="00B73E55" w:rsidRPr="00B73E55" w:rsidTr="00FC5E2C">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73E55" w:rsidRPr="00B73E55" w:rsidRDefault="00B73E55" w:rsidP="00B73E55">
            <w:pPr>
              <w:tabs>
                <w:tab w:val="left" w:pos="0"/>
              </w:tabs>
              <w:jc w:val="center"/>
              <w:rPr>
                <w:rFonts w:cs="Times New Roman"/>
                <w:sz w:val="24"/>
                <w:szCs w:val="24"/>
                <w:lang w:eastAsia="en-US"/>
              </w:rPr>
            </w:pPr>
            <w:r w:rsidRPr="00B73E55">
              <w:rPr>
                <w:rFonts w:cs="Times New Roman"/>
                <w:sz w:val="24"/>
                <w:szCs w:val="24"/>
                <w:lang w:eastAsia="en-US"/>
              </w:rPr>
              <w:t>№</w:t>
            </w:r>
          </w:p>
          <w:p w:rsidR="00B73E55" w:rsidRPr="00B73E55" w:rsidRDefault="00B73E55" w:rsidP="00B73E55">
            <w:pPr>
              <w:tabs>
                <w:tab w:val="left" w:pos="0"/>
              </w:tabs>
              <w:jc w:val="center"/>
              <w:rPr>
                <w:rFonts w:cs="Times New Roman"/>
                <w:sz w:val="24"/>
                <w:szCs w:val="24"/>
                <w:lang w:eastAsia="en-US"/>
              </w:rPr>
            </w:pPr>
            <w:r w:rsidRPr="00B73E55">
              <w:rPr>
                <w:rFonts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73E55" w:rsidRPr="00B73E55" w:rsidRDefault="00B73E55" w:rsidP="00B73E55">
            <w:pPr>
              <w:tabs>
                <w:tab w:val="left" w:pos="0"/>
              </w:tabs>
              <w:jc w:val="center"/>
              <w:rPr>
                <w:rFonts w:cs="Times New Roman"/>
                <w:sz w:val="24"/>
                <w:szCs w:val="24"/>
                <w:lang w:eastAsia="en-US"/>
              </w:rPr>
            </w:pPr>
            <w:r w:rsidRPr="00B73E55">
              <w:rPr>
                <w:rFonts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73E55" w:rsidRPr="00B73E55" w:rsidRDefault="00B73E55" w:rsidP="00B73E55">
            <w:pPr>
              <w:tabs>
                <w:tab w:val="left" w:pos="0"/>
              </w:tabs>
              <w:jc w:val="center"/>
              <w:rPr>
                <w:rFonts w:cs="Times New Roman"/>
                <w:sz w:val="24"/>
                <w:szCs w:val="24"/>
                <w:lang w:eastAsia="en-US"/>
              </w:rPr>
            </w:pPr>
            <w:r w:rsidRPr="00B73E55">
              <w:rPr>
                <w:rFonts w:cs="Times New Roman"/>
                <w:sz w:val="24"/>
                <w:szCs w:val="24"/>
                <w:lang w:eastAsia="en-US"/>
              </w:rPr>
              <w:t>Ограничения использования лесов</w:t>
            </w:r>
          </w:p>
        </w:tc>
      </w:tr>
      <w:tr w:rsidR="00B73E55" w:rsidRPr="00B73E55" w:rsidTr="00FC5E2C">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73E55" w:rsidRPr="00B73E55" w:rsidRDefault="00B73E55" w:rsidP="00B73E55">
            <w:pPr>
              <w:tabs>
                <w:tab w:val="left" w:pos="0"/>
              </w:tabs>
              <w:jc w:val="center"/>
              <w:rPr>
                <w:rFonts w:cs="Times New Roman"/>
                <w:sz w:val="24"/>
                <w:szCs w:val="24"/>
                <w:lang w:eastAsia="en-US"/>
              </w:rPr>
            </w:pPr>
            <w:r w:rsidRPr="00B73E55">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73E55" w:rsidRPr="00B73E55" w:rsidRDefault="00B73E55" w:rsidP="00B73E55">
            <w:pPr>
              <w:tabs>
                <w:tab w:val="left" w:pos="0"/>
              </w:tabs>
              <w:jc w:val="center"/>
              <w:rPr>
                <w:rFonts w:cs="Times New Roman"/>
                <w:sz w:val="24"/>
                <w:szCs w:val="24"/>
                <w:lang w:eastAsia="en-US"/>
              </w:rPr>
            </w:pPr>
            <w:r w:rsidRPr="00B73E55">
              <w:rPr>
                <w:rFonts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73E55" w:rsidRPr="00B73E55" w:rsidRDefault="00B73E55" w:rsidP="00B73E55">
            <w:pPr>
              <w:tabs>
                <w:tab w:val="left" w:pos="0"/>
              </w:tabs>
              <w:jc w:val="center"/>
              <w:rPr>
                <w:rFonts w:cs="Times New Roman"/>
                <w:sz w:val="24"/>
                <w:szCs w:val="24"/>
                <w:lang w:eastAsia="en-US"/>
              </w:rPr>
            </w:pPr>
            <w:r w:rsidRPr="00B73E55">
              <w:rPr>
                <w:rFonts w:cs="Times New Roman"/>
                <w:sz w:val="24"/>
                <w:szCs w:val="24"/>
                <w:lang w:eastAsia="en-US"/>
              </w:rPr>
              <w:t>3</w:t>
            </w:r>
          </w:p>
        </w:tc>
      </w:tr>
      <w:tr w:rsidR="00B73E55" w:rsidRPr="00B73E55" w:rsidTr="00FC5E2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73E55" w:rsidRPr="00B73E55" w:rsidRDefault="00B73E55" w:rsidP="00B73E55">
            <w:pPr>
              <w:tabs>
                <w:tab w:val="left" w:pos="0"/>
              </w:tabs>
              <w:jc w:val="center"/>
              <w:rPr>
                <w:rFonts w:cs="Times New Roman"/>
                <w:sz w:val="24"/>
                <w:szCs w:val="24"/>
                <w:lang w:eastAsia="en-US"/>
              </w:rPr>
            </w:pPr>
            <w:r w:rsidRPr="00B73E55">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73E55" w:rsidRPr="00B73E55" w:rsidRDefault="00B73E55" w:rsidP="00B73E55">
            <w:pPr>
              <w:tabs>
                <w:tab w:val="left" w:pos="0"/>
              </w:tabs>
              <w:jc w:val="both"/>
              <w:rPr>
                <w:rFonts w:cs="Times New Roman"/>
                <w:sz w:val="24"/>
                <w:szCs w:val="24"/>
                <w:lang w:eastAsia="en-US"/>
              </w:rPr>
            </w:pPr>
            <w:r w:rsidRPr="00B73E55">
              <w:rPr>
                <w:rFonts w:cs="Times New Roman"/>
                <w:sz w:val="24"/>
                <w:szCs w:val="24"/>
                <w:lang w:eastAsia="en-US"/>
              </w:rPr>
              <w:t>Берегозащитные, почвозащитные участки лесов, расположенных вдоль водных объектов, склонов оврагов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73E55" w:rsidRPr="00B73E55" w:rsidRDefault="00B73E55" w:rsidP="00B73E55">
            <w:pPr>
              <w:tabs>
                <w:tab w:val="left" w:pos="0"/>
              </w:tabs>
              <w:jc w:val="both"/>
              <w:rPr>
                <w:rFonts w:cs="Times New Roman"/>
                <w:sz w:val="24"/>
                <w:szCs w:val="24"/>
                <w:lang w:eastAsia="en-US"/>
              </w:rPr>
            </w:pPr>
            <w:r w:rsidRPr="00B73E55">
              <w:rPr>
                <w:rFonts w:cs="Times New Roman"/>
                <w:sz w:val="24"/>
                <w:szCs w:val="24"/>
                <w:lang w:eastAsia="en-US"/>
              </w:rPr>
              <w:t>На особо защитных участках лесов, за исключением указанных в части 2 статьи 107 ЛК РФ, запрещаются:</w:t>
            </w:r>
          </w:p>
          <w:p w:rsidR="00B73E55" w:rsidRPr="00B73E55" w:rsidRDefault="00B73E55" w:rsidP="00B73E55">
            <w:pPr>
              <w:tabs>
                <w:tab w:val="left" w:pos="0"/>
              </w:tabs>
              <w:jc w:val="both"/>
              <w:rPr>
                <w:rFonts w:cs="Times New Roman"/>
                <w:sz w:val="24"/>
                <w:szCs w:val="24"/>
                <w:lang w:eastAsia="en-US"/>
              </w:rPr>
            </w:pPr>
            <w:r w:rsidRPr="00B73E55">
              <w:rPr>
                <w:rFonts w:cs="Times New Roman"/>
                <w:sz w:val="24"/>
                <w:szCs w:val="24"/>
                <w:lang w:eastAsia="en-US"/>
              </w:rPr>
              <w:t>1) проведение сплошных рубок лесных насаждений, за исключением случаев, предусмотренных частью 4 статьи 17, частью 5.1 статьи 21 настоящего Кодекса;</w:t>
            </w:r>
          </w:p>
          <w:p w:rsidR="00B73E55" w:rsidRPr="00B73E55" w:rsidRDefault="00B73E55" w:rsidP="00B73E55">
            <w:pPr>
              <w:tabs>
                <w:tab w:val="left" w:pos="0"/>
              </w:tabs>
              <w:jc w:val="both"/>
              <w:rPr>
                <w:rFonts w:cs="Times New Roman"/>
                <w:sz w:val="24"/>
                <w:szCs w:val="24"/>
                <w:lang w:eastAsia="en-US"/>
              </w:rPr>
            </w:pPr>
            <w:r w:rsidRPr="00B73E55">
              <w:rPr>
                <w:rFonts w:cs="Times New Roman"/>
                <w:sz w:val="24"/>
                <w:szCs w:val="24"/>
                <w:lang w:eastAsia="en-US"/>
              </w:rPr>
              <w:t>2) ведение сельского хозяйства, за исключением сенокошения и пчеловодства;</w:t>
            </w:r>
          </w:p>
          <w:p w:rsidR="00B73E55" w:rsidRPr="00B73E55" w:rsidRDefault="00B73E55" w:rsidP="00B73E55">
            <w:pPr>
              <w:tabs>
                <w:tab w:val="left" w:pos="0"/>
              </w:tabs>
              <w:jc w:val="both"/>
              <w:rPr>
                <w:rFonts w:cs="Times New Roman"/>
                <w:sz w:val="24"/>
                <w:szCs w:val="24"/>
                <w:lang w:eastAsia="en-US"/>
              </w:rPr>
            </w:pPr>
            <w:r w:rsidRPr="00B73E55">
              <w:rPr>
                <w:rFonts w:cs="Times New Roman"/>
                <w:sz w:val="24"/>
                <w:szCs w:val="24"/>
                <w:lang w:eastAsia="en-US"/>
              </w:rPr>
              <w:t>3) размещение объектов капитального строительства, за исключением линейных объектов и гидротехнических сооружений.</w:t>
            </w:r>
          </w:p>
          <w:p w:rsidR="00B73E55" w:rsidRPr="00B73E55" w:rsidRDefault="00B73E55" w:rsidP="00B73E55">
            <w:pPr>
              <w:tabs>
                <w:tab w:val="left" w:pos="0"/>
              </w:tabs>
              <w:jc w:val="both"/>
              <w:rPr>
                <w:rFonts w:cs="Times New Roman"/>
                <w:sz w:val="24"/>
                <w:szCs w:val="24"/>
                <w:lang w:eastAsia="en-US"/>
              </w:rPr>
            </w:pPr>
            <w:r w:rsidRPr="00B73E55">
              <w:rPr>
                <w:rFonts w:cs="Times New Roman"/>
                <w:sz w:val="24"/>
                <w:szCs w:val="24"/>
                <w:lang w:eastAsia="en-US"/>
              </w:rPr>
              <w:t>3. 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B73E55" w:rsidRPr="00B73E55" w:rsidTr="00FC5E2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B73E55" w:rsidRPr="00B73E55" w:rsidRDefault="00B73E55" w:rsidP="00B73E55">
            <w:pPr>
              <w:tabs>
                <w:tab w:val="left" w:pos="0"/>
              </w:tabs>
              <w:jc w:val="center"/>
              <w:rPr>
                <w:rFonts w:cs="Times New Roman"/>
                <w:sz w:val="24"/>
                <w:szCs w:val="24"/>
                <w:lang w:eastAsia="en-US"/>
              </w:rPr>
            </w:pPr>
            <w:r w:rsidRPr="00B73E55">
              <w:rPr>
                <w:rFonts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B73E55" w:rsidRPr="00B73E55" w:rsidRDefault="00B73E55" w:rsidP="00B73E55">
            <w:pPr>
              <w:tabs>
                <w:tab w:val="left" w:pos="0"/>
              </w:tabs>
              <w:jc w:val="both"/>
              <w:rPr>
                <w:rFonts w:cs="Times New Roman"/>
                <w:sz w:val="24"/>
                <w:szCs w:val="24"/>
                <w:lang w:eastAsia="en-US"/>
              </w:rPr>
            </w:pPr>
            <w:r w:rsidRPr="00B73E55">
              <w:rPr>
                <w:rFonts w:cs="Times New Roman"/>
                <w:sz w:val="24"/>
                <w:szCs w:val="24"/>
                <w:lang w:eastAsia="en-US"/>
              </w:rPr>
              <w:t>Опушки лесов, граничащие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tcPr>
          <w:p w:rsidR="00B73E55" w:rsidRPr="00B73E55" w:rsidRDefault="00B73E55" w:rsidP="00B73E55">
            <w:pPr>
              <w:tabs>
                <w:tab w:val="left" w:pos="0"/>
              </w:tabs>
              <w:rPr>
                <w:rFonts w:cs="Times New Roman"/>
                <w:sz w:val="24"/>
                <w:szCs w:val="24"/>
                <w:lang w:eastAsia="en-US"/>
              </w:rPr>
            </w:pPr>
          </w:p>
        </w:tc>
      </w:tr>
      <w:tr w:rsidR="00B73E55" w:rsidRPr="00B73E55" w:rsidTr="00FC5E2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73E55" w:rsidRPr="00B73E55" w:rsidRDefault="00B73E55" w:rsidP="00B73E55">
            <w:pPr>
              <w:tabs>
                <w:tab w:val="left" w:pos="0"/>
              </w:tabs>
              <w:jc w:val="center"/>
              <w:rPr>
                <w:rFonts w:cs="Times New Roman"/>
                <w:sz w:val="24"/>
                <w:szCs w:val="24"/>
                <w:lang w:eastAsia="en-US"/>
              </w:rPr>
            </w:pPr>
            <w:r w:rsidRPr="00B73E55">
              <w:rPr>
                <w:rFonts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73E55" w:rsidRPr="00B73E55" w:rsidRDefault="00B73E55" w:rsidP="00B73E55">
            <w:pPr>
              <w:tabs>
                <w:tab w:val="left" w:pos="0"/>
              </w:tabs>
              <w:jc w:val="both"/>
              <w:rPr>
                <w:rFonts w:cs="Times New Roman"/>
                <w:sz w:val="24"/>
                <w:szCs w:val="24"/>
                <w:lang w:eastAsia="en-US"/>
              </w:rPr>
            </w:pPr>
            <w:r w:rsidRPr="00B73E55">
              <w:rPr>
                <w:rFonts w:cs="Times New Roman"/>
                <w:sz w:val="24"/>
                <w:szCs w:val="24"/>
                <w:lang w:eastAsia="en-US"/>
              </w:rPr>
              <w:t>Лесосеменные плантации, постоянные лесосеменные участки и другие объекты лесного семеноводства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3E55" w:rsidRPr="00B73E55" w:rsidRDefault="00B73E55" w:rsidP="00B73E55">
            <w:pPr>
              <w:tabs>
                <w:tab w:val="left" w:pos="0"/>
              </w:tabs>
              <w:rPr>
                <w:rFonts w:cs="Times New Roman"/>
                <w:sz w:val="24"/>
                <w:szCs w:val="24"/>
                <w:lang w:eastAsia="en-US"/>
              </w:rPr>
            </w:pPr>
          </w:p>
        </w:tc>
      </w:tr>
      <w:tr w:rsidR="00B73E55" w:rsidRPr="00B73E55" w:rsidTr="00FC5E2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73E55" w:rsidRPr="00B73E55" w:rsidRDefault="00B73E55" w:rsidP="00B73E55">
            <w:pPr>
              <w:tabs>
                <w:tab w:val="left" w:pos="0"/>
              </w:tabs>
              <w:jc w:val="center"/>
              <w:rPr>
                <w:rFonts w:cs="Times New Roman"/>
                <w:sz w:val="24"/>
                <w:szCs w:val="24"/>
                <w:lang w:eastAsia="en-US"/>
              </w:rPr>
            </w:pPr>
            <w:r w:rsidRPr="00B73E55">
              <w:rPr>
                <w:rFonts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73E55" w:rsidRPr="00B73E55" w:rsidRDefault="00B73E55" w:rsidP="00B73E55">
            <w:pPr>
              <w:tabs>
                <w:tab w:val="left" w:pos="0"/>
              </w:tabs>
              <w:jc w:val="both"/>
              <w:rPr>
                <w:rFonts w:cs="Times New Roman"/>
                <w:sz w:val="24"/>
                <w:szCs w:val="24"/>
                <w:lang w:eastAsia="en-US"/>
              </w:rPr>
            </w:pPr>
            <w:r w:rsidRPr="00B73E55">
              <w:rPr>
                <w:rFonts w:cs="Times New Roman"/>
                <w:sz w:val="24"/>
                <w:szCs w:val="24"/>
                <w:lang w:eastAsia="en-US"/>
              </w:rPr>
              <w:t>Участки лесов с наличием реликтовых и эндемичных растений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3E55" w:rsidRPr="00B73E55" w:rsidRDefault="00B73E55" w:rsidP="00B73E55">
            <w:pPr>
              <w:tabs>
                <w:tab w:val="left" w:pos="0"/>
              </w:tabs>
              <w:rPr>
                <w:rFonts w:cs="Times New Roman"/>
                <w:sz w:val="24"/>
                <w:szCs w:val="24"/>
                <w:lang w:eastAsia="en-US"/>
              </w:rPr>
            </w:pPr>
          </w:p>
        </w:tc>
      </w:tr>
      <w:tr w:rsidR="00B73E55" w:rsidRPr="00B73E55" w:rsidTr="00FC5E2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73E55" w:rsidRPr="00B73E55" w:rsidRDefault="00B73E55" w:rsidP="00B73E55">
            <w:pPr>
              <w:tabs>
                <w:tab w:val="left" w:pos="0"/>
              </w:tabs>
              <w:jc w:val="center"/>
              <w:rPr>
                <w:rFonts w:cs="Times New Roman"/>
                <w:sz w:val="24"/>
                <w:szCs w:val="24"/>
                <w:lang w:eastAsia="en-US"/>
              </w:rPr>
            </w:pPr>
            <w:r w:rsidRPr="00B73E55">
              <w:rPr>
                <w:rFonts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73E55" w:rsidRPr="00B73E55" w:rsidRDefault="00B73E55" w:rsidP="00B73E55">
            <w:pPr>
              <w:tabs>
                <w:tab w:val="left" w:pos="0"/>
              </w:tabs>
              <w:jc w:val="both"/>
              <w:rPr>
                <w:rFonts w:cs="Times New Roman"/>
                <w:sz w:val="24"/>
                <w:szCs w:val="24"/>
                <w:lang w:eastAsia="en-US"/>
              </w:rPr>
            </w:pPr>
            <w:r w:rsidRPr="00B73E55">
              <w:rPr>
                <w:rFonts w:cs="Times New Roman"/>
                <w:sz w:val="24"/>
                <w:szCs w:val="24"/>
                <w:lang w:eastAsia="en-US"/>
              </w:rPr>
              <w:t>Места обитания редких и находящихся под угрозой исчезновения диких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3E55" w:rsidRPr="00B73E55" w:rsidRDefault="00B73E55" w:rsidP="00B73E55">
            <w:pPr>
              <w:tabs>
                <w:tab w:val="left" w:pos="0"/>
              </w:tabs>
              <w:rPr>
                <w:rFonts w:cs="Times New Roman"/>
                <w:sz w:val="24"/>
                <w:szCs w:val="24"/>
                <w:lang w:eastAsia="en-US"/>
              </w:rPr>
            </w:pPr>
          </w:p>
        </w:tc>
      </w:tr>
      <w:tr w:rsidR="00B73E55" w:rsidRPr="00B73E55" w:rsidTr="00FC5E2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73E55" w:rsidRPr="00B73E55" w:rsidRDefault="00B73E55" w:rsidP="00B73E55">
            <w:pPr>
              <w:tabs>
                <w:tab w:val="left" w:pos="0"/>
              </w:tabs>
              <w:jc w:val="center"/>
              <w:rPr>
                <w:rFonts w:cs="Times New Roman"/>
                <w:sz w:val="24"/>
                <w:szCs w:val="24"/>
                <w:lang w:eastAsia="en-US"/>
              </w:rPr>
            </w:pPr>
            <w:r w:rsidRPr="00B73E55">
              <w:rPr>
                <w:rFonts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73E55" w:rsidRPr="00B73E55" w:rsidRDefault="00B73E55" w:rsidP="00B73E55">
            <w:pPr>
              <w:tabs>
                <w:tab w:val="left" w:pos="0"/>
              </w:tabs>
              <w:jc w:val="both"/>
              <w:rPr>
                <w:rFonts w:cs="Times New Roman"/>
                <w:sz w:val="24"/>
                <w:szCs w:val="24"/>
                <w:lang w:eastAsia="en-US"/>
              </w:rPr>
            </w:pPr>
            <w:r w:rsidRPr="00B73E55">
              <w:rPr>
                <w:rFonts w:cs="Times New Roman"/>
                <w:sz w:val="24"/>
                <w:szCs w:val="24"/>
                <w:lang w:eastAsia="en-US"/>
              </w:rPr>
              <w:t>Другие особо защитные участки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3E55" w:rsidRPr="00B73E55" w:rsidRDefault="00B73E55" w:rsidP="00B73E55">
            <w:pPr>
              <w:tabs>
                <w:tab w:val="left" w:pos="0"/>
              </w:tabs>
              <w:rPr>
                <w:rFonts w:cs="Times New Roman"/>
                <w:sz w:val="24"/>
                <w:szCs w:val="24"/>
                <w:lang w:eastAsia="en-US"/>
              </w:rPr>
            </w:pPr>
          </w:p>
        </w:tc>
      </w:tr>
      <w:tr w:rsidR="00B73E55" w:rsidRPr="00B73E55" w:rsidTr="00FC5E2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73E55" w:rsidRPr="00B73E55" w:rsidRDefault="00B73E55" w:rsidP="00B73E55">
            <w:pPr>
              <w:tabs>
                <w:tab w:val="left" w:pos="0"/>
              </w:tabs>
              <w:jc w:val="center"/>
              <w:rPr>
                <w:rFonts w:cs="Times New Roman"/>
                <w:sz w:val="24"/>
                <w:szCs w:val="24"/>
                <w:lang w:eastAsia="en-US"/>
              </w:rPr>
            </w:pPr>
            <w:r w:rsidRPr="00B73E55">
              <w:rPr>
                <w:rFonts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73E55" w:rsidRPr="00B73E55" w:rsidRDefault="00B73E55" w:rsidP="00B73E55">
            <w:pPr>
              <w:tabs>
                <w:tab w:val="left" w:pos="0"/>
              </w:tabs>
              <w:snapToGrid w:val="0"/>
              <w:jc w:val="both"/>
              <w:rPr>
                <w:rFonts w:eastAsia="Times New Roman" w:cs="Times New Roman"/>
                <w:sz w:val="24"/>
                <w:szCs w:val="24"/>
              </w:rPr>
            </w:pPr>
            <w:r w:rsidRPr="00B73E55">
              <w:rPr>
                <w:rFonts w:eastAsia="Times New Roman" w:cs="Times New Roman"/>
                <w:sz w:val="24"/>
                <w:szCs w:val="24"/>
              </w:rPr>
              <w:t>Заповедные лесные участки</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73E55" w:rsidRPr="00B73E55" w:rsidRDefault="00B73E55" w:rsidP="00B73E55">
            <w:pPr>
              <w:tabs>
                <w:tab w:val="left" w:pos="0"/>
              </w:tabs>
              <w:jc w:val="both"/>
              <w:rPr>
                <w:rFonts w:cs="Times New Roman"/>
                <w:sz w:val="24"/>
                <w:szCs w:val="24"/>
                <w:lang w:eastAsia="en-US"/>
              </w:rPr>
            </w:pPr>
            <w:r w:rsidRPr="00B73E55">
              <w:rPr>
                <w:rFonts w:cs="Times New Roman"/>
                <w:sz w:val="24"/>
                <w:szCs w:val="24"/>
                <w:lang w:eastAsia="en-US"/>
              </w:rPr>
              <w:t>На заповедных лесных участках запрещается:</w:t>
            </w:r>
          </w:p>
          <w:p w:rsidR="00B73E55" w:rsidRPr="00B73E55" w:rsidRDefault="00B73E55" w:rsidP="00B73E55">
            <w:pPr>
              <w:tabs>
                <w:tab w:val="left" w:pos="0"/>
              </w:tabs>
              <w:jc w:val="both"/>
              <w:rPr>
                <w:rFonts w:cs="Times New Roman"/>
                <w:sz w:val="24"/>
                <w:szCs w:val="24"/>
                <w:lang w:eastAsia="en-US"/>
              </w:rPr>
            </w:pPr>
            <w:r w:rsidRPr="00B73E55">
              <w:rPr>
                <w:rFonts w:cs="Times New Roman"/>
                <w:sz w:val="24"/>
                <w:szCs w:val="24"/>
                <w:lang w:eastAsia="en-US"/>
              </w:rPr>
              <w:t>1) проведение рубок лесных насаждений;</w:t>
            </w:r>
          </w:p>
          <w:p w:rsidR="00B73E55" w:rsidRPr="00B73E55" w:rsidRDefault="00B73E55" w:rsidP="00B73E55">
            <w:pPr>
              <w:tabs>
                <w:tab w:val="left" w:pos="0"/>
              </w:tabs>
              <w:jc w:val="both"/>
              <w:rPr>
                <w:rFonts w:cs="Times New Roman"/>
                <w:sz w:val="24"/>
                <w:szCs w:val="24"/>
                <w:lang w:eastAsia="en-US"/>
              </w:rPr>
            </w:pPr>
            <w:r w:rsidRPr="00B73E55">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B73E55" w:rsidRPr="00B73E55" w:rsidRDefault="00B73E55" w:rsidP="00B73E55">
            <w:pPr>
              <w:tabs>
                <w:tab w:val="left" w:pos="0"/>
              </w:tabs>
              <w:jc w:val="both"/>
              <w:rPr>
                <w:rFonts w:cs="Times New Roman"/>
                <w:sz w:val="24"/>
                <w:szCs w:val="24"/>
                <w:lang w:eastAsia="en-US"/>
              </w:rPr>
            </w:pPr>
            <w:r w:rsidRPr="00B73E55">
              <w:rPr>
                <w:rFonts w:cs="Times New Roman"/>
                <w:sz w:val="24"/>
                <w:szCs w:val="24"/>
                <w:lang w:eastAsia="en-US"/>
              </w:rPr>
              <w:t>3) ведение сельского хозяйства;</w:t>
            </w:r>
          </w:p>
          <w:p w:rsidR="00B73E55" w:rsidRPr="00B73E55" w:rsidRDefault="00B73E55" w:rsidP="00B73E55">
            <w:pPr>
              <w:tabs>
                <w:tab w:val="left" w:pos="0"/>
              </w:tabs>
              <w:jc w:val="both"/>
              <w:rPr>
                <w:rFonts w:cs="Times New Roman"/>
                <w:sz w:val="24"/>
                <w:szCs w:val="24"/>
                <w:lang w:eastAsia="en-US"/>
              </w:rPr>
            </w:pPr>
            <w:r w:rsidRPr="00B73E55">
              <w:rPr>
                <w:rFonts w:cs="Times New Roman"/>
                <w:sz w:val="24"/>
                <w:szCs w:val="24"/>
                <w:lang w:eastAsia="en-US"/>
              </w:rPr>
              <w:t>4) разработка месторождений полезных ископаемых;</w:t>
            </w:r>
          </w:p>
          <w:p w:rsidR="00B73E55" w:rsidRPr="00B73E55" w:rsidRDefault="00B73E55" w:rsidP="00B73E55">
            <w:pPr>
              <w:tabs>
                <w:tab w:val="left" w:pos="0"/>
              </w:tabs>
              <w:jc w:val="both"/>
              <w:rPr>
                <w:rFonts w:cs="Times New Roman"/>
                <w:sz w:val="24"/>
                <w:szCs w:val="24"/>
                <w:lang w:eastAsia="en-US"/>
              </w:rPr>
            </w:pPr>
            <w:r w:rsidRPr="00B73E55">
              <w:rPr>
                <w:rFonts w:cs="Times New Roman"/>
                <w:sz w:val="24"/>
                <w:szCs w:val="24"/>
                <w:lang w:eastAsia="en-US"/>
              </w:rPr>
              <w:t>5) размещение объектов капитального строительства</w:t>
            </w:r>
          </w:p>
        </w:tc>
      </w:tr>
    </w:tbl>
    <w:p w:rsidR="00F40BBF" w:rsidRPr="00523791" w:rsidRDefault="00F40BBF" w:rsidP="00F2137E">
      <w:pPr>
        <w:tabs>
          <w:tab w:val="left" w:pos="0"/>
          <w:tab w:val="left" w:pos="1134"/>
        </w:tabs>
        <w:jc w:val="both"/>
        <w:rPr>
          <w:rFonts w:eastAsia="Times New Roman" w:cs="Times New Roman"/>
          <w:szCs w:val="28"/>
        </w:rPr>
      </w:pPr>
      <w:r w:rsidRPr="00523791">
        <w:rPr>
          <w:rFonts w:eastAsia="Times New Roman" w:cs="Times New Roman"/>
          <w:szCs w:val="28"/>
        </w:rPr>
        <w:t>Примечание</w:t>
      </w:r>
      <w:r w:rsidR="00F2137E">
        <w:rPr>
          <w:rFonts w:eastAsia="Times New Roman" w:cs="Times New Roman"/>
          <w:szCs w:val="28"/>
        </w:rPr>
        <w:t>:</w:t>
      </w:r>
      <w:r w:rsidR="00E870EA">
        <w:rPr>
          <w:rFonts w:eastAsia="Times New Roman" w:cs="Times New Roman"/>
          <w:szCs w:val="28"/>
        </w:rPr>
        <w:t xml:space="preserve"> </w:t>
      </w:r>
      <w:r w:rsidRPr="00523791">
        <w:rPr>
          <w:rFonts w:eastAsia="Times New Roman" w:cs="Times New Roman"/>
          <w:szCs w:val="28"/>
        </w:rPr>
        <w:t>Местоположение и площадь особо защитных участков лесов указываются при их проектировании при лесоустройстве</w:t>
      </w:r>
      <w:r w:rsidR="00F2137E">
        <w:rPr>
          <w:rFonts w:eastAsia="Times New Roman" w:cs="Times New Roman"/>
          <w:szCs w:val="28"/>
        </w:rPr>
        <w:t>.</w:t>
      </w:r>
    </w:p>
    <w:p w:rsidR="00F40BBF" w:rsidRPr="00523791" w:rsidRDefault="00F40BBF" w:rsidP="00EB31F9">
      <w:pPr>
        <w:tabs>
          <w:tab w:val="left" w:pos="0"/>
        </w:tabs>
        <w:rPr>
          <w:rFonts w:cs="Times New Roman"/>
          <w:szCs w:val="28"/>
          <w:lang w:eastAsia="en-US"/>
        </w:rPr>
      </w:pPr>
    </w:p>
    <w:p w:rsidR="00F40BBF" w:rsidRPr="00523791" w:rsidRDefault="00F40BBF" w:rsidP="001C71F0">
      <w:pPr>
        <w:pStyle w:val="affffb"/>
      </w:pPr>
      <w:bookmarkStart w:id="122" w:name="_Toc369614959"/>
      <w:bookmarkStart w:id="123" w:name="_Toc369613307"/>
      <w:bookmarkStart w:id="124" w:name="_Toc365200615"/>
      <w:bookmarkStart w:id="125" w:name="_Toc361578016"/>
      <w:bookmarkStart w:id="126" w:name="_Toc354659820"/>
      <w:bookmarkStart w:id="127" w:name="_Toc205553386"/>
      <w:bookmarkStart w:id="128" w:name="_Toc369614088"/>
      <w:bookmarkStart w:id="129" w:name="_Toc532646362"/>
      <w:bookmarkStart w:id="130" w:name="_Toc536803963"/>
      <w:r w:rsidRPr="00523791">
        <w:t>3.3. Ограничения по видам использования лесов</w:t>
      </w:r>
      <w:bookmarkEnd w:id="122"/>
      <w:bookmarkEnd w:id="123"/>
      <w:bookmarkEnd w:id="124"/>
      <w:bookmarkEnd w:id="125"/>
      <w:bookmarkEnd w:id="126"/>
      <w:bookmarkEnd w:id="127"/>
      <w:bookmarkEnd w:id="128"/>
      <w:bookmarkEnd w:id="129"/>
      <w:bookmarkEnd w:id="130"/>
    </w:p>
    <w:p w:rsidR="00F40BBF" w:rsidRPr="00523791" w:rsidRDefault="00F40BBF" w:rsidP="00F043BA"/>
    <w:p w:rsidR="00F40BBF" w:rsidRPr="00406BBF" w:rsidRDefault="00F40BBF" w:rsidP="00EB31F9">
      <w:pPr>
        <w:tabs>
          <w:tab w:val="left" w:pos="0"/>
        </w:tabs>
        <w:ind w:firstLine="709"/>
        <w:jc w:val="both"/>
        <w:rPr>
          <w:rFonts w:cs="Times New Roman"/>
          <w:color w:val="000000"/>
          <w:szCs w:val="28"/>
          <w:lang w:eastAsia="en-US"/>
        </w:rPr>
      </w:pPr>
      <w:r w:rsidRPr="00523791">
        <w:rPr>
          <w:rFonts w:cs="Times New Roman"/>
          <w:szCs w:val="28"/>
          <w:lang w:eastAsia="en-US"/>
        </w:rPr>
        <w:t xml:space="preserve">Ограничения по видам </w:t>
      </w:r>
      <w:r w:rsidRPr="00406BBF">
        <w:rPr>
          <w:rFonts w:cs="Times New Roman"/>
          <w:color w:val="000000"/>
          <w:szCs w:val="28"/>
          <w:lang w:eastAsia="en-US"/>
        </w:rPr>
        <w:t>использован</w:t>
      </w:r>
      <w:r w:rsidR="005E2FA2" w:rsidRPr="00406BBF">
        <w:rPr>
          <w:rFonts w:cs="Times New Roman"/>
          <w:color w:val="000000"/>
          <w:szCs w:val="28"/>
          <w:lang w:eastAsia="en-US"/>
        </w:rPr>
        <w:t>и</w:t>
      </w:r>
      <w:r w:rsidR="009611D9" w:rsidRPr="00406BBF">
        <w:rPr>
          <w:rFonts w:cs="Times New Roman"/>
          <w:color w:val="000000"/>
          <w:szCs w:val="28"/>
          <w:lang w:eastAsia="en-US"/>
        </w:rPr>
        <w:t xml:space="preserve">я лесов приведены </w:t>
      </w:r>
      <w:r w:rsidR="00204A10" w:rsidRPr="00406BBF">
        <w:rPr>
          <w:rFonts w:cs="Times New Roman"/>
          <w:color w:val="000000"/>
          <w:szCs w:val="28"/>
          <w:lang w:eastAsia="en-US"/>
        </w:rPr>
        <w:t>в следующей таблице</w:t>
      </w:r>
      <w:r w:rsidRPr="00406BBF">
        <w:rPr>
          <w:rFonts w:cs="Times New Roman"/>
          <w:color w:val="000000"/>
          <w:szCs w:val="28"/>
          <w:lang w:eastAsia="en-US"/>
        </w:rPr>
        <w:t>.</w:t>
      </w:r>
    </w:p>
    <w:p w:rsidR="00F40BBF" w:rsidRPr="00406BBF" w:rsidRDefault="00F40BBF" w:rsidP="00EB31F9">
      <w:pPr>
        <w:tabs>
          <w:tab w:val="left" w:pos="0"/>
          <w:tab w:val="left" w:pos="1134"/>
        </w:tabs>
        <w:rPr>
          <w:rFonts w:eastAsia="Times New Roman" w:cs="Times New Roman"/>
          <w:color w:val="000000"/>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3388"/>
        <w:gridCol w:w="6345"/>
      </w:tblGrid>
      <w:tr w:rsidR="005E2FA2" w:rsidRPr="00406BBF"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t>№</w:t>
            </w:r>
          </w:p>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t>Виды разрешенного ис</w:t>
            </w:r>
            <w:r w:rsidRPr="00406BBF">
              <w:rPr>
                <w:rFonts w:cs="Times New Roman"/>
                <w:color w:val="000000"/>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t>Ограничения использования лесов</w:t>
            </w:r>
          </w:p>
        </w:tc>
      </w:tr>
      <w:tr w:rsidR="005E2FA2" w:rsidRPr="00406BBF"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t>3</w:t>
            </w:r>
          </w:p>
        </w:tc>
      </w:tr>
      <w:tr w:rsidR="005E2FA2" w:rsidRPr="00406BBF"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rPr>
                <w:rFonts w:cs="Times New Roman"/>
                <w:color w:val="000000"/>
                <w:sz w:val="24"/>
                <w:szCs w:val="24"/>
                <w:lang w:eastAsia="en-US"/>
              </w:rPr>
            </w:pPr>
            <w:r w:rsidRPr="00406BBF">
              <w:rPr>
                <w:rFonts w:cs="Times New Roman"/>
                <w:color w:val="000000"/>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Запрещается заготовка древесины в объеме, превышающем расчетную лесосеку (допустимый объем изъятия древесины), а также с н</w:t>
            </w:r>
            <w:r w:rsidR="00DC2EA5" w:rsidRPr="00406BBF">
              <w:rPr>
                <w:rFonts w:cs="Times New Roman"/>
                <w:color w:val="000000"/>
                <w:sz w:val="24"/>
                <w:szCs w:val="24"/>
                <w:lang w:eastAsia="en-US"/>
              </w:rPr>
              <w:t>арушением возрастов рубок (ч. 4 ст.</w:t>
            </w:r>
            <w:r w:rsidRPr="00406BBF">
              <w:rPr>
                <w:rFonts w:cs="Times New Roman"/>
                <w:color w:val="000000"/>
                <w:sz w:val="24"/>
                <w:szCs w:val="24"/>
                <w:lang w:eastAsia="en-US"/>
              </w:rPr>
              <w:t xml:space="preserve"> 29</w:t>
            </w:r>
            <w:r w:rsidR="00DC2EA5" w:rsidRPr="00406BBF">
              <w:rPr>
                <w:rFonts w:cs="Times New Roman"/>
                <w:color w:val="000000"/>
                <w:sz w:val="24"/>
                <w:szCs w:val="24"/>
                <w:lang w:eastAsia="en-US"/>
              </w:rPr>
              <w:t xml:space="preserve"> ЛК РФ</w:t>
            </w:r>
            <w:r w:rsidRPr="00406BBF">
              <w:rPr>
                <w:rFonts w:cs="Times New Roman"/>
                <w:color w:val="000000"/>
                <w:sz w:val="24"/>
                <w:szCs w:val="24"/>
                <w:lang w:eastAsia="en-US"/>
              </w:rPr>
              <w:t xml:space="preserve">). В соответствии с Правилами заготовки древесины, утвержденными приказом </w:t>
            </w:r>
            <w:r w:rsidR="000F2B01">
              <w:rPr>
                <w:rFonts w:cs="Times New Roman"/>
                <w:color w:val="000000"/>
                <w:sz w:val="24"/>
                <w:szCs w:val="24"/>
                <w:lang w:eastAsia="en-US"/>
              </w:rPr>
              <w:t>МПР РФ</w:t>
            </w:r>
            <w:r w:rsidR="00D83350" w:rsidRPr="00406BBF">
              <w:rPr>
                <w:rFonts w:cs="Times New Roman"/>
                <w:color w:val="000000"/>
                <w:sz w:val="24"/>
                <w:szCs w:val="24"/>
                <w:lang w:eastAsia="en-US"/>
              </w:rPr>
              <w:t xml:space="preserve"> от 13 сентября </w:t>
            </w:r>
            <w:r w:rsidRPr="00406BBF">
              <w:rPr>
                <w:rFonts w:cs="Times New Roman"/>
                <w:color w:val="000000"/>
                <w:sz w:val="24"/>
                <w:szCs w:val="24"/>
                <w:lang w:eastAsia="en-US"/>
              </w:rPr>
              <w:t>2016 г. № 474:</w:t>
            </w:r>
          </w:p>
          <w:p w:rsidR="005E2FA2" w:rsidRPr="00406BBF" w:rsidRDefault="005E2FA2" w:rsidP="00EB31F9">
            <w:pPr>
              <w:tabs>
                <w:tab w:val="left" w:pos="0"/>
              </w:tabs>
              <w:jc w:val="both"/>
              <w:rPr>
                <w:rFonts w:eastAsia="Times New Roman" w:cs="Times New Roman"/>
                <w:color w:val="000000"/>
                <w:sz w:val="24"/>
                <w:szCs w:val="24"/>
              </w:rPr>
            </w:pPr>
            <w:r w:rsidRPr="00406BBF">
              <w:rPr>
                <w:rFonts w:eastAsia="Times New Roman" w:cs="Times New Roman"/>
                <w:color w:val="000000"/>
                <w:sz w:val="24"/>
                <w:szCs w:val="24"/>
              </w:rPr>
              <w:t>а) не допускается использование русел рек и ручьев в качестве трасс волоков и лесных дорог;</w:t>
            </w:r>
          </w:p>
          <w:p w:rsidR="005E2FA2" w:rsidRPr="00406BBF" w:rsidRDefault="005E2FA2" w:rsidP="00EB31F9">
            <w:pPr>
              <w:tabs>
                <w:tab w:val="left" w:pos="0"/>
              </w:tabs>
              <w:jc w:val="both"/>
              <w:rPr>
                <w:rFonts w:eastAsia="Times New Roman" w:cs="Times New Roman"/>
                <w:color w:val="000000"/>
                <w:sz w:val="24"/>
                <w:szCs w:val="24"/>
              </w:rPr>
            </w:pPr>
            <w:r w:rsidRPr="00406BBF">
              <w:rPr>
                <w:rFonts w:eastAsia="Times New Roman" w:cs="Times New Roman"/>
                <w:color w:val="000000"/>
                <w:sz w:val="24"/>
                <w:szCs w:val="24"/>
              </w:rPr>
              <w:lastRenderedPageBreak/>
              <w:t>б) не допускается повреждение лесных насажде</w:t>
            </w:r>
            <w:r w:rsidRPr="00406BBF">
              <w:rPr>
                <w:rFonts w:eastAsia="Times New Roman" w:cs="Times New Roman"/>
                <w:color w:val="000000"/>
                <w:sz w:val="24"/>
                <w:szCs w:val="24"/>
              </w:rPr>
              <w:softHyphen/>
              <w:t>ний, растительного покрова и почв, захламление лесов промышленными и иными отходами за пределами лесосеки;</w:t>
            </w:r>
          </w:p>
          <w:p w:rsidR="005E2FA2" w:rsidRPr="00406BBF" w:rsidRDefault="005E2FA2" w:rsidP="00EB31F9">
            <w:pPr>
              <w:tabs>
                <w:tab w:val="left" w:pos="0"/>
              </w:tabs>
              <w:jc w:val="both"/>
              <w:rPr>
                <w:rFonts w:eastAsia="Times New Roman" w:cs="Times New Roman"/>
                <w:color w:val="000000"/>
                <w:sz w:val="24"/>
                <w:szCs w:val="24"/>
              </w:rPr>
            </w:pPr>
            <w:r w:rsidRPr="00406BBF">
              <w:rPr>
                <w:rFonts w:eastAsia="Times New Roman" w:cs="Times New Roman"/>
                <w:color w:val="000000"/>
                <w:sz w:val="24"/>
                <w:szCs w:val="24"/>
              </w:rPr>
              <w:t>в) необходимо сохранять дороги, мосты и просеки, а также осушительную сеть, дорожные, гидромелиоративные и другие сооружения, водо</w:t>
            </w:r>
            <w:r w:rsidRPr="00406BBF">
              <w:rPr>
                <w:rFonts w:eastAsia="Times New Roman" w:cs="Times New Roman"/>
                <w:color w:val="000000"/>
                <w:sz w:val="24"/>
                <w:szCs w:val="24"/>
              </w:rPr>
              <w:softHyphen/>
              <w:t>токи, ручьи, реки;</w:t>
            </w:r>
          </w:p>
          <w:p w:rsidR="005E2FA2" w:rsidRPr="00406BBF" w:rsidRDefault="005E2FA2" w:rsidP="00EB31F9">
            <w:pPr>
              <w:tabs>
                <w:tab w:val="left" w:pos="0"/>
              </w:tabs>
              <w:jc w:val="both"/>
              <w:rPr>
                <w:rFonts w:eastAsia="Times New Roman" w:cs="Times New Roman"/>
                <w:color w:val="000000"/>
                <w:sz w:val="24"/>
                <w:szCs w:val="24"/>
              </w:rPr>
            </w:pPr>
            <w:r w:rsidRPr="00406BBF">
              <w:rPr>
                <w:rFonts w:eastAsia="Times New Roman" w:cs="Times New Roman"/>
                <w:color w:val="000000"/>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E2FA2" w:rsidRPr="00406BBF" w:rsidRDefault="005E2FA2" w:rsidP="00EB31F9">
            <w:pPr>
              <w:tabs>
                <w:tab w:val="left" w:pos="0"/>
              </w:tabs>
              <w:jc w:val="both"/>
              <w:rPr>
                <w:rFonts w:eastAsia="Times New Roman" w:cs="Times New Roman"/>
                <w:color w:val="000000"/>
                <w:sz w:val="24"/>
                <w:szCs w:val="24"/>
              </w:rPr>
            </w:pPr>
            <w:r w:rsidRPr="00406BBF">
              <w:rPr>
                <w:rFonts w:eastAsia="Times New Roman" w:cs="Times New Roman"/>
                <w:color w:val="000000"/>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E2FA2" w:rsidRPr="00406BBF" w:rsidRDefault="005E2FA2" w:rsidP="00EB31F9">
            <w:pPr>
              <w:tabs>
                <w:tab w:val="left" w:pos="0"/>
              </w:tabs>
              <w:jc w:val="both"/>
              <w:rPr>
                <w:rFonts w:eastAsia="Times New Roman" w:cs="Times New Roman"/>
                <w:color w:val="000000"/>
                <w:sz w:val="24"/>
                <w:szCs w:val="24"/>
              </w:rPr>
            </w:pPr>
            <w:r w:rsidRPr="00406BBF">
              <w:rPr>
                <w:rFonts w:eastAsia="Times New Roman" w:cs="Times New Roman"/>
                <w:color w:val="000000"/>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5E2FA2" w:rsidRPr="00406BBF" w:rsidRDefault="005E2FA2" w:rsidP="00EB31F9">
            <w:pPr>
              <w:tabs>
                <w:tab w:val="left" w:pos="0"/>
              </w:tabs>
              <w:jc w:val="both"/>
              <w:rPr>
                <w:rFonts w:eastAsia="Times New Roman" w:cs="Times New Roman"/>
                <w:color w:val="000000"/>
                <w:sz w:val="24"/>
                <w:szCs w:val="24"/>
              </w:rPr>
            </w:pPr>
            <w:r w:rsidRPr="00406BBF">
              <w:rPr>
                <w:rFonts w:eastAsia="Times New Roman" w:cs="Times New Roman"/>
                <w:color w:val="000000"/>
                <w:sz w:val="24"/>
                <w:szCs w:val="24"/>
              </w:rPr>
              <w:t>ж) не допускается заготовка древесины по исте</w:t>
            </w:r>
            <w:r w:rsidRPr="00406BBF">
              <w:rPr>
                <w:rFonts w:eastAsia="Times New Roman" w:cs="Times New Roman"/>
                <w:color w:val="000000"/>
                <w:sz w:val="24"/>
                <w:szCs w:val="24"/>
              </w:rPr>
              <w:softHyphen/>
              <w:t>чении разрешенного срока (включая предоставление отсрочки), а также заготовка древесины после приостановления или прекращения права пользования;</w:t>
            </w:r>
          </w:p>
          <w:p w:rsidR="005E2FA2" w:rsidRPr="00406BBF" w:rsidRDefault="005E2FA2" w:rsidP="00EB31F9">
            <w:pPr>
              <w:tabs>
                <w:tab w:val="left" w:pos="0"/>
              </w:tabs>
              <w:jc w:val="both"/>
              <w:rPr>
                <w:rFonts w:eastAsia="Times New Roman" w:cs="Times New Roman"/>
                <w:color w:val="000000"/>
                <w:sz w:val="24"/>
                <w:szCs w:val="24"/>
              </w:rPr>
            </w:pPr>
            <w:r w:rsidRPr="00406BBF">
              <w:rPr>
                <w:rFonts w:eastAsia="Times New Roman" w:cs="Times New Roman"/>
                <w:color w:val="000000"/>
                <w:sz w:val="24"/>
                <w:szCs w:val="24"/>
              </w:rPr>
              <w:t>з) не допускается оставление не вывезенной в установленный срок (включая предоставление отсрочки) древесины на лесосеке;</w:t>
            </w:r>
          </w:p>
          <w:p w:rsidR="005E2FA2" w:rsidRPr="00406BBF" w:rsidRDefault="005E2FA2" w:rsidP="00EB31F9">
            <w:pPr>
              <w:tabs>
                <w:tab w:val="left" w:pos="0"/>
              </w:tabs>
              <w:jc w:val="both"/>
              <w:rPr>
                <w:rFonts w:eastAsia="Times New Roman" w:cs="Times New Roman"/>
                <w:color w:val="000000"/>
                <w:sz w:val="24"/>
                <w:szCs w:val="24"/>
              </w:rPr>
            </w:pPr>
            <w:r w:rsidRPr="00406BBF">
              <w:rPr>
                <w:rFonts w:eastAsia="Times New Roman" w:cs="Times New Roman"/>
                <w:color w:val="000000"/>
                <w:sz w:val="24"/>
                <w:szCs w:val="24"/>
              </w:rPr>
              <w:t>и) не допускается вывозка, трелевка древесины в места, не предусмотренные технологической картой разработки лесосеки;</w:t>
            </w:r>
          </w:p>
          <w:p w:rsidR="005E2FA2" w:rsidRPr="00406BBF" w:rsidRDefault="005E2FA2" w:rsidP="00EB31F9">
            <w:pPr>
              <w:tabs>
                <w:tab w:val="left" w:pos="0"/>
              </w:tabs>
              <w:jc w:val="both"/>
              <w:rPr>
                <w:rFonts w:eastAsia="Times New Roman" w:cs="Times New Roman"/>
                <w:color w:val="000000"/>
                <w:sz w:val="24"/>
                <w:szCs w:val="24"/>
              </w:rPr>
            </w:pPr>
            <w:r w:rsidRPr="00406BBF">
              <w:rPr>
                <w:rFonts w:eastAsia="Times New Roman" w:cs="Times New Roman"/>
                <w:color w:val="000000"/>
                <w:sz w:val="24"/>
                <w:szCs w:val="24"/>
              </w:rPr>
              <w:t>к) не допускается невыполнение или несвоевременное выполнение работ по очистке лесосеки;</w:t>
            </w:r>
          </w:p>
          <w:p w:rsidR="005E2FA2" w:rsidRPr="00406BBF" w:rsidRDefault="005E2FA2" w:rsidP="00EB31F9">
            <w:pPr>
              <w:tabs>
                <w:tab w:val="left" w:pos="0"/>
              </w:tabs>
              <w:jc w:val="both"/>
              <w:rPr>
                <w:rFonts w:eastAsia="Times New Roman" w:cs="Times New Roman"/>
                <w:color w:val="000000"/>
                <w:sz w:val="24"/>
                <w:szCs w:val="24"/>
              </w:rPr>
            </w:pPr>
            <w:r w:rsidRPr="00406BBF">
              <w:rPr>
                <w:rFonts w:eastAsia="Times New Roman" w:cs="Times New Roman"/>
                <w:color w:val="000000"/>
                <w:sz w:val="24"/>
                <w:szCs w:val="24"/>
              </w:rPr>
              <w:t>л) не допускается уничтожение верхнего плодородного слоя почвы, вне волоков и погрузочных площадок.</w:t>
            </w:r>
          </w:p>
          <w:p w:rsidR="005E2FA2" w:rsidRPr="00406BBF" w:rsidRDefault="005E2FA2" w:rsidP="00EB31F9">
            <w:pPr>
              <w:tabs>
                <w:tab w:val="left" w:pos="0"/>
              </w:tabs>
              <w:jc w:val="both"/>
              <w:rPr>
                <w:rFonts w:eastAsia="Times New Roman" w:cs="Times New Roman"/>
                <w:color w:val="000000"/>
                <w:sz w:val="24"/>
                <w:szCs w:val="24"/>
              </w:rPr>
            </w:pPr>
            <w:r w:rsidRPr="00406BBF">
              <w:rPr>
                <w:rFonts w:eastAsia="Times New Roman" w:cs="Times New Roman"/>
                <w:color w:val="000000"/>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406BBF">
              <w:rPr>
                <w:rFonts w:eastAsia="Times New Roman" w:cs="Times New Roman"/>
                <w:color w:val="000000"/>
                <w:sz w:val="24"/>
                <w:szCs w:val="24"/>
              </w:rPr>
              <w:softHyphen/>
              <w:t>ний соответствующей древесной породы в составе лесов не превышает 1 процента от площади лесничества.</w:t>
            </w:r>
          </w:p>
          <w:p w:rsidR="005E2FA2" w:rsidRPr="00406BBF" w:rsidRDefault="005E2FA2" w:rsidP="00EB31F9">
            <w:pPr>
              <w:tabs>
                <w:tab w:val="left" w:pos="0"/>
              </w:tabs>
              <w:jc w:val="both"/>
              <w:rPr>
                <w:rFonts w:eastAsia="Times New Roman" w:cs="Times New Roman"/>
                <w:color w:val="000000"/>
                <w:sz w:val="24"/>
                <w:szCs w:val="24"/>
              </w:rPr>
            </w:pPr>
            <w:r w:rsidRPr="00406BBF">
              <w:rPr>
                <w:rFonts w:eastAsia="Times New Roman" w:cs="Times New Roman"/>
                <w:color w:val="000000"/>
                <w:sz w:val="24"/>
                <w:szCs w:val="24"/>
              </w:rPr>
              <w:t>Подлежат сохранению особи видов, занесенных в Красную книгу Российской Федерации, в Красную книги Республики Татарстан.</w:t>
            </w:r>
          </w:p>
          <w:p w:rsidR="005E2FA2" w:rsidRPr="00406BBF" w:rsidRDefault="005E2FA2" w:rsidP="00A75449">
            <w:pPr>
              <w:tabs>
                <w:tab w:val="left" w:pos="0"/>
              </w:tabs>
              <w:jc w:val="both"/>
              <w:rPr>
                <w:rFonts w:eastAsia="Times New Roman" w:cs="Times New Roman"/>
                <w:color w:val="000000"/>
                <w:sz w:val="24"/>
                <w:szCs w:val="24"/>
              </w:rPr>
            </w:pPr>
            <w:r w:rsidRPr="00406BBF">
              <w:rPr>
                <w:rFonts w:eastAsia="Times New Roman" w:cs="Times New Roman"/>
                <w:color w:val="000000"/>
                <w:sz w:val="24"/>
                <w:szCs w:val="24"/>
              </w:rPr>
              <w:t>При заготовке древесины не допускается проведение рубок спелых, перестойных лесных насаждений с участием кедра три единицы и более в составе древостоя лесных насаждений.</w:t>
            </w:r>
          </w:p>
        </w:tc>
      </w:tr>
      <w:tr w:rsidR="005E2FA2" w:rsidRPr="00406BBF"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rPr>
                <w:rFonts w:cs="Times New Roman"/>
                <w:color w:val="000000"/>
                <w:sz w:val="24"/>
                <w:szCs w:val="24"/>
                <w:lang w:eastAsia="en-US"/>
              </w:rPr>
            </w:pPr>
            <w:r w:rsidRPr="00406BBF">
              <w:rPr>
                <w:rFonts w:cs="Times New Roman"/>
                <w:color w:val="000000"/>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Не допускается проведение подсочки:</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 xml:space="preserve">а) лесных насаждений в очагах вредных организмов до их </w:t>
            </w:r>
            <w:r w:rsidRPr="00406BBF">
              <w:rPr>
                <w:rFonts w:cs="Times New Roman"/>
                <w:color w:val="000000"/>
                <w:sz w:val="24"/>
                <w:szCs w:val="24"/>
                <w:lang w:eastAsia="en-US"/>
              </w:rPr>
              <w:lastRenderedPageBreak/>
              <w:t>ликвидации;</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w:t>
            </w:r>
            <w:r w:rsidRPr="00406BBF">
              <w:rPr>
                <w:rFonts w:cs="Times New Roman"/>
                <w:color w:val="000000"/>
                <w:sz w:val="24"/>
                <w:szCs w:val="24"/>
                <w:lang w:eastAsia="en-US"/>
              </w:rPr>
              <w:softHyphen/>
              <w:t>саждений в целях заготовки древесины;</w:t>
            </w:r>
          </w:p>
          <w:p w:rsidR="005E2FA2" w:rsidRPr="00406BBF" w:rsidRDefault="005E2FA2" w:rsidP="00A75449">
            <w:pPr>
              <w:tabs>
                <w:tab w:val="left" w:pos="0"/>
              </w:tabs>
              <w:jc w:val="both"/>
              <w:rPr>
                <w:rFonts w:cs="Times New Roman"/>
                <w:color w:val="000000"/>
                <w:sz w:val="24"/>
                <w:szCs w:val="24"/>
                <w:lang w:eastAsia="en-US"/>
              </w:rPr>
            </w:pPr>
            <w:r w:rsidRPr="00406BBF">
              <w:rPr>
                <w:rFonts w:cs="Times New Roman"/>
                <w:color w:val="000000"/>
                <w:sz w:val="24"/>
                <w:szCs w:val="24"/>
                <w:lang w:eastAsia="en-US"/>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Рослесхоза от 24.01.2012 № 23).</w:t>
            </w:r>
          </w:p>
        </w:tc>
      </w:tr>
      <w:tr w:rsidR="005E2FA2" w:rsidRPr="00406BBF"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lastRenderedPageBreak/>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rPr>
                <w:rFonts w:cs="Times New Roman"/>
                <w:color w:val="000000"/>
                <w:sz w:val="24"/>
                <w:szCs w:val="24"/>
                <w:lang w:eastAsia="en-US"/>
              </w:rPr>
            </w:pPr>
            <w:r w:rsidRPr="00406BBF">
              <w:rPr>
                <w:rFonts w:cs="Times New Roman"/>
                <w:color w:val="000000"/>
                <w:sz w:val="24"/>
                <w:szCs w:val="24"/>
                <w:lang w:eastAsia="en-US"/>
              </w:rPr>
              <w:t>Заготовка и сбор недре</w:t>
            </w:r>
            <w:r w:rsidRPr="00406BBF">
              <w:rPr>
                <w:rFonts w:cs="Times New Roman"/>
                <w:color w:val="000000"/>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Запрещается использовать для заготовки и сбора недревесных лесных ресурсов виды растений:</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 занесенные в Красную книгу Российской Федерации, красную книгу Республики Татарстан;</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 признаваемые наркотическими средствами;</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 включенные в перечень видов (пород) деревьев и кустарников, заготовка древесины которых не допускается.</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Заготовка и сбор недревесных лесных ресурсов могут быть ограничены или запрещены в уста</w:t>
            </w:r>
            <w:r w:rsidRPr="00406BBF">
              <w:rPr>
                <w:rFonts w:cs="Times New Roman"/>
                <w:color w:val="000000"/>
                <w:sz w:val="24"/>
                <w:szCs w:val="24"/>
                <w:lang w:eastAsia="en-US"/>
              </w:rPr>
              <w:softHyphen/>
              <w:t>новленном порядке в районах, загрязненных ра</w:t>
            </w:r>
            <w:r w:rsidRPr="00406BBF">
              <w:rPr>
                <w:rFonts w:cs="Times New Roman"/>
                <w:color w:val="000000"/>
                <w:sz w:val="24"/>
                <w:szCs w:val="24"/>
                <w:lang w:eastAsia="en-US"/>
              </w:rPr>
              <w:softHyphen/>
              <w:t>диоактивными веществами. В соответствии с Правилами заготовки и сбора недревесных лесных ресурсов, утвержденных приказом Рослес</w:t>
            </w:r>
            <w:r w:rsidRPr="00406BBF">
              <w:rPr>
                <w:rFonts w:cs="Times New Roman"/>
                <w:color w:val="000000"/>
                <w:sz w:val="24"/>
                <w:szCs w:val="24"/>
                <w:lang w:eastAsia="en-US"/>
              </w:rPr>
              <w:softHyphen/>
              <w:t>хоза от 05.12.2011 № 512:</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 не допускается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(пункт 13);</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 запрещается рубка деревьев для заготовки бересты (пункт 14);</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 запрещается сбор подстилки в лесах, выпол</w:t>
            </w:r>
            <w:r w:rsidRPr="00406BBF">
              <w:rPr>
                <w:rFonts w:cs="Times New Roman"/>
                <w:color w:val="000000"/>
                <w:sz w:val="24"/>
                <w:szCs w:val="24"/>
                <w:lang w:eastAsia="en-US"/>
              </w:rPr>
              <w:softHyphen/>
              <w:t>няющих функции защиты природных и иных объектов (пункт 20).</w:t>
            </w:r>
          </w:p>
        </w:tc>
      </w:tr>
      <w:tr w:rsidR="005E2FA2" w:rsidRPr="00406BBF"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rPr>
                <w:rFonts w:cs="Times New Roman"/>
                <w:color w:val="000000"/>
                <w:sz w:val="24"/>
                <w:szCs w:val="24"/>
                <w:lang w:eastAsia="en-US"/>
              </w:rPr>
            </w:pPr>
            <w:r w:rsidRPr="00406BBF">
              <w:rPr>
                <w:rFonts w:cs="Times New Roman"/>
                <w:color w:val="000000"/>
                <w:sz w:val="24"/>
                <w:szCs w:val="24"/>
                <w:lang w:eastAsia="en-US"/>
              </w:rPr>
              <w:t>Заготовка пищевых лес</w:t>
            </w:r>
            <w:r w:rsidRPr="00406BBF">
              <w:rPr>
                <w:rFonts w:cs="Times New Roman"/>
                <w:color w:val="000000"/>
                <w:sz w:val="24"/>
                <w:szCs w:val="24"/>
                <w:lang w:eastAsia="en-US"/>
              </w:rPr>
              <w:softHyphen/>
              <w:t>ных ресурсов и сбор ле</w:t>
            </w:r>
            <w:r w:rsidRPr="00406BBF">
              <w:rPr>
                <w:rFonts w:cs="Times New Roman"/>
                <w:color w:val="000000"/>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w:t>
            </w:r>
            <w:r w:rsidRPr="00406BBF">
              <w:rPr>
                <w:rFonts w:cs="Times New Roman"/>
                <w:color w:val="000000"/>
                <w:sz w:val="24"/>
                <w:szCs w:val="24"/>
                <w:lang w:eastAsia="en-US"/>
              </w:rPr>
              <w:softHyphen/>
              <w:t>тическими средствами.</w:t>
            </w:r>
          </w:p>
          <w:p w:rsidR="005E2FA2" w:rsidRPr="00406BBF" w:rsidRDefault="005E2FA2" w:rsidP="00EB31F9">
            <w:pPr>
              <w:tabs>
                <w:tab w:val="left" w:pos="0"/>
              </w:tabs>
              <w:jc w:val="both"/>
              <w:rPr>
                <w:rFonts w:eastAsia="Times New Roman" w:cs="Times New Roman"/>
                <w:bCs/>
                <w:color w:val="000000"/>
                <w:sz w:val="24"/>
                <w:szCs w:val="24"/>
              </w:rPr>
            </w:pPr>
            <w:r w:rsidRPr="00406BBF">
              <w:rPr>
                <w:rFonts w:cs="Times New Roman"/>
                <w:bCs/>
                <w:color w:val="000000"/>
                <w:sz w:val="24"/>
                <w:szCs w:val="24"/>
                <w:lang w:eastAsia="en-US"/>
              </w:rPr>
              <w:t>Заготовка пищевых лесных ресурсов и сбор лекарственных растений могут быть ограничены или запрещены в установленном порядке в рай</w:t>
            </w:r>
            <w:r w:rsidRPr="00406BBF">
              <w:rPr>
                <w:rFonts w:cs="Times New Roman"/>
                <w:bCs/>
                <w:color w:val="000000"/>
                <w:sz w:val="24"/>
                <w:szCs w:val="24"/>
                <w:lang w:eastAsia="en-US"/>
              </w:rPr>
              <w:softHyphen/>
              <w:t>онах, загрязненных радиоактивными веществами</w:t>
            </w:r>
            <w:r w:rsidRPr="00406BBF">
              <w:rPr>
                <w:rFonts w:eastAsia="Times New Roman" w:cs="Times New Roman"/>
                <w:bCs/>
                <w:color w:val="000000"/>
                <w:sz w:val="24"/>
                <w:szCs w:val="24"/>
              </w:rPr>
              <w:t>.</w:t>
            </w:r>
          </w:p>
          <w:p w:rsidR="005E2FA2" w:rsidRPr="00406BBF" w:rsidRDefault="005E2FA2" w:rsidP="00EB31F9">
            <w:pPr>
              <w:tabs>
                <w:tab w:val="left" w:pos="0"/>
              </w:tabs>
              <w:jc w:val="both"/>
              <w:rPr>
                <w:rFonts w:cs="Times New Roman"/>
                <w:color w:val="000000"/>
                <w:sz w:val="24"/>
                <w:szCs w:val="24"/>
                <w:lang w:eastAsia="en-US"/>
              </w:rPr>
            </w:pPr>
            <w:r w:rsidRPr="00406BBF">
              <w:rPr>
                <w:rFonts w:eastAsia="Times New Roman" w:cs="Times New Roman"/>
                <w:bCs/>
                <w:color w:val="000000"/>
                <w:sz w:val="24"/>
                <w:szCs w:val="24"/>
              </w:rPr>
              <w:t>В соответствии с Правилами заготовки пищевых лесных ресурсов и сбора лекарственных расте</w:t>
            </w:r>
            <w:r w:rsidRPr="00406BBF">
              <w:rPr>
                <w:rFonts w:eastAsia="Times New Roman" w:cs="Times New Roman"/>
                <w:bCs/>
                <w:color w:val="000000"/>
                <w:sz w:val="24"/>
                <w:szCs w:val="24"/>
              </w:rPr>
              <w:softHyphen/>
              <w:t>ний, утвержденных приказом Рослесхоза</w:t>
            </w:r>
            <w:r w:rsidR="00663CDC">
              <w:rPr>
                <w:rFonts w:eastAsia="Times New Roman" w:cs="Times New Roman"/>
                <w:bCs/>
                <w:color w:val="000000"/>
                <w:sz w:val="24"/>
                <w:szCs w:val="24"/>
              </w:rPr>
              <w:t xml:space="preserve"> </w:t>
            </w:r>
            <w:r w:rsidRPr="00406BBF">
              <w:rPr>
                <w:rFonts w:eastAsia="Times New Roman" w:cs="Times New Roman"/>
                <w:bCs/>
                <w:color w:val="000000"/>
                <w:sz w:val="24"/>
                <w:szCs w:val="24"/>
              </w:rPr>
              <w:t>от 05.12.2011 № 511:</w:t>
            </w:r>
          </w:p>
          <w:p w:rsidR="005E2FA2" w:rsidRPr="00406BBF"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406BBF">
              <w:rPr>
                <w:rFonts w:eastAsia="Times New Roman" w:cs="Times New Roman"/>
                <w:bCs/>
                <w:color w:val="000000"/>
                <w:sz w:val="24"/>
                <w:szCs w:val="24"/>
              </w:rPr>
              <w:lastRenderedPageBreak/>
              <w:t>- запрещается рубка плодоносящих деревьев и обрезка ветвей для заготовки плодов (пункт 14);</w:t>
            </w:r>
          </w:p>
          <w:p w:rsidR="005E2FA2" w:rsidRPr="00406BBF"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406BBF">
              <w:rPr>
                <w:rFonts w:eastAsia="Times New Roman" w:cs="Times New Roman"/>
                <w:bCs/>
                <w:color w:val="000000"/>
                <w:sz w:val="24"/>
                <w:szCs w:val="24"/>
              </w:rPr>
              <w:t>- при заготовке орехов запрещается рубка деревьев и кустарников, а также применение способов, приводящих к повреждению деревьев и кус</w:t>
            </w:r>
            <w:r w:rsidRPr="00406BBF">
              <w:rPr>
                <w:rFonts w:eastAsia="Times New Roman" w:cs="Times New Roman"/>
                <w:bCs/>
                <w:color w:val="000000"/>
                <w:sz w:val="24"/>
                <w:szCs w:val="24"/>
              </w:rPr>
              <w:softHyphen/>
              <w:t>тарников (пункт 15);</w:t>
            </w:r>
          </w:p>
          <w:p w:rsidR="005E2FA2" w:rsidRPr="00406BBF" w:rsidRDefault="005E2FA2" w:rsidP="00EB31F9">
            <w:pPr>
              <w:widowControl w:val="0"/>
              <w:tabs>
                <w:tab w:val="left" w:pos="0"/>
              </w:tabs>
              <w:autoSpaceDE w:val="0"/>
              <w:autoSpaceDN w:val="0"/>
              <w:adjustRightInd w:val="0"/>
              <w:jc w:val="both"/>
              <w:rPr>
                <w:rFonts w:eastAsia="Times New Roman" w:cs="Times New Roman"/>
                <w:bCs/>
                <w:color w:val="000000"/>
                <w:sz w:val="24"/>
                <w:szCs w:val="24"/>
              </w:rPr>
            </w:pPr>
            <w:r w:rsidRPr="00406BBF">
              <w:rPr>
                <w:rFonts w:eastAsia="Times New Roman" w:cs="Times New Roman"/>
                <w:bCs/>
                <w:color w:val="000000"/>
                <w:sz w:val="24"/>
                <w:szCs w:val="24"/>
              </w:rPr>
              <w:t>- заготовка грибов должна проводиться способами, обеспечивающими сохранность их ресурсов (пункт 16);</w:t>
            </w:r>
          </w:p>
          <w:p w:rsidR="005E2FA2" w:rsidRPr="00406BBF" w:rsidRDefault="005E2FA2" w:rsidP="00EB31F9">
            <w:pPr>
              <w:widowControl w:val="0"/>
              <w:tabs>
                <w:tab w:val="left" w:pos="0"/>
              </w:tabs>
              <w:autoSpaceDE w:val="0"/>
              <w:autoSpaceDN w:val="0"/>
              <w:adjustRightInd w:val="0"/>
              <w:jc w:val="both"/>
              <w:rPr>
                <w:rFonts w:eastAsia="Times New Roman" w:cs="Times New Roman"/>
                <w:bCs/>
                <w:color w:val="000000"/>
                <w:sz w:val="24"/>
                <w:szCs w:val="24"/>
              </w:rPr>
            </w:pPr>
            <w:r w:rsidRPr="00406BBF">
              <w:rPr>
                <w:rFonts w:eastAsia="Times New Roman" w:cs="Times New Roman"/>
                <w:bCs/>
                <w:color w:val="000000"/>
                <w:sz w:val="24"/>
                <w:szCs w:val="24"/>
              </w:rPr>
              <w:t>- заготовка березового сока допускается на уч</w:t>
            </w:r>
            <w:r w:rsidR="00A75449" w:rsidRPr="00406BBF">
              <w:rPr>
                <w:rFonts w:eastAsia="Times New Roman" w:cs="Times New Roman"/>
                <w:bCs/>
                <w:color w:val="000000"/>
                <w:sz w:val="24"/>
                <w:szCs w:val="24"/>
              </w:rPr>
              <w:t>а</w:t>
            </w:r>
            <w:r w:rsidRPr="00406BBF">
              <w:rPr>
                <w:rFonts w:eastAsia="Times New Roman" w:cs="Times New Roman"/>
                <w:bCs/>
                <w:color w:val="000000"/>
                <w:sz w:val="24"/>
                <w:szCs w:val="24"/>
              </w:rPr>
              <w:t>стках спелого леса не ранее, чем за 5 лет до рубки (пункт 17);</w:t>
            </w:r>
          </w:p>
          <w:p w:rsidR="005E2FA2" w:rsidRPr="00406BBF" w:rsidRDefault="005E2FA2" w:rsidP="00A75449">
            <w:pPr>
              <w:widowControl w:val="0"/>
              <w:tabs>
                <w:tab w:val="left" w:pos="0"/>
              </w:tabs>
              <w:autoSpaceDE w:val="0"/>
              <w:autoSpaceDN w:val="0"/>
              <w:adjustRightInd w:val="0"/>
              <w:jc w:val="both"/>
              <w:rPr>
                <w:rFonts w:eastAsia="Times New Roman" w:cs="Times New Roman"/>
                <w:color w:val="000000"/>
                <w:sz w:val="24"/>
                <w:szCs w:val="24"/>
              </w:rPr>
            </w:pPr>
            <w:r w:rsidRPr="00406BBF">
              <w:rPr>
                <w:rFonts w:eastAsia="Times New Roman" w:cs="Times New Roman"/>
                <w:bCs/>
                <w:color w:val="000000"/>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18).</w:t>
            </w:r>
          </w:p>
        </w:tc>
      </w:tr>
      <w:tr w:rsidR="005E2FA2" w:rsidRPr="00406BBF"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lastRenderedPageBreak/>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rPr>
                <w:rFonts w:cs="Times New Roman"/>
                <w:color w:val="000000"/>
                <w:sz w:val="24"/>
                <w:szCs w:val="24"/>
                <w:lang w:eastAsia="en-US"/>
              </w:rPr>
            </w:pPr>
            <w:r w:rsidRPr="00406BBF">
              <w:rPr>
                <w:rFonts w:cs="Times New Roman"/>
                <w:color w:val="000000"/>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Запрещается осуществление видов деятельности в сфере охотничьего хозяйства в зеленых зонах и лесопарковых зонах, а такж</w:t>
            </w:r>
            <w:r w:rsidR="00DC2EA5" w:rsidRPr="00406BBF">
              <w:rPr>
                <w:rFonts w:cs="Times New Roman"/>
                <w:color w:val="000000"/>
                <w:sz w:val="24"/>
                <w:szCs w:val="24"/>
                <w:lang w:eastAsia="en-US"/>
              </w:rPr>
              <w:t>е городских лесах (пункт 2 ч. 3 ст.</w:t>
            </w:r>
            <w:r w:rsidRPr="00406BBF">
              <w:rPr>
                <w:rFonts w:cs="Times New Roman"/>
                <w:color w:val="000000"/>
                <w:sz w:val="24"/>
                <w:szCs w:val="24"/>
                <w:lang w:eastAsia="en-US"/>
              </w:rPr>
              <w:t xml:space="preserve"> 105 </w:t>
            </w:r>
            <w:r w:rsidR="00DC2EA5" w:rsidRPr="00406BBF">
              <w:rPr>
                <w:rFonts w:cs="Times New Roman"/>
                <w:color w:val="000000"/>
                <w:sz w:val="24"/>
                <w:szCs w:val="24"/>
                <w:lang w:eastAsia="en-US"/>
              </w:rPr>
              <w:t>ЛК РФ</w:t>
            </w:r>
            <w:r w:rsidRPr="00406BBF">
              <w:rPr>
                <w:rFonts w:cs="Times New Roman"/>
                <w:color w:val="000000"/>
                <w:sz w:val="24"/>
                <w:szCs w:val="24"/>
                <w:lang w:eastAsia="en-US"/>
              </w:rPr>
              <w:t>).</w:t>
            </w:r>
          </w:p>
        </w:tc>
      </w:tr>
      <w:tr w:rsidR="005E2FA2" w:rsidRPr="00406BBF"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F2137E">
            <w:pPr>
              <w:tabs>
                <w:tab w:val="left" w:pos="0"/>
              </w:tabs>
              <w:rPr>
                <w:rFonts w:cs="Times New Roman"/>
                <w:color w:val="000000"/>
                <w:sz w:val="24"/>
                <w:szCs w:val="24"/>
                <w:lang w:eastAsia="en-US"/>
              </w:rPr>
            </w:pPr>
            <w:r w:rsidRPr="00406BBF">
              <w:rPr>
                <w:rFonts w:cs="Times New Roman"/>
                <w:color w:val="000000"/>
                <w:sz w:val="24"/>
                <w:szCs w:val="24"/>
                <w:lang w:eastAsia="en-US"/>
              </w:rPr>
              <w:t>Ведение сельского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В лесах, расположенных в водоохранных зонах, запрещается ведение сельского хозяйства, за исключением сенокошен</w:t>
            </w:r>
            <w:r w:rsidR="00D83350" w:rsidRPr="00406BBF">
              <w:rPr>
                <w:rFonts w:cs="Times New Roman"/>
                <w:color w:val="000000"/>
                <w:sz w:val="24"/>
                <w:szCs w:val="24"/>
                <w:lang w:eastAsia="en-US"/>
              </w:rPr>
              <w:t>ия и пчеловодства (пункт</w:t>
            </w:r>
            <w:r w:rsidR="00DC2EA5" w:rsidRPr="00406BBF">
              <w:rPr>
                <w:rFonts w:cs="Times New Roman"/>
                <w:color w:val="000000"/>
                <w:sz w:val="24"/>
                <w:szCs w:val="24"/>
                <w:lang w:eastAsia="en-US"/>
              </w:rPr>
              <w:t xml:space="preserve"> </w:t>
            </w:r>
            <w:r w:rsidR="00D83350" w:rsidRPr="00406BBF">
              <w:rPr>
                <w:rFonts w:cs="Times New Roman"/>
                <w:color w:val="000000"/>
                <w:sz w:val="24"/>
                <w:szCs w:val="24"/>
                <w:lang w:eastAsia="en-US"/>
              </w:rPr>
              <w:t>3 части</w:t>
            </w:r>
            <w:r w:rsidRPr="00406BBF">
              <w:rPr>
                <w:rFonts w:cs="Times New Roman"/>
                <w:color w:val="000000"/>
                <w:sz w:val="24"/>
                <w:szCs w:val="24"/>
                <w:lang w:eastAsia="en-US"/>
              </w:rPr>
              <w:t xml:space="preserve"> 1</w:t>
            </w:r>
            <w:r w:rsidR="00DC2EA5" w:rsidRPr="00406BBF">
              <w:rPr>
                <w:rFonts w:cs="Times New Roman"/>
                <w:color w:val="000000"/>
                <w:sz w:val="24"/>
                <w:szCs w:val="24"/>
                <w:lang w:eastAsia="en-US"/>
              </w:rPr>
              <w:t xml:space="preserve"> ст.</w:t>
            </w:r>
            <w:r w:rsidRPr="00406BBF">
              <w:rPr>
                <w:rFonts w:cs="Times New Roman"/>
                <w:color w:val="000000"/>
                <w:sz w:val="24"/>
                <w:szCs w:val="24"/>
                <w:lang w:eastAsia="en-US"/>
              </w:rPr>
              <w:t xml:space="preserve"> 104 </w:t>
            </w:r>
            <w:r w:rsidR="00DC2EA5" w:rsidRPr="00406BBF">
              <w:rPr>
                <w:rFonts w:cs="Times New Roman"/>
                <w:color w:val="000000"/>
                <w:sz w:val="24"/>
                <w:szCs w:val="24"/>
                <w:lang w:eastAsia="en-US"/>
              </w:rPr>
              <w:t>ЛК РФ</w:t>
            </w:r>
            <w:r w:rsidRPr="00406BBF">
              <w:rPr>
                <w:rFonts w:cs="Times New Roman"/>
                <w:color w:val="000000"/>
                <w:sz w:val="24"/>
                <w:szCs w:val="24"/>
                <w:lang w:eastAsia="en-US"/>
              </w:rPr>
              <w:t>).</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В границах прибрежных защитных полос запрещается распашка земель, выпас сельскохозяйст</w:t>
            </w:r>
            <w:r w:rsidRPr="00406BBF">
              <w:rPr>
                <w:rFonts w:cs="Times New Roman"/>
                <w:color w:val="000000"/>
                <w:sz w:val="24"/>
                <w:szCs w:val="24"/>
                <w:lang w:eastAsia="en-US"/>
              </w:rPr>
              <w:softHyphen/>
              <w:t xml:space="preserve">венных животных и организация для </w:t>
            </w:r>
            <w:r w:rsidR="00D83350" w:rsidRPr="00406BBF">
              <w:rPr>
                <w:rFonts w:cs="Times New Roman"/>
                <w:color w:val="000000"/>
                <w:sz w:val="24"/>
                <w:szCs w:val="24"/>
                <w:lang w:eastAsia="en-US"/>
              </w:rPr>
              <w:t>них летних лагерей, ванн (пунктами 1, 3 части</w:t>
            </w:r>
            <w:r w:rsidR="00DC2EA5" w:rsidRPr="00406BBF">
              <w:rPr>
                <w:rFonts w:cs="Times New Roman"/>
                <w:color w:val="000000"/>
                <w:sz w:val="24"/>
                <w:szCs w:val="24"/>
                <w:lang w:eastAsia="en-US"/>
              </w:rPr>
              <w:t xml:space="preserve"> 17 ст.</w:t>
            </w:r>
            <w:r w:rsidRPr="00406BBF">
              <w:rPr>
                <w:rFonts w:cs="Times New Roman"/>
                <w:color w:val="000000"/>
                <w:sz w:val="24"/>
                <w:szCs w:val="24"/>
                <w:lang w:eastAsia="en-US"/>
              </w:rPr>
              <w:t xml:space="preserve"> 65 Водного кодекса </w:t>
            </w:r>
            <w:r w:rsidR="00DC2EA5" w:rsidRPr="00406BBF">
              <w:rPr>
                <w:rFonts w:cs="Times New Roman"/>
                <w:color w:val="000000"/>
                <w:sz w:val="24"/>
                <w:szCs w:val="24"/>
                <w:lang w:eastAsia="en-US"/>
              </w:rPr>
              <w:t>РФ</w:t>
            </w:r>
            <w:r w:rsidRPr="00406BBF">
              <w:rPr>
                <w:rFonts w:cs="Times New Roman"/>
                <w:color w:val="000000"/>
                <w:sz w:val="24"/>
                <w:szCs w:val="24"/>
                <w:lang w:eastAsia="en-US"/>
              </w:rPr>
              <w:t>).</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В лесопарковых зонах запрещается ве</w:t>
            </w:r>
            <w:r w:rsidR="00D83350" w:rsidRPr="00406BBF">
              <w:rPr>
                <w:rFonts w:cs="Times New Roman"/>
                <w:color w:val="000000"/>
                <w:sz w:val="24"/>
                <w:szCs w:val="24"/>
                <w:lang w:eastAsia="en-US"/>
              </w:rPr>
              <w:t>дение сельского хозяйства (пункт</w:t>
            </w:r>
            <w:r w:rsidR="0006422E" w:rsidRPr="00406BBF">
              <w:rPr>
                <w:rFonts w:cs="Times New Roman"/>
                <w:color w:val="000000"/>
                <w:sz w:val="24"/>
                <w:szCs w:val="24"/>
                <w:lang w:eastAsia="en-US"/>
              </w:rPr>
              <w:t xml:space="preserve"> </w:t>
            </w:r>
            <w:r w:rsidR="00D83350" w:rsidRPr="00406BBF">
              <w:rPr>
                <w:rFonts w:cs="Times New Roman"/>
                <w:color w:val="000000"/>
                <w:sz w:val="24"/>
                <w:szCs w:val="24"/>
                <w:lang w:eastAsia="en-US"/>
              </w:rPr>
              <w:t>3 части</w:t>
            </w:r>
            <w:r w:rsidR="0006422E" w:rsidRPr="00406BBF">
              <w:rPr>
                <w:rFonts w:cs="Times New Roman"/>
                <w:color w:val="000000"/>
                <w:sz w:val="24"/>
                <w:szCs w:val="24"/>
                <w:lang w:eastAsia="en-US"/>
              </w:rPr>
              <w:t xml:space="preserve"> 3 ст.</w:t>
            </w:r>
            <w:r w:rsidRPr="00406BBF">
              <w:rPr>
                <w:rFonts w:cs="Times New Roman"/>
                <w:color w:val="000000"/>
                <w:sz w:val="24"/>
                <w:szCs w:val="24"/>
                <w:lang w:eastAsia="en-US"/>
              </w:rPr>
              <w:t xml:space="preserve"> 105 </w:t>
            </w:r>
            <w:r w:rsidR="0006422E" w:rsidRPr="00406BBF">
              <w:rPr>
                <w:rFonts w:cs="Times New Roman"/>
                <w:color w:val="000000"/>
                <w:sz w:val="24"/>
                <w:szCs w:val="24"/>
                <w:lang w:eastAsia="en-US"/>
              </w:rPr>
              <w:t>ЛК РФ</w:t>
            </w:r>
            <w:r w:rsidRPr="00406BBF">
              <w:rPr>
                <w:rFonts w:cs="Times New Roman"/>
                <w:color w:val="000000"/>
                <w:sz w:val="24"/>
                <w:szCs w:val="24"/>
                <w:lang w:eastAsia="en-US"/>
              </w:rPr>
              <w:t>).</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В зеленых зонах запрещается ведение сельского хозяйства, за исключением сенокошения и пче</w:t>
            </w:r>
            <w:r w:rsidRPr="00406BBF">
              <w:rPr>
                <w:rFonts w:cs="Times New Roman"/>
                <w:color w:val="000000"/>
                <w:sz w:val="24"/>
                <w:szCs w:val="24"/>
                <w:lang w:eastAsia="en-US"/>
              </w:rPr>
              <w:softHyphen/>
              <w:t>ловодства, а также возведение изгородей в целях с</w:t>
            </w:r>
            <w:r w:rsidR="003A7592" w:rsidRPr="00406BBF">
              <w:rPr>
                <w:rFonts w:cs="Times New Roman"/>
                <w:color w:val="000000"/>
                <w:sz w:val="24"/>
                <w:szCs w:val="24"/>
                <w:lang w:eastAsia="en-US"/>
              </w:rPr>
              <w:t>енокошения и пчеловодства (</w:t>
            </w:r>
            <w:r w:rsidR="00D83350" w:rsidRPr="00406BBF">
              <w:rPr>
                <w:rFonts w:cs="Times New Roman"/>
                <w:color w:val="000000"/>
                <w:sz w:val="24"/>
                <w:szCs w:val="24"/>
                <w:lang w:eastAsia="en-US"/>
              </w:rPr>
              <w:t>пункт 2 части</w:t>
            </w:r>
            <w:r w:rsidR="003A7592" w:rsidRPr="00406BBF">
              <w:rPr>
                <w:rFonts w:cs="Times New Roman"/>
                <w:color w:val="000000"/>
                <w:sz w:val="24"/>
                <w:szCs w:val="24"/>
                <w:lang w:eastAsia="en-US"/>
              </w:rPr>
              <w:t xml:space="preserve"> 5 ст.</w:t>
            </w:r>
            <w:r w:rsidRPr="00406BBF">
              <w:rPr>
                <w:rFonts w:cs="Times New Roman"/>
                <w:color w:val="000000"/>
                <w:sz w:val="24"/>
                <w:szCs w:val="24"/>
                <w:lang w:eastAsia="en-US"/>
              </w:rPr>
              <w:t xml:space="preserve"> 105 </w:t>
            </w:r>
            <w:r w:rsidR="003A7592" w:rsidRPr="00406BBF">
              <w:rPr>
                <w:rFonts w:cs="Times New Roman"/>
                <w:color w:val="000000"/>
                <w:sz w:val="24"/>
                <w:szCs w:val="24"/>
                <w:lang w:eastAsia="en-US"/>
              </w:rPr>
              <w:t>ЛК РФ</w:t>
            </w:r>
            <w:r w:rsidRPr="00406BBF">
              <w:rPr>
                <w:rFonts w:cs="Times New Roman"/>
                <w:color w:val="000000"/>
                <w:sz w:val="24"/>
                <w:szCs w:val="24"/>
                <w:lang w:eastAsia="en-US"/>
              </w:rPr>
              <w:t>).</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В городских лесах запрещается вед</w:t>
            </w:r>
            <w:r w:rsidR="003A7592" w:rsidRPr="00406BBF">
              <w:rPr>
                <w:rFonts w:cs="Times New Roman"/>
                <w:color w:val="000000"/>
                <w:sz w:val="24"/>
                <w:szCs w:val="24"/>
                <w:lang w:eastAsia="en-US"/>
              </w:rPr>
              <w:t>ение сельского хозяйства (</w:t>
            </w:r>
            <w:r w:rsidR="00D83350" w:rsidRPr="00406BBF">
              <w:rPr>
                <w:rFonts w:cs="Times New Roman"/>
                <w:color w:val="000000"/>
                <w:sz w:val="24"/>
                <w:szCs w:val="24"/>
                <w:lang w:eastAsia="en-US"/>
              </w:rPr>
              <w:t>часть</w:t>
            </w:r>
            <w:r w:rsidR="003A7592" w:rsidRPr="00406BBF">
              <w:rPr>
                <w:rFonts w:cs="Times New Roman"/>
                <w:color w:val="000000"/>
                <w:sz w:val="24"/>
                <w:szCs w:val="24"/>
                <w:lang w:eastAsia="en-US"/>
              </w:rPr>
              <w:t xml:space="preserve"> 5.1 ст.</w:t>
            </w:r>
            <w:r w:rsidRPr="00406BBF">
              <w:rPr>
                <w:rFonts w:cs="Times New Roman"/>
                <w:color w:val="000000"/>
                <w:sz w:val="24"/>
                <w:szCs w:val="24"/>
                <w:lang w:eastAsia="en-US"/>
              </w:rPr>
              <w:t xml:space="preserve"> 105 </w:t>
            </w:r>
            <w:r w:rsidR="003A7592" w:rsidRPr="00406BBF">
              <w:rPr>
                <w:rFonts w:cs="Times New Roman"/>
                <w:color w:val="000000"/>
                <w:sz w:val="24"/>
                <w:szCs w:val="24"/>
                <w:lang w:eastAsia="en-US"/>
              </w:rPr>
              <w:t>ЛК РФ</w:t>
            </w:r>
            <w:r w:rsidRPr="00406BBF">
              <w:rPr>
                <w:rFonts w:cs="Times New Roman"/>
                <w:color w:val="000000"/>
                <w:sz w:val="24"/>
                <w:szCs w:val="24"/>
                <w:lang w:eastAsia="en-US"/>
              </w:rPr>
              <w:t>).</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На заповедных лесных участках запрещается ве</w:t>
            </w:r>
            <w:r w:rsidR="003A7592" w:rsidRPr="00406BBF">
              <w:rPr>
                <w:rFonts w:cs="Times New Roman"/>
                <w:color w:val="000000"/>
                <w:sz w:val="24"/>
                <w:szCs w:val="24"/>
                <w:lang w:eastAsia="en-US"/>
              </w:rPr>
              <w:t>дение сельского хозяйства (ч</w:t>
            </w:r>
            <w:r w:rsidR="00D83350" w:rsidRPr="00406BBF">
              <w:rPr>
                <w:rFonts w:cs="Times New Roman"/>
                <w:color w:val="000000"/>
                <w:sz w:val="24"/>
                <w:szCs w:val="24"/>
                <w:lang w:eastAsia="en-US"/>
              </w:rPr>
              <w:t>асть</w:t>
            </w:r>
            <w:r w:rsidR="003A7592" w:rsidRPr="00406BBF">
              <w:rPr>
                <w:rFonts w:cs="Times New Roman"/>
                <w:color w:val="000000"/>
                <w:sz w:val="24"/>
                <w:szCs w:val="24"/>
                <w:lang w:eastAsia="en-US"/>
              </w:rPr>
              <w:t xml:space="preserve"> 2 ст.</w:t>
            </w:r>
            <w:r w:rsidRPr="00406BBF">
              <w:rPr>
                <w:rFonts w:cs="Times New Roman"/>
                <w:color w:val="000000"/>
                <w:sz w:val="24"/>
                <w:szCs w:val="24"/>
                <w:lang w:eastAsia="en-US"/>
              </w:rPr>
              <w:t xml:space="preserve"> 107 </w:t>
            </w:r>
            <w:r w:rsidR="003A7592" w:rsidRPr="00406BBF">
              <w:rPr>
                <w:rFonts w:cs="Times New Roman"/>
                <w:color w:val="000000"/>
                <w:sz w:val="24"/>
                <w:szCs w:val="24"/>
                <w:lang w:eastAsia="en-US"/>
              </w:rPr>
              <w:t>ЛК РФ</w:t>
            </w:r>
            <w:r w:rsidRPr="00406BBF">
              <w:rPr>
                <w:rFonts w:cs="Times New Roman"/>
                <w:color w:val="000000"/>
                <w:sz w:val="24"/>
                <w:szCs w:val="24"/>
                <w:lang w:eastAsia="en-US"/>
              </w:rPr>
              <w:t>).</w:t>
            </w:r>
          </w:p>
          <w:p w:rsidR="005E2FA2" w:rsidRPr="00406BBF" w:rsidRDefault="005E2FA2" w:rsidP="00A75449">
            <w:pPr>
              <w:tabs>
                <w:tab w:val="left" w:pos="0"/>
              </w:tabs>
              <w:jc w:val="both"/>
              <w:rPr>
                <w:rFonts w:cs="Times New Roman"/>
                <w:color w:val="000000"/>
                <w:sz w:val="24"/>
                <w:szCs w:val="24"/>
                <w:lang w:eastAsia="en-US"/>
              </w:rPr>
            </w:pPr>
            <w:r w:rsidRPr="00406BBF">
              <w:rPr>
                <w:rFonts w:cs="Times New Roman"/>
                <w:color w:val="000000"/>
                <w:sz w:val="24"/>
                <w:szCs w:val="24"/>
                <w:lang w:eastAsia="en-US"/>
              </w:rPr>
              <w:t>На особо защитных участках лесов, за исключе</w:t>
            </w:r>
            <w:r w:rsidRPr="00406BBF">
              <w:rPr>
                <w:rFonts w:cs="Times New Roman"/>
                <w:color w:val="000000"/>
                <w:sz w:val="24"/>
                <w:szCs w:val="24"/>
                <w:lang w:eastAsia="en-US"/>
              </w:rPr>
              <w:softHyphen/>
              <w:t>нием заповедных лесных участков, запрещается ведение сельского хозяйства, за исключением се</w:t>
            </w:r>
            <w:r w:rsidR="00D83350" w:rsidRPr="00406BBF">
              <w:rPr>
                <w:rFonts w:cs="Times New Roman"/>
                <w:color w:val="000000"/>
                <w:sz w:val="24"/>
                <w:szCs w:val="24"/>
                <w:lang w:eastAsia="en-US"/>
              </w:rPr>
              <w:t>нокошения и пчеловодства (часть</w:t>
            </w:r>
            <w:r w:rsidR="003A7592" w:rsidRPr="00406BBF">
              <w:rPr>
                <w:rFonts w:cs="Times New Roman"/>
                <w:color w:val="000000"/>
                <w:sz w:val="24"/>
                <w:szCs w:val="24"/>
                <w:lang w:eastAsia="en-US"/>
              </w:rPr>
              <w:t xml:space="preserve"> 2.1 ст.</w:t>
            </w:r>
            <w:r w:rsidRPr="00406BBF">
              <w:rPr>
                <w:rFonts w:cs="Times New Roman"/>
                <w:color w:val="000000"/>
                <w:sz w:val="24"/>
                <w:szCs w:val="24"/>
                <w:lang w:eastAsia="en-US"/>
              </w:rPr>
              <w:t xml:space="preserve"> 107 </w:t>
            </w:r>
            <w:r w:rsidR="003A7592" w:rsidRPr="00406BBF">
              <w:rPr>
                <w:rFonts w:cs="Times New Roman"/>
                <w:color w:val="000000"/>
                <w:sz w:val="24"/>
                <w:szCs w:val="24"/>
                <w:lang w:eastAsia="en-US"/>
              </w:rPr>
              <w:t>ЛК РФ</w:t>
            </w:r>
            <w:r w:rsidRPr="00406BBF">
              <w:rPr>
                <w:rFonts w:cs="Times New Roman"/>
                <w:color w:val="000000"/>
                <w:sz w:val="24"/>
                <w:szCs w:val="24"/>
                <w:lang w:eastAsia="en-US"/>
              </w:rPr>
              <w:t>).</w:t>
            </w:r>
          </w:p>
        </w:tc>
      </w:tr>
      <w:tr w:rsidR="005E2FA2" w:rsidRPr="00406BBF"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F2137E">
            <w:pPr>
              <w:tabs>
                <w:tab w:val="left" w:pos="0"/>
              </w:tabs>
              <w:rPr>
                <w:rFonts w:cs="Times New Roman"/>
                <w:color w:val="000000"/>
                <w:sz w:val="24"/>
                <w:szCs w:val="24"/>
                <w:lang w:eastAsia="en-US"/>
              </w:rPr>
            </w:pPr>
            <w:r w:rsidRPr="00406BBF">
              <w:rPr>
                <w:rFonts w:cs="Times New Roman"/>
                <w:color w:val="000000"/>
                <w:sz w:val="24"/>
                <w:szCs w:val="24"/>
                <w:lang w:eastAsia="en-US"/>
              </w:rPr>
              <w:t>Осуществление научно-исследовательской деятельности, образовательной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bCs/>
                <w:color w:val="000000"/>
                <w:sz w:val="24"/>
                <w:szCs w:val="24"/>
                <w:lang w:eastAsia="en-US"/>
              </w:rPr>
              <w:t>Не допускается при осуществлении использования лесов для научно-исследовательской и образовательной деятельности:</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bCs/>
                <w:color w:val="000000"/>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bCs/>
                <w:color w:val="000000"/>
                <w:sz w:val="24"/>
                <w:szCs w:val="24"/>
                <w:lang w:eastAsia="en-US"/>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bCs/>
                <w:color w:val="000000"/>
                <w:sz w:val="24"/>
                <w:szCs w:val="24"/>
                <w:lang w:eastAsia="en-US"/>
              </w:rPr>
              <w:t xml:space="preserve">в) загрязнение площади предоставленного лесного участка и территории за его пределами химическими и </w:t>
            </w:r>
            <w:r w:rsidRPr="00406BBF">
              <w:rPr>
                <w:rFonts w:cs="Times New Roman"/>
                <w:bCs/>
                <w:color w:val="000000"/>
                <w:sz w:val="24"/>
                <w:szCs w:val="24"/>
                <w:lang w:eastAsia="en-US"/>
              </w:rPr>
              <w:lastRenderedPageBreak/>
              <w:t>радиоактивными веществами (пункт 9 правил использования лесов для осуществления научно-исследовательской деятельно</w:t>
            </w:r>
            <w:r w:rsidRPr="00406BBF">
              <w:rPr>
                <w:rFonts w:cs="Times New Roman"/>
                <w:bCs/>
                <w:color w:val="000000"/>
                <w:sz w:val="24"/>
                <w:szCs w:val="24"/>
                <w:lang w:eastAsia="en-US"/>
              </w:rPr>
              <w:softHyphen/>
              <w:t>сти, образовательной деятельности, утвержденных приказом Рослесхоза от 23.12.2011 № 548).</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Запрещается использование токсичн</w:t>
            </w:r>
            <w:r w:rsidR="00D83350" w:rsidRPr="00406BBF">
              <w:rPr>
                <w:rFonts w:cs="Times New Roman"/>
                <w:color w:val="000000"/>
                <w:sz w:val="24"/>
                <w:szCs w:val="24"/>
                <w:lang w:eastAsia="en-US"/>
              </w:rPr>
              <w:t>ых химиче</w:t>
            </w:r>
            <w:r w:rsidR="00D83350" w:rsidRPr="00406BBF">
              <w:rPr>
                <w:rFonts w:cs="Times New Roman"/>
                <w:color w:val="000000"/>
                <w:sz w:val="24"/>
                <w:szCs w:val="24"/>
                <w:lang w:eastAsia="en-US"/>
              </w:rPr>
              <w:softHyphen/>
              <w:t>ских препаратов (часть</w:t>
            </w:r>
            <w:r w:rsidR="00BC3BA3" w:rsidRPr="00406BBF">
              <w:rPr>
                <w:rFonts w:cs="Times New Roman"/>
                <w:color w:val="000000"/>
                <w:sz w:val="24"/>
                <w:szCs w:val="24"/>
                <w:lang w:eastAsia="en-US"/>
              </w:rPr>
              <w:t xml:space="preserve"> 5 ст. 103, </w:t>
            </w:r>
            <w:r w:rsidR="00D83350" w:rsidRPr="00406BBF">
              <w:rPr>
                <w:rFonts w:cs="Times New Roman"/>
                <w:color w:val="000000"/>
                <w:sz w:val="24"/>
                <w:szCs w:val="24"/>
                <w:lang w:eastAsia="en-US"/>
              </w:rPr>
              <w:t>часть 1 ст. 104, пункт</w:t>
            </w:r>
            <w:r w:rsidR="00BC3BA3" w:rsidRPr="00406BBF">
              <w:rPr>
                <w:rFonts w:cs="Times New Roman"/>
                <w:color w:val="000000"/>
                <w:sz w:val="24"/>
                <w:szCs w:val="24"/>
                <w:lang w:eastAsia="en-US"/>
              </w:rPr>
              <w:t xml:space="preserve"> 1 </w:t>
            </w:r>
            <w:r w:rsidR="00D83350" w:rsidRPr="00406BBF">
              <w:rPr>
                <w:rFonts w:cs="Times New Roman"/>
                <w:color w:val="000000"/>
                <w:sz w:val="24"/>
                <w:szCs w:val="24"/>
                <w:lang w:eastAsia="en-US"/>
              </w:rPr>
              <w:t xml:space="preserve">части </w:t>
            </w:r>
            <w:r w:rsidR="00BC3BA3" w:rsidRPr="00406BBF">
              <w:rPr>
                <w:rFonts w:cs="Times New Roman"/>
                <w:color w:val="000000"/>
                <w:sz w:val="24"/>
                <w:szCs w:val="24"/>
                <w:lang w:eastAsia="en-US"/>
              </w:rPr>
              <w:t>3 ст.</w:t>
            </w:r>
            <w:r w:rsidRPr="00406BBF">
              <w:rPr>
                <w:rFonts w:cs="Times New Roman"/>
                <w:color w:val="000000"/>
                <w:sz w:val="24"/>
                <w:szCs w:val="24"/>
                <w:lang w:eastAsia="en-US"/>
              </w:rPr>
              <w:t xml:space="preserve"> 105 </w:t>
            </w:r>
            <w:r w:rsidR="00BC3BA3" w:rsidRPr="00406BBF">
              <w:rPr>
                <w:rFonts w:cs="Times New Roman"/>
                <w:color w:val="000000"/>
                <w:sz w:val="24"/>
                <w:szCs w:val="24"/>
                <w:lang w:eastAsia="en-US"/>
              </w:rPr>
              <w:t>ЛК РФ</w:t>
            </w:r>
            <w:r w:rsidRPr="00406BBF">
              <w:rPr>
                <w:rFonts w:cs="Times New Roman"/>
                <w:color w:val="000000"/>
                <w:sz w:val="24"/>
                <w:szCs w:val="24"/>
                <w:lang w:eastAsia="en-US"/>
              </w:rPr>
              <w:t>).</w:t>
            </w:r>
          </w:p>
        </w:tc>
      </w:tr>
      <w:tr w:rsidR="005E2FA2" w:rsidRPr="00406BBF"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lastRenderedPageBreak/>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F2137E">
            <w:pPr>
              <w:tabs>
                <w:tab w:val="left" w:pos="0"/>
              </w:tabs>
              <w:rPr>
                <w:rFonts w:cs="Times New Roman"/>
                <w:color w:val="000000"/>
                <w:sz w:val="24"/>
                <w:szCs w:val="24"/>
                <w:lang w:eastAsia="en-US"/>
              </w:rPr>
            </w:pPr>
            <w:r w:rsidRPr="00406BBF">
              <w:rPr>
                <w:rFonts w:cs="Times New Roman"/>
                <w:color w:val="000000"/>
                <w:sz w:val="24"/>
                <w:szCs w:val="24"/>
                <w:lang w:eastAsia="en-US"/>
              </w:rPr>
              <w:t>Осуществление рекреационной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w:t>
            </w:r>
            <w:r w:rsidR="00D83350" w:rsidRPr="00406BBF">
              <w:rPr>
                <w:rFonts w:cs="Times New Roman"/>
                <w:color w:val="000000"/>
                <w:sz w:val="24"/>
                <w:szCs w:val="24"/>
                <w:lang w:eastAsia="en-US"/>
              </w:rPr>
              <w:t xml:space="preserve"> мира, водные объекты (часть</w:t>
            </w:r>
            <w:r w:rsidR="00BC3BA3" w:rsidRPr="00406BBF">
              <w:rPr>
                <w:rFonts w:cs="Times New Roman"/>
                <w:color w:val="000000"/>
                <w:sz w:val="24"/>
                <w:szCs w:val="24"/>
                <w:lang w:eastAsia="en-US"/>
              </w:rPr>
              <w:t xml:space="preserve"> 3 ст.</w:t>
            </w:r>
            <w:r w:rsidRPr="00406BBF">
              <w:rPr>
                <w:rFonts w:cs="Times New Roman"/>
                <w:color w:val="000000"/>
                <w:sz w:val="24"/>
                <w:szCs w:val="24"/>
                <w:lang w:eastAsia="en-US"/>
              </w:rPr>
              <w:t xml:space="preserve"> 41 </w:t>
            </w:r>
            <w:r w:rsidR="00BC3BA3" w:rsidRPr="00406BBF">
              <w:rPr>
                <w:rFonts w:cs="Times New Roman"/>
                <w:color w:val="000000"/>
                <w:sz w:val="24"/>
                <w:szCs w:val="24"/>
                <w:lang w:eastAsia="en-US"/>
              </w:rPr>
              <w:t>ЛК РФ</w:t>
            </w:r>
            <w:r w:rsidRPr="00406BBF">
              <w:rPr>
                <w:rFonts w:cs="Times New Roman"/>
                <w:color w:val="000000"/>
                <w:sz w:val="24"/>
                <w:szCs w:val="24"/>
                <w:lang w:eastAsia="en-US"/>
              </w:rPr>
              <w:t>).</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В соответствии с Правилами использования ле</w:t>
            </w:r>
            <w:r w:rsidRPr="00406BBF">
              <w:rPr>
                <w:rFonts w:cs="Times New Roman"/>
                <w:color w:val="000000"/>
                <w:sz w:val="24"/>
                <w:szCs w:val="24"/>
                <w:lang w:eastAsia="en-US"/>
              </w:rPr>
              <w:softHyphen/>
              <w:t>сов для осуществления рекреационной деятельности, утвержденными приказом Рослесхоза от 21.02.2012 № 62:</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 xml:space="preserve">- леса для </w:t>
            </w:r>
            <w:r w:rsidR="00FB5980" w:rsidRPr="00406BBF">
              <w:rPr>
                <w:rFonts w:cs="Times New Roman"/>
                <w:color w:val="000000"/>
                <w:sz w:val="24"/>
                <w:szCs w:val="24"/>
                <w:lang w:eastAsia="en-US"/>
              </w:rPr>
              <w:t>осуществления рекреационной дея</w:t>
            </w:r>
            <w:r w:rsidRPr="00406BBF">
              <w:rPr>
                <w:rFonts w:cs="Times New Roman"/>
                <w:color w:val="000000"/>
                <w:sz w:val="24"/>
                <w:szCs w:val="24"/>
                <w:lang w:eastAsia="en-US"/>
              </w:rPr>
              <w:t>тельности используются способами, не наносящими вреда окружающей среде и здоровью человека (пункт 6);</w:t>
            </w:r>
          </w:p>
          <w:p w:rsidR="005E2FA2" w:rsidRPr="00406BBF" w:rsidRDefault="005E2FA2" w:rsidP="00A75449">
            <w:pPr>
              <w:tabs>
                <w:tab w:val="left" w:pos="0"/>
              </w:tabs>
              <w:jc w:val="both"/>
              <w:rPr>
                <w:rFonts w:cs="Times New Roman"/>
                <w:color w:val="000000"/>
                <w:sz w:val="24"/>
                <w:szCs w:val="24"/>
                <w:lang w:eastAsia="en-US"/>
              </w:rPr>
            </w:pPr>
            <w:r w:rsidRPr="00406BBF">
              <w:rPr>
                <w:rFonts w:cs="Times New Roman"/>
                <w:color w:val="000000"/>
                <w:sz w:val="24"/>
                <w:szCs w:val="24"/>
                <w:lang w:eastAsia="en-US"/>
              </w:rPr>
              <w:t>-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(пункт 8).</w:t>
            </w:r>
          </w:p>
        </w:tc>
      </w:tr>
      <w:tr w:rsidR="005E2FA2" w:rsidRPr="00406BBF"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F2137E">
            <w:pPr>
              <w:tabs>
                <w:tab w:val="left" w:pos="0"/>
              </w:tabs>
              <w:rPr>
                <w:rFonts w:cs="Times New Roman"/>
                <w:color w:val="000000"/>
                <w:sz w:val="24"/>
                <w:szCs w:val="24"/>
                <w:lang w:eastAsia="en-US"/>
              </w:rPr>
            </w:pPr>
            <w:r w:rsidRPr="00406BBF">
              <w:rPr>
                <w:rFonts w:cs="Times New Roman"/>
                <w:color w:val="000000"/>
                <w:sz w:val="24"/>
                <w:szCs w:val="24"/>
                <w:lang w:eastAsia="en-US"/>
              </w:rPr>
              <w:t>Создание лесных плантаций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Не допускается использование в целях создания плантаций:</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а) лесов, расположенных в водоохранных зонах;</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б) лесов, выполняющих функции защиты при</w:t>
            </w:r>
            <w:r w:rsidRPr="00406BBF">
              <w:rPr>
                <w:rFonts w:cs="Times New Roman"/>
                <w:color w:val="000000"/>
                <w:sz w:val="24"/>
                <w:szCs w:val="24"/>
                <w:lang w:eastAsia="en-US"/>
              </w:rPr>
              <w:softHyphen/>
              <w:t>родных и иных объектов;</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в) ценных лесов;</w:t>
            </w:r>
          </w:p>
          <w:p w:rsidR="005E2FA2" w:rsidRPr="00406BBF" w:rsidRDefault="005E2FA2" w:rsidP="00A75449">
            <w:pPr>
              <w:tabs>
                <w:tab w:val="left" w:pos="0"/>
              </w:tabs>
              <w:jc w:val="both"/>
              <w:rPr>
                <w:rFonts w:cs="Times New Roman"/>
                <w:color w:val="000000"/>
                <w:sz w:val="24"/>
                <w:szCs w:val="24"/>
                <w:lang w:eastAsia="en-US"/>
              </w:rPr>
            </w:pPr>
            <w:r w:rsidRPr="00406BBF">
              <w:rPr>
                <w:rFonts w:cs="Times New Roman"/>
                <w:color w:val="000000"/>
                <w:sz w:val="24"/>
                <w:szCs w:val="24"/>
                <w:lang w:eastAsia="en-US"/>
              </w:rPr>
              <w:t>г) лесов, расположенных на особо защитных участках лесов (пункт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w:t>
            </w:r>
          </w:p>
        </w:tc>
      </w:tr>
      <w:tr w:rsidR="005E2FA2" w:rsidRPr="00406BBF"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F2137E">
            <w:pPr>
              <w:tabs>
                <w:tab w:val="left" w:pos="0"/>
              </w:tabs>
              <w:rPr>
                <w:rFonts w:cs="Times New Roman"/>
                <w:color w:val="000000"/>
                <w:sz w:val="24"/>
                <w:szCs w:val="24"/>
                <w:lang w:eastAsia="en-US"/>
              </w:rPr>
            </w:pPr>
            <w:r w:rsidRPr="00406BBF">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both"/>
              <w:rPr>
                <w:rFonts w:eastAsia="Times New Roman" w:cs="Times New Roman"/>
                <w:color w:val="000000"/>
                <w:sz w:val="24"/>
                <w:szCs w:val="24"/>
                <w:lang w:eastAsia="x-none"/>
              </w:rPr>
            </w:pPr>
            <w:r w:rsidRPr="00406BBF">
              <w:rPr>
                <w:rFonts w:eastAsia="Times New Roman" w:cs="Times New Roman"/>
                <w:color w:val="000000"/>
                <w:sz w:val="24"/>
                <w:szCs w:val="24"/>
                <w:lang w:eastAsia="x-none"/>
              </w:rPr>
              <w:t>В соответствии с Правилами использования ле</w:t>
            </w:r>
            <w:r w:rsidRPr="00406BBF">
              <w:rPr>
                <w:rFonts w:eastAsia="Times New Roman" w:cs="Times New Roman"/>
                <w:color w:val="000000"/>
                <w:sz w:val="24"/>
                <w:szCs w:val="24"/>
                <w:lang w:eastAsia="x-none"/>
              </w:rPr>
              <w:softHyphen/>
              <w:t>сов для выращивания лесных плодовых, ягодных, декоративных растений, лекарственных расте</w:t>
            </w:r>
            <w:r w:rsidRPr="00406BBF">
              <w:rPr>
                <w:rFonts w:eastAsia="Times New Roman" w:cs="Times New Roman"/>
                <w:color w:val="000000"/>
                <w:sz w:val="24"/>
                <w:szCs w:val="24"/>
                <w:lang w:eastAsia="x-none"/>
              </w:rPr>
              <w:softHyphen/>
              <w:t>ний, утвержденных приказом Рослесхоза от 05.12.2011 № 510:</w:t>
            </w:r>
          </w:p>
          <w:p w:rsidR="005E2FA2" w:rsidRPr="00406BBF" w:rsidRDefault="005E2FA2" w:rsidP="00EB31F9">
            <w:pPr>
              <w:tabs>
                <w:tab w:val="left" w:pos="0"/>
              </w:tabs>
              <w:jc w:val="both"/>
              <w:rPr>
                <w:rFonts w:eastAsia="Times New Roman" w:cs="Times New Roman"/>
                <w:color w:val="000000"/>
                <w:sz w:val="24"/>
                <w:szCs w:val="24"/>
                <w:lang w:eastAsia="x-none"/>
              </w:rPr>
            </w:pPr>
            <w:r w:rsidRPr="00406BBF">
              <w:rPr>
                <w:rFonts w:eastAsia="Times New Roman" w:cs="Times New Roman"/>
                <w:color w:val="000000"/>
                <w:sz w:val="24"/>
                <w:szCs w:val="24"/>
                <w:lang w:eastAsia="x-none"/>
              </w:rPr>
              <w:t>- д</w:t>
            </w:r>
            <w:r w:rsidRPr="00406BBF">
              <w:rPr>
                <w:rFonts w:eastAsia="Times New Roman" w:cs="Times New Roman"/>
                <w:color w:val="000000"/>
                <w:sz w:val="24"/>
                <w:szCs w:val="24"/>
                <w:lang w:val="x-none" w:eastAsia="x-none"/>
              </w:rPr>
              <w:t xml:space="preserve">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w:t>
            </w:r>
            <w:r w:rsidRPr="00406BBF">
              <w:rPr>
                <w:rFonts w:eastAsia="Times New Roman" w:cs="Times New Roman"/>
                <w:color w:val="000000"/>
                <w:sz w:val="24"/>
                <w:szCs w:val="24"/>
                <w:lang w:val="x-none" w:eastAsia="x-none"/>
              </w:rPr>
              <w:lastRenderedPageBreak/>
              <w:t>рекультивации (выработанные торфяники и др.)</w:t>
            </w:r>
            <w:r w:rsidRPr="00406BBF">
              <w:rPr>
                <w:rFonts w:eastAsia="Times New Roman" w:cs="Times New Roman"/>
                <w:color w:val="000000"/>
                <w:sz w:val="24"/>
                <w:szCs w:val="24"/>
                <w:lang w:eastAsia="x-none"/>
              </w:rPr>
              <w:t xml:space="preserve"> (пункт 11);</w:t>
            </w:r>
          </w:p>
          <w:p w:rsidR="005E2FA2" w:rsidRPr="00406BBF" w:rsidRDefault="005E2FA2" w:rsidP="00EB31F9">
            <w:pPr>
              <w:tabs>
                <w:tab w:val="left" w:pos="0"/>
              </w:tabs>
              <w:jc w:val="both"/>
              <w:rPr>
                <w:rFonts w:eastAsia="Times New Roman" w:cs="Times New Roman"/>
                <w:color w:val="000000"/>
                <w:sz w:val="24"/>
                <w:szCs w:val="24"/>
                <w:lang w:eastAsia="x-none"/>
              </w:rPr>
            </w:pPr>
            <w:r w:rsidRPr="00406BBF">
              <w:rPr>
                <w:rFonts w:eastAsia="Times New Roman" w:cs="Times New Roman"/>
                <w:color w:val="000000"/>
                <w:sz w:val="24"/>
                <w:szCs w:val="24"/>
                <w:lang w:eastAsia="x-none"/>
              </w:rPr>
              <w:t>- д</w:t>
            </w:r>
            <w:r w:rsidRPr="00406BBF">
              <w:rPr>
                <w:rFonts w:eastAsia="Times New Roman" w:cs="Times New Roman"/>
                <w:color w:val="000000"/>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406BBF">
              <w:rPr>
                <w:rFonts w:eastAsia="Times New Roman" w:cs="Times New Roman"/>
                <w:color w:val="000000"/>
                <w:sz w:val="24"/>
                <w:szCs w:val="24"/>
                <w:lang w:eastAsia="x-none"/>
              </w:rPr>
              <w:t xml:space="preserve"> (пункт 12);</w:t>
            </w:r>
          </w:p>
          <w:p w:rsidR="005E2FA2" w:rsidRPr="00406BBF" w:rsidRDefault="005E2FA2" w:rsidP="00EB31F9">
            <w:pPr>
              <w:tabs>
                <w:tab w:val="left" w:pos="0"/>
              </w:tabs>
              <w:jc w:val="both"/>
              <w:rPr>
                <w:rFonts w:eastAsia="Times New Roman" w:cs="Times New Roman"/>
                <w:color w:val="000000"/>
                <w:sz w:val="24"/>
                <w:szCs w:val="24"/>
                <w:lang w:eastAsia="x-none"/>
              </w:rPr>
            </w:pPr>
            <w:r w:rsidRPr="00406BBF">
              <w:rPr>
                <w:rFonts w:eastAsia="Times New Roman" w:cs="Times New Roman"/>
                <w:color w:val="000000"/>
                <w:sz w:val="24"/>
                <w:szCs w:val="24"/>
                <w:lang w:eastAsia="x-none"/>
              </w:rPr>
              <w:t>- </w:t>
            </w:r>
            <w:r w:rsidRPr="00406BBF">
              <w:rPr>
                <w:rFonts w:eastAsia="Times New Roman" w:cs="Times New Roman"/>
                <w:color w:val="000000"/>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406BBF">
              <w:rPr>
                <w:rFonts w:eastAsia="Times New Roman" w:cs="Times New Roman"/>
                <w:color w:val="000000"/>
                <w:sz w:val="24"/>
                <w:szCs w:val="24"/>
                <w:lang w:eastAsia="x-none"/>
              </w:rPr>
              <w:t>у</w:t>
            </w:r>
            <w:r w:rsidRPr="00406BBF">
              <w:rPr>
                <w:rFonts w:eastAsia="Times New Roman" w:cs="Times New Roman"/>
                <w:color w:val="000000"/>
                <w:sz w:val="24"/>
                <w:szCs w:val="24"/>
                <w:lang w:val="x-none" w:eastAsia="x-none"/>
              </w:rPr>
              <w:t xml:space="preserve"> </w:t>
            </w:r>
            <w:r w:rsidRPr="00406BBF">
              <w:rPr>
                <w:rFonts w:eastAsia="Times New Roman" w:cs="Times New Roman"/>
                <w:color w:val="000000"/>
                <w:sz w:val="24"/>
                <w:szCs w:val="24"/>
                <w:lang w:eastAsia="x-none"/>
              </w:rPr>
              <w:t>Республики Татарстан</w:t>
            </w:r>
            <w:r w:rsidRPr="00406BBF">
              <w:rPr>
                <w:rFonts w:eastAsia="Times New Roman" w:cs="Times New Roman"/>
                <w:color w:val="000000"/>
                <w:sz w:val="24"/>
                <w:szCs w:val="24"/>
                <w:lang w:val="x-none" w:eastAsia="x-none"/>
              </w:rPr>
              <w:t>, для выращивания лесных плодовых, ягодных, декоративных растений, лекарственных растений запре</w:t>
            </w:r>
            <w:r w:rsidR="00BC3BA3" w:rsidRPr="00406BBF">
              <w:rPr>
                <w:rFonts w:eastAsia="Times New Roman" w:cs="Times New Roman"/>
                <w:color w:val="000000"/>
                <w:sz w:val="24"/>
                <w:szCs w:val="24"/>
                <w:lang w:val="x-none" w:eastAsia="x-none"/>
              </w:rPr>
              <w:t>щается в соответствии со ст</w:t>
            </w:r>
            <w:r w:rsidR="00BC3BA3" w:rsidRPr="00406BBF">
              <w:rPr>
                <w:rFonts w:eastAsia="Times New Roman" w:cs="Times New Roman"/>
                <w:color w:val="000000"/>
                <w:sz w:val="24"/>
                <w:szCs w:val="24"/>
                <w:lang w:eastAsia="x-none"/>
              </w:rPr>
              <w:t>.</w:t>
            </w:r>
            <w:r w:rsidRPr="00406BBF">
              <w:rPr>
                <w:rFonts w:eastAsia="Times New Roman" w:cs="Times New Roman"/>
                <w:color w:val="000000"/>
                <w:sz w:val="24"/>
                <w:szCs w:val="24"/>
                <w:lang w:val="x-none" w:eastAsia="x-none"/>
              </w:rPr>
              <w:t xml:space="preserve"> </w:t>
            </w:r>
            <w:r w:rsidRPr="00406BBF">
              <w:rPr>
                <w:rFonts w:eastAsia="Times New Roman" w:cs="Times New Roman"/>
                <w:color w:val="000000"/>
                <w:sz w:val="24"/>
                <w:szCs w:val="24"/>
                <w:lang w:eastAsia="x-none"/>
              </w:rPr>
              <w:t>60.15</w:t>
            </w:r>
            <w:r w:rsidRPr="00406BBF">
              <w:rPr>
                <w:rFonts w:eastAsia="Times New Roman" w:cs="Times New Roman"/>
                <w:color w:val="000000"/>
                <w:sz w:val="24"/>
                <w:szCs w:val="24"/>
                <w:lang w:val="x-none" w:eastAsia="x-none"/>
              </w:rPr>
              <w:t xml:space="preserve"> </w:t>
            </w:r>
            <w:r w:rsidR="00BC3BA3" w:rsidRPr="00406BBF">
              <w:rPr>
                <w:rFonts w:cs="Times New Roman"/>
                <w:color w:val="000000"/>
                <w:sz w:val="24"/>
                <w:szCs w:val="24"/>
                <w:lang w:eastAsia="en-US"/>
              </w:rPr>
              <w:t>ЛК РФ</w:t>
            </w:r>
            <w:r w:rsidRPr="00406BBF">
              <w:rPr>
                <w:rFonts w:eastAsia="Times New Roman" w:cs="Times New Roman"/>
                <w:color w:val="000000"/>
                <w:sz w:val="24"/>
                <w:szCs w:val="24"/>
                <w:lang w:eastAsia="x-none"/>
              </w:rPr>
              <w:t>.</w:t>
            </w:r>
          </w:p>
        </w:tc>
      </w:tr>
      <w:tr w:rsidR="005E2FA2" w:rsidRPr="00406BBF"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lastRenderedPageBreak/>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F2137E">
            <w:pPr>
              <w:tabs>
                <w:tab w:val="left" w:pos="0"/>
              </w:tabs>
              <w:rPr>
                <w:rFonts w:cs="Times New Roman"/>
                <w:color w:val="000000"/>
                <w:sz w:val="24"/>
                <w:szCs w:val="24"/>
                <w:lang w:eastAsia="en-US"/>
              </w:rPr>
            </w:pPr>
            <w:r w:rsidRPr="00406BBF">
              <w:rPr>
                <w:rFonts w:cs="Times New Roman"/>
                <w:color w:val="000000"/>
                <w:sz w:val="24"/>
                <w:szCs w:val="24"/>
                <w:lang w:eastAsia="en-US"/>
              </w:rPr>
              <w:t>Выращивание посадочного материала лесных растений (саженцев, се</w:t>
            </w:r>
            <w:r w:rsidRPr="00406BBF">
              <w:rPr>
                <w:rFonts w:cs="Times New Roman"/>
                <w:color w:val="000000"/>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autoSpaceDE w:val="0"/>
              <w:autoSpaceDN w:val="0"/>
              <w:adjustRightInd w:val="0"/>
              <w:jc w:val="both"/>
              <w:rPr>
                <w:rFonts w:eastAsia="Times New Roman" w:cs="Times New Roman"/>
                <w:color w:val="000000"/>
                <w:sz w:val="24"/>
                <w:szCs w:val="24"/>
              </w:rPr>
            </w:pPr>
            <w:r w:rsidRPr="00406BBF">
              <w:rPr>
                <w:rFonts w:eastAsia="Times New Roman" w:cs="Times New Roman"/>
                <w:color w:val="000000"/>
                <w:sz w:val="24"/>
                <w:szCs w:val="24"/>
              </w:rPr>
              <w:t>В соответствии с Правилами использования лесов для выращивания посадочного материала лесных растений, утвержденных приказом Рослесхоза от 19.07.2011 № 308:</w:t>
            </w:r>
          </w:p>
          <w:p w:rsidR="005E2FA2" w:rsidRPr="00406BBF" w:rsidRDefault="005E2FA2" w:rsidP="00EB31F9">
            <w:pPr>
              <w:tabs>
                <w:tab w:val="left" w:pos="0"/>
              </w:tabs>
              <w:autoSpaceDE w:val="0"/>
              <w:autoSpaceDN w:val="0"/>
              <w:adjustRightInd w:val="0"/>
              <w:jc w:val="both"/>
              <w:rPr>
                <w:rFonts w:eastAsia="Times New Roman" w:cs="Times New Roman"/>
                <w:color w:val="000000"/>
                <w:sz w:val="24"/>
                <w:szCs w:val="24"/>
              </w:rPr>
            </w:pPr>
            <w:r w:rsidRPr="00406BBF">
              <w:rPr>
                <w:rFonts w:eastAsia="Times New Roman" w:cs="Times New Roman"/>
                <w:color w:val="000000"/>
                <w:sz w:val="24"/>
                <w:szCs w:val="24"/>
              </w:rPr>
              <w:t> для выращивания посадочного материала лесных растений (саженцев, сеянцев) используют, в первую очередь, не покрытые лесом земли из со</w:t>
            </w:r>
            <w:r w:rsidRPr="00406BBF">
              <w:rPr>
                <w:rFonts w:eastAsia="Times New Roman" w:cs="Times New Roman"/>
                <w:color w:val="000000"/>
                <w:sz w:val="24"/>
                <w:szCs w:val="24"/>
              </w:rPr>
              <w:softHyphen/>
              <w:t>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(пункт 11);</w:t>
            </w:r>
          </w:p>
          <w:p w:rsidR="005E2FA2" w:rsidRPr="00406BBF" w:rsidRDefault="005E2FA2" w:rsidP="00EB31F9">
            <w:pPr>
              <w:tabs>
                <w:tab w:val="left" w:pos="0"/>
              </w:tabs>
              <w:autoSpaceDE w:val="0"/>
              <w:autoSpaceDN w:val="0"/>
              <w:adjustRightInd w:val="0"/>
              <w:jc w:val="both"/>
              <w:rPr>
                <w:rFonts w:eastAsia="Times New Roman" w:cs="Times New Roman"/>
                <w:color w:val="000000"/>
                <w:sz w:val="24"/>
                <w:szCs w:val="24"/>
              </w:rPr>
            </w:pPr>
            <w:r w:rsidRPr="00406BBF">
              <w:rPr>
                <w:rFonts w:eastAsia="Times New Roman" w:cs="Times New Roman"/>
                <w:color w:val="000000"/>
                <w:sz w:val="24"/>
                <w:szCs w:val="24"/>
              </w:rPr>
              <w:t> 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5E2FA2" w:rsidRPr="00406BBF" w:rsidRDefault="005E2FA2" w:rsidP="00EB31F9">
            <w:pPr>
              <w:tabs>
                <w:tab w:val="left" w:pos="0"/>
              </w:tabs>
              <w:autoSpaceDE w:val="0"/>
              <w:autoSpaceDN w:val="0"/>
              <w:adjustRightInd w:val="0"/>
              <w:jc w:val="both"/>
              <w:rPr>
                <w:rFonts w:eastAsia="Times New Roman" w:cs="Times New Roman"/>
                <w:color w:val="000000"/>
                <w:sz w:val="24"/>
                <w:szCs w:val="24"/>
              </w:rPr>
            </w:pPr>
            <w:r w:rsidRPr="00406BBF">
              <w:rPr>
                <w:rFonts w:eastAsia="Times New Roman" w:cs="Times New Roman"/>
                <w:color w:val="000000"/>
                <w:sz w:val="24"/>
                <w:szCs w:val="24"/>
              </w:rPr>
              <w:t>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(пункт 13);</w:t>
            </w:r>
          </w:p>
          <w:p w:rsidR="005E2FA2" w:rsidRPr="00406BBF" w:rsidRDefault="005E2FA2" w:rsidP="00F2137E">
            <w:pPr>
              <w:tabs>
                <w:tab w:val="left" w:pos="0"/>
              </w:tabs>
              <w:autoSpaceDE w:val="0"/>
              <w:autoSpaceDN w:val="0"/>
              <w:adjustRightInd w:val="0"/>
              <w:jc w:val="both"/>
              <w:rPr>
                <w:rFonts w:eastAsia="Times New Roman" w:cs="Times New Roman"/>
                <w:color w:val="000000"/>
                <w:sz w:val="24"/>
                <w:szCs w:val="24"/>
              </w:rPr>
            </w:pPr>
            <w:r w:rsidRPr="00406BBF">
              <w:rPr>
                <w:rFonts w:eastAsia="Times New Roman" w:cs="Times New Roman"/>
                <w:color w:val="000000"/>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w:t>
            </w:r>
            <w:r w:rsidRPr="00406BBF">
              <w:rPr>
                <w:rFonts w:eastAsia="Times New Roman" w:cs="Times New Roman"/>
                <w:color w:val="000000"/>
                <w:sz w:val="24"/>
                <w:szCs w:val="24"/>
              </w:rPr>
              <w:softHyphen/>
              <w:t>ний (саженцев, сеянцев) запрещ</w:t>
            </w:r>
            <w:r w:rsidR="00B765F1" w:rsidRPr="00406BBF">
              <w:rPr>
                <w:rFonts w:eastAsia="Times New Roman" w:cs="Times New Roman"/>
                <w:color w:val="000000"/>
                <w:sz w:val="24"/>
                <w:szCs w:val="24"/>
              </w:rPr>
              <w:t>ается в соответствии со статьей</w:t>
            </w:r>
            <w:r w:rsidRPr="00406BBF">
              <w:rPr>
                <w:rFonts w:eastAsia="Times New Roman" w:cs="Times New Roman"/>
                <w:color w:val="000000"/>
                <w:sz w:val="24"/>
                <w:szCs w:val="24"/>
              </w:rPr>
              <w:t xml:space="preserve"> 60.15 </w:t>
            </w:r>
            <w:r w:rsidR="00BC3BA3" w:rsidRPr="00406BBF">
              <w:rPr>
                <w:rFonts w:cs="Times New Roman"/>
                <w:color w:val="000000"/>
                <w:sz w:val="24"/>
                <w:szCs w:val="24"/>
                <w:lang w:eastAsia="en-US"/>
              </w:rPr>
              <w:t>ЛК РФ</w:t>
            </w:r>
            <w:r w:rsidRPr="00406BBF">
              <w:rPr>
                <w:rFonts w:eastAsia="Times New Roman" w:cs="Times New Roman"/>
                <w:color w:val="000000"/>
                <w:sz w:val="24"/>
                <w:szCs w:val="24"/>
              </w:rPr>
              <w:t>.</w:t>
            </w:r>
          </w:p>
        </w:tc>
      </w:tr>
      <w:tr w:rsidR="005E2FA2" w:rsidRPr="00406BBF"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F2137E">
            <w:pPr>
              <w:tabs>
                <w:tab w:val="left" w:pos="0"/>
              </w:tabs>
              <w:rPr>
                <w:rFonts w:cs="Times New Roman"/>
                <w:color w:val="000000"/>
                <w:sz w:val="24"/>
                <w:szCs w:val="24"/>
                <w:lang w:eastAsia="en-US"/>
              </w:rPr>
            </w:pPr>
            <w:r w:rsidRPr="00406BBF">
              <w:rPr>
                <w:rFonts w:cs="Times New Roman"/>
                <w:color w:val="000000"/>
                <w:sz w:val="24"/>
                <w:szCs w:val="24"/>
                <w:lang w:eastAsia="en-US"/>
              </w:rPr>
              <w:t>Выполнение работ по геологическому изучению недр, разработка месторождений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autoSpaceDE w:val="0"/>
              <w:autoSpaceDN w:val="0"/>
              <w:adjustRightInd w:val="0"/>
              <w:jc w:val="both"/>
              <w:rPr>
                <w:rFonts w:eastAsia="Times New Roman" w:cs="Times New Roman"/>
                <w:bCs/>
                <w:color w:val="000000"/>
                <w:sz w:val="24"/>
                <w:szCs w:val="24"/>
              </w:rPr>
            </w:pPr>
            <w:r w:rsidRPr="00406BBF">
              <w:rPr>
                <w:rFonts w:eastAsia="Times New Roman" w:cs="Times New Roman"/>
                <w:color w:val="000000"/>
                <w:sz w:val="24"/>
                <w:szCs w:val="24"/>
              </w:rPr>
              <w:t>Запрещается разработка месторождений полезных ископаемых в зеленых зонах и лесопарковых зонах, а также на территории городских лесов</w:t>
            </w:r>
            <w:r w:rsidR="00BC3BA3" w:rsidRPr="00406BBF">
              <w:rPr>
                <w:rFonts w:eastAsia="Times New Roman" w:cs="Times New Roman"/>
                <w:bCs/>
                <w:color w:val="000000"/>
                <w:sz w:val="24"/>
                <w:szCs w:val="24"/>
              </w:rPr>
              <w:t xml:space="preserve"> (п</w:t>
            </w:r>
            <w:r w:rsidR="00B765F1" w:rsidRPr="00406BBF">
              <w:rPr>
                <w:rFonts w:eastAsia="Times New Roman" w:cs="Times New Roman"/>
                <w:bCs/>
                <w:color w:val="000000"/>
                <w:sz w:val="24"/>
                <w:szCs w:val="24"/>
              </w:rPr>
              <w:t>ункт 4 части</w:t>
            </w:r>
            <w:r w:rsidR="00BC3BA3" w:rsidRPr="00406BBF">
              <w:rPr>
                <w:rFonts w:eastAsia="Times New Roman" w:cs="Times New Roman"/>
                <w:bCs/>
                <w:color w:val="000000"/>
                <w:sz w:val="24"/>
                <w:szCs w:val="24"/>
              </w:rPr>
              <w:t xml:space="preserve"> 3 ст.</w:t>
            </w:r>
            <w:r w:rsidRPr="00406BBF">
              <w:rPr>
                <w:rFonts w:eastAsia="Times New Roman" w:cs="Times New Roman"/>
                <w:bCs/>
                <w:color w:val="000000"/>
                <w:sz w:val="24"/>
                <w:szCs w:val="24"/>
              </w:rPr>
              <w:t xml:space="preserve"> 105 </w:t>
            </w:r>
            <w:r w:rsidR="00BC3BA3" w:rsidRPr="00406BBF">
              <w:rPr>
                <w:rFonts w:cs="Times New Roman"/>
                <w:color w:val="000000"/>
                <w:sz w:val="24"/>
                <w:szCs w:val="24"/>
                <w:lang w:eastAsia="en-US"/>
              </w:rPr>
              <w:t>ЛК РФ</w:t>
            </w:r>
            <w:r w:rsidRPr="00406BBF">
              <w:rPr>
                <w:rFonts w:eastAsia="Times New Roman" w:cs="Times New Roman"/>
                <w:bCs/>
                <w:color w:val="000000"/>
                <w:sz w:val="24"/>
                <w:szCs w:val="24"/>
              </w:rPr>
              <w:t>).</w:t>
            </w:r>
          </w:p>
          <w:p w:rsidR="005E2FA2" w:rsidRPr="00406BBF"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406BBF">
              <w:rPr>
                <w:rFonts w:eastAsia="Times New Roman" w:cs="Times New Roman"/>
                <w:color w:val="000000"/>
                <w:sz w:val="24"/>
                <w:szCs w:val="24"/>
              </w:rPr>
              <w:t>Не допускается при осуществлении использования лесов в целях выполнения работ по геологическому изучению недр, разработки месторождений полезных ископаемых:</w:t>
            </w:r>
          </w:p>
          <w:p w:rsidR="005E2FA2" w:rsidRPr="00406BBF"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406BBF">
              <w:rPr>
                <w:rFonts w:eastAsia="Times New Roman" w:cs="Times New Roman"/>
                <w:color w:val="000000"/>
                <w:sz w:val="24"/>
                <w:szCs w:val="24"/>
              </w:rPr>
              <w:t xml:space="preserve">а)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w:t>
            </w:r>
            <w:r w:rsidRPr="00406BBF">
              <w:rPr>
                <w:rFonts w:eastAsia="Times New Roman" w:cs="Times New Roman"/>
                <w:color w:val="000000"/>
                <w:sz w:val="24"/>
                <w:szCs w:val="24"/>
              </w:rPr>
              <w:lastRenderedPageBreak/>
              <w:t>защиты;</w:t>
            </w:r>
          </w:p>
          <w:p w:rsidR="005E2FA2" w:rsidRPr="00406BBF"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406BBF">
              <w:rPr>
                <w:rFonts w:eastAsia="Times New Roman" w:cs="Times New Roman"/>
                <w:color w:val="000000"/>
                <w:sz w:val="24"/>
                <w:szCs w:val="24"/>
              </w:rPr>
              <w:t>б) затопление и длительное подтопление лесных насаждений;</w:t>
            </w:r>
          </w:p>
          <w:p w:rsidR="005E2FA2" w:rsidRPr="00406BBF"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406BBF">
              <w:rPr>
                <w:rFonts w:eastAsia="Times New Roman" w:cs="Times New Roman"/>
                <w:color w:val="000000"/>
                <w:sz w:val="24"/>
                <w:szCs w:val="24"/>
              </w:rPr>
              <w:t>в) повреждение лесных насаждений, растительного покрова и почв за пределами предоставленного лесного участка;</w:t>
            </w:r>
          </w:p>
          <w:p w:rsidR="005E2FA2" w:rsidRPr="00406BBF"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406BBF">
              <w:rPr>
                <w:rFonts w:eastAsia="Times New Roman" w:cs="Times New Roman"/>
                <w:color w:val="000000"/>
                <w:sz w:val="24"/>
                <w:szCs w:val="24"/>
              </w:rPr>
              <w:t>г) захламление лесов строительными, промышленными, древесными, бытовыми и иными отходами, мусором;</w:t>
            </w:r>
          </w:p>
          <w:p w:rsidR="005E2FA2" w:rsidRPr="00406BBF"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406BBF">
              <w:rPr>
                <w:rFonts w:eastAsia="Times New Roman" w:cs="Times New Roman"/>
                <w:color w:val="000000"/>
                <w:sz w:val="24"/>
                <w:szCs w:val="24"/>
              </w:rPr>
              <w:t>д) загрязнение площади предоставленного лесного участка и территории за его пределами химическими и радиоактивными веществами;</w:t>
            </w:r>
          </w:p>
          <w:p w:rsidR="005E2FA2" w:rsidRPr="00406BBF" w:rsidRDefault="005E2FA2" w:rsidP="00A75449">
            <w:pPr>
              <w:widowControl w:val="0"/>
              <w:tabs>
                <w:tab w:val="left" w:pos="0"/>
              </w:tabs>
              <w:autoSpaceDE w:val="0"/>
              <w:autoSpaceDN w:val="0"/>
              <w:adjustRightInd w:val="0"/>
              <w:jc w:val="both"/>
              <w:rPr>
                <w:rFonts w:eastAsia="Times New Roman" w:cs="Times New Roman"/>
                <w:color w:val="000000"/>
                <w:sz w:val="24"/>
                <w:szCs w:val="24"/>
              </w:rPr>
            </w:pPr>
            <w:r w:rsidRPr="00406BBF">
              <w:rPr>
                <w:rFonts w:eastAsia="Times New Roman" w:cs="Times New Roman"/>
                <w:color w:val="000000"/>
                <w:sz w:val="24"/>
                <w:szCs w:val="24"/>
              </w:rPr>
              <w:t>е) проезд транспортных средств и иных механизмов по произвольным, неустановленным маршрутам, в том числе за пределами лесного уча</w:t>
            </w:r>
            <w:r w:rsidRPr="00406BBF">
              <w:rPr>
                <w:rFonts w:eastAsia="Times New Roman" w:cs="Times New Roman"/>
                <w:color w:val="000000"/>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5E2FA2" w:rsidRPr="00406BBF"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lastRenderedPageBreak/>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F2137E">
            <w:pPr>
              <w:tabs>
                <w:tab w:val="left" w:pos="0"/>
              </w:tabs>
              <w:rPr>
                <w:rFonts w:cs="Times New Roman"/>
                <w:color w:val="000000"/>
                <w:sz w:val="24"/>
                <w:szCs w:val="24"/>
                <w:lang w:eastAsia="en-US"/>
              </w:rPr>
            </w:pPr>
            <w:r w:rsidRPr="00406BBF">
              <w:rPr>
                <w:rFonts w:cs="Times New Roman"/>
                <w:color w:val="000000"/>
                <w:sz w:val="24"/>
                <w:szCs w:val="24"/>
                <w:lang w:eastAsia="en-US"/>
              </w:rPr>
              <w:t xml:space="preserve">Строительство и эксплуатация </w:t>
            </w:r>
            <w:r w:rsidR="007E140E" w:rsidRPr="00406BBF">
              <w:rPr>
                <w:rFonts w:cs="Times New Roman"/>
                <w:color w:val="000000"/>
                <w:sz w:val="24"/>
                <w:szCs w:val="24"/>
                <w:lang w:eastAsia="en-US"/>
              </w:rPr>
              <w:t>водохранилищ, иных искусственных водных объектов, а также гидротехнических сооружений, речных портов, причалов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A75449">
            <w:pPr>
              <w:tabs>
                <w:tab w:val="left" w:pos="0"/>
              </w:tabs>
              <w:jc w:val="both"/>
              <w:rPr>
                <w:rFonts w:cs="Times New Roman"/>
                <w:color w:val="000000"/>
                <w:sz w:val="24"/>
                <w:szCs w:val="24"/>
                <w:lang w:eastAsia="en-US"/>
              </w:rPr>
            </w:pPr>
            <w:r w:rsidRPr="00406BBF">
              <w:rPr>
                <w:rFonts w:cs="Times New Roman"/>
                <w:color w:val="000000"/>
                <w:sz w:val="24"/>
                <w:szCs w:val="24"/>
                <w:lang w:eastAsia="en-US"/>
              </w:rPr>
              <w:t xml:space="preserve">Запрещается строительство и эксплуатация </w:t>
            </w:r>
            <w:r w:rsidR="007E140E" w:rsidRPr="00406BBF">
              <w:rPr>
                <w:rFonts w:cs="Times New Roman"/>
                <w:color w:val="000000"/>
                <w:sz w:val="24"/>
                <w:szCs w:val="24"/>
                <w:lang w:eastAsia="en-US"/>
              </w:rPr>
              <w:t xml:space="preserve">водохранилищ, иных искусственных водных объектов, а также гидротехнических сооружений, речных портов, причалов </w:t>
            </w:r>
            <w:r w:rsidRPr="00406BBF">
              <w:rPr>
                <w:rFonts w:cs="Times New Roman"/>
                <w:color w:val="000000"/>
                <w:sz w:val="24"/>
                <w:szCs w:val="24"/>
                <w:lang w:eastAsia="en-US"/>
              </w:rPr>
              <w:t>на за</w:t>
            </w:r>
            <w:r w:rsidR="00BC3BA3" w:rsidRPr="00406BBF">
              <w:rPr>
                <w:rFonts w:cs="Times New Roman"/>
                <w:color w:val="000000"/>
                <w:sz w:val="24"/>
                <w:szCs w:val="24"/>
                <w:lang w:eastAsia="en-US"/>
              </w:rPr>
              <w:t xml:space="preserve">поведных </w:t>
            </w:r>
            <w:r w:rsidR="00237F90" w:rsidRPr="00406BBF">
              <w:rPr>
                <w:rFonts w:cs="Times New Roman"/>
                <w:color w:val="000000"/>
                <w:sz w:val="24"/>
                <w:szCs w:val="24"/>
                <w:lang w:eastAsia="en-US"/>
              </w:rPr>
              <w:t>лесных участках (пункт 5 части</w:t>
            </w:r>
            <w:r w:rsidR="00BC3BA3" w:rsidRPr="00406BBF">
              <w:rPr>
                <w:rFonts w:cs="Times New Roman"/>
                <w:color w:val="000000"/>
                <w:sz w:val="24"/>
                <w:szCs w:val="24"/>
                <w:lang w:eastAsia="en-US"/>
              </w:rPr>
              <w:t xml:space="preserve"> 2 ст.</w:t>
            </w:r>
            <w:r w:rsidRPr="00406BBF">
              <w:rPr>
                <w:rFonts w:cs="Times New Roman"/>
                <w:color w:val="000000"/>
                <w:sz w:val="24"/>
                <w:szCs w:val="24"/>
                <w:lang w:eastAsia="en-US"/>
              </w:rPr>
              <w:t xml:space="preserve"> 107 </w:t>
            </w:r>
            <w:r w:rsidR="00BC3BA3" w:rsidRPr="00406BBF">
              <w:rPr>
                <w:rFonts w:cs="Times New Roman"/>
                <w:color w:val="000000"/>
                <w:sz w:val="24"/>
                <w:szCs w:val="24"/>
                <w:lang w:eastAsia="en-US"/>
              </w:rPr>
              <w:t>ЛК РФ</w:t>
            </w:r>
            <w:r w:rsidRPr="00406BBF">
              <w:rPr>
                <w:rFonts w:cs="Times New Roman"/>
                <w:color w:val="000000"/>
                <w:sz w:val="24"/>
                <w:szCs w:val="24"/>
                <w:lang w:eastAsia="en-US"/>
              </w:rPr>
              <w:t>).</w:t>
            </w:r>
          </w:p>
        </w:tc>
      </w:tr>
      <w:tr w:rsidR="005E2FA2" w:rsidRPr="00406BBF"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F2137E">
            <w:pPr>
              <w:tabs>
                <w:tab w:val="left" w:pos="0"/>
              </w:tabs>
              <w:rPr>
                <w:rFonts w:cs="Times New Roman"/>
                <w:color w:val="000000"/>
                <w:sz w:val="24"/>
                <w:szCs w:val="24"/>
                <w:lang w:eastAsia="en-US"/>
              </w:rPr>
            </w:pPr>
            <w:r w:rsidRPr="00406BBF">
              <w:rPr>
                <w:rFonts w:cs="Times New Roman"/>
                <w:color w:val="000000"/>
                <w:sz w:val="24"/>
                <w:szCs w:val="24"/>
                <w:lang w:eastAsia="en-US"/>
              </w:rPr>
              <w:t>Строительство, реконструкция, эксплуатация линейных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bCs/>
                <w:color w:val="000000"/>
                <w:sz w:val="24"/>
                <w:szCs w:val="24"/>
                <w:lang w:eastAsia="en-US"/>
              </w:rPr>
              <w:t>Не допускаются при использовании лесов в целях строительства, реконструкции и эксплуатации линейных объектов:</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bCs/>
                <w:color w:val="000000"/>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bCs/>
                <w:color w:val="000000"/>
                <w:sz w:val="24"/>
                <w:szCs w:val="24"/>
                <w:lang w:eastAsia="en-US"/>
              </w:rPr>
              <w:t>б) захламление прилегающих территорий за пределами предоставленного лесного участка строительным и бытовым мусором, отходами древе</w:t>
            </w:r>
            <w:r w:rsidRPr="00406BBF">
              <w:rPr>
                <w:rFonts w:cs="Times New Roman"/>
                <w:bCs/>
                <w:color w:val="000000"/>
                <w:sz w:val="24"/>
                <w:szCs w:val="24"/>
                <w:lang w:eastAsia="en-US"/>
              </w:rPr>
              <w:softHyphen/>
              <w:t>сины, иными видами отходов;</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bCs/>
                <w:color w:val="000000"/>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406BBF" w:rsidRDefault="005E2FA2" w:rsidP="00EB31F9">
            <w:pPr>
              <w:tabs>
                <w:tab w:val="left" w:pos="0"/>
              </w:tabs>
              <w:jc w:val="both"/>
              <w:rPr>
                <w:rFonts w:cs="Times New Roman"/>
                <w:bCs/>
                <w:color w:val="000000"/>
                <w:sz w:val="24"/>
                <w:szCs w:val="24"/>
                <w:lang w:eastAsia="en-US"/>
              </w:rPr>
            </w:pPr>
            <w:r w:rsidRPr="00406BBF">
              <w:rPr>
                <w:rFonts w:cs="Times New Roman"/>
                <w:bCs/>
                <w:color w:val="000000"/>
                <w:sz w:val="24"/>
                <w:szCs w:val="24"/>
                <w:lang w:eastAsia="en-US"/>
              </w:rPr>
              <w:t>г)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линейных объектов, утвержденных приказом Рослесхоза от 10.06.2011 № 223).</w:t>
            </w:r>
          </w:p>
          <w:p w:rsidR="005E2FA2" w:rsidRPr="00406BBF" w:rsidRDefault="005E2FA2" w:rsidP="00A75449">
            <w:pPr>
              <w:tabs>
                <w:tab w:val="left" w:pos="0"/>
              </w:tabs>
              <w:jc w:val="both"/>
              <w:rPr>
                <w:rFonts w:cs="Times New Roman"/>
                <w:bCs/>
                <w:color w:val="000000"/>
                <w:sz w:val="24"/>
                <w:szCs w:val="24"/>
                <w:lang w:eastAsia="en-US"/>
              </w:rPr>
            </w:pPr>
            <w:r w:rsidRPr="00406BBF">
              <w:rPr>
                <w:rFonts w:cs="Times New Roman"/>
                <w:bCs/>
                <w:color w:val="000000"/>
                <w:sz w:val="24"/>
                <w:szCs w:val="24"/>
                <w:lang w:eastAsia="en-US"/>
              </w:rPr>
              <w:t>Запрещается использование лесов в целях строительства, реконструкции и эксплуатации линейных объе</w:t>
            </w:r>
            <w:r w:rsidR="00237F90" w:rsidRPr="00406BBF">
              <w:rPr>
                <w:rFonts w:cs="Times New Roman"/>
                <w:bCs/>
                <w:color w:val="000000"/>
                <w:sz w:val="24"/>
                <w:szCs w:val="24"/>
                <w:lang w:eastAsia="en-US"/>
              </w:rPr>
              <w:t>ктов в лесопарковых зонах (пункт 5 части</w:t>
            </w:r>
            <w:r w:rsidR="00BC3BA3" w:rsidRPr="00406BBF">
              <w:rPr>
                <w:rFonts w:cs="Times New Roman"/>
                <w:bCs/>
                <w:color w:val="000000"/>
                <w:sz w:val="24"/>
                <w:szCs w:val="24"/>
                <w:lang w:eastAsia="en-US"/>
              </w:rPr>
              <w:t xml:space="preserve"> 3 ст.</w:t>
            </w:r>
            <w:r w:rsidRPr="00406BBF">
              <w:rPr>
                <w:rFonts w:cs="Times New Roman"/>
                <w:bCs/>
                <w:color w:val="000000"/>
                <w:sz w:val="24"/>
                <w:szCs w:val="24"/>
                <w:lang w:eastAsia="en-US"/>
              </w:rPr>
              <w:t xml:space="preserve"> 105 </w:t>
            </w:r>
            <w:r w:rsidR="00BC3BA3" w:rsidRPr="00406BBF">
              <w:rPr>
                <w:rFonts w:cs="Times New Roman"/>
                <w:color w:val="000000"/>
                <w:sz w:val="24"/>
                <w:szCs w:val="24"/>
                <w:lang w:eastAsia="en-US"/>
              </w:rPr>
              <w:t>ЛК РФ</w:t>
            </w:r>
            <w:r w:rsidRPr="00406BBF">
              <w:rPr>
                <w:rFonts w:cs="Times New Roman"/>
                <w:bCs/>
                <w:color w:val="000000"/>
                <w:sz w:val="24"/>
                <w:szCs w:val="24"/>
                <w:lang w:eastAsia="en-US"/>
              </w:rPr>
              <w:t>).</w:t>
            </w:r>
          </w:p>
        </w:tc>
      </w:tr>
      <w:tr w:rsidR="005E2FA2" w:rsidRPr="00406BBF"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rPr>
                <w:rFonts w:cs="Times New Roman"/>
                <w:color w:val="000000"/>
                <w:sz w:val="24"/>
                <w:szCs w:val="24"/>
                <w:lang w:eastAsia="en-US"/>
              </w:rPr>
            </w:pPr>
            <w:r w:rsidRPr="00406BBF">
              <w:rPr>
                <w:rFonts w:cs="Times New Roman"/>
                <w:color w:val="000000"/>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Запрещается создание лесоперерабатывающей инфраструктуры в защитных лесах, а также на особ</w:t>
            </w:r>
            <w:r w:rsidR="00237F90" w:rsidRPr="00406BBF">
              <w:rPr>
                <w:rFonts w:cs="Times New Roman"/>
                <w:color w:val="000000"/>
                <w:sz w:val="24"/>
                <w:szCs w:val="24"/>
                <w:lang w:eastAsia="en-US"/>
              </w:rPr>
              <w:t>о защитных участках лесов (часть</w:t>
            </w:r>
            <w:r w:rsidR="00BC3BA3" w:rsidRPr="00406BBF">
              <w:rPr>
                <w:rFonts w:cs="Times New Roman"/>
                <w:color w:val="000000"/>
                <w:sz w:val="24"/>
                <w:szCs w:val="24"/>
                <w:lang w:eastAsia="en-US"/>
              </w:rPr>
              <w:t xml:space="preserve"> 2 ст.</w:t>
            </w:r>
            <w:r w:rsidRPr="00406BBF">
              <w:rPr>
                <w:rFonts w:cs="Times New Roman"/>
                <w:color w:val="000000"/>
                <w:sz w:val="24"/>
                <w:szCs w:val="24"/>
                <w:lang w:eastAsia="en-US"/>
              </w:rPr>
              <w:t xml:space="preserve"> 14 </w:t>
            </w:r>
            <w:r w:rsidR="00BC3BA3" w:rsidRPr="00406BBF">
              <w:rPr>
                <w:rFonts w:cs="Times New Roman"/>
                <w:color w:val="000000"/>
                <w:sz w:val="24"/>
                <w:szCs w:val="24"/>
                <w:lang w:eastAsia="en-US"/>
              </w:rPr>
              <w:t>ЛК РФ</w:t>
            </w:r>
            <w:r w:rsidRPr="00406BBF">
              <w:rPr>
                <w:rFonts w:cs="Times New Roman"/>
                <w:color w:val="000000"/>
                <w:sz w:val="24"/>
                <w:szCs w:val="24"/>
                <w:lang w:eastAsia="en-US"/>
              </w:rPr>
              <w:t>).</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lastRenderedPageBreak/>
              <w:t>Не допускается при использовании лесов для переработки древесины и иных лесных ресурсов:</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а)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б)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406BBF" w:rsidRDefault="005E2FA2" w:rsidP="00663CDC">
            <w:pPr>
              <w:tabs>
                <w:tab w:val="left" w:pos="0"/>
              </w:tabs>
              <w:jc w:val="both"/>
              <w:rPr>
                <w:rFonts w:cs="Times New Roman"/>
                <w:color w:val="000000"/>
                <w:sz w:val="24"/>
                <w:szCs w:val="24"/>
                <w:lang w:eastAsia="en-US"/>
              </w:rPr>
            </w:pPr>
            <w:r w:rsidRPr="00406BBF">
              <w:rPr>
                <w:rFonts w:cs="Times New Roman"/>
                <w:color w:val="000000"/>
                <w:sz w:val="24"/>
                <w:szCs w:val="24"/>
                <w:lang w:eastAsia="en-US"/>
              </w:rPr>
              <w:t xml:space="preserve">г) проезд транспортных средств и иных механизмов по произвольным, неустановленным маршрутам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w:t>
            </w:r>
            <w:r w:rsidR="00C33593" w:rsidRPr="00406BBF">
              <w:rPr>
                <w:rFonts w:cs="Times New Roman"/>
                <w:color w:val="000000"/>
                <w:sz w:val="24"/>
                <w:szCs w:val="24"/>
                <w:lang w:eastAsia="en-US"/>
              </w:rPr>
              <w:t xml:space="preserve">МПР РФ </w:t>
            </w:r>
            <w:r w:rsidR="00237F90" w:rsidRPr="00406BBF">
              <w:rPr>
                <w:rFonts w:cs="Times New Roman"/>
                <w:color w:val="000000"/>
                <w:sz w:val="24"/>
                <w:szCs w:val="24"/>
                <w:lang w:eastAsia="en-US"/>
              </w:rPr>
              <w:t>от         1 декабря</w:t>
            </w:r>
            <w:r w:rsidR="00663CDC">
              <w:rPr>
                <w:rFonts w:cs="Times New Roman"/>
                <w:color w:val="000000"/>
                <w:sz w:val="24"/>
                <w:szCs w:val="24"/>
                <w:lang w:eastAsia="en-US"/>
              </w:rPr>
              <w:t xml:space="preserve"> </w:t>
            </w:r>
            <w:r w:rsidR="00CC3045" w:rsidRPr="00406BBF">
              <w:rPr>
                <w:rFonts w:cs="Times New Roman"/>
                <w:color w:val="000000"/>
                <w:sz w:val="24"/>
                <w:szCs w:val="24"/>
                <w:lang w:eastAsia="en-US"/>
              </w:rPr>
              <w:t>2014</w:t>
            </w:r>
            <w:r w:rsidR="00237F90" w:rsidRPr="00406BBF">
              <w:rPr>
                <w:rFonts w:cs="Times New Roman"/>
                <w:color w:val="000000"/>
                <w:sz w:val="24"/>
                <w:szCs w:val="24"/>
                <w:lang w:eastAsia="en-US"/>
              </w:rPr>
              <w:t xml:space="preserve"> г.</w:t>
            </w:r>
            <w:r w:rsidR="00CC3045" w:rsidRPr="00406BBF">
              <w:rPr>
                <w:rFonts w:cs="Times New Roman"/>
                <w:color w:val="000000"/>
                <w:sz w:val="24"/>
                <w:szCs w:val="24"/>
                <w:lang w:eastAsia="en-US"/>
              </w:rPr>
              <w:t xml:space="preserve"> № 528</w:t>
            </w:r>
            <w:r w:rsidRPr="00406BBF">
              <w:rPr>
                <w:rFonts w:cs="Times New Roman"/>
                <w:color w:val="000000"/>
                <w:sz w:val="24"/>
                <w:szCs w:val="24"/>
                <w:lang w:eastAsia="en-US"/>
              </w:rPr>
              <w:t>).</w:t>
            </w:r>
          </w:p>
        </w:tc>
      </w:tr>
      <w:tr w:rsidR="005E2FA2" w:rsidRPr="00406BBF"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center"/>
              <w:rPr>
                <w:rFonts w:cs="Times New Roman"/>
                <w:color w:val="000000"/>
                <w:sz w:val="24"/>
                <w:szCs w:val="24"/>
                <w:lang w:eastAsia="en-US"/>
              </w:rPr>
            </w:pPr>
            <w:r w:rsidRPr="00406BBF">
              <w:rPr>
                <w:rFonts w:cs="Times New Roman"/>
                <w:color w:val="000000"/>
                <w:sz w:val="24"/>
                <w:szCs w:val="24"/>
                <w:lang w:eastAsia="en-US"/>
              </w:rPr>
              <w:lastRenderedPageBreak/>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D41A3F">
            <w:pPr>
              <w:tabs>
                <w:tab w:val="left" w:pos="0"/>
              </w:tabs>
              <w:rPr>
                <w:rFonts w:cs="Times New Roman"/>
                <w:color w:val="000000"/>
                <w:sz w:val="24"/>
                <w:szCs w:val="24"/>
                <w:lang w:eastAsia="en-US"/>
              </w:rPr>
            </w:pPr>
            <w:r w:rsidRPr="00406BBF">
              <w:rPr>
                <w:rFonts w:cs="Times New Roman"/>
                <w:color w:val="000000"/>
                <w:sz w:val="24"/>
                <w:szCs w:val="24"/>
                <w:lang w:eastAsia="en-US"/>
              </w:rPr>
              <w:t>Осуществление религиозной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Не допускается при осуществлении религиозной деятельности:</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б)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color w:val="000000"/>
                <w:sz w:val="24"/>
                <w:szCs w:val="24"/>
                <w:lang w:eastAsia="en-US"/>
              </w:rPr>
              <w:t>в) захламление площади предоставленного лесного участка и прилегающих территорий за пре</w:t>
            </w:r>
            <w:r w:rsidRPr="00406BBF">
              <w:rPr>
                <w:rFonts w:cs="Times New Roman"/>
                <w:color w:val="000000"/>
                <w:sz w:val="24"/>
                <w:szCs w:val="24"/>
                <w:lang w:eastAsia="en-US"/>
              </w:rPr>
              <w:softHyphen/>
              <w:t>делами предоставленного лесного участка быто</w:t>
            </w:r>
            <w:r w:rsidRPr="00406BBF">
              <w:rPr>
                <w:rFonts w:cs="Times New Roman"/>
                <w:color w:val="000000"/>
                <w:sz w:val="24"/>
                <w:szCs w:val="24"/>
                <w:lang w:eastAsia="en-US"/>
              </w:rPr>
              <w:softHyphen/>
              <w:t>вым мусором, иными видами отходов;</w:t>
            </w:r>
          </w:p>
          <w:p w:rsidR="005E2FA2" w:rsidRPr="00406BBF" w:rsidRDefault="005E2FA2" w:rsidP="00EB31F9">
            <w:pPr>
              <w:tabs>
                <w:tab w:val="left" w:pos="0"/>
              </w:tabs>
              <w:jc w:val="both"/>
              <w:rPr>
                <w:rFonts w:cs="Times New Roman"/>
                <w:color w:val="000000"/>
                <w:sz w:val="24"/>
                <w:szCs w:val="24"/>
                <w:lang w:eastAsia="en-US"/>
              </w:rPr>
            </w:pPr>
            <w:r w:rsidRPr="00406BBF">
              <w:rPr>
                <w:rFonts w:cs="Times New Roman"/>
                <w:bCs/>
                <w:color w:val="000000"/>
                <w:sz w:val="24"/>
                <w:szCs w:val="24"/>
                <w:lang w:eastAsia="en-US"/>
              </w:rPr>
              <w:t>в) проезд транспортных средств и иных механиз</w:t>
            </w:r>
            <w:r w:rsidRPr="00406BBF">
              <w:rPr>
                <w:rFonts w:cs="Times New Roman"/>
                <w:bCs/>
                <w:color w:val="000000"/>
                <w:sz w:val="24"/>
                <w:szCs w:val="24"/>
                <w:lang w:eastAsia="en-US"/>
              </w:rPr>
              <w:softHyphen/>
              <w:t>мов по произвольным, неустановленным мар</w:t>
            </w:r>
            <w:r w:rsidRPr="00406BBF">
              <w:rPr>
                <w:rFonts w:cs="Times New Roman"/>
                <w:bCs/>
                <w:color w:val="000000"/>
                <w:sz w:val="24"/>
                <w:szCs w:val="24"/>
                <w:lang w:eastAsia="en-US"/>
              </w:rPr>
              <w:softHyphen/>
              <w:t>шрутам.</w:t>
            </w:r>
          </w:p>
        </w:tc>
      </w:tr>
    </w:tbl>
    <w:p w:rsidR="007458F7" w:rsidRPr="00523791" w:rsidRDefault="007458F7" w:rsidP="00EB31F9">
      <w:pPr>
        <w:tabs>
          <w:tab w:val="left" w:pos="0"/>
        </w:tabs>
        <w:jc w:val="right"/>
        <w:rPr>
          <w:rFonts w:cs="Times New Roman"/>
          <w:szCs w:val="28"/>
          <w:lang w:eastAsia="en-US"/>
        </w:rPr>
      </w:pPr>
    </w:p>
    <w:p w:rsidR="000F57C7" w:rsidRPr="00F043BA" w:rsidRDefault="000F57C7" w:rsidP="000F57C7">
      <w:pPr>
        <w:tabs>
          <w:tab w:val="left" w:pos="0"/>
        </w:tabs>
        <w:ind w:firstLine="709"/>
        <w:jc w:val="both"/>
        <w:rPr>
          <w:rFonts w:cs="Times New Roman"/>
          <w:szCs w:val="28"/>
          <w:lang w:eastAsia="en-US"/>
        </w:rPr>
      </w:pPr>
      <w:r w:rsidRPr="00F043BA">
        <w:rPr>
          <w:rFonts w:cs="Times New Roman"/>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РФ от 6 октября 2016 г. № 514 «Об утверждении форм ведения государственного лесного реестра».</w:t>
      </w:r>
    </w:p>
    <w:p w:rsidR="009D6281" w:rsidRPr="00523791" w:rsidRDefault="009D6281" w:rsidP="00EB31F9">
      <w:pPr>
        <w:tabs>
          <w:tab w:val="left" w:pos="0"/>
        </w:tabs>
        <w:jc w:val="center"/>
        <w:rPr>
          <w:rFonts w:cs="Times New Roman"/>
          <w:szCs w:val="28"/>
          <w:lang w:eastAsia="en-US"/>
        </w:rPr>
      </w:pPr>
    </w:p>
    <w:p w:rsidR="009B3A78" w:rsidRPr="00523791" w:rsidRDefault="005E2FA2" w:rsidP="00EB31F9">
      <w:pPr>
        <w:tabs>
          <w:tab w:val="left" w:pos="0"/>
        </w:tabs>
        <w:jc w:val="center"/>
        <w:rPr>
          <w:rFonts w:cs="Times New Roman"/>
        </w:rPr>
      </w:pPr>
      <w:r w:rsidRPr="00523791">
        <w:rPr>
          <w:rFonts w:cs="Times New Roman"/>
          <w:szCs w:val="28"/>
          <w:lang w:eastAsia="en-US"/>
        </w:rPr>
        <w:t>_________________</w:t>
      </w:r>
    </w:p>
    <w:sectPr w:rsidR="009B3A78" w:rsidRPr="00523791"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03E" w:rsidRDefault="00D8603E" w:rsidP="0095570C">
      <w:r>
        <w:separator/>
      </w:r>
    </w:p>
  </w:endnote>
  <w:endnote w:type="continuationSeparator" w:id="0">
    <w:p w:rsidR="00D8603E" w:rsidRDefault="00D8603E"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03E" w:rsidRDefault="00D8603E" w:rsidP="0095570C">
      <w:r>
        <w:separator/>
      </w:r>
    </w:p>
  </w:footnote>
  <w:footnote w:type="continuationSeparator" w:id="0">
    <w:p w:rsidR="00D8603E" w:rsidRDefault="00D8603E"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3BA" w:rsidRPr="00DF4094" w:rsidRDefault="00F043BA" w:rsidP="00177E2F">
    <w:pPr>
      <w:pStyle w:val="a3"/>
      <w:jc w:val="center"/>
      <w:rPr>
        <w:sz w:val="24"/>
        <w:szCs w:val="24"/>
      </w:rPr>
    </w:pPr>
    <w:r w:rsidRPr="00025A61">
      <w:rPr>
        <w:rFonts w:cs="Times New Roman"/>
        <w:sz w:val="24"/>
        <w:szCs w:val="24"/>
      </w:rPr>
      <w:fldChar w:fldCharType="begin"/>
    </w:r>
    <w:r w:rsidRPr="00025A61">
      <w:rPr>
        <w:rFonts w:cs="Times New Roman"/>
        <w:sz w:val="24"/>
        <w:szCs w:val="24"/>
      </w:rPr>
      <w:instrText>PAGE   \* MERGEFORMAT</w:instrText>
    </w:r>
    <w:r w:rsidRPr="00025A61">
      <w:rPr>
        <w:rFonts w:cs="Times New Roman"/>
        <w:sz w:val="24"/>
        <w:szCs w:val="24"/>
      </w:rPr>
      <w:fldChar w:fldCharType="separate"/>
    </w:r>
    <w:r w:rsidR="00663920" w:rsidRPr="00663920">
      <w:rPr>
        <w:rFonts w:ascii="Arial" w:hAnsi="Arial" w:cs="Times New Roman"/>
        <w:noProof/>
        <w:sz w:val="24"/>
        <w:szCs w:val="24"/>
      </w:rPr>
      <w:t>2</w:t>
    </w:r>
    <w:r w:rsidRPr="00025A61">
      <w:rPr>
        <w:rFonts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3BA" w:rsidRPr="0044644B" w:rsidRDefault="00F043BA" w:rsidP="00177E2F">
    <w:pPr>
      <w:pStyle w:val="a3"/>
      <w:jc w:val="center"/>
      <w:rPr>
        <w:rFonts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3BA" w:rsidRDefault="00F043BA">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3BA" w:rsidRPr="0095570C" w:rsidRDefault="00F043BA"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663920" w:rsidRPr="00663920">
      <w:rPr>
        <w:rFonts w:ascii="Arial" w:hAnsi="Arial" w:cs="Times New Roman"/>
        <w:noProof/>
        <w:sz w:val="24"/>
        <w:szCs w:val="24"/>
      </w:rPr>
      <w:t>74</w:t>
    </w:r>
    <w:r w:rsidRPr="0095570C">
      <w:rPr>
        <w:rFonts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3BA" w:rsidRDefault="00F043BA" w:rsidP="00AD5BAA">
    <w:pPr>
      <w:pStyle w:val="a3"/>
      <w:jc w:val="center"/>
    </w:pPr>
    <w:r w:rsidRPr="00B23EF7">
      <w:rPr>
        <w:rFonts w:cs="Times New Roman"/>
        <w:sz w:val="24"/>
        <w:szCs w:val="24"/>
      </w:rPr>
      <w:fldChar w:fldCharType="begin"/>
    </w:r>
    <w:r w:rsidRPr="00B23EF7">
      <w:rPr>
        <w:rFonts w:cs="Times New Roman"/>
        <w:sz w:val="24"/>
        <w:szCs w:val="24"/>
      </w:rPr>
      <w:instrText>PAGE   \* MERGEFORMAT</w:instrText>
    </w:r>
    <w:r w:rsidRPr="00B23EF7">
      <w:rPr>
        <w:rFonts w:cs="Times New Roman"/>
        <w:sz w:val="24"/>
        <w:szCs w:val="24"/>
      </w:rPr>
      <w:fldChar w:fldCharType="separate"/>
    </w:r>
    <w:r w:rsidR="00663920" w:rsidRPr="00663920">
      <w:rPr>
        <w:rFonts w:ascii="Arial" w:hAnsi="Arial" w:cs="Times New Roman"/>
        <w:noProof/>
        <w:sz w:val="24"/>
        <w:szCs w:val="24"/>
      </w:rPr>
      <w:t>111</w:t>
    </w:r>
    <w:r w:rsidRPr="00B23EF7">
      <w:rPr>
        <w:rFonts w:cs="Times New Roman"/>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3BA" w:rsidRPr="0095570C" w:rsidRDefault="00F043BA"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663920">
      <w:rPr>
        <w:rFonts w:cs="Times New Roman"/>
        <w:noProof/>
        <w:sz w:val="24"/>
        <w:szCs w:val="24"/>
      </w:rPr>
      <w:t>123</w:t>
    </w:r>
    <w:r w:rsidRPr="0095570C">
      <w:rPr>
        <w:rFonts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8"/>
    <w:multiLevelType w:val="multilevel"/>
    <w:tmpl w:val="0000088B"/>
    <w:lvl w:ilvl="0">
      <w:start w:val="1"/>
      <w:numFmt w:val="decimal"/>
      <w:lvlText w:val="%1)"/>
      <w:lvlJc w:val="left"/>
      <w:pPr>
        <w:ind w:hanging="274"/>
      </w:pPr>
      <w:rPr>
        <w:rFonts w:ascii="Times New Roman" w:hAnsi="Times New Roman" w:cs="Times New Roman"/>
        <w:b w:val="0"/>
        <w:bCs w:val="0"/>
        <w:spacing w:val="-1"/>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B9D3E0F"/>
    <w:multiLevelType w:val="multilevel"/>
    <w:tmpl w:val="F83A91F0"/>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7CE6934"/>
    <w:multiLevelType w:val="multilevel"/>
    <w:tmpl w:val="59F2332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B3B5A4D"/>
    <w:multiLevelType w:val="multilevel"/>
    <w:tmpl w:val="3104D486"/>
    <w:lvl w:ilvl="0">
      <w:start w:val="1"/>
      <w:numFmt w:val="decimal"/>
      <w:lvlText w:val="%1."/>
      <w:lvlJc w:val="left"/>
      <w:pPr>
        <w:ind w:left="1069" w:hanging="360"/>
      </w:pPr>
      <w:rPr>
        <w:rFonts w:hint="default"/>
      </w:rPr>
    </w:lvl>
    <w:lvl w:ilvl="1">
      <w:start w:val="6"/>
      <w:numFmt w:val="decimal"/>
      <w:isLgl/>
      <w:lvlText w:val="%1.%2"/>
      <w:lvlJc w:val="left"/>
      <w:pPr>
        <w:ind w:left="1314" w:hanging="600"/>
      </w:pPr>
      <w:rPr>
        <w:rFonts w:hint="default"/>
      </w:rPr>
    </w:lvl>
    <w:lvl w:ilvl="2">
      <w:start w:val="2"/>
      <w:numFmt w:val="decimal"/>
      <w:isLgl/>
      <w:lvlText w:val="%1.%2.%3"/>
      <w:lvlJc w:val="left"/>
      <w:pPr>
        <w:ind w:left="1439" w:hanging="720"/>
      </w:pPr>
      <w:rPr>
        <w:rFonts w:hint="default"/>
      </w:rPr>
    </w:lvl>
    <w:lvl w:ilvl="3">
      <w:start w:val="1"/>
      <w:numFmt w:val="decimal"/>
      <w:isLgl/>
      <w:lvlText w:val="%1.%2.%3.%4"/>
      <w:lvlJc w:val="left"/>
      <w:pPr>
        <w:ind w:left="1804" w:hanging="1080"/>
      </w:pPr>
      <w:rPr>
        <w:rFonts w:hint="default"/>
      </w:rPr>
    </w:lvl>
    <w:lvl w:ilvl="4">
      <w:start w:val="1"/>
      <w:numFmt w:val="decimal"/>
      <w:isLgl/>
      <w:lvlText w:val="%1.%2.%3.%4.%5"/>
      <w:lvlJc w:val="left"/>
      <w:pPr>
        <w:ind w:left="1809" w:hanging="1080"/>
      </w:pPr>
      <w:rPr>
        <w:rFonts w:hint="default"/>
      </w:rPr>
    </w:lvl>
    <w:lvl w:ilvl="5">
      <w:start w:val="1"/>
      <w:numFmt w:val="decimal"/>
      <w:isLgl/>
      <w:lvlText w:val="%1.%2.%3.%4.%5.%6"/>
      <w:lvlJc w:val="left"/>
      <w:pPr>
        <w:ind w:left="2174" w:hanging="1440"/>
      </w:pPr>
      <w:rPr>
        <w:rFonts w:hint="default"/>
      </w:rPr>
    </w:lvl>
    <w:lvl w:ilvl="6">
      <w:start w:val="1"/>
      <w:numFmt w:val="decimal"/>
      <w:isLgl/>
      <w:lvlText w:val="%1.%2.%3.%4.%5.%6.%7"/>
      <w:lvlJc w:val="left"/>
      <w:pPr>
        <w:ind w:left="2179" w:hanging="1440"/>
      </w:pPr>
      <w:rPr>
        <w:rFonts w:hint="default"/>
      </w:rPr>
    </w:lvl>
    <w:lvl w:ilvl="7">
      <w:start w:val="1"/>
      <w:numFmt w:val="decimal"/>
      <w:isLgl/>
      <w:lvlText w:val="%1.%2.%3.%4.%5.%6.%7.%8"/>
      <w:lvlJc w:val="left"/>
      <w:pPr>
        <w:ind w:left="2544" w:hanging="1800"/>
      </w:pPr>
      <w:rPr>
        <w:rFonts w:hint="default"/>
      </w:rPr>
    </w:lvl>
    <w:lvl w:ilvl="8">
      <w:start w:val="1"/>
      <w:numFmt w:val="decimal"/>
      <w:isLgl/>
      <w:lvlText w:val="%1.%2.%3.%4.%5.%6.%7.%8.%9"/>
      <w:lvlJc w:val="left"/>
      <w:pPr>
        <w:ind w:left="2909" w:hanging="2160"/>
      </w:pPr>
      <w:rPr>
        <w:rFonts w:hint="default"/>
      </w:rPr>
    </w:lvl>
  </w:abstractNum>
  <w:abstractNum w:abstractNumId="8">
    <w:nsid w:val="1C66363B"/>
    <w:multiLevelType w:val="hybridMultilevel"/>
    <w:tmpl w:val="14AEC4CA"/>
    <w:lvl w:ilvl="0" w:tplc="535A19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7E0059F"/>
    <w:multiLevelType w:val="multilevel"/>
    <w:tmpl w:val="1A50B1A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color w:val="FF00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2D3059"/>
    <w:multiLevelType w:val="multilevel"/>
    <w:tmpl w:val="1B54E700"/>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0427DC7"/>
    <w:multiLevelType w:val="multilevel"/>
    <w:tmpl w:val="1C8A18EE"/>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3"/>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8B12CB2"/>
    <w:multiLevelType w:val="multilevel"/>
    <w:tmpl w:val="34282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7">
    <w:nsid w:val="41D679EA"/>
    <w:multiLevelType w:val="multilevel"/>
    <w:tmpl w:val="E6CC9E52"/>
    <w:lvl w:ilvl="0">
      <w:start w:val="1"/>
      <w:numFmt w:val="decimal"/>
      <w:lvlText w:val="%1"/>
      <w:lvlJc w:val="left"/>
      <w:pPr>
        <w:ind w:left="750" w:hanging="750"/>
      </w:pPr>
      <w:rPr>
        <w:rFonts w:eastAsia="Calibri" w:hint="default"/>
      </w:rPr>
    </w:lvl>
    <w:lvl w:ilvl="1">
      <w:start w:val="1"/>
      <w:numFmt w:val="decimal"/>
      <w:lvlText w:val="%1.%2"/>
      <w:lvlJc w:val="left"/>
      <w:pPr>
        <w:ind w:left="750" w:hanging="750"/>
      </w:pPr>
      <w:rPr>
        <w:rFonts w:eastAsia="Calibri" w:hint="default"/>
      </w:rPr>
    </w:lvl>
    <w:lvl w:ilvl="2">
      <w:start w:val="10"/>
      <w:numFmt w:val="decimal"/>
      <w:lvlText w:val="%1.%2.%3"/>
      <w:lvlJc w:val="left"/>
      <w:pPr>
        <w:ind w:left="750" w:hanging="75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8">
    <w:nsid w:val="4A056F1E"/>
    <w:multiLevelType w:val="multilevel"/>
    <w:tmpl w:val="C3341446"/>
    <w:lvl w:ilvl="0">
      <w:start w:val="2"/>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08F45EB"/>
    <w:multiLevelType w:val="hybridMultilevel"/>
    <w:tmpl w:val="062C3C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F9518B8"/>
    <w:multiLevelType w:val="hybridMultilevel"/>
    <w:tmpl w:val="E1BC7B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62757D88"/>
    <w:multiLevelType w:val="multilevel"/>
    <w:tmpl w:val="75D627F4"/>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A5E6B03"/>
    <w:multiLevelType w:val="hybridMultilevel"/>
    <w:tmpl w:val="64FEBE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5F15F65"/>
    <w:multiLevelType w:val="hybridMultilevel"/>
    <w:tmpl w:val="6E227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25">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26">
    <w:nsid w:val="7F302F3A"/>
    <w:multiLevelType w:val="hybridMultilevel"/>
    <w:tmpl w:val="DF6E4444"/>
    <w:lvl w:ilvl="0" w:tplc="04190011">
      <w:start w:val="1"/>
      <w:numFmt w:val="decimal"/>
      <w:lvlText w:val="%1)"/>
      <w:lvlJc w:val="left"/>
      <w:pPr>
        <w:ind w:left="1429" w:hanging="360"/>
      </w:pPr>
    </w:lvl>
    <w:lvl w:ilvl="1" w:tplc="548AC3E6">
      <w:numFmt w:val="bullet"/>
      <w:lvlText w:val="-"/>
      <w:lvlJc w:val="left"/>
      <w:pPr>
        <w:ind w:left="2659" w:hanging="870"/>
      </w:pPr>
      <w:rPr>
        <w:rFonts w:ascii="Times New Roman" w:eastAsia="Calibr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25"/>
  </w:num>
  <w:num w:numId="3">
    <w:abstractNumId w:val="16"/>
  </w:num>
  <w:num w:numId="4">
    <w:abstractNumId w:val="1"/>
  </w:num>
  <w:num w:numId="5">
    <w:abstractNumId w:val="24"/>
  </w:num>
  <w:num w:numId="6">
    <w:abstractNumId w:val="15"/>
  </w:num>
  <w:num w:numId="7">
    <w:abstractNumId w:val="8"/>
  </w:num>
  <w:num w:numId="8">
    <w:abstractNumId w:val="11"/>
  </w:num>
  <w:num w:numId="9">
    <w:abstractNumId w:val="5"/>
  </w:num>
  <w:num w:numId="10">
    <w:abstractNumId w:val="6"/>
  </w:num>
  <w:num w:numId="11">
    <w:abstractNumId w:val="12"/>
  </w:num>
  <w:num w:numId="12">
    <w:abstractNumId w:val="23"/>
  </w:num>
  <w:num w:numId="13">
    <w:abstractNumId w:val="21"/>
  </w:num>
  <w:num w:numId="14">
    <w:abstractNumId w:val="14"/>
  </w:num>
  <w:num w:numId="15">
    <w:abstractNumId w:val="18"/>
  </w:num>
  <w:num w:numId="16">
    <w:abstractNumId w:val="13"/>
  </w:num>
  <w:num w:numId="17">
    <w:abstractNumId w:val="3"/>
  </w:num>
  <w:num w:numId="18">
    <w:abstractNumId w:val="7"/>
  </w:num>
  <w:num w:numId="19">
    <w:abstractNumId w:val="22"/>
  </w:num>
  <w:num w:numId="20">
    <w:abstractNumId w:val="19"/>
  </w:num>
  <w:num w:numId="21">
    <w:abstractNumId w:val="26"/>
  </w:num>
  <w:num w:numId="22">
    <w:abstractNumId w:val="20"/>
  </w:num>
  <w:num w:numId="23">
    <w:abstractNumId w:val="17"/>
  </w:num>
  <w:num w:numId="24">
    <w:abstractNumId w:val="0"/>
  </w:num>
  <w:num w:numId="25">
    <w:abstractNumId w:val="4"/>
  </w:num>
  <w:num w:numId="26">
    <w:abstractNumId w:val="10"/>
  </w:num>
  <w:num w:numId="2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C02"/>
    <w:rsid w:val="00006B31"/>
    <w:rsid w:val="0000721B"/>
    <w:rsid w:val="000073BB"/>
    <w:rsid w:val="00010228"/>
    <w:rsid w:val="0001045A"/>
    <w:rsid w:val="00010462"/>
    <w:rsid w:val="00011DAC"/>
    <w:rsid w:val="00016EE9"/>
    <w:rsid w:val="00020A62"/>
    <w:rsid w:val="000233A0"/>
    <w:rsid w:val="00024AE4"/>
    <w:rsid w:val="00025A61"/>
    <w:rsid w:val="00026DC1"/>
    <w:rsid w:val="00027437"/>
    <w:rsid w:val="00027577"/>
    <w:rsid w:val="0002788D"/>
    <w:rsid w:val="000304EB"/>
    <w:rsid w:val="0003094D"/>
    <w:rsid w:val="00033B31"/>
    <w:rsid w:val="000344D4"/>
    <w:rsid w:val="00034F6E"/>
    <w:rsid w:val="0003691B"/>
    <w:rsid w:val="000379F7"/>
    <w:rsid w:val="00041883"/>
    <w:rsid w:val="00041E7C"/>
    <w:rsid w:val="00042227"/>
    <w:rsid w:val="0004580B"/>
    <w:rsid w:val="00050F8D"/>
    <w:rsid w:val="00055E08"/>
    <w:rsid w:val="00056033"/>
    <w:rsid w:val="000564A2"/>
    <w:rsid w:val="00056F2C"/>
    <w:rsid w:val="0006422E"/>
    <w:rsid w:val="0006578B"/>
    <w:rsid w:val="00065F16"/>
    <w:rsid w:val="000662E9"/>
    <w:rsid w:val="0006659E"/>
    <w:rsid w:val="00066F42"/>
    <w:rsid w:val="000674B6"/>
    <w:rsid w:val="00070078"/>
    <w:rsid w:val="00070FF6"/>
    <w:rsid w:val="00071A33"/>
    <w:rsid w:val="00071AED"/>
    <w:rsid w:val="00072AED"/>
    <w:rsid w:val="00073B33"/>
    <w:rsid w:val="000759D1"/>
    <w:rsid w:val="000770A1"/>
    <w:rsid w:val="00077555"/>
    <w:rsid w:val="00081D98"/>
    <w:rsid w:val="00081ED4"/>
    <w:rsid w:val="000831A2"/>
    <w:rsid w:val="0008472B"/>
    <w:rsid w:val="00086DA4"/>
    <w:rsid w:val="000876D8"/>
    <w:rsid w:val="00090E05"/>
    <w:rsid w:val="00093037"/>
    <w:rsid w:val="000933AF"/>
    <w:rsid w:val="00094EEB"/>
    <w:rsid w:val="000964EA"/>
    <w:rsid w:val="00096DB4"/>
    <w:rsid w:val="000A09E3"/>
    <w:rsid w:val="000A1179"/>
    <w:rsid w:val="000A15EF"/>
    <w:rsid w:val="000A1E67"/>
    <w:rsid w:val="000A2A35"/>
    <w:rsid w:val="000A2CF4"/>
    <w:rsid w:val="000A31A6"/>
    <w:rsid w:val="000A69AD"/>
    <w:rsid w:val="000B0066"/>
    <w:rsid w:val="000B1848"/>
    <w:rsid w:val="000B1E6C"/>
    <w:rsid w:val="000B27FC"/>
    <w:rsid w:val="000B38C0"/>
    <w:rsid w:val="000B43F8"/>
    <w:rsid w:val="000B4689"/>
    <w:rsid w:val="000B48AC"/>
    <w:rsid w:val="000B50F2"/>
    <w:rsid w:val="000B5111"/>
    <w:rsid w:val="000B5B0B"/>
    <w:rsid w:val="000B7EF2"/>
    <w:rsid w:val="000C07E7"/>
    <w:rsid w:val="000C1F3E"/>
    <w:rsid w:val="000C2744"/>
    <w:rsid w:val="000C30A7"/>
    <w:rsid w:val="000C50D4"/>
    <w:rsid w:val="000C6D85"/>
    <w:rsid w:val="000C6F6E"/>
    <w:rsid w:val="000C7195"/>
    <w:rsid w:val="000C763E"/>
    <w:rsid w:val="000C7CB1"/>
    <w:rsid w:val="000D0331"/>
    <w:rsid w:val="000D08C6"/>
    <w:rsid w:val="000D0DFC"/>
    <w:rsid w:val="000D34FA"/>
    <w:rsid w:val="000D382D"/>
    <w:rsid w:val="000D4385"/>
    <w:rsid w:val="000D5FDF"/>
    <w:rsid w:val="000D659E"/>
    <w:rsid w:val="000D7361"/>
    <w:rsid w:val="000D767A"/>
    <w:rsid w:val="000E0FC9"/>
    <w:rsid w:val="000E13E9"/>
    <w:rsid w:val="000E3C06"/>
    <w:rsid w:val="000E66CA"/>
    <w:rsid w:val="000E7324"/>
    <w:rsid w:val="000E7A39"/>
    <w:rsid w:val="000E7FBE"/>
    <w:rsid w:val="000F2B01"/>
    <w:rsid w:val="000F5053"/>
    <w:rsid w:val="000F57C7"/>
    <w:rsid w:val="000F5D27"/>
    <w:rsid w:val="000F7489"/>
    <w:rsid w:val="00100ADA"/>
    <w:rsid w:val="00101503"/>
    <w:rsid w:val="00103275"/>
    <w:rsid w:val="00103E63"/>
    <w:rsid w:val="00104DFC"/>
    <w:rsid w:val="001062C6"/>
    <w:rsid w:val="0010764C"/>
    <w:rsid w:val="00110A25"/>
    <w:rsid w:val="00113EA5"/>
    <w:rsid w:val="00115648"/>
    <w:rsid w:val="00115982"/>
    <w:rsid w:val="00115C78"/>
    <w:rsid w:val="0011660A"/>
    <w:rsid w:val="00117B24"/>
    <w:rsid w:val="00117DDF"/>
    <w:rsid w:val="001211B4"/>
    <w:rsid w:val="00121622"/>
    <w:rsid w:val="001218B9"/>
    <w:rsid w:val="001226F2"/>
    <w:rsid w:val="001229DC"/>
    <w:rsid w:val="001233B4"/>
    <w:rsid w:val="001247BB"/>
    <w:rsid w:val="00124C39"/>
    <w:rsid w:val="0012507D"/>
    <w:rsid w:val="00125CDD"/>
    <w:rsid w:val="001263DE"/>
    <w:rsid w:val="0012707B"/>
    <w:rsid w:val="00127984"/>
    <w:rsid w:val="00130F29"/>
    <w:rsid w:val="001310C7"/>
    <w:rsid w:val="00131FD2"/>
    <w:rsid w:val="00132B29"/>
    <w:rsid w:val="00132D98"/>
    <w:rsid w:val="001338B3"/>
    <w:rsid w:val="00133EB1"/>
    <w:rsid w:val="00134B56"/>
    <w:rsid w:val="0013541D"/>
    <w:rsid w:val="001354C4"/>
    <w:rsid w:val="00135532"/>
    <w:rsid w:val="001355F9"/>
    <w:rsid w:val="00135703"/>
    <w:rsid w:val="00135D1C"/>
    <w:rsid w:val="00136633"/>
    <w:rsid w:val="00137813"/>
    <w:rsid w:val="00140748"/>
    <w:rsid w:val="001413EA"/>
    <w:rsid w:val="00141907"/>
    <w:rsid w:val="00141B14"/>
    <w:rsid w:val="001423A5"/>
    <w:rsid w:val="00143346"/>
    <w:rsid w:val="00144A38"/>
    <w:rsid w:val="001456BB"/>
    <w:rsid w:val="001467F1"/>
    <w:rsid w:val="0014713C"/>
    <w:rsid w:val="0014751C"/>
    <w:rsid w:val="00150AF8"/>
    <w:rsid w:val="0015226D"/>
    <w:rsid w:val="00154C21"/>
    <w:rsid w:val="00155081"/>
    <w:rsid w:val="001551ED"/>
    <w:rsid w:val="001565C5"/>
    <w:rsid w:val="00156804"/>
    <w:rsid w:val="001574A2"/>
    <w:rsid w:val="00160115"/>
    <w:rsid w:val="001607D2"/>
    <w:rsid w:val="001634C8"/>
    <w:rsid w:val="0016470A"/>
    <w:rsid w:val="00165C6F"/>
    <w:rsid w:val="00165C7B"/>
    <w:rsid w:val="00165E0A"/>
    <w:rsid w:val="001667BC"/>
    <w:rsid w:val="00167DDD"/>
    <w:rsid w:val="001706CE"/>
    <w:rsid w:val="0017272D"/>
    <w:rsid w:val="0017312D"/>
    <w:rsid w:val="001732C0"/>
    <w:rsid w:val="001738A1"/>
    <w:rsid w:val="00174955"/>
    <w:rsid w:val="00175315"/>
    <w:rsid w:val="0017592D"/>
    <w:rsid w:val="0017618D"/>
    <w:rsid w:val="00177E2F"/>
    <w:rsid w:val="00182DCC"/>
    <w:rsid w:val="001831B6"/>
    <w:rsid w:val="00184BDB"/>
    <w:rsid w:val="00185A76"/>
    <w:rsid w:val="00185AF9"/>
    <w:rsid w:val="001903B8"/>
    <w:rsid w:val="00191256"/>
    <w:rsid w:val="0019170F"/>
    <w:rsid w:val="00193556"/>
    <w:rsid w:val="001941EF"/>
    <w:rsid w:val="00194946"/>
    <w:rsid w:val="00194ED9"/>
    <w:rsid w:val="0019503B"/>
    <w:rsid w:val="001968D0"/>
    <w:rsid w:val="0019718B"/>
    <w:rsid w:val="0019783D"/>
    <w:rsid w:val="00197E75"/>
    <w:rsid w:val="001A0C1E"/>
    <w:rsid w:val="001A202E"/>
    <w:rsid w:val="001A277F"/>
    <w:rsid w:val="001A5819"/>
    <w:rsid w:val="001A672F"/>
    <w:rsid w:val="001B0564"/>
    <w:rsid w:val="001B1B7C"/>
    <w:rsid w:val="001B34EE"/>
    <w:rsid w:val="001B41B9"/>
    <w:rsid w:val="001B5E29"/>
    <w:rsid w:val="001B7E8D"/>
    <w:rsid w:val="001C25FB"/>
    <w:rsid w:val="001C388A"/>
    <w:rsid w:val="001C3A23"/>
    <w:rsid w:val="001C5DA4"/>
    <w:rsid w:val="001C71F0"/>
    <w:rsid w:val="001C72AB"/>
    <w:rsid w:val="001D3677"/>
    <w:rsid w:val="001D496E"/>
    <w:rsid w:val="001D49BB"/>
    <w:rsid w:val="001D5B97"/>
    <w:rsid w:val="001D5FAF"/>
    <w:rsid w:val="001D62BB"/>
    <w:rsid w:val="001D768B"/>
    <w:rsid w:val="001E07DA"/>
    <w:rsid w:val="001E0918"/>
    <w:rsid w:val="001E46A8"/>
    <w:rsid w:val="001F047C"/>
    <w:rsid w:val="001F0879"/>
    <w:rsid w:val="001F1C6F"/>
    <w:rsid w:val="001F3823"/>
    <w:rsid w:val="001F5F95"/>
    <w:rsid w:val="001F6595"/>
    <w:rsid w:val="001F71BA"/>
    <w:rsid w:val="0020078A"/>
    <w:rsid w:val="00200883"/>
    <w:rsid w:val="00204867"/>
    <w:rsid w:val="00204A10"/>
    <w:rsid w:val="00206E89"/>
    <w:rsid w:val="00211559"/>
    <w:rsid w:val="002132BD"/>
    <w:rsid w:val="00214F5A"/>
    <w:rsid w:val="002153DC"/>
    <w:rsid w:val="002158AD"/>
    <w:rsid w:val="00215D13"/>
    <w:rsid w:val="002160D6"/>
    <w:rsid w:val="00216E7F"/>
    <w:rsid w:val="002176E7"/>
    <w:rsid w:val="00220D76"/>
    <w:rsid w:val="002214E1"/>
    <w:rsid w:val="0022206E"/>
    <w:rsid w:val="00222BAC"/>
    <w:rsid w:val="002231F3"/>
    <w:rsid w:val="00223313"/>
    <w:rsid w:val="00225A0B"/>
    <w:rsid w:val="00225F80"/>
    <w:rsid w:val="00226BEF"/>
    <w:rsid w:val="00230855"/>
    <w:rsid w:val="0023086C"/>
    <w:rsid w:val="0023237A"/>
    <w:rsid w:val="00232A46"/>
    <w:rsid w:val="00233955"/>
    <w:rsid w:val="002351A1"/>
    <w:rsid w:val="00235309"/>
    <w:rsid w:val="00236026"/>
    <w:rsid w:val="002364F6"/>
    <w:rsid w:val="00236727"/>
    <w:rsid w:val="002371E8"/>
    <w:rsid w:val="00237D74"/>
    <w:rsid w:val="00237EBF"/>
    <w:rsid w:val="00237F90"/>
    <w:rsid w:val="002402C6"/>
    <w:rsid w:val="002411C0"/>
    <w:rsid w:val="00243F8F"/>
    <w:rsid w:val="00244E48"/>
    <w:rsid w:val="00246748"/>
    <w:rsid w:val="00246DE4"/>
    <w:rsid w:val="002473AF"/>
    <w:rsid w:val="002503DB"/>
    <w:rsid w:val="00251113"/>
    <w:rsid w:val="002538D2"/>
    <w:rsid w:val="00254A87"/>
    <w:rsid w:val="00254C0B"/>
    <w:rsid w:val="00257E01"/>
    <w:rsid w:val="00261E23"/>
    <w:rsid w:val="00261E48"/>
    <w:rsid w:val="002622F8"/>
    <w:rsid w:val="00262847"/>
    <w:rsid w:val="00262A7E"/>
    <w:rsid w:val="002639E2"/>
    <w:rsid w:val="00263AD5"/>
    <w:rsid w:val="00264178"/>
    <w:rsid w:val="00265F70"/>
    <w:rsid w:val="00266535"/>
    <w:rsid w:val="00270E08"/>
    <w:rsid w:val="00277952"/>
    <w:rsid w:val="00277F9D"/>
    <w:rsid w:val="002807C7"/>
    <w:rsid w:val="00280D71"/>
    <w:rsid w:val="00281678"/>
    <w:rsid w:val="00282661"/>
    <w:rsid w:val="0028397F"/>
    <w:rsid w:val="0028432B"/>
    <w:rsid w:val="00284996"/>
    <w:rsid w:val="00286B1A"/>
    <w:rsid w:val="002947D4"/>
    <w:rsid w:val="002970F6"/>
    <w:rsid w:val="00297C5C"/>
    <w:rsid w:val="002A15B2"/>
    <w:rsid w:val="002A2784"/>
    <w:rsid w:val="002A2866"/>
    <w:rsid w:val="002A3787"/>
    <w:rsid w:val="002A6C70"/>
    <w:rsid w:val="002B1671"/>
    <w:rsid w:val="002B2768"/>
    <w:rsid w:val="002B356D"/>
    <w:rsid w:val="002B3CB7"/>
    <w:rsid w:val="002B5506"/>
    <w:rsid w:val="002B601E"/>
    <w:rsid w:val="002B7856"/>
    <w:rsid w:val="002C0DD0"/>
    <w:rsid w:val="002C2506"/>
    <w:rsid w:val="002C44B7"/>
    <w:rsid w:val="002C5FC6"/>
    <w:rsid w:val="002C7995"/>
    <w:rsid w:val="002C7E99"/>
    <w:rsid w:val="002C7F6E"/>
    <w:rsid w:val="002D11BE"/>
    <w:rsid w:val="002D4DAB"/>
    <w:rsid w:val="002D530F"/>
    <w:rsid w:val="002D64D5"/>
    <w:rsid w:val="002D702F"/>
    <w:rsid w:val="002D71D7"/>
    <w:rsid w:val="002D7B56"/>
    <w:rsid w:val="002E2B80"/>
    <w:rsid w:val="002E2FE4"/>
    <w:rsid w:val="002E3D18"/>
    <w:rsid w:val="002E49E2"/>
    <w:rsid w:val="002E4F35"/>
    <w:rsid w:val="002E537A"/>
    <w:rsid w:val="002E5762"/>
    <w:rsid w:val="002E60D4"/>
    <w:rsid w:val="002E63C8"/>
    <w:rsid w:val="002E6434"/>
    <w:rsid w:val="002E6C37"/>
    <w:rsid w:val="002E6C9B"/>
    <w:rsid w:val="002F0DC2"/>
    <w:rsid w:val="002F1EA3"/>
    <w:rsid w:val="002F2A5A"/>
    <w:rsid w:val="002F3154"/>
    <w:rsid w:val="002F32E5"/>
    <w:rsid w:val="002F51C9"/>
    <w:rsid w:val="002F5C42"/>
    <w:rsid w:val="002F6405"/>
    <w:rsid w:val="002F679E"/>
    <w:rsid w:val="003003DC"/>
    <w:rsid w:val="003010D5"/>
    <w:rsid w:val="003016B0"/>
    <w:rsid w:val="00302CE6"/>
    <w:rsid w:val="00302E36"/>
    <w:rsid w:val="00303997"/>
    <w:rsid w:val="00303EF0"/>
    <w:rsid w:val="00304CE7"/>
    <w:rsid w:val="00304CF0"/>
    <w:rsid w:val="00311722"/>
    <w:rsid w:val="00312D6A"/>
    <w:rsid w:val="00313F85"/>
    <w:rsid w:val="003145EC"/>
    <w:rsid w:val="003149CD"/>
    <w:rsid w:val="00317CE2"/>
    <w:rsid w:val="00321032"/>
    <w:rsid w:val="00321097"/>
    <w:rsid w:val="00322393"/>
    <w:rsid w:val="003229D8"/>
    <w:rsid w:val="00322E3A"/>
    <w:rsid w:val="00322F45"/>
    <w:rsid w:val="00325334"/>
    <w:rsid w:val="0032592E"/>
    <w:rsid w:val="00325BEE"/>
    <w:rsid w:val="00325CFD"/>
    <w:rsid w:val="00326607"/>
    <w:rsid w:val="00330062"/>
    <w:rsid w:val="00331151"/>
    <w:rsid w:val="003311EF"/>
    <w:rsid w:val="00331204"/>
    <w:rsid w:val="00331FA1"/>
    <w:rsid w:val="003323EA"/>
    <w:rsid w:val="00334F9B"/>
    <w:rsid w:val="0033655B"/>
    <w:rsid w:val="00336710"/>
    <w:rsid w:val="00336CCA"/>
    <w:rsid w:val="003375B5"/>
    <w:rsid w:val="00337DB3"/>
    <w:rsid w:val="003443F5"/>
    <w:rsid w:val="00346D0C"/>
    <w:rsid w:val="00346FFB"/>
    <w:rsid w:val="00347050"/>
    <w:rsid w:val="00347687"/>
    <w:rsid w:val="003509B2"/>
    <w:rsid w:val="00350B41"/>
    <w:rsid w:val="003516DE"/>
    <w:rsid w:val="00351749"/>
    <w:rsid w:val="00355541"/>
    <w:rsid w:val="00355DD3"/>
    <w:rsid w:val="00356879"/>
    <w:rsid w:val="00357281"/>
    <w:rsid w:val="0035782D"/>
    <w:rsid w:val="00357C37"/>
    <w:rsid w:val="003626FD"/>
    <w:rsid w:val="0036371C"/>
    <w:rsid w:val="00364290"/>
    <w:rsid w:val="00364AD6"/>
    <w:rsid w:val="00370C9D"/>
    <w:rsid w:val="00373C64"/>
    <w:rsid w:val="00374574"/>
    <w:rsid w:val="00374D5C"/>
    <w:rsid w:val="0037501D"/>
    <w:rsid w:val="00375F15"/>
    <w:rsid w:val="0038052C"/>
    <w:rsid w:val="0038134D"/>
    <w:rsid w:val="003813D1"/>
    <w:rsid w:val="00381C33"/>
    <w:rsid w:val="0038207E"/>
    <w:rsid w:val="00382325"/>
    <w:rsid w:val="00382908"/>
    <w:rsid w:val="00383B3C"/>
    <w:rsid w:val="00384267"/>
    <w:rsid w:val="00384285"/>
    <w:rsid w:val="00387297"/>
    <w:rsid w:val="0038767B"/>
    <w:rsid w:val="00387978"/>
    <w:rsid w:val="0039011E"/>
    <w:rsid w:val="00392C6E"/>
    <w:rsid w:val="00394589"/>
    <w:rsid w:val="00394E86"/>
    <w:rsid w:val="00394ECB"/>
    <w:rsid w:val="00395169"/>
    <w:rsid w:val="00397446"/>
    <w:rsid w:val="003A0241"/>
    <w:rsid w:val="003A5B0E"/>
    <w:rsid w:val="003A5DF2"/>
    <w:rsid w:val="003A7592"/>
    <w:rsid w:val="003A7C2D"/>
    <w:rsid w:val="003B6061"/>
    <w:rsid w:val="003B6EDC"/>
    <w:rsid w:val="003C083D"/>
    <w:rsid w:val="003C214C"/>
    <w:rsid w:val="003C22EE"/>
    <w:rsid w:val="003C26C6"/>
    <w:rsid w:val="003C712A"/>
    <w:rsid w:val="003C73D8"/>
    <w:rsid w:val="003C77C1"/>
    <w:rsid w:val="003C7D27"/>
    <w:rsid w:val="003D070E"/>
    <w:rsid w:val="003D30E8"/>
    <w:rsid w:val="003D3D0C"/>
    <w:rsid w:val="003D4442"/>
    <w:rsid w:val="003D5090"/>
    <w:rsid w:val="003D5B15"/>
    <w:rsid w:val="003D6234"/>
    <w:rsid w:val="003D7437"/>
    <w:rsid w:val="003E3623"/>
    <w:rsid w:val="003E58CF"/>
    <w:rsid w:val="003E6C58"/>
    <w:rsid w:val="003E6E39"/>
    <w:rsid w:val="003E7854"/>
    <w:rsid w:val="003F0837"/>
    <w:rsid w:val="003F1DA0"/>
    <w:rsid w:val="003F1E5F"/>
    <w:rsid w:val="003F302B"/>
    <w:rsid w:val="003F7103"/>
    <w:rsid w:val="003F73D9"/>
    <w:rsid w:val="003F783E"/>
    <w:rsid w:val="0040169A"/>
    <w:rsid w:val="00401EC0"/>
    <w:rsid w:val="00402422"/>
    <w:rsid w:val="00403B34"/>
    <w:rsid w:val="00404BEF"/>
    <w:rsid w:val="00405759"/>
    <w:rsid w:val="00405B6F"/>
    <w:rsid w:val="00406AA2"/>
    <w:rsid w:val="00406BBF"/>
    <w:rsid w:val="00407300"/>
    <w:rsid w:val="00410CE2"/>
    <w:rsid w:val="00414828"/>
    <w:rsid w:val="00415E00"/>
    <w:rsid w:val="00416215"/>
    <w:rsid w:val="00416AE6"/>
    <w:rsid w:val="00420075"/>
    <w:rsid w:val="00420756"/>
    <w:rsid w:val="00420F87"/>
    <w:rsid w:val="0042154C"/>
    <w:rsid w:val="004234A2"/>
    <w:rsid w:val="00423675"/>
    <w:rsid w:val="0042462C"/>
    <w:rsid w:val="00425EB7"/>
    <w:rsid w:val="004302FE"/>
    <w:rsid w:val="0043092D"/>
    <w:rsid w:val="0043145A"/>
    <w:rsid w:val="0043202D"/>
    <w:rsid w:val="00432E7F"/>
    <w:rsid w:val="00434935"/>
    <w:rsid w:val="004359CB"/>
    <w:rsid w:val="00436A5D"/>
    <w:rsid w:val="00437B3B"/>
    <w:rsid w:val="00437B5A"/>
    <w:rsid w:val="00440329"/>
    <w:rsid w:val="00440A26"/>
    <w:rsid w:val="004412A0"/>
    <w:rsid w:val="004418A4"/>
    <w:rsid w:val="00441CF7"/>
    <w:rsid w:val="0044323A"/>
    <w:rsid w:val="004449BC"/>
    <w:rsid w:val="00444A29"/>
    <w:rsid w:val="0044644B"/>
    <w:rsid w:val="004469FF"/>
    <w:rsid w:val="004478C4"/>
    <w:rsid w:val="00451F53"/>
    <w:rsid w:val="004529FE"/>
    <w:rsid w:val="00454612"/>
    <w:rsid w:val="00454B93"/>
    <w:rsid w:val="00455004"/>
    <w:rsid w:val="00456439"/>
    <w:rsid w:val="0045793A"/>
    <w:rsid w:val="00457B66"/>
    <w:rsid w:val="00457EE8"/>
    <w:rsid w:val="00461601"/>
    <w:rsid w:val="00461C8B"/>
    <w:rsid w:val="0046310D"/>
    <w:rsid w:val="004635B8"/>
    <w:rsid w:val="004645E1"/>
    <w:rsid w:val="0047289E"/>
    <w:rsid w:val="00473586"/>
    <w:rsid w:val="00474121"/>
    <w:rsid w:val="004747FD"/>
    <w:rsid w:val="00475633"/>
    <w:rsid w:val="00477F30"/>
    <w:rsid w:val="00482A3B"/>
    <w:rsid w:val="00483226"/>
    <w:rsid w:val="00483738"/>
    <w:rsid w:val="004859AE"/>
    <w:rsid w:val="00485C4C"/>
    <w:rsid w:val="0048648F"/>
    <w:rsid w:val="00486D58"/>
    <w:rsid w:val="004914B8"/>
    <w:rsid w:val="004923EC"/>
    <w:rsid w:val="00492FFD"/>
    <w:rsid w:val="00495096"/>
    <w:rsid w:val="004956C8"/>
    <w:rsid w:val="00496C55"/>
    <w:rsid w:val="00496D35"/>
    <w:rsid w:val="004A00A3"/>
    <w:rsid w:val="004A0626"/>
    <w:rsid w:val="004A17E5"/>
    <w:rsid w:val="004A2051"/>
    <w:rsid w:val="004A2A01"/>
    <w:rsid w:val="004A6B9E"/>
    <w:rsid w:val="004A6FEB"/>
    <w:rsid w:val="004A769E"/>
    <w:rsid w:val="004B1DEB"/>
    <w:rsid w:val="004B2D7F"/>
    <w:rsid w:val="004B3176"/>
    <w:rsid w:val="004B319A"/>
    <w:rsid w:val="004B32B1"/>
    <w:rsid w:val="004B36C7"/>
    <w:rsid w:val="004B3B1C"/>
    <w:rsid w:val="004B4042"/>
    <w:rsid w:val="004B43AF"/>
    <w:rsid w:val="004B6F0E"/>
    <w:rsid w:val="004C017A"/>
    <w:rsid w:val="004C1F99"/>
    <w:rsid w:val="004C2A38"/>
    <w:rsid w:val="004C33FD"/>
    <w:rsid w:val="004C374C"/>
    <w:rsid w:val="004C43B8"/>
    <w:rsid w:val="004C45DA"/>
    <w:rsid w:val="004C695D"/>
    <w:rsid w:val="004C7398"/>
    <w:rsid w:val="004D0569"/>
    <w:rsid w:val="004D2610"/>
    <w:rsid w:val="004D291B"/>
    <w:rsid w:val="004D3276"/>
    <w:rsid w:val="004D368E"/>
    <w:rsid w:val="004D3A1E"/>
    <w:rsid w:val="004D61F3"/>
    <w:rsid w:val="004D63EB"/>
    <w:rsid w:val="004D6AAC"/>
    <w:rsid w:val="004E1B5F"/>
    <w:rsid w:val="004E1FEA"/>
    <w:rsid w:val="004E2779"/>
    <w:rsid w:val="004E59D4"/>
    <w:rsid w:val="004E64FE"/>
    <w:rsid w:val="004F62CF"/>
    <w:rsid w:val="005005D7"/>
    <w:rsid w:val="00501763"/>
    <w:rsid w:val="0050304A"/>
    <w:rsid w:val="00505A43"/>
    <w:rsid w:val="005113F9"/>
    <w:rsid w:val="00511CCF"/>
    <w:rsid w:val="00512C66"/>
    <w:rsid w:val="00514780"/>
    <w:rsid w:val="00516277"/>
    <w:rsid w:val="00516C16"/>
    <w:rsid w:val="0051774D"/>
    <w:rsid w:val="00517764"/>
    <w:rsid w:val="00517AFE"/>
    <w:rsid w:val="00517D0B"/>
    <w:rsid w:val="00521C56"/>
    <w:rsid w:val="00522A08"/>
    <w:rsid w:val="005232E9"/>
    <w:rsid w:val="00523791"/>
    <w:rsid w:val="00526AF5"/>
    <w:rsid w:val="00526BA2"/>
    <w:rsid w:val="0052751E"/>
    <w:rsid w:val="005326A3"/>
    <w:rsid w:val="00534526"/>
    <w:rsid w:val="00534F8E"/>
    <w:rsid w:val="00536B74"/>
    <w:rsid w:val="00537F66"/>
    <w:rsid w:val="00542548"/>
    <w:rsid w:val="005431E8"/>
    <w:rsid w:val="00543F85"/>
    <w:rsid w:val="00544E49"/>
    <w:rsid w:val="005546B0"/>
    <w:rsid w:val="005552D8"/>
    <w:rsid w:val="00555BF8"/>
    <w:rsid w:val="00555D65"/>
    <w:rsid w:val="005562D2"/>
    <w:rsid w:val="00556415"/>
    <w:rsid w:val="00556BCF"/>
    <w:rsid w:val="00557340"/>
    <w:rsid w:val="00560A9E"/>
    <w:rsid w:val="00561157"/>
    <w:rsid w:val="00564B04"/>
    <w:rsid w:val="005660D2"/>
    <w:rsid w:val="00566590"/>
    <w:rsid w:val="00567F25"/>
    <w:rsid w:val="00570DAC"/>
    <w:rsid w:val="005759B2"/>
    <w:rsid w:val="00576577"/>
    <w:rsid w:val="00576F55"/>
    <w:rsid w:val="0058038A"/>
    <w:rsid w:val="005818AA"/>
    <w:rsid w:val="00582549"/>
    <w:rsid w:val="00584FA2"/>
    <w:rsid w:val="00585922"/>
    <w:rsid w:val="00591C32"/>
    <w:rsid w:val="00591D47"/>
    <w:rsid w:val="005926E3"/>
    <w:rsid w:val="0059459F"/>
    <w:rsid w:val="00595DE1"/>
    <w:rsid w:val="00596521"/>
    <w:rsid w:val="00596658"/>
    <w:rsid w:val="005A0191"/>
    <w:rsid w:val="005A1044"/>
    <w:rsid w:val="005A1442"/>
    <w:rsid w:val="005A2D42"/>
    <w:rsid w:val="005A34BA"/>
    <w:rsid w:val="005A3E87"/>
    <w:rsid w:val="005A431E"/>
    <w:rsid w:val="005A5B04"/>
    <w:rsid w:val="005A6292"/>
    <w:rsid w:val="005A692F"/>
    <w:rsid w:val="005A7BFD"/>
    <w:rsid w:val="005B0D7D"/>
    <w:rsid w:val="005B275F"/>
    <w:rsid w:val="005B2C82"/>
    <w:rsid w:val="005B323A"/>
    <w:rsid w:val="005B4DD9"/>
    <w:rsid w:val="005B60CB"/>
    <w:rsid w:val="005C0156"/>
    <w:rsid w:val="005C0DA1"/>
    <w:rsid w:val="005C1C7E"/>
    <w:rsid w:val="005C2C49"/>
    <w:rsid w:val="005C3B4E"/>
    <w:rsid w:val="005C584C"/>
    <w:rsid w:val="005C647E"/>
    <w:rsid w:val="005C6ECD"/>
    <w:rsid w:val="005C7F24"/>
    <w:rsid w:val="005D0368"/>
    <w:rsid w:val="005D0BD5"/>
    <w:rsid w:val="005D1C46"/>
    <w:rsid w:val="005D52F7"/>
    <w:rsid w:val="005D53F9"/>
    <w:rsid w:val="005D57B7"/>
    <w:rsid w:val="005D6E95"/>
    <w:rsid w:val="005E0065"/>
    <w:rsid w:val="005E023F"/>
    <w:rsid w:val="005E2CBE"/>
    <w:rsid w:val="005E2FA2"/>
    <w:rsid w:val="005E30D7"/>
    <w:rsid w:val="005E3EE8"/>
    <w:rsid w:val="005E5DAD"/>
    <w:rsid w:val="005E623A"/>
    <w:rsid w:val="005E7B99"/>
    <w:rsid w:val="005F18EE"/>
    <w:rsid w:val="005F2480"/>
    <w:rsid w:val="005F3A93"/>
    <w:rsid w:val="005F3B17"/>
    <w:rsid w:val="005F3CC4"/>
    <w:rsid w:val="005F3F64"/>
    <w:rsid w:val="005F4DC1"/>
    <w:rsid w:val="005F6E18"/>
    <w:rsid w:val="005F7DCA"/>
    <w:rsid w:val="00602DD2"/>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9C6"/>
    <w:rsid w:val="00615C5F"/>
    <w:rsid w:val="00617576"/>
    <w:rsid w:val="006213E5"/>
    <w:rsid w:val="00621B29"/>
    <w:rsid w:val="00626895"/>
    <w:rsid w:val="006274C9"/>
    <w:rsid w:val="00627C79"/>
    <w:rsid w:val="00627C86"/>
    <w:rsid w:val="00630A07"/>
    <w:rsid w:val="00631ABD"/>
    <w:rsid w:val="006409BB"/>
    <w:rsid w:val="006412DE"/>
    <w:rsid w:val="00641DB9"/>
    <w:rsid w:val="00642CEE"/>
    <w:rsid w:val="00643987"/>
    <w:rsid w:val="00644BC8"/>
    <w:rsid w:val="00645046"/>
    <w:rsid w:val="00645648"/>
    <w:rsid w:val="00646D28"/>
    <w:rsid w:val="0065127B"/>
    <w:rsid w:val="00651CB7"/>
    <w:rsid w:val="00651DE2"/>
    <w:rsid w:val="006527CE"/>
    <w:rsid w:val="00654151"/>
    <w:rsid w:val="00654A03"/>
    <w:rsid w:val="00654D60"/>
    <w:rsid w:val="006554FB"/>
    <w:rsid w:val="00656644"/>
    <w:rsid w:val="006566F0"/>
    <w:rsid w:val="006568AA"/>
    <w:rsid w:val="00657E11"/>
    <w:rsid w:val="00660E67"/>
    <w:rsid w:val="0066103D"/>
    <w:rsid w:val="006622E5"/>
    <w:rsid w:val="006633AA"/>
    <w:rsid w:val="00663920"/>
    <w:rsid w:val="00663CDC"/>
    <w:rsid w:val="006640B8"/>
    <w:rsid w:val="006645C6"/>
    <w:rsid w:val="0066460A"/>
    <w:rsid w:val="00664A1D"/>
    <w:rsid w:val="00665BCE"/>
    <w:rsid w:val="00667CB8"/>
    <w:rsid w:val="00670221"/>
    <w:rsid w:val="00671BDD"/>
    <w:rsid w:val="00671FBD"/>
    <w:rsid w:val="00672076"/>
    <w:rsid w:val="006727DF"/>
    <w:rsid w:val="00673123"/>
    <w:rsid w:val="00677DB3"/>
    <w:rsid w:val="00680FC5"/>
    <w:rsid w:val="00681194"/>
    <w:rsid w:val="006816CB"/>
    <w:rsid w:val="0068179F"/>
    <w:rsid w:val="00683E43"/>
    <w:rsid w:val="00684021"/>
    <w:rsid w:val="00691264"/>
    <w:rsid w:val="00692B72"/>
    <w:rsid w:val="006946BF"/>
    <w:rsid w:val="0069473C"/>
    <w:rsid w:val="006951CA"/>
    <w:rsid w:val="0069561E"/>
    <w:rsid w:val="00695B61"/>
    <w:rsid w:val="0069620A"/>
    <w:rsid w:val="006962CB"/>
    <w:rsid w:val="0069650F"/>
    <w:rsid w:val="00697571"/>
    <w:rsid w:val="006A2D55"/>
    <w:rsid w:val="006A2FA0"/>
    <w:rsid w:val="006A3120"/>
    <w:rsid w:val="006A31B0"/>
    <w:rsid w:val="006A3B39"/>
    <w:rsid w:val="006A49DA"/>
    <w:rsid w:val="006A4D60"/>
    <w:rsid w:val="006A5888"/>
    <w:rsid w:val="006A67E1"/>
    <w:rsid w:val="006A6982"/>
    <w:rsid w:val="006B0271"/>
    <w:rsid w:val="006B0650"/>
    <w:rsid w:val="006B1D9F"/>
    <w:rsid w:val="006B2B80"/>
    <w:rsid w:val="006B37CA"/>
    <w:rsid w:val="006B3B67"/>
    <w:rsid w:val="006B4B09"/>
    <w:rsid w:val="006B5952"/>
    <w:rsid w:val="006C0D81"/>
    <w:rsid w:val="006C3D9C"/>
    <w:rsid w:val="006C4690"/>
    <w:rsid w:val="006C4B81"/>
    <w:rsid w:val="006C51FE"/>
    <w:rsid w:val="006C606D"/>
    <w:rsid w:val="006C766B"/>
    <w:rsid w:val="006C7FC4"/>
    <w:rsid w:val="006D15B8"/>
    <w:rsid w:val="006D24DC"/>
    <w:rsid w:val="006D2895"/>
    <w:rsid w:val="006D3B8A"/>
    <w:rsid w:val="006E10A4"/>
    <w:rsid w:val="006E14AB"/>
    <w:rsid w:val="006E1981"/>
    <w:rsid w:val="006E35A1"/>
    <w:rsid w:val="006E361E"/>
    <w:rsid w:val="006E4031"/>
    <w:rsid w:val="006E489E"/>
    <w:rsid w:val="006E4E90"/>
    <w:rsid w:val="006F21B4"/>
    <w:rsid w:val="006F2895"/>
    <w:rsid w:val="006F2D89"/>
    <w:rsid w:val="006F5CA2"/>
    <w:rsid w:val="0070019A"/>
    <w:rsid w:val="007011DA"/>
    <w:rsid w:val="00703B5F"/>
    <w:rsid w:val="0070432B"/>
    <w:rsid w:val="00704B97"/>
    <w:rsid w:val="00704E59"/>
    <w:rsid w:val="00704EF8"/>
    <w:rsid w:val="007105EC"/>
    <w:rsid w:val="00712992"/>
    <w:rsid w:val="00712B52"/>
    <w:rsid w:val="00714E9A"/>
    <w:rsid w:val="007158CA"/>
    <w:rsid w:val="00715CAA"/>
    <w:rsid w:val="007172D6"/>
    <w:rsid w:val="00722AE0"/>
    <w:rsid w:val="00722E01"/>
    <w:rsid w:val="007236E8"/>
    <w:rsid w:val="007263F1"/>
    <w:rsid w:val="007301EA"/>
    <w:rsid w:val="00730840"/>
    <w:rsid w:val="00730D50"/>
    <w:rsid w:val="00731668"/>
    <w:rsid w:val="00731AB5"/>
    <w:rsid w:val="00732457"/>
    <w:rsid w:val="0073686D"/>
    <w:rsid w:val="0074113C"/>
    <w:rsid w:val="00741EC8"/>
    <w:rsid w:val="007458F7"/>
    <w:rsid w:val="007465A9"/>
    <w:rsid w:val="00746947"/>
    <w:rsid w:val="00750AC6"/>
    <w:rsid w:val="007518BE"/>
    <w:rsid w:val="0075197D"/>
    <w:rsid w:val="00751BEB"/>
    <w:rsid w:val="00754673"/>
    <w:rsid w:val="007552EB"/>
    <w:rsid w:val="00755675"/>
    <w:rsid w:val="00760FAE"/>
    <w:rsid w:val="00761BC7"/>
    <w:rsid w:val="00762BEE"/>
    <w:rsid w:val="00763AAC"/>
    <w:rsid w:val="00764875"/>
    <w:rsid w:val="00764DD2"/>
    <w:rsid w:val="00766338"/>
    <w:rsid w:val="007707DB"/>
    <w:rsid w:val="00770A51"/>
    <w:rsid w:val="00774C58"/>
    <w:rsid w:val="00774FCE"/>
    <w:rsid w:val="007754FC"/>
    <w:rsid w:val="007764AB"/>
    <w:rsid w:val="00776E74"/>
    <w:rsid w:val="00777C59"/>
    <w:rsid w:val="00780CE8"/>
    <w:rsid w:val="00781B9D"/>
    <w:rsid w:val="00782077"/>
    <w:rsid w:val="00782B8E"/>
    <w:rsid w:val="00782D05"/>
    <w:rsid w:val="00782E35"/>
    <w:rsid w:val="0078334A"/>
    <w:rsid w:val="00784E75"/>
    <w:rsid w:val="00785BB2"/>
    <w:rsid w:val="00785E02"/>
    <w:rsid w:val="00786895"/>
    <w:rsid w:val="007908E0"/>
    <w:rsid w:val="007944A1"/>
    <w:rsid w:val="00796836"/>
    <w:rsid w:val="0079723A"/>
    <w:rsid w:val="007977DD"/>
    <w:rsid w:val="007A05D7"/>
    <w:rsid w:val="007A0D7C"/>
    <w:rsid w:val="007A1B97"/>
    <w:rsid w:val="007A351D"/>
    <w:rsid w:val="007A69A0"/>
    <w:rsid w:val="007A7B50"/>
    <w:rsid w:val="007B0D09"/>
    <w:rsid w:val="007B4AFE"/>
    <w:rsid w:val="007B5F45"/>
    <w:rsid w:val="007B6CA5"/>
    <w:rsid w:val="007B771C"/>
    <w:rsid w:val="007B7B9A"/>
    <w:rsid w:val="007B7F70"/>
    <w:rsid w:val="007C05FC"/>
    <w:rsid w:val="007C0E31"/>
    <w:rsid w:val="007C0F7C"/>
    <w:rsid w:val="007C1E72"/>
    <w:rsid w:val="007C1FEA"/>
    <w:rsid w:val="007C48C0"/>
    <w:rsid w:val="007C4D45"/>
    <w:rsid w:val="007C52F1"/>
    <w:rsid w:val="007C5626"/>
    <w:rsid w:val="007C7504"/>
    <w:rsid w:val="007C796A"/>
    <w:rsid w:val="007C7EDB"/>
    <w:rsid w:val="007D016D"/>
    <w:rsid w:val="007D05E0"/>
    <w:rsid w:val="007D0CA4"/>
    <w:rsid w:val="007D2C4F"/>
    <w:rsid w:val="007D347B"/>
    <w:rsid w:val="007D3942"/>
    <w:rsid w:val="007D3E7C"/>
    <w:rsid w:val="007D45FD"/>
    <w:rsid w:val="007D6574"/>
    <w:rsid w:val="007D7452"/>
    <w:rsid w:val="007E0B83"/>
    <w:rsid w:val="007E0D4D"/>
    <w:rsid w:val="007E140E"/>
    <w:rsid w:val="007E1D7E"/>
    <w:rsid w:val="007E25FE"/>
    <w:rsid w:val="007E309F"/>
    <w:rsid w:val="007E5244"/>
    <w:rsid w:val="007E744D"/>
    <w:rsid w:val="007E7A90"/>
    <w:rsid w:val="007F036B"/>
    <w:rsid w:val="007F3819"/>
    <w:rsid w:val="007F44D5"/>
    <w:rsid w:val="007F4C1C"/>
    <w:rsid w:val="007F53F6"/>
    <w:rsid w:val="007F61E7"/>
    <w:rsid w:val="007F635E"/>
    <w:rsid w:val="007F650B"/>
    <w:rsid w:val="007F707E"/>
    <w:rsid w:val="007F71C6"/>
    <w:rsid w:val="007F72DD"/>
    <w:rsid w:val="007F7FCE"/>
    <w:rsid w:val="008007AF"/>
    <w:rsid w:val="008014D1"/>
    <w:rsid w:val="00801E56"/>
    <w:rsid w:val="00803381"/>
    <w:rsid w:val="008036D9"/>
    <w:rsid w:val="008046DC"/>
    <w:rsid w:val="0080596D"/>
    <w:rsid w:val="00805CAA"/>
    <w:rsid w:val="00810D9B"/>
    <w:rsid w:val="00812C5C"/>
    <w:rsid w:val="0081308B"/>
    <w:rsid w:val="008141B4"/>
    <w:rsid w:val="008159AD"/>
    <w:rsid w:val="00816E9F"/>
    <w:rsid w:val="00817161"/>
    <w:rsid w:val="008175B6"/>
    <w:rsid w:val="00817890"/>
    <w:rsid w:val="00817B35"/>
    <w:rsid w:val="00821729"/>
    <w:rsid w:val="00821943"/>
    <w:rsid w:val="00821CA6"/>
    <w:rsid w:val="00821EF0"/>
    <w:rsid w:val="00827014"/>
    <w:rsid w:val="008273BA"/>
    <w:rsid w:val="00831312"/>
    <w:rsid w:val="0083133F"/>
    <w:rsid w:val="00831479"/>
    <w:rsid w:val="00832F58"/>
    <w:rsid w:val="008341DA"/>
    <w:rsid w:val="00834695"/>
    <w:rsid w:val="008353E6"/>
    <w:rsid w:val="008356E7"/>
    <w:rsid w:val="00845C2A"/>
    <w:rsid w:val="00847809"/>
    <w:rsid w:val="00850595"/>
    <w:rsid w:val="008505E0"/>
    <w:rsid w:val="00854928"/>
    <w:rsid w:val="0085493C"/>
    <w:rsid w:val="00856563"/>
    <w:rsid w:val="00857118"/>
    <w:rsid w:val="00857E5A"/>
    <w:rsid w:val="00857F29"/>
    <w:rsid w:val="00861363"/>
    <w:rsid w:val="008637AD"/>
    <w:rsid w:val="00863B3C"/>
    <w:rsid w:val="00863F3E"/>
    <w:rsid w:val="008650DB"/>
    <w:rsid w:val="0086527C"/>
    <w:rsid w:val="00865999"/>
    <w:rsid w:val="00865F7A"/>
    <w:rsid w:val="008677E4"/>
    <w:rsid w:val="008701A5"/>
    <w:rsid w:val="00871507"/>
    <w:rsid w:val="00873553"/>
    <w:rsid w:val="00875F29"/>
    <w:rsid w:val="0087621F"/>
    <w:rsid w:val="00876A82"/>
    <w:rsid w:val="008771E7"/>
    <w:rsid w:val="00877473"/>
    <w:rsid w:val="008779C1"/>
    <w:rsid w:val="00880BB4"/>
    <w:rsid w:val="00882872"/>
    <w:rsid w:val="00882D4E"/>
    <w:rsid w:val="00883614"/>
    <w:rsid w:val="00883625"/>
    <w:rsid w:val="0088576E"/>
    <w:rsid w:val="00885851"/>
    <w:rsid w:val="00885898"/>
    <w:rsid w:val="008917D8"/>
    <w:rsid w:val="00892479"/>
    <w:rsid w:val="00895D61"/>
    <w:rsid w:val="0089615F"/>
    <w:rsid w:val="008976F8"/>
    <w:rsid w:val="008A0333"/>
    <w:rsid w:val="008A0503"/>
    <w:rsid w:val="008A0C78"/>
    <w:rsid w:val="008A0E40"/>
    <w:rsid w:val="008A1F77"/>
    <w:rsid w:val="008A294B"/>
    <w:rsid w:val="008A2968"/>
    <w:rsid w:val="008A457D"/>
    <w:rsid w:val="008A49D7"/>
    <w:rsid w:val="008A6F96"/>
    <w:rsid w:val="008A7883"/>
    <w:rsid w:val="008A7A2D"/>
    <w:rsid w:val="008B0DF1"/>
    <w:rsid w:val="008B229B"/>
    <w:rsid w:val="008B2DEE"/>
    <w:rsid w:val="008B3185"/>
    <w:rsid w:val="008B4CA7"/>
    <w:rsid w:val="008B506A"/>
    <w:rsid w:val="008B7019"/>
    <w:rsid w:val="008B7B4C"/>
    <w:rsid w:val="008C09A1"/>
    <w:rsid w:val="008C1F6F"/>
    <w:rsid w:val="008C2AF3"/>
    <w:rsid w:val="008C2B58"/>
    <w:rsid w:val="008C63FD"/>
    <w:rsid w:val="008D18D1"/>
    <w:rsid w:val="008D52ED"/>
    <w:rsid w:val="008D5CDC"/>
    <w:rsid w:val="008D726A"/>
    <w:rsid w:val="008D77F9"/>
    <w:rsid w:val="008D7D63"/>
    <w:rsid w:val="008E191B"/>
    <w:rsid w:val="008E1A96"/>
    <w:rsid w:val="008E1E48"/>
    <w:rsid w:val="008E1F1F"/>
    <w:rsid w:val="008E3742"/>
    <w:rsid w:val="008E457D"/>
    <w:rsid w:val="008F1442"/>
    <w:rsid w:val="008F1EF5"/>
    <w:rsid w:val="008F55ED"/>
    <w:rsid w:val="008F7295"/>
    <w:rsid w:val="00900015"/>
    <w:rsid w:val="0090010F"/>
    <w:rsid w:val="009020F5"/>
    <w:rsid w:val="009030B1"/>
    <w:rsid w:val="0090457F"/>
    <w:rsid w:val="00904B8B"/>
    <w:rsid w:val="009053A1"/>
    <w:rsid w:val="009059A9"/>
    <w:rsid w:val="0090609C"/>
    <w:rsid w:val="00907CAE"/>
    <w:rsid w:val="00910782"/>
    <w:rsid w:val="00910CFB"/>
    <w:rsid w:val="00910E4B"/>
    <w:rsid w:val="0091205F"/>
    <w:rsid w:val="0091264F"/>
    <w:rsid w:val="009173C4"/>
    <w:rsid w:val="009208D3"/>
    <w:rsid w:val="00921C0A"/>
    <w:rsid w:val="00922545"/>
    <w:rsid w:val="009226E0"/>
    <w:rsid w:val="0092295A"/>
    <w:rsid w:val="0092350E"/>
    <w:rsid w:val="00924111"/>
    <w:rsid w:val="00924583"/>
    <w:rsid w:val="00930EFA"/>
    <w:rsid w:val="00931200"/>
    <w:rsid w:val="00931C84"/>
    <w:rsid w:val="009327D6"/>
    <w:rsid w:val="00932975"/>
    <w:rsid w:val="00932B58"/>
    <w:rsid w:val="0093599A"/>
    <w:rsid w:val="00940BFE"/>
    <w:rsid w:val="00941D43"/>
    <w:rsid w:val="00942484"/>
    <w:rsid w:val="00944325"/>
    <w:rsid w:val="009446DC"/>
    <w:rsid w:val="00944819"/>
    <w:rsid w:val="00945578"/>
    <w:rsid w:val="00946016"/>
    <w:rsid w:val="009460F9"/>
    <w:rsid w:val="00946EEC"/>
    <w:rsid w:val="009508AF"/>
    <w:rsid w:val="00953166"/>
    <w:rsid w:val="0095317D"/>
    <w:rsid w:val="00953B05"/>
    <w:rsid w:val="0095570C"/>
    <w:rsid w:val="009560C2"/>
    <w:rsid w:val="00957FCA"/>
    <w:rsid w:val="009607F2"/>
    <w:rsid w:val="0096088A"/>
    <w:rsid w:val="009611D9"/>
    <w:rsid w:val="0096297C"/>
    <w:rsid w:val="009629BA"/>
    <w:rsid w:val="0096510F"/>
    <w:rsid w:val="00970276"/>
    <w:rsid w:val="00970CDA"/>
    <w:rsid w:val="00971A67"/>
    <w:rsid w:val="00971D91"/>
    <w:rsid w:val="009757B4"/>
    <w:rsid w:val="00976F58"/>
    <w:rsid w:val="00980F26"/>
    <w:rsid w:val="009811FF"/>
    <w:rsid w:val="0098143E"/>
    <w:rsid w:val="00981846"/>
    <w:rsid w:val="00981CC2"/>
    <w:rsid w:val="00982E86"/>
    <w:rsid w:val="00983161"/>
    <w:rsid w:val="0098322D"/>
    <w:rsid w:val="009862F8"/>
    <w:rsid w:val="009864C4"/>
    <w:rsid w:val="00987D75"/>
    <w:rsid w:val="009908D0"/>
    <w:rsid w:val="00991131"/>
    <w:rsid w:val="00991858"/>
    <w:rsid w:val="009918A5"/>
    <w:rsid w:val="00992BE6"/>
    <w:rsid w:val="009936E4"/>
    <w:rsid w:val="00993A38"/>
    <w:rsid w:val="00994FAB"/>
    <w:rsid w:val="00997362"/>
    <w:rsid w:val="009A0D01"/>
    <w:rsid w:val="009A262B"/>
    <w:rsid w:val="009A2780"/>
    <w:rsid w:val="009A449E"/>
    <w:rsid w:val="009A470D"/>
    <w:rsid w:val="009A63D8"/>
    <w:rsid w:val="009A683C"/>
    <w:rsid w:val="009A7202"/>
    <w:rsid w:val="009B3A78"/>
    <w:rsid w:val="009B4495"/>
    <w:rsid w:val="009B4592"/>
    <w:rsid w:val="009B5CC1"/>
    <w:rsid w:val="009B6032"/>
    <w:rsid w:val="009C4AE5"/>
    <w:rsid w:val="009C4E97"/>
    <w:rsid w:val="009C5FFF"/>
    <w:rsid w:val="009D102D"/>
    <w:rsid w:val="009D3114"/>
    <w:rsid w:val="009D311E"/>
    <w:rsid w:val="009D39D6"/>
    <w:rsid w:val="009D60BE"/>
    <w:rsid w:val="009D6281"/>
    <w:rsid w:val="009D63ED"/>
    <w:rsid w:val="009D6B91"/>
    <w:rsid w:val="009E0A55"/>
    <w:rsid w:val="009E14EA"/>
    <w:rsid w:val="009E161E"/>
    <w:rsid w:val="009E1683"/>
    <w:rsid w:val="009E1897"/>
    <w:rsid w:val="009E2093"/>
    <w:rsid w:val="009E3150"/>
    <w:rsid w:val="009E3E23"/>
    <w:rsid w:val="009E4898"/>
    <w:rsid w:val="009E54C8"/>
    <w:rsid w:val="009E6BA9"/>
    <w:rsid w:val="009F0000"/>
    <w:rsid w:val="009F5FC4"/>
    <w:rsid w:val="00A008A4"/>
    <w:rsid w:val="00A02C09"/>
    <w:rsid w:val="00A03BFA"/>
    <w:rsid w:val="00A0487A"/>
    <w:rsid w:val="00A0602A"/>
    <w:rsid w:val="00A06B4E"/>
    <w:rsid w:val="00A10917"/>
    <w:rsid w:val="00A11647"/>
    <w:rsid w:val="00A11AA9"/>
    <w:rsid w:val="00A162BC"/>
    <w:rsid w:val="00A21212"/>
    <w:rsid w:val="00A223EF"/>
    <w:rsid w:val="00A25309"/>
    <w:rsid w:val="00A260A5"/>
    <w:rsid w:val="00A26F63"/>
    <w:rsid w:val="00A30460"/>
    <w:rsid w:val="00A30CEB"/>
    <w:rsid w:val="00A30DAE"/>
    <w:rsid w:val="00A35D3C"/>
    <w:rsid w:val="00A36118"/>
    <w:rsid w:val="00A36813"/>
    <w:rsid w:val="00A376EA"/>
    <w:rsid w:val="00A37D0C"/>
    <w:rsid w:val="00A37E64"/>
    <w:rsid w:val="00A37F10"/>
    <w:rsid w:val="00A40A6C"/>
    <w:rsid w:val="00A41998"/>
    <w:rsid w:val="00A42F77"/>
    <w:rsid w:val="00A4386F"/>
    <w:rsid w:val="00A4473F"/>
    <w:rsid w:val="00A45A19"/>
    <w:rsid w:val="00A45E6F"/>
    <w:rsid w:val="00A4752D"/>
    <w:rsid w:val="00A475EF"/>
    <w:rsid w:val="00A476B5"/>
    <w:rsid w:val="00A50354"/>
    <w:rsid w:val="00A50F09"/>
    <w:rsid w:val="00A515C5"/>
    <w:rsid w:val="00A51CFF"/>
    <w:rsid w:val="00A51EDD"/>
    <w:rsid w:val="00A520BD"/>
    <w:rsid w:val="00A5289D"/>
    <w:rsid w:val="00A558E9"/>
    <w:rsid w:val="00A61211"/>
    <w:rsid w:val="00A62750"/>
    <w:rsid w:val="00A635C3"/>
    <w:rsid w:val="00A636FB"/>
    <w:rsid w:val="00A63ECC"/>
    <w:rsid w:val="00A6445B"/>
    <w:rsid w:val="00A6624F"/>
    <w:rsid w:val="00A66ACA"/>
    <w:rsid w:val="00A66CE2"/>
    <w:rsid w:val="00A66DD7"/>
    <w:rsid w:val="00A66E4B"/>
    <w:rsid w:val="00A71728"/>
    <w:rsid w:val="00A72B89"/>
    <w:rsid w:val="00A731B9"/>
    <w:rsid w:val="00A75449"/>
    <w:rsid w:val="00A75AFD"/>
    <w:rsid w:val="00A76935"/>
    <w:rsid w:val="00A77862"/>
    <w:rsid w:val="00A81B5A"/>
    <w:rsid w:val="00A83924"/>
    <w:rsid w:val="00A83CE6"/>
    <w:rsid w:val="00A84763"/>
    <w:rsid w:val="00A84E19"/>
    <w:rsid w:val="00A850AA"/>
    <w:rsid w:val="00A8526C"/>
    <w:rsid w:val="00A8566E"/>
    <w:rsid w:val="00A860D0"/>
    <w:rsid w:val="00A874BD"/>
    <w:rsid w:val="00A90DC8"/>
    <w:rsid w:val="00A921BE"/>
    <w:rsid w:val="00A9408A"/>
    <w:rsid w:val="00A944F6"/>
    <w:rsid w:val="00A9692F"/>
    <w:rsid w:val="00A96DEB"/>
    <w:rsid w:val="00AA0DBB"/>
    <w:rsid w:val="00AA23F2"/>
    <w:rsid w:val="00AA4CA8"/>
    <w:rsid w:val="00AA5169"/>
    <w:rsid w:val="00AA5878"/>
    <w:rsid w:val="00AA5938"/>
    <w:rsid w:val="00AA6EDA"/>
    <w:rsid w:val="00AA748D"/>
    <w:rsid w:val="00AA78B5"/>
    <w:rsid w:val="00AB03D7"/>
    <w:rsid w:val="00AB0640"/>
    <w:rsid w:val="00AB1D7C"/>
    <w:rsid w:val="00AB2515"/>
    <w:rsid w:val="00AB63E2"/>
    <w:rsid w:val="00AB6A79"/>
    <w:rsid w:val="00AC08F8"/>
    <w:rsid w:val="00AC09C6"/>
    <w:rsid w:val="00AC2E58"/>
    <w:rsid w:val="00AC32FD"/>
    <w:rsid w:val="00AC4715"/>
    <w:rsid w:val="00AC5BA0"/>
    <w:rsid w:val="00AD04F8"/>
    <w:rsid w:val="00AD1DBB"/>
    <w:rsid w:val="00AD2F82"/>
    <w:rsid w:val="00AD3B0C"/>
    <w:rsid w:val="00AD476B"/>
    <w:rsid w:val="00AD47D7"/>
    <w:rsid w:val="00AD5BAA"/>
    <w:rsid w:val="00AD7C4C"/>
    <w:rsid w:val="00AE06ED"/>
    <w:rsid w:val="00AE0FB0"/>
    <w:rsid w:val="00AE13FD"/>
    <w:rsid w:val="00AE1CFD"/>
    <w:rsid w:val="00AE44CD"/>
    <w:rsid w:val="00AE46E6"/>
    <w:rsid w:val="00AF167D"/>
    <w:rsid w:val="00AF1885"/>
    <w:rsid w:val="00AF2B85"/>
    <w:rsid w:val="00AF30A1"/>
    <w:rsid w:val="00AF4031"/>
    <w:rsid w:val="00AF46D6"/>
    <w:rsid w:val="00AF53F9"/>
    <w:rsid w:val="00AF5E61"/>
    <w:rsid w:val="00AF67B8"/>
    <w:rsid w:val="00B0150E"/>
    <w:rsid w:val="00B0151D"/>
    <w:rsid w:val="00B01794"/>
    <w:rsid w:val="00B02F76"/>
    <w:rsid w:val="00B0472F"/>
    <w:rsid w:val="00B06260"/>
    <w:rsid w:val="00B066C7"/>
    <w:rsid w:val="00B076CA"/>
    <w:rsid w:val="00B10531"/>
    <w:rsid w:val="00B107A3"/>
    <w:rsid w:val="00B11BA3"/>
    <w:rsid w:val="00B128CF"/>
    <w:rsid w:val="00B13D36"/>
    <w:rsid w:val="00B141FB"/>
    <w:rsid w:val="00B15713"/>
    <w:rsid w:val="00B2119E"/>
    <w:rsid w:val="00B23218"/>
    <w:rsid w:val="00B233B1"/>
    <w:rsid w:val="00B23504"/>
    <w:rsid w:val="00B23EF7"/>
    <w:rsid w:val="00B240F3"/>
    <w:rsid w:val="00B248E5"/>
    <w:rsid w:val="00B24C66"/>
    <w:rsid w:val="00B253B6"/>
    <w:rsid w:val="00B25A94"/>
    <w:rsid w:val="00B27390"/>
    <w:rsid w:val="00B30F00"/>
    <w:rsid w:val="00B31EB2"/>
    <w:rsid w:val="00B31FB0"/>
    <w:rsid w:val="00B355B4"/>
    <w:rsid w:val="00B35DA5"/>
    <w:rsid w:val="00B36E9A"/>
    <w:rsid w:val="00B37243"/>
    <w:rsid w:val="00B4206A"/>
    <w:rsid w:val="00B421BB"/>
    <w:rsid w:val="00B4362A"/>
    <w:rsid w:val="00B45653"/>
    <w:rsid w:val="00B45BA9"/>
    <w:rsid w:val="00B47BA9"/>
    <w:rsid w:val="00B5092A"/>
    <w:rsid w:val="00B5452E"/>
    <w:rsid w:val="00B54A7C"/>
    <w:rsid w:val="00B54DD2"/>
    <w:rsid w:val="00B552FD"/>
    <w:rsid w:val="00B55F1C"/>
    <w:rsid w:val="00B562A2"/>
    <w:rsid w:val="00B563D3"/>
    <w:rsid w:val="00B56D1F"/>
    <w:rsid w:val="00B56FBB"/>
    <w:rsid w:val="00B5710B"/>
    <w:rsid w:val="00B60C9E"/>
    <w:rsid w:val="00B62247"/>
    <w:rsid w:val="00B62B12"/>
    <w:rsid w:val="00B64310"/>
    <w:rsid w:val="00B647DB"/>
    <w:rsid w:val="00B6562A"/>
    <w:rsid w:val="00B6602F"/>
    <w:rsid w:val="00B67CB4"/>
    <w:rsid w:val="00B700E8"/>
    <w:rsid w:val="00B72352"/>
    <w:rsid w:val="00B726F5"/>
    <w:rsid w:val="00B73E55"/>
    <w:rsid w:val="00B753D6"/>
    <w:rsid w:val="00B75CC6"/>
    <w:rsid w:val="00B75D40"/>
    <w:rsid w:val="00B765F1"/>
    <w:rsid w:val="00B767A7"/>
    <w:rsid w:val="00B77890"/>
    <w:rsid w:val="00B77C06"/>
    <w:rsid w:val="00B77DE6"/>
    <w:rsid w:val="00B807E2"/>
    <w:rsid w:val="00B83A20"/>
    <w:rsid w:val="00B84B1B"/>
    <w:rsid w:val="00B862EF"/>
    <w:rsid w:val="00B86D02"/>
    <w:rsid w:val="00B87C15"/>
    <w:rsid w:val="00B9178E"/>
    <w:rsid w:val="00B92108"/>
    <w:rsid w:val="00B93DAB"/>
    <w:rsid w:val="00B943DD"/>
    <w:rsid w:val="00B954EC"/>
    <w:rsid w:val="00B95DD7"/>
    <w:rsid w:val="00B965E4"/>
    <w:rsid w:val="00BA0FD9"/>
    <w:rsid w:val="00BA3323"/>
    <w:rsid w:val="00BA3D43"/>
    <w:rsid w:val="00BA465A"/>
    <w:rsid w:val="00BA4738"/>
    <w:rsid w:val="00BA5B01"/>
    <w:rsid w:val="00BB0BAE"/>
    <w:rsid w:val="00BB2709"/>
    <w:rsid w:val="00BB3A99"/>
    <w:rsid w:val="00BB4231"/>
    <w:rsid w:val="00BB5264"/>
    <w:rsid w:val="00BB5482"/>
    <w:rsid w:val="00BB5E1F"/>
    <w:rsid w:val="00BB6DF5"/>
    <w:rsid w:val="00BB7B09"/>
    <w:rsid w:val="00BC058F"/>
    <w:rsid w:val="00BC05CA"/>
    <w:rsid w:val="00BC10B4"/>
    <w:rsid w:val="00BC1E42"/>
    <w:rsid w:val="00BC2991"/>
    <w:rsid w:val="00BC3884"/>
    <w:rsid w:val="00BC3BA3"/>
    <w:rsid w:val="00BC4536"/>
    <w:rsid w:val="00BC4F23"/>
    <w:rsid w:val="00BC568A"/>
    <w:rsid w:val="00BC6478"/>
    <w:rsid w:val="00BC7673"/>
    <w:rsid w:val="00BC7F4F"/>
    <w:rsid w:val="00BD08F1"/>
    <w:rsid w:val="00BD10AC"/>
    <w:rsid w:val="00BD1536"/>
    <w:rsid w:val="00BD1CFC"/>
    <w:rsid w:val="00BD2DE6"/>
    <w:rsid w:val="00BD5CB5"/>
    <w:rsid w:val="00BD5EA0"/>
    <w:rsid w:val="00BD64A3"/>
    <w:rsid w:val="00BD728C"/>
    <w:rsid w:val="00BE184B"/>
    <w:rsid w:val="00BE1F23"/>
    <w:rsid w:val="00BE20FD"/>
    <w:rsid w:val="00BE44C4"/>
    <w:rsid w:val="00BE46C4"/>
    <w:rsid w:val="00BE48EE"/>
    <w:rsid w:val="00BE51C0"/>
    <w:rsid w:val="00BE7207"/>
    <w:rsid w:val="00BE74BD"/>
    <w:rsid w:val="00BE7B9A"/>
    <w:rsid w:val="00BF50E7"/>
    <w:rsid w:val="00BF5AD3"/>
    <w:rsid w:val="00BF6E40"/>
    <w:rsid w:val="00BF75D3"/>
    <w:rsid w:val="00BF7E2C"/>
    <w:rsid w:val="00C02D26"/>
    <w:rsid w:val="00C035D1"/>
    <w:rsid w:val="00C038C3"/>
    <w:rsid w:val="00C0650A"/>
    <w:rsid w:val="00C0675B"/>
    <w:rsid w:val="00C07558"/>
    <w:rsid w:val="00C0792B"/>
    <w:rsid w:val="00C10D69"/>
    <w:rsid w:val="00C118BE"/>
    <w:rsid w:val="00C12659"/>
    <w:rsid w:val="00C13437"/>
    <w:rsid w:val="00C13BE5"/>
    <w:rsid w:val="00C16D59"/>
    <w:rsid w:val="00C2051E"/>
    <w:rsid w:val="00C21581"/>
    <w:rsid w:val="00C21B22"/>
    <w:rsid w:val="00C222B3"/>
    <w:rsid w:val="00C23505"/>
    <w:rsid w:val="00C23AD6"/>
    <w:rsid w:val="00C251C9"/>
    <w:rsid w:val="00C26C56"/>
    <w:rsid w:val="00C27FAC"/>
    <w:rsid w:val="00C30732"/>
    <w:rsid w:val="00C30D19"/>
    <w:rsid w:val="00C33593"/>
    <w:rsid w:val="00C35AC1"/>
    <w:rsid w:val="00C4167A"/>
    <w:rsid w:val="00C41A47"/>
    <w:rsid w:val="00C4328D"/>
    <w:rsid w:val="00C4392F"/>
    <w:rsid w:val="00C446E2"/>
    <w:rsid w:val="00C4557B"/>
    <w:rsid w:val="00C45EBF"/>
    <w:rsid w:val="00C46122"/>
    <w:rsid w:val="00C4629C"/>
    <w:rsid w:val="00C46F63"/>
    <w:rsid w:val="00C52706"/>
    <w:rsid w:val="00C53076"/>
    <w:rsid w:val="00C53DB2"/>
    <w:rsid w:val="00C54A10"/>
    <w:rsid w:val="00C54B34"/>
    <w:rsid w:val="00C5603F"/>
    <w:rsid w:val="00C60F7F"/>
    <w:rsid w:val="00C61FE1"/>
    <w:rsid w:val="00C62039"/>
    <w:rsid w:val="00C64597"/>
    <w:rsid w:val="00C64F3B"/>
    <w:rsid w:val="00C652CF"/>
    <w:rsid w:val="00C65D5E"/>
    <w:rsid w:val="00C66BE8"/>
    <w:rsid w:val="00C66D1A"/>
    <w:rsid w:val="00C67FDB"/>
    <w:rsid w:val="00C70F88"/>
    <w:rsid w:val="00C723B1"/>
    <w:rsid w:val="00C7416E"/>
    <w:rsid w:val="00C76535"/>
    <w:rsid w:val="00C7697E"/>
    <w:rsid w:val="00C80746"/>
    <w:rsid w:val="00C81AE1"/>
    <w:rsid w:val="00C82419"/>
    <w:rsid w:val="00C8262E"/>
    <w:rsid w:val="00C82F4A"/>
    <w:rsid w:val="00C83527"/>
    <w:rsid w:val="00C8395D"/>
    <w:rsid w:val="00C91FE2"/>
    <w:rsid w:val="00C92E3C"/>
    <w:rsid w:val="00C947B8"/>
    <w:rsid w:val="00C94B26"/>
    <w:rsid w:val="00C9790D"/>
    <w:rsid w:val="00CA14C4"/>
    <w:rsid w:val="00CA2828"/>
    <w:rsid w:val="00CA5A1B"/>
    <w:rsid w:val="00CA6EA1"/>
    <w:rsid w:val="00CA7B2B"/>
    <w:rsid w:val="00CB06B6"/>
    <w:rsid w:val="00CB07A3"/>
    <w:rsid w:val="00CB0B5F"/>
    <w:rsid w:val="00CB1445"/>
    <w:rsid w:val="00CB197A"/>
    <w:rsid w:val="00CB1C47"/>
    <w:rsid w:val="00CB1E88"/>
    <w:rsid w:val="00CB2386"/>
    <w:rsid w:val="00CB3519"/>
    <w:rsid w:val="00CB3B86"/>
    <w:rsid w:val="00CB6E5F"/>
    <w:rsid w:val="00CC29DB"/>
    <w:rsid w:val="00CC3045"/>
    <w:rsid w:val="00CC3853"/>
    <w:rsid w:val="00CC5EE7"/>
    <w:rsid w:val="00CD03FF"/>
    <w:rsid w:val="00CD0412"/>
    <w:rsid w:val="00CD05FB"/>
    <w:rsid w:val="00CD16DD"/>
    <w:rsid w:val="00CD1DD7"/>
    <w:rsid w:val="00CD2187"/>
    <w:rsid w:val="00CD3755"/>
    <w:rsid w:val="00CD3A82"/>
    <w:rsid w:val="00CD4D5A"/>
    <w:rsid w:val="00CD5E2F"/>
    <w:rsid w:val="00CD6B05"/>
    <w:rsid w:val="00CE0273"/>
    <w:rsid w:val="00CE0C74"/>
    <w:rsid w:val="00CE1742"/>
    <w:rsid w:val="00CE1BAA"/>
    <w:rsid w:val="00CE2F1D"/>
    <w:rsid w:val="00CE3F34"/>
    <w:rsid w:val="00CE47AE"/>
    <w:rsid w:val="00CE5105"/>
    <w:rsid w:val="00CE51D5"/>
    <w:rsid w:val="00CE6E1D"/>
    <w:rsid w:val="00CE7592"/>
    <w:rsid w:val="00CF055C"/>
    <w:rsid w:val="00CF1DE9"/>
    <w:rsid w:val="00CF46ED"/>
    <w:rsid w:val="00CF4A03"/>
    <w:rsid w:val="00CF4C4B"/>
    <w:rsid w:val="00CF562E"/>
    <w:rsid w:val="00CF57D7"/>
    <w:rsid w:val="00D02DB7"/>
    <w:rsid w:val="00D03017"/>
    <w:rsid w:val="00D07C49"/>
    <w:rsid w:val="00D10358"/>
    <w:rsid w:val="00D10ADC"/>
    <w:rsid w:val="00D1273C"/>
    <w:rsid w:val="00D15517"/>
    <w:rsid w:val="00D17CC6"/>
    <w:rsid w:val="00D20CDE"/>
    <w:rsid w:val="00D20EE1"/>
    <w:rsid w:val="00D22809"/>
    <w:rsid w:val="00D229A3"/>
    <w:rsid w:val="00D23B39"/>
    <w:rsid w:val="00D23CBF"/>
    <w:rsid w:val="00D258AC"/>
    <w:rsid w:val="00D277FC"/>
    <w:rsid w:val="00D30CA7"/>
    <w:rsid w:val="00D31581"/>
    <w:rsid w:val="00D32498"/>
    <w:rsid w:val="00D3645C"/>
    <w:rsid w:val="00D37DFA"/>
    <w:rsid w:val="00D41372"/>
    <w:rsid w:val="00D41A3F"/>
    <w:rsid w:val="00D41C21"/>
    <w:rsid w:val="00D42D9D"/>
    <w:rsid w:val="00D42F63"/>
    <w:rsid w:val="00D43A36"/>
    <w:rsid w:val="00D43C59"/>
    <w:rsid w:val="00D440CE"/>
    <w:rsid w:val="00D449ED"/>
    <w:rsid w:val="00D4779A"/>
    <w:rsid w:val="00D50EBA"/>
    <w:rsid w:val="00D54859"/>
    <w:rsid w:val="00D54A0C"/>
    <w:rsid w:val="00D54AEC"/>
    <w:rsid w:val="00D557FB"/>
    <w:rsid w:val="00D56F40"/>
    <w:rsid w:val="00D56FDD"/>
    <w:rsid w:val="00D579D1"/>
    <w:rsid w:val="00D600EA"/>
    <w:rsid w:val="00D610F8"/>
    <w:rsid w:val="00D618FD"/>
    <w:rsid w:val="00D62E0E"/>
    <w:rsid w:val="00D65005"/>
    <w:rsid w:val="00D66ECC"/>
    <w:rsid w:val="00D7046A"/>
    <w:rsid w:val="00D71BCC"/>
    <w:rsid w:val="00D71C0F"/>
    <w:rsid w:val="00D72712"/>
    <w:rsid w:val="00D73981"/>
    <w:rsid w:val="00D745BC"/>
    <w:rsid w:val="00D75874"/>
    <w:rsid w:val="00D7764F"/>
    <w:rsid w:val="00D77733"/>
    <w:rsid w:val="00D77A2A"/>
    <w:rsid w:val="00D80B92"/>
    <w:rsid w:val="00D80EA4"/>
    <w:rsid w:val="00D8165B"/>
    <w:rsid w:val="00D83350"/>
    <w:rsid w:val="00D854DD"/>
    <w:rsid w:val="00D85844"/>
    <w:rsid w:val="00D8603E"/>
    <w:rsid w:val="00D90D97"/>
    <w:rsid w:val="00D938B7"/>
    <w:rsid w:val="00D947F5"/>
    <w:rsid w:val="00DA0899"/>
    <w:rsid w:val="00DA15AB"/>
    <w:rsid w:val="00DA4E0B"/>
    <w:rsid w:val="00DA5993"/>
    <w:rsid w:val="00DB0E8C"/>
    <w:rsid w:val="00DB38F6"/>
    <w:rsid w:val="00DB421B"/>
    <w:rsid w:val="00DB6A9E"/>
    <w:rsid w:val="00DB733E"/>
    <w:rsid w:val="00DC0455"/>
    <w:rsid w:val="00DC0D61"/>
    <w:rsid w:val="00DC12E1"/>
    <w:rsid w:val="00DC1A54"/>
    <w:rsid w:val="00DC1EC3"/>
    <w:rsid w:val="00DC2174"/>
    <w:rsid w:val="00DC2615"/>
    <w:rsid w:val="00DC2846"/>
    <w:rsid w:val="00DC2EA5"/>
    <w:rsid w:val="00DC34CB"/>
    <w:rsid w:val="00DC38CF"/>
    <w:rsid w:val="00DC39FF"/>
    <w:rsid w:val="00DC466F"/>
    <w:rsid w:val="00DC47EB"/>
    <w:rsid w:val="00DC4FE2"/>
    <w:rsid w:val="00DC558B"/>
    <w:rsid w:val="00DC561F"/>
    <w:rsid w:val="00DD121A"/>
    <w:rsid w:val="00DD33FF"/>
    <w:rsid w:val="00DD4DD1"/>
    <w:rsid w:val="00DD7812"/>
    <w:rsid w:val="00DE0CB3"/>
    <w:rsid w:val="00DE18BC"/>
    <w:rsid w:val="00DE1AAB"/>
    <w:rsid w:val="00DE1F2B"/>
    <w:rsid w:val="00DE2571"/>
    <w:rsid w:val="00DE4EFD"/>
    <w:rsid w:val="00DE4FF9"/>
    <w:rsid w:val="00DE68D2"/>
    <w:rsid w:val="00DE69EB"/>
    <w:rsid w:val="00DE715E"/>
    <w:rsid w:val="00DF101C"/>
    <w:rsid w:val="00DF15BE"/>
    <w:rsid w:val="00DF1EA0"/>
    <w:rsid w:val="00DF4BD0"/>
    <w:rsid w:val="00DF4E89"/>
    <w:rsid w:val="00DF5DBA"/>
    <w:rsid w:val="00DF6050"/>
    <w:rsid w:val="00DF6346"/>
    <w:rsid w:val="00DF64F0"/>
    <w:rsid w:val="00DF6C06"/>
    <w:rsid w:val="00DF6EBF"/>
    <w:rsid w:val="00E00687"/>
    <w:rsid w:val="00E00726"/>
    <w:rsid w:val="00E0102B"/>
    <w:rsid w:val="00E011A0"/>
    <w:rsid w:val="00E014EC"/>
    <w:rsid w:val="00E02E89"/>
    <w:rsid w:val="00E03B21"/>
    <w:rsid w:val="00E05974"/>
    <w:rsid w:val="00E05ABE"/>
    <w:rsid w:val="00E06B64"/>
    <w:rsid w:val="00E106DC"/>
    <w:rsid w:val="00E1130A"/>
    <w:rsid w:val="00E1215D"/>
    <w:rsid w:val="00E12BC7"/>
    <w:rsid w:val="00E13AD8"/>
    <w:rsid w:val="00E16638"/>
    <w:rsid w:val="00E17DB3"/>
    <w:rsid w:val="00E2014F"/>
    <w:rsid w:val="00E21602"/>
    <w:rsid w:val="00E2340E"/>
    <w:rsid w:val="00E2417F"/>
    <w:rsid w:val="00E24E56"/>
    <w:rsid w:val="00E278B3"/>
    <w:rsid w:val="00E304EC"/>
    <w:rsid w:val="00E30C92"/>
    <w:rsid w:val="00E32654"/>
    <w:rsid w:val="00E35144"/>
    <w:rsid w:val="00E36C20"/>
    <w:rsid w:val="00E36C5E"/>
    <w:rsid w:val="00E40464"/>
    <w:rsid w:val="00E406F5"/>
    <w:rsid w:val="00E40E88"/>
    <w:rsid w:val="00E415E8"/>
    <w:rsid w:val="00E421CE"/>
    <w:rsid w:val="00E441E9"/>
    <w:rsid w:val="00E44F8F"/>
    <w:rsid w:val="00E45F05"/>
    <w:rsid w:val="00E4760E"/>
    <w:rsid w:val="00E50E60"/>
    <w:rsid w:val="00E51056"/>
    <w:rsid w:val="00E52003"/>
    <w:rsid w:val="00E56506"/>
    <w:rsid w:val="00E56696"/>
    <w:rsid w:val="00E56C01"/>
    <w:rsid w:val="00E57A47"/>
    <w:rsid w:val="00E61684"/>
    <w:rsid w:val="00E621BE"/>
    <w:rsid w:val="00E64037"/>
    <w:rsid w:val="00E64555"/>
    <w:rsid w:val="00E67DAF"/>
    <w:rsid w:val="00E71A10"/>
    <w:rsid w:val="00E740A5"/>
    <w:rsid w:val="00E75CBB"/>
    <w:rsid w:val="00E77A81"/>
    <w:rsid w:val="00E80FC9"/>
    <w:rsid w:val="00E81231"/>
    <w:rsid w:val="00E82416"/>
    <w:rsid w:val="00E83950"/>
    <w:rsid w:val="00E83D0D"/>
    <w:rsid w:val="00E86538"/>
    <w:rsid w:val="00E86689"/>
    <w:rsid w:val="00E86E15"/>
    <w:rsid w:val="00E870EA"/>
    <w:rsid w:val="00E91EA0"/>
    <w:rsid w:val="00E93FFB"/>
    <w:rsid w:val="00E94014"/>
    <w:rsid w:val="00E94D7A"/>
    <w:rsid w:val="00E968F9"/>
    <w:rsid w:val="00EA0589"/>
    <w:rsid w:val="00EA0CDE"/>
    <w:rsid w:val="00EA0D6A"/>
    <w:rsid w:val="00EA2335"/>
    <w:rsid w:val="00EA24F0"/>
    <w:rsid w:val="00EA402D"/>
    <w:rsid w:val="00EA449E"/>
    <w:rsid w:val="00EA57F3"/>
    <w:rsid w:val="00EA66F6"/>
    <w:rsid w:val="00EA7258"/>
    <w:rsid w:val="00EA7C02"/>
    <w:rsid w:val="00EB2B79"/>
    <w:rsid w:val="00EB31F9"/>
    <w:rsid w:val="00EB6CBA"/>
    <w:rsid w:val="00EC1D3D"/>
    <w:rsid w:val="00EC3F30"/>
    <w:rsid w:val="00EC4967"/>
    <w:rsid w:val="00EC5299"/>
    <w:rsid w:val="00EC6AEF"/>
    <w:rsid w:val="00ED0D83"/>
    <w:rsid w:val="00ED139F"/>
    <w:rsid w:val="00ED2493"/>
    <w:rsid w:val="00ED419B"/>
    <w:rsid w:val="00ED46B0"/>
    <w:rsid w:val="00ED5264"/>
    <w:rsid w:val="00ED68B9"/>
    <w:rsid w:val="00ED70DB"/>
    <w:rsid w:val="00ED7255"/>
    <w:rsid w:val="00ED7D34"/>
    <w:rsid w:val="00EE5012"/>
    <w:rsid w:val="00EE5020"/>
    <w:rsid w:val="00EF2F52"/>
    <w:rsid w:val="00EF456E"/>
    <w:rsid w:val="00EF5063"/>
    <w:rsid w:val="00EF63C6"/>
    <w:rsid w:val="00EF6459"/>
    <w:rsid w:val="00EF6BD6"/>
    <w:rsid w:val="00EF7F50"/>
    <w:rsid w:val="00F01F9F"/>
    <w:rsid w:val="00F02DA6"/>
    <w:rsid w:val="00F02DCD"/>
    <w:rsid w:val="00F043BA"/>
    <w:rsid w:val="00F06816"/>
    <w:rsid w:val="00F0743B"/>
    <w:rsid w:val="00F12964"/>
    <w:rsid w:val="00F12AF5"/>
    <w:rsid w:val="00F12F83"/>
    <w:rsid w:val="00F13DE9"/>
    <w:rsid w:val="00F13EA8"/>
    <w:rsid w:val="00F1459E"/>
    <w:rsid w:val="00F15C75"/>
    <w:rsid w:val="00F15D72"/>
    <w:rsid w:val="00F15EC7"/>
    <w:rsid w:val="00F20807"/>
    <w:rsid w:val="00F2137E"/>
    <w:rsid w:val="00F2271E"/>
    <w:rsid w:val="00F22A6F"/>
    <w:rsid w:val="00F22E88"/>
    <w:rsid w:val="00F23252"/>
    <w:rsid w:val="00F23CE4"/>
    <w:rsid w:val="00F23F29"/>
    <w:rsid w:val="00F24502"/>
    <w:rsid w:val="00F2458E"/>
    <w:rsid w:val="00F25FAD"/>
    <w:rsid w:val="00F276CF"/>
    <w:rsid w:val="00F27EBA"/>
    <w:rsid w:val="00F30E87"/>
    <w:rsid w:val="00F31038"/>
    <w:rsid w:val="00F31446"/>
    <w:rsid w:val="00F326E3"/>
    <w:rsid w:val="00F32819"/>
    <w:rsid w:val="00F33F3D"/>
    <w:rsid w:val="00F35899"/>
    <w:rsid w:val="00F35A4E"/>
    <w:rsid w:val="00F36609"/>
    <w:rsid w:val="00F37F31"/>
    <w:rsid w:val="00F40BBF"/>
    <w:rsid w:val="00F40D1F"/>
    <w:rsid w:val="00F415A1"/>
    <w:rsid w:val="00F42991"/>
    <w:rsid w:val="00F42F0E"/>
    <w:rsid w:val="00F465A9"/>
    <w:rsid w:val="00F46CC1"/>
    <w:rsid w:val="00F4704C"/>
    <w:rsid w:val="00F47EEF"/>
    <w:rsid w:val="00F50CDD"/>
    <w:rsid w:val="00F51D30"/>
    <w:rsid w:val="00F52063"/>
    <w:rsid w:val="00F523E0"/>
    <w:rsid w:val="00F5345E"/>
    <w:rsid w:val="00F54924"/>
    <w:rsid w:val="00F549C5"/>
    <w:rsid w:val="00F54BE7"/>
    <w:rsid w:val="00F55B0A"/>
    <w:rsid w:val="00F5610E"/>
    <w:rsid w:val="00F60BBD"/>
    <w:rsid w:val="00F6132F"/>
    <w:rsid w:val="00F61745"/>
    <w:rsid w:val="00F63494"/>
    <w:rsid w:val="00F63FEC"/>
    <w:rsid w:val="00F65CE8"/>
    <w:rsid w:val="00F66EAF"/>
    <w:rsid w:val="00F679AA"/>
    <w:rsid w:val="00F67E0D"/>
    <w:rsid w:val="00F7209E"/>
    <w:rsid w:val="00F73105"/>
    <w:rsid w:val="00F73CCA"/>
    <w:rsid w:val="00F742C6"/>
    <w:rsid w:val="00F7765D"/>
    <w:rsid w:val="00F81EEF"/>
    <w:rsid w:val="00F8203A"/>
    <w:rsid w:val="00F853F3"/>
    <w:rsid w:val="00F8553E"/>
    <w:rsid w:val="00F86A49"/>
    <w:rsid w:val="00F9123F"/>
    <w:rsid w:val="00F92E34"/>
    <w:rsid w:val="00F92EF9"/>
    <w:rsid w:val="00F949B4"/>
    <w:rsid w:val="00F96384"/>
    <w:rsid w:val="00F96DD9"/>
    <w:rsid w:val="00F979F6"/>
    <w:rsid w:val="00FA1899"/>
    <w:rsid w:val="00FA1A81"/>
    <w:rsid w:val="00FA225D"/>
    <w:rsid w:val="00FA3242"/>
    <w:rsid w:val="00FA3F25"/>
    <w:rsid w:val="00FA6CB3"/>
    <w:rsid w:val="00FA76B3"/>
    <w:rsid w:val="00FB09C7"/>
    <w:rsid w:val="00FB10E9"/>
    <w:rsid w:val="00FB130F"/>
    <w:rsid w:val="00FB3B4F"/>
    <w:rsid w:val="00FB4436"/>
    <w:rsid w:val="00FB489D"/>
    <w:rsid w:val="00FB528D"/>
    <w:rsid w:val="00FB5449"/>
    <w:rsid w:val="00FB5980"/>
    <w:rsid w:val="00FB6DD1"/>
    <w:rsid w:val="00FC04E2"/>
    <w:rsid w:val="00FC08DB"/>
    <w:rsid w:val="00FC0A1F"/>
    <w:rsid w:val="00FC0D84"/>
    <w:rsid w:val="00FC1B13"/>
    <w:rsid w:val="00FC5E2C"/>
    <w:rsid w:val="00FC6444"/>
    <w:rsid w:val="00FC7FD7"/>
    <w:rsid w:val="00FD0B4B"/>
    <w:rsid w:val="00FD1A35"/>
    <w:rsid w:val="00FD48FC"/>
    <w:rsid w:val="00FD7089"/>
    <w:rsid w:val="00FD71B6"/>
    <w:rsid w:val="00FE054C"/>
    <w:rsid w:val="00FE2E31"/>
    <w:rsid w:val="00FE6552"/>
    <w:rsid w:val="00FE6857"/>
    <w:rsid w:val="00FE6CC1"/>
    <w:rsid w:val="00FE6ED1"/>
    <w:rsid w:val="00FF2147"/>
    <w:rsid w:val="00FF2220"/>
    <w:rsid w:val="00FF31D8"/>
    <w:rsid w:val="00FF379C"/>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Знак18,Знак181"/>
    <w:basedOn w:val="a"/>
    <w:next w:val="a"/>
    <w:link w:val="22"/>
    <w:uiPriority w:val="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Знак61,Знак611"/>
    <w:basedOn w:val="a"/>
    <w:next w:val="a"/>
    <w:link w:val="32"/>
    <w:uiPriority w:val="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Знак51,Знак511"/>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Знак17,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Знак16,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Знак15,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Знак14,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Знак13,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Знак31,Знак311"/>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Знак31 Знак,Знак311 Знак"/>
    <w:basedOn w:val="a0"/>
    <w:link w:val="a3"/>
    <w:uiPriority w:val="99"/>
    <w:rsid w:val="0095570C"/>
  </w:style>
  <w:style w:type="paragraph" w:styleId="a5">
    <w:name w:val="footer"/>
    <w:aliases w:val=" Знак12, Знак121,Знак12,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Знак12 Знак,Знак121 Знак"/>
    <w:basedOn w:val="a0"/>
    <w:link w:val="a5"/>
    <w:uiPriority w:val="99"/>
    <w:rsid w:val="0095570C"/>
  </w:style>
  <w:style w:type="character" w:customStyle="1" w:styleId="10">
    <w:name w:val="Заголовок 1 Знак"/>
    <w:aliases w:val="Глава 1 Знак"/>
    <w:link w:val="1"/>
    <w:uiPriority w:val="9"/>
    <w:rsid w:val="00B31EB2"/>
    <w:rPr>
      <w:rFonts w:eastAsia="Times New Roman"/>
      <w:b/>
      <w:bCs/>
      <w:color w:val="000080"/>
    </w:rPr>
  </w:style>
  <w:style w:type="character" w:customStyle="1" w:styleId="22">
    <w:name w:val="Заголовок 2 Знак"/>
    <w:aliases w:val=" Знак18 Знак, Знак181 Знак,Знак18 Знак,Знак181 Знак"/>
    <w:link w:val="21"/>
    <w:uiPriority w:val="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Знак61 Знак,Знак611 Знак"/>
    <w:link w:val="31"/>
    <w:uiPriority w:val="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Знак51 Знак,Знак511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Знак17 Знак,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Знак16 Знак,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Знак15 Знак,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Знак14 Знак,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Знак13 Знак,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Знак10,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Знак10 Знак,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Знак41,Знак411"/>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Знак41 Знак,Знак411 Знак"/>
    <w:link w:val="af"/>
    <w:uiPriority w:val="99"/>
    <w:rsid w:val="00B31EB2"/>
    <w:rPr>
      <w:rFonts w:ascii="Times New Roman" w:eastAsia="Times New Roman" w:hAnsi="Times New Roman" w:cs="Times New Roman"/>
    </w:rPr>
  </w:style>
  <w:style w:type="paragraph" w:styleId="af1">
    <w:name w:val="footnote text"/>
    <w:aliases w:val=" Знак8, Знак81,Знак8,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Знак8 Знак,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Текст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Текст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663CDC"/>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Знак7 Знак,Знак71 Знак"/>
    <w:link w:val="29"/>
    <w:uiPriority w:val="99"/>
    <w:rsid w:val="00B31EB2"/>
    <w:rPr>
      <w:rFonts w:eastAsia="Times New Roman"/>
      <w:szCs w:val="24"/>
    </w:rPr>
  </w:style>
  <w:style w:type="paragraph" w:styleId="29">
    <w:name w:val="Body Text Indent 2"/>
    <w:aliases w:val=" Знак7, Знак71,Знак7,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aliases w:val="Знак7 Знак1,Знак71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Знак12 Char,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rsid w:val="00177E2F"/>
    <w:pPr>
      <w:spacing w:before="100" w:after="100"/>
      <w:ind w:firstLine="709"/>
      <w:jc w:val="both"/>
    </w:pPr>
    <w:rPr>
      <w:rFonts w:eastAsia="Times New Roman" w:cs="Times New Roman"/>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a">
    <w:name w:val="Знак Знак3"/>
    <w:uiPriority w:val="99"/>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Знак10 Char,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Знак9 Char,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Знак41 Char,Знак411 Char"/>
    <w:rsid w:val="00177E2F"/>
    <w:rPr>
      <w:rFonts w:eastAsia="Times New Roman"/>
    </w:rPr>
  </w:style>
  <w:style w:type="character" w:customStyle="1" w:styleId="Heading2Char1">
    <w:name w:val="Heading 2 Char1"/>
    <w:aliases w:val=" Знак18 Char, Знак181 Char,Знак18 Char,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Знак8 Char,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Знак21 Char,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нак61 Char,Знак611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Знак51 Char,Знак511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Знак7 Char,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aliases w:val="Знак5 Знак1,Знак51 Знак1,Знак511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Знак17 Char,Знак171 Char"/>
    <w:rsid w:val="00177E2F"/>
    <w:rPr>
      <w:rFonts w:eastAsia="Times New Roman"/>
      <w:b/>
      <w:caps/>
      <w:sz w:val="28"/>
      <w:szCs w:val="24"/>
    </w:rPr>
  </w:style>
  <w:style w:type="character" w:customStyle="1" w:styleId="Heading6Char1">
    <w:name w:val="Heading 6 Char1"/>
    <w:aliases w:val=" Знак16 Char, Знак161 Char,Знак16 Char,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Знак15 Char,Знак151 Char"/>
    <w:rsid w:val="00177E2F"/>
    <w:rPr>
      <w:rFonts w:eastAsia="Times New Roman"/>
      <w:sz w:val="28"/>
      <w:szCs w:val="24"/>
    </w:rPr>
  </w:style>
  <w:style w:type="character" w:customStyle="1" w:styleId="Heading8Char1">
    <w:name w:val="Heading 8 Char1"/>
    <w:aliases w:val=" Знак14 Char, Знак141 Char,Знак14 Char,Знак141 Char"/>
    <w:rsid w:val="00177E2F"/>
    <w:rPr>
      <w:rFonts w:eastAsia="Times New Roman"/>
      <w:sz w:val="28"/>
      <w:szCs w:val="24"/>
    </w:rPr>
  </w:style>
  <w:style w:type="character" w:customStyle="1" w:styleId="Heading9Char1">
    <w:name w:val="Heading 9 Char1"/>
    <w:aliases w:val=" Знак13 Char, Знак131 Char,Знак13 Char,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uiPriority w:val="99"/>
    <w:rsid w:val="00177E2F"/>
    <w:rPr>
      <w:rFonts w:eastAsia="Times New Roman"/>
      <w:b/>
      <w:bCs/>
      <w:sz w:val="28"/>
      <w:szCs w:val="28"/>
    </w:rPr>
  </w:style>
  <w:style w:type="paragraph" w:customStyle="1" w:styleId="1e">
    <w:name w:val="Абзац списка1"/>
    <w:basedOn w:val="a"/>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qFormat/>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aliases w:val="Глава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locked/>
    <w:rsid w:val="00177E2F"/>
    <w:rPr>
      <w:rFonts w:ascii="Courier New" w:hAnsi="Courier New" w:cs="Times New Roman"/>
      <w:sz w:val="24"/>
      <w:szCs w:val="24"/>
    </w:rPr>
  </w:style>
  <w:style w:type="character" w:customStyle="1" w:styleId="BodyTextChar">
    <w:name w:val="Body Text Char"/>
    <w:aliases w:val="Основной текст Знак1 Знак Знак Знак Знак Char,Знак31 Char,Знак311 Char,Знак3 Знак Знак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aliases w:val="Знак12 Знак1,Знак121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Знак3 Знак1,Знак31 Знак1,Знак311 Знак1,Знак3 Знак Знак Знак1,Знак Знак Знак Знак2"/>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rsid w:val="00997362"/>
    <w:pPr>
      <w:spacing w:before="100" w:beforeAutospacing="1" w:after="100" w:afterAutospacing="1"/>
    </w:pPr>
    <w:rPr>
      <w:rFonts w:eastAsia="Times New Roman"/>
      <w:color w:val="0000FF"/>
      <w:sz w:val="24"/>
      <w:szCs w:val="24"/>
    </w:rPr>
  </w:style>
  <w:style w:type="paragraph" w:customStyle="1" w:styleId="xl84">
    <w:name w:val="xl84"/>
    <w:basedOn w:val="a"/>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aliases w:val="Знак10 Знак1,Знак101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aliases w:val="Знак9,Знак91"/>
    <w:basedOn w:val="1"/>
    <w:link w:val="affffc"/>
    <w:autoRedefine/>
    <w:uiPriority w:val="99"/>
    <w:qFormat/>
    <w:rsid w:val="001C71F0"/>
    <w:pPr>
      <w:spacing w:before="0" w:after="0"/>
    </w:pPr>
    <w:rPr>
      <w:color w:val="auto"/>
      <w:lang w:val="ru-RU"/>
    </w:rPr>
  </w:style>
  <w:style w:type="table" w:customStyle="1" w:styleId="68">
    <w:name w:val="Сетка таблицы6"/>
    <w:basedOn w:val="a1"/>
    <w:next w:val="a7"/>
    <w:rsid w:val="00016EE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aliases w:val="Знак9 Знак,Знак91 Знак"/>
    <w:link w:val="affffb"/>
    <w:uiPriority w:val="99"/>
    <w:rsid w:val="001C71F0"/>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C35AC1"/>
  </w:style>
  <w:style w:type="numbering" w:customStyle="1" w:styleId="1170">
    <w:name w:val="Нет списка117"/>
    <w:next w:val="a2"/>
    <w:semiHidden/>
    <w:unhideWhenUsed/>
    <w:rsid w:val="00C35AC1"/>
  </w:style>
  <w:style w:type="numbering" w:customStyle="1" w:styleId="1180">
    <w:name w:val="Нет списка118"/>
    <w:next w:val="a2"/>
    <w:uiPriority w:val="99"/>
    <w:semiHidden/>
    <w:unhideWhenUsed/>
    <w:rsid w:val="00C35AC1"/>
  </w:style>
  <w:style w:type="numbering" w:customStyle="1" w:styleId="280">
    <w:name w:val="Нет списка28"/>
    <w:next w:val="a2"/>
    <w:uiPriority w:val="99"/>
    <w:semiHidden/>
    <w:unhideWhenUsed/>
    <w:rsid w:val="00C35AC1"/>
  </w:style>
  <w:style w:type="numbering" w:customStyle="1" w:styleId="351">
    <w:name w:val="Нет списка35"/>
    <w:next w:val="a2"/>
    <w:uiPriority w:val="99"/>
    <w:semiHidden/>
    <w:unhideWhenUsed/>
    <w:rsid w:val="00C35AC1"/>
  </w:style>
  <w:style w:type="paragraph" w:customStyle="1" w:styleId="192">
    <w:name w:val="Обычный19"/>
    <w:rsid w:val="00C35AC1"/>
    <w:pPr>
      <w:widowControl w:val="0"/>
    </w:pPr>
    <w:rPr>
      <w:rFonts w:eastAsia="Times New Roman" w:cs="Times New Roman"/>
      <w:snapToGrid w:val="0"/>
    </w:rPr>
  </w:style>
  <w:style w:type="numbering" w:customStyle="1" w:styleId="450">
    <w:name w:val="Нет списка45"/>
    <w:next w:val="a2"/>
    <w:semiHidden/>
    <w:rsid w:val="00C35AC1"/>
  </w:style>
  <w:style w:type="numbering" w:customStyle="1" w:styleId="550">
    <w:name w:val="Нет списка55"/>
    <w:next w:val="a2"/>
    <w:uiPriority w:val="99"/>
    <w:semiHidden/>
    <w:unhideWhenUsed/>
    <w:rsid w:val="00C35AC1"/>
  </w:style>
  <w:style w:type="character" w:customStyle="1" w:styleId="143">
    <w:name w:val="Знак Знак Знак14"/>
    <w:rsid w:val="00C35AC1"/>
    <w:rPr>
      <w:sz w:val="24"/>
      <w:szCs w:val="24"/>
      <w:lang w:val="ru-RU" w:eastAsia="ru-RU" w:bidi="ar-SA"/>
    </w:rPr>
  </w:style>
  <w:style w:type="numbering" w:customStyle="1" w:styleId="NoList12">
    <w:name w:val="No List12"/>
    <w:next w:val="a2"/>
    <w:uiPriority w:val="99"/>
    <w:semiHidden/>
    <w:unhideWhenUsed/>
    <w:rsid w:val="00C35AC1"/>
  </w:style>
  <w:style w:type="paragraph" w:customStyle="1" w:styleId="2140">
    <w:name w:val="Основной текст 214"/>
    <w:basedOn w:val="a"/>
    <w:rsid w:val="00C35AC1"/>
    <w:pPr>
      <w:spacing w:line="360" w:lineRule="auto"/>
      <w:ind w:left="-51" w:right="-28" w:firstLine="851"/>
      <w:jc w:val="both"/>
    </w:pPr>
    <w:rPr>
      <w:rFonts w:ascii="Arial" w:eastAsia="Times New Roman" w:hAnsi="Arial" w:cs="Times New Roman"/>
      <w:snapToGrid w:val="0"/>
      <w:sz w:val="24"/>
    </w:rPr>
  </w:style>
  <w:style w:type="numbering" w:customStyle="1" w:styleId="1230">
    <w:name w:val="Нет списка123"/>
    <w:next w:val="a2"/>
    <w:uiPriority w:val="99"/>
    <w:semiHidden/>
    <w:unhideWhenUsed/>
    <w:rsid w:val="00C35AC1"/>
  </w:style>
  <w:style w:type="numbering" w:customStyle="1" w:styleId="1113">
    <w:name w:val="Нет списка1113"/>
    <w:next w:val="a2"/>
    <w:uiPriority w:val="99"/>
    <w:semiHidden/>
    <w:unhideWhenUsed/>
    <w:rsid w:val="00C35AC1"/>
  </w:style>
  <w:style w:type="numbering" w:customStyle="1" w:styleId="2131">
    <w:name w:val="Нет списка213"/>
    <w:next w:val="a2"/>
    <w:uiPriority w:val="99"/>
    <w:semiHidden/>
    <w:unhideWhenUsed/>
    <w:rsid w:val="00C35AC1"/>
  </w:style>
  <w:style w:type="numbering" w:customStyle="1" w:styleId="3130">
    <w:name w:val="Нет списка313"/>
    <w:next w:val="a2"/>
    <w:uiPriority w:val="99"/>
    <w:semiHidden/>
    <w:unhideWhenUsed/>
    <w:rsid w:val="00C35AC1"/>
  </w:style>
  <w:style w:type="character" w:customStyle="1" w:styleId="370">
    <w:name w:val="Знак Знак37"/>
    <w:uiPriority w:val="99"/>
    <w:rsid w:val="00C35AC1"/>
    <w:rPr>
      <w:rFonts w:ascii="Courier New" w:hAnsi="Courier New"/>
      <w:szCs w:val="24"/>
    </w:rPr>
  </w:style>
  <w:style w:type="character" w:customStyle="1" w:styleId="541">
    <w:name w:val="Знак Знак54"/>
    <w:uiPriority w:val="99"/>
    <w:rsid w:val="00C35AC1"/>
    <w:rPr>
      <w:rFonts w:eastAsia="Times New Roman"/>
      <w:b/>
      <w:bCs/>
      <w:sz w:val="28"/>
      <w:szCs w:val="24"/>
    </w:rPr>
  </w:style>
  <w:style w:type="character" w:customStyle="1" w:styleId="241">
    <w:name w:val="Знак Знак24"/>
    <w:uiPriority w:val="99"/>
    <w:rsid w:val="00C35AC1"/>
    <w:rPr>
      <w:rFonts w:eastAsia="Times New Roman"/>
      <w:b/>
      <w:bCs/>
      <w:sz w:val="28"/>
      <w:szCs w:val="28"/>
    </w:rPr>
  </w:style>
  <w:style w:type="paragraph" w:customStyle="1" w:styleId="135">
    <w:name w:val="Заголовок оглавления13"/>
    <w:basedOn w:val="1"/>
    <w:next w:val="a"/>
    <w:qFormat/>
    <w:rsid w:val="00C35AC1"/>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4">
    <w:name w:val="Знак Знак164"/>
    <w:rsid w:val="00C35AC1"/>
    <w:rPr>
      <w:rFonts w:eastAsia="Times New Roman"/>
      <w:b/>
      <w:bCs/>
      <w:szCs w:val="24"/>
    </w:rPr>
  </w:style>
  <w:style w:type="character" w:customStyle="1" w:styleId="136">
    <w:name w:val="Знак Знак Знак13"/>
    <w:rsid w:val="00C35AC1"/>
    <w:rPr>
      <w:rFonts w:cs="Times New Roman"/>
      <w:sz w:val="28"/>
      <w:szCs w:val="28"/>
      <w:lang w:val="ru-RU" w:eastAsia="ru-RU" w:bidi="ar-SA"/>
    </w:rPr>
  </w:style>
  <w:style w:type="numbering" w:customStyle="1" w:styleId="4130">
    <w:name w:val="Нет списка413"/>
    <w:next w:val="a2"/>
    <w:uiPriority w:val="99"/>
    <w:semiHidden/>
    <w:unhideWhenUsed/>
    <w:rsid w:val="00C35AC1"/>
  </w:style>
  <w:style w:type="numbering" w:customStyle="1" w:styleId="5130">
    <w:name w:val="Нет списка513"/>
    <w:next w:val="a2"/>
    <w:semiHidden/>
    <w:rsid w:val="00C35AC1"/>
  </w:style>
  <w:style w:type="numbering" w:customStyle="1" w:styleId="650">
    <w:name w:val="Нет списка65"/>
    <w:next w:val="a2"/>
    <w:semiHidden/>
    <w:rsid w:val="00C35AC1"/>
  </w:style>
  <w:style w:type="numbering" w:customStyle="1" w:styleId="750">
    <w:name w:val="Нет списка75"/>
    <w:next w:val="a2"/>
    <w:semiHidden/>
    <w:rsid w:val="00C35AC1"/>
  </w:style>
  <w:style w:type="numbering" w:customStyle="1" w:styleId="NoList22">
    <w:name w:val="No List22"/>
    <w:next w:val="a2"/>
    <w:uiPriority w:val="99"/>
    <w:semiHidden/>
    <w:unhideWhenUsed/>
    <w:rsid w:val="00C35AC1"/>
  </w:style>
  <w:style w:type="numbering" w:customStyle="1" w:styleId="12110">
    <w:name w:val="Нет списка1211"/>
    <w:next w:val="a2"/>
    <w:uiPriority w:val="99"/>
    <w:semiHidden/>
    <w:unhideWhenUsed/>
    <w:rsid w:val="00C35AC1"/>
  </w:style>
  <w:style w:type="numbering" w:customStyle="1" w:styleId="11111">
    <w:name w:val="Нет списка11111"/>
    <w:next w:val="a2"/>
    <w:uiPriority w:val="99"/>
    <w:semiHidden/>
    <w:unhideWhenUsed/>
    <w:rsid w:val="00C35AC1"/>
  </w:style>
  <w:style w:type="numbering" w:customStyle="1" w:styleId="21110">
    <w:name w:val="Нет списка2111"/>
    <w:next w:val="a2"/>
    <w:uiPriority w:val="99"/>
    <w:semiHidden/>
    <w:unhideWhenUsed/>
    <w:rsid w:val="00C35AC1"/>
  </w:style>
  <w:style w:type="numbering" w:customStyle="1" w:styleId="31110">
    <w:name w:val="Нет списка3111"/>
    <w:next w:val="a2"/>
    <w:uiPriority w:val="99"/>
    <w:semiHidden/>
    <w:unhideWhenUsed/>
    <w:rsid w:val="00C35AC1"/>
  </w:style>
  <w:style w:type="numbering" w:customStyle="1" w:styleId="4111">
    <w:name w:val="Нет списка4111"/>
    <w:next w:val="a2"/>
    <w:uiPriority w:val="99"/>
    <w:semiHidden/>
    <w:unhideWhenUsed/>
    <w:rsid w:val="00C35AC1"/>
  </w:style>
  <w:style w:type="numbering" w:customStyle="1" w:styleId="5111">
    <w:name w:val="Нет списка5111"/>
    <w:next w:val="a2"/>
    <w:semiHidden/>
    <w:rsid w:val="00C35AC1"/>
  </w:style>
  <w:style w:type="numbering" w:customStyle="1" w:styleId="6120">
    <w:name w:val="Нет списка612"/>
    <w:next w:val="a2"/>
    <w:semiHidden/>
    <w:rsid w:val="00C35AC1"/>
  </w:style>
  <w:style w:type="numbering" w:customStyle="1" w:styleId="712">
    <w:name w:val="Нет списка712"/>
    <w:next w:val="a2"/>
    <w:semiHidden/>
    <w:rsid w:val="00C35AC1"/>
  </w:style>
  <w:style w:type="numbering" w:customStyle="1" w:styleId="821">
    <w:name w:val="Нет списка82"/>
    <w:next w:val="a2"/>
    <w:uiPriority w:val="99"/>
    <w:semiHidden/>
    <w:unhideWhenUsed/>
    <w:rsid w:val="00C35AC1"/>
  </w:style>
  <w:style w:type="numbering" w:customStyle="1" w:styleId="1320">
    <w:name w:val="Нет списка132"/>
    <w:next w:val="a2"/>
    <w:uiPriority w:val="99"/>
    <w:semiHidden/>
    <w:unhideWhenUsed/>
    <w:rsid w:val="00C35AC1"/>
  </w:style>
  <w:style w:type="numbering" w:customStyle="1" w:styleId="1122">
    <w:name w:val="Нет списка1122"/>
    <w:next w:val="a2"/>
    <w:uiPriority w:val="99"/>
    <w:semiHidden/>
    <w:unhideWhenUsed/>
    <w:rsid w:val="00C35AC1"/>
  </w:style>
  <w:style w:type="numbering" w:customStyle="1" w:styleId="2220">
    <w:name w:val="Нет списка222"/>
    <w:next w:val="a2"/>
    <w:uiPriority w:val="99"/>
    <w:semiHidden/>
    <w:unhideWhenUsed/>
    <w:rsid w:val="00C35AC1"/>
  </w:style>
  <w:style w:type="numbering" w:customStyle="1" w:styleId="322">
    <w:name w:val="Нет списка322"/>
    <w:next w:val="a2"/>
    <w:uiPriority w:val="99"/>
    <w:semiHidden/>
    <w:unhideWhenUsed/>
    <w:rsid w:val="00C35AC1"/>
  </w:style>
  <w:style w:type="numbering" w:customStyle="1" w:styleId="4220">
    <w:name w:val="Нет списка422"/>
    <w:next w:val="a2"/>
    <w:uiPriority w:val="99"/>
    <w:semiHidden/>
    <w:unhideWhenUsed/>
    <w:rsid w:val="00C35AC1"/>
  </w:style>
  <w:style w:type="numbering" w:customStyle="1" w:styleId="5220">
    <w:name w:val="Нет списка522"/>
    <w:next w:val="a2"/>
    <w:semiHidden/>
    <w:rsid w:val="00C35AC1"/>
  </w:style>
  <w:style w:type="numbering" w:customStyle="1" w:styleId="6220">
    <w:name w:val="Нет списка622"/>
    <w:next w:val="a2"/>
    <w:semiHidden/>
    <w:rsid w:val="00C35AC1"/>
  </w:style>
  <w:style w:type="numbering" w:customStyle="1" w:styleId="722">
    <w:name w:val="Нет списка722"/>
    <w:next w:val="a2"/>
    <w:semiHidden/>
    <w:rsid w:val="00C35AC1"/>
  </w:style>
  <w:style w:type="numbering" w:customStyle="1" w:styleId="920">
    <w:name w:val="Нет списка92"/>
    <w:next w:val="a2"/>
    <w:uiPriority w:val="99"/>
    <w:semiHidden/>
    <w:unhideWhenUsed/>
    <w:rsid w:val="00C35AC1"/>
  </w:style>
  <w:style w:type="numbering" w:customStyle="1" w:styleId="1420">
    <w:name w:val="Нет списка142"/>
    <w:next w:val="a2"/>
    <w:uiPriority w:val="99"/>
    <w:semiHidden/>
    <w:unhideWhenUsed/>
    <w:rsid w:val="00C35AC1"/>
  </w:style>
  <w:style w:type="numbering" w:customStyle="1" w:styleId="1132">
    <w:name w:val="Нет списка1132"/>
    <w:next w:val="a2"/>
    <w:uiPriority w:val="99"/>
    <w:semiHidden/>
    <w:unhideWhenUsed/>
    <w:rsid w:val="00C35AC1"/>
  </w:style>
  <w:style w:type="numbering" w:customStyle="1" w:styleId="2320">
    <w:name w:val="Нет списка232"/>
    <w:next w:val="a2"/>
    <w:uiPriority w:val="99"/>
    <w:semiHidden/>
    <w:unhideWhenUsed/>
    <w:rsid w:val="00C35AC1"/>
  </w:style>
  <w:style w:type="numbering" w:customStyle="1" w:styleId="332">
    <w:name w:val="Нет списка332"/>
    <w:next w:val="a2"/>
    <w:uiPriority w:val="99"/>
    <w:semiHidden/>
    <w:unhideWhenUsed/>
    <w:rsid w:val="00C35AC1"/>
  </w:style>
  <w:style w:type="numbering" w:customStyle="1" w:styleId="432">
    <w:name w:val="Нет списка432"/>
    <w:next w:val="a2"/>
    <w:uiPriority w:val="99"/>
    <w:semiHidden/>
    <w:unhideWhenUsed/>
    <w:rsid w:val="00C35AC1"/>
  </w:style>
  <w:style w:type="numbering" w:customStyle="1" w:styleId="532">
    <w:name w:val="Нет списка532"/>
    <w:next w:val="a2"/>
    <w:semiHidden/>
    <w:rsid w:val="00C35AC1"/>
  </w:style>
  <w:style w:type="numbering" w:customStyle="1" w:styleId="632">
    <w:name w:val="Нет списка632"/>
    <w:next w:val="a2"/>
    <w:semiHidden/>
    <w:rsid w:val="00C35AC1"/>
  </w:style>
  <w:style w:type="numbering" w:customStyle="1" w:styleId="732">
    <w:name w:val="Нет списка732"/>
    <w:next w:val="a2"/>
    <w:semiHidden/>
    <w:rsid w:val="00C35AC1"/>
  </w:style>
  <w:style w:type="numbering" w:customStyle="1" w:styleId="1011">
    <w:name w:val="Нет списка101"/>
    <w:next w:val="a2"/>
    <w:uiPriority w:val="99"/>
    <w:semiHidden/>
    <w:unhideWhenUsed/>
    <w:rsid w:val="00C35AC1"/>
  </w:style>
  <w:style w:type="numbering" w:customStyle="1" w:styleId="NoList111">
    <w:name w:val="No List111"/>
    <w:next w:val="a2"/>
    <w:uiPriority w:val="99"/>
    <w:semiHidden/>
    <w:unhideWhenUsed/>
    <w:rsid w:val="00C35AC1"/>
  </w:style>
  <w:style w:type="numbering" w:customStyle="1" w:styleId="1510">
    <w:name w:val="Нет списка151"/>
    <w:next w:val="a2"/>
    <w:uiPriority w:val="99"/>
    <w:semiHidden/>
    <w:unhideWhenUsed/>
    <w:rsid w:val="00C35AC1"/>
  </w:style>
  <w:style w:type="numbering" w:customStyle="1" w:styleId="1141">
    <w:name w:val="Нет списка1141"/>
    <w:next w:val="a2"/>
    <w:uiPriority w:val="99"/>
    <w:semiHidden/>
    <w:unhideWhenUsed/>
    <w:rsid w:val="00C35AC1"/>
  </w:style>
  <w:style w:type="numbering" w:customStyle="1" w:styleId="2410">
    <w:name w:val="Нет списка241"/>
    <w:next w:val="a2"/>
    <w:uiPriority w:val="99"/>
    <w:semiHidden/>
    <w:unhideWhenUsed/>
    <w:rsid w:val="00C35AC1"/>
  </w:style>
  <w:style w:type="numbering" w:customStyle="1" w:styleId="3410">
    <w:name w:val="Нет списка341"/>
    <w:next w:val="a2"/>
    <w:uiPriority w:val="99"/>
    <w:semiHidden/>
    <w:unhideWhenUsed/>
    <w:rsid w:val="00C35AC1"/>
  </w:style>
  <w:style w:type="numbering" w:customStyle="1" w:styleId="441">
    <w:name w:val="Нет списка441"/>
    <w:next w:val="a2"/>
    <w:uiPriority w:val="99"/>
    <w:semiHidden/>
    <w:unhideWhenUsed/>
    <w:rsid w:val="00C35AC1"/>
  </w:style>
  <w:style w:type="numbering" w:customStyle="1" w:styleId="5410">
    <w:name w:val="Нет списка541"/>
    <w:next w:val="a2"/>
    <w:semiHidden/>
    <w:rsid w:val="00C35AC1"/>
  </w:style>
  <w:style w:type="numbering" w:customStyle="1" w:styleId="641">
    <w:name w:val="Нет списка641"/>
    <w:next w:val="a2"/>
    <w:semiHidden/>
    <w:rsid w:val="00C35AC1"/>
  </w:style>
  <w:style w:type="numbering" w:customStyle="1" w:styleId="741">
    <w:name w:val="Нет списка741"/>
    <w:next w:val="a2"/>
    <w:semiHidden/>
    <w:rsid w:val="00C35AC1"/>
  </w:style>
  <w:style w:type="numbering" w:customStyle="1" w:styleId="NoList211">
    <w:name w:val="No List211"/>
    <w:next w:val="a2"/>
    <w:uiPriority w:val="99"/>
    <w:semiHidden/>
    <w:unhideWhenUsed/>
    <w:rsid w:val="00C35AC1"/>
  </w:style>
  <w:style w:type="numbering" w:customStyle="1" w:styleId="12210">
    <w:name w:val="Нет списка1221"/>
    <w:next w:val="a2"/>
    <w:uiPriority w:val="99"/>
    <w:semiHidden/>
    <w:unhideWhenUsed/>
    <w:rsid w:val="00C35AC1"/>
  </w:style>
  <w:style w:type="numbering" w:customStyle="1" w:styleId="11121">
    <w:name w:val="Нет списка11121"/>
    <w:next w:val="a2"/>
    <w:uiPriority w:val="99"/>
    <w:semiHidden/>
    <w:unhideWhenUsed/>
    <w:rsid w:val="00C35AC1"/>
  </w:style>
  <w:style w:type="numbering" w:customStyle="1" w:styleId="2121">
    <w:name w:val="Нет списка2121"/>
    <w:next w:val="a2"/>
    <w:uiPriority w:val="99"/>
    <w:semiHidden/>
    <w:unhideWhenUsed/>
    <w:rsid w:val="00C35AC1"/>
  </w:style>
  <w:style w:type="numbering" w:customStyle="1" w:styleId="31210">
    <w:name w:val="Нет списка3121"/>
    <w:next w:val="a2"/>
    <w:uiPriority w:val="99"/>
    <w:semiHidden/>
    <w:unhideWhenUsed/>
    <w:rsid w:val="00C35AC1"/>
  </w:style>
  <w:style w:type="numbering" w:customStyle="1" w:styleId="4121">
    <w:name w:val="Нет списка4121"/>
    <w:next w:val="a2"/>
    <w:uiPriority w:val="99"/>
    <w:semiHidden/>
    <w:unhideWhenUsed/>
    <w:rsid w:val="00C35AC1"/>
  </w:style>
  <w:style w:type="numbering" w:customStyle="1" w:styleId="5121">
    <w:name w:val="Нет списка5121"/>
    <w:next w:val="a2"/>
    <w:semiHidden/>
    <w:rsid w:val="00C35AC1"/>
  </w:style>
  <w:style w:type="numbering" w:customStyle="1" w:styleId="6111">
    <w:name w:val="Нет списка6111"/>
    <w:next w:val="a2"/>
    <w:semiHidden/>
    <w:rsid w:val="00C35AC1"/>
  </w:style>
  <w:style w:type="numbering" w:customStyle="1" w:styleId="7111">
    <w:name w:val="Нет списка7111"/>
    <w:next w:val="a2"/>
    <w:semiHidden/>
    <w:rsid w:val="00C35AC1"/>
  </w:style>
  <w:style w:type="numbering" w:customStyle="1" w:styleId="8110">
    <w:name w:val="Нет списка811"/>
    <w:next w:val="a2"/>
    <w:uiPriority w:val="99"/>
    <w:semiHidden/>
    <w:unhideWhenUsed/>
    <w:rsid w:val="00C35AC1"/>
  </w:style>
  <w:style w:type="numbering" w:customStyle="1" w:styleId="1311">
    <w:name w:val="Нет списка1311"/>
    <w:next w:val="a2"/>
    <w:uiPriority w:val="99"/>
    <w:semiHidden/>
    <w:unhideWhenUsed/>
    <w:rsid w:val="00C35AC1"/>
  </w:style>
  <w:style w:type="numbering" w:customStyle="1" w:styleId="11211">
    <w:name w:val="Нет списка11211"/>
    <w:next w:val="a2"/>
    <w:uiPriority w:val="99"/>
    <w:semiHidden/>
    <w:unhideWhenUsed/>
    <w:rsid w:val="00C35AC1"/>
  </w:style>
  <w:style w:type="numbering" w:customStyle="1" w:styleId="2211">
    <w:name w:val="Нет списка2211"/>
    <w:next w:val="a2"/>
    <w:uiPriority w:val="99"/>
    <w:semiHidden/>
    <w:unhideWhenUsed/>
    <w:rsid w:val="00C35AC1"/>
  </w:style>
  <w:style w:type="numbering" w:customStyle="1" w:styleId="3211">
    <w:name w:val="Нет списка3211"/>
    <w:next w:val="a2"/>
    <w:uiPriority w:val="99"/>
    <w:semiHidden/>
    <w:unhideWhenUsed/>
    <w:rsid w:val="00C35AC1"/>
  </w:style>
  <w:style w:type="numbering" w:customStyle="1" w:styleId="4211">
    <w:name w:val="Нет списка4211"/>
    <w:next w:val="a2"/>
    <w:uiPriority w:val="99"/>
    <w:semiHidden/>
    <w:unhideWhenUsed/>
    <w:rsid w:val="00C35AC1"/>
  </w:style>
  <w:style w:type="numbering" w:customStyle="1" w:styleId="5211">
    <w:name w:val="Нет списка5211"/>
    <w:next w:val="a2"/>
    <w:semiHidden/>
    <w:rsid w:val="00C35AC1"/>
  </w:style>
  <w:style w:type="numbering" w:customStyle="1" w:styleId="6211">
    <w:name w:val="Нет списка6211"/>
    <w:next w:val="a2"/>
    <w:semiHidden/>
    <w:rsid w:val="00C35AC1"/>
  </w:style>
  <w:style w:type="numbering" w:customStyle="1" w:styleId="7211">
    <w:name w:val="Нет списка7211"/>
    <w:next w:val="a2"/>
    <w:semiHidden/>
    <w:rsid w:val="00C35AC1"/>
  </w:style>
  <w:style w:type="numbering" w:customStyle="1" w:styleId="9110">
    <w:name w:val="Нет списка911"/>
    <w:next w:val="a2"/>
    <w:uiPriority w:val="99"/>
    <w:semiHidden/>
    <w:unhideWhenUsed/>
    <w:rsid w:val="00C35AC1"/>
  </w:style>
  <w:style w:type="numbering" w:customStyle="1" w:styleId="1411">
    <w:name w:val="Нет списка1411"/>
    <w:next w:val="a2"/>
    <w:uiPriority w:val="99"/>
    <w:semiHidden/>
    <w:unhideWhenUsed/>
    <w:rsid w:val="00C35AC1"/>
  </w:style>
  <w:style w:type="numbering" w:customStyle="1" w:styleId="11311">
    <w:name w:val="Нет списка11311"/>
    <w:next w:val="a2"/>
    <w:uiPriority w:val="99"/>
    <w:semiHidden/>
    <w:unhideWhenUsed/>
    <w:rsid w:val="00C35AC1"/>
  </w:style>
  <w:style w:type="numbering" w:customStyle="1" w:styleId="2311">
    <w:name w:val="Нет списка2311"/>
    <w:next w:val="a2"/>
    <w:uiPriority w:val="99"/>
    <w:semiHidden/>
    <w:unhideWhenUsed/>
    <w:rsid w:val="00C35AC1"/>
  </w:style>
  <w:style w:type="numbering" w:customStyle="1" w:styleId="3311">
    <w:name w:val="Нет списка3311"/>
    <w:next w:val="a2"/>
    <w:uiPriority w:val="99"/>
    <w:semiHidden/>
    <w:unhideWhenUsed/>
    <w:rsid w:val="00C35AC1"/>
  </w:style>
  <w:style w:type="numbering" w:customStyle="1" w:styleId="4311">
    <w:name w:val="Нет списка4311"/>
    <w:next w:val="a2"/>
    <w:uiPriority w:val="99"/>
    <w:semiHidden/>
    <w:unhideWhenUsed/>
    <w:rsid w:val="00C35AC1"/>
  </w:style>
  <w:style w:type="numbering" w:customStyle="1" w:styleId="5311">
    <w:name w:val="Нет списка5311"/>
    <w:next w:val="a2"/>
    <w:semiHidden/>
    <w:rsid w:val="00C35AC1"/>
  </w:style>
  <w:style w:type="numbering" w:customStyle="1" w:styleId="6311">
    <w:name w:val="Нет списка6311"/>
    <w:next w:val="a2"/>
    <w:semiHidden/>
    <w:rsid w:val="00C35AC1"/>
  </w:style>
  <w:style w:type="numbering" w:customStyle="1" w:styleId="7311">
    <w:name w:val="Нет списка7311"/>
    <w:next w:val="a2"/>
    <w:semiHidden/>
    <w:rsid w:val="00C35AC1"/>
  </w:style>
  <w:style w:type="numbering" w:customStyle="1" w:styleId="1610">
    <w:name w:val="Нет списка161"/>
    <w:next w:val="a2"/>
    <w:uiPriority w:val="99"/>
    <w:semiHidden/>
    <w:unhideWhenUsed/>
    <w:rsid w:val="00C35AC1"/>
  </w:style>
  <w:style w:type="character" w:customStyle="1" w:styleId="2020">
    <w:name w:val="Знак Знак202"/>
    <w:uiPriority w:val="99"/>
    <w:rsid w:val="00C35AC1"/>
    <w:rPr>
      <w:rFonts w:ascii="Times New Roman" w:hAnsi="Times New Roman"/>
      <w:sz w:val="20"/>
      <w:lang w:val="en-US" w:eastAsia="ru-RU"/>
    </w:rPr>
  </w:style>
  <w:style w:type="paragraph" w:customStyle="1" w:styleId="2fc">
    <w:name w:val="Верхний колонтитул2"/>
    <w:basedOn w:val="16"/>
    <w:rsid w:val="00C35AC1"/>
    <w:pPr>
      <w:widowControl/>
      <w:tabs>
        <w:tab w:val="center" w:pos="4677"/>
        <w:tab w:val="right" w:pos="9355"/>
      </w:tabs>
    </w:pPr>
    <w:rPr>
      <w:rFonts w:ascii="Times New Roman" w:hAnsi="Times New Roman"/>
      <w:snapToGrid/>
      <w:sz w:val="24"/>
    </w:rPr>
  </w:style>
  <w:style w:type="character" w:customStyle="1" w:styleId="1760">
    <w:name w:val="Знак Знак176"/>
    <w:uiPriority w:val="99"/>
    <w:locked/>
    <w:rsid w:val="00C35AC1"/>
    <w:rPr>
      <w:sz w:val="24"/>
      <w:lang w:val="ru-RU" w:eastAsia="ru-RU" w:bidi="ar-SA"/>
    </w:rPr>
  </w:style>
  <w:style w:type="numbering" w:customStyle="1" w:styleId="1710">
    <w:name w:val="Нет списка171"/>
    <w:next w:val="a2"/>
    <w:uiPriority w:val="99"/>
    <w:semiHidden/>
    <w:unhideWhenUsed/>
    <w:rsid w:val="00C35AC1"/>
  </w:style>
  <w:style w:type="numbering" w:customStyle="1" w:styleId="251">
    <w:name w:val="Нет списка251"/>
    <w:next w:val="a2"/>
    <w:uiPriority w:val="99"/>
    <w:semiHidden/>
    <w:unhideWhenUsed/>
    <w:rsid w:val="00C35AC1"/>
  </w:style>
  <w:style w:type="character" w:customStyle="1" w:styleId="blk">
    <w:name w:val="blk"/>
    <w:rsid w:val="00C35AC1"/>
  </w:style>
  <w:style w:type="paragraph" w:customStyle="1" w:styleId="msonormalmailrucssattributepostfix">
    <w:name w:val="msonormal_mailru_css_attribute_postfix"/>
    <w:basedOn w:val="a"/>
    <w:rsid w:val="00C35AC1"/>
    <w:pPr>
      <w:spacing w:before="100" w:beforeAutospacing="1" w:after="100" w:afterAutospacing="1"/>
    </w:pPr>
    <w:rPr>
      <w:rFonts w:eastAsia="Times New Roman" w:cs="Times New Roman"/>
      <w:sz w:val="24"/>
      <w:szCs w:val="24"/>
    </w:rPr>
  </w:style>
  <w:style w:type="paragraph" w:customStyle="1" w:styleId="msonormalmailrucssattributepostfixmailrucssattributepostfix">
    <w:name w:val="msonormal_mailru_css_attribute_postfix_mailru_css_attribute_postfix"/>
    <w:basedOn w:val="a"/>
    <w:rsid w:val="00C35AC1"/>
    <w:pPr>
      <w:spacing w:before="100" w:beforeAutospacing="1" w:after="100" w:afterAutospacing="1"/>
    </w:pPr>
    <w:rPr>
      <w:rFonts w:eastAsia="Times New Roman" w:cs="Times New Roman"/>
      <w:sz w:val="24"/>
      <w:szCs w:val="24"/>
    </w:rPr>
  </w:style>
  <w:style w:type="numbering" w:customStyle="1" w:styleId="1810">
    <w:name w:val="Нет списка181"/>
    <w:next w:val="a2"/>
    <w:semiHidden/>
    <w:unhideWhenUsed/>
    <w:rsid w:val="00C35AC1"/>
  </w:style>
  <w:style w:type="numbering" w:customStyle="1" w:styleId="1910">
    <w:name w:val="Нет списка191"/>
    <w:next w:val="a2"/>
    <w:uiPriority w:val="99"/>
    <w:semiHidden/>
    <w:unhideWhenUsed/>
    <w:rsid w:val="00C35AC1"/>
  </w:style>
  <w:style w:type="numbering" w:customStyle="1" w:styleId="1151">
    <w:name w:val="Нет списка1151"/>
    <w:next w:val="a2"/>
    <w:semiHidden/>
    <w:unhideWhenUsed/>
    <w:rsid w:val="00C35AC1"/>
  </w:style>
  <w:style w:type="numbering" w:customStyle="1" w:styleId="261">
    <w:name w:val="Нет списка261"/>
    <w:next w:val="a2"/>
    <w:uiPriority w:val="99"/>
    <w:semiHidden/>
    <w:unhideWhenUsed/>
    <w:rsid w:val="00C35AC1"/>
  </w:style>
  <w:style w:type="numbering" w:customStyle="1" w:styleId="3510">
    <w:name w:val="Нет списка351"/>
    <w:next w:val="a2"/>
    <w:uiPriority w:val="99"/>
    <w:semiHidden/>
    <w:unhideWhenUsed/>
    <w:rsid w:val="00C35AC1"/>
  </w:style>
  <w:style w:type="numbering" w:customStyle="1" w:styleId="451">
    <w:name w:val="Нет списка451"/>
    <w:next w:val="a2"/>
    <w:semiHidden/>
    <w:rsid w:val="00C35AC1"/>
  </w:style>
  <w:style w:type="numbering" w:customStyle="1" w:styleId="551">
    <w:name w:val="Нет списка551"/>
    <w:next w:val="a2"/>
    <w:uiPriority w:val="99"/>
    <w:semiHidden/>
    <w:unhideWhenUsed/>
    <w:rsid w:val="00C35AC1"/>
  </w:style>
  <w:style w:type="numbering" w:customStyle="1" w:styleId="NoList121">
    <w:name w:val="No List121"/>
    <w:next w:val="a2"/>
    <w:uiPriority w:val="99"/>
    <w:semiHidden/>
    <w:unhideWhenUsed/>
    <w:rsid w:val="00C35AC1"/>
  </w:style>
  <w:style w:type="numbering" w:customStyle="1" w:styleId="1231">
    <w:name w:val="Нет списка1231"/>
    <w:next w:val="a2"/>
    <w:uiPriority w:val="99"/>
    <w:semiHidden/>
    <w:unhideWhenUsed/>
    <w:rsid w:val="00C35AC1"/>
  </w:style>
  <w:style w:type="numbering" w:customStyle="1" w:styleId="11131">
    <w:name w:val="Нет списка11131"/>
    <w:next w:val="a2"/>
    <w:uiPriority w:val="99"/>
    <w:semiHidden/>
    <w:unhideWhenUsed/>
    <w:rsid w:val="00C35AC1"/>
  </w:style>
  <w:style w:type="table" w:customStyle="1" w:styleId="1212">
    <w:name w:val="Сетка таблицы121"/>
    <w:basedOn w:val="a1"/>
    <w:next w:val="a7"/>
    <w:uiPriority w:val="59"/>
    <w:rsid w:val="00C35AC1"/>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
    <w:basedOn w:val="a1"/>
    <w:next w:val="a7"/>
    <w:uiPriority w:val="59"/>
    <w:rsid w:val="00C35AC1"/>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Нет списка2131"/>
    <w:next w:val="a2"/>
    <w:uiPriority w:val="99"/>
    <w:semiHidden/>
    <w:unhideWhenUsed/>
    <w:rsid w:val="00C35AC1"/>
  </w:style>
  <w:style w:type="numbering" w:customStyle="1" w:styleId="3131">
    <w:name w:val="Нет списка3131"/>
    <w:next w:val="a2"/>
    <w:uiPriority w:val="99"/>
    <w:semiHidden/>
    <w:unhideWhenUsed/>
    <w:rsid w:val="00C35AC1"/>
  </w:style>
  <w:style w:type="numbering" w:customStyle="1" w:styleId="4131">
    <w:name w:val="Нет списка4131"/>
    <w:next w:val="a2"/>
    <w:uiPriority w:val="99"/>
    <w:semiHidden/>
    <w:unhideWhenUsed/>
    <w:rsid w:val="00C35AC1"/>
  </w:style>
  <w:style w:type="numbering" w:customStyle="1" w:styleId="5131">
    <w:name w:val="Нет списка5131"/>
    <w:next w:val="a2"/>
    <w:semiHidden/>
    <w:rsid w:val="00C35AC1"/>
  </w:style>
  <w:style w:type="numbering" w:customStyle="1" w:styleId="651">
    <w:name w:val="Нет списка651"/>
    <w:next w:val="a2"/>
    <w:semiHidden/>
    <w:rsid w:val="00C35AC1"/>
  </w:style>
  <w:style w:type="numbering" w:customStyle="1" w:styleId="751">
    <w:name w:val="Нет списка751"/>
    <w:next w:val="a2"/>
    <w:semiHidden/>
    <w:rsid w:val="00C35AC1"/>
  </w:style>
  <w:style w:type="numbering" w:customStyle="1" w:styleId="NoList221">
    <w:name w:val="No List221"/>
    <w:next w:val="a2"/>
    <w:uiPriority w:val="99"/>
    <w:semiHidden/>
    <w:unhideWhenUsed/>
    <w:rsid w:val="00C35AC1"/>
  </w:style>
  <w:style w:type="numbering" w:customStyle="1" w:styleId="12111">
    <w:name w:val="Нет списка12111"/>
    <w:next w:val="a2"/>
    <w:uiPriority w:val="99"/>
    <w:semiHidden/>
    <w:unhideWhenUsed/>
    <w:rsid w:val="00C35AC1"/>
  </w:style>
  <w:style w:type="numbering" w:customStyle="1" w:styleId="111111">
    <w:name w:val="Нет списка111111"/>
    <w:next w:val="a2"/>
    <w:uiPriority w:val="99"/>
    <w:semiHidden/>
    <w:unhideWhenUsed/>
    <w:rsid w:val="00C35AC1"/>
  </w:style>
  <w:style w:type="numbering" w:customStyle="1" w:styleId="21111">
    <w:name w:val="Нет списка21111"/>
    <w:next w:val="a2"/>
    <w:uiPriority w:val="99"/>
    <w:semiHidden/>
    <w:unhideWhenUsed/>
    <w:rsid w:val="00C35AC1"/>
  </w:style>
  <w:style w:type="numbering" w:customStyle="1" w:styleId="31111">
    <w:name w:val="Нет списка31111"/>
    <w:next w:val="a2"/>
    <w:uiPriority w:val="99"/>
    <w:semiHidden/>
    <w:unhideWhenUsed/>
    <w:rsid w:val="00C35AC1"/>
  </w:style>
  <w:style w:type="numbering" w:customStyle="1" w:styleId="41111">
    <w:name w:val="Нет списка41111"/>
    <w:next w:val="a2"/>
    <w:uiPriority w:val="99"/>
    <w:semiHidden/>
    <w:unhideWhenUsed/>
    <w:rsid w:val="00C35AC1"/>
  </w:style>
  <w:style w:type="numbering" w:customStyle="1" w:styleId="51111">
    <w:name w:val="Нет списка51111"/>
    <w:next w:val="a2"/>
    <w:semiHidden/>
    <w:rsid w:val="00C35AC1"/>
  </w:style>
  <w:style w:type="numbering" w:customStyle="1" w:styleId="6121">
    <w:name w:val="Нет списка6121"/>
    <w:next w:val="a2"/>
    <w:semiHidden/>
    <w:rsid w:val="00C35AC1"/>
  </w:style>
  <w:style w:type="numbering" w:customStyle="1" w:styleId="7121">
    <w:name w:val="Нет списка7121"/>
    <w:next w:val="a2"/>
    <w:semiHidden/>
    <w:rsid w:val="00C35AC1"/>
  </w:style>
  <w:style w:type="numbering" w:customStyle="1" w:styleId="8210">
    <w:name w:val="Нет списка821"/>
    <w:next w:val="a2"/>
    <w:uiPriority w:val="99"/>
    <w:semiHidden/>
    <w:unhideWhenUsed/>
    <w:rsid w:val="00C35AC1"/>
  </w:style>
  <w:style w:type="numbering" w:customStyle="1" w:styleId="1321">
    <w:name w:val="Нет списка1321"/>
    <w:next w:val="a2"/>
    <w:uiPriority w:val="99"/>
    <w:semiHidden/>
    <w:unhideWhenUsed/>
    <w:rsid w:val="00C35AC1"/>
  </w:style>
  <w:style w:type="numbering" w:customStyle="1" w:styleId="11221">
    <w:name w:val="Нет списка11221"/>
    <w:next w:val="a2"/>
    <w:uiPriority w:val="99"/>
    <w:semiHidden/>
    <w:unhideWhenUsed/>
    <w:rsid w:val="00C35AC1"/>
  </w:style>
  <w:style w:type="numbering" w:customStyle="1" w:styleId="2221">
    <w:name w:val="Нет списка2221"/>
    <w:next w:val="a2"/>
    <w:uiPriority w:val="99"/>
    <w:semiHidden/>
    <w:unhideWhenUsed/>
    <w:rsid w:val="00C35AC1"/>
  </w:style>
  <w:style w:type="numbering" w:customStyle="1" w:styleId="3221">
    <w:name w:val="Нет списка3221"/>
    <w:next w:val="a2"/>
    <w:uiPriority w:val="99"/>
    <w:semiHidden/>
    <w:unhideWhenUsed/>
    <w:rsid w:val="00C35AC1"/>
  </w:style>
  <w:style w:type="numbering" w:customStyle="1" w:styleId="4221">
    <w:name w:val="Нет списка4221"/>
    <w:next w:val="a2"/>
    <w:uiPriority w:val="99"/>
    <w:semiHidden/>
    <w:unhideWhenUsed/>
    <w:rsid w:val="00C35AC1"/>
  </w:style>
  <w:style w:type="numbering" w:customStyle="1" w:styleId="5221">
    <w:name w:val="Нет списка5221"/>
    <w:next w:val="a2"/>
    <w:semiHidden/>
    <w:rsid w:val="00C35AC1"/>
  </w:style>
  <w:style w:type="numbering" w:customStyle="1" w:styleId="6221">
    <w:name w:val="Нет списка6221"/>
    <w:next w:val="a2"/>
    <w:semiHidden/>
    <w:rsid w:val="00C35AC1"/>
  </w:style>
  <w:style w:type="numbering" w:customStyle="1" w:styleId="7221">
    <w:name w:val="Нет списка7221"/>
    <w:next w:val="a2"/>
    <w:semiHidden/>
    <w:rsid w:val="00C35AC1"/>
  </w:style>
  <w:style w:type="numbering" w:customStyle="1" w:styleId="921">
    <w:name w:val="Нет списка921"/>
    <w:next w:val="a2"/>
    <w:uiPriority w:val="99"/>
    <w:semiHidden/>
    <w:unhideWhenUsed/>
    <w:rsid w:val="00C35AC1"/>
  </w:style>
  <w:style w:type="numbering" w:customStyle="1" w:styleId="1421">
    <w:name w:val="Нет списка1421"/>
    <w:next w:val="a2"/>
    <w:uiPriority w:val="99"/>
    <w:semiHidden/>
    <w:unhideWhenUsed/>
    <w:rsid w:val="00C35AC1"/>
  </w:style>
  <w:style w:type="numbering" w:customStyle="1" w:styleId="11321">
    <w:name w:val="Нет списка11321"/>
    <w:next w:val="a2"/>
    <w:uiPriority w:val="99"/>
    <w:semiHidden/>
    <w:unhideWhenUsed/>
    <w:rsid w:val="00C35AC1"/>
  </w:style>
  <w:style w:type="numbering" w:customStyle="1" w:styleId="2321">
    <w:name w:val="Нет списка2321"/>
    <w:next w:val="a2"/>
    <w:uiPriority w:val="99"/>
    <w:semiHidden/>
    <w:unhideWhenUsed/>
    <w:rsid w:val="00C35AC1"/>
  </w:style>
  <w:style w:type="numbering" w:customStyle="1" w:styleId="3321">
    <w:name w:val="Нет списка3321"/>
    <w:next w:val="a2"/>
    <w:uiPriority w:val="99"/>
    <w:semiHidden/>
    <w:unhideWhenUsed/>
    <w:rsid w:val="00C35AC1"/>
  </w:style>
  <w:style w:type="numbering" w:customStyle="1" w:styleId="4321">
    <w:name w:val="Нет списка4321"/>
    <w:next w:val="a2"/>
    <w:uiPriority w:val="99"/>
    <w:semiHidden/>
    <w:unhideWhenUsed/>
    <w:rsid w:val="00C35AC1"/>
  </w:style>
  <w:style w:type="numbering" w:customStyle="1" w:styleId="5321">
    <w:name w:val="Нет списка5321"/>
    <w:next w:val="a2"/>
    <w:semiHidden/>
    <w:rsid w:val="00C35AC1"/>
  </w:style>
  <w:style w:type="numbering" w:customStyle="1" w:styleId="6321">
    <w:name w:val="Нет списка6321"/>
    <w:next w:val="a2"/>
    <w:semiHidden/>
    <w:rsid w:val="00C35AC1"/>
  </w:style>
  <w:style w:type="numbering" w:customStyle="1" w:styleId="7321">
    <w:name w:val="Нет списка7321"/>
    <w:next w:val="a2"/>
    <w:semiHidden/>
    <w:rsid w:val="00C35AC1"/>
  </w:style>
  <w:style w:type="numbering" w:customStyle="1" w:styleId="10110">
    <w:name w:val="Нет списка1011"/>
    <w:next w:val="a2"/>
    <w:uiPriority w:val="99"/>
    <w:semiHidden/>
    <w:unhideWhenUsed/>
    <w:rsid w:val="00C35AC1"/>
  </w:style>
  <w:style w:type="numbering" w:customStyle="1" w:styleId="NoList1111">
    <w:name w:val="No List1111"/>
    <w:next w:val="a2"/>
    <w:uiPriority w:val="99"/>
    <w:semiHidden/>
    <w:unhideWhenUsed/>
    <w:rsid w:val="00C35AC1"/>
  </w:style>
  <w:style w:type="numbering" w:customStyle="1" w:styleId="1511">
    <w:name w:val="Нет списка1511"/>
    <w:next w:val="a2"/>
    <w:uiPriority w:val="99"/>
    <w:semiHidden/>
    <w:unhideWhenUsed/>
    <w:rsid w:val="00C35AC1"/>
  </w:style>
  <w:style w:type="numbering" w:customStyle="1" w:styleId="11411">
    <w:name w:val="Нет списка11411"/>
    <w:next w:val="a2"/>
    <w:uiPriority w:val="99"/>
    <w:semiHidden/>
    <w:unhideWhenUsed/>
    <w:rsid w:val="00C35AC1"/>
  </w:style>
  <w:style w:type="numbering" w:customStyle="1" w:styleId="2411">
    <w:name w:val="Нет списка2411"/>
    <w:next w:val="a2"/>
    <w:uiPriority w:val="99"/>
    <w:semiHidden/>
    <w:unhideWhenUsed/>
    <w:rsid w:val="00C35AC1"/>
  </w:style>
  <w:style w:type="numbering" w:customStyle="1" w:styleId="3411">
    <w:name w:val="Нет списка3411"/>
    <w:next w:val="a2"/>
    <w:uiPriority w:val="99"/>
    <w:semiHidden/>
    <w:unhideWhenUsed/>
    <w:rsid w:val="00C35AC1"/>
  </w:style>
  <w:style w:type="numbering" w:customStyle="1" w:styleId="4411">
    <w:name w:val="Нет списка4411"/>
    <w:next w:val="a2"/>
    <w:uiPriority w:val="99"/>
    <w:semiHidden/>
    <w:unhideWhenUsed/>
    <w:rsid w:val="00C35AC1"/>
  </w:style>
  <w:style w:type="numbering" w:customStyle="1" w:styleId="5411">
    <w:name w:val="Нет списка5411"/>
    <w:next w:val="a2"/>
    <w:semiHidden/>
    <w:rsid w:val="00C35AC1"/>
  </w:style>
  <w:style w:type="numbering" w:customStyle="1" w:styleId="6411">
    <w:name w:val="Нет списка6411"/>
    <w:next w:val="a2"/>
    <w:semiHidden/>
    <w:rsid w:val="00C35AC1"/>
  </w:style>
  <w:style w:type="numbering" w:customStyle="1" w:styleId="7411">
    <w:name w:val="Нет списка7411"/>
    <w:next w:val="a2"/>
    <w:semiHidden/>
    <w:rsid w:val="00C35AC1"/>
  </w:style>
  <w:style w:type="numbering" w:customStyle="1" w:styleId="NoList2111">
    <w:name w:val="No List2111"/>
    <w:next w:val="a2"/>
    <w:uiPriority w:val="99"/>
    <w:semiHidden/>
    <w:unhideWhenUsed/>
    <w:rsid w:val="00C35AC1"/>
  </w:style>
  <w:style w:type="numbering" w:customStyle="1" w:styleId="12211">
    <w:name w:val="Нет списка12211"/>
    <w:next w:val="a2"/>
    <w:uiPriority w:val="99"/>
    <w:semiHidden/>
    <w:unhideWhenUsed/>
    <w:rsid w:val="00C35AC1"/>
  </w:style>
  <w:style w:type="numbering" w:customStyle="1" w:styleId="111211">
    <w:name w:val="Нет списка111211"/>
    <w:next w:val="a2"/>
    <w:uiPriority w:val="99"/>
    <w:semiHidden/>
    <w:unhideWhenUsed/>
    <w:rsid w:val="00C35AC1"/>
  </w:style>
  <w:style w:type="numbering" w:customStyle="1" w:styleId="21211">
    <w:name w:val="Нет списка21211"/>
    <w:next w:val="a2"/>
    <w:uiPriority w:val="99"/>
    <w:semiHidden/>
    <w:unhideWhenUsed/>
    <w:rsid w:val="00C35AC1"/>
  </w:style>
  <w:style w:type="numbering" w:customStyle="1" w:styleId="31211">
    <w:name w:val="Нет списка31211"/>
    <w:next w:val="a2"/>
    <w:uiPriority w:val="99"/>
    <w:semiHidden/>
    <w:unhideWhenUsed/>
    <w:rsid w:val="00C35AC1"/>
  </w:style>
  <w:style w:type="numbering" w:customStyle="1" w:styleId="41211">
    <w:name w:val="Нет списка41211"/>
    <w:next w:val="a2"/>
    <w:uiPriority w:val="99"/>
    <w:semiHidden/>
    <w:unhideWhenUsed/>
    <w:rsid w:val="00C35AC1"/>
  </w:style>
  <w:style w:type="numbering" w:customStyle="1" w:styleId="51211">
    <w:name w:val="Нет списка51211"/>
    <w:next w:val="a2"/>
    <w:semiHidden/>
    <w:rsid w:val="00C35AC1"/>
  </w:style>
  <w:style w:type="numbering" w:customStyle="1" w:styleId="61111">
    <w:name w:val="Нет списка61111"/>
    <w:next w:val="a2"/>
    <w:semiHidden/>
    <w:rsid w:val="00C35AC1"/>
  </w:style>
  <w:style w:type="numbering" w:customStyle="1" w:styleId="71111">
    <w:name w:val="Нет списка71111"/>
    <w:next w:val="a2"/>
    <w:semiHidden/>
    <w:rsid w:val="00C35AC1"/>
  </w:style>
  <w:style w:type="numbering" w:customStyle="1" w:styleId="8111">
    <w:name w:val="Нет списка8111"/>
    <w:next w:val="a2"/>
    <w:uiPriority w:val="99"/>
    <w:semiHidden/>
    <w:unhideWhenUsed/>
    <w:rsid w:val="00C35AC1"/>
  </w:style>
  <w:style w:type="numbering" w:customStyle="1" w:styleId="13111">
    <w:name w:val="Нет списка13111"/>
    <w:next w:val="a2"/>
    <w:uiPriority w:val="99"/>
    <w:semiHidden/>
    <w:unhideWhenUsed/>
    <w:rsid w:val="00C35AC1"/>
  </w:style>
  <w:style w:type="numbering" w:customStyle="1" w:styleId="112111">
    <w:name w:val="Нет списка112111"/>
    <w:next w:val="a2"/>
    <w:uiPriority w:val="99"/>
    <w:semiHidden/>
    <w:unhideWhenUsed/>
    <w:rsid w:val="00C35AC1"/>
  </w:style>
  <w:style w:type="numbering" w:customStyle="1" w:styleId="22111">
    <w:name w:val="Нет списка22111"/>
    <w:next w:val="a2"/>
    <w:uiPriority w:val="99"/>
    <w:semiHidden/>
    <w:unhideWhenUsed/>
    <w:rsid w:val="00C35AC1"/>
  </w:style>
  <w:style w:type="numbering" w:customStyle="1" w:styleId="32111">
    <w:name w:val="Нет списка32111"/>
    <w:next w:val="a2"/>
    <w:uiPriority w:val="99"/>
    <w:semiHidden/>
    <w:unhideWhenUsed/>
    <w:rsid w:val="00C35AC1"/>
  </w:style>
  <w:style w:type="numbering" w:customStyle="1" w:styleId="42111">
    <w:name w:val="Нет списка42111"/>
    <w:next w:val="a2"/>
    <w:uiPriority w:val="99"/>
    <w:semiHidden/>
    <w:unhideWhenUsed/>
    <w:rsid w:val="00C35AC1"/>
  </w:style>
  <w:style w:type="numbering" w:customStyle="1" w:styleId="52111">
    <w:name w:val="Нет списка52111"/>
    <w:next w:val="a2"/>
    <w:semiHidden/>
    <w:rsid w:val="00C35AC1"/>
  </w:style>
  <w:style w:type="numbering" w:customStyle="1" w:styleId="62111">
    <w:name w:val="Нет списка62111"/>
    <w:next w:val="a2"/>
    <w:semiHidden/>
    <w:rsid w:val="00C35AC1"/>
  </w:style>
  <w:style w:type="numbering" w:customStyle="1" w:styleId="72111">
    <w:name w:val="Нет списка72111"/>
    <w:next w:val="a2"/>
    <w:semiHidden/>
    <w:rsid w:val="00C35AC1"/>
  </w:style>
  <w:style w:type="numbering" w:customStyle="1" w:styleId="9111">
    <w:name w:val="Нет списка9111"/>
    <w:next w:val="a2"/>
    <w:uiPriority w:val="99"/>
    <w:semiHidden/>
    <w:unhideWhenUsed/>
    <w:rsid w:val="00C35AC1"/>
  </w:style>
  <w:style w:type="numbering" w:customStyle="1" w:styleId="14111">
    <w:name w:val="Нет списка14111"/>
    <w:next w:val="a2"/>
    <w:uiPriority w:val="99"/>
    <w:semiHidden/>
    <w:unhideWhenUsed/>
    <w:rsid w:val="00C35AC1"/>
  </w:style>
  <w:style w:type="numbering" w:customStyle="1" w:styleId="113111">
    <w:name w:val="Нет списка113111"/>
    <w:next w:val="a2"/>
    <w:uiPriority w:val="99"/>
    <w:semiHidden/>
    <w:unhideWhenUsed/>
    <w:rsid w:val="00C35AC1"/>
  </w:style>
  <w:style w:type="numbering" w:customStyle="1" w:styleId="23111">
    <w:name w:val="Нет списка23111"/>
    <w:next w:val="a2"/>
    <w:uiPriority w:val="99"/>
    <w:semiHidden/>
    <w:unhideWhenUsed/>
    <w:rsid w:val="00C35AC1"/>
  </w:style>
  <w:style w:type="numbering" w:customStyle="1" w:styleId="33111">
    <w:name w:val="Нет списка33111"/>
    <w:next w:val="a2"/>
    <w:uiPriority w:val="99"/>
    <w:semiHidden/>
    <w:unhideWhenUsed/>
    <w:rsid w:val="00C35AC1"/>
  </w:style>
  <w:style w:type="numbering" w:customStyle="1" w:styleId="43111">
    <w:name w:val="Нет списка43111"/>
    <w:next w:val="a2"/>
    <w:uiPriority w:val="99"/>
    <w:semiHidden/>
    <w:unhideWhenUsed/>
    <w:rsid w:val="00C35AC1"/>
  </w:style>
  <w:style w:type="numbering" w:customStyle="1" w:styleId="53111">
    <w:name w:val="Нет списка53111"/>
    <w:next w:val="a2"/>
    <w:semiHidden/>
    <w:rsid w:val="00C35AC1"/>
  </w:style>
  <w:style w:type="numbering" w:customStyle="1" w:styleId="63111">
    <w:name w:val="Нет списка63111"/>
    <w:next w:val="a2"/>
    <w:semiHidden/>
    <w:rsid w:val="00C35AC1"/>
  </w:style>
  <w:style w:type="numbering" w:customStyle="1" w:styleId="73111">
    <w:name w:val="Нет списка73111"/>
    <w:next w:val="a2"/>
    <w:semiHidden/>
    <w:rsid w:val="00C35AC1"/>
  </w:style>
  <w:style w:type="numbering" w:customStyle="1" w:styleId="1611">
    <w:name w:val="Нет списка1611"/>
    <w:next w:val="a2"/>
    <w:uiPriority w:val="99"/>
    <w:semiHidden/>
    <w:unhideWhenUsed/>
    <w:rsid w:val="00C35AC1"/>
  </w:style>
  <w:style w:type="numbering" w:customStyle="1" w:styleId="1711">
    <w:name w:val="Нет списка1711"/>
    <w:next w:val="a2"/>
    <w:uiPriority w:val="99"/>
    <w:semiHidden/>
    <w:unhideWhenUsed/>
    <w:rsid w:val="00C35AC1"/>
  </w:style>
  <w:style w:type="numbering" w:customStyle="1" w:styleId="2511">
    <w:name w:val="Нет списка2511"/>
    <w:next w:val="a2"/>
    <w:uiPriority w:val="99"/>
    <w:semiHidden/>
    <w:unhideWhenUsed/>
    <w:rsid w:val="00C35AC1"/>
  </w:style>
  <w:style w:type="table" w:customStyle="1" w:styleId="1114">
    <w:name w:val="Сетка таблицы111"/>
    <w:basedOn w:val="a1"/>
    <w:next w:val="a7"/>
    <w:rsid w:val="00C35AC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next w:val="a7"/>
    <w:uiPriority w:val="59"/>
    <w:rsid w:val="00C35AC1"/>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82">
    <w:name w:val="Обычный18"/>
    <w:rsid w:val="00C35AC1"/>
    <w:pPr>
      <w:widowControl w:val="0"/>
    </w:pPr>
    <w:rPr>
      <w:rFonts w:eastAsia="Times New Roman" w:cs="Times New Roman"/>
      <w:snapToGrid w:val="0"/>
    </w:rPr>
  </w:style>
  <w:style w:type="character" w:customStyle="1" w:styleId="1630">
    <w:name w:val="Знак Знак163"/>
    <w:uiPriority w:val="99"/>
    <w:rsid w:val="00C35AC1"/>
    <w:rPr>
      <w:noProof w:val="0"/>
      <w:sz w:val="24"/>
      <w:szCs w:val="24"/>
      <w:lang w:val="ru-RU" w:eastAsia="ru-RU" w:bidi="ar-SA"/>
    </w:rPr>
  </w:style>
  <w:style w:type="paragraph" w:styleId="affffd">
    <w:name w:val="endnote text"/>
    <w:basedOn w:val="a"/>
    <w:link w:val="affffe"/>
    <w:uiPriority w:val="99"/>
    <w:semiHidden/>
    <w:unhideWhenUsed/>
    <w:rsid w:val="00C35AC1"/>
    <w:rPr>
      <w:rFonts w:ascii="Arial" w:hAnsi="Arial"/>
      <w:sz w:val="20"/>
    </w:rPr>
  </w:style>
  <w:style w:type="character" w:customStyle="1" w:styleId="affffe">
    <w:name w:val="Текст концевой сноски Знак"/>
    <w:basedOn w:val="a0"/>
    <w:link w:val="affffd"/>
    <w:uiPriority w:val="99"/>
    <w:semiHidden/>
    <w:rsid w:val="00C35AC1"/>
  </w:style>
  <w:style w:type="character" w:styleId="afffff">
    <w:name w:val="endnote reference"/>
    <w:uiPriority w:val="99"/>
    <w:semiHidden/>
    <w:unhideWhenUsed/>
    <w:rsid w:val="00C35AC1"/>
    <w:rPr>
      <w:vertAlign w:val="superscript"/>
    </w:rPr>
  </w:style>
  <w:style w:type="paragraph" w:customStyle="1" w:styleId="-11">
    <w:name w:val="Цветной список - Акцент 11"/>
    <w:basedOn w:val="a"/>
    <w:uiPriority w:val="99"/>
    <w:qFormat/>
    <w:rsid w:val="00C35AC1"/>
    <w:pPr>
      <w:ind w:left="708" w:firstLine="539"/>
    </w:pPr>
    <w:rPr>
      <w:rFonts w:cs="Times New Roman"/>
      <w:lang w:eastAsia="en-US"/>
    </w:rPr>
  </w:style>
  <w:style w:type="paragraph" w:customStyle="1" w:styleId="218">
    <w:name w:val="Средняя сетка 21"/>
    <w:link w:val="2fd"/>
    <w:uiPriority w:val="1"/>
    <w:qFormat/>
    <w:rsid w:val="00C35AC1"/>
    <w:rPr>
      <w:rFonts w:ascii="Calibri" w:eastAsia="Times New Roman" w:hAnsi="Calibri" w:cs="Times New Roman"/>
      <w:sz w:val="22"/>
      <w:szCs w:val="22"/>
      <w:lang w:eastAsia="en-US"/>
    </w:rPr>
  </w:style>
  <w:style w:type="character" w:customStyle="1" w:styleId="2fd">
    <w:name w:val="Средняя сетка 2 Знак"/>
    <w:link w:val="218"/>
    <w:uiPriority w:val="1"/>
    <w:rsid w:val="00C35AC1"/>
    <w:rPr>
      <w:rFonts w:ascii="Calibri" w:eastAsia="Times New Roman" w:hAnsi="Calibri" w:cs="Times New Roman"/>
      <w:sz w:val="22"/>
      <w:szCs w:val="22"/>
      <w:lang w:eastAsia="en-US"/>
    </w:rPr>
  </w:style>
  <w:style w:type="numbering" w:customStyle="1" w:styleId="1101">
    <w:name w:val="Нет списка1101"/>
    <w:next w:val="a2"/>
    <w:semiHidden/>
    <w:unhideWhenUsed/>
    <w:rsid w:val="00C35AC1"/>
  </w:style>
  <w:style w:type="numbering" w:customStyle="1" w:styleId="1161">
    <w:name w:val="Нет списка1161"/>
    <w:next w:val="a2"/>
    <w:semiHidden/>
    <w:rsid w:val="00C35AC1"/>
  </w:style>
  <w:style w:type="numbering" w:customStyle="1" w:styleId="2010">
    <w:name w:val="Нет списка201"/>
    <w:next w:val="a2"/>
    <w:uiPriority w:val="99"/>
    <w:semiHidden/>
    <w:unhideWhenUsed/>
    <w:rsid w:val="00C35AC1"/>
  </w:style>
  <w:style w:type="paragraph" w:customStyle="1" w:styleId="242">
    <w:name w:val="Основной текст 24"/>
    <w:basedOn w:val="a"/>
    <w:rsid w:val="00C35AC1"/>
    <w:pPr>
      <w:spacing w:line="360" w:lineRule="auto"/>
      <w:ind w:firstLine="851"/>
      <w:jc w:val="both"/>
    </w:pPr>
    <w:rPr>
      <w:rFonts w:ascii="Arial" w:eastAsia="Times New Roman" w:hAnsi="Arial" w:cs="Times New Roman"/>
      <w:snapToGrid w:val="0"/>
      <w:sz w:val="24"/>
    </w:rPr>
  </w:style>
  <w:style w:type="paragraph" w:customStyle="1" w:styleId="4f">
    <w:name w:val="Абзац списка4"/>
    <w:basedOn w:val="a"/>
    <w:rsid w:val="00C35AC1"/>
    <w:pPr>
      <w:ind w:left="720"/>
    </w:pPr>
    <w:rPr>
      <w:rFonts w:cs="Times New Roman"/>
      <w:sz w:val="20"/>
    </w:rPr>
  </w:style>
  <w:style w:type="paragraph" w:customStyle="1" w:styleId="afffff0">
    <w:name w:val="Нормальный (таблица)"/>
    <w:basedOn w:val="a"/>
    <w:next w:val="a"/>
    <w:uiPriority w:val="99"/>
    <w:rsid w:val="00C35AC1"/>
    <w:pPr>
      <w:widowControl w:val="0"/>
      <w:autoSpaceDE w:val="0"/>
      <w:autoSpaceDN w:val="0"/>
      <w:adjustRightInd w:val="0"/>
      <w:jc w:val="both"/>
    </w:pPr>
    <w:rPr>
      <w:rFonts w:ascii="Arial" w:eastAsia="Times New Roman" w:hAnsi="Arial"/>
      <w:sz w:val="24"/>
      <w:szCs w:val="24"/>
    </w:rPr>
  </w:style>
  <w:style w:type="character" w:customStyle="1" w:styleId="Heading1Char2">
    <w:name w:val="Heading 1 Char2"/>
    <w:uiPriority w:val="99"/>
    <w:locked/>
    <w:rsid w:val="00C35AC1"/>
    <w:rPr>
      <w:rFonts w:ascii="Times New Roman" w:hAnsi="Times New Roman"/>
      <w:sz w:val="20"/>
      <w:lang w:eastAsia="ru-RU"/>
    </w:rPr>
  </w:style>
  <w:style w:type="character" w:customStyle="1" w:styleId="Heading2Char2">
    <w:name w:val="Heading 2 Char2"/>
    <w:uiPriority w:val="99"/>
    <w:locked/>
    <w:rsid w:val="00C35AC1"/>
    <w:rPr>
      <w:rFonts w:ascii="Times New Roman" w:hAnsi="Times New Roman"/>
      <w:sz w:val="20"/>
      <w:lang w:eastAsia="ru-RU"/>
    </w:rPr>
  </w:style>
  <w:style w:type="character" w:customStyle="1" w:styleId="Heading3Char2">
    <w:name w:val="Heading 3 Char2"/>
    <w:uiPriority w:val="99"/>
    <w:locked/>
    <w:rsid w:val="00C35AC1"/>
    <w:rPr>
      <w:rFonts w:ascii="Times New Roman" w:hAnsi="Times New Roman"/>
      <w:sz w:val="20"/>
      <w:lang w:val="en-US" w:eastAsia="ru-RU"/>
    </w:rPr>
  </w:style>
  <w:style w:type="character" w:customStyle="1" w:styleId="Heading4Char2">
    <w:name w:val="Heading 4 Char2"/>
    <w:uiPriority w:val="99"/>
    <w:locked/>
    <w:rsid w:val="00C35AC1"/>
    <w:rPr>
      <w:rFonts w:ascii="Arial" w:hAnsi="Arial"/>
      <w:b/>
      <w:sz w:val="20"/>
      <w:lang w:eastAsia="ru-RU"/>
    </w:rPr>
  </w:style>
  <w:style w:type="character" w:customStyle="1" w:styleId="Heading5Char2">
    <w:name w:val="Heading 5 Char2"/>
    <w:uiPriority w:val="99"/>
    <w:locked/>
    <w:rsid w:val="00C35AC1"/>
    <w:rPr>
      <w:rFonts w:ascii="Arial" w:hAnsi="Arial"/>
      <w:sz w:val="20"/>
      <w:lang w:eastAsia="ru-RU"/>
    </w:rPr>
  </w:style>
  <w:style w:type="character" w:customStyle="1" w:styleId="Heading6Char2">
    <w:name w:val="Heading 6 Char2"/>
    <w:uiPriority w:val="99"/>
    <w:locked/>
    <w:rsid w:val="00C35AC1"/>
    <w:rPr>
      <w:rFonts w:ascii="Arial" w:hAnsi="Arial"/>
      <w:i/>
      <w:sz w:val="20"/>
      <w:u w:val="single"/>
      <w:lang w:eastAsia="ru-RU"/>
    </w:rPr>
  </w:style>
  <w:style w:type="character" w:customStyle="1" w:styleId="Heading7Char2">
    <w:name w:val="Heading 7 Char2"/>
    <w:uiPriority w:val="99"/>
    <w:locked/>
    <w:rsid w:val="00C35AC1"/>
    <w:rPr>
      <w:rFonts w:ascii="Times New Roman" w:hAnsi="Times New Roman"/>
      <w:i/>
      <w:sz w:val="20"/>
      <w:lang w:eastAsia="ru-RU"/>
    </w:rPr>
  </w:style>
  <w:style w:type="character" w:customStyle="1" w:styleId="Heading8Char2">
    <w:name w:val="Heading 8 Char2"/>
    <w:uiPriority w:val="99"/>
    <w:locked/>
    <w:rsid w:val="00C35AC1"/>
    <w:rPr>
      <w:rFonts w:ascii="Arial" w:hAnsi="Arial"/>
      <w:sz w:val="20"/>
      <w:lang w:eastAsia="ru-RU"/>
    </w:rPr>
  </w:style>
  <w:style w:type="character" w:customStyle="1" w:styleId="Heading9Char2">
    <w:name w:val="Heading 9 Char2"/>
    <w:uiPriority w:val="99"/>
    <w:locked/>
    <w:rsid w:val="00C35AC1"/>
    <w:rPr>
      <w:rFonts w:ascii="Arial" w:hAnsi="Arial"/>
      <w:b/>
      <w:sz w:val="20"/>
      <w:lang w:eastAsia="ru-RU"/>
    </w:rPr>
  </w:style>
  <w:style w:type="character" w:customStyle="1" w:styleId="TitleChar2">
    <w:name w:val="Title Char2"/>
    <w:uiPriority w:val="99"/>
    <w:locked/>
    <w:rsid w:val="00C35AC1"/>
    <w:rPr>
      <w:rFonts w:ascii="Arial" w:hAnsi="Arial"/>
      <w:sz w:val="20"/>
      <w:lang w:eastAsia="ru-RU"/>
    </w:rPr>
  </w:style>
  <w:style w:type="character" w:customStyle="1" w:styleId="SubtitleChar2">
    <w:name w:val="Subtitle Char2"/>
    <w:uiPriority w:val="99"/>
    <w:locked/>
    <w:rsid w:val="00C35AC1"/>
    <w:rPr>
      <w:rFonts w:ascii="Arial" w:hAnsi="Arial"/>
      <w:sz w:val="20"/>
      <w:lang w:eastAsia="ru-RU"/>
    </w:rPr>
  </w:style>
  <w:style w:type="character" w:customStyle="1" w:styleId="BodyTextIndentChar2">
    <w:name w:val="Body Text Indent Char2"/>
    <w:uiPriority w:val="99"/>
    <w:locked/>
    <w:rsid w:val="00C35AC1"/>
    <w:rPr>
      <w:rFonts w:ascii="Arial" w:hAnsi="Arial"/>
      <w:sz w:val="20"/>
      <w:lang w:eastAsia="ru-RU"/>
    </w:rPr>
  </w:style>
  <w:style w:type="character" w:customStyle="1" w:styleId="BodyTextIndent3Char2">
    <w:name w:val="Body Text Indent 3 Char2"/>
    <w:uiPriority w:val="99"/>
    <w:locked/>
    <w:rsid w:val="00C35AC1"/>
    <w:rPr>
      <w:rFonts w:ascii="Arial" w:hAnsi="Arial"/>
      <w:sz w:val="20"/>
      <w:lang w:eastAsia="ru-RU"/>
    </w:rPr>
  </w:style>
  <w:style w:type="character" w:customStyle="1" w:styleId="BodyTextIndent2Char2">
    <w:name w:val="Body Text Indent 2 Char2"/>
    <w:uiPriority w:val="99"/>
    <w:locked/>
    <w:rsid w:val="00C35AC1"/>
    <w:rPr>
      <w:rFonts w:ascii="Arial" w:hAnsi="Arial"/>
      <w:sz w:val="20"/>
      <w:lang w:eastAsia="ru-RU"/>
    </w:rPr>
  </w:style>
  <w:style w:type="character" w:customStyle="1" w:styleId="BodyTextChar2">
    <w:name w:val="Body Text Char2"/>
    <w:uiPriority w:val="99"/>
    <w:locked/>
    <w:rsid w:val="00C35AC1"/>
    <w:rPr>
      <w:rFonts w:ascii="Arial" w:hAnsi="Arial"/>
      <w:sz w:val="20"/>
      <w:lang w:eastAsia="ru-RU"/>
    </w:rPr>
  </w:style>
  <w:style w:type="character" w:customStyle="1" w:styleId="BodyText2Char2">
    <w:name w:val="Body Text 2 Char2"/>
    <w:uiPriority w:val="99"/>
    <w:locked/>
    <w:rsid w:val="00C35AC1"/>
    <w:rPr>
      <w:rFonts w:ascii="Arial" w:hAnsi="Arial"/>
      <w:sz w:val="20"/>
      <w:lang w:eastAsia="ru-RU"/>
    </w:rPr>
  </w:style>
  <w:style w:type="character" w:customStyle="1" w:styleId="HeaderChar2">
    <w:name w:val="Header Char2"/>
    <w:aliases w:val="Название 2 Char2"/>
    <w:uiPriority w:val="99"/>
    <w:locked/>
    <w:rsid w:val="00C35AC1"/>
    <w:rPr>
      <w:rFonts w:ascii="Times New Roman" w:hAnsi="Times New Roman"/>
      <w:sz w:val="20"/>
      <w:lang w:eastAsia="ru-RU"/>
    </w:rPr>
  </w:style>
  <w:style w:type="character" w:customStyle="1" w:styleId="PlainTextChar2">
    <w:name w:val="Plain Text Char2"/>
    <w:aliases w:val="Знак1 Char2,Знак Знак Знак Char2"/>
    <w:uiPriority w:val="99"/>
    <w:locked/>
    <w:rsid w:val="00C35AC1"/>
    <w:rPr>
      <w:rFonts w:ascii="Courier New" w:hAnsi="Courier New"/>
      <w:sz w:val="20"/>
      <w:u w:val="single"/>
      <w:lang w:eastAsia="ru-RU"/>
    </w:rPr>
  </w:style>
  <w:style w:type="character" w:customStyle="1" w:styleId="FooterChar2">
    <w:name w:val="Footer Char2"/>
    <w:uiPriority w:val="99"/>
    <w:locked/>
    <w:rsid w:val="00C35AC1"/>
    <w:rPr>
      <w:rFonts w:ascii="Times New Roman" w:hAnsi="Times New Roman"/>
      <w:sz w:val="20"/>
      <w:lang w:eastAsia="ru-RU"/>
    </w:rPr>
  </w:style>
  <w:style w:type="character" w:customStyle="1" w:styleId="BodyText3Char2">
    <w:name w:val="Body Text 3 Char2"/>
    <w:uiPriority w:val="99"/>
    <w:locked/>
    <w:rsid w:val="00C35AC1"/>
    <w:rPr>
      <w:rFonts w:ascii="Arial" w:hAnsi="Arial"/>
      <w:sz w:val="20"/>
      <w:lang w:eastAsia="ru-RU"/>
    </w:rPr>
  </w:style>
  <w:style w:type="character" w:customStyle="1" w:styleId="DocumentMapChar11">
    <w:name w:val="Document Map Char11"/>
    <w:uiPriority w:val="99"/>
    <w:semiHidden/>
    <w:locked/>
    <w:rsid w:val="00C35AC1"/>
    <w:rPr>
      <w:rFonts w:ascii="Times New Roman" w:hAnsi="Times New Roman"/>
      <w:sz w:val="2"/>
    </w:rPr>
  </w:style>
  <w:style w:type="character" w:customStyle="1" w:styleId="BalloonTextChar2">
    <w:name w:val="Balloon Text Char2"/>
    <w:uiPriority w:val="99"/>
    <w:locked/>
    <w:rsid w:val="00C35AC1"/>
    <w:rPr>
      <w:rFonts w:ascii="Tahoma" w:hAnsi="Tahoma"/>
      <w:sz w:val="16"/>
      <w:lang w:eastAsia="ru-RU"/>
    </w:rPr>
  </w:style>
  <w:style w:type="character" w:customStyle="1" w:styleId="219">
    <w:name w:val="Заголовок 2 Знак1"/>
    <w:aliases w:val="Знак18 Знак1,Знак181 Знак1"/>
    <w:uiPriority w:val="99"/>
    <w:semiHidden/>
    <w:rsid w:val="00C35AC1"/>
    <w:rPr>
      <w:rFonts w:ascii="Cambria" w:eastAsia="Times New Roman" w:hAnsi="Cambria" w:cs="Times New Roman"/>
      <w:b/>
      <w:bCs/>
      <w:color w:val="4F81BD"/>
      <w:sz w:val="26"/>
      <w:szCs w:val="26"/>
    </w:rPr>
  </w:style>
  <w:style w:type="character" w:customStyle="1" w:styleId="317">
    <w:name w:val="Заголовок 3 Знак1"/>
    <w:aliases w:val="Знак6 Знак1,Знак61 Знак1,Знак611 Знак1"/>
    <w:uiPriority w:val="99"/>
    <w:semiHidden/>
    <w:rsid w:val="00C35AC1"/>
    <w:rPr>
      <w:rFonts w:ascii="Cambria" w:eastAsia="Times New Roman" w:hAnsi="Cambria" w:cs="Times New Roman"/>
      <w:b/>
      <w:bCs/>
      <w:color w:val="4F81BD"/>
    </w:rPr>
  </w:style>
  <w:style w:type="character" w:customStyle="1" w:styleId="514">
    <w:name w:val="Заголовок 5 Знак1"/>
    <w:aliases w:val="Знак17 Знак1,Знак171 Знак1"/>
    <w:uiPriority w:val="99"/>
    <w:semiHidden/>
    <w:rsid w:val="00C35AC1"/>
    <w:rPr>
      <w:rFonts w:ascii="Cambria" w:eastAsia="Times New Roman" w:hAnsi="Cambria" w:cs="Times New Roman"/>
      <w:color w:val="243F60"/>
    </w:rPr>
  </w:style>
  <w:style w:type="character" w:customStyle="1" w:styleId="614">
    <w:name w:val="Заголовок 6 Знак1"/>
    <w:aliases w:val="Знак16 Знак1,Знак161 Знак1"/>
    <w:uiPriority w:val="99"/>
    <w:semiHidden/>
    <w:rsid w:val="00C35AC1"/>
    <w:rPr>
      <w:rFonts w:ascii="Cambria" w:eastAsia="Times New Roman" w:hAnsi="Cambria" w:cs="Times New Roman"/>
      <w:i/>
      <w:iCs/>
      <w:color w:val="243F60"/>
    </w:rPr>
  </w:style>
  <w:style w:type="character" w:customStyle="1" w:styleId="713">
    <w:name w:val="Заголовок 7 Знак1"/>
    <w:aliases w:val="Знак15 Знак1,Знак151 Знак1"/>
    <w:uiPriority w:val="99"/>
    <w:semiHidden/>
    <w:rsid w:val="00C35AC1"/>
    <w:rPr>
      <w:rFonts w:ascii="Cambria" w:eastAsia="Times New Roman" w:hAnsi="Cambria" w:cs="Times New Roman"/>
      <w:i/>
      <w:iCs/>
      <w:color w:val="404040"/>
    </w:rPr>
  </w:style>
  <w:style w:type="character" w:customStyle="1" w:styleId="812">
    <w:name w:val="Заголовок 8 Знак1"/>
    <w:aliases w:val="Знак14 Знак1,Знак141 Знак1"/>
    <w:uiPriority w:val="99"/>
    <w:semiHidden/>
    <w:rsid w:val="00C35AC1"/>
    <w:rPr>
      <w:rFonts w:ascii="Cambria" w:eastAsia="Times New Roman" w:hAnsi="Cambria" w:cs="Times New Roman"/>
      <w:color w:val="404040"/>
    </w:rPr>
  </w:style>
  <w:style w:type="character" w:customStyle="1" w:styleId="912">
    <w:name w:val="Заголовок 9 Знак1"/>
    <w:aliases w:val="Знак13 Знак1,Знак131 Знак1"/>
    <w:uiPriority w:val="99"/>
    <w:semiHidden/>
    <w:rsid w:val="00C35AC1"/>
    <w:rPr>
      <w:rFonts w:ascii="Cambria" w:eastAsia="Times New Roman" w:hAnsi="Cambria" w:cs="Times New Roman"/>
      <w:i/>
      <w:iCs/>
      <w:color w:val="404040"/>
    </w:rPr>
  </w:style>
  <w:style w:type="character" w:customStyle="1" w:styleId="1ff5">
    <w:name w:val="Текст сноски Знак1"/>
    <w:aliases w:val="Знак8 Знак1,Знак81 Знак1"/>
    <w:uiPriority w:val="99"/>
    <w:semiHidden/>
    <w:rsid w:val="00C35AC1"/>
    <w:rPr>
      <w:rFonts w:ascii="Arial" w:eastAsia="Calibri" w:hAnsi="Arial" w:cs="Arial"/>
      <w:sz w:val="20"/>
      <w:szCs w:val="20"/>
      <w:lang w:eastAsia="ru-RU"/>
    </w:rPr>
  </w:style>
  <w:style w:type="character" w:customStyle="1" w:styleId="1ff6">
    <w:name w:val="Название Знак1"/>
    <w:aliases w:val="Знак9 Знак1,Знак91 Знак1"/>
    <w:uiPriority w:val="99"/>
    <w:rsid w:val="00C35AC1"/>
    <w:rPr>
      <w:rFonts w:ascii="Cambria" w:eastAsia="Times New Roman" w:hAnsi="Cambria" w:cs="Times New Roman"/>
      <w:color w:val="17365D"/>
      <w:spacing w:val="5"/>
      <w:kern w:val="28"/>
      <w:sz w:val="52"/>
      <w:szCs w:val="52"/>
      <w:lang w:eastAsia="ru-RU"/>
    </w:rPr>
  </w:style>
  <w:style w:type="character" w:customStyle="1" w:styleId="1ff7">
    <w:name w:val="Основной текст с отступом Знак1"/>
    <w:aliases w:val="Знак4 Знак1,Знак41 Знак1,Знак411 Знак1,Знак Знак Знак Знак Знак Знак Знак Знак Знак Знак Знак Знак Знак Знак Знак Знак Знак Знак Знак Знак Знак Знак Знак Знак Знак Знак Знак Знак1"/>
    <w:uiPriority w:val="99"/>
    <w:semiHidden/>
    <w:rsid w:val="00C35AC1"/>
    <w:rPr>
      <w:rFonts w:ascii="Arial" w:eastAsia="Calibri" w:hAnsi="Arial" w:cs="Arial"/>
      <w:sz w:val="20"/>
      <w:szCs w:val="20"/>
      <w:lang w:eastAsia="ru-RU"/>
    </w:rPr>
  </w:style>
  <w:style w:type="paragraph" w:customStyle="1" w:styleId="3f8">
    <w:name w:val="Знак Знак Знак Знак3"/>
    <w:basedOn w:val="a"/>
    <w:uiPriority w:val="99"/>
    <w:rsid w:val="00C35AC1"/>
    <w:rPr>
      <w:rFonts w:ascii="Verdana" w:eastAsia="Times New Roman" w:hAnsi="Verdana" w:cs="Verdana"/>
      <w:sz w:val="20"/>
      <w:lang w:val="en-US" w:eastAsia="en-US"/>
    </w:rPr>
  </w:style>
  <w:style w:type="paragraph" w:customStyle="1" w:styleId="203">
    <w:name w:val="Обычный20"/>
    <w:rsid w:val="00C35AC1"/>
    <w:rPr>
      <w:rFonts w:ascii="Times New Roman" w:eastAsia="Times New Roman" w:hAnsi="Times New Roman" w:cs="Times New Roman"/>
      <w:sz w:val="24"/>
    </w:rPr>
  </w:style>
  <w:style w:type="paragraph" w:customStyle="1" w:styleId="3f9">
    <w:name w:val="Верхний колонтитул3"/>
    <w:basedOn w:val="203"/>
    <w:rsid w:val="00C35AC1"/>
    <w:pPr>
      <w:tabs>
        <w:tab w:val="center" w:pos="4677"/>
        <w:tab w:val="right" w:pos="9355"/>
      </w:tabs>
    </w:pPr>
  </w:style>
  <w:style w:type="numbering" w:customStyle="1" w:styleId="290">
    <w:name w:val="Нет списка29"/>
    <w:next w:val="a2"/>
    <w:uiPriority w:val="99"/>
    <w:semiHidden/>
    <w:unhideWhenUsed/>
    <w:rsid w:val="00C35AC1"/>
  </w:style>
  <w:style w:type="numbering" w:customStyle="1" w:styleId="1190">
    <w:name w:val="Нет списка119"/>
    <w:next w:val="a2"/>
    <w:semiHidden/>
    <w:unhideWhenUsed/>
    <w:rsid w:val="00C35AC1"/>
  </w:style>
  <w:style w:type="numbering" w:customStyle="1" w:styleId="11100">
    <w:name w:val="Нет списка1110"/>
    <w:next w:val="a2"/>
    <w:uiPriority w:val="99"/>
    <w:semiHidden/>
    <w:unhideWhenUsed/>
    <w:rsid w:val="00C35AC1"/>
  </w:style>
  <w:style w:type="numbering" w:customStyle="1" w:styleId="2100">
    <w:name w:val="Нет списка210"/>
    <w:next w:val="a2"/>
    <w:uiPriority w:val="99"/>
    <w:semiHidden/>
    <w:unhideWhenUsed/>
    <w:rsid w:val="00C35AC1"/>
  </w:style>
  <w:style w:type="numbering" w:customStyle="1" w:styleId="361">
    <w:name w:val="Нет списка36"/>
    <w:next w:val="a2"/>
    <w:uiPriority w:val="99"/>
    <w:semiHidden/>
    <w:unhideWhenUsed/>
    <w:rsid w:val="00C35AC1"/>
  </w:style>
  <w:style w:type="numbering" w:customStyle="1" w:styleId="460">
    <w:name w:val="Нет списка46"/>
    <w:next w:val="a2"/>
    <w:semiHidden/>
    <w:rsid w:val="00C35AC1"/>
  </w:style>
  <w:style w:type="numbering" w:customStyle="1" w:styleId="560">
    <w:name w:val="Нет списка56"/>
    <w:next w:val="a2"/>
    <w:uiPriority w:val="99"/>
    <w:semiHidden/>
    <w:unhideWhenUsed/>
    <w:rsid w:val="00C35AC1"/>
  </w:style>
  <w:style w:type="numbering" w:customStyle="1" w:styleId="NoList13">
    <w:name w:val="No List13"/>
    <w:next w:val="a2"/>
    <w:uiPriority w:val="99"/>
    <w:semiHidden/>
    <w:unhideWhenUsed/>
    <w:rsid w:val="00C35AC1"/>
  </w:style>
  <w:style w:type="numbering" w:customStyle="1" w:styleId="1240">
    <w:name w:val="Нет списка124"/>
    <w:next w:val="a2"/>
    <w:uiPriority w:val="99"/>
    <w:semiHidden/>
    <w:unhideWhenUsed/>
    <w:rsid w:val="00C35AC1"/>
  </w:style>
  <w:style w:type="numbering" w:customStyle="1" w:styleId="11140">
    <w:name w:val="Нет списка1114"/>
    <w:next w:val="a2"/>
    <w:uiPriority w:val="99"/>
    <w:semiHidden/>
    <w:unhideWhenUsed/>
    <w:rsid w:val="00C35AC1"/>
  </w:style>
  <w:style w:type="numbering" w:customStyle="1" w:styleId="2141">
    <w:name w:val="Нет списка214"/>
    <w:next w:val="a2"/>
    <w:uiPriority w:val="99"/>
    <w:semiHidden/>
    <w:unhideWhenUsed/>
    <w:rsid w:val="00C35AC1"/>
  </w:style>
  <w:style w:type="numbering" w:customStyle="1" w:styleId="3140">
    <w:name w:val="Нет списка314"/>
    <w:next w:val="a2"/>
    <w:uiPriority w:val="99"/>
    <w:semiHidden/>
    <w:unhideWhenUsed/>
    <w:rsid w:val="00C35AC1"/>
  </w:style>
  <w:style w:type="numbering" w:customStyle="1" w:styleId="4140">
    <w:name w:val="Нет списка414"/>
    <w:next w:val="a2"/>
    <w:uiPriority w:val="99"/>
    <w:semiHidden/>
    <w:unhideWhenUsed/>
    <w:rsid w:val="00C35AC1"/>
  </w:style>
  <w:style w:type="numbering" w:customStyle="1" w:styleId="5140">
    <w:name w:val="Нет списка514"/>
    <w:next w:val="a2"/>
    <w:semiHidden/>
    <w:rsid w:val="00C35AC1"/>
  </w:style>
  <w:style w:type="numbering" w:customStyle="1" w:styleId="660">
    <w:name w:val="Нет списка66"/>
    <w:next w:val="a2"/>
    <w:semiHidden/>
    <w:rsid w:val="00C35AC1"/>
  </w:style>
  <w:style w:type="numbering" w:customStyle="1" w:styleId="76">
    <w:name w:val="Нет списка76"/>
    <w:next w:val="a2"/>
    <w:semiHidden/>
    <w:rsid w:val="00C35AC1"/>
  </w:style>
  <w:style w:type="numbering" w:customStyle="1" w:styleId="NoList23">
    <w:name w:val="No List23"/>
    <w:next w:val="a2"/>
    <w:uiPriority w:val="99"/>
    <w:semiHidden/>
    <w:unhideWhenUsed/>
    <w:rsid w:val="00C35AC1"/>
  </w:style>
  <w:style w:type="numbering" w:customStyle="1" w:styleId="12120">
    <w:name w:val="Нет списка1212"/>
    <w:next w:val="a2"/>
    <w:uiPriority w:val="99"/>
    <w:semiHidden/>
    <w:unhideWhenUsed/>
    <w:rsid w:val="00C35AC1"/>
  </w:style>
  <w:style w:type="numbering" w:customStyle="1" w:styleId="11112">
    <w:name w:val="Нет списка11112"/>
    <w:next w:val="a2"/>
    <w:uiPriority w:val="99"/>
    <w:semiHidden/>
    <w:unhideWhenUsed/>
    <w:rsid w:val="00C35AC1"/>
  </w:style>
  <w:style w:type="numbering" w:customStyle="1" w:styleId="21120">
    <w:name w:val="Нет списка2112"/>
    <w:next w:val="a2"/>
    <w:uiPriority w:val="99"/>
    <w:semiHidden/>
    <w:unhideWhenUsed/>
    <w:rsid w:val="00C35AC1"/>
  </w:style>
  <w:style w:type="numbering" w:customStyle="1" w:styleId="31120">
    <w:name w:val="Нет списка3112"/>
    <w:next w:val="a2"/>
    <w:uiPriority w:val="99"/>
    <w:semiHidden/>
    <w:unhideWhenUsed/>
    <w:rsid w:val="00C35AC1"/>
  </w:style>
  <w:style w:type="numbering" w:customStyle="1" w:styleId="4112">
    <w:name w:val="Нет списка4112"/>
    <w:next w:val="a2"/>
    <w:uiPriority w:val="99"/>
    <w:semiHidden/>
    <w:unhideWhenUsed/>
    <w:rsid w:val="00C35AC1"/>
  </w:style>
  <w:style w:type="numbering" w:customStyle="1" w:styleId="5112">
    <w:name w:val="Нет списка5112"/>
    <w:next w:val="a2"/>
    <w:semiHidden/>
    <w:rsid w:val="00C35AC1"/>
  </w:style>
  <w:style w:type="numbering" w:customStyle="1" w:styleId="6130">
    <w:name w:val="Нет списка613"/>
    <w:next w:val="a2"/>
    <w:semiHidden/>
    <w:rsid w:val="00C35AC1"/>
  </w:style>
  <w:style w:type="numbering" w:customStyle="1" w:styleId="7130">
    <w:name w:val="Нет списка713"/>
    <w:next w:val="a2"/>
    <w:semiHidden/>
    <w:rsid w:val="00C35AC1"/>
  </w:style>
  <w:style w:type="numbering" w:customStyle="1" w:styleId="830">
    <w:name w:val="Нет списка83"/>
    <w:next w:val="a2"/>
    <w:uiPriority w:val="99"/>
    <w:semiHidden/>
    <w:unhideWhenUsed/>
    <w:rsid w:val="00C35AC1"/>
  </w:style>
  <w:style w:type="numbering" w:customStyle="1" w:styleId="1330">
    <w:name w:val="Нет списка133"/>
    <w:next w:val="a2"/>
    <w:uiPriority w:val="99"/>
    <w:semiHidden/>
    <w:unhideWhenUsed/>
    <w:rsid w:val="00C35AC1"/>
  </w:style>
  <w:style w:type="numbering" w:customStyle="1" w:styleId="1123">
    <w:name w:val="Нет списка1123"/>
    <w:next w:val="a2"/>
    <w:uiPriority w:val="99"/>
    <w:semiHidden/>
    <w:unhideWhenUsed/>
    <w:rsid w:val="00C35AC1"/>
  </w:style>
  <w:style w:type="numbering" w:customStyle="1" w:styleId="2230">
    <w:name w:val="Нет списка223"/>
    <w:next w:val="a2"/>
    <w:uiPriority w:val="99"/>
    <w:semiHidden/>
    <w:unhideWhenUsed/>
    <w:rsid w:val="00C35AC1"/>
  </w:style>
  <w:style w:type="numbering" w:customStyle="1" w:styleId="323">
    <w:name w:val="Нет списка323"/>
    <w:next w:val="a2"/>
    <w:uiPriority w:val="99"/>
    <w:semiHidden/>
    <w:unhideWhenUsed/>
    <w:rsid w:val="00C35AC1"/>
  </w:style>
  <w:style w:type="numbering" w:customStyle="1" w:styleId="423">
    <w:name w:val="Нет списка423"/>
    <w:next w:val="a2"/>
    <w:uiPriority w:val="99"/>
    <w:semiHidden/>
    <w:unhideWhenUsed/>
    <w:rsid w:val="00C35AC1"/>
  </w:style>
  <w:style w:type="numbering" w:customStyle="1" w:styleId="523">
    <w:name w:val="Нет списка523"/>
    <w:next w:val="a2"/>
    <w:semiHidden/>
    <w:rsid w:val="00C35AC1"/>
  </w:style>
  <w:style w:type="numbering" w:customStyle="1" w:styleId="623">
    <w:name w:val="Нет списка623"/>
    <w:next w:val="a2"/>
    <w:semiHidden/>
    <w:rsid w:val="00C35AC1"/>
  </w:style>
  <w:style w:type="numbering" w:customStyle="1" w:styleId="723">
    <w:name w:val="Нет списка723"/>
    <w:next w:val="a2"/>
    <w:semiHidden/>
    <w:rsid w:val="00C35AC1"/>
  </w:style>
  <w:style w:type="numbering" w:customStyle="1" w:styleId="930">
    <w:name w:val="Нет списка93"/>
    <w:next w:val="a2"/>
    <w:uiPriority w:val="99"/>
    <w:semiHidden/>
    <w:unhideWhenUsed/>
    <w:rsid w:val="00C35AC1"/>
  </w:style>
  <w:style w:type="numbering" w:customStyle="1" w:styleId="1430">
    <w:name w:val="Нет списка143"/>
    <w:next w:val="a2"/>
    <w:uiPriority w:val="99"/>
    <w:semiHidden/>
    <w:unhideWhenUsed/>
    <w:rsid w:val="00C35AC1"/>
  </w:style>
  <w:style w:type="numbering" w:customStyle="1" w:styleId="1133">
    <w:name w:val="Нет списка1133"/>
    <w:next w:val="a2"/>
    <w:uiPriority w:val="99"/>
    <w:semiHidden/>
    <w:unhideWhenUsed/>
    <w:rsid w:val="00C35AC1"/>
  </w:style>
  <w:style w:type="numbering" w:customStyle="1" w:styleId="233">
    <w:name w:val="Нет списка233"/>
    <w:next w:val="a2"/>
    <w:uiPriority w:val="99"/>
    <w:semiHidden/>
    <w:unhideWhenUsed/>
    <w:rsid w:val="00C35AC1"/>
  </w:style>
  <w:style w:type="numbering" w:customStyle="1" w:styleId="333">
    <w:name w:val="Нет списка333"/>
    <w:next w:val="a2"/>
    <w:uiPriority w:val="99"/>
    <w:semiHidden/>
    <w:unhideWhenUsed/>
    <w:rsid w:val="00C35AC1"/>
  </w:style>
  <w:style w:type="numbering" w:customStyle="1" w:styleId="433">
    <w:name w:val="Нет списка433"/>
    <w:next w:val="a2"/>
    <w:uiPriority w:val="99"/>
    <w:semiHidden/>
    <w:unhideWhenUsed/>
    <w:rsid w:val="00C35AC1"/>
  </w:style>
  <w:style w:type="numbering" w:customStyle="1" w:styleId="533">
    <w:name w:val="Нет списка533"/>
    <w:next w:val="a2"/>
    <w:semiHidden/>
    <w:rsid w:val="00C35AC1"/>
  </w:style>
  <w:style w:type="numbering" w:customStyle="1" w:styleId="633">
    <w:name w:val="Нет списка633"/>
    <w:next w:val="a2"/>
    <w:semiHidden/>
    <w:rsid w:val="00C35AC1"/>
  </w:style>
  <w:style w:type="numbering" w:customStyle="1" w:styleId="733">
    <w:name w:val="Нет списка733"/>
    <w:next w:val="a2"/>
    <w:semiHidden/>
    <w:rsid w:val="00C35AC1"/>
  </w:style>
  <w:style w:type="numbering" w:customStyle="1" w:styleId="1020">
    <w:name w:val="Нет списка102"/>
    <w:next w:val="a2"/>
    <w:uiPriority w:val="99"/>
    <w:semiHidden/>
    <w:unhideWhenUsed/>
    <w:rsid w:val="00C35AC1"/>
  </w:style>
  <w:style w:type="numbering" w:customStyle="1" w:styleId="NoList112">
    <w:name w:val="No List112"/>
    <w:next w:val="a2"/>
    <w:uiPriority w:val="99"/>
    <w:semiHidden/>
    <w:unhideWhenUsed/>
    <w:rsid w:val="00C35AC1"/>
  </w:style>
  <w:style w:type="numbering" w:customStyle="1" w:styleId="1520">
    <w:name w:val="Нет списка152"/>
    <w:next w:val="a2"/>
    <w:uiPriority w:val="99"/>
    <w:semiHidden/>
    <w:unhideWhenUsed/>
    <w:rsid w:val="00C35AC1"/>
  </w:style>
  <w:style w:type="numbering" w:customStyle="1" w:styleId="1142">
    <w:name w:val="Нет списка1142"/>
    <w:next w:val="a2"/>
    <w:uiPriority w:val="99"/>
    <w:semiHidden/>
    <w:unhideWhenUsed/>
    <w:rsid w:val="00C35AC1"/>
  </w:style>
  <w:style w:type="numbering" w:customStyle="1" w:styleId="2420">
    <w:name w:val="Нет списка242"/>
    <w:next w:val="a2"/>
    <w:uiPriority w:val="99"/>
    <w:semiHidden/>
    <w:unhideWhenUsed/>
    <w:rsid w:val="00C35AC1"/>
  </w:style>
  <w:style w:type="numbering" w:customStyle="1" w:styleId="342">
    <w:name w:val="Нет списка342"/>
    <w:next w:val="a2"/>
    <w:uiPriority w:val="99"/>
    <w:semiHidden/>
    <w:unhideWhenUsed/>
    <w:rsid w:val="00C35AC1"/>
  </w:style>
  <w:style w:type="numbering" w:customStyle="1" w:styleId="442">
    <w:name w:val="Нет списка442"/>
    <w:next w:val="a2"/>
    <w:uiPriority w:val="99"/>
    <w:semiHidden/>
    <w:unhideWhenUsed/>
    <w:rsid w:val="00C35AC1"/>
  </w:style>
  <w:style w:type="numbering" w:customStyle="1" w:styleId="542">
    <w:name w:val="Нет списка542"/>
    <w:next w:val="a2"/>
    <w:semiHidden/>
    <w:rsid w:val="00C35AC1"/>
  </w:style>
  <w:style w:type="numbering" w:customStyle="1" w:styleId="642">
    <w:name w:val="Нет списка642"/>
    <w:next w:val="a2"/>
    <w:semiHidden/>
    <w:rsid w:val="00C35AC1"/>
  </w:style>
  <w:style w:type="numbering" w:customStyle="1" w:styleId="742">
    <w:name w:val="Нет списка742"/>
    <w:next w:val="a2"/>
    <w:semiHidden/>
    <w:rsid w:val="00C35AC1"/>
  </w:style>
  <w:style w:type="numbering" w:customStyle="1" w:styleId="NoList212">
    <w:name w:val="No List212"/>
    <w:next w:val="a2"/>
    <w:uiPriority w:val="99"/>
    <w:semiHidden/>
    <w:unhideWhenUsed/>
    <w:rsid w:val="00C35AC1"/>
  </w:style>
  <w:style w:type="numbering" w:customStyle="1" w:styleId="1222">
    <w:name w:val="Нет списка1222"/>
    <w:next w:val="a2"/>
    <w:uiPriority w:val="99"/>
    <w:semiHidden/>
    <w:unhideWhenUsed/>
    <w:rsid w:val="00C35AC1"/>
  </w:style>
  <w:style w:type="numbering" w:customStyle="1" w:styleId="11122">
    <w:name w:val="Нет списка11122"/>
    <w:next w:val="a2"/>
    <w:uiPriority w:val="99"/>
    <w:semiHidden/>
    <w:unhideWhenUsed/>
    <w:rsid w:val="00C35AC1"/>
  </w:style>
  <w:style w:type="numbering" w:customStyle="1" w:styleId="2122">
    <w:name w:val="Нет списка2122"/>
    <w:next w:val="a2"/>
    <w:uiPriority w:val="99"/>
    <w:semiHidden/>
    <w:unhideWhenUsed/>
    <w:rsid w:val="00C35AC1"/>
  </w:style>
  <w:style w:type="numbering" w:customStyle="1" w:styleId="31220">
    <w:name w:val="Нет списка3122"/>
    <w:next w:val="a2"/>
    <w:uiPriority w:val="99"/>
    <w:semiHidden/>
    <w:unhideWhenUsed/>
    <w:rsid w:val="00C35AC1"/>
  </w:style>
  <w:style w:type="numbering" w:customStyle="1" w:styleId="4122">
    <w:name w:val="Нет списка4122"/>
    <w:next w:val="a2"/>
    <w:uiPriority w:val="99"/>
    <w:semiHidden/>
    <w:unhideWhenUsed/>
    <w:rsid w:val="00C35AC1"/>
  </w:style>
  <w:style w:type="numbering" w:customStyle="1" w:styleId="5122">
    <w:name w:val="Нет списка5122"/>
    <w:next w:val="a2"/>
    <w:semiHidden/>
    <w:rsid w:val="00C35AC1"/>
  </w:style>
  <w:style w:type="numbering" w:customStyle="1" w:styleId="6112">
    <w:name w:val="Нет списка6112"/>
    <w:next w:val="a2"/>
    <w:semiHidden/>
    <w:rsid w:val="00C35AC1"/>
  </w:style>
  <w:style w:type="numbering" w:customStyle="1" w:styleId="7112">
    <w:name w:val="Нет списка7112"/>
    <w:next w:val="a2"/>
    <w:semiHidden/>
    <w:rsid w:val="00C35AC1"/>
  </w:style>
  <w:style w:type="numbering" w:customStyle="1" w:styleId="8120">
    <w:name w:val="Нет списка812"/>
    <w:next w:val="a2"/>
    <w:uiPriority w:val="99"/>
    <w:semiHidden/>
    <w:unhideWhenUsed/>
    <w:rsid w:val="00C35AC1"/>
  </w:style>
  <w:style w:type="numbering" w:customStyle="1" w:styleId="1312">
    <w:name w:val="Нет списка1312"/>
    <w:next w:val="a2"/>
    <w:uiPriority w:val="99"/>
    <w:semiHidden/>
    <w:unhideWhenUsed/>
    <w:rsid w:val="00C35AC1"/>
  </w:style>
  <w:style w:type="numbering" w:customStyle="1" w:styleId="11212">
    <w:name w:val="Нет списка11212"/>
    <w:next w:val="a2"/>
    <w:uiPriority w:val="99"/>
    <w:semiHidden/>
    <w:unhideWhenUsed/>
    <w:rsid w:val="00C35AC1"/>
  </w:style>
  <w:style w:type="numbering" w:customStyle="1" w:styleId="22120">
    <w:name w:val="Нет списка2212"/>
    <w:next w:val="a2"/>
    <w:uiPriority w:val="99"/>
    <w:semiHidden/>
    <w:unhideWhenUsed/>
    <w:rsid w:val="00C35AC1"/>
  </w:style>
  <w:style w:type="numbering" w:customStyle="1" w:styleId="3212">
    <w:name w:val="Нет списка3212"/>
    <w:next w:val="a2"/>
    <w:uiPriority w:val="99"/>
    <w:semiHidden/>
    <w:unhideWhenUsed/>
    <w:rsid w:val="00C35AC1"/>
  </w:style>
  <w:style w:type="numbering" w:customStyle="1" w:styleId="4212">
    <w:name w:val="Нет списка4212"/>
    <w:next w:val="a2"/>
    <w:uiPriority w:val="99"/>
    <w:semiHidden/>
    <w:unhideWhenUsed/>
    <w:rsid w:val="00C35AC1"/>
  </w:style>
  <w:style w:type="numbering" w:customStyle="1" w:styleId="5212">
    <w:name w:val="Нет списка5212"/>
    <w:next w:val="a2"/>
    <w:semiHidden/>
    <w:rsid w:val="00C35AC1"/>
  </w:style>
  <w:style w:type="numbering" w:customStyle="1" w:styleId="6212">
    <w:name w:val="Нет списка6212"/>
    <w:next w:val="a2"/>
    <w:semiHidden/>
    <w:rsid w:val="00C35AC1"/>
  </w:style>
  <w:style w:type="numbering" w:customStyle="1" w:styleId="7212">
    <w:name w:val="Нет списка7212"/>
    <w:next w:val="a2"/>
    <w:semiHidden/>
    <w:rsid w:val="00C35AC1"/>
  </w:style>
  <w:style w:type="numbering" w:customStyle="1" w:styleId="9120">
    <w:name w:val="Нет списка912"/>
    <w:next w:val="a2"/>
    <w:uiPriority w:val="99"/>
    <w:semiHidden/>
    <w:unhideWhenUsed/>
    <w:rsid w:val="00C35AC1"/>
  </w:style>
  <w:style w:type="numbering" w:customStyle="1" w:styleId="1412">
    <w:name w:val="Нет списка1412"/>
    <w:next w:val="a2"/>
    <w:uiPriority w:val="99"/>
    <w:semiHidden/>
    <w:unhideWhenUsed/>
    <w:rsid w:val="00C35AC1"/>
  </w:style>
  <w:style w:type="numbering" w:customStyle="1" w:styleId="11312">
    <w:name w:val="Нет списка11312"/>
    <w:next w:val="a2"/>
    <w:uiPriority w:val="99"/>
    <w:semiHidden/>
    <w:unhideWhenUsed/>
    <w:rsid w:val="00C35AC1"/>
  </w:style>
  <w:style w:type="numbering" w:customStyle="1" w:styleId="2312">
    <w:name w:val="Нет списка2312"/>
    <w:next w:val="a2"/>
    <w:uiPriority w:val="99"/>
    <w:semiHidden/>
    <w:unhideWhenUsed/>
    <w:rsid w:val="00C35AC1"/>
  </w:style>
  <w:style w:type="numbering" w:customStyle="1" w:styleId="3312">
    <w:name w:val="Нет списка3312"/>
    <w:next w:val="a2"/>
    <w:uiPriority w:val="99"/>
    <w:semiHidden/>
    <w:unhideWhenUsed/>
    <w:rsid w:val="00C35AC1"/>
  </w:style>
  <w:style w:type="numbering" w:customStyle="1" w:styleId="4312">
    <w:name w:val="Нет списка4312"/>
    <w:next w:val="a2"/>
    <w:uiPriority w:val="99"/>
    <w:semiHidden/>
    <w:unhideWhenUsed/>
    <w:rsid w:val="00C35AC1"/>
  </w:style>
  <w:style w:type="numbering" w:customStyle="1" w:styleId="5312">
    <w:name w:val="Нет списка5312"/>
    <w:next w:val="a2"/>
    <w:semiHidden/>
    <w:rsid w:val="00C35AC1"/>
  </w:style>
  <w:style w:type="numbering" w:customStyle="1" w:styleId="6312">
    <w:name w:val="Нет списка6312"/>
    <w:next w:val="a2"/>
    <w:semiHidden/>
    <w:rsid w:val="00C35AC1"/>
  </w:style>
  <w:style w:type="numbering" w:customStyle="1" w:styleId="7312">
    <w:name w:val="Нет списка7312"/>
    <w:next w:val="a2"/>
    <w:semiHidden/>
    <w:rsid w:val="00C35AC1"/>
  </w:style>
  <w:style w:type="numbering" w:customStyle="1" w:styleId="1621">
    <w:name w:val="Нет списка162"/>
    <w:next w:val="a2"/>
    <w:uiPriority w:val="99"/>
    <w:semiHidden/>
    <w:unhideWhenUsed/>
    <w:rsid w:val="00C35AC1"/>
  </w:style>
  <w:style w:type="numbering" w:customStyle="1" w:styleId="1720">
    <w:name w:val="Нет списка172"/>
    <w:next w:val="a2"/>
    <w:uiPriority w:val="99"/>
    <w:semiHidden/>
    <w:unhideWhenUsed/>
    <w:rsid w:val="00C35AC1"/>
  </w:style>
  <w:style w:type="numbering" w:customStyle="1" w:styleId="252">
    <w:name w:val="Нет списка252"/>
    <w:next w:val="a2"/>
    <w:uiPriority w:val="99"/>
    <w:semiHidden/>
    <w:unhideWhenUsed/>
    <w:rsid w:val="00C35AC1"/>
  </w:style>
  <w:style w:type="numbering" w:customStyle="1" w:styleId="1820">
    <w:name w:val="Нет списка182"/>
    <w:next w:val="a2"/>
    <w:semiHidden/>
    <w:unhideWhenUsed/>
    <w:rsid w:val="00C35AC1"/>
  </w:style>
  <w:style w:type="numbering" w:customStyle="1" w:styleId="1920">
    <w:name w:val="Нет списка192"/>
    <w:next w:val="a2"/>
    <w:uiPriority w:val="99"/>
    <w:semiHidden/>
    <w:unhideWhenUsed/>
    <w:rsid w:val="00C35AC1"/>
  </w:style>
  <w:style w:type="numbering" w:customStyle="1" w:styleId="1152">
    <w:name w:val="Нет списка1152"/>
    <w:next w:val="a2"/>
    <w:semiHidden/>
    <w:unhideWhenUsed/>
    <w:rsid w:val="00C35AC1"/>
  </w:style>
  <w:style w:type="numbering" w:customStyle="1" w:styleId="262">
    <w:name w:val="Нет списка262"/>
    <w:next w:val="a2"/>
    <w:uiPriority w:val="99"/>
    <w:semiHidden/>
    <w:unhideWhenUsed/>
    <w:rsid w:val="00C35AC1"/>
  </w:style>
  <w:style w:type="numbering" w:customStyle="1" w:styleId="352">
    <w:name w:val="Нет списка352"/>
    <w:next w:val="a2"/>
    <w:uiPriority w:val="99"/>
    <w:semiHidden/>
    <w:unhideWhenUsed/>
    <w:rsid w:val="00C35AC1"/>
  </w:style>
  <w:style w:type="numbering" w:customStyle="1" w:styleId="452">
    <w:name w:val="Нет списка452"/>
    <w:next w:val="a2"/>
    <w:semiHidden/>
    <w:rsid w:val="00C35AC1"/>
  </w:style>
  <w:style w:type="numbering" w:customStyle="1" w:styleId="552">
    <w:name w:val="Нет списка552"/>
    <w:next w:val="a2"/>
    <w:uiPriority w:val="99"/>
    <w:semiHidden/>
    <w:unhideWhenUsed/>
    <w:rsid w:val="00C35AC1"/>
  </w:style>
  <w:style w:type="numbering" w:customStyle="1" w:styleId="NoList122">
    <w:name w:val="No List122"/>
    <w:next w:val="a2"/>
    <w:uiPriority w:val="99"/>
    <w:semiHidden/>
    <w:unhideWhenUsed/>
    <w:rsid w:val="00C35AC1"/>
  </w:style>
  <w:style w:type="numbering" w:customStyle="1" w:styleId="1232">
    <w:name w:val="Нет списка1232"/>
    <w:next w:val="a2"/>
    <w:uiPriority w:val="99"/>
    <w:semiHidden/>
    <w:unhideWhenUsed/>
    <w:rsid w:val="00C35AC1"/>
  </w:style>
  <w:style w:type="numbering" w:customStyle="1" w:styleId="11132">
    <w:name w:val="Нет списка11132"/>
    <w:next w:val="a2"/>
    <w:uiPriority w:val="99"/>
    <w:semiHidden/>
    <w:unhideWhenUsed/>
    <w:rsid w:val="00C35AC1"/>
  </w:style>
  <w:style w:type="table" w:customStyle="1" w:styleId="1223">
    <w:name w:val="Сетка таблицы122"/>
    <w:basedOn w:val="a1"/>
    <w:next w:val="a7"/>
    <w:uiPriority w:val="59"/>
    <w:rsid w:val="00C35AC1"/>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2">
    <w:name w:val="Сетка таблицы222"/>
    <w:basedOn w:val="a1"/>
    <w:next w:val="a7"/>
    <w:uiPriority w:val="59"/>
    <w:rsid w:val="00C35AC1"/>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Нет списка2132"/>
    <w:next w:val="a2"/>
    <w:uiPriority w:val="99"/>
    <w:semiHidden/>
    <w:unhideWhenUsed/>
    <w:rsid w:val="00C35AC1"/>
  </w:style>
  <w:style w:type="numbering" w:customStyle="1" w:styleId="3132">
    <w:name w:val="Нет списка3132"/>
    <w:next w:val="a2"/>
    <w:uiPriority w:val="99"/>
    <w:semiHidden/>
    <w:unhideWhenUsed/>
    <w:rsid w:val="00C35AC1"/>
  </w:style>
  <w:style w:type="numbering" w:customStyle="1" w:styleId="4132">
    <w:name w:val="Нет списка4132"/>
    <w:next w:val="a2"/>
    <w:uiPriority w:val="99"/>
    <w:semiHidden/>
    <w:unhideWhenUsed/>
    <w:rsid w:val="00C35AC1"/>
  </w:style>
  <w:style w:type="numbering" w:customStyle="1" w:styleId="5132">
    <w:name w:val="Нет списка5132"/>
    <w:next w:val="a2"/>
    <w:semiHidden/>
    <w:rsid w:val="00C35AC1"/>
  </w:style>
  <w:style w:type="numbering" w:customStyle="1" w:styleId="652">
    <w:name w:val="Нет списка652"/>
    <w:next w:val="a2"/>
    <w:semiHidden/>
    <w:rsid w:val="00C35AC1"/>
  </w:style>
  <w:style w:type="numbering" w:customStyle="1" w:styleId="752">
    <w:name w:val="Нет списка752"/>
    <w:next w:val="a2"/>
    <w:semiHidden/>
    <w:rsid w:val="00C35AC1"/>
  </w:style>
  <w:style w:type="numbering" w:customStyle="1" w:styleId="NoList222">
    <w:name w:val="No List222"/>
    <w:next w:val="a2"/>
    <w:uiPriority w:val="99"/>
    <w:semiHidden/>
    <w:unhideWhenUsed/>
    <w:rsid w:val="00C35AC1"/>
  </w:style>
  <w:style w:type="numbering" w:customStyle="1" w:styleId="12112">
    <w:name w:val="Нет списка12112"/>
    <w:next w:val="a2"/>
    <w:uiPriority w:val="99"/>
    <w:semiHidden/>
    <w:unhideWhenUsed/>
    <w:rsid w:val="00C35AC1"/>
  </w:style>
  <w:style w:type="numbering" w:customStyle="1" w:styleId="111112">
    <w:name w:val="Нет списка111112"/>
    <w:next w:val="a2"/>
    <w:uiPriority w:val="99"/>
    <w:semiHidden/>
    <w:unhideWhenUsed/>
    <w:rsid w:val="00C35AC1"/>
  </w:style>
  <w:style w:type="numbering" w:customStyle="1" w:styleId="21112">
    <w:name w:val="Нет списка21112"/>
    <w:next w:val="a2"/>
    <w:uiPriority w:val="99"/>
    <w:semiHidden/>
    <w:unhideWhenUsed/>
    <w:rsid w:val="00C35AC1"/>
  </w:style>
  <w:style w:type="numbering" w:customStyle="1" w:styleId="31112">
    <w:name w:val="Нет списка31112"/>
    <w:next w:val="a2"/>
    <w:uiPriority w:val="99"/>
    <w:semiHidden/>
    <w:unhideWhenUsed/>
    <w:rsid w:val="00C35AC1"/>
  </w:style>
  <w:style w:type="numbering" w:customStyle="1" w:styleId="41112">
    <w:name w:val="Нет списка41112"/>
    <w:next w:val="a2"/>
    <w:uiPriority w:val="99"/>
    <w:semiHidden/>
    <w:unhideWhenUsed/>
    <w:rsid w:val="00C35AC1"/>
  </w:style>
  <w:style w:type="numbering" w:customStyle="1" w:styleId="51112">
    <w:name w:val="Нет списка51112"/>
    <w:next w:val="a2"/>
    <w:semiHidden/>
    <w:rsid w:val="00C35AC1"/>
  </w:style>
  <w:style w:type="numbering" w:customStyle="1" w:styleId="6122">
    <w:name w:val="Нет списка6122"/>
    <w:next w:val="a2"/>
    <w:semiHidden/>
    <w:rsid w:val="00C35AC1"/>
  </w:style>
  <w:style w:type="numbering" w:customStyle="1" w:styleId="7122">
    <w:name w:val="Нет списка7122"/>
    <w:next w:val="a2"/>
    <w:semiHidden/>
    <w:rsid w:val="00C35AC1"/>
  </w:style>
  <w:style w:type="numbering" w:customStyle="1" w:styleId="822">
    <w:name w:val="Нет списка822"/>
    <w:next w:val="a2"/>
    <w:uiPriority w:val="99"/>
    <w:semiHidden/>
    <w:unhideWhenUsed/>
    <w:rsid w:val="00C35AC1"/>
  </w:style>
  <w:style w:type="numbering" w:customStyle="1" w:styleId="1322">
    <w:name w:val="Нет списка1322"/>
    <w:next w:val="a2"/>
    <w:uiPriority w:val="99"/>
    <w:semiHidden/>
    <w:unhideWhenUsed/>
    <w:rsid w:val="00C35AC1"/>
  </w:style>
  <w:style w:type="numbering" w:customStyle="1" w:styleId="11222">
    <w:name w:val="Нет списка11222"/>
    <w:next w:val="a2"/>
    <w:uiPriority w:val="99"/>
    <w:semiHidden/>
    <w:unhideWhenUsed/>
    <w:rsid w:val="00C35AC1"/>
  </w:style>
  <w:style w:type="numbering" w:customStyle="1" w:styleId="22220">
    <w:name w:val="Нет списка2222"/>
    <w:next w:val="a2"/>
    <w:uiPriority w:val="99"/>
    <w:semiHidden/>
    <w:unhideWhenUsed/>
    <w:rsid w:val="00C35AC1"/>
  </w:style>
  <w:style w:type="numbering" w:customStyle="1" w:styleId="3222">
    <w:name w:val="Нет списка3222"/>
    <w:next w:val="a2"/>
    <w:uiPriority w:val="99"/>
    <w:semiHidden/>
    <w:unhideWhenUsed/>
    <w:rsid w:val="00C35AC1"/>
  </w:style>
  <w:style w:type="numbering" w:customStyle="1" w:styleId="4222">
    <w:name w:val="Нет списка4222"/>
    <w:next w:val="a2"/>
    <w:uiPriority w:val="99"/>
    <w:semiHidden/>
    <w:unhideWhenUsed/>
    <w:rsid w:val="00C35AC1"/>
  </w:style>
  <w:style w:type="numbering" w:customStyle="1" w:styleId="5222">
    <w:name w:val="Нет списка5222"/>
    <w:next w:val="a2"/>
    <w:semiHidden/>
    <w:rsid w:val="00C35AC1"/>
  </w:style>
  <w:style w:type="numbering" w:customStyle="1" w:styleId="6222">
    <w:name w:val="Нет списка6222"/>
    <w:next w:val="a2"/>
    <w:semiHidden/>
    <w:rsid w:val="00C35AC1"/>
  </w:style>
  <w:style w:type="numbering" w:customStyle="1" w:styleId="7222">
    <w:name w:val="Нет списка7222"/>
    <w:next w:val="a2"/>
    <w:semiHidden/>
    <w:rsid w:val="00C35AC1"/>
  </w:style>
  <w:style w:type="numbering" w:customStyle="1" w:styleId="922">
    <w:name w:val="Нет списка922"/>
    <w:next w:val="a2"/>
    <w:uiPriority w:val="99"/>
    <w:semiHidden/>
    <w:unhideWhenUsed/>
    <w:rsid w:val="00C35AC1"/>
  </w:style>
  <w:style w:type="numbering" w:customStyle="1" w:styleId="1422">
    <w:name w:val="Нет списка1422"/>
    <w:next w:val="a2"/>
    <w:uiPriority w:val="99"/>
    <w:semiHidden/>
    <w:unhideWhenUsed/>
    <w:rsid w:val="00C35AC1"/>
  </w:style>
  <w:style w:type="numbering" w:customStyle="1" w:styleId="11322">
    <w:name w:val="Нет списка11322"/>
    <w:next w:val="a2"/>
    <w:uiPriority w:val="99"/>
    <w:semiHidden/>
    <w:unhideWhenUsed/>
    <w:rsid w:val="00C35AC1"/>
  </w:style>
  <w:style w:type="numbering" w:customStyle="1" w:styleId="2322">
    <w:name w:val="Нет списка2322"/>
    <w:next w:val="a2"/>
    <w:uiPriority w:val="99"/>
    <w:semiHidden/>
    <w:unhideWhenUsed/>
    <w:rsid w:val="00C35AC1"/>
  </w:style>
  <w:style w:type="numbering" w:customStyle="1" w:styleId="3322">
    <w:name w:val="Нет списка3322"/>
    <w:next w:val="a2"/>
    <w:uiPriority w:val="99"/>
    <w:semiHidden/>
    <w:unhideWhenUsed/>
    <w:rsid w:val="00C35AC1"/>
  </w:style>
  <w:style w:type="numbering" w:customStyle="1" w:styleId="4322">
    <w:name w:val="Нет списка4322"/>
    <w:next w:val="a2"/>
    <w:uiPriority w:val="99"/>
    <w:semiHidden/>
    <w:unhideWhenUsed/>
    <w:rsid w:val="00C35AC1"/>
  </w:style>
  <w:style w:type="numbering" w:customStyle="1" w:styleId="5322">
    <w:name w:val="Нет списка5322"/>
    <w:next w:val="a2"/>
    <w:semiHidden/>
    <w:rsid w:val="00C35AC1"/>
  </w:style>
  <w:style w:type="numbering" w:customStyle="1" w:styleId="6322">
    <w:name w:val="Нет списка6322"/>
    <w:next w:val="a2"/>
    <w:semiHidden/>
    <w:rsid w:val="00C35AC1"/>
  </w:style>
  <w:style w:type="numbering" w:customStyle="1" w:styleId="7322">
    <w:name w:val="Нет списка7322"/>
    <w:next w:val="a2"/>
    <w:semiHidden/>
    <w:rsid w:val="00C35AC1"/>
  </w:style>
  <w:style w:type="numbering" w:customStyle="1" w:styleId="1012">
    <w:name w:val="Нет списка1012"/>
    <w:next w:val="a2"/>
    <w:uiPriority w:val="99"/>
    <w:semiHidden/>
    <w:unhideWhenUsed/>
    <w:rsid w:val="00C35AC1"/>
  </w:style>
  <w:style w:type="numbering" w:customStyle="1" w:styleId="NoList1112">
    <w:name w:val="No List1112"/>
    <w:next w:val="a2"/>
    <w:uiPriority w:val="99"/>
    <w:semiHidden/>
    <w:unhideWhenUsed/>
    <w:rsid w:val="00C35AC1"/>
  </w:style>
  <w:style w:type="numbering" w:customStyle="1" w:styleId="1512">
    <w:name w:val="Нет списка1512"/>
    <w:next w:val="a2"/>
    <w:uiPriority w:val="99"/>
    <w:semiHidden/>
    <w:unhideWhenUsed/>
    <w:rsid w:val="00C35AC1"/>
  </w:style>
  <w:style w:type="numbering" w:customStyle="1" w:styleId="11412">
    <w:name w:val="Нет списка11412"/>
    <w:next w:val="a2"/>
    <w:uiPriority w:val="99"/>
    <w:semiHidden/>
    <w:unhideWhenUsed/>
    <w:rsid w:val="00C35AC1"/>
  </w:style>
  <w:style w:type="numbering" w:customStyle="1" w:styleId="2412">
    <w:name w:val="Нет списка2412"/>
    <w:next w:val="a2"/>
    <w:uiPriority w:val="99"/>
    <w:semiHidden/>
    <w:unhideWhenUsed/>
    <w:rsid w:val="00C35AC1"/>
  </w:style>
  <w:style w:type="numbering" w:customStyle="1" w:styleId="3412">
    <w:name w:val="Нет списка3412"/>
    <w:next w:val="a2"/>
    <w:uiPriority w:val="99"/>
    <w:semiHidden/>
    <w:unhideWhenUsed/>
    <w:rsid w:val="00C35AC1"/>
  </w:style>
  <w:style w:type="numbering" w:customStyle="1" w:styleId="4412">
    <w:name w:val="Нет списка4412"/>
    <w:next w:val="a2"/>
    <w:uiPriority w:val="99"/>
    <w:semiHidden/>
    <w:unhideWhenUsed/>
    <w:rsid w:val="00C35AC1"/>
  </w:style>
  <w:style w:type="numbering" w:customStyle="1" w:styleId="5412">
    <w:name w:val="Нет списка5412"/>
    <w:next w:val="a2"/>
    <w:semiHidden/>
    <w:rsid w:val="00C35AC1"/>
  </w:style>
  <w:style w:type="numbering" w:customStyle="1" w:styleId="6412">
    <w:name w:val="Нет списка6412"/>
    <w:next w:val="a2"/>
    <w:semiHidden/>
    <w:rsid w:val="00C35AC1"/>
  </w:style>
  <w:style w:type="numbering" w:customStyle="1" w:styleId="7412">
    <w:name w:val="Нет списка7412"/>
    <w:next w:val="a2"/>
    <w:semiHidden/>
    <w:rsid w:val="00C35AC1"/>
  </w:style>
  <w:style w:type="numbering" w:customStyle="1" w:styleId="NoList2112">
    <w:name w:val="No List2112"/>
    <w:next w:val="a2"/>
    <w:uiPriority w:val="99"/>
    <w:semiHidden/>
    <w:unhideWhenUsed/>
    <w:rsid w:val="00C35AC1"/>
  </w:style>
  <w:style w:type="numbering" w:customStyle="1" w:styleId="12212">
    <w:name w:val="Нет списка12212"/>
    <w:next w:val="a2"/>
    <w:uiPriority w:val="99"/>
    <w:semiHidden/>
    <w:unhideWhenUsed/>
    <w:rsid w:val="00C35AC1"/>
  </w:style>
  <w:style w:type="numbering" w:customStyle="1" w:styleId="111212">
    <w:name w:val="Нет списка111212"/>
    <w:next w:val="a2"/>
    <w:uiPriority w:val="99"/>
    <w:semiHidden/>
    <w:unhideWhenUsed/>
    <w:rsid w:val="00C35AC1"/>
  </w:style>
  <w:style w:type="numbering" w:customStyle="1" w:styleId="21212">
    <w:name w:val="Нет списка21212"/>
    <w:next w:val="a2"/>
    <w:uiPriority w:val="99"/>
    <w:semiHidden/>
    <w:unhideWhenUsed/>
    <w:rsid w:val="00C35AC1"/>
  </w:style>
  <w:style w:type="numbering" w:customStyle="1" w:styleId="31212">
    <w:name w:val="Нет списка31212"/>
    <w:next w:val="a2"/>
    <w:uiPriority w:val="99"/>
    <w:semiHidden/>
    <w:unhideWhenUsed/>
    <w:rsid w:val="00C35AC1"/>
  </w:style>
  <w:style w:type="numbering" w:customStyle="1" w:styleId="41212">
    <w:name w:val="Нет списка41212"/>
    <w:next w:val="a2"/>
    <w:uiPriority w:val="99"/>
    <w:semiHidden/>
    <w:unhideWhenUsed/>
    <w:rsid w:val="00C35AC1"/>
  </w:style>
  <w:style w:type="numbering" w:customStyle="1" w:styleId="51212">
    <w:name w:val="Нет списка51212"/>
    <w:next w:val="a2"/>
    <w:semiHidden/>
    <w:rsid w:val="00C35AC1"/>
  </w:style>
  <w:style w:type="numbering" w:customStyle="1" w:styleId="61112">
    <w:name w:val="Нет списка61112"/>
    <w:next w:val="a2"/>
    <w:semiHidden/>
    <w:rsid w:val="00C35AC1"/>
  </w:style>
  <w:style w:type="numbering" w:customStyle="1" w:styleId="71112">
    <w:name w:val="Нет списка71112"/>
    <w:next w:val="a2"/>
    <w:semiHidden/>
    <w:rsid w:val="00C35AC1"/>
  </w:style>
  <w:style w:type="numbering" w:customStyle="1" w:styleId="8112">
    <w:name w:val="Нет списка8112"/>
    <w:next w:val="a2"/>
    <w:uiPriority w:val="99"/>
    <w:semiHidden/>
    <w:unhideWhenUsed/>
    <w:rsid w:val="00C35AC1"/>
  </w:style>
  <w:style w:type="numbering" w:customStyle="1" w:styleId="13112">
    <w:name w:val="Нет списка13112"/>
    <w:next w:val="a2"/>
    <w:uiPriority w:val="99"/>
    <w:semiHidden/>
    <w:unhideWhenUsed/>
    <w:rsid w:val="00C35AC1"/>
  </w:style>
  <w:style w:type="numbering" w:customStyle="1" w:styleId="112112">
    <w:name w:val="Нет списка112112"/>
    <w:next w:val="a2"/>
    <w:uiPriority w:val="99"/>
    <w:semiHidden/>
    <w:unhideWhenUsed/>
    <w:rsid w:val="00C35AC1"/>
  </w:style>
  <w:style w:type="numbering" w:customStyle="1" w:styleId="22112">
    <w:name w:val="Нет списка22112"/>
    <w:next w:val="a2"/>
    <w:uiPriority w:val="99"/>
    <w:semiHidden/>
    <w:unhideWhenUsed/>
    <w:rsid w:val="00C35AC1"/>
  </w:style>
  <w:style w:type="numbering" w:customStyle="1" w:styleId="32112">
    <w:name w:val="Нет списка32112"/>
    <w:next w:val="a2"/>
    <w:uiPriority w:val="99"/>
    <w:semiHidden/>
    <w:unhideWhenUsed/>
    <w:rsid w:val="00C35AC1"/>
  </w:style>
  <w:style w:type="numbering" w:customStyle="1" w:styleId="42112">
    <w:name w:val="Нет списка42112"/>
    <w:next w:val="a2"/>
    <w:uiPriority w:val="99"/>
    <w:semiHidden/>
    <w:unhideWhenUsed/>
    <w:rsid w:val="00C35AC1"/>
  </w:style>
  <w:style w:type="numbering" w:customStyle="1" w:styleId="52112">
    <w:name w:val="Нет списка52112"/>
    <w:next w:val="a2"/>
    <w:semiHidden/>
    <w:rsid w:val="00C35AC1"/>
  </w:style>
  <w:style w:type="numbering" w:customStyle="1" w:styleId="62112">
    <w:name w:val="Нет списка62112"/>
    <w:next w:val="a2"/>
    <w:semiHidden/>
    <w:rsid w:val="00C35AC1"/>
  </w:style>
  <w:style w:type="numbering" w:customStyle="1" w:styleId="72112">
    <w:name w:val="Нет списка72112"/>
    <w:next w:val="a2"/>
    <w:semiHidden/>
    <w:rsid w:val="00C35AC1"/>
  </w:style>
  <w:style w:type="numbering" w:customStyle="1" w:styleId="9112">
    <w:name w:val="Нет списка9112"/>
    <w:next w:val="a2"/>
    <w:uiPriority w:val="99"/>
    <w:semiHidden/>
    <w:unhideWhenUsed/>
    <w:rsid w:val="00C35AC1"/>
  </w:style>
  <w:style w:type="numbering" w:customStyle="1" w:styleId="14112">
    <w:name w:val="Нет списка14112"/>
    <w:next w:val="a2"/>
    <w:uiPriority w:val="99"/>
    <w:semiHidden/>
    <w:unhideWhenUsed/>
    <w:rsid w:val="00C35AC1"/>
  </w:style>
  <w:style w:type="numbering" w:customStyle="1" w:styleId="113112">
    <w:name w:val="Нет списка113112"/>
    <w:next w:val="a2"/>
    <w:uiPriority w:val="99"/>
    <w:semiHidden/>
    <w:unhideWhenUsed/>
    <w:rsid w:val="00C35AC1"/>
  </w:style>
  <w:style w:type="numbering" w:customStyle="1" w:styleId="23112">
    <w:name w:val="Нет списка23112"/>
    <w:next w:val="a2"/>
    <w:uiPriority w:val="99"/>
    <w:semiHidden/>
    <w:unhideWhenUsed/>
    <w:rsid w:val="00C35AC1"/>
  </w:style>
  <w:style w:type="numbering" w:customStyle="1" w:styleId="33112">
    <w:name w:val="Нет списка33112"/>
    <w:next w:val="a2"/>
    <w:uiPriority w:val="99"/>
    <w:semiHidden/>
    <w:unhideWhenUsed/>
    <w:rsid w:val="00C35AC1"/>
  </w:style>
  <w:style w:type="numbering" w:customStyle="1" w:styleId="43112">
    <w:name w:val="Нет списка43112"/>
    <w:next w:val="a2"/>
    <w:uiPriority w:val="99"/>
    <w:semiHidden/>
    <w:unhideWhenUsed/>
    <w:rsid w:val="00C35AC1"/>
  </w:style>
  <w:style w:type="numbering" w:customStyle="1" w:styleId="53112">
    <w:name w:val="Нет списка53112"/>
    <w:next w:val="a2"/>
    <w:semiHidden/>
    <w:rsid w:val="00C35AC1"/>
  </w:style>
  <w:style w:type="numbering" w:customStyle="1" w:styleId="63112">
    <w:name w:val="Нет списка63112"/>
    <w:next w:val="a2"/>
    <w:semiHidden/>
    <w:rsid w:val="00C35AC1"/>
  </w:style>
  <w:style w:type="numbering" w:customStyle="1" w:styleId="73112">
    <w:name w:val="Нет списка73112"/>
    <w:next w:val="a2"/>
    <w:semiHidden/>
    <w:rsid w:val="00C35AC1"/>
  </w:style>
  <w:style w:type="numbering" w:customStyle="1" w:styleId="1612">
    <w:name w:val="Нет списка1612"/>
    <w:next w:val="a2"/>
    <w:uiPriority w:val="99"/>
    <w:semiHidden/>
    <w:unhideWhenUsed/>
    <w:rsid w:val="00C35AC1"/>
  </w:style>
  <w:style w:type="numbering" w:customStyle="1" w:styleId="1712">
    <w:name w:val="Нет списка1712"/>
    <w:next w:val="a2"/>
    <w:uiPriority w:val="99"/>
    <w:semiHidden/>
    <w:unhideWhenUsed/>
    <w:rsid w:val="00C35AC1"/>
  </w:style>
  <w:style w:type="numbering" w:customStyle="1" w:styleId="2512">
    <w:name w:val="Нет списка2512"/>
    <w:next w:val="a2"/>
    <w:uiPriority w:val="99"/>
    <w:semiHidden/>
    <w:unhideWhenUsed/>
    <w:rsid w:val="00C35AC1"/>
  </w:style>
  <w:style w:type="numbering" w:customStyle="1" w:styleId="1102">
    <w:name w:val="Нет списка1102"/>
    <w:next w:val="a2"/>
    <w:semiHidden/>
    <w:unhideWhenUsed/>
    <w:rsid w:val="00C35AC1"/>
  </w:style>
  <w:style w:type="numbering" w:customStyle="1" w:styleId="1162">
    <w:name w:val="Нет списка1162"/>
    <w:next w:val="a2"/>
    <w:semiHidden/>
    <w:rsid w:val="00C35AC1"/>
  </w:style>
  <w:style w:type="numbering" w:customStyle="1" w:styleId="2021">
    <w:name w:val="Нет списка202"/>
    <w:next w:val="a2"/>
    <w:uiPriority w:val="99"/>
    <w:semiHidden/>
    <w:unhideWhenUsed/>
    <w:rsid w:val="00C35AC1"/>
  </w:style>
  <w:style w:type="numbering" w:customStyle="1" w:styleId="300">
    <w:name w:val="Нет списка30"/>
    <w:next w:val="a2"/>
    <w:uiPriority w:val="99"/>
    <w:semiHidden/>
    <w:unhideWhenUsed/>
    <w:rsid w:val="00953166"/>
  </w:style>
  <w:style w:type="numbering" w:customStyle="1" w:styleId="1200">
    <w:name w:val="Нет списка120"/>
    <w:next w:val="a2"/>
    <w:semiHidden/>
    <w:unhideWhenUsed/>
    <w:rsid w:val="00953166"/>
  </w:style>
  <w:style w:type="numbering" w:customStyle="1" w:styleId="1115">
    <w:name w:val="Нет списка1115"/>
    <w:next w:val="a2"/>
    <w:uiPriority w:val="99"/>
    <w:semiHidden/>
    <w:unhideWhenUsed/>
    <w:rsid w:val="00953166"/>
  </w:style>
  <w:style w:type="numbering" w:customStyle="1" w:styleId="2150">
    <w:name w:val="Нет списка215"/>
    <w:next w:val="a2"/>
    <w:uiPriority w:val="99"/>
    <w:semiHidden/>
    <w:unhideWhenUsed/>
    <w:rsid w:val="00953166"/>
  </w:style>
  <w:style w:type="numbering" w:customStyle="1" w:styleId="371">
    <w:name w:val="Нет списка37"/>
    <w:next w:val="a2"/>
    <w:uiPriority w:val="99"/>
    <w:semiHidden/>
    <w:unhideWhenUsed/>
    <w:rsid w:val="00953166"/>
  </w:style>
  <w:style w:type="numbering" w:customStyle="1" w:styleId="470">
    <w:name w:val="Нет списка47"/>
    <w:next w:val="a2"/>
    <w:semiHidden/>
    <w:rsid w:val="00953166"/>
  </w:style>
  <w:style w:type="numbering" w:customStyle="1" w:styleId="570">
    <w:name w:val="Нет списка57"/>
    <w:next w:val="a2"/>
    <w:uiPriority w:val="99"/>
    <w:semiHidden/>
    <w:unhideWhenUsed/>
    <w:rsid w:val="00953166"/>
  </w:style>
  <w:style w:type="numbering" w:customStyle="1" w:styleId="NoList14">
    <w:name w:val="No List14"/>
    <w:next w:val="a2"/>
    <w:uiPriority w:val="99"/>
    <w:semiHidden/>
    <w:unhideWhenUsed/>
    <w:rsid w:val="00953166"/>
  </w:style>
  <w:style w:type="numbering" w:customStyle="1" w:styleId="1250">
    <w:name w:val="Нет списка125"/>
    <w:next w:val="a2"/>
    <w:uiPriority w:val="99"/>
    <w:semiHidden/>
    <w:unhideWhenUsed/>
    <w:rsid w:val="00953166"/>
  </w:style>
  <w:style w:type="numbering" w:customStyle="1" w:styleId="1116">
    <w:name w:val="Нет списка1116"/>
    <w:next w:val="a2"/>
    <w:uiPriority w:val="99"/>
    <w:semiHidden/>
    <w:unhideWhenUsed/>
    <w:rsid w:val="00953166"/>
  </w:style>
  <w:style w:type="numbering" w:customStyle="1" w:styleId="2160">
    <w:name w:val="Нет списка216"/>
    <w:next w:val="a2"/>
    <w:uiPriority w:val="99"/>
    <w:semiHidden/>
    <w:unhideWhenUsed/>
    <w:rsid w:val="00953166"/>
  </w:style>
  <w:style w:type="numbering" w:customStyle="1" w:styleId="3150">
    <w:name w:val="Нет списка315"/>
    <w:next w:val="a2"/>
    <w:uiPriority w:val="99"/>
    <w:semiHidden/>
    <w:unhideWhenUsed/>
    <w:rsid w:val="00953166"/>
  </w:style>
  <w:style w:type="numbering" w:customStyle="1" w:styleId="4150">
    <w:name w:val="Нет списка415"/>
    <w:next w:val="a2"/>
    <w:uiPriority w:val="99"/>
    <w:semiHidden/>
    <w:unhideWhenUsed/>
    <w:rsid w:val="00953166"/>
  </w:style>
  <w:style w:type="numbering" w:customStyle="1" w:styleId="515">
    <w:name w:val="Нет списка515"/>
    <w:next w:val="a2"/>
    <w:semiHidden/>
    <w:rsid w:val="00953166"/>
  </w:style>
  <w:style w:type="numbering" w:customStyle="1" w:styleId="670">
    <w:name w:val="Нет списка67"/>
    <w:next w:val="a2"/>
    <w:semiHidden/>
    <w:rsid w:val="00953166"/>
  </w:style>
  <w:style w:type="numbering" w:customStyle="1" w:styleId="77">
    <w:name w:val="Нет списка77"/>
    <w:next w:val="a2"/>
    <w:semiHidden/>
    <w:rsid w:val="00953166"/>
  </w:style>
  <w:style w:type="numbering" w:customStyle="1" w:styleId="NoList24">
    <w:name w:val="No List24"/>
    <w:next w:val="a2"/>
    <w:uiPriority w:val="99"/>
    <w:semiHidden/>
    <w:unhideWhenUsed/>
    <w:rsid w:val="00953166"/>
  </w:style>
  <w:style w:type="numbering" w:customStyle="1" w:styleId="1213">
    <w:name w:val="Нет списка1213"/>
    <w:next w:val="a2"/>
    <w:uiPriority w:val="99"/>
    <w:semiHidden/>
    <w:unhideWhenUsed/>
    <w:rsid w:val="00953166"/>
  </w:style>
  <w:style w:type="numbering" w:customStyle="1" w:styleId="11113">
    <w:name w:val="Нет списка11113"/>
    <w:next w:val="a2"/>
    <w:uiPriority w:val="99"/>
    <w:semiHidden/>
    <w:unhideWhenUsed/>
    <w:rsid w:val="00953166"/>
  </w:style>
  <w:style w:type="numbering" w:customStyle="1" w:styleId="2113">
    <w:name w:val="Нет списка2113"/>
    <w:next w:val="a2"/>
    <w:uiPriority w:val="99"/>
    <w:semiHidden/>
    <w:unhideWhenUsed/>
    <w:rsid w:val="00953166"/>
  </w:style>
  <w:style w:type="numbering" w:customStyle="1" w:styleId="3113">
    <w:name w:val="Нет списка3113"/>
    <w:next w:val="a2"/>
    <w:uiPriority w:val="99"/>
    <w:semiHidden/>
    <w:unhideWhenUsed/>
    <w:rsid w:val="00953166"/>
  </w:style>
  <w:style w:type="numbering" w:customStyle="1" w:styleId="4113">
    <w:name w:val="Нет списка4113"/>
    <w:next w:val="a2"/>
    <w:uiPriority w:val="99"/>
    <w:semiHidden/>
    <w:unhideWhenUsed/>
    <w:rsid w:val="00953166"/>
  </w:style>
  <w:style w:type="numbering" w:customStyle="1" w:styleId="5113">
    <w:name w:val="Нет списка5113"/>
    <w:next w:val="a2"/>
    <w:semiHidden/>
    <w:rsid w:val="00953166"/>
  </w:style>
  <w:style w:type="numbering" w:customStyle="1" w:styleId="6140">
    <w:name w:val="Нет списка614"/>
    <w:next w:val="a2"/>
    <w:semiHidden/>
    <w:rsid w:val="00953166"/>
  </w:style>
  <w:style w:type="numbering" w:customStyle="1" w:styleId="714">
    <w:name w:val="Нет списка714"/>
    <w:next w:val="a2"/>
    <w:semiHidden/>
    <w:rsid w:val="00953166"/>
  </w:style>
  <w:style w:type="numbering" w:customStyle="1" w:styleId="840">
    <w:name w:val="Нет списка84"/>
    <w:next w:val="a2"/>
    <w:uiPriority w:val="99"/>
    <w:semiHidden/>
    <w:unhideWhenUsed/>
    <w:rsid w:val="00953166"/>
  </w:style>
  <w:style w:type="numbering" w:customStyle="1" w:styleId="1340">
    <w:name w:val="Нет списка134"/>
    <w:next w:val="a2"/>
    <w:uiPriority w:val="99"/>
    <w:semiHidden/>
    <w:unhideWhenUsed/>
    <w:rsid w:val="00953166"/>
  </w:style>
  <w:style w:type="numbering" w:customStyle="1" w:styleId="1124">
    <w:name w:val="Нет списка1124"/>
    <w:next w:val="a2"/>
    <w:uiPriority w:val="99"/>
    <w:semiHidden/>
    <w:unhideWhenUsed/>
    <w:rsid w:val="00953166"/>
  </w:style>
  <w:style w:type="numbering" w:customStyle="1" w:styleId="2240">
    <w:name w:val="Нет списка224"/>
    <w:next w:val="a2"/>
    <w:uiPriority w:val="99"/>
    <w:semiHidden/>
    <w:unhideWhenUsed/>
    <w:rsid w:val="00953166"/>
  </w:style>
  <w:style w:type="numbering" w:customStyle="1" w:styleId="324">
    <w:name w:val="Нет списка324"/>
    <w:next w:val="a2"/>
    <w:uiPriority w:val="99"/>
    <w:semiHidden/>
    <w:unhideWhenUsed/>
    <w:rsid w:val="00953166"/>
  </w:style>
  <w:style w:type="numbering" w:customStyle="1" w:styleId="424">
    <w:name w:val="Нет списка424"/>
    <w:next w:val="a2"/>
    <w:uiPriority w:val="99"/>
    <w:semiHidden/>
    <w:unhideWhenUsed/>
    <w:rsid w:val="00953166"/>
  </w:style>
  <w:style w:type="numbering" w:customStyle="1" w:styleId="524">
    <w:name w:val="Нет списка524"/>
    <w:next w:val="a2"/>
    <w:semiHidden/>
    <w:rsid w:val="00953166"/>
  </w:style>
  <w:style w:type="numbering" w:customStyle="1" w:styleId="624">
    <w:name w:val="Нет списка624"/>
    <w:next w:val="a2"/>
    <w:semiHidden/>
    <w:rsid w:val="00953166"/>
  </w:style>
  <w:style w:type="numbering" w:customStyle="1" w:styleId="724">
    <w:name w:val="Нет списка724"/>
    <w:next w:val="a2"/>
    <w:semiHidden/>
    <w:rsid w:val="00953166"/>
  </w:style>
  <w:style w:type="numbering" w:customStyle="1" w:styleId="940">
    <w:name w:val="Нет списка94"/>
    <w:next w:val="a2"/>
    <w:uiPriority w:val="99"/>
    <w:semiHidden/>
    <w:unhideWhenUsed/>
    <w:rsid w:val="00953166"/>
  </w:style>
  <w:style w:type="numbering" w:customStyle="1" w:styleId="144">
    <w:name w:val="Нет списка144"/>
    <w:next w:val="a2"/>
    <w:uiPriority w:val="99"/>
    <w:semiHidden/>
    <w:unhideWhenUsed/>
    <w:rsid w:val="00953166"/>
  </w:style>
  <w:style w:type="numbering" w:customStyle="1" w:styleId="1134">
    <w:name w:val="Нет списка1134"/>
    <w:next w:val="a2"/>
    <w:uiPriority w:val="99"/>
    <w:semiHidden/>
    <w:unhideWhenUsed/>
    <w:rsid w:val="00953166"/>
  </w:style>
  <w:style w:type="numbering" w:customStyle="1" w:styleId="234">
    <w:name w:val="Нет списка234"/>
    <w:next w:val="a2"/>
    <w:uiPriority w:val="99"/>
    <w:semiHidden/>
    <w:unhideWhenUsed/>
    <w:rsid w:val="00953166"/>
  </w:style>
  <w:style w:type="numbering" w:customStyle="1" w:styleId="334">
    <w:name w:val="Нет списка334"/>
    <w:next w:val="a2"/>
    <w:uiPriority w:val="99"/>
    <w:semiHidden/>
    <w:unhideWhenUsed/>
    <w:rsid w:val="00953166"/>
  </w:style>
  <w:style w:type="numbering" w:customStyle="1" w:styleId="434">
    <w:name w:val="Нет списка434"/>
    <w:next w:val="a2"/>
    <w:uiPriority w:val="99"/>
    <w:semiHidden/>
    <w:unhideWhenUsed/>
    <w:rsid w:val="00953166"/>
  </w:style>
  <w:style w:type="numbering" w:customStyle="1" w:styleId="534">
    <w:name w:val="Нет списка534"/>
    <w:next w:val="a2"/>
    <w:semiHidden/>
    <w:rsid w:val="00953166"/>
  </w:style>
  <w:style w:type="numbering" w:customStyle="1" w:styleId="634">
    <w:name w:val="Нет списка634"/>
    <w:next w:val="a2"/>
    <w:semiHidden/>
    <w:rsid w:val="00953166"/>
  </w:style>
  <w:style w:type="numbering" w:customStyle="1" w:styleId="734">
    <w:name w:val="Нет списка734"/>
    <w:next w:val="a2"/>
    <w:semiHidden/>
    <w:rsid w:val="00953166"/>
  </w:style>
  <w:style w:type="numbering" w:customStyle="1" w:styleId="1030">
    <w:name w:val="Нет списка103"/>
    <w:next w:val="a2"/>
    <w:uiPriority w:val="99"/>
    <w:semiHidden/>
    <w:unhideWhenUsed/>
    <w:rsid w:val="00953166"/>
  </w:style>
  <w:style w:type="numbering" w:customStyle="1" w:styleId="NoList113">
    <w:name w:val="No List113"/>
    <w:next w:val="a2"/>
    <w:uiPriority w:val="99"/>
    <w:semiHidden/>
    <w:unhideWhenUsed/>
    <w:rsid w:val="00953166"/>
  </w:style>
  <w:style w:type="numbering" w:customStyle="1" w:styleId="1530">
    <w:name w:val="Нет списка153"/>
    <w:next w:val="a2"/>
    <w:uiPriority w:val="99"/>
    <w:semiHidden/>
    <w:unhideWhenUsed/>
    <w:rsid w:val="00953166"/>
  </w:style>
  <w:style w:type="numbering" w:customStyle="1" w:styleId="1143">
    <w:name w:val="Нет списка1143"/>
    <w:next w:val="a2"/>
    <w:uiPriority w:val="99"/>
    <w:semiHidden/>
    <w:unhideWhenUsed/>
    <w:rsid w:val="00953166"/>
  </w:style>
  <w:style w:type="numbering" w:customStyle="1" w:styleId="243">
    <w:name w:val="Нет списка243"/>
    <w:next w:val="a2"/>
    <w:uiPriority w:val="99"/>
    <w:semiHidden/>
    <w:unhideWhenUsed/>
    <w:rsid w:val="00953166"/>
  </w:style>
  <w:style w:type="numbering" w:customStyle="1" w:styleId="343">
    <w:name w:val="Нет списка343"/>
    <w:next w:val="a2"/>
    <w:uiPriority w:val="99"/>
    <w:semiHidden/>
    <w:unhideWhenUsed/>
    <w:rsid w:val="00953166"/>
  </w:style>
  <w:style w:type="numbering" w:customStyle="1" w:styleId="443">
    <w:name w:val="Нет списка443"/>
    <w:next w:val="a2"/>
    <w:uiPriority w:val="99"/>
    <w:semiHidden/>
    <w:unhideWhenUsed/>
    <w:rsid w:val="00953166"/>
  </w:style>
  <w:style w:type="numbering" w:customStyle="1" w:styleId="543">
    <w:name w:val="Нет списка543"/>
    <w:next w:val="a2"/>
    <w:semiHidden/>
    <w:rsid w:val="00953166"/>
  </w:style>
  <w:style w:type="numbering" w:customStyle="1" w:styleId="643">
    <w:name w:val="Нет списка643"/>
    <w:next w:val="a2"/>
    <w:semiHidden/>
    <w:rsid w:val="00953166"/>
  </w:style>
  <w:style w:type="numbering" w:customStyle="1" w:styleId="743">
    <w:name w:val="Нет списка743"/>
    <w:next w:val="a2"/>
    <w:semiHidden/>
    <w:rsid w:val="00953166"/>
  </w:style>
  <w:style w:type="numbering" w:customStyle="1" w:styleId="NoList213">
    <w:name w:val="No List213"/>
    <w:next w:val="a2"/>
    <w:uiPriority w:val="99"/>
    <w:semiHidden/>
    <w:unhideWhenUsed/>
    <w:rsid w:val="00953166"/>
  </w:style>
  <w:style w:type="numbering" w:customStyle="1" w:styleId="12230">
    <w:name w:val="Нет списка1223"/>
    <w:next w:val="a2"/>
    <w:uiPriority w:val="99"/>
    <w:semiHidden/>
    <w:unhideWhenUsed/>
    <w:rsid w:val="00953166"/>
  </w:style>
  <w:style w:type="numbering" w:customStyle="1" w:styleId="11123">
    <w:name w:val="Нет списка11123"/>
    <w:next w:val="a2"/>
    <w:uiPriority w:val="99"/>
    <w:semiHidden/>
    <w:unhideWhenUsed/>
    <w:rsid w:val="00953166"/>
  </w:style>
  <w:style w:type="numbering" w:customStyle="1" w:styleId="2123">
    <w:name w:val="Нет списка2123"/>
    <w:next w:val="a2"/>
    <w:uiPriority w:val="99"/>
    <w:semiHidden/>
    <w:unhideWhenUsed/>
    <w:rsid w:val="00953166"/>
  </w:style>
  <w:style w:type="numbering" w:customStyle="1" w:styleId="3123">
    <w:name w:val="Нет списка3123"/>
    <w:next w:val="a2"/>
    <w:uiPriority w:val="99"/>
    <w:semiHidden/>
    <w:unhideWhenUsed/>
    <w:rsid w:val="00953166"/>
  </w:style>
  <w:style w:type="numbering" w:customStyle="1" w:styleId="4123">
    <w:name w:val="Нет списка4123"/>
    <w:next w:val="a2"/>
    <w:uiPriority w:val="99"/>
    <w:semiHidden/>
    <w:unhideWhenUsed/>
    <w:rsid w:val="00953166"/>
  </w:style>
  <w:style w:type="numbering" w:customStyle="1" w:styleId="5123">
    <w:name w:val="Нет списка5123"/>
    <w:next w:val="a2"/>
    <w:semiHidden/>
    <w:rsid w:val="00953166"/>
  </w:style>
  <w:style w:type="numbering" w:customStyle="1" w:styleId="6113">
    <w:name w:val="Нет списка6113"/>
    <w:next w:val="a2"/>
    <w:semiHidden/>
    <w:rsid w:val="00953166"/>
  </w:style>
  <w:style w:type="numbering" w:customStyle="1" w:styleId="7113">
    <w:name w:val="Нет списка7113"/>
    <w:next w:val="a2"/>
    <w:semiHidden/>
    <w:rsid w:val="00953166"/>
  </w:style>
  <w:style w:type="numbering" w:customStyle="1" w:styleId="813">
    <w:name w:val="Нет списка813"/>
    <w:next w:val="a2"/>
    <w:uiPriority w:val="99"/>
    <w:semiHidden/>
    <w:unhideWhenUsed/>
    <w:rsid w:val="00953166"/>
  </w:style>
  <w:style w:type="numbering" w:customStyle="1" w:styleId="1313">
    <w:name w:val="Нет списка1313"/>
    <w:next w:val="a2"/>
    <w:uiPriority w:val="99"/>
    <w:semiHidden/>
    <w:unhideWhenUsed/>
    <w:rsid w:val="00953166"/>
  </w:style>
  <w:style w:type="numbering" w:customStyle="1" w:styleId="11213">
    <w:name w:val="Нет списка11213"/>
    <w:next w:val="a2"/>
    <w:uiPriority w:val="99"/>
    <w:semiHidden/>
    <w:unhideWhenUsed/>
    <w:rsid w:val="00953166"/>
  </w:style>
  <w:style w:type="numbering" w:customStyle="1" w:styleId="2213">
    <w:name w:val="Нет списка2213"/>
    <w:next w:val="a2"/>
    <w:uiPriority w:val="99"/>
    <w:semiHidden/>
    <w:unhideWhenUsed/>
    <w:rsid w:val="00953166"/>
  </w:style>
  <w:style w:type="numbering" w:customStyle="1" w:styleId="3213">
    <w:name w:val="Нет списка3213"/>
    <w:next w:val="a2"/>
    <w:uiPriority w:val="99"/>
    <w:semiHidden/>
    <w:unhideWhenUsed/>
    <w:rsid w:val="00953166"/>
  </w:style>
  <w:style w:type="numbering" w:customStyle="1" w:styleId="4213">
    <w:name w:val="Нет списка4213"/>
    <w:next w:val="a2"/>
    <w:uiPriority w:val="99"/>
    <w:semiHidden/>
    <w:unhideWhenUsed/>
    <w:rsid w:val="00953166"/>
  </w:style>
  <w:style w:type="numbering" w:customStyle="1" w:styleId="5213">
    <w:name w:val="Нет списка5213"/>
    <w:next w:val="a2"/>
    <w:semiHidden/>
    <w:rsid w:val="00953166"/>
  </w:style>
  <w:style w:type="numbering" w:customStyle="1" w:styleId="6213">
    <w:name w:val="Нет списка6213"/>
    <w:next w:val="a2"/>
    <w:semiHidden/>
    <w:rsid w:val="00953166"/>
  </w:style>
  <w:style w:type="numbering" w:customStyle="1" w:styleId="7213">
    <w:name w:val="Нет списка7213"/>
    <w:next w:val="a2"/>
    <w:semiHidden/>
    <w:rsid w:val="00953166"/>
  </w:style>
  <w:style w:type="numbering" w:customStyle="1" w:styleId="913">
    <w:name w:val="Нет списка913"/>
    <w:next w:val="a2"/>
    <w:uiPriority w:val="99"/>
    <w:semiHidden/>
    <w:unhideWhenUsed/>
    <w:rsid w:val="00953166"/>
  </w:style>
  <w:style w:type="numbering" w:customStyle="1" w:styleId="1413">
    <w:name w:val="Нет списка1413"/>
    <w:next w:val="a2"/>
    <w:uiPriority w:val="99"/>
    <w:semiHidden/>
    <w:unhideWhenUsed/>
    <w:rsid w:val="00953166"/>
  </w:style>
  <w:style w:type="numbering" w:customStyle="1" w:styleId="11313">
    <w:name w:val="Нет списка11313"/>
    <w:next w:val="a2"/>
    <w:uiPriority w:val="99"/>
    <w:semiHidden/>
    <w:unhideWhenUsed/>
    <w:rsid w:val="00953166"/>
  </w:style>
  <w:style w:type="numbering" w:customStyle="1" w:styleId="2313">
    <w:name w:val="Нет списка2313"/>
    <w:next w:val="a2"/>
    <w:uiPriority w:val="99"/>
    <w:semiHidden/>
    <w:unhideWhenUsed/>
    <w:rsid w:val="00953166"/>
  </w:style>
  <w:style w:type="numbering" w:customStyle="1" w:styleId="3313">
    <w:name w:val="Нет списка3313"/>
    <w:next w:val="a2"/>
    <w:uiPriority w:val="99"/>
    <w:semiHidden/>
    <w:unhideWhenUsed/>
    <w:rsid w:val="00953166"/>
  </w:style>
  <w:style w:type="numbering" w:customStyle="1" w:styleId="4313">
    <w:name w:val="Нет списка4313"/>
    <w:next w:val="a2"/>
    <w:uiPriority w:val="99"/>
    <w:semiHidden/>
    <w:unhideWhenUsed/>
    <w:rsid w:val="00953166"/>
  </w:style>
  <w:style w:type="numbering" w:customStyle="1" w:styleId="5313">
    <w:name w:val="Нет списка5313"/>
    <w:next w:val="a2"/>
    <w:semiHidden/>
    <w:rsid w:val="00953166"/>
  </w:style>
  <w:style w:type="numbering" w:customStyle="1" w:styleId="6313">
    <w:name w:val="Нет списка6313"/>
    <w:next w:val="a2"/>
    <w:semiHidden/>
    <w:rsid w:val="00953166"/>
  </w:style>
  <w:style w:type="numbering" w:customStyle="1" w:styleId="7313">
    <w:name w:val="Нет списка7313"/>
    <w:next w:val="a2"/>
    <w:semiHidden/>
    <w:rsid w:val="00953166"/>
  </w:style>
  <w:style w:type="numbering" w:customStyle="1" w:styleId="1631">
    <w:name w:val="Нет списка163"/>
    <w:next w:val="a2"/>
    <w:uiPriority w:val="99"/>
    <w:semiHidden/>
    <w:unhideWhenUsed/>
    <w:rsid w:val="00953166"/>
  </w:style>
  <w:style w:type="numbering" w:customStyle="1" w:styleId="1730">
    <w:name w:val="Нет списка173"/>
    <w:next w:val="a2"/>
    <w:uiPriority w:val="99"/>
    <w:semiHidden/>
    <w:unhideWhenUsed/>
    <w:rsid w:val="00953166"/>
  </w:style>
  <w:style w:type="numbering" w:customStyle="1" w:styleId="253">
    <w:name w:val="Нет списка253"/>
    <w:next w:val="a2"/>
    <w:uiPriority w:val="99"/>
    <w:semiHidden/>
    <w:unhideWhenUsed/>
    <w:rsid w:val="00953166"/>
  </w:style>
  <w:style w:type="numbering" w:customStyle="1" w:styleId="183">
    <w:name w:val="Нет списка183"/>
    <w:next w:val="a2"/>
    <w:semiHidden/>
    <w:unhideWhenUsed/>
    <w:rsid w:val="00953166"/>
  </w:style>
  <w:style w:type="numbering" w:customStyle="1" w:styleId="193">
    <w:name w:val="Нет списка193"/>
    <w:next w:val="a2"/>
    <w:uiPriority w:val="99"/>
    <w:semiHidden/>
    <w:unhideWhenUsed/>
    <w:rsid w:val="00953166"/>
  </w:style>
  <w:style w:type="numbering" w:customStyle="1" w:styleId="1153">
    <w:name w:val="Нет списка1153"/>
    <w:next w:val="a2"/>
    <w:semiHidden/>
    <w:unhideWhenUsed/>
    <w:rsid w:val="00953166"/>
  </w:style>
  <w:style w:type="numbering" w:customStyle="1" w:styleId="263">
    <w:name w:val="Нет списка263"/>
    <w:next w:val="a2"/>
    <w:uiPriority w:val="99"/>
    <w:semiHidden/>
    <w:unhideWhenUsed/>
    <w:rsid w:val="00953166"/>
  </w:style>
  <w:style w:type="numbering" w:customStyle="1" w:styleId="353">
    <w:name w:val="Нет списка353"/>
    <w:next w:val="a2"/>
    <w:uiPriority w:val="99"/>
    <w:semiHidden/>
    <w:unhideWhenUsed/>
    <w:rsid w:val="00953166"/>
  </w:style>
  <w:style w:type="numbering" w:customStyle="1" w:styleId="453">
    <w:name w:val="Нет списка453"/>
    <w:next w:val="a2"/>
    <w:semiHidden/>
    <w:rsid w:val="00953166"/>
  </w:style>
  <w:style w:type="numbering" w:customStyle="1" w:styleId="553">
    <w:name w:val="Нет списка553"/>
    <w:next w:val="a2"/>
    <w:uiPriority w:val="99"/>
    <w:semiHidden/>
    <w:unhideWhenUsed/>
    <w:rsid w:val="00953166"/>
  </w:style>
  <w:style w:type="numbering" w:customStyle="1" w:styleId="NoList123">
    <w:name w:val="No List123"/>
    <w:next w:val="a2"/>
    <w:uiPriority w:val="99"/>
    <w:semiHidden/>
    <w:unhideWhenUsed/>
    <w:rsid w:val="00953166"/>
  </w:style>
  <w:style w:type="numbering" w:customStyle="1" w:styleId="1233">
    <w:name w:val="Нет списка1233"/>
    <w:next w:val="a2"/>
    <w:uiPriority w:val="99"/>
    <w:semiHidden/>
    <w:unhideWhenUsed/>
    <w:rsid w:val="00953166"/>
  </w:style>
  <w:style w:type="numbering" w:customStyle="1" w:styleId="11133">
    <w:name w:val="Нет списка11133"/>
    <w:next w:val="a2"/>
    <w:uiPriority w:val="99"/>
    <w:semiHidden/>
    <w:unhideWhenUsed/>
    <w:rsid w:val="00953166"/>
  </w:style>
  <w:style w:type="table" w:customStyle="1" w:styleId="1234">
    <w:name w:val="Сетка таблицы123"/>
    <w:basedOn w:val="a1"/>
    <w:next w:val="a7"/>
    <w:uiPriority w:val="59"/>
    <w:rsid w:val="00953166"/>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7"/>
    <w:uiPriority w:val="59"/>
    <w:rsid w:val="00953166"/>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
    <w:name w:val="Нет списка2133"/>
    <w:next w:val="a2"/>
    <w:uiPriority w:val="99"/>
    <w:semiHidden/>
    <w:unhideWhenUsed/>
    <w:rsid w:val="00953166"/>
  </w:style>
  <w:style w:type="numbering" w:customStyle="1" w:styleId="3133">
    <w:name w:val="Нет списка3133"/>
    <w:next w:val="a2"/>
    <w:uiPriority w:val="99"/>
    <w:semiHidden/>
    <w:unhideWhenUsed/>
    <w:rsid w:val="00953166"/>
  </w:style>
  <w:style w:type="numbering" w:customStyle="1" w:styleId="4133">
    <w:name w:val="Нет списка4133"/>
    <w:next w:val="a2"/>
    <w:uiPriority w:val="99"/>
    <w:semiHidden/>
    <w:unhideWhenUsed/>
    <w:rsid w:val="00953166"/>
  </w:style>
  <w:style w:type="numbering" w:customStyle="1" w:styleId="5133">
    <w:name w:val="Нет списка5133"/>
    <w:next w:val="a2"/>
    <w:semiHidden/>
    <w:rsid w:val="00953166"/>
  </w:style>
  <w:style w:type="numbering" w:customStyle="1" w:styleId="653">
    <w:name w:val="Нет списка653"/>
    <w:next w:val="a2"/>
    <w:semiHidden/>
    <w:rsid w:val="00953166"/>
  </w:style>
  <w:style w:type="numbering" w:customStyle="1" w:styleId="753">
    <w:name w:val="Нет списка753"/>
    <w:next w:val="a2"/>
    <w:semiHidden/>
    <w:rsid w:val="00953166"/>
  </w:style>
  <w:style w:type="numbering" w:customStyle="1" w:styleId="NoList223">
    <w:name w:val="No List223"/>
    <w:next w:val="a2"/>
    <w:uiPriority w:val="99"/>
    <w:semiHidden/>
    <w:unhideWhenUsed/>
    <w:rsid w:val="00953166"/>
  </w:style>
  <w:style w:type="numbering" w:customStyle="1" w:styleId="12113">
    <w:name w:val="Нет списка12113"/>
    <w:next w:val="a2"/>
    <w:uiPriority w:val="99"/>
    <w:semiHidden/>
    <w:unhideWhenUsed/>
    <w:rsid w:val="00953166"/>
  </w:style>
  <w:style w:type="numbering" w:customStyle="1" w:styleId="111113">
    <w:name w:val="Нет списка111113"/>
    <w:next w:val="a2"/>
    <w:uiPriority w:val="99"/>
    <w:semiHidden/>
    <w:unhideWhenUsed/>
    <w:rsid w:val="00953166"/>
  </w:style>
  <w:style w:type="numbering" w:customStyle="1" w:styleId="21113">
    <w:name w:val="Нет списка21113"/>
    <w:next w:val="a2"/>
    <w:uiPriority w:val="99"/>
    <w:semiHidden/>
    <w:unhideWhenUsed/>
    <w:rsid w:val="00953166"/>
  </w:style>
  <w:style w:type="numbering" w:customStyle="1" w:styleId="31113">
    <w:name w:val="Нет списка31113"/>
    <w:next w:val="a2"/>
    <w:uiPriority w:val="99"/>
    <w:semiHidden/>
    <w:unhideWhenUsed/>
    <w:rsid w:val="00953166"/>
  </w:style>
  <w:style w:type="numbering" w:customStyle="1" w:styleId="41113">
    <w:name w:val="Нет списка41113"/>
    <w:next w:val="a2"/>
    <w:uiPriority w:val="99"/>
    <w:semiHidden/>
    <w:unhideWhenUsed/>
    <w:rsid w:val="00953166"/>
  </w:style>
  <w:style w:type="numbering" w:customStyle="1" w:styleId="51113">
    <w:name w:val="Нет списка51113"/>
    <w:next w:val="a2"/>
    <w:semiHidden/>
    <w:rsid w:val="00953166"/>
  </w:style>
  <w:style w:type="numbering" w:customStyle="1" w:styleId="6123">
    <w:name w:val="Нет списка6123"/>
    <w:next w:val="a2"/>
    <w:semiHidden/>
    <w:rsid w:val="00953166"/>
  </w:style>
  <w:style w:type="numbering" w:customStyle="1" w:styleId="7123">
    <w:name w:val="Нет списка7123"/>
    <w:next w:val="a2"/>
    <w:semiHidden/>
    <w:rsid w:val="00953166"/>
  </w:style>
  <w:style w:type="numbering" w:customStyle="1" w:styleId="823">
    <w:name w:val="Нет списка823"/>
    <w:next w:val="a2"/>
    <w:uiPriority w:val="99"/>
    <w:semiHidden/>
    <w:unhideWhenUsed/>
    <w:rsid w:val="00953166"/>
  </w:style>
  <w:style w:type="numbering" w:customStyle="1" w:styleId="1323">
    <w:name w:val="Нет списка1323"/>
    <w:next w:val="a2"/>
    <w:uiPriority w:val="99"/>
    <w:semiHidden/>
    <w:unhideWhenUsed/>
    <w:rsid w:val="00953166"/>
  </w:style>
  <w:style w:type="numbering" w:customStyle="1" w:styleId="11223">
    <w:name w:val="Нет списка11223"/>
    <w:next w:val="a2"/>
    <w:uiPriority w:val="99"/>
    <w:semiHidden/>
    <w:unhideWhenUsed/>
    <w:rsid w:val="00953166"/>
  </w:style>
  <w:style w:type="numbering" w:customStyle="1" w:styleId="2223">
    <w:name w:val="Нет списка2223"/>
    <w:next w:val="a2"/>
    <w:uiPriority w:val="99"/>
    <w:semiHidden/>
    <w:unhideWhenUsed/>
    <w:rsid w:val="00953166"/>
  </w:style>
  <w:style w:type="numbering" w:customStyle="1" w:styleId="3223">
    <w:name w:val="Нет списка3223"/>
    <w:next w:val="a2"/>
    <w:uiPriority w:val="99"/>
    <w:semiHidden/>
    <w:unhideWhenUsed/>
    <w:rsid w:val="00953166"/>
  </w:style>
  <w:style w:type="numbering" w:customStyle="1" w:styleId="4223">
    <w:name w:val="Нет списка4223"/>
    <w:next w:val="a2"/>
    <w:uiPriority w:val="99"/>
    <w:semiHidden/>
    <w:unhideWhenUsed/>
    <w:rsid w:val="00953166"/>
  </w:style>
  <w:style w:type="numbering" w:customStyle="1" w:styleId="5223">
    <w:name w:val="Нет списка5223"/>
    <w:next w:val="a2"/>
    <w:semiHidden/>
    <w:rsid w:val="00953166"/>
  </w:style>
  <w:style w:type="numbering" w:customStyle="1" w:styleId="6223">
    <w:name w:val="Нет списка6223"/>
    <w:next w:val="a2"/>
    <w:semiHidden/>
    <w:rsid w:val="00953166"/>
  </w:style>
  <w:style w:type="numbering" w:customStyle="1" w:styleId="7223">
    <w:name w:val="Нет списка7223"/>
    <w:next w:val="a2"/>
    <w:semiHidden/>
    <w:rsid w:val="00953166"/>
  </w:style>
  <w:style w:type="numbering" w:customStyle="1" w:styleId="923">
    <w:name w:val="Нет списка923"/>
    <w:next w:val="a2"/>
    <w:uiPriority w:val="99"/>
    <w:semiHidden/>
    <w:unhideWhenUsed/>
    <w:rsid w:val="00953166"/>
  </w:style>
  <w:style w:type="numbering" w:customStyle="1" w:styleId="1423">
    <w:name w:val="Нет списка1423"/>
    <w:next w:val="a2"/>
    <w:uiPriority w:val="99"/>
    <w:semiHidden/>
    <w:unhideWhenUsed/>
    <w:rsid w:val="00953166"/>
  </w:style>
  <w:style w:type="numbering" w:customStyle="1" w:styleId="11323">
    <w:name w:val="Нет списка11323"/>
    <w:next w:val="a2"/>
    <w:uiPriority w:val="99"/>
    <w:semiHidden/>
    <w:unhideWhenUsed/>
    <w:rsid w:val="00953166"/>
  </w:style>
  <w:style w:type="numbering" w:customStyle="1" w:styleId="2323">
    <w:name w:val="Нет списка2323"/>
    <w:next w:val="a2"/>
    <w:uiPriority w:val="99"/>
    <w:semiHidden/>
    <w:unhideWhenUsed/>
    <w:rsid w:val="00953166"/>
  </w:style>
  <w:style w:type="numbering" w:customStyle="1" w:styleId="3323">
    <w:name w:val="Нет списка3323"/>
    <w:next w:val="a2"/>
    <w:uiPriority w:val="99"/>
    <w:semiHidden/>
    <w:unhideWhenUsed/>
    <w:rsid w:val="00953166"/>
  </w:style>
  <w:style w:type="numbering" w:customStyle="1" w:styleId="4323">
    <w:name w:val="Нет списка4323"/>
    <w:next w:val="a2"/>
    <w:uiPriority w:val="99"/>
    <w:semiHidden/>
    <w:unhideWhenUsed/>
    <w:rsid w:val="00953166"/>
  </w:style>
  <w:style w:type="numbering" w:customStyle="1" w:styleId="5323">
    <w:name w:val="Нет списка5323"/>
    <w:next w:val="a2"/>
    <w:semiHidden/>
    <w:rsid w:val="00953166"/>
  </w:style>
  <w:style w:type="numbering" w:customStyle="1" w:styleId="6323">
    <w:name w:val="Нет списка6323"/>
    <w:next w:val="a2"/>
    <w:semiHidden/>
    <w:rsid w:val="00953166"/>
  </w:style>
  <w:style w:type="numbering" w:customStyle="1" w:styleId="7323">
    <w:name w:val="Нет списка7323"/>
    <w:next w:val="a2"/>
    <w:semiHidden/>
    <w:rsid w:val="00953166"/>
  </w:style>
  <w:style w:type="numbering" w:customStyle="1" w:styleId="1013">
    <w:name w:val="Нет списка1013"/>
    <w:next w:val="a2"/>
    <w:uiPriority w:val="99"/>
    <w:semiHidden/>
    <w:unhideWhenUsed/>
    <w:rsid w:val="00953166"/>
  </w:style>
  <w:style w:type="numbering" w:customStyle="1" w:styleId="NoList1113">
    <w:name w:val="No List1113"/>
    <w:next w:val="a2"/>
    <w:uiPriority w:val="99"/>
    <w:semiHidden/>
    <w:unhideWhenUsed/>
    <w:rsid w:val="00953166"/>
  </w:style>
  <w:style w:type="numbering" w:customStyle="1" w:styleId="1513">
    <w:name w:val="Нет списка1513"/>
    <w:next w:val="a2"/>
    <w:uiPriority w:val="99"/>
    <w:semiHidden/>
    <w:unhideWhenUsed/>
    <w:rsid w:val="00953166"/>
  </w:style>
  <w:style w:type="numbering" w:customStyle="1" w:styleId="11413">
    <w:name w:val="Нет списка11413"/>
    <w:next w:val="a2"/>
    <w:uiPriority w:val="99"/>
    <w:semiHidden/>
    <w:unhideWhenUsed/>
    <w:rsid w:val="00953166"/>
  </w:style>
  <w:style w:type="numbering" w:customStyle="1" w:styleId="2413">
    <w:name w:val="Нет списка2413"/>
    <w:next w:val="a2"/>
    <w:uiPriority w:val="99"/>
    <w:semiHidden/>
    <w:unhideWhenUsed/>
    <w:rsid w:val="00953166"/>
  </w:style>
  <w:style w:type="numbering" w:customStyle="1" w:styleId="3413">
    <w:name w:val="Нет списка3413"/>
    <w:next w:val="a2"/>
    <w:uiPriority w:val="99"/>
    <w:semiHidden/>
    <w:unhideWhenUsed/>
    <w:rsid w:val="00953166"/>
  </w:style>
  <w:style w:type="numbering" w:customStyle="1" w:styleId="4413">
    <w:name w:val="Нет списка4413"/>
    <w:next w:val="a2"/>
    <w:uiPriority w:val="99"/>
    <w:semiHidden/>
    <w:unhideWhenUsed/>
    <w:rsid w:val="00953166"/>
  </w:style>
  <w:style w:type="numbering" w:customStyle="1" w:styleId="5413">
    <w:name w:val="Нет списка5413"/>
    <w:next w:val="a2"/>
    <w:semiHidden/>
    <w:rsid w:val="00953166"/>
  </w:style>
  <w:style w:type="numbering" w:customStyle="1" w:styleId="6413">
    <w:name w:val="Нет списка6413"/>
    <w:next w:val="a2"/>
    <w:semiHidden/>
    <w:rsid w:val="00953166"/>
  </w:style>
  <w:style w:type="numbering" w:customStyle="1" w:styleId="7413">
    <w:name w:val="Нет списка7413"/>
    <w:next w:val="a2"/>
    <w:semiHidden/>
    <w:rsid w:val="00953166"/>
  </w:style>
  <w:style w:type="numbering" w:customStyle="1" w:styleId="NoList2113">
    <w:name w:val="No List2113"/>
    <w:next w:val="a2"/>
    <w:uiPriority w:val="99"/>
    <w:semiHidden/>
    <w:unhideWhenUsed/>
    <w:rsid w:val="00953166"/>
  </w:style>
  <w:style w:type="numbering" w:customStyle="1" w:styleId="12213">
    <w:name w:val="Нет списка12213"/>
    <w:next w:val="a2"/>
    <w:uiPriority w:val="99"/>
    <w:semiHidden/>
    <w:unhideWhenUsed/>
    <w:rsid w:val="00953166"/>
  </w:style>
  <w:style w:type="numbering" w:customStyle="1" w:styleId="111213">
    <w:name w:val="Нет списка111213"/>
    <w:next w:val="a2"/>
    <w:uiPriority w:val="99"/>
    <w:semiHidden/>
    <w:unhideWhenUsed/>
    <w:rsid w:val="00953166"/>
  </w:style>
  <w:style w:type="numbering" w:customStyle="1" w:styleId="21213">
    <w:name w:val="Нет списка21213"/>
    <w:next w:val="a2"/>
    <w:uiPriority w:val="99"/>
    <w:semiHidden/>
    <w:unhideWhenUsed/>
    <w:rsid w:val="00953166"/>
  </w:style>
  <w:style w:type="numbering" w:customStyle="1" w:styleId="31213">
    <w:name w:val="Нет списка31213"/>
    <w:next w:val="a2"/>
    <w:uiPriority w:val="99"/>
    <w:semiHidden/>
    <w:unhideWhenUsed/>
    <w:rsid w:val="00953166"/>
  </w:style>
  <w:style w:type="numbering" w:customStyle="1" w:styleId="41213">
    <w:name w:val="Нет списка41213"/>
    <w:next w:val="a2"/>
    <w:uiPriority w:val="99"/>
    <w:semiHidden/>
    <w:unhideWhenUsed/>
    <w:rsid w:val="00953166"/>
  </w:style>
  <w:style w:type="numbering" w:customStyle="1" w:styleId="51213">
    <w:name w:val="Нет списка51213"/>
    <w:next w:val="a2"/>
    <w:semiHidden/>
    <w:rsid w:val="00953166"/>
  </w:style>
  <w:style w:type="numbering" w:customStyle="1" w:styleId="61113">
    <w:name w:val="Нет списка61113"/>
    <w:next w:val="a2"/>
    <w:semiHidden/>
    <w:rsid w:val="00953166"/>
  </w:style>
  <w:style w:type="numbering" w:customStyle="1" w:styleId="71113">
    <w:name w:val="Нет списка71113"/>
    <w:next w:val="a2"/>
    <w:semiHidden/>
    <w:rsid w:val="00953166"/>
  </w:style>
  <w:style w:type="numbering" w:customStyle="1" w:styleId="8113">
    <w:name w:val="Нет списка8113"/>
    <w:next w:val="a2"/>
    <w:uiPriority w:val="99"/>
    <w:semiHidden/>
    <w:unhideWhenUsed/>
    <w:rsid w:val="00953166"/>
  </w:style>
  <w:style w:type="numbering" w:customStyle="1" w:styleId="13113">
    <w:name w:val="Нет списка13113"/>
    <w:next w:val="a2"/>
    <w:uiPriority w:val="99"/>
    <w:semiHidden/>
    <w:unhideWhenUsed/>
    <w:rsid w:val="00953166"/>
  </w:style>
  <w:style w:type="numbering" w:customStyle="1" w:styleId="112113">
    <w:name w:val="Нет списка112113"/>
    <w:next w:val="a2"/>
    <w:uiPriority w:val="99"/>
    <w:semiHidden/>
    <w:unhideWhenUsed/>
    <w:rsid w:val="00953166"/>
  </w:style>
  <w:style w:type="numbering" w:customStyle="1" w:styleId="22113">
    <w:name w:val="Нет списка22113"/>
    <w:next w:val="a2"/>
    <w:uiPriority w:val="99"/>
    <w:semiHidden/>
    <w:unhideWhenUsed/>
    <w:rsid w:val="00953166"/>
  </w:style>
  <w:style w:type="numbering" w:customStyle="1" w:styleId="32113">
    <w:name w:val="Нет списка32113"/>
    <w:next w:val="a2"/>
    <w:uiPriority w:val="99"/>
    <w:semiHidden/>
    <w:unhideWhenUsed/>
    <w:rsid w:val="00953166"/>
  </w:style>
  <w:style w:type="numbering" w:customStyle="1" w:styleId="42113">
    <w:name w:val="Нет списка42113"/>
    <w:next w:val="a2"/>
    <w:uiPriority w:val="99"/>
    <w:semiHidden/>
    <w:unhideWhenUsed/>
    <w:rsid w:val="00953166"/>
  </w:style>
  <w:style w:type="numbering" w:customStyle="1" w:styleId="52113">
    <w:name w:val="Нет списка52113"/>
    <w:next w:val="a2"/>
    <w:semiHidden/>
    <w:rsid w:val="00953166"/>
  </w:style>
  <w:style w:type="numbering" w:customStyle="1" w:styleId="62113">
    <w:name w:val="Нет списка62113"/>
    <w:next w:val="a2"/>
    <w:semiHidden/>
    <w:rsid w:val="00953166"/>
  </w:style>
  <w:style w:type="numbering" w:customStyle="1" w:styleId="72113">
    <w:name w:val="Нет списка72113"/>
    <w:next w:val="a2"/>
    <w:semiHidden/>
    <w:rsid w:val="00953166"/>
  </w:style>
  <w:style w:type="numbering" w:customStyle="1" w:styleId="9113">
    <w:name w:val="Нет списка9113"/>
    <w:next w:val="a2"/>
    <w:uiPriority w:val="99"/>
    <w:semiHidden/>
    <w:unhideWhenUsed/>
    <w:rsid w:val="00953166"/>
  </w:style>
  <w:style w:type="numbering" w:customStyle="1" w:styleId="14113">
    <w:name w:val="Нет списка14113"/>
    <w:next w:val="a2"/>
    <w:uiPriority w:val="99"/>
    <w:semiHidden/>
    <w:unhideWhenUsed/>
    <w:rsid w:val="00953166"/>
  </w:style>
  <w:style w:type="numbering" w:customStyle="1" w:styleId="113113">
    <w:name w:val="Нет списка113113"/>
    <w:next w:val="a2"/>
    <w:uiPriority w:val="99"/>
    <w:semiHidden/>
    <w:unhideWhenUsed/>
    <w:rsid w:val="00953166"/>
  </w:style>
  <w:style w:type="numbering" w:customStyle="1" w:styleId="23113">
    <w:name w:val="Нет списка23113"/>
    <w:next w:val="a2"/>
    <w:uiPriority w:val="99"/>
    <w:semiHidden/>
    <w:unhideWhenUsed/>
    <w:rsid w:val="00953166"/>
  </w:style>
  <w:style w:type="numbering" w:customStyle="1" w:styleId="33113">
    <w:name w:val="Нет списка33113"/>
    <w:next w:val="a2"/>
    <w:uiPriority w:val="99"/>
    <w:semiHidden/>
    <w:unhideWhenUsed/>
    <w:rsid w:val="00953166"/>
  </w:style>
  <w:style w:type="numbering" w:customStyle="1" w:styleId="43113">
    <w:name w:val="Нет списка43113"/>
    <w:next w:val="a2"/>
    <w:uiPriority w:val="99"/>
    <w:semiHidden/>
    <w:unhideWhenUsed/>
    <w:rsid w:val="00953166"/>
  </w:style>
  <w:style w:type="numbering" w:customStyle="1" w:styleId="53113">
    <w:name w:val="Нет списка53113"/>
    <w:next w:val="a2"/>
    <w:semiHidden/>
    <w:rsid w:val="00953166"/>
  </w:style>
  <w:style w:type="numbering" w:customStyle="1" w:styleId="63113">
    <w:name w:val="Нет списка63113"/>
    <w:next w:val="a2"/>
    <w:semiHidden/>
    <w:rsid w:val="00953166"/>
  </w:style>
  <w:style w:type="numbering" w:customStyle="1" w:styleId="73113">
    <w:name w:val="Нет списка73113"/>
    <w:next w:val="a2"/>
    <w:semiHidden/>
    <w:rsid w:val="00953166"/>
  </w:style>
  <w:style w:type="numbering" w:customStyle="1" w:styleId="1613">
    <w:name w:val="Нет списка1613"/>
    <w:next w:val="a2"/>
    <w:uiPriority w:val="99"/>
    <w:semiHidden/>
    <w:unhideWhenUsed/>
    <w:rsid w:val="00953166"/>
  </w:style>
  <w:style w:type="numbering" w:customStyle="1" w:styleId="1713">
    <w:name w:val="Нет списка1713"/>
    <w:next w:val="a2"/>
    <w:uiPriority w:val="99"/>
    <w:semiHidden/>
    <w:unhideWhenUsed/>
    <w:rsid w:val="00953166"/>
  </w:style>
  <w:style w:type="numbering" w:customStyle="1" w:styleId="2513">
    <w:name w:val="Нет списка2513"/>
    <w:next w:val="a2"/>
    <w:uiPriority w:val="99"/>
    <w:semiHidden/>
    <w:unhideWhenUsed/>
    <w:rsid w:val="00953166"/>
  </w:style>
  <w:style w:type="numbering" w:customStyle="1" w:styleId="1103">
    <w:name w:val="Нет списка1103"/>
    <w:next w:val="a2"/>
    <w:semiHidden/>
    <w:unhideWhenUsed/>
    <w:rsid w:val="00953166"/>
  </w:style>
  <w:style w:type="numbering" w:customStyle="1" w:styleId="1163">
    <w:name w:val="Нет списка1163"/>
    <w:next w:val="a2"/>
    <w:semiHidden/>
    <w:rsid w:val="00953166"/>
  </w:style>
  <w:style w:type="numbering" w:customStyle="1" w:styleId="2030">
    <w:name w:val="Нет списка203"/>
    <w:next w:val="a2"/>
    <w:uiPriority w:val="99"/>
    <w:semiHidden/>
    <w:unhideWhenUsed/>
    <w:rsid w:val="00953166"/>
  </w:style>
  <w:style w:type="numbering" w:customStyle="1" w:styleId="380">
    <w:name w:val="Нет списка38"/>
    <w:next w:val="a2"/>
    <w:uiPriority w:val="99"/>
    <w:semiHidden/>
    <w:unhideWhenUsed/>
    <w:rsid w:val="00F043BA"/>
  </w:style>
  <w:style w:type="numbering" w:customStyle="1" w:styleId="1260">
    <w:name w:val="Нет списка126"/>
    <w:next w:val="a2"/>
    <w:semiHidden/>
    <w:unhideWhenUsed/>
    <w:rsid w:val="00F043BA"/>
  </w:style>
  <w:style w:type="numbering" w:customStyle="1" w:styleId="1117">
    <w:name w:val="Нет списка1117"/>
    <w:next w:val="a2"/>
    <w:uiPriority w:val="99"/>
    <w:semiHidden/>
    <w:unhideWhenUsed/>
    <w:rsid w:val="00F043BA"/>
  </w:style>
  <w:style w:type="numbering" w:customStyle="1" w:styleId="2170">
    <w:name w:val="Нет списка217"/>
    <w:next w:val="a2"/>
    <w:uiPriority w:val="99"/>
    <w:semiHidden/>
    <w:unhideWhenUsed/>
    <w:rsid w:val="00F043BA"/>
  </w:style>
  <w:style w:type="numbering" w:customStyle="1" w:styleId="390">
    <w:name w:val="Нет списка39"/>
    <w:next w:val="a2"/>
    <w:uiPriority w:val="99"/>
    <w:semiHidden/>
    <w:unhideWhenUsed/>
    <w:rsid w:val="00F043BA"/>
  </w:style>
  <w:style w:type="numbering" w:customStyle="1" w:styleId="480">
    <w:name w:val="Нет списка48"/>
    <w:next w:val="a2"/>
    <w:semiHidden/>
    <w:rsid w:val="00F043BA"/>
  </w:style>
  <w:style w:type="numbering" w:customStyle="1" w:styleId="580">
    <w:name w:val="Нет списка58"/>
    <w:next w:val="a2"/>
    <w:uiPriority w:val="99"/>
    <w:semiHidden/>
    <w:unhideWhenUsed/>
    <w:rsid w:val="00F043BA"/>
  </w:style>
  <w:style w:type="numbering" w:customStyle="1" w:styleId="NoList15">
    <w:name w:val="No List15"/>
    <w:next w:val="a2"/>
    <w:uiPriority w:val="99"/>
    <w:semiHidden/>
    <w:unhideWhenUsed/>
    <w:rsid w:val="00F043BA"/>
  </w:style>
  <w:style w:type="numbering" w:customStyle="1" w:styleId="1270">
    <w:name w:val="Нет списка127"/>
    <w:next w:val="a2"/>
    <w:uiPriority w:val="99"/>
    <w:semiHidden/>
    <w:unhideWhenUsed/>
    <w:rsid w:val="00F043BA"/>
  </w:style>
  <w:style w:type="numbering" w:customStyle="1" w:styleId="1118">
    <w:name w:val="Нет списка1118"/>
    <w:next w:val="a2"/>
    <w:uiPriority w:val="99"/>
    <w:semiHidden/>
    <w:unhideWhenUsed/>
    <w:rsid w:val="00F043BA"/>
  </w:style>
  <w:style w:type="numbering" w:customStyle="1" w:styleId="2180">
    <w:name w:val="Нет списка218"/>
    <w:next w:val="a2"/>
    <w:uiPriority w:val="99"/>
    <w:semiHidden/>
    <w:unhideWhenUsed/>
    <w:rsid w:val="00F043BA"/>
  </w:style>
  <w:style w:type="numbering" w:customStyle="1" w:styleId="3160">
    <w:name w:val="Нет списка316"/>
    <w:next w:val="a2"/>
    <w:uiPriority w:val="99"/>
    <w:semiHidden/>
    <w:unhideWhenUsed/>
    <w:rsid w:val="00F043BA"/>
  </w:style>
  <w:style w:type="numbering" w:customStyle="1" w:styleId="416">
    <w:name w:val="Нет списка416"/>
    <w:next w:val="a2"/>
    <w:uiPriority w:val="99"/>
    <w:semiHidden/>
    <w:unhideWhenUsed/>
    <w:rsid w:val="00F043BA"/>
  </w:style>
  <w:style w:type="numbering" w:customStyle="1" w:styleId="516">
    <w:name w:val="Нет списка516"/>
    <w:next w:val="a2"/>
    <w:semiHidden/>
    <w:rsid w:val="00F043BA"/>
  </w:style>
  <w:style w:type="numbering" w:customStyle="1" w:styleId="680">
    <w:name w:val="Нет списка68"/>
    <w:next w:val="a2"/>
    <w:semiHidden/>
    <w:rsid w:val="00F043BA"/>
  </w:style>
  <w:style w:type="numbering" w:customStyle="1" w:styleId="78">
    <w:name w:val="Нет списка78"/>
    <w:next w:val="a2"/>
    <w:semiHidden/>
    <w:rsid w:val="00F043BA"/>
  </w:style>
  <w:style w:type="numbering" w:customStyle="1" w:styleId="NoList25">
    <w:name w:val="No List25"/>
    <w:next w:val="a2"/>
    <w:uiPriority w:val="99"/>
    <w:semiHidden/>
    <w:unhideWhenUsed/>
    <w:rsid w:val="00F043BA"/>
  </w:style>
  <w:style w:type="numbering" w:customStyle="1" w:styleId="1214">
    <w:name w:val="Нет списка1214"/>
    <w:next w:val="a2"/>
    <w:uiPriority w:val="99"/>
    <w:semiHidden/>
    <w:unhideWhenUsed/>
    <w:rsid w:val="00F043BA"/>
  </w:style>
  <w:style w:type="numbering" w:customStyle="1" w:styleId="11114">
    <w:name w:val="Нет списка11114"/>
    <w:next w:val="a2"/>
    <w:uiPriority w:val="99"/>
    <w:semiHidden/>
    <w:unhideWhenUsed/>
    <w:rsid w:val="00F043BA"/>
  </w:style>
  <w:style w:type="numbering" w:customStyle="1" w:styleId="2114">
    <w:name w:val="Нет списка2114"/>
    <w:next w:val="a2"/>
    <w:uiPriority w:val="99"/>
    <w:semiHidden/>
    <w:unhideWhenUsed/>
    <w:rsid w:val="00F043BA"/>
  </w:style>
  <w:style w:type="numbering" w:customStyle="1" w:styleId="3114">
    <w:name w:val="Нет списка3114"/>
    <w:next w:val="a2"/>
    <w:uiPriority w:val="99"/>
    <w:semiHidden/>
    <w:unhideWhenUsed/>
    <w:rsid w:val="00F043BA"/>
  </w:style>
  <w:style w:type="numbering" w:customStyle="1" w:styleId="4114">
    <w:name w:val="Нет списка4114"/>
    <w:next w:val="a2"/>
    <w:uiPriority w:val="99"/>
    <w:semiHidden/>
    <w:unhideWhenUsed/>
    <w:rsid w:val="00F043BA"/>
  </w:style>
  <w:style w:type="numbering" w:customStyle="1" w:styleId="5114">
    <w:name w:val="Нет списка5114"/>
    <w:next w:val="a2"/>
    <w:semiHidden/>
    <w:rsid w:val="00F043BA"/>
  </w:style>
  <w:style w:type="numbering" w:customStyle="1" w:styleId="615">
    <w:name w:val="Нет списка615"/>
    <w:next w:val="a2"/>
    <w:semiHidden/>
    <w:rsid w:val="00F043BA"/>
  </w:style>
  <w:style w:type="numbering" w:customStyle="1" w:styleId="715">
    <w:name w:val="Нет списка715"/>
    <w:next w:val="a2"/>
    <w:semiHidden/>
    <w:rsid w:val="00F043BA"/>
  </w:style>
  <w:style w:type="numbering" w:customStyle="1" w:styleId="85">
    <w:name w:val="Нет списка85"/>
    <w:next w:val="a2"/>
    <w:uiPriority w:val="99"/>
    <w:semiHidden/>
    <w:unhideWhenUsed/>
    <w:rsid w:val="00F043BA"/>
  </w:style>
  <w:style w:type="numbering" w:customStyle="1" w:styleId="1350">
    <w:name w:val="Нет списка135"/>
    <w:next w:val="a2"/>
    <w:uiPriority w:val="99"/>
    <w:semiHidden/>
    <w:unhideWhenUsed/>
    <w:rsid w:val="00F043BA"/>
  </w:style>
  <w:style w:type="numbering" w:customStyle="1" w:styleId="1125">
    <w:name w:val="Нет списка1125"/>
    <w:next w:val="a2"/>
    <w:uiPriority w:val="99"/>
    <w:semiHidden/>
    <w:unhideWhenUsed/>
    <w:rsid w:val="00F043BA"/>
  </w:style>
  <w:style w:type="numbering" w:customStyle="1" w:styleId="225">
    <w:name w:val="Нет списка225"/>
    <w:next w:val="a2"/>
    <w:uiPriority w:val="99"/>
    <w:semiHidden/>
    <w:unhideWhenUsed/>
    <w:rsid w:val="00F043BA"/>
  </w:style>
  <w:style w:type="numbering" w:customStyle="1" w:styleId="325">
    <w:name w:val="Нет списка325"/>
    <w:next w:val="a2"/>
    <w:uiPriority w:val="99"/>
    <w:semiHidden/>
    <w:unhideWhenUsed/>
    <w:rsid w:val="00F043BA"/>
  </w:style>
  <w:style w:type="numbering" w:customStyle="1" w:styleId="425">
    <w:name w:val="Нет списка425"/>
    <w:next w:val="a2"/>
    <w:uiPriority w:val="99"/>
    <w:semiHidden/>
    <w:unhideWhenUsed/>
    <w:rsid w:val="00F043BA"/>
  </w:style>
  <w:style w:type="numbering" w:customStyle="1" w:styleId="525">
    <w:name w:val="Нет списка525"/>
    <w:next w:val="a2"/>
    <w:semiHidden/>
    <w:rsid w:val="00F043BA"/>
  </w:style>
  <w:style w:type="numbering" w:customStyle="1" w:styleId="625">
    <w:name w:val="Нет списка625"/>
    <w:next w:val="a2"/>
    <w:semiHidden/>
    <w:rsid w:val="00F043BA"/>
  </w:style>
  <w:style w:type="numbering" w:customStyle="1" w:styleId="725">
    <w:name w:val="Нет списка725"/>
    <w:next w:val="a2"/>
    <w:semiHidden/>
    <w:rsid w:val="00F043BA"/>
  </w:style>
  <w:style w:type="numbering" w:customStyle="1" w:styleId="95">
    <w:name w:val="Нет списка95"/>
    <w:next w:val="a2"/>
    <w:uiPriority w:val="99"/>
    <w:semiHidden/>
    <w:unhideWhenUsed/>
    <w:rsid w:val="00F043BA"/>
  </w:style>
  <w:style w:type="numbering" w:customStyle="1" w:styleId="145">
    <w:name w:val="Нет списка145"/>
    <w:next w:val="a2"/>
    <w:uiPriority w:val="99"/>
    <w:semiHidden/>
    <w:unhideWhenUsed/>
    <w:rsid w:val="00F043BA"/>
  </w:style>
  <w:style w:type="numbering" w:customStyle="1" w:styleId="1135">
    <w:name w:val="Нет списка1135"/>
    <w:next w:val="a2"/>
    <w:uiPriority w:val="99"/>
    <w:semiHidden/>
    <w:unhideWhenUsed/>
    <w:rsid w:val="00F043BA"/>
  </w:style>
  <w:style w:type="numbering" w:customStyle="1" w:styleId="235">
    <w:name w:val="Нет списка235"/>
    <w:next w:val="a2"/>
    <w:uiPriority w:val="99"/>
    <w:semiHidden/>
    <w:unhideWhenUsed/>
    <w:rsid w:val="00F043BA"/>
  </w:style>
  <w:style w:type="numbering" w:customStyle="1" w:styleId="335">
    <w:name w:val="Нет списка335"/>
    <w:next w:val="a2"/>
    <w:uiPriority w:val="99"/>
    <w:semiHidden/>
    <w:unhideWhenUsed/>
    <w:rsid w:val="00F043BA"/>
  </w:style>
  <w:style w:type="numbering" w:customStyle="1" w:styleId="435">
    <w:name w:val="Нет списка435"/>
    <w:next w:val="a2"/>
    <w:uiPriority w:val="99"/>
    <w:semiHidden/>
    <w:unhideWhenUsed/>
    <w:rsid w:val="00F043BA"/>
  </w:style>
  <w:style w:type="numbering" w:customStyle="1" w:styleId="535">
    <w:name w:val="Нет списка535"/>
    <w:next w:val="a2"/>
    <w:semiHidden/>
    <w:rsid w:val="00F043BA"/>
  </w:style>
  <w:style w:type="numbering" w:customStyle="1" w:styleId="635">
    <w:name w:val="Нет списка635"/>
    <w:next w:val="a2"/>
    <w:semiHidden/>
    <w:rsid w:val="00F043BA"/>
  </w:style>
  <w:style w:type="numbering" w:customStyle="1" w:styleId="735">
    <w:name w:val="Нет списка735"/>
    <w:next w:val="a2"/>
    <w:semiHidden/>
    <w:rsid w:val="00F043BA"/>
  </w:style>
  <w:style w:type="numbering" w:customStyle="1" w:styleId="1040">
    <w:name w:val="Нет списка104"/>
    <w:next w:val="a2"/>
    <w:uiPriority w:val="99"/>
    <w:semiHidden/>
    <w:unhideWhenUsed/>
    <w:rsid w:val="00F043BA"/>
  </w:style>
  <w:style w:type="numbering" w:customStyle="1" w:styleId="NoList114">
    <w:name w:val="No List114"/>
    <w:next w:val="a2"/>
    <w:uiPriority w:val="99"/>
    <w:semiHidden/>
    <w:unhideWhenUsed/>
    <w:rsid w:val="00F043BA"/>
  </w:style>
  <w:style w:type="numbering" w:customStyle="1" w:styleId="1540">
    <w:name w:val="Нет списка154"/>
    <w:next w:val="a2"/>
    <w:uiPriority w:val="99"/>
    <w:semiHidden/>
    <w:unhideWhenUsed/>
    <w:rsid w:val="00F043BA"/>
  </w:style>
  <w:style w:type="numbering" w:customStyle="1" w:styleId="1144">
    <w:name w:val="Нет списка1144"/>
    <w:next w:val="a2"/>
    <w:uiPriority w:val="99"/>
    <w:semiHidden/>
    <w:unhideWhenUsed/>
    <w:rsid w:val="00F043BA"/>
  </w:style>
  <w:style w:type="numbering" w:customStyle="1" w:styleId="244">
    <w:name w:val="Нет списка244"/>
    <w:next w:val="a2"/>
    <w:uiPriority w:val="99"/>
    <w:semiHidden/>
    <w:unhideWhenUsed/>
    <w:rsid w:val="00F043BA"/>
  </w:style>
  <w:style w:type="numbering" w:customStyle="1" w:styleId="344">
    <w:name w:val="Нет списка344"/>
    <w:next w:val="a2"/>
    <w:uiPriority w:val="99"/>
    <w:semiHidden/>
    <w:unhideWhenUsed/>
    <w:rsid w:val="00F043BA"/>
  </w:style>
  <w:style w:type="numbering" w:customStyle="1" w:styleId="444">
    <w:name w:val="Нет списка444"/>
    <w:next w:val="a2"/>
    <w:uiPriority w:val="99"/>
    <w:semiHidden/>
    <w:unhideWhenUsed/>
    <w:rsid w:val="00F043BA"/>
  </w:style>
  <w:style w:type="numbering" w:customStyle="1" w:styleId="544">
    <w:name w:val="Нет списка544"/>
    <w:next w:val="a2"/>
    <w:semiHidden/>
    <w:rsid w:val="00F043BA"/>
  </w:style>
  <w:style w:type="numbering" w:customStyle="1" w:styleId="644">
    <w:name w:val="Нет списка644"/>
    <w:next w:val="a2"/>
    <w:semiHidden/>
    <w:rsid w:val="00F043BA"/>
  </w:style>
  <w:style w:type="numbering" w:customStyle="1" w:styleId="744">
    <w:name w:val="Нет списка744"/>
    <w:next w:val="a2"/>
    <w:semiHidden/>
    <w:rsid w:val="00F043BA"/>
  </w:style>
  <w:style w:type="numbering" w:customStyle="1" w:styleId="NoList214">
    <w:name w:val="No List214"/>
    <w:next w:val="a2"/>
    <w:uiPriority w:val="99"/>
    <w:semiHidden/>
    <w:unhideWhenUsed/>
    <w:rsid w:val="00F043BA"/>
  </w:style>
  <w:style w:type="numbering" w:customStyle="1" w:styleId="1224">
    <w:name w:val="Нет списка1224"/>
    <w:next w:val="a2"/>
    <w:uiPriority w:val="99"/>
    <w:semiHidden/>
    <w:unhideWhenUsed/>
    <w:rsid w:val="00F043BA"/>
  </w:style>
  <w:style w:type="numbering" w:customStyle="1" w:styleId="11124">
    <w:name w:val="Нет списка11124"/>
    <w:next w:val="a2"/>
    <w:uiPriority w:val="99"/>
    <w:semiHidden/>
    <w:unhideWhenUsed/>
    <w:rsid w:val="00F043BA"/>
  </w:style>
  <w:style w:type="numbering" w:customStyle="1" w:styleId="2124">
    <w:name w:val="Нет списка2124"/>
    <w:next w:val="a2"/>
    <w:uiPriority w:val="99"/>
    <w:semiHidden/>
    <w:unhideWhenUsed/>
    <w:rsid w:val="00F043BA"/>
  </w:style>
  <w:style w:type="numbering" w:customStyle="1" w:styleId="3124">
    <w:name w:val="Нет списка3124"/>
    <w:next w:val="a2"/>
    <w:uiPriority w:val="99"/>
    <w:semiHidden/>
    <w:unhideWhenUsed/>
    <w:rsid w:val="00F043BA"/>
  </w:style>
  <w:style w:type="numbering" w:customStyle="1" w:styleId="4124">
    <w:name w:val="Нет списка4124"/>
    <w:next w:val="a2"/>
    <w:uiPriority w:val="99"/>
    <w:semiHidden/>
    <w:unhideWhenUsed/>
    <w:rsid w:val="00F043BA"/>
  </w:style>
  <w:style w:type="numbering" w:customStyle="1" w:styleId="5124">
    <w:name w:val="Нет списка5124"/>
    <w:next w:val="a2"/>
    <w:semiHidden/>
    <w:rsid w:val="00F043BA"/>
  </w:style>
  <w:style w:type="numbering" w:customStyle="1" w:styleId="6114">
    <w:name w:val="Нет списка6114"/>
    <w:next w:val="a2"/>
    <w:semiHidden/>
    <w:rsid w:val="00F043BA"/>
  </w:style>
  <w:style w:type="numbering" w:customStyle="1" w:styleId="7114">
    <w:name w:val="Нет списка7114"/>
    <w:next w:val="a2"/>
    <w:semiHidden/>
    <w:rsid w:val="00F043BA"/>
  </w:style>
  <w:style w:type="numbering" w:customStyle="1" w:styleId="814">
    <w:name w:val="Нет списка814"/>
    <w:next w:val="a2"/>
    <w:uiPriority w:val="99"/>
    <w:semiHidden/>
    <w:unhideWhenUsed/>
    <w:rsid w:val="00F043BA"/>
  </w:style>
  <w:style w:type="numbering" w:customStyle="1" w:styleId="1314">
    <w:name w:val="Нет списка1314"/>
    <w:next w:val="a2"/>
    <w:uiPriority w:val="99"/>
    <w:semiHidden/>
    <w:unhideWhenUsed/>
    <w:rsid w:val="00F043BA"/>
  </w:style>
  <w:style w:type="numbering" w:customStyle="1" w:styleId="11214">
    <w:name w:val="Нет списка11214"/>
    <w:next w:val="a2"/>
    <w:uiPriority w:val="99"/>
    <w:semiHidden/>
    <w:unhideWhenUsed/>
    <w:rsid w:val="00F043BA"/>
  </w:style>
  <w:style w:type="numbering" w:customStyle="1" w:styleId="2214">
    <w:name w:val="Нет списка2214"/>
    <w:next w:val="a2"/>
    <w:uiPriority w:val="99"/>
    <w:semiHidden/>
    <w:unhideWhenUsed/>
    <w:rsid w:val="00F043BA"/>
  </w:style>
  <w:style w:type="numbering" w:customStyle="1" w:styleId="3214">
    <w:name w:val="Нет списка3214"/>
    <w:next w:val="a2"/>
    <w:uiPriority w:val="99"/>
    <w:semiHidden/>
    <w:unhideWhenUsed/>
    <w:rsid w:val="00F043BA"/>
  </w:style>
  <w:style w:type="numbering" w:customStyle="1" w:styleId="4214">
    <w:name w:val="Нет списка4214"/>
    <w:next w:val="a2"/>
    <w:uiPriority w:val="99"/>
    <w:semiHidden/>
    <w:unhideWhenUsed/>
    <w:rsid w:val="00F043BA"/>
  </w:style>
  <w:style w:type="numbering" w:customStyle="1" w:styleId="5214">
    <w:name w:val="Нет списка5214"/>
    <w:next w:val="a2"/>
    <w:semiHidden/>
    <w:rsid w:val="00F043BA"/>
  </w:style>
  <w:style w:type="numbering" w:customStyle="1" w:styleId="6214">
    <w:name w:val="Нет списка6214"/>
    <w:next w:val="a2"/>
    <w:semiHidden/>
    <w:rsid w:val="00F043BA"/>
  </w:style>
  <w:style w:type="numbering" w:customStyle="1" w:styleId="7214">
    <w:name w:val="Нет списка7214"/>
    <w:next w:val="a2"/>
    <w:semiHidden/>
    <w:rsid w:val="00F043BA"/>
  </w:style>
  <w:style w:type="numbering" w:customStyle="1" w:styleId="914">
    <w:name w:val="Нет списка914"/>
    <w:next w:val="a2"/>
    <w:uiPriority w:val="99"/>
    <w:semiHidden/>
    <w:unhideWhenUsed/>
    <w:rsid w:val="00F043BA"/>
  </w:style>
  <w:style w:type="numbering" w:customStyle="1" w:styleId="1414">
    <w:name w:val="Нет списка1414"/>
    <w:next w:val="a2"/>
    <w:uiPriority w:val="99"/>
    <w:semiHidden/>
    <w:unhideWhenUsed/>
    <w:rsid w:val="00F043BA"/>
  </w:style>
  <w:style w:type="numbering" w:customStyle="1" w:styleId="11314">
    <w:name w:val="Нет списка11314"/>
    <w:next w:val="a2"/>
    <w:uiPriority w:val="99"/>
    <w:semiHidden/>
    <w:unhideWhenUsed/>
    <w:rsid w:val="00F043BA"/>
  </w:style>
  <w:style w:type="numbering" w:customStyle="1" w:styleId="2314">
    <w:name w:val="Нет списка2314"/>
    <w:next w:val="a2"/>
    <w:uiPriority w:val="99"/>
    <w:semiHidden/>
    <w:unhideWhenUsed/>
    <w:rsid w:val="00F043BA"/>
  </w:style>
  <w:style w:type="numbering" w:customStyle="1" w:styleId="3314">
    <w:name w:val="Нет списка3314"/>
    <w:next w:val="a2"/>
    <w:uiPriority w:val="99"/>
    <w:semiHidden/>
    <w:unhideWhenUsed/>
    <w:rsid w:val="00F043BA"/>
  </w:style>
  <w:style w:type="numbering" w:customStyle="1" w:styleId="4314">
    <w:name w:val="Нет списка4314"/>
    <w:next w:val="a2"/>
    <w:uiPriority w:val="99"/>
    <w:semiHidden/>
    <w:unhideWhenUsed/>
    <w:rsid w:val="00F043BA"/>
  </w:style>
  <w:style w:type="numbering" w:customStyle="1" w:styleId="5314">
    <w:name w:val="Нет списка5314"/>
    <w:next w:val="a2"/>
    <w:semiHidden/>
    <w:rsid w:val="00F043BA"/>
  </w:style>
  <w:style w:type="numbering" w:customStyle="1" w:styleId="6314">
    <w:name w:val="Нет списка6314"/>
    <w:next w:val="a2"/>
    <w:semiHidden/>
    <w:rsid w:val="00F043BA"/>
  </w:style>
  <w:style w:type="numbering" w:customStyle="1" w:styleId="7314">
    <w:name w:val="Нет списка7314"/>
    <w:next w:val="a2"/>
    <w:semiHidden/>
    <w:rsid w:val="00F043BA"/>
  </w:style>
  <w:style w:type="numbering" w:customStyle="1" w:styleId="1640">
    <w:name w:val="Нет списка164"/>
    <w:next w:val="a2"/>
    <w:uiPriority w:val="99"/>
    <w:semiHidden/>
    <w:unhideWhenUsed/>
    <w:rsid w:val="00F043BA"/>
  </w:style>
  <w:style w:type="numbering" w:customStyle="1" w:styleId="1741">
    <w:name w:val="Нет списка174"/>
    <w:next w:val="a2"/>
    <w:uiPriority w:val="99"/>
    <w:semiHidden/>
    <w:unhideWhenUsed/>
    <w:rsid w:val="00F043BA"/>
  </w:style>
  <w:style w:type="numbering" w:customStyle="1" w:styleId="254">
    <w:name w:val="Нет списка254"/>
    <w:next w:val="a2"/>
    <w:uiPriority w:val="99"/>
    <w:semiHidden/>
    <w:unhideWhenUsed/>
    <w:rsid w:val="00F043BA"/>
  </w:style>
  <w:style w:type="numbering" w:customStyle="1" w:styleId="184">
    <w:name w:val="Нет списка184"/>
    <w:next w:val="a2"/>
    <w:semiHidden/>
    <w:unhideWhenUsed/>
    <w:rsid w:val="00F043BA"/>
  </w:style>
  <w:style w:type="numbering" w:customStyle="1" w:styleId="194">
    <w:name w:val="Нет списка194"/>
    <w:next w:val="a2"/>
    <w:uiPriority w:val="99"/>
    <w:semiHidden/>
    <w:unhideWhenUsed/>
    <w:rsid w:val="00F043BA"/>
  </w:style>
  <w:style w:type="numbering" w:customStyle="1" w:styleId="1154">
    <w:name w:val="Нет списка1154"/>
    <w:next w:val="a2"/>
    <w:semiHidden/>
    <w:unhideWhenUsed/>
    <w:rsid w:val="00F043BA"/>
  </w:style>
  <w:style w:type="numbering" w:customStyle="1" w:styleId="264">
    <w:name w:val="Нет списка264"/>
    <w:next w:val="a2"/>
    <w:uiPriority w:val="99"/>
    <w:semiHidden/>
    <w:unhideWhenUsed/>
    <w:rsid w:val="00F043BA"/>
  </w:style>
  <w:style w:type="numbering" w:customStyle="1" w:styleId="354">
    <w:name w:val="Нет списка354"/>
    <w:next w:val="a2"/>
    <w:uiPriority w:val="99"/>
    <w:semiHidden/>
    <w:unhideWhenUsed/>
    <w:rsid w:val="00F043BA"/>
  </w:style>
  <w:style w:type="numbering" w:customStyle="1" w:styleId="454">
    <w:name w:val="Нет списка454"/>
    <w:next w:val="a2"/>
    <w:semiHidden/>
    <w:rsid w:val="00F043BA"/>
  </w:style>
  <w:style w:type="numbering" w:customStyle="1" w:styleId="554">
    <w:name w:val="Нет списка554"/>
    <w:next w:val="a2"/>
    <w:uiPriority w:val="99"/>
    <w:semiHidden/>
    <w:unhideWhenUsed/>
    <w:rsid w:val="00F043BA"/>
  </w:style>
  <w:style w:type="numbering" w:customStyle="1" w:styleId="NoList124">
    <w:name w:val="No List124"/>
    <w:next w:val="a2"/>
    <w:uiPriority w:val="99"/>
    <w:semiHidden/>
    <w:unhideWhenUsed/>
    <w:rsid w:val="00F043BA"/>
  </w:style>
  <w:style w:type="numbering" w:customStyle="1" w:styleId="12340">
    <w:name w:val="Нет списка1234"/>
    <w:next w:val="a2"/>
    <w:uiPriority w:val="99"/>
    <w:semiHidden/>
    <w:unhideWhenUsed/>
    <w:rsid w:val="00F043BA"/>
  </w:style>
  <w:style w:type="numbering" w:customStyle="1" w:styleId="11134">
    <w:name w:val="Нет списка11134"/>
    <w:next w:val="a2"/>
    <w:uiPriority w:val="99"/>
    <w:semiHidden/>
    <w:unhideWhenUsed/>
    <w:rsid w:val="00F043BA"/>
  </w:style>
  <w:style w:type="table" w:customStyle="1" w:styleId="1241">
    <w:name w:val="Сетка таблицы124"/>
    <w:basedOn w:val="a1"/>
    <w:next w:val="a7"/>
    <w:uiPriority w:val="59"/>
    <w:rsid w:val="00F043BA"/>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41">
    <w:name w:val="Сетка таблицы224"/>
    <w:basedOn w:val="a1"/>
    <w:next w:val="a7"/>
    <w:uiPriority w:val="59"/>
    <w:rsid w:val="00F043BA"/>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
    <w:name w:val="Нет списка2134"/>
    <w:next w:val="a2"/>
    <w:uiPriority w:val="99"/>
    <w:semiHidden/>
    <w:unhideWhenUsed/>
    <w:rsid w:val="00F043BA"/>
  </w:style>
  <w:style w:type="numbering" w:customStyle="1" w:styleId="3134">
    <w:name w:val="Нет списка3134"/>
    <w:next w:val="a2"/>
    <w:uiPriority w:val="99"/>
    <w:semiHidden/>
    <w:unhideWhenUsed/>
    <w:rsid w:val="00F043BA"/>
  </w:style>
  <w:style w:type="numbering" w:customStyle="1" w:styleId="4134">
    <w:name w:val="Нет списка4134"/>
    <w:next w:val="a2"/>
    <w:uiPriority w:val="99"/>
    <w:semiHidden/>
    <w:unhideWhenUsed/>
    <w:rsid w:val="00F043BA"/>
  </w:style>
  <w:style w:type="numbering" w:customStyle="1" w:styleId="5134">
    <w:name w:val="Нет списка5134"/>
    <w:next w:val="a2"/>
    <w:semiHidden/>
    <w:rsid w:val="00F043BA"/>
  </w:style>
  <w:style w:type="numbering" w:customStyle="1" w:styleId="654">
    <w:name w:val="Нет списка654"/>
    <w:next w:val="a2"/>
    <w:semiHidden/>
    <w:rsid w:val="00F043BA"/>
  </w:style>
  <w:style w:type="numbering" w:customStyle="1" w:styleId="754">
    <w:name w:val="Нет списка754"/>
    <w:next w:val="a2"/>
    <w:semiHidden/>
    <w:rsid w:val="00F043BA"/>
  </w:style>
  <w:style w:type="numbering" w:customStyle="1" w:styleId="NoList224">
    <w:name w:val="No List224"/>
    <w:next w:val="a2"/>
    <w:uiPriority w:val="99"/>
    <w:semiHidden/>
    <w:unhideWhenUsed/>
    <w:rsid w:val="00F043BA"/>
  </w:style>
  <w:style w:type="numbering" w:customStyle="1" w:styleId="12114">
    <w:name w:val="Нет списка12114"/>
    <w:next w:val="a2"/>
    <w:uiPriority w:val="99"/>
    <w:semiHidden/>
    <w:unhideWhenUsed/>
    <w:rsid w:val="00F043BA"/>
  </w:style>
  <w:style w:type="numbering" w:customStyle="1" w:styleId="111114">
    <w:name w:val="Нет списка111114"/>
    <w:next w:val="a2"/>
    <w:uiPriority w:val="99"/>
    <w:semiHidden/>
    <w:unhideWhenUsed/>
    <w:rsid w:val="00F043BA"/>
  </w:style>
  <w:style w:type="numbering" w:customStyle="1" w:styleId="21114">
    <w:name w:val="Нет списка21114"/>
    <w:next w:val="a2"/>
    <w:uiPriority w:val="99"/>
    <w:semiHidden/>
    <w:unhideWhenUsed/>
    <w:rsid w:val="00F043BA"/>
  </w:style>
  <w:style w:type="numbering" w:customStyle="1" w:styleId="31114">
    <w:name w:val="Нет списка31114"/>
    <w:next w:val="a2"/>
    <w:uiPriority w:val="99"/>
    <w:semiHidden/>
    <w:unhideWhenUsed/>
    <w:rsid w:val="00F043BA"/>
  </w:style>
  <w:style w:type="numbering" w:customStyle="1" w:styleId="41114">
    <w:name w:val="Нет списка41114"/>
    <w:next w:val="a2"/>
    <w:uiPriority w:val="99"/>
    <w:semiHidden/>
    <w:unhideWhenUsed/>
    <w:rsid w:val="00F043BA"/>
  </w:style>
  <w:style w:type="numbering" w:customStyle="1" w:styleId="51114">
    <w:name w:val="Нет списка51114"/>
    <w:next w:val="a2"/>
    <w:semiHidden/>
    <w:rsid w:val="00F043BA"/>
  </w:style>
  <w:style w:type="numbering" w:customStyle="1" w:styleId="6124">
    <w:name w:val="Нет списка6124"/>
    <w:next w:val="a2"/>
    <w:semiHidden/>
    <w:rsid w:val="00F043BA"/>
  </w:style>
  <w:style w:type="numbering" w:customStyle="1" w:styleId="7124">
    <w:name w:val="Нет списка7124"/>
    <w:next w:val="a2"/>
    <w:semiHidden/>
    <w:rsid w:val="00F043BA"/>
  </w:style>
  <w:style w:type="numbering" w:customStyle="1" w:styleId="824">
    <w:name w:val="Нет списка824"/>
    <w:next w:val="a2"/>
    <w:uiPriority w:val="99"/>
    <w:semiHidden/>
    <w:unhideWhenUsed/>
    <w:rsid w:val="00F043BA"/>
  </w:style>
  <w:style w:type="numbering" w:customStyle="1" w:styleId="1324">
    <w:name w:val="Нет списка1324"/>
    <w:next w:val="a2"/>
    <w:uiPriority w:val="99"/>
    <w:semiHidden/>
    <w:unhideWhenUsed/>
    <w:rsid w:val="00F043BA"/>
  </w:style>
  <w:style w:type="numbering" w:customStyle="1" w:styleId="11224">
    <w:name w:val="Нет списка11224"/>
    <w:next w:val="a2"/>
    <w:uiPriority w:val="99"/>
    <w:semiHidden/>
    <w:unhideWhenUsed/>
    <w:rsid w:val="00F043BA"/>
  </w:style>
  <w:style w:type="numbering" w:customStyle="1" w:styleId="2224">
    <w:name w:val="Нет списка2224"/>
    <w:next w:val="a2"/>
    <w:uiPriority w:val="99"/>
    <w:semiHidden/>
    <w:unhideWhenUsed/>
    <w:rsid w:val="00F043BA"/>
  </w:style>
  <w:style w:type="numbering" w:customStyle="1" w:styleId="3224">
    <w:name w:val="Нет списка3224"/>
    <w:next w:val="a2"/>
    <w:uiPriority w:val="99"/>
    <w:semiHidden/>
    <w:unhideWhenUsed/>
    <w:rsid w:val="00F043BA"/>
  </w:style>
  <w:style w:type="numbering" w:customStyle="1" w:styleId="4224">
    <w:name w:val="Нет списка4224"/>
    <w:next w:val="a2"/>
    <w:uiPriority w:val="99"/>
    <w:semiHidden/>
    <w:unhideWhenUsed/>
    <w:rsid w:val="00F043BA"/>
  </w:style>
  <w:style w:type="numbering" w:customStyle="1" w:styleId="5224">
    <w:name w:val="Нет списка5224"/>
    <w:next w:val="a2"/>
    <w:semiHidden/>
    <w:rsid w:val="00F043BA"/>
  </w:style>
  <w:style w:type="numbering" w:customStyle="1" w:styleId="6224">
    <w:name w:val="Нет списка6224"/>
    <w:next w:val="a2"/>
    <w:semiHidden/>
    <w:rsid w:val="00F043BA"/>
  </w:style>
  <w:style w:type="numbering" w:customStyle="1" w:styleId="7224">
    <w:name w:val="Нет списка7224"/>
    <w:next w:val="a2"/>
    <w:semiHidden/>
    <w:rsid w:val="00F043BA"/>
  </w:style>
  <w:style w:type="numbering" w:customStyle="1" w:styleId="924">
    <w:name w:val="Нет списка924"/>
    <w:next w:val="a2"/>
    <w:uiPriority w:val="99"/>
    <w:semiHidden/>
    <w:unhideWhenUsed/>
    <w:rsid w:val="00F043BA"/>
  </w:style>
  <w:style w:type="numbering" w:customStyle="1" w:styleId="1424">
    <w:name w:val="Нет списка1424"/>
    <w:next w:val="a2"/>
    <w:uiPriority w:val="99"/>
    <w:semiHidden/>
    <w:unhideWhenUsed/>
    <w:rsid w:val="00F043BA"/>
  </w:style>
  <w:style w:type="numbering" w:customStyle="1" w:styleId="11324">
    <w:name w:val="Нет списка11324"/>
    <w:next w:val="a2"/>
    <w:uiPriority w:val="99"/>
    <w:semiHidden/>
    <w:unhideWhenUsed/>
    <w:rsid w:val="00F043BA"/>
  </w:style>
  <w:style w:type="numbering" w:customStyle="1" w:styleId="2324">
    <w:name w:val="Нет списка2324"/>
    <w:next w:val="a2"/>
    <w:uiPriority w:val="99"/>
    <w:semiHidden/>
    <w:unhideWhenUsed/>
    <w:rsid w:val="00F043BA"/>
  </w:style>
  <w:style w:type="numbering" w:customStyle="1" w:styleId="3324">
    <w:name w:val="Нет списка3324"/>
    <w:next w:val="a2"/>
    <w:uiPriority w:val="99"/>
    <w:semiHidden/>
    <w:unhideWhenUsed/>
    <w:rsid w:val="00F043BA"/>
  </w:style>
  <w:style w:type="numbering" w:customStyle="1" w:styleId="4324">
    <w:name w:val="Нет списка4324"/>
    <w:next w:val="a2"/>
    <w:uiPriority w:val="99"/>
    <w:semiHidden/>
    <w:unhideWhenUsed/>
    <w:rsid w:val="00F043BA"/>
  </w:style>
  <w:style w:type="numbering" w:customStyle="1" w:styleId="5324">
    <w:name w:val="Нет списка5324"/>
    <w:next w:val="a2"/>
    <w:semiHidden/>
    <w:rsid w:val="00F043BA"/>
  </w:style>
  <w:style w:type="numbering" w:customStyle="1" w:styleId="6324">
    <w:name w:val="Нет списка6324"/>
    <w:next w:val="a2"/>
    <w:semiHidden/>
    <w:rsid w:val="00F043BA"/>
  </w:style>
  <w:style w:type="numbering" w:customStyle="1" w:styleId="7324">
    <w:name w:val="Нет списка7324"/>
    <w:next w:val="a2"/>
    <w:semiHidden/>
    <w:rsid w:val="00F043BA"/>
  </w:style>
  <w:style w:type="numbering" w:customStyle="1" w:styleId="1014">
    <w:name w:val="Нет списка1014"/>
    <w:next w:val="a2"/>
    <w:uiPriority w:val="99"/>
    <w:semiHidden/>
    <w:unhideWhenUsed/>
    <w:rsid w:val="00F043BA"/>
  </w:style>
  <w:style w:type="numbering" w:customStyle="1" w:styleId="NoList1114">
    <w:name w:val="No List1114"/>
    <w:next w:val="a2"/>
    <w:uiPriority w:val="99"/>
    <w:semiHidden/>
    <w:unhideWhenUsed/>
    <w:rsid w:val="00F043BA"/>
  </w:style>
  <w:style w:type="numbering" w:customStyle="1" w:styleId="1514">
    <w:name w:val="Нет списка1514"/>
    <w:next w:val="a2"/>
    <w:uiPriority w:val="99"/>
    <w:semiHidden/>
    <w:unhideWhenUsed/>
    <w:rsid w:val="00F043BA"/>
  </w:style>
  <w:style w:type="numbering" w:customStyle="1" w:styleId="11414">
    <w:name w:val="Нет списка11414"/>
    <w:next w:val="a2"/>
    <w:uiPriority w:val="99"/>
    <w:semiHidden/>
    <w:unhideWhenUsed/>
    <w:rsid w:val="00F043BA"/>
  </w:style>
  <w:style w:type="numbering" w:customStyle="1" w:styleId="2414">
    <w:name w:val="Нет списка2414"/>
    <w:next w:val="a2"/>
    <w:uiPriority w:val="99"/>
    <w:semiHidden/>
    <w:unhideWhenUsed/>
    <w:rsid w:val="00F043BA"/>
  </w:style>
  <w:style w:type="numbering" w:customStyle="1" w:styleId="3414">
    <w:name w:val="Нет списка3414"/>
    <w:next w:val="a2"/>
    <w:uiPriority w:val="99"/>
    <w:semiHidden/>
    <w:unhideWhenUsed/>
    <w:rsid w:val="00F043BA"/>
  </w:style>
  <w:style w:type="numbering" w:customStyle="1" w:styleId="4414">
    <w:name w:val="Нет списка4414"/>
    <w:next w:val="a2"/>
    <w:uiPriority w:val="99"/>
    <w:semiHidden/>
    <w:unhideWhenUsed/>
    <w:rsid w:val="00F043BA"/>
  </w:style>
  <w:style w:type="numbering" w:customStyle="1" w:styleId="5414">
    <w:name w:val="Нет списка5414"/>
    <w:next w:val="a2"/>
    <w:semiHidden/>
    <w:rsid w:val="00F043BA"/>
  </w:style>
  <w:style w:type="numbering" w:customStyle="1" w:styleId="6414">
    <w:name w:val="Нет списка6414"/>
    <w:next w:val="a2"/>
    <w:semiHidden/>
    <w:rsid w:val="00F043BA"/>
  </w:style>
  <w:style w:type="numbering" w:customStyle="1" w:styleId="7414">
    <w:name w:val="Нет списка7414"/>
    <w:next w:val="a2"/>
    <w:semiHidden/>
    <w:rsid w:val="00F043BA"/>
  </w:style>
  <w:style w:type="numbering" w:customStyle="1" w:styleId="NoList2114">
    <w:name w:val="No List2114"/>
    <w:next w:val="a2"/>
    <w:uiPriority w:val="99"/>
    <w:semiHidden/>
    <w:unhideWhenUsed/>
    <w:rsid w:val="00F043BA"/>
  </w:style>
  <w:style w:type="numbering" w:customStyle="1" w:styleId="12214">
    <w:name w:val="Нет списка12214"/>
    <w:next w:val="a2"/>
    <w:uiPriority w:val="99"/>
    <w:semiHidden/>
    <w:unhideWhenUsed/>
    <w:rsid w:val="00F043BA"/>
  </w:style>
  <w:style w:type="numbering" w:customStyle="1" w:styleId="111214">
    <w:name w:val="Нет списка111214"/>
    <w:next w:val="a2"/>
    <w:uiPriority w:val="99"/>
    <w:semiHidden/>
    <w:unhideWhenUsed/>
    <w:rsid w:val="00F043BA"/>
  </w:style>
  <w:style w:type="numbering" w:customStyle="1" w:styleId="21214">
    <w:name w:val="Нет списка21214"/>
    <w:next w:val="a2"/>
    <w:uiPriority w:val="99"/>
    <w:semiHidden/>
    <w:unhideWhenUsed/>
    <w:rsid w:val="00F043BA"/>
  </w:style>
  <w:style w:type="numbering" w:customStyle="1" w:styleId="31214">
    <w:name w:val="Нет списка31214"/>
    <w:next w:val="a2"/>
    <w:uiPriority w:val="99"/>
    <w:semiHidden/>
    <w:unhideWhenUsed/>
    <w:rsid w:val="00F043BA"/>
  </w:style>
  <w:style w:type="numbering" w:customStyle="1" w:styleId="41214">
    <w:name w:val="Нет списка41214"/>
    <w:next w:val="a2"/>
    <w:uiPriority w:val="99"/>
    <w:semiHidden/>
    <w:unhideWhenUsed/>
    <w:rsid w:val="00F043BA"/>
  </w:style>
  <w:style w:type="numbering" w:customStyle="1" w:styleId="51214">
    <w:name w:val="Нет списка51214"/>
    <w:next w:val="a2"/>
    <w:semiHidden/>
    <w:rsid w:val="00F043BA"/>
  </w:style>
  <w:style w:type="numbering" w:customStyle="1" w:styleId="61114">
    <w:name w:val="Нет списка61114"/>
    <w:next w:val="a2"/>
    <w:semiHidden/>
    <w:rsid w:val="00F043BA"/>
  </w:style>
  <w:style w:type="numbering" w:customStyle="1" w:styleId="71114">
    <w:name w:val="Нет списка71114"/>
    <w:next w:val="a2"/>
    <w:semiHidden/>
    <w:rsid w:val="00F043BA"/>
  </w:style>
  <w:style w:type="numbering" w:customStyle="1" w:styleId="8114">
    <w:name w:val="Нет списка8114"/>
    <w:next w:val="a2"/>
    <w:uiPriority w:val="99"/>
    <w:semiHidden/>
    <w:unhideWhenUsed/>
    <w:rsid w:val="00F043BA"/>
  </w:style>
  <w:style w:type="numbering" w:customStyle="1" w:styleId="13114">
    <w:name w:val="Нет списка13114"/>
    <w:next w:val="a2"/>
    <w:uiPriority w:val="99"/>
    <w:semiHidden/>
    <w:unhideWhenUsed/>
    <w:rsid w:val="00F043BA"/>
  </w:style>
  <w:style w:type="numbering" w:customStyle="1" w:styleId="112114">
    <w:name w:val="Нет списка112114"/>
    <w:next w:val="a2"/>
    <w:uiPriority w:val="99"/>
    <w:semiHidden/>
    <w:unhideWhenUsed/>
    <w:rsid w:val="00F043BA"/>
  </w:style>
  <w:style w:type="numbering" w:customStyle="1" w:styleId="22114">
    <w:name w:val="Нет списка22114"/>
    <w:next w:val="a2"/>
    <w:uiPriority w:val="99"/>
    <w:semiHidden/>
    <w:unhideWhenUsed/>
    <w:rsid w:val="00F043BA"/>
  </w:style>
  <w:style w:type="numbering" w:customStyle="1" w:styleId="32114">
    <w:name w:val="Нет списка32114"/>
    <w:next w:val="a2"/>
    <w:uiPriority w:val="99"/>
    <w:semiHidden/>
    <w:unhideWhenUsed/>
    <w:rsid w:val="00F043BA"/>
  </w:style>
  <w:style w:type="numbering" w:customStyle="1" w:styleId="42114">
    <w:name w:val="Нет списка42114"/>
    <w:next w:val="a2"/>
    <w:uiPriority w:val="99"/>
    <w:semiHidden/>
    <w:unhideWhenUsed/>
    <w:rsid w:val="00F043BA"/>
  </w:style>
  <w:style w:type="numbering" w:customStyle="1" w:styleId="52114">
    <w:name w:val="Нет списка52114"/>
    <w:next w:val="a2"/>
    <w:semiHidden/>
    <w:rsid w:val="00F043BA"/>
  </w:style>
  <w:style w:type="numbering" w:customStyle="1" w:styleId="62114">
    <w:name w:val="Нет списка62114"/>
    <w:next w:val="a2"/>
    <w:semiHidden/>
    <w:rsid w:val="00F043BA"/>
  </w:style>
  <w:style w:type="numbering" w:customStyle="1" w:styleId="72114">
    <w:name w:val="Нет списка72114"/>
    <w:next w:val="a2"/>
    <w:semiHidden/>
    <w:rsid w:val="00F043BA"/>
  </w:style>
  <w:style w:type="numbering" w:customStyle="1" w:styleId="9114">
    <w:name w:val="Нет списка9114"/>
    <w:next w:val="a2"/>
    <w:uiPriority w:val="99"/>
    <w:semiHidden/>
    <w:unhideWhenUsed/>
    <w:rsid w:val="00F043BA"/>
  </w:style>
  <w:style w:type="numbering" w:customStyle="1" w:styleId="14114">
    <w:name w:val="Нет списка14114"/>
    <w:next w:val="a2"/>
    <w:uiPriority w:val="99"/>
    <w:semiHidden/>
    <w:unhideWhenUsed/>
    <w:rsid w:val="00F043BA"/>
  </w:style>
  <w:style w:type="numbering" w:customStyle="1" w:styleId="113114">
    <w:name w:val="Нет списка113114"/>
    <w:next w:val="a2"/>
    <w:uiPriority w:val="99"/>
    <w:semiHidden/>
    <w:unhideWhenUsed/>
    <w:rsid w:val="00F043BA"/>
  </w:style>
  <w:style w:type="numbering" w:customStyle="1" w:styleId="23114">
    <w:name w:val="Нет списка23114"/>
    <w:next w:val="a2"/>
    <w:uiPriority w:val="99"/>
    <w:semiHidden/>
    <w:unhideWhenUsed/>
    <w:rsid w:val="00F043BA"/>
  </w:style>
  <w:style w:type="numbering" w:customStyle="1" w:styleId="33114">
    <w:name w:val="Нет списка33114"/>
    <w:next w:val="a2"/>
    <w:uiPriority w:val="99"/>
    <w:semiHidden/>
    <w:unhideWhenUsed/>
    <w:rsid w:val="00F043BA"/>
  </w:style>
  <w:style w:type="numbering" w:customStyle="1" w:styleId="43114">
    <w:name w:val="Нет списка43114"/>
    <w:next w:val="a2"/>
    <w:uiPriority w:val="99"/>
    <w:semiHidden/>
    <w:unhideWhenUsed/>
    <w:rsid w:val="00F043BA"/>
  </w:style>
  <w:style w:type="numbering" w:customStyle="1" w:styleId="53114">
    <w:name w:val="Нет списка53114"/>
    <w:next w:val="a2"/>
    <w:semiHidden/>
    <w:rsid w:val="00F043BA"/>
  </w:style>
  <w:style w:type="numbering" w:customStyle="1" w:styleId="63114">
    <w:name w:val="Нет списка63114"/>
    <w:next w:val="a2"/>
    <w:semiHidden/>
    <w:rsid w:val="00F043BA"/>
  </w:style>
  <w:style w:type="numbering" w:customStyle="1" w:styleId="73114">
    <w:name w:val="Нет списка73114"/>
    <w:next w:val="a2"/>
    <w:semiHidden/>
    <w:rsid w:val="00F043BA"/>
  </w:style>
  <w:style w:type="numbering" w:customStyle="1" w:styleId="1614">
    <w:name w:val="Нет списка1614"/>
    <w:next w:val="a2"/>
    <w:uiPriority w:val="99"/>
    <w:semiHidden/>
    <w:unhideWhenUsed/>
    <w:rsid w:val="00F043BA"/>
  </w:style>
  <w:style w:type="numbering" w:customStyle="1" w:styleId="1714">
    <w:name w:val="Нет списка1714"/>
    <w:next w:val="a2"/>
    <w:uiPriority w:val="99"/>
    <w:semiHidden/>
    <w:unhideWhenUsed/>
    <w:rsid w:val="00F043BA"/>
  </w:style>
  <w:style w:type="numbering" w:customStyle="1" w:styleId="2514">
    <w:name w:val="Нет списка2514"/>
    <w:next w:val="a2"/>
    <w:uiPriority w:val="99"/>
    <w:semiHidden/>
    <w:unhideWhenUsed/>
    <w:rsid w:val="00F043BA"/>
  </w:style>
  <w:style w:type="numbering" w:customStyle="1" w:styleId="1104">
    <w:name w:val="Нет списка1104"/>
    <w:next w:val="a2"/>
    <w:semiHidden/>
    <w:unhideWhenUsed/>
    <w:rsid w:val="00F043BA"/>
  </w:style>
  <w:style w:type="numbering" w:customStyle="1" w:styleId="1164">
    <w:name w:val="Нет списка1164"/>
    <w:next w:val="a2"/>
    <w:semiHidden/>
    <w:rsid w:val="00F043BA"/>
  </w:style>
  <w:style w:type="numbering" w:customStyle="1" w:styleId="204">
    <w:name w:val="Нет списка204"/>
    <w:next w:val="a2"/>
    <w:uiPriority w:val="99"/>
    <w:semiHidden/>
    <w:unhideWhenUsed/>
    <w:rsid w:val="00F043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Знак18,Знак181"/>
    <w:basedOn w:val="a"/>
    <w:next w:val="a"/>
    <w:link w:val="22"/>
    <w:uiPriority w:val="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Знак61,Знак611"/>
    <w:basedOn w:val="a"/>
    <w:next w:val="a"/>
    <w:link w:val="32"/>
    <w:uiPriority w:val="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Знак51,Знак511"/>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Знак17,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Знак16,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Знак15,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Знак14,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Знак13,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Знак31,Знак311"/>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Знак31 Знак,Знак311 Знак"/>
    <w:basedOn w:val="a0"/>
    <w:link w:val="a3"/>
    <w:uiPriority w:val="99"/>
    <w:rsid w:val="0095570C"/>
  </w:style>
  <w:style w:type="paragraph" w:styleId="a5">
    <w:name w:val="footer"/>
    <w:aliases w:val=" Знак12, Знак121,Знак12,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Знак12 Знак,Знак121 Знак"/>
    <w:basedOn w:val="a0"/>
    <w:link w:val="a5"/>
    <w:uiPriority w:val="99"/>
    <w:rsid w:val="0095570C"/>
  </w:style>
  <w:style w:type="character" w:customStyle="1" w:styleId="10">
    <w:name w:val="Заголовок 1 Знак"/>
    <w:aliases w:val="Глава 1 Знак"/>
    <w:link w:val="1"/>
    <w:uiPriority w:val="9"/>
    <w:rsid w:val="00B31EB2"/>
    <w:rPr>
      <w:rFonts w:eastAsia="Times New Roman"/>
      <w:b/>
      <w:bCs/>
      <w:color w:val="000080"/>
    </w:rPr>
  </w:style>
  <w:style w:type="character" w:customStyle="1" w:styleId="22">
    <w:name w:val="Заголовок 2 Знак"/>
    <w:aliases w:val=" Знак18 Знак, Знак181 Знак,Знак18 Знак,Знак181 Знак"/>
    <w:link w:val="21"/>
    <w:uiPriority w:val="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Знак61 Знак,Знак611 Знак"/>
    <w:link w:val="31"/>
    <w:uiPriority w:val="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Знак51 Знак,Знак511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Знак17 Знак,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Знак16 Знак,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Знак15 Знак,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Знак14 Знак,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Знак13 Знак,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Знак10,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Знак10 Знак,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Знак41,Знак411"/>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Знак41 Знак,Знак411 Знак"/>
    <w:link w:val="af"/>
    <w:uiPriority w:val="99"/>
    <w:rsid w:val="00B31EB2"/>
    <w:rPr>
      <w:rFonts w:ascii="Times New Roman" w:eastAsia="Times New Roman" w:hAnsi="Times New Roman" w:cs="Times New Roman"/>
    </w:rPr>
  </w:style>
  <w:style w:type="paragraph" w:styleId="af1">
    <w:name w:val="footnote text"/>
    <w:aliases w:val=" Знак8, Знак81,Знак8,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Знак8 Знак,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Текст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Текст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663CDC"/>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Знак7 Знак,Знак71 Знак"/>
    <w:link w:val="29"/>
    <w:uiPriority w:val="99"/>
    <w:rsid w:val="00B31EB2"/>
    <w:rPr>
      <w:rFonts w:eastAsia="Times New Roman"/>
      <w:szCs w:val="24"/>
    </w:rPr>
  </w:style>
  <w:style w:type="paragraph" w:styleId="29">
    <w:name w:val="Body Text Indent 2"/>
    <w:aliases w:val=" Знак7, Знак71,Знак7,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aliases w:val="Знак7 Знак1,Знак71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Знак12 Char,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rsid w:val="00177E2F"/>
    <w:pPr>
      <w:spacing w:before="100" w:after="100"/>
      <w:ind w:firstLine="709"/>
      <w:jc w:val="both"/>
    </w:pPr>
    <w:rPr>
      <w:rFonts w:eastAsia="Times New Roman" w:cs="Times New Roman"/>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a">
    <w:name w:val="Знак Знак3"/>
    <w:uiPriority w:val="99"/>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Знак10 Char,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Знак9 Char,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Знак41 Char,Знак411 Char"/>
    <w:rsid w:val="00177E2F"/>
    <w:rPr>
      <w:rFonts w:eastAsia="Times New Roman"/>
    </w:rPr>
  </w:style>
  <w:style w:type="character" w:customStyle="1" w:styleId="Heading2Char1">
    <w:name w:val="Heading 2 Char1"/>
    <w:aliases w:val=" Знак18 Char, Знак181 Char,Знак18 Char,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Знак8 Char,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Знак21 Char,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нак61 Char,Знак611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Знак51 Char,Знак511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Знак7 Char,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aliases w:val="Знак5 Знак1,Знак51 Знак1,Знак511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Знак17 Char,Знак171 Char"/>
    <w:rsid w:val="00177E2F"/>
    <w:rPr>
      <w:rFonts w:eastAsia="Times New Roman"/>
      <w:b/>
      <w:caps/>
      <w:sz w:val="28"/>
      <w:szCs w:val="24"/>
    </w:rPr>
  </w:style>
  <w:style w:type="character" w:customStyle="1" w:styleId="Heading6Char1">
    <w:name w:val="Heading 6 Char1"/>
    <w:aliases w:val=" Знак16 Char, Знак161 Char,Знак16 Char,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Знак15 Char,Знак151 Char"/>
    <w:rsid w:val="00177E2F"/>
    <w:rPr>
      <w:rFonts w:eastAsia="Times New Roman"/>
      <w:sz w:val="28"/>
      <w:szCs w:val="24"/>
    </w:rPr>
  </w:style>
  <w:style w:type="character" w:customStyle="1" w:styleId="Heading8Char1">
    <w:name w:val="Heading 8 Char1"/>
    <w:aliases w:val=" Знак14 Char, Знак141 Char,Знак14 Char,Знак141 Char"/>
    <w:rsid w:val="00177E2F"/>
    <w:rPr>
      <w:rFonts w:eastAsia="Times New Roman"/>
      <w:sz w:val="28"/>
      <w:szCs w:val="24"/>
    </w:rPr>
  </w:style>
  <w:style w:type="character" w:customStyle="1" w:styleId="Heading9Char1">
    <w:name w:val="Heading 9 Char1"/>
    <w:aliases w:val=" Знак13 Char, Знак131 Char,Знак13 Char,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uiPriority w:val="99"/>
    <w:rsid w:val="00177E2F"/>
    <w:rPr>
      <w:rFonts w:eastAsia="Times New Roman"/>
      <w:b/>
      <w:bCs/>
      <w:sz w:val="28"/>
      <w:szCs w:val="28"/>
    </w:rPr>
  </w:style>
  <w:style w:type="paragraph" w:customStyle="1" w:styleId="1e">
    <w:name w:val="Абзац списка1"/>
    <w:basedOn w:val="a"/>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qFormat/>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aliases w:val="Глава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locked/>
    <w:rsid w:val="00177E2F"/>
    <w:rPr>
      <w:rFonts w:ascii="Courier New" w:hAnsi="Courier New" w:cs="Times New Roman"/>
      <w:sz w:val="24"/>
      <w:szCs w:val="24"/>
    </w:rPr>
  </w:style>
  <w:style w:type="character" w:customStyle="1" w:styleId="BodyTextChar">
    <w:name w:val="Body Text Char"/>
    <w:aliases w:val="Основной текст Знак1 Знак Знак Знак Знак Char,Знак31 Char,Знак311 Char,Знак3 Знак Знак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aliases w:val="Знак12 Знак1,Знак121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Знак3 Знак1,Знак31 Знак1,Знак311 Знак1,Знак3 Знак Знак Знак1,Знак Знак Знак Знак2"/>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rsid w:val="00997362"/>
    <w:pPr>
      <w:spacing w:before="100" w:beforeAutospacing="1" w:after="100" w:afterAutospacing="1"/>
    </w:pPr>
    <w:rPr>
      <w:rFonts w:eastAsia="Times New Roman"/>
      <w:color w:val="0000FF"/>
      <w:sz w:val="24"/>
      <w:szCs w:val="24"/>
    </w:rPr>
  </w:style>
  <w:style w:type="paragraph" w:customStyle="1" w:styleId="xl84">
    <w:name w:val="xl84"/>
    <w:basedOn w:val="a"/>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aliases w:val="Знак10 Знак1,Знак101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aliases w:val="Знак9,Знак91"/>
    <w:basedOn w:val="1"/>
    <w:link w:val="affffc"/>
    <w:autoRedefine/>
    <w:uiPriority w:val="99"/>
    <w:qFormat/>
    <w:rsid w:val="001C71F0"/>
    <w:pPr>
      <w:spacing w:before="0" w:after="0"/>
    </w:pPr>
    <w:rPr>
      <w:color w:val="auto"/>
      <w:lang w:val="ru-RU"/>
    </w:rPr>
  </w:style>
  <w:style w:type="table" w:customStyle="1" w:styleId="68">
    <w:name w:val="Сетка таблицы6"/>
    <w:basedOn w:val="a1"/>
    <w:next w:val="a7"/>
    <w:rsid w:val="00016EE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aliases w:val="Знак9 Знак,Знак91 Знак"/>
    <w:link w:val="affffb"/>
    <w:uiPriority w:val="99"/>
    <w:rsid w:val="001C71F0"/>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C35AC1"/>
  </w:style>
  <w:style w:type="numbering" w:customStyle="1" w:styleId="1170">
    <w:name w:val="Нет списка117"/>
    <w:next w:val="a2"/>
    <w:semiHidden/>
    <w:unhideWhenUsed/>
    <w:rsid w:val="00C35AC1"/>
  </w:style>
  <w:style w:type="numbering" w:customStyle="1" w:styleId="1180">
    <w:name w:val="Нет списка118"/>
    <w:next w:val="a2"/>
    <w:uiPriority w:val="99"/>
    <w:semiHidden/>
    <w:unhideWhenUsed/>
    <w:rsid w:val="00C35AC1"/>
  </w:style>
  <w:style w:type="numbering" w:customStyle="1" w:styleId="280">
    <w:name w:val="Нет списка28"/>
    <w:next w:val="a2"/>
    <w:uiPriority w:val="99"/>
    <w:semiHidden/>
    <w:unhideWhenUsed/>
    <w:rsid w:val="00C35AC1"/>
  </w:style>
  <w:style w:type="numbering" w:customStyle="1" w:styleId="351">
    <w:name w:val="Нет списка35"/>
    <w:next w:val="a2"/>
    <w:uiPriority w:val="99"/>
    <w:semiHidden/>
    <w:unhideWhenUsed/>
    <w:rsid w:val="00C35AC1"/>
  </w:style>
  <w:style w:type="paragraph" w:customStyle="1" w:styleId="192">
    <w:name w:val="Обычный19"/>
    <w:rsid w:val="00C35AC1"/>
    <w:pPr>
      <w:widowControl w:val="0"/>
    </w:pPr>
    <w:rPr>
      <w:rFonts w:eastAsia="Times New Roman" w:cs="Times New Roman"/>
      <w:snapToGrid w:val="0"/>
    </w:rPr>
  </w:style>
  <w:style w:type="numbering" w:customStyle="1" w:styleId="450">
    <w:name w:val="Нет списка45"/>
    <w:next w:val="a2"/>
    <w:semiHidden/>
    <w:rsid w:val="00C35AC1"/>
  </w:style>
  <w:style w:type="numbering" w:customStyle="1" w:styleId="550">
    <w:name w:val="Нет списка55"/>
    <w:next w:val="a2"/>
    <w:uiPriority w:val="99"/>
    <w:semiHidden/>
    <w:unhideWhenUsed/>
    <w:rsid w:val="00C35AC1"/>
  </w:style>
  <w:style w:type="character" w:customStyle="1" w:styleId="143">
    <w:name w:val="Знак Знак Знак14"/>
    <w:rsid w:val="00C35AC1"/>
    <w:rPr>
      <w:sz w:val="24"/>
      <w:szCs w:val="24"/>
      <w:lang w:val="ru-RU" w:eastAsia="ru-RU" w:bidi="ar-SA"/>
    </w:rPr>
  </w:style>
  <w:style w:type="numbering" w:customStyle="1" w:styleId="NoList12">
    <w:name w:val="No List12"/>
    <w:next w:val="a2"/>
    <w:uiPriority w:val="99"/>
    <w:semiHidden/>
    <w:unhideWhenUsed/>
    <w:rsid w:val="00C35AC1"/>
  </w:style>
  <w:style w:type="paragraph" w:customStyle="1" w:styleId="2140">
    <w:name w:val="Основной текст 214"/>
    <w:basedOn w:val="a"/>
    <w:rsid w:val="00C35AC1"/>
    <w:pPr>
      <w:spacing w:line="360" w:lineRule="auto"/>
      <w:ind w:left="-51" w:right="-28" w:firstLine="851"/>
      <w:jc w:val="both"/>
    </w:pPr>
    <w:rPr>
      <w:rFonts w:ascii="Arial" w:eastAsia="Times New Roman" w:hAnsi="Arial" w:cs="Times New Roman"/>
      <w:snapToGrid w:val="0"/>
      <w:sz w:val="24"/>
    </w:rPr>
  </w:style>
  <w:style w:type="numbering" w:customStyle="1" w:styleId="1230">
    <w:name w:val="Нет списка123"/>
    <w:next w:val="a2"/>
    <w:uiPriority w:val="99"/>
    <w:semiHidden/>
    <w:unhideWhenUsed/>
    <w:rsid w:val="00C35AC1"/>
  </w:style>
  <w:style w:type="numbering" w:customStyle="1" w:styleId="1113">
    <w:name w:val="Нет списка1113"/>
    <w:next w:val="a2"/>
    <w:uiPriority w:val="99"/>
    <w:semiHidden/>
    <w:unhideWhenUsed/>
    <w:rsid w:val="00C35AC1"/>
  </w:style>
  <w:style w:type="numbering" w:customStyle="1" w:styleId="2131">
    <w:name w:val="Нет списка213"/>
    <w:next w:val="a2"/>
    <w:uiPriority w:val="99"/>
    <w:semiHidden/>
    <w:unhideWhenUsed/>
    <w:rsid w:val="00C35AC1"/>
  </w:style>
  <w:style w:type="numbering" w:customStyle="1" w:styleId="3130">
    <w:name w:val="Нет списка313"/>
    <w:next w:val="a2"/>
    <w:uiPriority w:val="99"/>
    <w:semiHidden/>
    <w:unhideWhenUsed/>
    <w:rsid w:val="00C35AC1"/>
  </w:style>
  <w:style w:type="character" w:customStyle="1" w:styleId="370">
    <w:name w:val="Знак Знак37"/>
    <w:uiPriority w:val="99"/>
    <w:rsid w:val="00C35AC1"/>
    <w:rPr>
      <w:rFonts w:ascii="Courier New" w:hAnsi="Courier New"/>
      <w:szCs w:val="24"/>
    </w:rPr>
  </w:style>
  <w:style w:type="character" w:customStyle="1" w:styleId="541">
    <w:name w:val="Знак Знак54"/>
    <w:uiPriority w:val="99"/>
    <w:rsid w:val="00C35AC1"/>
    <w:rPr>
      <w:rFonts w:eastAsia="Times New Roman"/>
      <w:b/>
      <w:bCs/>
      <w:sz w:val="28"/>
      <w:szCs w:val="24"/>
    </w:rPr>
  </w:style>
  <w:style w:type="character" w:customStyle="1" w:styleId="241">
    <w:name w:val="Знак Знак24"/>
    <w:uiPriority w:val="99"/>
    <w:rsid w:val="00C35AC1"/>
    <w:rPr>
      <w:rFonts w:eastAsia="Times New Roman"/>
      <w:b/>
      <w:bCs/>
      <w:sz w:val="28"/>
      <w:szCs w:val="28"/>
    </w:rPr>
  </w:style>
  <w:style w:type="paragraph" w:customStyle="1" w:styleId="135">
    <w:name w:val="Заголовок оглавления13"/>
    <w:basedOn w:val="1"/>
    <w:next w:val="a"/>
    <w:qFormat/>
    <w:rsid w:val="00C35AC1"/>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4">
    <w:name w:val="Знак Знак164"/>
    <w:rsid w:val="00C35AC1"/>
    <w:rPr>
      <w:rFonts w:eastAsia="Times New Roman"/>
      <w:b/>
      <w:bCs/>
      <w:szCs w:val="24"/>
    </w:rPr>
  </w:style>
  <w:style w:type="character" w:customStyle="1" w:styleId="136">
    <w:name w:val="Знак Знак Знак13"/>
    <w:rsid w:val="00C35AC1"/>
    <w:rPr>
      <w:rFonts w:cs="Times New Roman"/>
      <w:sz w:val="28"/>
      <w:szCs w:val="28"/>
      <w:lang w:val="ru-RU" w:eastAsia="ru-RU" w:bidi="ar-SA"/>
    </w:rPr>
  </w:style>
  <w:style w:type="numbering" w:customStyle="1" w:styleId="4130">
    <w:name w:val="Нет списка413"/>
    <w:next w:val="a2"/>
    <w:uiPriority w:val="99"/>
    <w:semiHidden/>
    <w:unhideWhenUsed/>
    <w:rsid w:val="00C35AC1"/>
  </w:style>
  <w:style w:type="numbering" w:customStyle="1" w:styleId="5130">
    <w:name w:val="Нет списка513"/>
    <w:next w:val="a2"/>
    <w:semiHidden/>
    <w:rsid w:val="00C35AC1"/>
  </w:style>
  <w:style w:type="numbering" w:customStyle="1" w:styleId="650">
    <w:name w:val="Нет списка65"/>
    <w:next w:val="a2"/>
    <w:semiHidden/>
    <w:rsid w:val="00C35AC1"/>
  </w:style>
  <w:style w:type="numbering" w:customStyle="1" w:styleId="750">
    <w:name w:val="Нет списка75"/>
    <w:next w:val="a2"/>
    <w:semiHidden/>
    <w:rsid w:val="00C35AC1"/>
  </w:style>
  <w:style w:type="numbering" w:customStyle="1" w:styleId="NoList22">
    <w:name w:val="No List22"/>
    <w:next w:val="a2"/>
    <w:uiPriority w:val="99"/>
    <w:semiHidden/>
    <w:unhideWhenUsed/>
    <w:rsid w:val="00C35AC1"/>
  </w:style>
  <w:style w:type="numbering" w:customStyle="1" w:styleId="12110">
    <w:name w:val="Нет списка1211"/>
    <w:next w:val="a2"/>
    <w:uiPriority w:val="99"/>
    <w:semiHidden/>
    <w:unhideWhenUsed/>
    <w:rsid w:val="00C35AC1"/>
  </w:style>
  <w:style w:type="numbering" w:customStyle="1" w:styleId="11111">
    <w:name w:val="Нет списка11111"/>
    <w:next w:val="a2"/>
    <w:uiPriority w:val="99"/>
    <w:semiHidden/>
    <w:unhideWhenUsed/>
    <w:rsid w:val="00C35AC1"/>
  </w:style>
  <w:style w:type="numbering" w:customStyle="1" w:styleId="21110">
    <w:name w:val="Нет списка2111"/>
    <w:next w:val="a2"/>
    <w:uiPriority w:val="99"/>
    <w:semiHidden/>
    <w:unhideWhenUsed/>
    <w:rsid w:val="00C35AC1"/>
  </w:style>
  <w:style w:type="numbering" w:customStyle="1" w:styleId="31110">
    <w:name w:val="Нет списка3111"/>
    <w:next w:val="a2"/>
    <w:uiPriority w:val="99"/>
    <w:semiHidden/>
    <w:unhideWhenUsed/>
    <w:rsid w:val="00C35AC1"/>
  </w:style>
  <w:style w:type="numbering" w:customStyle="1" w:styleId="4111">
    <w:name w:val="Нет списка4111"/>
    <w:next w:val="a2"/>
    <w:uiPriority w:val="99"/>
    <w:semiHidden/>
    <w:unhideWhenUsed/>
    <w:rsid w:val="00C35AC1"/>
  </w:style>
  <w:style w:type="numbering" w:customStyle="1" w:styleId="5111">
    <w:name w:val="Нет списка5111"/>
    <w:next w:val="a2"/>
    <w:semiHidden/>
    <w:rsid w:val="00C35AC1"/>
  </w:style>
  <w:style w:type="numbering" w:customStyle="1" w:styleId="6120">
    <w:name w:val="Нет списка612"/>
    <w:next w:val="a2"/>
    <w:semiHidden/>
    <w:rsid w:val="00C35AC1"/>
  </w:style>
  <w:style w:type="numbering" w:customStyle="1" w:styleId="712">
    <w:name w:val="Нет списка712"/>
    <w:next w:val="a2"/>
    <w:semiHidden/>
    <w:rsid w:val="00C35AC1"/>
  </w:style>
  <w:style w:type="numbering" w:customStyle="1" w:styleId="821">
    <w:name w:val="Нет списка82"/>
    <w:next w:val="a2"/>
    <w:uiPriority w:val="99"/>
    <w:semiHidden/>
    <w:unhideWhenUsed/>
    <w:rsid w:val="00C35AC1"/>
  </w:style>
  <w:style w:type="numbering" w:customStyle="1" w:styleId="1320">
    <w:name w:val="Нет списка132"/>
    <w:next w:val="a2"/>
    <w:uiPriority w:val="99"/>
    <w:semiHidden/>
    <w:unhideWhenUsed/>
    <w:rsid w:val="00C35AC1"/>
  </w:style>
  <w:style w:type="numbering" w:customStyle="1" w:styleId="1122">
    <w:name w:val="Нет списка1122"/>
    <w:next w:val="a2"/>
    <w:uiPriority w:val="99"/>
    <w:semiHidden/>
    <w:unhideWhenUsed/>
    <w:rsid w:val="00C35AC1"/>
  </w:style>
  <w:style w:type="numbering" w:customStyle="1" w:styleId="2220">
    <w:name w:val="Нет списка222"/>
    <w:next w:val="a2"/>
    <w:uiPriority w:val="99"/>
    <w:semiHidden/>
    <w:unhideWhenUsed/>
    <w:rsid w:val="00C35AC1"/>
  </w:style>
  <w:style w:type="numbering" w:customStyle="1" w:styleId="322">
    <w:name w:val="Нет списка322"/>
    <w:next w:val="a2"/>
    <w:uiPriority w:val="99"/>
    <w:semiHidden/>
    <w:unhideWhenUsed/>
    <w:rsid w:val="00C35AC1"/>
  </w:style>
  <w:style w:type="numbering" w:customStyle="1" w:styleId="4220">
    <w:name w:val="Нет списка422"/>
    <w:next w:val="a2"/>
    <w:uiPriority w:val="99"/>
    <w:semiHidden/>
    <w:unhideWhenUsed/>
    <w:rsid w:val="00C35AC1"/>
  </w:style>
  <w:style w:type="numbering" w:customStyle="1" w:styleId="5220">
    <w:name w:val="Нет списка522"/>
    <w:next w:val="a2"/>
    <w:semiHidden/>
    <w:rsid w:val="00C35AC1"/>
  </w:style>
  <w:style w:type="numbering" w:customStyle="1" w:styleId="6220">
    <w:name w:val="Нет списка622"/>
    <w:next w:val="a2"/>
    <w:semiHidden/>
    <w:rsid w:val="00C35AC1"/>
  </w:style>
  <w:style w:type="numbering" w:customStyle="1" w:styleId="722">
    <w:name w:val="Нет списка722"/>
    <w:next w:val="a2"/>
    <w:semiHidden/>
    <w:rsid w:val="00C35AC1"/>
  </w:style>
  <w:style w:type="numbering" w:customStyle="1" w:styleId="920">
    <w:name w:val="Нет списка92"/>
    <w:next w:val="a2"/>
    <w:uiPriority w:val="99"/>
    <w:semiHidden/>
    <w:unhideWhenUsed/>
    <w:rsid w:val="00C35AC1"/>
  </w:style>
  <w:style w:type="numbering" w:customStyle="1" w:styleId="1420">
    <w:name w:val="Нет списка142"/>
    <w:next w:val="a2"/>
    <w:uiPriority w:val="99"/>
    <w:semiHidden/>
    <w:unhideWhenUsed/>
    <w:rsid w:val="00C35AC1"/>
  </w:style>
  <w:style w:type="numbering" w:customStyle="1" w:styleId="1132">
    <w:name w:val="Нет списка1132"/>
    <w:next w:val="a2"/>
    <w:uiPriority w:val="99"/>
    <w:semiHidden/>
    <w:unhideWhenUsed/>
    <w:rsid w:val="00C35AC1"/>
  </w:style>
  <w:style w:type="numbering" w:customStyle="1" w:styleId="2320">
    <w:name w:val="Нет списка232"/>
    <w:next w:val="a2"/>
    <w:uiPriority w:val="99"/>
    <w:semiHidden/>
    <w:unhideWhenUsed/>
    <w:rsid w:val="00C35AC1"/>
  </w:style>
  <w:style w:type="numbering" w:customStyle="1" w:styleId="332">
    <w:name w:val="Нет списка332"/>
    <w:next w:val="a2"/>
    <w:uiPriority w:val="99"/>
    <w:semiHidden/>
    <w:unhideWhenUsed/>
    <w:rsid w:val="00C35AC1"/>
  </w:style>
  <w:style w:type="numbering" w:customStyle="1" w:styleId="432">
    <w:name w:val="Нет списка432"/>
    <w:next w:val="a2"/>
    <w:uiPriority w:val="99"/>
    <w:semiHidden/>
    <w:unhideWhenUsed/>
    <w:rsid w:val="00C35AC1"/>
  </w:style>
  <w:style w:type="numbering" w:customStyle="1" w:styleId="532">
    <w:name w:val="Нет списка532"/>
    <w:next w:val="a2"/>
    <w:semiHidden/>
    <w:rsid w:val="00C35AC1"/>
  </w:style>
  <w:style w:type="numbering" w:customStyle="1" w:styleId="632">
    <w:name w:val="Нет списка632"/>
    <w:next w:val="a2"/>
    <w:semiHidden/>
    <w:rsid w:val="00C35AC1"/>
  </w:style>
  <w:style w:type="numbering" w:customStyle="1" w:styleId="732">
    <w:name w:val="Нет списка732"/>
    <w:next w:val="a2"/>
    <w:semiHidden/>
    <w:rsid w:val="00C35AC1"/>
  </w:style>
  <w:style w:type="numbering" w:customStyle="1" w:styleId="1011">
    <w:name w:val="Нет списка101"/>
    <w:next w:val="a2"/>
    <w:uiPriority w:val="99"/>
    <w:semiHidden/>
    <w:unhideWhenUsed/>
    <w:rsid w:val="00C35AC1"/>
  </w:style>
  <w:style w:type="numbering" w:customStyle="1" w:styleId="NoList111">
    <w:name w:val="No List111"/>
    <w:next w:val="a2"/>
    <w:uiPriority w:val="99"/>
    <w:semiHidden/>
    <w:unhideWhenUsed/>
    <w:rsid w:val="00C35AC1"/>
  </w:style>
  <w:style w:type="numbering" w:customStyle="1" w:styleId="1510">
    <w:name w:val="Нет списка151"/>
    <w:next w:val="a2"/>
    <w:uiPriority w:val="99"/>
    <w:semiHidden/>
    <w:unhideWhenUsed/>
    <w:rsid w:val="00C35AC1"/>
  </w:style>
  <w:style w:type="numbering" w:customStyle="1" w:styleId="1141">
    <w:name w:val="Нет списка1141"/>
    <w:next w:val="a2"/>
    <w:uiPriority w:val="99"/>
    <w:semiHidden/>
    <w:unhideWhenUsed/>
    <w:rsid w:val="00C35AC1"/>
  </w:style>
  <w:style w:type="numbering" w:customStyle="1" w:styleId="2410">
    <w:name w:val="Нет списка241"/>
    <w:next w:val="a2"/>
    <w:uiPriority w:val="99"/>
    <w:semiHidden/>
    <w:unhideWhenUsed/>
    <w:rsid w:val="00C35AC1"/>
  </w:style>
  <w:style w:type="numbering" w:customStyle="1" w:styleId="3410">
    <w:name w:val="Нет списка341"/>
    <w:next w:val="a2"/>
    <w:uiPriority w:val="99"/>
    <w:semiHidden/>
    <w:unhideWhenUsed/>
    <w:rsid w:val="00C35AC1"/>
  </w:style>
  <w:style w:type="numbering" w:customStyle="1" w:styleId="441">
    <w:name w:val="Нет списка441"/>
    <w:next w:val="a2"/>
    <w:uiPriority w:val="99"/>
    <w:semiHidden/>
    <w:unhideWhenUsed/>
    <w:rsid w:val="00C35AC1"/>
  </w:style>
  <w:style w:type="numbering" w:customStyle="1" w:styleId="5410">
    <w:name w:val="Нет списка541"/>
    <w:next w:val="a2"/>
    <w:semiHidden/>
    <w:rsid w:val="00C35AC1"/>
  </w:style>
  <w:style w:type="numbering" w:customStyle="1" w:styleId="641">
    <w:name w:val="Нет списка641"/>
    <w:next w:val="a2"/>
    <w:semiHidden/>
    <w:rsid w:val="00C35AC1"/>
  </w:style>
  <w:style w:type="numbering" w:customStyle="1" w:styleId="741">
    <w:name w:val="Нет списка741"/>
    <w:next w:val="a2"/>
    <w:semiHidden/>
    <w:rsid w:val="00C35AC1"/>
  </w:style>
  <w:style w:type="numbering" w:customStyle="1" w:styleId="NoList211">
    <w:name w:val="No List211"/>
    <w:next w:val="a2"/>
    <w:uiPriority w:val="99"/>
    <w:semiHidden/>
    <w:unhideWhenUsed/>
    <w:rsid w:val="00C35AC1"/>
  </w:style>
  <w:style w:type="numbering" w:customStyle="1" w:styleId="12210">
    <w:name w:val="Нет списка1221"/>
    <w:next w:val="a2"/>
    <w:uiPriority w:val="99"/>
    <w:semiHidden/>
    <w:unhideWhenUsed/>
    <w:rsid w:val="00C35AC1"/>
  </w:style>
  <w:style w:type="numbering" w:customStyle="1" w:styleId="11121">
    <w:name w:val="Нет списка11121"/>
    <w:next w:val="a2"/>
    <w:uiPriority w:val="99"/>
    <w:semiHidden/>
    <w:unhideWhenUsed/>
    <w:rsid w:val="00C35AC1"/>
  </w:style>
  <w:style w:type="numbering" w:customStyle="1" w:styleId="2121">
    <w:name w:val="Нет списка2121"/>
    <w:next w:val="a2"/>
    <w:uiPriority w:val="99"/>
    <w:semiHidden/>
    <w:unhideWhenUsed/>
    <w:rsid w:val="00C35AC1"/>
  </w:style>
  <w:style w:type="numbering" w:customStyle="1" w:styleId="31210">
    <w:name w:val="Нет списка3121"/>
    <w:next w:val="a2"/>
    <w:uiPriority w:val="99"/>
    <w:semiHidden/>
    <w:unhideWhenUsed/>
    <w:rsid w:val="00C35AC1"/>
  </w:style>
  <w:style w:type="numbering" w:customStyle="1" w:styleId="4121">
    <w:name w:val="Нет списка4121"/>
    <w:next w:val="a2"/>
    <w:uiPriority w:val="99"/>
    <w:semiHidden/>
    <w:unhideWhenUsed/>
    <w:rsid w:val="00C35AC1"/>
  </w:style>
  <w:style w:type="numbering" w:customStyle="1" w:styleId="5121">
    <w:name w:val="Нет списка5121"/>
    <w:next w:val="a2"/>
    <w:semiHidden/>
    <w:rsid w:val="00C35AC1"/>
  </w:style>
  <w:style w:type="numbering" w:customStyle="1" w:styleId="6111">
    <w:name w:val="Нет списка6111"/>
    <w:next w:val="a2"/>
    <w:semiHidden/>
    <w:rsid w:val="00C35AC1"/>
  </w:style>
  <w:style w:type="numbering" w:customStyle="1" w:styleId="7111">
    <w:name w:val="Нет списка7111"/>
    <w:next w:val="a2"/>
    <w:semiHidden/>
    <w:rsid w:val="00C35AC1"/>
  </w:style>
  <w:style w:type="numbering" w:customStyle="1" w:styleId="8110">
    <w:name w:val="Нет списка811"/>
    <w:next w:val="a2"/>
    <w:uiPriority w:val="99"/>
    <w:semiHidden/>
    <w:unhideWhenUsed/>
    <w:rsid w:val="00C35AC1"/>
  </w:style>
  <w:style w:type="numbering" w:customStyle="1" w:styleId="1311">
    <w:name w:val="Нет списка1311"/>
    <w:next w:val="a2"/>
    <w:uiPriority w:val="99"/>
    <w:semiHidden/>
    <w:unhideWhenUsed/>
    <w:rsid w:val="00C35AC1"/>
  </w:style>
  <w:style w:type="numbering" w:customStyle="1" w:styleId="11211">
    <w:name w:val="Нет списка11211"/>
    <w:next w:val="a2"/>
    <w:uiPriority w:val="99"/>
    <w:semiHidden/>
    <w:unhideWhenUsed/>
    <w:rsid w:val="00C35AC1"/>
  </w:style>
  <w:style w:type="numbering" w:customStyle="1" w:styleId="2211">
    <w:name w:val="Нет списка2211"/>
    <w:next w:val="a2"/>
    <w:uiPriority w:val="99"/>
    <w:semiHidden/>
    <w:unhideWhenUsed/>
    <w:rsid w:val="00C35AC1"/>
  </w:style>
  <w:style w:type="numbering" w:customStyle="1" w:styleId="3211">
    <w:name w:val="Нет списка3211"/>
    <w:next w:val="a2"/>
    <w:uiPriority w:val="99"/>
    <w:semiHidden/>
    <w:unhideWhenUsed/>
    <w:rsid w:val="00C35AC1"/>
  </w:style>
  <w:style w:type="numbering" w:customStyle="1" w:styleId="4211">
    <w:name w:val="Нет списка4211"/>
    <w:next w:val="a2"/>
    <w:uiPriority w:val="99"/>
    <w:semiHidden/>
    <w:unhideWhenUsed/>
    <w:rsid w:val="00C35AC1"/>
  </w:style>
  <w:style w:type="numbering" w:customStyle="1" w:styleId="5211">
    <w:name w:val="Нет списка5211"/>
    <w:next w:val="a2"/>
    <w:semiHidden/>
    <w:rsid w:val="00C35AC1"/>
  </w:style>
  <w:style w:type="numbering" w:customStyle="1" w:styleId="6211">
    <w:name w:val="Нет списка6211"/>
    <w:next w:val="a2"/>
    <w:semiHidden/>
    <w:rsid w:val="00C35AC1"/>
  </w:style>
  <w:style w:type="numbering" w:customStyle="1" w:styleId="7211">
    <w:name w:val="Нет списка7211"/>
    <w:next w:val="a2"/>
    <w:semiHidden/>
    <w:rsid w:val="00C35AC1"/>
  </w:style>
  <w:style w:type="numbering" w:customStyle="1" w:styleId="9110">
    <w:name w:val="Нет списка911"/>
    <w:next w:val="a2"/>
    <w:uiPriority w:val="99"/>
    <w:semiHidden/>
    <w:unhideWhenUsed/>
    <w:rsid w:val="00C35AC1"/>
  </w:style>
  <w:style w:type="numbering" w:customStyle="1" w:styleId="1411">
    <w:name w:val="Нет списка1411"/>
    <w:next w:val="a2"/>
    <w:uiPriority w:val="99"/>
    <w:semiHidden/>
    <w:unhideWhenUsed/>
    <w:rsid w:val="00C35AC1"/>
  </w:style>
  <w:style w:type="numbering" w:customStyle="1" w:styleId="11311">
    <w:name w:val="Нет списка11311"/>
    <w:next w:val="a2"/>
    <w:uiPriority w:val="99"/>
    <w:semiHidden/>
    <w:unhideWhenUsed/>
    <w:rsid w:val="00C35AC1"/>
  </w:style>
  <w:style w:type="numbering" w:customStyle="1" w:styleId="2311">
    <w:name w:val="Нет списка2311"/>
    <w:next w:val="a2"/>
    <w:uiPriority w:val="99"/>
    <w:semiHidden/>
    <w:unhideWhenUsed/>
    <w:rsid w:val="00C35AC1"/>
  </w:style>
  <w:style w:type="numbering" w:customStyle="1" w:styleId="3311">
    <w:name w:val="Нет списка3311"/>
    <w:next w:val="a2"/>
    <w:uiPriority w:val="99"/>
    <w:semiHidden/>
    <w:unhideWhenUsed/>
    <w:rsid w:val="00C35AC1"/>
  </w:style>
  <w:style w:type="numbering" w:customStyle="1" w:styleId="4311">
    <w:name w:val="Нет списка4311"/>
    <w:next w:val="a2"/>
    <w:uiPriority w:val="99"/>
    <w:semiHidden/>
    <w:unhideWhenUsed/>
    <w:rsid w:val="00C35AC1"/>
  </w:style>
  <w:style w:type="numbering" w:customStyle="1" w:styleId="5311">
    <w:name w:val="Нет списка5311"/>
    <w:next w:val="a2"/>
    <w:semiHidden/>
    <w:rsid w:val="00C35AC1"/>
  </w:style>
  <w:style w:type="numbering" w:customStyle="1" w:styleId="6311">
    <w:name w:val="Нет списка6311"/>
    <w:next w:val="a2"/>
    <w:semiHidden/>
    <w:rsid w:val="00C35AC1"/>
  </w:style>
  <w:style w:type="numbering" w:customStyle="1" w:styleId="7311">
    <w:name w:val="Нет списка7311"/>
    <w:next w:val="a2"/>
    <w:semiHidden/>
    <w:rsid w:val="00C35AC1"/>
  </w:style>
  <w:style w:type="numbering" w:customStyle="1" w:styleId="1610">
    <w:name w:val="Нет списка161"/>
    <w:next w:val="a2"/>
    <w:uiPriority w:val="99"/>
    <w:semiHidden/>
    <w:unhideWhenUsed/>
    <w:rsid w:val="00C35AC1"/>
  </w:style>
  <w:style w:type="character" w:customStyle="1" w:styleId="2020">
    <w:name w:val="Знак Знак202"/>
    <w:uiPriority w:val="99"/>
    <w:rsid w:val="00C35AC1"/>
    <w:rPr>
      <w:rFonts w:ascii="Times New Roman" w:hAnsi="Times New Roman"/>
      <w:sz w:val="20"/>
      <w:lang w:val="en-US" w:eastAsia="ru-RU"/>
    </w:rPr>
  </w:style>
  <w:style w:type="paragraph" w:customStyle="1" w:styleId="2fc">
    <w:name w:val="Верхний колонтитул2"/>
    <w:basedOn w:val="16"/>
    <w:rsid w:val="00C35AC1"/>
    <w:pPr>
      <w:widowControl/>
      <w:tabs>
        <w:tab w:val="center" w:pos="4677"/>
        <w:tab w:val="right" w:pos="9355"/>
      </w:tabs>
    </w:pPr>
    <w:rPr>
      <w:rFonts w:ascii="Times New Roman" w:hAnsi="Times New Roman"/>
      <w:snapToGrid/>
      <w:sz w:val="24"/>
    </w:rPr>
  </w:style>
  <w:style w:type="character" w:customStyle="1" w:styleId="1760">
    <w:name w:val="Знак Знак176"/>
    <w:uiPriority w:val="99"/>
    <w:locked/>
    <w:rsid w:val="00C35AC1"/>
    <w:rPr>
      <w:sz w:val="24"/>
      <w:lang w:val="ru-RU" w:eastAsia="ru-RU" w:bidi="ar-SA"/>
    </w:rPr>
  </w:style>
  <w:style w:type="numbering" w:customStyle="1" w:styleId="1710">
    <w:name w:val="Нет списка171"/>
    <w:next w:val="a2"/>
    <w:uiPriority w:val="99"/>
    <w:semiHidden/>
    <w:unhideWhenUsed/>
    <w:rsid w:val="00C35AC1"/>
  </w:style>
  <w:style w:type="numbering" w:customStyle="1" w:styleId="251">
    <w:name w:val="Нет списка251"/>
    <w:next w:val="a2"/>
    <w:uiPriority w:val="99"/>
    <w:semiHidden/>
    <w:unhideWhenUsed/>
    <w:rsid w:val="00C35AC1"/>
  </w:style>
  <w:style w:type="character" w:customStyle="1" w:styleId="blk">
    <w:name w:val="blk"/>
    <w:rsid w:val="00C35AC1"/>
  </w:style>
  <w:style w:type="paragraph" w:customStyle="1" w:styleId="msonormalmailrucssattributepostfix">
    <w:name w:val="msonormal_mailru_css_attribute_postfix"/>
    <w:basedOn w:val="a"/>
    <w:rsid w:val="00C35AC1"/>
    <w:pPr>
      <w:spacing w:before="100" w:beforeAutospacing="1" w:after="100" w:afterAutospacing="1"/>
    </w:pPr>
    <w:rPr>
      <w:rFonts w:eastAsia="Times New Roman" w:cs="Times New Roman"/>
      <w:sz w:val="24"/>
      <w:szCs w:val="24"/>
    </w:rPr>
  </w:style>
  <w:style w:type="paragraph" w:customStyle="1" w:styleId="msonormalmailrucssattributepostfixmailrucssattributepostfix">
    <w:name w:val="msonormal_mailru_css_attribute_postfix_mailru_css_attribute_postfix"/>
    <w:basedOn w:val="a"/>
    <w:rsid w:val="00C35AC1"/>
    <w:pPr>
      <w:spacing w:before="100" w:beforeAutospacing="1" w:after="100" w:afterAutospacing="1"/>
    </w:pPr>
    <w:rPr>
      <w:rFonts w:eastAsia="Times New Roman" w:cs="Times New Roman"/>
      <w:sz w:val="24"/>
      <w:szCs w:val="24"/>
    </w:rPr>
  </w:style>
  <w:style w:type="numbering" w:customStyle="1" w:styleId="1810">
    <w:name w:val="Нет списка181"/>
    <w:next w:val="a2"/>
    <w:semiHidden/>
    <w:unhideWhenUsed/>
    <w:rsid w:val="00C35AC1"/>
  </w:style>
  <w:style w:type="numbering" w:customStyle="1" w:styleId="1910">
    <w:name w:val="Нет списка191"/>
    <w:next w:val="a2"/>
    <w:uiPriority w:val="99"/>
    <w:semiHidden/>
    <w:unhideWhenUsed/>
    <w:rsid w:val="00C35AC1"/>
  </w:style>
  <w:style w:type="numbering" w:customStyle="1" w:styleId="1151">
    <w:name w:val="Нет списка1151"/>
    <w:next w:val="a2"/>
    <w:semiHidden/>
    <w:unhideWhenUsed/>
    <w:rsid w:val="00C35AC1"/>
  </w:style>
  <w:style w:type="numbering" w:customStyle="1" w:styleId="261">
    <w:name w:val="Нет списка261"/>
    <w:next w:val="a2"/>
    <w:uiPriority w:val="99"/>
    <w:semiHidden/>
    <w:unhideWhenUsed/>
    <w:rsid w:val="00C35AC1"/>
  </w:style>
  <w:style w:type="numbering" w:customStyle="1" w:styleId="3510">
    <w:name w:val="Нет списка351"/>
    <w:next w:val="a2"/>
    <w:uiPriority w:val="99"/>
    <w:semiHidden/>
    <w:unhideWhenUsed/>
    <w:rsid w:val="00C35AC1"/>
  </w:style>
  <w:style w:type="numbering" w:customStyle="1" w:styleId="451">
    <w:name w:val="Нет списка451"/>
    <w:next w:val="a2"/>
    <w:semiHidden/>
    <w:rsid w:val="00C35AC1"/>
  </w:style>
  <w:style w:type="numbering" w:customStyle="1" w:styleId="551">
    <w:name w:val="Нет списка551"/>
    <w:next w:val="a2"/>
    <w:uiPriority w:val="99"/>
    <w:semiHidden/>
    <w:unhideWhenUsed/>
    <w:rsid w:val="00C35AC1"/>
  </w:style>
  <w:style w:type="numbering" w:customStyle="1" w:styleId="NoList121">
    <w:name w:val="No List121"/>
    <w:next w:val="a2"/>
    <w:uiPriority w:val="99"/>
    <w:semiHidden/>
    <w:unhideWhenUsed/>
    <w:rsid w:val="00C35AC1"/>
  </w:style>
  <w:style w:type="numbering" w:customStyle="1" w:styleId="1231">
    <w:name w:val="Нет списка1231"/>
    <w:next w:val="a2"/>
    <w:uiPriority w:val="99"/>
    <w:semiHidden/>
    <w:unhideWhenUsed/>
    <w:rsid w:val="00C35AC1"/>
  </w:style>
  <w:style w:type="numbering" w:customStyle="1" w:styleId="11131">
    <w:name w:val="Нет списка11131"/>
    <w:next w:val="a2"/>
    <w:uiPriority w:val="99"/>
    <w:semiHidden/>
    <w:unhideWhenUsed/>
    <w:rsid w:val="00C35AC1"/>
  </w:style>
  <w:style w:type="table" w:customStyle="1" w:styleId="1212">
    <w:name w:val="Сетка таблицы121"/>
    <w:basedOn w:val="a1"/>
    <w:next w:val="a7"/>
    <w:uiPriority w:val="59"/>
    <w:rsid w:val="00C35AC1"/>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
    <w:basedOn w:val="a1"/>
    <w:next w:val="a7"/>
    <w:uiPriority w:val="59"/>
    <w:rsid w:val="00C35AC1"/>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Нет списка2131"/>
    <w:next w:val="a2"/>
    <w:uiPriority w:val="99"/>
    <w:semiHidden/>
    <w:unhideWhenUsed/>
    <w:rsid w:val="00C35AC1"/>
  </w:style>
  <w:style w:type="numbering" w:customStyle="1" w:styleId="3131">
    <w:name w:val="Нет списка3131"/>
    <w:next w:val="a2"/>
    <w:uiPriority w:val="99"/>
    <w:semiHidden/>
    <w:unhideWhenUsed/>
    <w:rsid w:val="00C35AC1"/>
  </w:style>
  <w:style w:type="numbering" w:customStyle="1" w:styleId="4131">
    <w:name w:val="Нет списка4131"/>
    <w:next w:val="a2"/>
    <w:uiPriority w:val="99"/>
    <w:semiHidden/>
    <w:unhideWhenUsed/>
    <w:rsid w:val="00C35AC1"/>
  </w:style>
  <w:style w:type="numbering" w:customStyle="1" w:styleId="5131">
    <w:name w:val="Нет списка5131"/>
    <w:next w:val="a2"/>
    <w:semiHidden/>
    <w:rsid w:val="00C35AC1"/>
  </w:style>
  <w:style w:type="numbering" w:customStyle="1" w:styleId="651">
    <w:name w:val="Нет списка651"/>
    <w:next w:val="a2"/>
    <w:semiHidden/>
    <w:rsid w:val="00C35AC1"/>
  </w:style>
  <w:style w:type="numbering" w:customStyle="1" w:styleId="751">
    <w:name w:val="Нет списка751"/>
    <w:next w:val="a2"/>
    <w:semiHidden/>
    <w:rsid w:val="00C35AC1"/>
  </w:style>
  <w:style w:type="numbering" w:customStyle="1" w:styleId="NoList221">
    <w:name w:val="No List221"/>
    <w:next w:val="a2"/>
    <w:uiPriority w:val="99"/>
    <w:semiHidden/>
    <w:unhideWhenUsed/>
    <w:rsid w:val="00C35AC1"/>
  </w:style>
  <w:style w:type="numbering" w:customStyle="1" w:styleId="12111">
    <w:name w:val="Нет списка12111"/>
    <w:next w:val="a2"/>
    <w:uiPriority w:val="99"/>
    <w:semiHidden/>
    <w:unhideWhenUsed/>
    <w:rsid w:val="00C35AC1"/>
  </w:style>
  <w:style w:type="numbering" w:customStyle="1" w:styleId="111111">
    <w:name w:val="Нет списка111111"/>
    <w:next w:val="a2"/>
    <w:uiPriority w:val="99"/>
    <w:semiHidden/>
    <w:unhideWhenUsed/>
    <w:rsid w:val="00C35AC1"/>
  </w:style>
  <w:style w:type="numbering" w:customStyle="1" w:styleId="21111">
    <w:name w:val="Нет списка21111"/>
    <w:next w:val="a2"/>
    <w:uiPriority w:val="99"/>
    <w:semiHidden/>
    <w:unhideWhenUsed/>
    <w:rsid w:val="00C35AC1"/>
  </w:style>
  <w:style w:type="numbering" w:customStyle="1" w:styleId="31111">
    <w:name w:val="Нет списка31111"/>
    <w:next w:val="a2"/>
    <w:uiPriority w:val="99"/>
    <w:semiHidden/>
    <w:unhideWhenUsed/>
    <w:rsid w:val="00C35AC1"/>
  </w:style>
  <w:style w:type="numbering" w:customStyle="1" w:styleId="41111">
    <w:name w:val="Нет списка41111"/>
    <w:next w:val="a2"/>
    <w:uiPriority w:val="99"/>
    <w:semiHidden/>
    <w:unhideWhenUsed/>
    <w:rsid w:val="00C35AC1"/>
  </w:style>
  <w:style w:type="numbering" w:customStyle="1" w:styleId="51111">
    <w:name w:val="Нет списка51111"/>
    <w:next w:val="a2"/>
    <w:semiHidden/>
    <w:rsid w:val="00C35AC1"/>
  </w:style>
  <w:style w:type="numbering" w:customStyle="1" w:styleId="6121">
    <w:name w:val="Нет списка6121"/>
    <w:next w:val="a2"/>
    <w:semiHidden/>
    <w:rsid w:val="00C35AC1"/>
  </w:style>
  <w:style w:type="numbering" w:customStyle="1" w:styleId="7121">
    <w:name w:val="Нет списка7121"/>
    <w:next w:val="a2"/>
    <w:semiHidden/>
    <w:rsid w:val="00C35AC1"/>
  </w:style>
  <w:style w:type="numbering" w:customStyle="1" w:styleId="8210">
    <w:name w:val="Нет списка821"/>
    <w:next w:val="a2"/>
    <w:uiPriority w:val="99"/>
    <w:semiHidden/>
    <w:unhideWhenUsed/>
    <w:rsid w:val="00C35AC1"/>
  </w:style>
  <w:style w:type="numbering" w:customStyle="1" w:styleId="1321">
    <w:name w:val="Нет списка1321"/>
    <w:next w:val="a2"/>
    <w:uiPriority w:val="99"/>
    <w:semiHidden/>
    <w:unhideWhenUsed/>
    <w:rsid w:val="00C35AC1"/>
  </w:style>
  <w:style w:type="numbering" w:customStyle="1" w:styleId="11221">
    <w:name w:val="Нет списка11221"/>
    <w:next w:val="a2"/>
    <w:uiPriority w:val="99"/>
    <w:semiHidden/>
    <w:unhideWhenUsed/>
    <w:rsid w:val="00C35AC1"/>
  </w:style>
  <w:style w:type="numbering" w:customStyle="1" w:styleId="2221">
    <w:name w:val="Нет списка2221"/>
    <w:next w:val="a2"/>
    <w:uiPriority w:val="99"/>
    <w:semiHidden/>
    <w:unhideWhenUsed/>
    <w:rsid w:val="00C35AC1"/>
  </w:style>
  <w:style w:type="numbering" w:customStyle="1" w:styleId="3221">
    <w:name w:val="Нет списка3221"/>
    <w:next w:val="a2"/>
    <w:uiPriority w:val="99"/>
    <w:semiHidden/>
    <w:unhideWhenUsed/>
    <w:rsid w:val="00C35AC1"/>
  </w:style>
  <w:style w:type="numbering" w:customStyle="1" w:styleId="4221">
    <w:name w:val="Нет списка4221"/>
    <w:next w:val="a2"/>
    <w:uiPriority w:val="99"/>
    <w:semiHidden/>
    <w:unhideWhenUsed/>
    <w:rsid w:val="00C35AC1"/>
  </w:style>
  <w:style w:type="numbering" w:customStyle="1" w:styleId="5221">
    <w:name w:val="Нет списка5221"/>
    <w:next w:val="a2"/>
    <w:semiHidden/>
    <w:rsid w:val="00C35AC1"/>
  </w:style>
  <w:style w:type="numbering" w:customStyle="1" w:styleId="6221">
    <w:name w:val="Нет списка6221"/>
    <w:next w:val="a2"/>
    <w:semiHidden/>
    <w:rsid w:val="00C35AC1"/>
  </w:style>
  <w:style w:type="numbering" w:customStyle="1" w:styleId="7221">
    <w:name w:val="Нет списка7221"/>
    <w:next w:val="a2"/>
    <w:semiHidden/>
    <w:rsid w:val="00C35AC1"/>
  </w:style>
  <w:style w:type="numbering" w:customStyle="1" w:styleId="921">
    <w:name w:val="Нет списка921"/>
    <w:next w:val="a2"/>
    <w:uiPriority w:val="99"/>
    <w:semiHidden/>
    <w:unhideWhenUsed/>
    <w:rsid w:val="00C35AC1"/>
  </w:style>
  <w:style w:type="numbering" w:customStyle="1" w:styleId="1421">
    <w:name w:val="Нет списка1421"/>
    <w:next w:val="a2"/>
    <w:uiPriority w:val="99"/>
    <w:semiHidden/>
    <w:unhideWhenUsed/>
    <w:rsid w:val="00C35AC1"/>
  </w:style>
  <w:style w:type="numbering" w:customStyle="1" w:styleId="11321">
    <w:name w:val="Нет списка11321"/>
    <w:next w:val="a2"/>
    <w:uiPriority w:val="99"/>
    <w:semiHidden/>
    <w:unhideWhenUsed/>
    <w:rsid w:val="00C35AC1"/>
  </w:style>
  <w:style w:type="numbering" w:customStyle="1" w:styleId="2321">
    <w:name w:val="Нет списка2321"/>
    <w:next w:val="a2"/>
    <w:uiPriority w:val="99"/>
    <w:semiHidden/>
    <w:unhideWhenUsed/>
    <w:rsid w:val="00C35AC1"/>
  </w:style>
  <w:style w:type="numbering" w:customStyle="1" w:styleId="3321">
    <w:name w:val="Нет списка3321"/>
    <w:next w:val="a2"/>
    <w:uiPriority w:val="99"/>
    <w:semiHidden/>
    <w:unhideWhenUsed/>
    <w:rsid w:val="00C35AC1"/>
  </w:style>
  <w:style w:type="numbering" w:customStyle="1" w:styleId="4321">
    <w:name w:val="Нет списка4321"/>
    <w:next w:val="a2"/>
    <w:uiPriority w:val="99"/>
    <w:semiHidden/>
    <w:unhideWhenUsed/>
    <w:rsid w:val="00C35AC1"/>
  </w:style>
  <w:style w:type="numbering" w:customStyle="1" w:styleId="5321">
    <w:name w:val="Нет списка5321"/>
    <w:next w:val="a2"/>
    <w:semiHidden/>
    <w:rsid w:val="00C35AC1"/>
  </w:style>
  <w:style w:type="numbering" w:customStyle="1" w:styleId="6321">
    <w:name w:val="Нет списка6321"/>
    <w:next w:val="a2"/>
    <w:semiHidden/>
    <w:rsid w:val="00C35AC1"/>
  </w:style>
  <w:style w:type="numbering" w:customStyle="1" w:styleId="7321">
    <w:name w:val="Нет списка7321"/>
    <w:next w:val="a2"/>
    <w:semiHidden/>
    <w:rsid w:val="00C35AC1"/>
  </w:style>
  <w:style w:type="numbering" w:customStyle="1" w:styleId="10110">
    <w:name w:val="Нет списка1011"/>
    <w:next w:val="a2"/>
    <w:uiPriority w:val="99"/>
    <w:semiHidden/>
    <w:unhideWhenUsed/>
    <w:rsid w:val="00C35AC1"/>
  </w:style>
  <w:style w:type="numbering" w:customStyle="1" w:styleId="NoList1111">
    <w:name w:val="No List1111"/>
    <w:next w:val="a2"/>
    <w:uiPriority w:val="99"/>
    <w:semiHidden/>
    <w:unhideWhenUsed/>
    <w:rsid w:val="00C35AC1"/>
  </w:style>
  <w:style w:type="numbering" w:customStyle="1" w:styleId="1511">
    <w:name w:val="Нет списка1511"/>
    <w:next w:val="a2"/>
    <w:uiPriority w:val="99"/>
    <w:semiHidden/>
    <w:unhideWhenUsed/>
    <w:rsid w:val="00C35AC1"/>
  </w:style>
  <w:style w:type="numbering" w:customStyle="1" w:styleId="11411">
    <w:name w:val="Нет списка11411"/>
    <w:next w:val="a2"/>
    <w:uiPriority w:val="99"/>
    <w:semiHidden/>
    <w:unhideWhenUsed/>
    <w:rsid w:val="00C35AC1"/>
  </w:style>
  <w:style w:type="numbering" w:customStyle="1" w:styleId="2411">
    <w:name w:val="Нет списка2411"/>
    <w:next w:val="a2"/>
    <w:uiPriority w:val="99"/>
    <w:semiHidden/>
    <w:unhideWhenUsed/>
    <w:rsid w:val="00C35AC1"/>
  </w:style>
  <w:style w:type="numbering" w:customStyle="1" w:styleId="3411">
    <w:name w:val="Нет списка3411"/>
    <w:next w:val="a2"/>
    <w:uiPriority w:val="99"/>
    <w:semiHidden/>
    <w:unhideWhenUsed/>
    <w:rsid w:val="00C35AC1"/>
  </w:style>
  <w:style w:type="numbering" w:customStyle="1" w:styleId="4411">
    <w:name w:val="Нет списка4411"/>
    <w:next w:val="a2"/>
    <w:uiPriority w:val="99"/>
    <w:semiHidden/>
    <w:unhideWhenUsed/>
    <w:rsid w:val="00C35AC1"/>
  </w:style>
  <w:style w:type="numbering" w:customStyle="1" w:styleId="5411">
    <w:name w:val="Нет списка5411"/>
    <w:next w:val="a2"/>
    <w:semiHidden/>
    <w:rsid w:val="00C35AC1"/>
  </w:style>
  <w:style w:type="numbering" w:customStyle="1" w:styleId="6411">
    <w:name w:val="Нет списка6411"/>
    <w:next w:val="a2"/>
    <w:semiHidden/>
    <w:rsid w:val="00C35AC1"/>
  </w:style>
  <w:style w:type="numbering" w:customStyle="1" w:styleId="7411">
    <w:name w:val="Нет списка7411"/>
    <w:next w:val="a2"/>
    <w:semiHidden/>
    <w:rsid w:val="00C35AC1"/>
  </w:style>
  <w:style w:type="numbering" w:customStyle="1" w:styleId="NoList2111">
    <w:name w:val="No List2111"/>
    <w:next w:val="a2"/>
    <w:uiPriority w:val="99"/>
    <w:semiHidden/>
    <w:unhideWhenUsed/>
    <w:rsid w:val="00C35AC1"/>
  </w:style>
  <w:style w:type="numbering" w:customStyle="1" w:styleId="12211">
    <w:name w:val="Нет списка12211"/>
    <w:next w:val="a2"/>
    <w:uiPriority w:val="99"/>
    <w:semiHidden/>
    <w:unhideWhenUsed/>
    <w:rsid w:val="00C35AC1"/>
  </w:style>
  <w:style w:type="numbering" w:customStyle="1" w:styleId="111211">
    <w:name w:val="Нет списка111211"/>
    <w:next w:val="a2"/>
    <w:uiPriority w:val="99"/>
    <w:semiHidden/>
    <w:unhideWhenUsed/>
    <w:rsid w:val="00C35AC1"/>
  </w:style>
  <w:style w:type="numbering" w:customStyle="1" w:styleId="21211">
    <w:name w:val="Нет списка21211"/>
    <w:next w:val="a2"/>
    <w:uiPriority w:val="99"/>
    <w:semiHidden/>
    <w:unhideWhenUsed/>
    <w:rsid w:val="00C35AC1"/>
  </w:style>
  <w:style w:type="numbering" w:customStyle="1" w:styleId="31211">
    <w:name w:val="Нет списка31211"/>
    <w:next w:val="a2"/>
    <w:uiPriority w:val="99"/>
    <w:semiHidden/>
    <w:unhideWhenUsed/>
    <w:rsid w:val="00C35AC1"/>
  </w:style>
  <w:style w:type="numbering" w:customStyle="1" w:styleId="41211">
    <w:name w:val="Нет списка41211"/>
    <w:next w:val="a2"/>
    <w:uiPriority w:val="99"/>
    <w:semiHidden/>
    <w:unhideWhenUsed/>
    <w:rsid w:val="00C35AC1"/>
  </w:style>
  <w:style w:type="numbering" w:customStyle="1" w:styleId="51211">
    <w:name w:val="Нет списка51211"/>
    <w:next w:val="a2"/>
    <w:semiHidden/>
    <w:rsid w:val="00C35AC1"/>
  </w:style>
  <w:style w:type="numbering" w:customStyle="1" w:styleId="61111">
    <w:name w:val="Нет списка61111"/>
    <w:next w:val="a2"/>
    <w:semiHidden/>
    <w:rsid w:val="00C35AC1"/>
  </w:style>
  <w:style w:type="numbering" w:customStyle="1" w:styleId="71111">
    <w:name w:val="Нет списка71111"/>
    <w:next w:val="a2"/>
    <w:semiHidden/>
    <w:rsid w:val="00C35AC1"/>
  </w:style>
  <w:style w:type="numbering" w:customStyle="1" w:styleId="8111">
    <w:name w:val="Нет списка8111"/>
    <w:next w:val="a2"/>
    <w:uiPriority w:val="99"/>
    <w:semiHidden/>
    <w:unhideWhenUsed/>
    <w:rsid w:val="00C35AC1"/>
  </w:style>
  <w:style w:type="numbering" w:customStyle="1" w:styleId="13111">
    <w:name w:val="Нет списка13111"/>
    <w:next w:val="a2"/>
    <w:uiPriority w:val="99"/>
    <w:semiHidden/>
    <w:unhideWhenUsed/>
    <w:rsid w:val="00C35AC1"/>
  </w:style>
  <w:style w:type="numbering" w:customStyle="1" w:styleId="112111">
    <w:name w:val="Нет списка112111"/>
    <w:next w:val="a2"/>
    <w:uiPriority w:val="99"/>
    <w:semiHidden/>
    <w:unhideWhenUsed/>
    <w:rsid w:val="00C35AC1"/>
  </w:style>
  <w:style w:type="numbering" w:customStyle="1" w:styleId="22111">
    <w:name w:val="Нет списка22111"/>
    <w:next w:val="a2"/>
    <w:uiPriority w:val="99"/>
    <w:semiHidden/>
    <w:unhideWhenUsed/>
    <w:rsid w:val="00C35AC1"/>
  </w:style>
  <w:style w:type="numbering" w:customStyle="1" w:styleId="32111">
    <w:name w:val="Нет списка32111"/>
    <w:next w:val="a2"/>
    <w:uiPriority w:val="99"/>
    <w:semiHidden/>
    <w:unhideWhenUsed/>
    <w:rsid w:val="00C35AC1"/>
  </w:style>
  <w:style w:type="numbering" w:customStyle="1" w:styleId="42111">
    <w:name w:val="Нет списка42111"/>
    <w:next w:val="a2"/>
    <w:uiPriority w:val="99"/>
    <w:semiHidden/>
    <w:unhideWhenUsed/>
    <w:rsid w:val="00C35AC1"/>
  </w:style>
  <w:style w:type="numbering" w:customStyle="1" w:styleId="52111">
    <w:name w:val="Нет списка52111"/>
    <w:next w:val="a2"/>
    <w:semiHidden/>
    <w:rsid w:val="00C35AC1"/>
  </w:style>
  <w:style w:type="numbering" w:customStyle="1" w:styleId="62111">
    <w:name w:val="Нет списка62111"/>
    <w:next w:val="a2"/>
    <w:semiHidden/>
    <w:rsid w:val="00C35AC1"/>
  </w:style>
  <w:style w:type="numbering" w:customStyle="1" w:styleId="72111">
    <w:name w:val="Нет списка72111"/>
    <w:next w:val="a2"/>
    <w:semiHidden/>
    <w:rsid w:val="00C35AC1"/>
  </w:style>
  <w:style w:type="numbering" w:customStyle="1" w:styleId="9111">
    <w:name w:val="Нет списка9111"/>
    <w:next w:val="a2"/>
    <w:uiPriority w:val="99"/>
    <w:semiHidden/>
    <w:unhideWhenUsed/>
    <w:rsid w:val="00C35AC1"/>
  </w:style>
  <w:style w:type="numbering" w:customStyle="1" w:styleId="14111">
    <w:name w:val="Нет списка14111"/>
    <w:next w:val="a2"/>
    <w:uiPriority w:val="99"/>
    <w:semiHidden/>
    <w:unhideWhenUsed/>
    <w:rsid w:val="00C35AC1"/>
  </w:style>
  <w:style w:type="numbering" w:customStyle="1" w:styleId="113111">
    <w:name w:val="Нет списка113111"/>
    <w:next w:val="a2"/>
    <w:uiPriority w:val="99"/>
    <w:semiHidden/>
    <w:unhideWhenUsed/>
    <w:rsid w:val="00C35AC1"/>
  </w:style>
  <w:style w:type="numbering" w:customStyle="1" w:styleId="23111">
    <w:name w:val="Нет списка23111"/>
    <w:next w:val="a2"/>
    <w:uiPriority w:val="99"/>
    <w:semiHidden/>
    <w:unhideWhenUsed/>
    <w:rsid w:val="00C35AC1"/>
  </w:style>
  <w:style w:type="numbering" w:customStyle="1" w:styleId="33111">
    <w:name w:val="Нет списка33111"/>
    <w:next w:val="a2"/>
    <w:uiPriority w:val="99"/>
    <w:semiHidden/>
    <w:unhideWhenUsed/>
    <w:rsid w:val="00C35AC1"/>
  </w:style>
  <w:style w:type="numbering" w:customStyle="1" w:styleId="43111">
    <w:name w:val="Нет списка43111"/>
    <w:next w:val="a2"/>
    <w:uiPriority w:val="99"/>
    <w:semiHidden/>
    <w:unhideWhenUsed/>
    <w:rsid w:val="00C35AC1"/>
  </w:style>
  <w:style w:type="numbering" w:customStyle="1" w:styleId="53111">
    <w:name w:val="Нет списка53111"/>
    <w:next w:val="a2"/>
    <w:semiHidden/>
    <w:rsid w:val="00C35AC1"/>
  </w:style>
  <w:style w:type="numbering" w:customStyle="1" w:styleId="63111">
    <w:name w:val="Нет списка63111"/>
    <w:next w:val="a2"/>
    <w:semiHidden/>
    <w:rsid w:val="00C35AC1"/>
  </w:style>
  <w:style w:type="numbering" w:customStyle="1" w:styleId="73111">
    <w:name w:val="Нет списка73111"/>
    <w:next w:val="a2"/>
    <w:semiHidden/>
    <w:rsid w:val="00C35AC1"/>
  </w:style>
  <w:style w:type="numbering" w:customStyle="1" w:styleId="1611">
    <w:name w:val="Нет списка1611"/>
    <w:next w:val="a2"/>
    <w:uiPriority w:val="99"/>
    <w:semiHidden/>
    <w:unhideWhenUsed/>
    <w:rsid w:val="00C35AC1"/>
  </w:style>
  <w:style w:type="numbering" w:customStyle="1" w:styleId="1711">
    <w:name w:val="Нет списка1711"/>
    <w:next w:val="a2"/>
    <w:uiPriority w:val="99"/>
    <w:semiHidden/>
    <w:unhideWhenUsed/>
    <w:rsid w:val="00C35AC1"/>
  </w:style>
  <w:style w:type="numbering" w:customStyle="1" w:styleId="2511">
    <w:name w:val="Нет списка2511"/>
    <w:next w:val="a2"/>
    <w:uiPriority w:val="99"/>
    <w:semiHidden/>
    <w:unhideWhenUsed/>
    <w:rsid w:val="00C35AC1"/>
  </w:style>
  <w:style w:type="table" w:customStyle="1" w:styleId="1114">
    <w:name w:val="Сетка таблицы111"/>
    <w:basedOn w:val="a1"/>
    <w:next w:val="a7"/>
    <w:rsid w:val="00C35AC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next w:val="a7"/>
    <w:uiPriority w:val="59"/>
    <w:rsid w:val="00C35AC1"/>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82">
    <w:name w:val="Обычный18"/>
    <w:rsid w:val="00C35AC1"/>
    <w:pPr>
      <w:widowControl w:val="0"/>
    </w:pPr>
    <w:rPr>
      <w:rFonts w:eastAsia="Times New Roman" w:cs="Times New Roman"/>
      <w:snapToGrid w:val="0"/>
    </w:rPr>
  </w:style>
  <w:style w:type="character" w:customStyle="1" w:styleId="1630">
    <w:name w:val="Знак Знак163"/>
    <w:uiPriority w:val="99"/>
    <w:rsid w:val="00C35AC1"/>
    <w:rPr>
      <w:noProof w:val="0"/>
      <w:sz w:val="24"/>
      <w:szCs w:val="24"/>
      <w:lang w:val="ru-RU" w:eastAsia="ru-RU" w:bidi="ar-SA"/>
    </w:rPr>
  </w:style>
  <w:style w:type="paragraph" w:styleId="affffd">
    <w:name w:val="endnote text"/>
    <w:basedOn w:val="a"/>
    <w:link w:val="affffe"/>
    <w:uiPriority w:val="99"/>
    <w:semiHidden/>
    <w:unhideWhenUsed/>
    <w:rsid w:val="00C35AC1"/>
    <w:rPr>
      <w:rFonts w:ascii="Arial" w:hAnsi="Arial"/>
      <w:sz w:val="20"/>
    </w:rPr>
  </w:style>
  <w:style w:type="character" w:customStyle="1" w:styleId="affffe">
    <w:name w:val="Текст концевой сноски Знак"/>
    <w:basedOn w:val="a0"/>
    <w:link w:val="affffd"/>
    <w:uiPriority w:val="99"/>
    <w:semiHidden/>
    <w:rsid w:val="00C35AC1"/>
  </w:style>
  <w:style w:type="character" w:styleId="afffff">
    <w:name w:val="endnote reference"/>
    <w:uiPriority w:val="99"/>
    <w:semiHidden/>
    <w:unhideWhenUsed/>
    <w:rsid w:val="00C35AC1"/>
    <w:rPr>
      <w:vertAlign w:val="superscript"/>
    </w:rPr>
  </w:style>
  <w:style w:type="paragraph" w:customStyle="1" w:styleId="-11">
    <w:name w:val="Цветной список - Акцент 11"/>
    <w:basedOn w:val="a"/>
    <w:uiPriority w:val="99"/>
    <w:qFormat/>
    <w:rsid w:val="00C35AC1"/>
    <w:pPr>
      <w:ind w:left="708" w:firstLine="539"/>
    </w:pPr>
    <w:rPr>
      <w:rFonts w:cs="Times New Roman"/>
      <w:lang w:eastAsia="en-US"/>
    </w:rPr>
  </w:style>
  <w:style w:type="paragraph" w:customStyle="1" w:styleId="218">
    <w:name w:val="Средняя сетка 21"/>
    <w:link w:val="2fd"/>
    <w:uiPriority w:val="1"/>
    <w:qFormat/>
    <w:rsid w:val="00C35AC1"/>
    <w:rPr>
      <w:rFonts w:ascii="Calibri" w:eastAsia="Times New Roman" w:hAnsi="Calibri" w:cs="Times New Roman"/>
      <w:sz w:val="22"/>
      <w:szCs w:val="22"/>
      <w:lang w:eastAsia="en-US"/>
    </w:rPr>
  </w:style>
  <w:style w:type="character" w:customStyle="1" w:styleId="2fd">
    <w:name w:val="Средняя сетка 2 Знак"/>
    <w:link w:val="218"/>
    <w:uiPriority w:val="1"/>
    <w:rsid w:val="00C35AC1"/>
    <w:rPr>
      <w:rFonts w:ascii="Calibri" w:eastAsia="Times New Roman" w:hAnsi="Calibri" w:cs="Times New Roman"/>
      <w:sz w:val="22"/>
      <w:szCs w:val="22"/>
      <w:lang w:eastAsia="en-US"/>
    </w:rPr>
  </w:style>
  <w:style w:type="numbering" w:customStyle="1" w:styleId="1101">
    <w:name w:val="Нет списка1101"/>
    <w:next w:val="a2"/>
    <w:semiHidden/>
    <w:unhideWhenUsed/>
    <w:rsid w:val="00C35AC1"/>
  </w:style>
  <w:style w:type="numbering" w:customStyle="1" w:styleId="1161">
    <w:name w:val="Нет списка1161"/>
    <w:next w:val="a2"/>
    <w:semiHidden/>
    <w:rsid w:val="00C35AC1"/>
  </w:style>
  <w:style w:type="numbering" w:customStyle="1" w:styleId="2010">
    <w:name w:val="Нет списка201"/>
    <w:next w:val="a2"/>
    <w:uiPriority w:val="99"/>
    <w:semiHidden/>
    <w:unhideWhenUsed/>
    <w:rsid w:val="00C35AC1"/>
  </w:style>
  <w:style w:type="paragraph" w:customStyle="1" w:styleId="242">
    <w:name w:val="Основной текст 24"/>
    <w:basedOn w:val="a"/>
    <w:rsid w:val="00C35AC1"/>
    <w:pPr>
      <w:spacing w:line="360" w:lineRule="auto"/>
      <w:ind w:firstLine="851"/>
      <w:jc w:val="both"/>
    </w:pPr>
    <w:rPr>
      <w:rFonts w:ascii="Arial" w:eastAsia="Times New Roman" w:hAnsi="Arial" w:cs="Times New Roman"/>
      <w:snapToGrid w:val="0"/>
      <w:sz w:val="24"/>
    </w:rPr>
  </w:style>
  <w:style w:type="paragraph" w:customStyle="1" w:styleId="4f">
    <w:name w:val="Абзац списка4"/>
    <w:basedOn w:val="a"/>
    <w:rsid w:val="00C35AC1"/>
    <w:pPr>
      <w:ind w:left="720"/>
    </w:pPr>
    <w:rPr>
      <w:rFonts w:cs="Times New Roman"/>
      <w:sz w:val="20"/>
    </w:rPr>
  </w:style>
  <w:style w:type="paragraph" w:customStyle="1" w:styleId="afffff0">
    <w:name w:val="Нормальный (таблица)"/>
    <w:basedOn w:val="a"/>
    <w:next w:val="a"/>
    <w:uiPriority w:val="99"/>
    <w:rsid w:val="00C35AC1"/>
    <w:pPr>
      <w:widowControl w:val="0"/>
      <w:autoSpaceDE w:val="0"/>
      <w:autoSpaceDN w:val="0"/>
      <w:adjustRightInd w:val="0"/>
      <w:jc w:val="both"/>
    </w:pPr>
    <w:rPr>
      <w:rFonts w:ascii="Arial" w:eastAsia="Times New Roman" w:hAnsi="Arial"/>
      <w:sz w:val="24"/>
      <w:szCs w:val="24"/>
    </w:rPr>
  </w:style>
  <w:style w:type="character" w:customStyle="1" w:styleId="Heading1Char2">
    <w:name w:val="Heading 1 Char2"/>
    <w:uiPriority w:val="99"/>
    <w:locked/>
    <w:rsid w:val="00C35AC1"/>
    <w:rPr>
      <w:rFonts w:ascii="Times New Roman" w:hAnsi="Times New Roman"/>
      <w:sz w:val="20"/>
      <w:lang w:eastAsia="ru-RU"/>
    </w:rPr>
  </w:style>
  <w:style w:type="character" w:customStyle="1" w:styleId="Heading2Char2">
    <w:name w:val="Heading 2 Char2"/>
    <w:uiPriority w:val="99"/>
    <w:locked/>
    <w:rsid w:val="00C35AC1"/>
    <w:rPr>
      <w:rFonts w:ascii="Times New Roman" w:hAnsi="Times New Roman"/>
      <w:sz w:val="20"/>
      <w:lang w:eastAsia="ru-RU"/>
    </w:rPr>
  </w:style>
  <w:style w:type="character" w:customStyle="1" w:styleId="Heading3Char2">
    <w:name w:val="Heading 3 Char2"/>
    <w:uiPriority w:val="99"/>
    <w:locked/>
    <w:rsid w:val="00C35AC1"/>
    <w:rPr>
      <w:rFonts w:ascii="Times New Roman" w:hAnsi="Times New Roman"/>
      <w:sz w:val="20"/>
      <w:lang w:val="en-US" w:eastAsia="ru-RU"/>
    </w:rPr>
  </w:style>
  <w:style w:type="character" w:customStyle="1" w:styleId="Heading4Char2">
    <w:name w:val="Heading 4 Char2"/>
    <w:uiPriority w:val="99"/>
    <w:locked/>
    <w:rsid w:val="00C35AC1"/>
    <w:rPr>
      <w:rFonts w:ascii="Arial" w:hAnsi="Arial"/>
      <w:b/>
      <w:sz w:val="20"/>
      <w:lang w:eastAsia="ru-RU"/>
    </w:rPr>
  </w:style>
  <w:style w:type="character" w:customStyle="1" w:styleId="Heading5Char2">
    <w:name w:val="Heading 5 Char2"/>
    <w:uiPriority w:val="99"/>
    <w:locked/>
    <w:rsid w:val="00C35AC1"/>
    <w:rPr>
      <w:rFonts w:ascii="Arial" w:hAnsi="Arial"/>
      <w:sz w:val="20"/>
      <w:lang w:eastAsia="ru-RU"/>
    </w:rPr>
  </w:style>
  <w:style w:type="character" w:customStyle="1" w:styleId="Heading6Char2">
    <w:name w:val="Heading 6 Char2"/>
    <w:uiPriority w:val="99"/>
    <w:locked/>
    <w:rsid w:val="00C35AC1"/>
    <w:rPr>
      <w:rFonts w:ascii="Arial" w:hAnsi="Arial"/>
      <w:i/>
      <w:sz w:val="20"/>
      <w:u w:val="single"/>
      <w:lang w:eastAsia="ru-RU"/>
    </w:rPr>
  </w:style>
  <w:style w:type="character" w:customStyle="1" w:styleId="Heading7Char2">
    <w:name w:val="Heading 7 Char2"/>
    <w:uiPriority w:val="99"/>
    <w:locked/>
    <w:rsid w:val="00C35AC1"/>
    <w:rPr>
      <w:rFonts w:ascii="Times New Roman" w:hAnsi="Times New Roman"/>
      <w:i/>
      <w:sz w:val="20"/>
      <w:lang w:eastAsia="ru-RU"/>
    </w:rPr>
  </w:style>
  <w:style w:type="character" w:customStyle="1" w:styleId="Heading8Char2">
    <w:name w:val="Heading 8 Char2"/>
    <w:uiPriority w:val="99"/>
    <w:locked/>
    <w:rsid w:val="00C35AC1"/>
    <w:rPr>
      <w:rFonts w:ascii="Arial" w:hAnsi="Arial"/>
      <w:sz w:val="20"/>
      <w:lang w:eastAsia="ru-RU"/>
    </w:rPr>
  </w:style>
  <w:style w:type="character" w:customStyle="1" w:styleId="Heading9Char2">
    <w:name w:val="Heading 9 Char2"/>
    <w:uiPriority w:val="99"/>
    <w:locked/>
    <w:rsid w:val="00C35AC1"/>
    <w:rPr>
      <w:rFonts w:ascii="Arial" w:hAnsi="Arial"/>
      <w:b/>
      <w:sz w:val="20"/>
      <w:lang w:eastAsia="ru-RU"/>
    </w:rPr>
  </w:style>
  <w:style w:type="character" w:customStyle="1" w:styleId="TitleChar2">
    <w:name w:val="Title Char2"/>
    <w:uiPriority w:val="99"/>
    <w:locked/>
    <w:rsid w:val="00C35AC1"/>
    <w:rPr>
      <w:rFonts w:ascii="Arial" w:hAnsi="Arial"/>
      <w:sz w:val="20"/>
      <w:lang w:eastAsia="ru-RU"/>
    </w:rPr>
  </w:style>
  <w:style w:type="character" w:customStyle="1" w:styleId="SubtitleChar2">
    <w:name w:val="Subtitle Char2"/>
    <w:uiPriority w:val="99"/>
    <w:locked/>
    <w:rsid w:val="00C35AC1"/>
    <w:rPr>
      <w:rFonts w:ascii="Arial" w:hAnsi="Arial"/>
      <w:sz w:val="20"/>
      <w:lang w:eastAsia="ru-RU"/>
    </w:rPr>
  </w:style>
  <w:style w:type="character" w:customStyle="1" w:styleId="BodyTextIndentChar2">
    <w:name w:val="Body Text Indent Char2"/>
    <w:uiPriority w:val="99"/>
    <w:locked/>
    <w:rsid w:val="00C35AC1"/>
    <w:rPr>
      <w:rFonts w:ascii="Arial" w:hAnsi="Arial"/>
      <w:sz w:val="20"/>
      <w:lang w:eastAsia="ru-RU"/>
    </w:rPr>
  </w:style>
  <w:style w:type="character" w:customStyle="1" w:styleId="BodyTextIndent3Char2">
    <w:name w:val="Body Text Indent 3 Char2"/>
    <w:uiPriority w:val="99"/>
    <w:locked/>
    <w:rsid w:val="00C35AC1"/>
    <w:rPr>
      <w:rFonts w:ascii="Arial" w:hAnsi="Arial"/>
      <w:sz w:val="20"/>
      <w:lang w:eastAsia="ru-RU"/>
    </w:rPr>
  </w:style>
  <w:style w:type="character" w:customStyle="1" w:styleId="BodyTextIndent2Char2">
    <w:name w:val="Body Text Indent 2 Char2"/>
    <w:uiPriority w:val="99"/>
    <w:locked/>
    <w:rsid w:val="00C35AC1"/>
    <w:rPr>
      <w:rFonts w:ascii="Arial" w:hAnsi="Arial"/>
      <w:sz w:val="20"/>
      <w:lang w:eastAsia="ru-RU"/>
    </w:rPr>
  </w:style>
  <w:style w:type="character" w:customStyle="1" w:styleId="BodyTextChar2">
    <w:name w:val="Body Text Char2"/>
    <w:uiPriority w:val="99"/>
    <w:locked/>
    <w:rsid w:val="00C35AC1"/>
    <w:rPr>
      <w:rFonts w:ascii="Arial" w:hAnsi="Arial"/>
      <w:sz w:val="20"/>
      <w:lang w:eastAsia="ru-RU"/>
    </w:rPr>
  </w:style>
  <w:style w:type="character" w:customStyle="1" w:styleId="BodyText2Char2">
    <w:name w:val="Body Text 2 Char2"/>
    <w:uiPriority w:val="99"/>
    <w:locked/>
    <w:rsid w:val="00C35AC1"/>
    <w:rPr>
      <w:rFonts w:ascii="Arial" w:hAnsi="Arial"/>
      <w:sz w:val="20"/>
      <w:lang w:eastAsia="ru-RU"/>
    </w:rPr>
  </w:style>
  <w:style w:type="character" w:customStyle="1" w:styleId="HeaderChar2">
    <w:name w:val="Header Char2"/>
    <w:aliases w:val="Название 2 Char2"/>
    <w:uiPriority w:val="99"/>
    <w:locked/>
    <w:rsid w:val="00C35AC1"/>
    <w:rPr>
      <w:rFonts w:ascii="Times New Roman" w:hAnsi="Times New Roman"/>
      <w:sz w:val="20"/>
      <w:lang w:eastAsia="ru-RU"/>
    </w:rPr>
  </w:style>
  <w:style w:type="character" w:customStyle="1" w:styleId="PlainTextChar2">
    <w:name w:val="Plain Text Char2"/>
    <w:aliases w:val="Знак1 Char2,Знак Знак Знак Char2"/>
    <w:uiPriority w:val="99"/>
    <w:locked/>
    <w:rsid w:val="00C35AC1"/>
    <w:rPr>
      <w:rFonts w:ascii="Courier New" w:hAnsi="Courier New"/>
      <w:sz w:val="20"/>
      <w:u w:val="single"/>
      <w:lang w:eastAsia="ru-RU"/>
    </w:rPr>
  </w:style>
  <w:style w:type="character" w:customStyle="1" w:styleId="FooterChar2">
    <w:name w:val="Footer Char2"/>
    <w:uiPriority w:val="99"/>
    <w:locked/>
    <w:rsid w:val="00C35AC1"/>
    <w:rPr>
      <w:rFonts w:ascii="Times New Roman" w:hAnsi="Times New Roman"/>
      <w:sz w:val="20"/>
      <w:lang w:eastAsia="ru-RU"/>
    </w:rPr>
  </w:style>
  <w:style w:type="character" w:customStyle="1" w:styleId="BodyText3Char2">
    <w:name w:val="Body Text 3 Char2"/>
    <w:uiPriority w:val="99"/>
    <w:locked/>
    <w:rsid w:val="00C35AC1"/>
    <w:rPr>
      <w:rFonts w:ascii="Arial" w:hAnsi="Arial"/>
      <w:sz w:val="20"/>
      <w:lang w:eastAsia="ru-RU"/>
    </w:rPr>
  </w:style>
  <w:style w:type="character" w:customStyle="1" w:styleId="DocumentMapChar11">
    <w:name w:val="Document Map Char11"/>
    <w:uiPriority w:val="99"/>
    <w:semiHidden/>
    <w:locked/>
    <w:rsid w:val="00C35AC1"/>
    <w:rPr>
      <w:rFonts w:ascii="Times New Roman" w:hAnsi="Times New Roman"/>
      <w:sz w:val="2"/>
    </w:rPr>
  </w:style>
  <w:style w:type="character" w:customStyle="1" w:styleId="BalloonTextChar2">
    <w:name w:val="Balloon Text Char2"/>
    <w:uiPriority w:val="99"/>
    <w:locked/>
    <w:rsid w:val="00C35AC1"/>
    <w:rPr>
      <w:rFonts w:ascii="Tahoma" w:hAnsi="Tahoma"/>
      <w:sz w:val="16"/>
      <w:lang w:eastAsia="ru-RU"/>
    </w:rPr>
  </w:style>
  <w:style w:type="character" w:customStyle="1" w:styleId="219">
    <w:name w:val="Заголовок 2 Знак1"/>
    <w:aliases w:val="Знак18 Знак1,Знак181 Знак1"/>
    <w:uiPriority w:val="99"/>
    <w:semiHidden/>
    <w:rsid w:val="00C35AC1"/>
    <w:rPr>
      <w:rFonts w:ascii="Cambria" w:eastAsia="Times New Roman" w:hAnsi="Cambria" w:cs="Times New Roman"/>
      <w:b/>
      <w:bCs/>
      <w:color w:val="4F81BD"/>
      <w:sz w:val="26"/>
      <w:szCs w:val="26"/>
    </w:rPr>
  </w:style>
  <w:style w:type="character" w:customStyle="1" w:styleId="317">
    <w:name w:val="Заголовок 3 Знак1"/>
    <w:aliases w:val="Знак6 Знак1,Знак61 Знак1,Знак611 Знак1"/>
    <w:uiPriority w:val="99"/>
    <w:semiHidden/>
    <w:rsid w:val="00C35AC1"/>
    <w:rPr>
      <w:rFonts w:ascii="Cambria" w:eastAsia="Times New Roman" w:hAnsi="Cambria" w:cs="Times New Roman"/>
      <w:b/>
      <w:bCs/>
      <w:color w:val="4F81BD"/>
    </w:rPr>
  </w:style>
  <w:style w:type="character" w:customStyle="1" w:styleId="514">
    <w:name w:val="Заголовок 5 Знак1"/>
    <w:aliases w:val="Знак17 Знак1,Знак171 Знак1"/>
    <w:uiPriority w:val="99"/>
    <w:semiHidden/>
    <w:rsid w:val="00C35AC1"/>
    <w:rPr>
      <w:rFonts w:ascii="Cambria" w:eastAsia="Times New Roman" w:hAnsi="Cambria" w:cs="Times New Roman"/>
      <w:color w:val="243F60"/>
    </w:rPr>
  </w:style>
  <w:style w:type="character" w:customStyle="1" w:styleId="614">
    <w:name w:val="Заголовок 6 Знак1"/>
    <w:aliases w:val="Знак16 Знак1,Знак161 Знак1"/>
    <w:uiPriority w:val="99"/>
    <w:semiHidden/>
    <w:rsid w:val="00C35AC1"/>
    <w:rPr>
      <w:rFonts w:ascii="Cambria" w:eastAsia="Times New Roman" w:hAnsi="Cambria" w:cs="Times New Roman"/>
      <w:i/>
      <w:iCs/>
      <w:color w:val="243F60"/>
    </w:rPr>
  </w:style>
  <w:style w:type="character" w:customStyle="1" w:styleId="713">
    <w:name w:val="Заголовок 7 Знак1"/>
    <w:aliases w:val="Знак15 Знак1,Знак151 Знак1"/>
    <w:uiPriority w:val="99"/>
    <w:semiHidden/>
    <w:rsid w:val="00C35AC1"/>
    <w:rPr>
      <w:rFonts w:ascii="Cambria" w:eastAsia="Times New Roman" w:hAnsi="Cambria" w:cs="Times New Roman"/>
      <w:i/>
      <w:iCs/>
      <w:color w:val="404040"/>
    </w:rPr>
  </w:style>
  <w:style w:type="character" w:customStyle="1" w:styleId="812">
    <w:name w:val="Заголовок 8 Знак1"/>
    <w:aliases w:val="Знак14 Знак1,Знак141 Знак1"/>
    <w:uiPriority w:val="99"/>
    <w:semiHidden/>
    <w:rsid w:val="00C35AC1"/>
    <w:rPr>
      <w:rFonts w:ascii="Cambria" w:eastAsia="Times New Roman" w:hAnsi="Cambria" w:cs="Times New Roman"/>
      <w:color w:val="404040"/>
    </w:rPr>
  </w:style>
  <w:style w:type="character" w:customStyle="1" w:styleId="912">
    <w:name w:val="Заголовок 9 Знак1"/>
    <w:aliases w:val="Знак13 Знак1,Знак131 Знак1"/>
    <w:uiPriority w:val="99"/>
    <w:semiHidden/>
    <w:rsid w:val="00C35AC1"/>
    <w:rPr>
      <w:rFonts w:ascii="Cambria" w:eastAsia="Times New Roman" w:hAnsi="Cambria" w:cs="Times New Roman"/>
      <w:i/>
      <w:iCs/>
      <w:color w:val="404040"/>
    </w:rPr>
  </w:style>
  <w:style w:type="character" w:customStyle="1" w:styleId="1ff5">
    <w:name w:val="Текст сноски Знак1"/>
    <w:aliases w:val="Знак8 Знак1,Знак81 Знак1"/>
    <w:uiPriority w:val="99"/>
    <w:semiHidden/>
    <w:rsid w:val="00C35AC1"/>
    <w:rPr>
      <w:rFonts w:ascii="Arial" w:eastAsia="Calibri" w:hAnsi="Arial" w:cs="Arial"/>
      <w:sz w:val="20"/>
      <w:szCs w:val="20"/>
      <w:lang w:eastAsia="ru-RU"/>
    </w:rPr>
  </w:style>
  <w:style w:type="character" w:customStyle="1" w:styleId="1ff6">
    <w:name w:val="Название Знак1"/>
    <w:aliases w:val="Знак9 Знак1,Знак91 Знак1"/>
    <w:uiPriority w:val="99"/>
    <w:rsid w:val="00C35AC1"/>
    <w:rPr>
      <w:rFonts w:ascii="Cambria" w:eastAsia="Times New Roman" w:hAnsi="Cambria" w:cs="Times New Roman"/>
      <w:color w:val="17365D"/>
      <w:spacing w:val="5"/>
      <w:kern w:val="28"/>
      <w:sz w:val="52"/>
      <w:szCs w:val="52"/>
      <w:lang w:eastAsia="ru-RU"/>
    </w:rPr>
  </w:style>
  <w:style w:type="character" w:customStyle="1" w:styleId="1ff7">
    <w:name w:val="Основной текст с отступом Знак1"/>
    <w:aliases w:val="Знак4 Знак1,Знак41 Знак1,Знак411 Знак1,Знак Знак Знак Знак Знак Знак Знак Знак Знак Знак Знак Знак Знак Знак Знак Знак Знак Знак Знак Знак Знак Знак Знак Знак Знак Знак Знак Знак1"/>
    <w:uiPriority w:val="99"/>
    <w:semiHidden/>
    <w:rsid w:val="00C35AC1"/>
    <w:rPr>
      <w:rFonts w:ascii="Arial" w:eastAsia="Calibri" w:hAnsi="Arial" w:cs="Arial"/>
      <w:sz w:val="20"/>
      <w:szCs w:val="20"/>
      <w:lang w:eastAsia="ru-RU"/>
    </w:rPr>
  </w:style>
  <w:style w:type="paragraph" w:customStyle="1" w:styleId="3f8">
    <w:name w:val="Знак Знак Знак Знак3"/>
    <w:basedOn w:val="a"/>
    <w:uiPriority w:val="99"/>
    <w:rsid w:val="00C35AC1"/>
    <w:rPr>
      <w:rFonts w:ascii="Verdana" w:eastAsia="Times New Roman" w:hAnsi="Verdana" w:cs="Verdana"/>
      <w:sz w:val="20"/>
      <w:lang w:val="en-US" w:eastAsia="en-US"/>
    </w:rPr>
  </w:style>
  <w:style w:type="paragraph" w:customStyle="1" w:styleId="203">
    <w:name w:val="Обычный20"/>
    <w:rsid w:val="00C35AC1"/>
    <w:rPr>
      <w:rFonts w:ascii="Times New Roman" w:eastAsia="Times New Roman" w:hAnsi="Times New Roman" w:cs="Times New Roman"/>
      <w:sz w:val="24"/>
    </w:rPr>
  </w:style>
  <w:style w:type="paragraph" w:customStyle="1" w:styleId="3f9">
    <w:name w:val="Верхний колонтитул3"/>
    <w:basedOn w:val="203"/>
    <w:rsid w:val="00C35AC1"/>
    <w:pPr>
      <w:tabs>
        <w:tab w:val="center" w:pos="4677"/>
        <w:tab w:val="right" w:pos="9355"/>
      </w:tabs>
    </w:pPr>
  </w:style>
  <w:style w:type="numbering" w:customStyle="1" w:styleId="290">
    <w:name w:val="Нет списка29"/>
    <w:next w:val="a2"/>
    <w:uiPriority w:val="99"/>
    <w:semiHidden/>
    <w:unhideWhenUsed/>
    <w:rsid w:val="00C35AC1"/>
  </w:style>
  <w:style w:type="numbering" w:customStyle="1" w:styleId="1190">
    <w:name w:val="Нет списка119"/>
    <w:next w:val="a2"/>
    <w:semiHidden/>
    <w:unhideWhenUsed/>
    <w:rsid w:val="00C35AC1"/>
  </w:style>
  <w:style w:type="numbering" w:customStyle="1" w:styleId="11100">
    <w:name w:val="Нет списка1110"/>
    <w:next w:val="a2"/>
    <w:uiPriority w:val="99"/>
    <w:semiHidden/>
    <w:unhideWhenUsed/>
    <w:rsid w:val="00C35AC1"/>
  </w:style>
  <w:style w:type="numbering" w:customStyle="1" w:styleId="2100">
    <w:name w:val="Нет списка210"/>
    <w:next w:val="a2"/>
    <w:uiPriority w:val="99"/>
    <w:semiHidden/>
    <w:unhideWhenUsed/>
    <w:rsid w:val="00C35AC1"/>
  </w:style>
  <w:style w:type="numbering" w:customStyle="1" w:styleId="361">
    <w:name w:val="Нет списка36"/>
    <w:next w:val="a2"/>
    <w:uiPriority w:val="99"/>
    <w:semiHidden/>
    <w:unhideWhenUsed/>
    <w:rsid w:val="00C35AC1"/>
  </w:style>
  <w:style w:type="numbering" w:customStyle="1" w:styleId="460">
    <w:name w:val="Нет списка46"/>
    <w:next w:val="a2"/>
    <w:semiHidden/>
    <w:rsid w:val="00C35AC1"/>
  </w:style>
  <w:style w:type="numbering" w:customStyle="1" w:styleId="560">
    <w:name w:val="Нет списка56"/>
    <w:next w:val="a2"/>
    <w:uiPriority w:val="99"/>
    <w:semiHidden/>
    <w:unhideWhenUsed/>
    <w:rsid w:val="00C35AC1"/>
  </w:style>
  <w:style w:type="numbering" w:customStyle="1" w:styleId="NoList13">
    <w:name w:val="No List13"/>
    <w:next w:val="a2"/>
    <w:uiPriority w:val="99"/>
    <w:semiHidden/>
    <w:unhideWhenUsed/>
    <w:rsid w:val="00C35AC1"/>
  </w:style>
  <w:style w:type="numbering" w:customStyle="1" w:styleId="1240">
    <w:name w:val="Нет списка124"/>
    <w:next w:val="a2"/>
    <w:uiPriority w:val="99"/>
    <w:semiHidden/>
    <w:unhideWhenUsed/>
    <w:rsid w:val="00C35AC1"/>
  </w:style>
  <w:style w:type="numbering" w:customStyle="1" w:styleId="11140">
    <w:name w:val="Нет списка1114"/>
    <w:next w:val="a2"/>
    <w:uiPriority w:val="99"/>
    <w:semiHidden/>
    <w:unhideWhenUsed/>
    <w:rsid w:val="00C35AC1"/>
  </w:style>
  <w:style w:type="numbering" w:customStyle="1" w:styleId="2141">
    <w:name w:val="Нет списка214"/>
    <w:next w:val="a2"/>
    <w:uiPriority w:val="99"/>
    <w:semiHidden/>
    <w:unhideWhenUsed/>
    <w:rsid w:val="00C35AC1"/>
  </w:style>
  <w:style w:type="numbering" w:customStyle="1" w:styleId="3140">
    <w:name w:val="Нет списка314"/>
    <w:next w:val="a2"/>
    <w:uiPriority w:val="99"/>
    <w:semiHidden/>
    <w:unhideWhenUsed/>
    <w:rsid w:val="00C35AC1"/>
  </w:style>
  <w:style w:type="numbering" w:customStyle="1" w:styleId="4140">
    <w:name w:val="Нет списка414"/>
    <w:next w:val="a2"/>
    <w:uiPriority w:val="99"/>
    <w:semiHidden/>
    <w:unhideWhenUsed/>
    <w:rsid w:val="00C35AC1"/>
  </w:style>
  <w:style w:type="numbering" w:customStyle="1" w:styleId="5140">
    <w:name w:val="Нет списка514"/>
    <w:next w:val="a2"/>
    <w:semiHidden/>
    <w:rsid w:val="00C35AC1"/>
  </w:style>
  <w:style w:type="numbering" w:customStyle="1" w:styleId="660">
    <w:name w:val="Нет списка66"/>
    <w:next w:val="a2"/>
    <w:semiHidden/>
    <w:rsid w:val="00C35AC1"/>
  </w:style>
  <w:style w:type="numbering" w:customStyle="1" w:styleId="76">
    <w:name w:val="Нет списка76"/>
    <w:next w:val="a2"/>
    <w:semiHidden/>
    <w:rsid w:val="00C35AC1"/>
  </w:style>
  <w:style w:type="numbering" w:customStyle="1" w:styleId="NoList23">
    <w:name w:val="No List23"/>
    <w:next w:val="a2"/>
    <w:uiPriority w:val="99"/>
    <w:semiHidden/>
    <w:unhideWhenUsed/>
    <w:rsid w:val="00C35AC1"/>
  </w:style>
  <w:style w:type="numbering" w:customStyle="1" w:styleId="12120">
    <w:name w:val="Нет списка1212"/>
    <w:next w:val="a2"/>
    <w:uiPriority w:val="99"/>
    <w:semiHidden/>
    <w:unhideWhenUsed/>
    <w:rsid w:val="00C35AC1"/>
  </w:style>
  <w:style w:type="numbering" w:customStyle="1" w:styleId="11112">
    <w:name w:val="Нет списка11112"/>
    <w:next w:val="a2"/>
    <w:uiPriority w:val="99"/>
    <w:semiHidden/>
    <w:unhideWhenUsed/>
    <w:rsid w:val="00C35AC1"/>
  </w:style>
  <w:style w:type="numbering" w:customStyle="1" w:styleId="21120">
    <w:name w:val="Нет списка2112"/>
    <w:next w:val="a2"/>
    <w:uiPriority w:val="99"/>
    <w:semiHidden/>
    <w:unhideWhenUsed/>
    <w:rsid w:val="00C35AC1"/>
  </w:style>
  <w:style w:type="numbering" w:customStyle="1" w:styleId="31120">
    <w:name w:val="Нет списка3112"/>
    <w:next w:val="a2"/>
    <w:uiPriority w:val="99"/>
    <w:semiHidden/>
    <w:unhideWhenUsed/>
    <w:rsid w:val="00C35AC1"/>
  </w:style>
  <w:style w:type="numbering" w:customStyle="1" w:styleId="4112">
    <w:name w:val="Нет списка4112"/>
    <w:next w:val="a2"/>
    <w:uiPriority w:val="99"/>
    <w:semiHidden/>
    <w:unhideWhenUsed/>
    <w:rsid w:val="00C35AC1"/>
  </w:style>
  <w:style w:type="numbering" w:customStyle="1" w:styleId="5112">
    <w:name w:val="Нет списка5112"/>
    <w:next w:val="a2"/>
    <w:semiHidden/>
    <w:rsid w:val="00C35AC1"/>
  </w:style>
  <w:style w:type="numbering" w:customStyle="1" w:styleId="6130">
    <w:name w:val="Нет списка613"/>
    <w:next w:val="a2"/>
    <w:semiHidden/>
    <w:rsid w:val="00C35AC1"/>
  </w:style>
  <w:style w:type="numbering" w:customStyle="1" w:styleId="7130">
    <w:name w:val="Нет списка713"/>
    <w:next w:val="a2"/>
    <w:semiHidden/>
    <w:rsid w:val="00C35AC1"/>
  </w:style>
  <w:style w:type="numbering" w:customStyle="1" w:styleId="830">
    <w:name w:val="Нет списка83"/>
    <w:next w:val="a2"/>
    <w:uiPriority w:val="99"/>
    <w:semiHidden/>
    <w:unhideWhenUsed/>
    <w:rsid w:val="00C35AC1"/>
  </w:style>
  <w:style w:type="numbering" w:customStyle="1" w:styleId="1330">
    <w:name w:val="Нет списка133"/>
    <w:next w:val="a2"/>
    <w:uiPriority w:val="99"/>
    <w:semiHidden/>
    <w:unhideWhenUsed/>
    <w:rsid w:val="00C35AC1"/>
  </w:style>
  <w:style w:type="numbering" w:customStyle="1" w:styleId="1123">
    <w:name w:val="Нет списка1123"/>
    <w:next w:val="a2"/>
    <w:uiPriority w:val="99"/>
    <w:semiHidden/>
    <w:unhideWhenUsed/>
    <w:rsid w:val="00C35AC1"/>
  </w:style>
  <w:style w:type="numbering" w:customStyle="1" w:styleId="2230">
    <w:name w:val="Нет списка223"/>
    <w:next w:val="a2"/>
    <w:uiPriority w:val="99"/>
    <w:semiHidden/>
    <w:unhideWhenUsed/>
    <w:rsid w:val="00C35AC1"/>
  </w:style>
  <w:style w:type="numbering" w:customStyle="1" w:styleId="323">
    <w:name w:val="Нет списка323"/>
    <w:next w:val="a2"/>
    <w:uiPriority w:val="99"/>
    <w:semiHidden/>
    <w:unhideWhenUsed/>
    <w:rsid w:val="00C35AC1"/>
  </w:style>
  <w:style w:type="numbering" w:customStyle="1" w:styleId="423">
    <w:name w:val="Нет списка423"/>
    <w:next w:val="a2"/>
    <w:uiPriority w:val="99"/>
    <w:semiHidden/>
    <w:unhideWhenUsed/>
    <w:rsid w:val="00C35AC1"/>
  </w:style>
  <w:style w:type="numbering" w:customStyle="1" w:styleId="523">
    <w:name w:val="Нет списка523"/>
    <w:next w:val="a2"/>
    <w:semiHidden/>
    <w:rsid w:val="00C35AC1"/>
  </w:style>
  <w:style w:type="numbering" w:customStyle="1" w:styleId="623">
    <w:name w:val="Нет списка623"/>
    <w:next w:val="a2"/>
    <w:semiHidden/>
    <w:rsid w:val="00C35AC1"/>
  </w:style>
  <w:style w:type="numbering" w:customStyle="1" w:styleId="723">
    <w:name w:val="Нет списка723"/>
    <w:next w:val="a2"/>
    <w:semiHidden/>
    <w:rsid w:val="00C35AC1"/>
  </w:style>
  <w:style w:type="numbering" w:customStyle="1" w:styleId="930">
    <w:name w:val="Нет списка93"/>
    <w:next w:val="a2"/>
    <w:uiPriority w:val="99"/>
    <w:semiHidden/>
    <w:unhideWhenUsed/>
    <w:rsid w:val="00C35AC1"/>
  </w:style>
  <w:style w:type="numbering" w:customStyle="1" w:styleId="1430">
    <w:name w:val="Нет списка143"/>
    <w:next w:val="a2"/>
    <w:uiPriority w:val="99"/>
    <w:semiHidden/>
    <w:unhideWhenUsed/>
    <w:rsid w:val="00C35AC1"/>
  </w:style>
  <w:style w:type="numbering" w:customStyle="1" w:styleId="1133">
    <w:name w:val="Нет списка1133"/>
    <w:next w:val="a2"/>
    <w:uiPriority w:val="99"/>
    <w:semiHidden/>
    <w:unhideWhenUsed/>
    <w:rsid w:val="00C35AC1"/>
  </w:style>
  <w:style w:type="numbering" w:customStyle="1" w:styleId="233">
    <w:name w:val="Нет списка233"/>
    <w:next w:val="a2"/>
    <w:uiPriority w:val="99"/>
    <w:semiHidden/>
    <w:unhideWhenUsed/>
    <w:rsid w:val="00C35AC1"/>
  </w:style>
  <w:style w:type="numbering" w:customStyle="1" w:styleId="333">
    <w:name w:val="Нет списка333"/>
    <w:next w:val="a2"/>
    <w:uiPriority w:val="99"/>
    <w:semiHidden/>
    <w:unhideWhenUsed/>
    <w:rsid w:val="00C35AC1"/>
  </w:style>
  <w:style w:type="numbering" w:customStyle="1" w:styleId="433">
    <w:name w:val="Нет списка433"/>
    <w:next w:val="a2"/>
    <w:uiPriority w:val="99"/>
    <w:semiHidden/>
    <w:unhideWhenUsed/>
    <w:rsid w:val="00C35AC1"/>
  </w:style>
  <w:style w:type="numbering" w:customStyle="1" w:styleId="533">
    <w:name w:val="Нет списка533"/>
    <w:next w:val="a2"/>
    <w:semiHidden/>
    <w:rsid w:val="00C35AC1"/>
  </w:style>
  <w:style w:type="numbering" w:customStyle="1" w:styleId="633">
    <w:name w:val="Нет списка633"/>
    <w:next w:val="a2"/>
    <w:semiHidden/>
    <w:rsid w:val="00C35AC1"/>
  </w:style>
  <w:style w:type="numbering" w:customStyle="1" w:styleId="733">
    <w:name w:val="Нет списка733"/>
    <w:next w:val="a2"/>
    <w:semiHidden/>
    <w:rsid w:val="00C35AC1"/>
  </w:style>
  <w:style w:type="numbering" w:customStyle="1" w:styleId="1020">
    <w:name w:val="Нет списка102"/>
    <w:next w:val="a2"/>
    <w:uiPriority w:val="99"/>
    <w:semiHidden/>
    <w:unhideWhenUsed/>
    <w:rsid w:val="00C35AC1"/>
  </w:style>
  <w:style w:type="numbering" w:customStyle="1" w:styleId="NoList112">
    <w:name w:val="No List112"/>
    <w:next w:val="a2"/>
    <w:uiPriority w:val="99"/>
    <w:semiHidden/>
    <w:unhideWhenUsed/>
    <w:rsid w:val="00C35AC1"/>
  </w:style>
  <w:style w:type="numbering" w:customStyle="1" w:styleId="1520">
    <w:name w:val="Нет списка152"/>
    <w:next w:val="a2"/>
    <w:uiPriority w:val="99"/>
    <w:semiHidden/>
    <w:unhideWhenUsed/>
    <w:rsid w:val="00C35AC1"/>
  </w:style>
  <w:style w:type="numbering" w:customStyle="1" w:styleId="1142">
    <w:name w:val="Нет списка1142"/>
    <w:next w:val="a2"/>
    <w:uiPriority w:val="99"/>
    <w:semiHidden/>
    <w:unhideWhenUsed/>
    <w:rsid w:val="00C35AC1"/>
  </w:style>
  <w:style w:type="numbering" w:customStyle="1" w:styleId="2420">
    <w:name w:val="Нет списка242"/>
    <w:next w:val="a2"/>
    <w:uiPriority w:val="99"/>
    <w:semiHidden/>
    <w:unhideWhenUsed/>
    <w:rsid w:val="00C35AC1"/>
  </w:style>
  <w:style w:type="numbering" w:customStyle="1" w:styleId="342">
    <w:name w:val="Нет списка342"/>
    <w:next w:val="a2"/>
    <w:uiPriority w:val="99"/>
    <w:semiHidden/>
    <w:unhideWhenUsed/>
    <w:rsid w:val="00C35AC1"/>
  </w:style>
  <w:style w:type="numbering" w:customStyle="1" w:styleId="442">
    <w:name w:val="Нет списка442"/>
    <w:next w:val="a2"/>
    <w:uiPriority w:val="99"/>
    <w:semiHidden/>
    <w:unhideWhenUsed/>
    <w:rsid w:val="00C35AC1"/>
  </w:style>
  <w:style w:type="numbering" w:customStyle="1" w:styleId="542">
    <w:name w:val="Нет списка542"/>
    <w:next w:val="a2"/>
    <w:semiHidden/>
    <w:rsid w:val="00C35AC1"/>
  </w:style>
  <w:style w:type="numbering" w:customStyle="1" w:styleId="642">
    <w:name w:val="Нет списка642"/>
    <w:next w:val="a2"/>
    <w:semiHidden/>
    <w:rsid w:val="00C35AC1"/>
  </w:style>
  <w:style w:type="numbering" w:customStyle="1" w:styleId="742">
    <w:name w:val="Нет списка742"/>
    <w:next w:val="a2"/>
    <w:semiHidden/>
    <w:rsid w:val="00C35AC1"/>
  </w:style>
  <w:style w:type="numbering" w:customStyle="1" w:styleId="NoList212">
    <w:name w:val="No List212"/>
    <w:next w:val="a2"/>
    <w:uiPriority w:val="99"/>
    <w:semiHidden/>
    <w:unhideWhenUsed/>
    <w:rsid w:val="00C35AC1"/>
  </w:style>
  <w:style w:type="numbering" w:customStyle="1" w:styleId="1222">
    <w:name w:val="Нет списка1222"/>
    <w:next w:val="a2"/>
    <w:uiPriority w:val="99"/>
    <w:semiHidden/>
    <w:unhideWhenUsed/>
    <w:rsid w:val="00C35AC1"/>
  </w:style>
  <w:style w:type="numbering" w:customStyle="1" w:styleId="11122">
    <w:name w:val="Нет списка11122"/>
    <w:next w:val="a2"/>
    <w:uiPriority w:val="99"/>
    <w:semiHidden/>
    <w:unhideWhenUsed/>
    <w:rsid w:val="00C35AC1"/>
  </w:style>
  <w:style w:type="numbering" w:customStyle="1" w:styleId="2122">
    <w:name w:val="Нет списка2122"/>
    <w:next w:val="a2"/>
    <w:uiPriority w:val="99"/>
    <w:semiHidden/>
    <w:unhideWhenUsed/>
    <w:rsid w:val="00C35AC1"/>
  </w:style>
  <w:style w:type="numbering" w:customStyle="1" w:styleId="31220">
    <w:name w:val="Нет списка3122"/>
    <w:next w:val="a2"/>
    <w:uiPriority w:val="99"/>
    <w:semiHidden/>
    <w:unhideWhenUsed/>
    <w:rsid w:val="00C35AC1"/>
  </w:style>
  <w:style w:type="numbering" w:customStyle="1" w:styleId="4122">
    <w:name w:val="Нет списка4122"/>
    <w:next w:val="a2"/>
    <w:uiPriority w:val="99"/>
    <w:semiHidden/>
    <w:unhideWhenUsed/>
    <w:rsid w:val="00C35AC1"/>
  </w:style>
  <w:style w:type="numbering" w:customStyle="1" w:styleId="5122">
    <w:name w:val="Нет списка5122"/>
    <w:next w:val="a2"/>
    <w:semiHidden/>
    <w:rsid w:val="00C35AC1"/>
  </w:style>
  <w:style w:type="numbering" w:customStyle="1" w:styleId="6112">
    <w:name w:val="Нет списка6112"/>
    <w:next w:val="a2"/>
    <w:semiHidden/>
    <w:rsid w:val="00C35AC1"/>
  </w:style>
  <w:style w:type="numbering" w:customStyle="1" w:styleId="7112">
    <w:name w:val="Нет списка7112"/>
    <w:next w:val="a2"/>
    <w:semiHidden/>
    <w:rsid w:val="00C35AC1"/>
  </w:style>
  <w:style w:type="numbering" w:customStyle="1" w:styleId="8120">
    <w:name w:val="Нет списка812"/>
    <w:next w:val="a2"/>
    <w:uiPriority w:val="99"/>
    <w:semiHidden/>
    <w:unhideWhenUsed/>
    <w:rsid w:val="00C35AC1"/>
  </w:style>
  <w:style w:type="numbering" w:customStyle="1" w:styleId="1312">
    <w:name w:val="Нет списка1312"/>
    <w:next w:val="a2"/>
    <w:uiPriority w:val="99"/>
    <w:semiHidden/>
    <w:unhideWhenUsed/>
    <w:rsid w:val="00C35AC1"/>
  </w:style>
  <w:style w:type="numbering" w:customStyle="1" w:styleId="11212">
    <w:name w:val="Нет списка11212"/>
    <w:next w:val="a2"/>
    <w:uiPriority w:val="99"/>
    <w:semiHidden/>
    <w:unhideWhenUsed/>
    <w:rsid w:val="00C35AC1"/>
  </w:style>
  <w:style w:type="numbering" w:customStyle="1" w:styleId="22120">
    <w:name w:val="Нет списка2212"/>
    <w:next w:val="a2"/>
    <w:uiPriority w:val="99"/>
    <w:semiHidden/>
    <w:unhideWhenUsed/>
    <w:rsid w:val="00C35AC1"/>
  </w:style>
  <w:style w:type="numbering" w:customStyle="1" w:styleId="3212">
    <w:name w:val="Нет списка3212"/>
    <w:next w:val="a2"/>
    <w:uiPriority w:val="99"/>
    <w:semiHidden/>
    <w:unhideWhenUsed/>
    <w:rsid w:val="00C35AC1"/>
  </w:style>
  <w:style w:type="numbering" w:customStyle="1" w:styleId="4212">
    <w:name w:val="Нет списка4212"/>
    <w:next w:val="a2"/>
    <w:uiPriority w:val="99"/>
    <w:semiHidden/>
    <w:unhideWhenUsed/>
    <w:rsid w:val="00C35AC1"/>
  </w:style>
  <w:style w:type="numbering" w:customStyle="1" w:styleId="5212">
    <w:name w:val="Нет списка5212"/>
    <w:next w:val="a2"/>
    <w:semiHidden/>
    <w:rsid w:val="00C35AC1"/>
  </w:style>
  <w:style w:type="numbering" w:customStyle="1" w:styleId="6212">
    <w:name w:val="Нет списка6212"/>
    <w:next w:val="a2"/>
    <w:semiHidden/>
    <w:rsid w:val="00C35AC1"/>
  </w:style>
  <w:style w:type="numbering" w:customStyle="1" w:styleId="7212">
    <w:name w:val="Нет списка7212"/>
    <w:next w:val="a2"/>
    <w:semiHidden/>
    <w:rsid w:val="00C35AC1"/>
  </w:style>
  <w:style w:type="numbering" w:customStyle="1" w:styleId="9120">
    <w:name w:val="Нет списка912"/>
    <w:next w:val="a2"/>
    <w:uiPriority w:val="99"/>
    <w:semiHidden/>
    <w:unhideWhenUsed/>
    <w:rsid w:val="00C35AC1"/>
  </w:style>
  <w:style w:type="numbering" w:customStyle="1" w:styleId="1412">
    <w:name w:val="Нет списка1412"/>
    <w:next w:val="a2"/>
    <w:uiPriority w:val="99"/>
    <w:semiHidden/>
    <w:unhideWhenUsed/>
    <w:rsid w:val="00C35AC1"/>
  </w:style>
  <w:style w:type="numbering" w:customStyle="1" w:styleId="11312">
    <w:name w:val="Нет списка11312"/>
    <w:next w:val="a2"/>
    <w:uiPriority w:val="99"/>
    <w:semiHidden/>
    <w:unhideWhenUsed/>
    <w:rsid w:val="00C35AC1"/>
  </w:style>
  <w:style w:type="numbering" w:customStyle="1" w:styleId="2312">
    <w:name w:val="Нет списка2312"/>
    <w:next w:val="a2"/>
    <w:uiPriority w:val="99"/>
    <w:semiHidden/>
    <w:unhideWhenUsed/>
    <w:rsid w:val="00C35AC1"/>
  </w:style>
  <w:style w:type="numbering" w:customStyle="1" w:styleId="3312">
    <w:name w:val="Нет списка3312"/>
    <w:next w:val="a2"/>
    <w:uiPriority w:val="99"/>
    <w:semiHidden/>
    <w:unhideWhenUsed/>
    <w:rsid w:val="00C35AC1"/>
  </w:style>
  <w:style w:type="numbering" w:customStyle="1" w:styleId="4312">
    <w:name w:val="Нет списка4312"/>
    <w:next w:val="a2"/>
    <w:uiPriority w:val="99"/>
    <w:semiHidden/>
    <w:unhideWhenUsed/>
    <w:rsid w:val="00C35AC1"/>
  </w:style>
  <w:style w:type="numbering" w:customStyle="1" w:styleId="5312">
    <w:name w:val="Нет списка5312"/>
    <w:next w:val="a2"/>
    <w:semiHidden/>
    <w:rsid w:val="00C35AC1"/>
  </w:style>
  <w:style w:type="numbering" w:customStyle="1" w:styleId="6312">
    <w:name w:val="Нет списка6312"/>
    <w:next w:val="a2"/>
    <w:semiHidden/>
    <w:rsid w:val="00C35AC1"/>
  </w:style>
  <w:style w:type="numbering" w:customStyle="1" w:styleId="7312">
    <w:name w:val="Нет списка7312"/>
    <w:next w:val="a2"/>
    <w:semiHidden/>
    <w:rsid w:val="00C35AC1"/>
  </w:style>
  <w:style w:type="numbering" w:customStyle="1" w:styleId="1621">
    <w:name w:val="Нет списка162"/>
    <w:next w:val="a2"/>
    <w:uiPriority w:val="99"/>
    <w:semiHidden/>
    <w:unhideWhenUsed/>
    <w:rsid w:val="00C35AC1"/>
  </w:style>
  <w:style w:type="numbering" w:customStyle="1" w:styleId="1720">
    <w:name w:val="Нет списка172"/>
    <w:next w:val="a2"/>
    <w:uiPriority w:val="99"/>
    <w:semiHidden/>
    <w:unhideWhenUsed/>
    <w:rsid w:val="00C35AC1"/>
  </w:style>
  <w:style w:type="numbering" w:customStyle="1" w:styleId="252">
    <w:name w:val="Нет списка252"/>
    <w:next w:val="a2"/>
    <w:uiPriority w:val="99"/>
    <w:semiHidden/>
    <w:unhideWhenUsed/>
    <w:rsid w:val="00C35AC1"/>
  </w:style>
  <w:style w:type="numbering" w:customStyle="1" w:styleId="1820">
    <w:name w:val="Нет списка182"/>
    <w:next w:val="a2"/>
    <w:semiHidden/>
    <w:unhideWhenUsed/>
    <w:rsid w:val="00C35AC1"/>
  </w:style>
  <w:style w:type="numbering" w:customStyle="1" w:styleId="1920">
    <w:name w:val="Нет списка192"/>
    <w:next w:val="a2"/>
    <w:uiPriority w:val="99"/>
    <w:semiHidden/>
    <w:unhideWhenUsed/>
    <w:rsid w:val="00C35AC1"/>
  </w:style>
  <w:style w:type="numbering" w:customStyle="1" w:styleId="1152">
    <w:name w:val="Нет списка1152"/>
    <w:next w:val="a2"/>
    <w:semiHidden/>
    <w:unhideWhenUsed/>
    <w:rsid w:val="00C35AC1"/>
  </w:style>
  <w:style w:type="numbering" w:customStyle="1" w:styleId="262">
    <w:name w:val="Нет списка262"/>
    <w:next w:val="a2"/>
    <w:uiPriority w:val="99"/>
    <w:semiHidden/>
    <w:unhideWhenUsed/>
    <w:rsid w:val="00C35AC1"/>
  </w:style>
  <w:style w:type="numbering" w:customStyle="1" w:styleId="352">
    <w:name w:val="Нет списка352"/>
    <w:next w:val="a2"/>
    <w:uiPriority w:val="99"/>
    <w:semiHidden/>
    <w:unhideWhenUsed/>
    <w:rsid w:val="00C35AC1"/>
  </w:style>
  <w:style w:type="numbering" w:customStyle="1" w:styleId="452">
    <w:name w:val="Нет списка452"/>
    <w:next w:val="a2"/>
    <w:semiHidden/>
    <w:rsid w:val="00C35AC1"/>
  </w:style>
  <w:style w:type="numbering" w:customStyle="1" w:styleId="552">
    <w:name w:val="Нет списка552"/>
    <w:next w:val="a2"/>
    <w:uiPriority w:val="99"/>
    <w:semiHidden/>
    <w:unhideWhenUsed/>
    <w:rsid w:val="00C35AC1"/>
  </w:style>
  <w:style w:type="numbering" w:customStyle="1" w:styleId="NoList122">
    <w:name w:val="No List122"/>
    <w:next w:val="a2"/>
    <w:uiPriority w:val="99"/>
    <w:semiHidden/>
    <w:unhideWhenUsed/>
    <w:rsid w:val="00C35AC1"/>
  </w:style>
  <w:style w:type="numbering" w:customStyle="1" w:styleId="1232">
    <w:name w:val="Нет списка1232"/>
    <w:next w:val="a2"/>
    <w:uiPriority w:val="99"/>
    <w:semiHidden/>
    <w:unhideWhenUsed/>
    <w:rsid w:val="00C35AC1"/>
  </w:style>
  <w:style w:type="numbering" w:customStyle="1" w:styleId="11132">
    <w:name w:val="Нет списка11132"/>
    <w:next w:val="a2"/>
    <w:uiPriority w:val="99"/>
    <w:semiHidden/>
    <w:unhideWhenUsed/>
    <w:rsid w:val="00C35AC1"/>
  </w:style>
  <w:style w:type="table" w:customStyle="1" w:styleId="1223">
    <w:name w:val="Сетка таблицы122"/>
    <w:basedOn w:val="a1"/>
    <w:next w:val="a7"/>
    <w:uiPriority w:val="59"/>
    <w:rsid w:val="00C35AC1"/>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2">
    <w:name w:val="Сетка таблицы222"/>
    <w:basedOn w:val="a1"/>
    <w:next w:val="a7"/>
    <w:uiPriority w:val="59"/>
    <w:rsid w:val="00C35AC1"/>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Нет списка2132"/>
    <w:next w:val="a2"/>
    <w:uiPriority w:val="99"/>
    <w:semiHidden/>
    <w:unhideWhenUsed/>
    <w:rsid w:val="00C35AC1"/>
  </w:style>
  <w:style w:type="numbering" w:customStyle="1" w:styleId="3132">
    <w:name w:val="Нет списка3132"/>
    <w:next w:val="a2"/>
    <w:uiPriority w:val="99"/>
    <w:semiHidden/>
    <w:unhideWhenUsed/>
    <w:rsid w:val="00C35AC1"/>
  </w:style>
  <w:style w:type="numbering" w:customStyle="1" w:styleId="4132">
    <w:name w:val="Нет списка4132"/>
    <w:next w:val="a2"/>
    <w:uiPriority w:val="99"/>
    <w:semiHidden/>
    <w:unhideWhenUsed/>
    <w:rsid w:val="00C35AC1"/>
  </w:style>
  <w:style w:type="numbering" w:customStyle="1" w:styleId="5132">
    <w:name w:val="Нет списка5132"/>
    <w:next w:val="a2"/>
    <w:semiHidden/>
    <w:rsid w:val="00C35AC1"/>
  </w:style>
  <w:style w:type="numbering" w:customStyle="1" w:styleId="652">
    <w:name w:val="Нет списка652"/>
    <w:next w:val="a2"/>
    <w:semiHidden/>
    <w:rsid w:val="00C35AC1"/>
  </w:style>
  <w:style w:type="numbering" w:customStyle="1" w:styleId="752">
    <w:name w:val="Нет списка752"/>
    <w:next w:val="a2"/>
    <w:semiHidden/>
    <w:rsid w:val="00C35AC1"/>
  </w:style>
  <w:style w:type="numbering" w:customStyle="1" w:styleId="NoList222">
    <w:name w:val="No List222"/>
    <w:next w:val="a2"/>
    <w:uiPriority w:val="99"/>
    <w:semiHidden/>
    <w:unhideWhenUsed/>
    <w:rsid w:val="00C35AC1"/>
  </w:style>
  <w:style w:type="numbering" w:customStyle="1" w:styleId="12112">
    <w:name w:val="Нет списка12112"/>
    <w:next w:val="a2"/>
    <w:uiPriority w:val="99"/>
    <w:semiHidden/>
    <w:unhideWhenUsed/>
    <w:rsid w:val="00C35AC1"/>
  </w:style>
  <w:style w:type="numbering" w:customStyle="1" w:styleId="111112">
    <w:name w:val="Нет списка111112"/>
    <w:next w:val="a2"/>
    <w:uiPriority w:val="99"/>
    <w:semiHidden/>
    <w:unhideWhenUsed/>
    <w:rsid w:val="00C35AC1"/>
  </w:style>
  <w:style w:type="numbering" w:customStyle="1" w:styleId="21112">
    <w:name w:val="Нет списка21112"/>
    <w:next w:val="a2"/>
    <w:uiPriority w:val="99"/>
    <w:semiHidden/>
    <w:unhideWhenUsed/>
    <w:rsid w:val="00C35AC1"/>
  </w:style>
  <w:style w:type="numbering" w:customStyle="1" w:styleId="31112">
    <w:name w:val="Нет списка31112"/>
    <w:next w:val="a2"/>
    <w:uiPriority w:val="99"/>
    <w:semiHidden/>
    <w:unhideWhenUsed/>
    <w:rsid w:val="00C35AC1"/>
  </w:style>
  <w:style w:type="numbering" w:customStyle="1" w:styleId="41112">
    <w:name w:val="Нет списка41112"/>
    <w:next w:val="a2"/>
    <w:uiPriority w:val="99"/>
    <w:semiHidden/>
    <w:unhideWhenUsed/>
    <w:rsid w:val="00C35AC1"/>
  </w:style>
  <w:style w:type="numbering" w:customStyle="1" w:styleId="51112">
    <w:name w:val="Нет списка51112"/>
    <w:next w:val="a2"/>
    <w:semiHidden/>
    <w:rsid w:val="00C35AC1"/>
  </w:style>
  <w:style w:type="numbering" w:customStyle="1" w:styleId="6122">
    <w:name w:val="Нет списка6122"/>
    <w:next w:val="a2"/>
    <w:semiHidden/>
    <w:rsid w:val="00C35AC1"/>
  </w:style>
  <w:style w:type="numbering" w:customStyle="1" w:styleId="7122">
    <w:name w:val="Нет списка7122"/>
    <w:next w:val="a2"/>
    <w:semiHidden/>
    <w:rsid w:val="00C35AC1"/>
  </w:style>
  <w:style w:type="numbering" w:customStyle="1" w:styleId="822">
    <w:name w:val="Нет списка822"/>
    <w:next w:val="a2"/>
    <w:uiPriority w:val="99"/>
    <w:semiHidden/>
    <w:unhideWhenUsed/>
    <w:rsid w:val="00C35AC1"/>
  </w:style>
  <w:style w:type="numbering" w:customStyle="1" w:styleId="1322">
    <w:name w:val="Нет списка1322"/>
    <w:next w:val="a2"/>
    <w:uiPriority w:val="99"/>
    <w:semiHidden/>
    <w:unhideWhenUsed/>
    <w:rsid w:val="00C35AC1"/>
  </w:style>
  <w:style w:type="numbering" w:customStyle="1" w:styleId="11222">
    <w:name w:val="Нет списка11222"/>
    <w:next w:val="a2"/>
    <w:uiPriority w:val="99"/>
    <w:semiHidden/>
    <w:unhideWhenUsed/>
    <w:rsid w:val="00C35AC1"/>
  </w:style>
  <w:style w:type="numbering" w:customStyle="1" w:styleId="22220">
    <w:name w:val="Нет списка2222"/>
    <w:next w:val="a2"/>
    <w:uiPriority w:val="99"/>
    <w:semiHidden/>
    <w:unhideWhenUsed/>
    <w:rsid w:val="00C35AC1"/>
  </w:style>
  <w:style w:type="numbering" w:customStyle="1" w:styleId="3222">
    <w:name w:val="Нет списка3222"/>
    <w:next w:val="a2"/>
    <w:uiPriority w:val="99"/>
    <w:semiHidden/>
    <w:unhideWhenUsed/>
    <w:rsid w:val="00C35AC1"/>
  </w:style>
  <w:style w:type="numbering" w:customStyle="1" w:styleId="4222">
    <w:name w:val="Нет списка4222"/>
    <w:next w:val="a2"/>
    <w:uiPriority w:val="99"/>
    <w:semiHidden/>
    <w:unhideWhenUsed/>
    <w:rsid w:val="00C35AC1"/>
  </w:style>
  <w:style w:type="numbering" w:customStyle="1" w:styleId="5222">
    <w:name w:val="Нет списка5222"/>
    <w:next w:val="a2"/>
    <w:semiHidden/>
    <w:rsid w:val="00C35AC1"/>
  </w:style>
  <w:style w:type="numbering" w:customStyle="1" w:styleId="6222">
    <w:name w:val="Нет списка6222"/>
    <w:next w:val="a2"/>
    <w:semiHidden/>
    <w:rsid w:val="00C35AC1"/>
  </w:style>
  <w:style w:type="numbering" w:customStyle="1" w:styleId="7222">
    <w:name w:val="Нет списка7222"/>
    <w:next w:val="a2"/>
    <w:semiHidden/>
    <w:rsid w:val="00C35AC1"/>
  </w:style>
  <w:style w:type="numbering" w:customStyle="1" w:styleId="922">
    <w:name w:val="Нет списка922"/>
    <w:next w:val="a2"/>
    <w:uiPriority w:val="99"/>
    <w:semiHidden/>
    <w:unhideWhenUsed/>
    <w:rsid w:val="00C35AC1"/>
  </w:style>
  <w:style w:type="numbering" w:customStyle="1" w:styleId="1422">
    <w:name w:val="Нет списка1422"/>
    <w:next w:val="a2"/>
    <w:uiPriority w:val="99"/>
    <w:semiHidden/>
    <w:unhideWhenUsed/>
    <w:rsid w:val="00C35AC1"/>
  </w:style>
  <w:style w:type="numbering" w:customStyle="1" w:styleId="11322">
    <w:name w:val="Нет списка11322"/>
    <w:next w:val="a2"/>
    <w:uiPriority w:val="99"/>
    <w:semiHidden/>
    <w:unhideWhenUsed/>
    <w:rsid w:val="00C35AC1"/>
  </w:style>
  <w:style w:type="numbering" w:customStyle="1" w:styleId="2322">
    <w:name w:val="Нет списка2322"/>
    <w:next w:val="a2"/>
    <w:uiPriority w:val="99"/>
    <w:semiHidden/>
    <w:unhideWhenUsed/>
    <w:rsid w:val="00C35AC1"/>
  </w:style>
  <w:style w:type="numbering" w:customStyle="1" w:styleId="3322">
    <w:name w:val="Нет списка3322"/>
    <w:next w:val="a2"/>
    <w:uiPriority w:val="99"/>
    <w:semiHidden/>
    <w:unhideWhenUsed/>
    <w:rsid w:val="00C35AC1"/>
  </w:style>
  <w:style w:type="numbering" w:customStyle="1" w:styleId="4322">
    <w:name w:val="Нет списка4322"/>
    <w:next w:val="a2"/>
    <w:uiPriority w:val="99"/>
    <w:semiHidden/>
    <w:unhideWhenUsed/>
    <w:rsid w:val="00C35AC1"/>
  </w:style>
  <w:style w:type="numbering" w:customStyle="1" w:styleId="5322">
    <w:name w:val="Нет списка5322"/>
    <w:next w:val="a2"/>
    <w:semiHidden/>
    <w:rsid w:val="00C35AC1"/>
  </w:style>
  <w:style w:type="numbering" w:customStyle="1" w:styleId="6322">
    <w:name w:val="Нет списка6322"/>
    <w:next w:val="a2"/>
    <w:semiHidden/>
    <w:rsid w:val="00C35AC1"/>
  </w:style>
  <w:style w:type="numbering" w:customStyle="1" w:styleId="7322">
    <w:name w:val="Нет списка7322"/>
    <w:next w:val="a2"/>
    <w:semiHidden/>
    <w:rsid w:val="00C35AC1"/>
  </w:style>
  <w:style w:type="numbering" w:customStyle="1" w:styleId="1012">
    <w:name w:val="Нет списка1012"/>
    <w:next w:val="a2"/>
    <w:uiPriority w:val="99"/>
    <w:semiHidden/>
    <w:unhideWhenUsed/>
    <w:rsid w:val="00C35AC1"/>
  </w:style>
  <w:style w:type="numbering" w:customStyle="1" w:styleId="NoList1112">
    <w:name w:val="No List1112"/>
    <w:next w:val="a2"/>
    <w:uiPriority w:val="99"/>
    <w:semiHidden/>
    <w:unhideWhenUsed/>
    <w:rsid w:val="00C35AC1"/>
  </w:style>
  <w:style w:type="numbering" w:customStyle="1" w:styleId="1512">
    <w:name w:val="Нет списка1512"/>
    <w:next w:val="a2"/>
    <w:uiPriority w:val="99"/>
    <w:semiHidden/>
    <w:unhideWhenUsed/>
    <w:rsid w:val="00C35AC1"/>
  </w:style>
  <w:style w:type="numbering" w:customStyle="1" w:styleId="11412">
    <w:name w:val="Нет списка11412"/>
    <w:next w:val="a2"/>
    <w:uiPriority w:val="99"/>
    <w:semiHidden/>
    <w:unhideWhenUsed/>
    <w:rsid w:val="00C35AC1"/>
  </w:style>
  <w:style w:type="numbering" w:customStyle="1" w:styleId="2412">
    <w:name w:val="Нет списка2412"/>
    <w:next w:val="a2"/>
    <w:uiPriority w:val="99"/>
    <w:semiHidden/>
    <w:unhideWhenUsed/>
    <w:rsid w:val="00C35AC1"/>
  </w:style>
  <w:style w:type="numbering" w:customStyle="1" w:styleId="3412">
    <w:name w:val="Нет списка3412"/>
    <w:next w:val="a2"/>
    <w:uiPriority w:val="99"/>
    <w:semiHidden/>
    <w:unhideWhenUsed/>
    <w:rsid w:val="00C35AC1"/>
  </w:style>
  <w:style w:type="numbering" w:customStyle="1" w:styleId="4412">
    <w:name w:val="Нет списка4412"/>
    <w:next w:val="a2"/>
    <w:uiPriority w:val="99"/>
    <w:semiHidden/>
    <w:unhideWhenUsed/>
    <w:rsid w:val="00C35AC1"/>
  </w:style>
  <w:style w:type="numbering" w:customStyle="1" w:styleId="5412">
    <w:name w:val="Нет списка5412"/>
    <w:next w:val="a2"/>
    <w:semiHidden/>
    <w:rsid w:val="00C35AC1"/>
  </w:style>
  <w:style w:type="numbering" w:customStyle="1" w:styleId="6412">
    <w:name w:val="Нет списка6412"/>
    <w:next w:val="a2"/>
    <w:semiHidden/>
    <w:rsid w:val="00C35AC1"/>
  </w:style>
  <w:style w:type="numbering" w:customStyle="1" w:styleId="7412">
    <w:name w:val="Нет списка7412"/>
    <w:next w:val="a2"/>
    <w:semiHidden/>
    <w:rsid w:val="00C35AC1"/>
  </w:style>
  <w:style w:type="numbering" w:customStyle="1" w:styleId="NoList2112">
    <w:name w:val="No List2112"/>
    <w:next w:val="a2"/>
    <w:uiPriority w:val="99"/>
    <w:semiHidden/>
    <w:unhideWhenUsed/>
    <w:rsid w:val="00C35AC1"/>
  </w:style>
  <w:style w:type="numbering" w:customStyle="1" w:styleId="12212">
    <w:name w:val="Нет списка12212"/>
    <w:next w:val="a2"/>
    <w:uiPriority w:val="99"/>
    <w:semiHidden/>
    <w:unhideWhenUsed/>
    <w:rsid w:val="00C35AC1"/>
  </w:style>
  <w:style w:type="numbering" w:customStyle="1" w:styleId="111212">
    <w:name w:val="Нет списка111212"/>
    <w:next w:val="a2"/>
    <w:uiPriority w:val="99"/>
    <w:semiHidden/>
    <w:unhideWhenUsed/>
    <w:rsid w:val="00C35AC1"/>
  </w:style>
  <w:style w:type="numbering" w:customStyle="1" w:styleId="21212">
    <w:name w:val="Нет списка21212"/>
    <w:next w:val="a2"/>
    <w:uiPriority w:val="99"/>
    <w:semiHidden/>
    <w:unhideWhenUsed/>
    <w:rsid w:val="00C35AC1"/>
  </w:style>
  <w:style w:type="numbering" w:customStyle="1" w:styleId="31212">
    <w:name w:val="Нет списка31212"/>
    <w:next w:val="a2"/>
    <w:uiPriority w:val="99"/>
    <w:semiHidden/>
    <w:unhideWhenUsed/>
    <w:rsid w:val="00C35AC1"/>
  </w:style>
  <w:style w:type="numbering" w:customStyle="1" w:styleId="41212">
    <w:name w:val="Нет списка41212"/>
    <w:next w:val="a2"/>
    <w:uiPriority w:val="99"/>
    <w:semiHidden/>
    <w:unhideWhenUsed/>
    <w:rsid w:val="00C35AC1"/>
  </w:style>
  <w:style w:type="numbering" w:customStyle="1" w:styleId="51212">
    <w:name w:val="Нет списка51212"/>
    <w:next w:val="a2"/>
    <w:semiHidden/>
    <w:rsid w:val="00C35AC1"/>
  </w:style>
  <w:style w:type="numbering" w:customStyle="1" w:styleId="61112">
    <w:name w:val="Нет списка61112"/>
    <w:next w:val="a2"/>
    <w:semiHidden/>
    <w:rsid w:val="00C35AC1"/>
  </w:style>
  <w:style w:type="numbering" w:customStyle="1" w:styleId="71112">
    <w:name w:val="Нет списка71112"/>
    <w:next w:val="a2"/>
    <w:semiHidden/>
    <w:rsid w:val="00C35AC1"/>
  </w:style>
  <w:style w:type="numbering" w:customStyle="1" w:styleId="8112">
    <w:name w:val="Нет списка8112"/>
    <w:next w:val="a2"/>
    <w:uiPriority w:val="99"/>
    <w:semiHidden/>
    <w:unhideWhenUsed/>
    <w:rsid w:val="00C35AC1"/>
  </w:style>
  <w:style w:type="numbering" w:customStyle="1" w:styleId="13112">
    <w:name w:val="Нет списка13112"/>
    <w:next w:val="a2"/>
    <w:uiPriority w:val="99"/>
    <w:semiHidden/>
    <w:unhideWhenUsed/>
    <w:rsid w:val="00C35AC1"/>
  </w:style>
  <w:style w:type="numbering" w:customStyle="1" w:styleId="112112">
    <w:name w:val="Нет списка112112"/>
    <w:next w:val="a2"/>
    <w:uiPriority w:val="99"/>
    <w:semiHidden/>
    <w:unhideWhenUsed/>
    <w:rsid w:val="00C35AC1"/>
  </w:style>
  <w:style w:type="numbering" w:customStyle="1" w:styleId="22112">
    <w:name w:val="Нет списка22112"/>
    <w:next w:val="a2"/>
    <w:uiPriority w:val="99"/>
    <w:semiHidden/>
    <w:unhideWhenUsed/>
    <w:rsid w:val="00C35AC1"/>
  </w:style>
  <w:style w:type="numbering" w:customStyle="1" w:styleId="32112">
    <w:name w:val="Нет списка32112"/>
    <w:next w:val="a2"/>
    <w:uiPriority w:val="99"/>
    <w:semiHidden/>
    <w:unhideWhenUsed/>
    <w:rsid w:val="00C35AC1"/>
  </w:style>
  <w:style w:type="numbering" w:customStyle="1" w:styleId="42112">
    <w:name w:val="Нет списка42112"/>
    <w:next w:val="a2"/>
    <w:uiPriority w:val="99"/>
    <w:semiHidden/>
    <w:unhideWhenUsed/>
    <w:rsid w:val="00C35AC1"/>
  </w:style>
  <w:style w:type="numbering" w:customStyle="1" w:styleId="52112">
    <w:name w:val="Нет списка52112"/>
    <w:next w:val="a2"/>
    <w:semiHidden/>
    <w:rsid w:val="00C35AC1"/>
  </w:style>
  <w:style w:type="numbering" w:customStyle="1" w:styleId="62112">
    <w:name w:val="Нет списка62112"/>
    <w:next w:val="a2"/>
    <w:semiHidden/>
    <w:rsid w:val="00C35AC1"/>
  </w:style>
  <w:style w:type="numbering" w:customStyle="1" w:styleId="72112">
    <w:name w:val="Нет списка72112"/>
    <w:next w:val="a2"/>
    <w:semiHidden/>
    <w:rsid w:val="00C35AC1"/>
  </w:style>
  <w:style w:type="numbering" w:customStyle="1" w:styleId="9112">
    <w:name w:val="Нет списка9112"/>
    <w:next w:val="a2"/>
    <w:uiPriority w:val="99"/>
    <w:semiHidden/>
    <w:unhideWhenUsed/>
    <w:rsid w:val="00C35AC1"/>
  </w:style>
  <w:style w:type="numbering" w:customStyle="1" w:styleId="14112">
    <w:name w:val="Нет списка14112"/>
    <w:next w:val="a2"/>
    <w:uiPriority w:val="99"/>
    <w:semiHidden/>
    <w:unhideWhenUsed/>
    <w:rsid w:val="00C35AC1"/>
  </w:style>
  <w:style w:type="numbering" w:customStyle="1" w:styleId="113112">
    <w:name w:val="Нет списка113112"/>
    <w:next w:val="a2"/>
    <w:uiPriority w:val="99"/>
    <w:semiHidden/>
    <w:unhideWhenUsed/>
    <w:rsid w:val="00C35AC1"/>
  </w:style>
  <w:style w:type="numbering" w:customStyle="1" w:styleId="23112">
    <w:name w:val="Нет списка23112"/>
    <w:next w:val="a2"/>
    <w:uiPriority w:val="99"/>
    <w:semiHidden/>
    <w:unhideWhenUsed/>
    <w:rsid w:val="00C35AC1"/>
  </w:style>
  <w:style w:type="numbering" w:customStyle="1" w:styleId="33112">
    <w:name w:val="Нет списка33112"/>
    <w:next w:val="a2"/>
    <w:uiPriority w:val="99"/>
    <w:semiHidden/>
    <w:unhideWhenUsed/>
    <w:rsid w:val="00C35AC1"/>
  </w:style>
  <w:style w:type="numbering" w:customStyle="1" w:styleId="43112">
    <w:name w:val="Нет списка43112"/>
    <w:next w:val="a2"/>
    <w:uiPriority w:val="99"/>
    <w:semiHidden/>
    <w:unhideWhenUsed/>
    <w:rsid w:val="00C35AC1"/>
  </w:style>
  <w:style w:type="numbering" w:customStyle="1" w:styleId="53112">
    <w:name w:val="Нет списка53112"/>
    <w:next w:val="a2"/>
    <w:semiHidden/>
    <w:rsid w:val="00C35AC1"/>
  </w:style>
  <w:style w:type="numbering" w:customStyle="1" w:styleId="63112">
    <w:name w:val="Нет списка63112"/>
    <w:next w:val="a2"/>
    <w:semiHidden/>
    <w:rsid w:val="00C35AC1"/>
  </w:style>
  <w:style w:type="numbering" w:customStyle="1" w:styleId="73112">
    <w:name w:val="Нет списка73112"/>
    <w:next w:val="a2"/>
    <w:semiHidden/>
    <w:rsid w:val="00C35AC1"/>
  </w:style>
  <w:style w:type="numbering" w:customStyle="1" w:styleId="1612">
    <w:name w:val="Нет списка1612"/>
    <w:next w:val="a2"/>
    <w:uiPriority w:val="99"/>
    <w:semiHidden/>
    <w:unhideWhenUsed/>
    <w:rsid w:val="00C35AC1"/>
  </w:style>
  <w:style w:type="numbering" w:customStyle="1" w:styleId="1712">
    <w:name w:val="Нет списка1712"/>
    <w:next w:val="a2"/>
    <w:uiPriority w:val="99"/>
    <w:semiHidden/>
    <w:unhideWhenUsed/>
    <w:rsid w:val="00C35AC1"/>
  </w:style>
  <w:style w:type="numbering" w:customStyle="1" w:styleId="2512">
    <w:name w:val="Нет списка2512"/>
    <w:next w:val="a2"/>
    <w:uiPriority w:val="99"/>
    <w:semiHidden/>
    <w:unhideWhenUsed/>
    <w:rsid w:val="00C35AC1"/>
  </w:style>
  <w:style w:type="numbering" w:customStyle="1" w:styleId="1102">
    <w:name w:val="Нет списка1102"/>
    <w:next w:val="a2"/>
    <w:semiHidden/>
    <w:unhideWhenUsed/>
    <w:rsid w:val="00C35AC1"/>
  </w:style>
  <w:style w:type="numbering" w:customStyle="1" w:styleId="1162">
    <w:name w:val="Нет списка1162"/>
    <w:next w:val="a2"/>
    <w:semiHidden/>
    <w:rsid w:val="00C35AC1"/>
  </w:style>
  <w:style w:type="numbering" w:customStyle="1" w:styleId="2021">
    <w:name w:val="Нет списка202"/>
    <w:next w:val="a2"/>
    <w:uiPriority w:val="99"/>
    <w:semiHidden/>
    <w:unhideWhenUsed/>
    <w:rsid w:val="00C35AC1"/>
  </w:style>
  <w:style w:type="numbering" w:customStyle="1" w:styleId="300">
    <w:name w:val="Нет списка30"/>
    <w:next w:val="a2"/>
    <w:uiPriority w:val="99"/>
    <w:semiHidden/>
    <w:unhideWhenUsed/>
    <w:rsid w:val="00953166"/>
  </w:style>
  <w:style w:type="numbering" w:customStyle="1" w:styleId="1200">
    <w:name w:val="Нет списка120"/>
    <w:next w:val="a2"/>
    <w:semiHidden/>
    <w:unhideWhenUsed/>
    <w:rsid w:val="00953166"/>
  </w:style>
  <w:style w:type="numbering" w:customStyle="1" w:styleId="1115">
    <w:name w:val="Нет списка1115"/>
    <w:next w:val="a2"/>
    <w:uiPriority w:val="99"/>
    <w:semiHidden/>
    <w:unhideWhenUsed/>
    <w:rsid w:val="00953166"/>
  </w:style>
  <w:style w:type="numbering" w:customStyle="1" w:styleId="2150">
    <w:name w:val="Нет списка215"/>
    <w:next w:val="a2"/>
    <w:uiPriority w:val="99"/>
    <w:semiHidden/>
    <w:unhideWhenUsed/>
    <w:rsid w:val="00953166"/>
  </w:style>
  <w:style w:type="numbering" w:customStyle="1" w:styleId="371">
    <w:name w:val="Нет списка37"/>
    <w:next w:val="a2"/>
    <w:uiPriority w:val="99"/>
    <w:semiHidden/>
    <w:unhideWhenUsed/>
    <w:rsid w:val="00953166"/>
  </w:style>
  <w:style w:type="numbering" w:customStyle="1" w:styleId="470">
    <w:name w:val="Нет списка47"/>
    <w:next w:val="a2"/>
    <w:semiHidden/>
    <w:rsid w:val="00953166"/>
  </w:style>
  <w:style w:type="numbering" w:customStyle="1" w:styleId="570">
    <w:name w:val="Нет списка57"/>
    <w:next w:val="a2"/>
    <w:uiPriority w:val="99"/>
    <w:semiHidden/>
    <w:unhideWhenUsed/>
    <w:rsid w:val="00953166"/>
  </w:style>
  <w:style w:type="numbering" w:customStyle="1" w:styleId="NoList14">
    <w:name w:val="No List14"/>
    <w:next w:val="a2"/>
    <w:uiPriority w:val="99"/>
    <w:semiHidden/>
    <w:unhideWhenUsed/>
    <w:rsid w:val="00953166"/>
  </w:style>
  <w:style w:type="numbering" w:customStyle="1" w:styleId="1250">
    <w:name w:val="Нет списка125"/>
    <w:next w:val="a2"/>
    <w:uiPriority w:val="99"/>
    <w:semiHidden/>
    <w:unhideWhenUsed/>
    <w:rsid w:val="00953166"/>
  </w:style>
  <w:style w:type="numbering" w:customStyle="1" w:styleId="1116">
    <w:name w:val="Нет списка1116"/>
    <w:next w:val="a2"/>
    <w:uiPriority w:val="99"/>
    <w:semiHidden/>
    <w:unhideWhenUsed/>
    <w:rsid w:val="00953166"/>
  </w:style>
  <w:style w:type="numbering" w:customStyle="1" w:styleId="2160">
    <w:name w:val="Нет списка216"/>
    <w:next w:val="a2"/>
    <w:uiPriority w:val="99"/>
    <w:semiHidden/>
    <w:unhideWhenUsed/>
    <w:rsid w:val="00953166"/>
  </w:style>
  <w:style w:type="numbering" w:customStyle="1" w:styleId="3150">
    <w:name w:val="Нет списка315"/>
    <w:next w:val="a2"/>
    <w:uiPriority w:val="99"/>
    <w:semiHidden/>
    <w:unhideWhenUsed/>
    <w:rsid w:val="00953166"/>
  </w:style>
  <w:style w:type="numbering" w:customStyle="1" w:styleId="4150">
    <w:name w:val="Нет списка415"/>
    <w:next w:val="a2"/>
    <w:uiPriority w:val="99"/>
    <w:semiHidden/>
    <w:unhideWhenUsed/>
    <w:rsid w:val="00953166"/>
  </w:style>
  <w:style w:type="numbering" w:customStyle="1" w:styleId="515">
    <w:name w:val="Нет списка515"/>
    <w:next w:val="a2"/>
    <w:semiHidden/>
    <w:rsid w:val="00953166"/>
  </w:style>
  <w:style w:type="numbering" w:customStyle="1" w:styleId="670">
    <w:name w:val="Нет списка67"/>
    <w:next w:val="a2"/>
    <w:semiHidden/>
    <w:rsid w:val="00953166"/>
  </w:style>
  <w:style w:type="numbering" w:customStyle="1" w:styleId="77">
    <w:name w:val="Нет списка77"/>
    <w:next w:val="a2"/>
    <w:semiHidden/>
    <w:rsid w:val="00953166"/>
  </w:style>
  <w:style w:type="numbering" w:customStyle="1" w:styleId="NoList24">
    <w:name w:val="No List24"/>
    <w:next w:val="a2"/>
    <w:uiPriority w:val="99"/>
    <w:semiHidden/>
    <w:unhideWhenUsed/>
    <w:rsid w:val="00953166"/>
  </w:style>
  <w:style w:type="numbering" w:customStyle="1" w:styleId="1213">
    <w:name w:val="Нет списка1213"/>
    <w:next w:val="a2"/>
    <w:uiPriority w:val="99"/>
    <w:semiHidden/>
    <w:unhideWhenUsed/>
    <w:rsid w:val="00953166"/>
  </w:style>
  <w:style w:type="numbering" w:customStyle="1" w:styleId="11113">
    <w:name w:val="Нет списка11113"/>
    <w:next w:val="a2"/>
    <w:uiPriority w:val="99"/>
    <w:semiHidden/>
    <w:unhideWhenUsed/>
    <w:rsid w:val="00953166"/>
  </w:style>
  <w:style w:type="numbering" w:customStyle="1" w:styleId="2113">
    <w:name w:val="Нет списка2113"/>
    <w:next w:val="a2"/>
    <w:uiPriority w:val="99"/>
    <w:semiHidden/>
    <w:unhideWhenUsed/>
    <w:rsid w:val="00953166"/>
  </w:style>
  <w:style w:type="numbering" w:customStyle="1" w:styleId="3113">
    <w:name w:val="Нет списка3113"/>
    <w:next w:val="a2"/>
    <w:uiPriority w:val="99"/>
    <w:semiHidden/>
    <w:unhideWhenUsed/>
    <w:rsid w:val="00953166"/>
  </w:style>
  <w:style w:type="numbering" w:customStyle="1" w:styleId="4113">
    <w:name w:val="Нет списка4113"/>
    <w:next w:val="a2"/>
    <w:uiPriority w:val="99"/>
    <w:semiHidden/>
    <w:unhideWhenUsed/>
    <w:rsid w:val="00953166"/>
  </w:style>
  <w:style w:type="numbering" w:customStyle="1" w:styleId="5113">
    <w:name w:val="Нет списка5113"/>
    <w:next w:val="a2"/>
    <w:semiHidden/>
    <w:rsid w:val="00953166"/>
  </w:style>
  <w:style w:type="numbering" w:customStyle="1" w:styleId="6140">
    <w:name w:val="Нет списка614"/>
    <w:next w:val="a2"/>
    <w:semiHidden/>
    <w:rsid w:val="00953166"/>
  </w:style>
  <w:style w:type="numbering" w:customStyle="1" w:styleId="714">
    <w:name w:val="Нет списка714"/>
    <w:next w:val="a2"/>
    <w:semiHidden/>
    <w:rsid w:val="00953166"/>
  </w:style>
  <w:style w:type="numbering" w:customStyle="1" w:styleId="840">
    <w:name w:val="Нет списка84"/>
    <w:next w:val="a2"/>
    <w:uiPriority w:val="99"/>
    <w:semiHidden/>
    <w:unhideWhenUsed/>
    <w:rsid w:val="00953166"/>
  </w:style>
  <w:style w:type="numbering" w:customStyle="1" w:styleId="1340">
    <w:name w:val="Нет списка134"/>
    <w:next w:val="a2"/>
    <w:uiPriority w:val="99"/>
    <w:semiHidden/>
    <w:unhideWhenUsed/>
    <w:rsid w:val="00953166"/>
  </w:style>
  <w:style w:type="numbering" w:customStyle="1" w:styleId="1124">
    <w:name w:val="Нет списка1124"/>
    <w:next w:val="a2"/>
    <w:uiPriority w:val="99"/>
    <w:semiHidden/>
    <w:unhideWhenUsed/>
    <w:rsid w:val="00953166"/>
  </w:style>
  <w:style w:type="numbering" w:customStyle="1" w:styleId="2240">
    <w:name w:val="Нет списка224"/>
    <w:next w:val="a2"/>
    <w:uiPriority w:val="99"/>
    <w:semiHidden/>
    <w:unhideWhenUsed/>
    <w:rsid w:val="00953166"/>
  </w:style>
  <w:style w:type="numbering" w:customStyle="1" w:styleId="324">
    <w:name w:val="Нет списка324"/>
    <w:next w:val="a2"/>
    <w:uiPriority w:val="99"/>
    <w:semiHidden/>
    <w:unhideWhenUsed/>
    <w:rsid w:val="00953166"/>
  </w:style>
  <w:style w:type="numbering" w:customStyle="1" w:styleId="424">
    <w:name w:val="Нет списка424"/>
    <w:next w:val="a2"/>
    <w:uiPriority w:val="99"/>
    <w:semiHidden/>
    <w:unhideWhenUsed/>
    <w:rsid w:val="00953166"/>
  </w:style>
  <w:style w:type="numbering" w:customStyle="1" w:styleId="524">
    <w:name w:val="Нет списка524"/>
    <w:next w:val="a2"/>
    <w:semiHidden/>
    <w:rsid w:val="00953166"/>
  </w:style>
  <w:style w:type="numbering" w:customStyle="1" w:styleId="624">
    <w:name w:val="Нет списка624"/>
    <w:next w:val="a2"/>
    <w:semiHidden/>
    <w:rsid w:val="00953166"/>
  </w:style>
  <w:style w:type="numbering" w:customStyle="1" w:styleId="724">
    <w:name w:val="Нет списка724"/>
    <w:next w:val="a2"/>
    <w:semiHidden/>
    <w:rsid w:val="00953166"/>
  </w:style>
  <w:style w:type="numbering" w:customStyle="1" w:styleId="940">
    <w:name w:val="Нет списка94"/>
    <w:next w:val="a2"/>
    <w:uiPriority w:val="99"/>
    <w:semiHidden/>
    <w:unhideWhenUsed/>
    <w:rsid w:val="00953166"/>
  </w:style>
  <w:style w:type="numbering" w:customStyle="1" w:styleId="144">
    <w:name w:val="Нет списка144"/>
    <w:next w:val="a2"/>
    <w:uiPriority w:val="99"/>
    <w:semiHidden/>
    <w:unhideWhenUsed/>
    <w:rsid w:val="00953166"/>
  </w:style>
  <w:style w:type="numbering" w:customStyle="1" w:styleId="1134">
    <w:name w:val="Нет списка1134"/>
    <w:next w:val="a2"/>
    <w:uiPriority w:val="99"/>
    <w:semiHidden/>
    <w:unhideWhenUsed/>
    <w:rsid w:val="00953166"/>
  </w:style>
  <w:style w:type="numbering" w:customStyle="1" w:styleId="234">
    <w:name w:val="Нет списка234"/>
    <w:next w:val="a2"/>
    <w:uiPriority w:val="99"/>
    <w:semiHidden/>
    <w:unhideWhenUsed/>
    <w:rsid w:val="00953166"/>
  </w:style>
  <w:style w:type="numbering" w:customStyle="1" w:styleId="334">
    <w:name w:val="Нет списка334"/>
    <w:next w:val="a2"/>
    <w:uiPriority w:val="99"/>
    <w:semiHidden/>
    <w:unhideWhenUsed/>
    <w:rsid w:val="00953166"/>
  </w:style>
  <w:style w:type="numbering" w:customStyle="1" w:styleId="434">
    <w:name w:val="Нет списка434"/>
    <w:next w:val="a2"/>
    <w:uiPriority w:val="99"/>
    <w:semiHidden/>
    <w:unhideWhenUsed/>
    <w:rsid w:val="00953166"/>
  </w:style>
  <w:style w:type="numbering" w:customStyle="1" w:styleId="534">
    <w:name w:val="Нет списка534"/>
    <w:next w:val="a2"/>
    <w:semiHidden/>
    <w:rsid w:val="00953166"/>
  </w:style>
  <w:style w:type="numbering" w:customStyle="1" w:styleId="634">
    <w:name w:val="Нет списка634"/>
    <w:next w:val="a2"/>
    <w:semiHidden/>
    <w:rsid w:val="00953166"/>
  </w:style>
  <w:style w:type="numbering" w:customStyle="1" w:styleId="734">
    <w:name w:val="Нет списка734"/>
    <w:next w:val="a2"/>
    <w:semiHidden/>
    <w:rsid w:val="00953166"/>
  </w:style>
  <w:style w:type="numbering" w:customStyle="1" w:styleId="1030">
    <w:name w:val="Нет списка103"/>
    <w:next w:val="a2"/>
    <w:uiPriority w:val="99"/>
    <w:semiHidden/>
    <w:unhideWhenUsed/>
    <w:rsid w:val="00953166"/>
  </w:style>
  <w:style w:type="numbering" w:customStyle="1" w:styleId="NoList113">
    <w:name w:val="No List113"/>
    <w:next w:val="a2"/>
    <w:uiPriority w:val="99"/>
    <w:semiHidden/>
    <w:unhideWhenUsed/>
    <w:rsid w:val="00953166"/>
  </w:style>
  <w:style w:type="numbering" w:customStyle="1" w:styleId="1530">
    <w:name w:val="Нет списка153"/>
    <w:next w:val="a2"/>
    <w:uiPriority w:val="99"/>
    <w:semiHidden/>
    <w:unhideWhenUsed/>
    <w:rsid w:val="00953166"/>
  </w:style>
  <w:style w:type="numbering" w:customStyle="1" w:styleId="1143">
    <w:name w:val="Нет списка1143"/>
    <w:next w:val="a2"/>
    <w:uiPriority w:val="99"/>
    <w:semiHidden/>
    <w:unhideWhenUsed/>
    <w:rsid w:val="00953166"/>
  </w:style>
  <w:style w:type="numbering" w:customStyle="1" w:styleId="243">
    <w:name w:val="Нет списка243"/>
    <w:next w:val="a2"/>
    <w:uiPriority w:val="99"/>
    <w:semiHidden/>
    <w:unhideWhenUsed/>
    <w:rsid w:val="00953166"/>
  </w:style>
  <w:style w:type="numbering" w:customStyle="1" w:styleId="343">
    <w:name w:val="Нет списка343"/>
    <w:next w:val="a2"/>
    <w:uiPriority w:val="99"/>
    <w:semiHidden/>
    <w:unhideWhenUsed/>
    <w:rsid w:val="00953166"/>
  </w:style>
  <w:style w:type="numbering" w:customStyle="1" w:styleId="443">
    <w:name w:val="Нет списка443"/>
    <w:next w:val="a2"/>
    <w:uiPriority w:val="99"/>
    <w:semiHidden/>
    <w:unhideWhenUsed/>
    <w:rsid w:val="00953166"/>
  </w:style>
  <w:style w:type="numbering" w:customStyle="1" w:styleId="543">
    <w:name w:val="Нет списка543"/>
    <w:next w:val="a2"/>
    <w:semiHidden/>
    <w:rsid w:val="00953166"/>
  </w:style>
  <w:style w:type="numbering" w:customStyle="1" w:styleId="643">
    <w:name w:val="Нет списка643"/>
    <w:next w:val="a2"/>
    <w:semiHidden/>
    <w:rsid w:val="00953166"/>
  </w:style>
  <w:style w:type="numbering" w:customStyle="1" w:styleId="743">
    <w:name w:val="Нет списка743"/>
    <w:next w:val="a2"/>
    <w:semiHidden/>
    <w:rsid w:val="00953166"/>
  </w:style>
  <w:style w:type="numbering" w:customStyle="1" w:styleId="NoList213">
    <w:name w:val="No List213"/>
    <w:next w:val="a2"/>
    <w:uiPriority w:val="99"/>
    <w:semiHidden/>
    <w:unhideWhenUsed/>
    <w:rsid w:val="00953166"/>
  </w:style>
  <w:style w:type="numbering" w:customStyle="1" w:styleId="12230">
    <w:name w:val="Нет списка1223"/>
    <w:next w:val="a2"/>
    <w:uiPriority w:val="99"/>
    <w:semiHidden/>
    <w:unhideWhenUsed/>
    <w:rsid w:val="00953166"/>
  </w:style>
  <w:style w:type="numbering" w:customStyle="1" w:styleId="11123">
    <w:name w:val="Нет списка11123"/>
    <w:next w:val="a2"/>
    <w:uiPriority w:val="99"/>
    <w:semiHidden/>
    <w:unhideWhenUsed/>
    <w:rsid w:val="00953166"/>
  </w:style>
  <w:style w:type="numbering" w:customStyle="1" w:styleId="2123">
    <w:name w:val="Нет списка2123"/>
    <w:next w:val="a2"/>
    <w:uiPriority w:val="99"/>
    <w:semiHidden/>
    <w:unhideWhenUsed/>
    <w:rsid w:val="00953166"/>
  </w:style>
  <w:style w:type="numbering" w:customStyle="1" w:styleId="3123">
    <w:name w:val="Нет списка3123"/>
    <w:next w:val="a2"/>
    <w:uiPriority w:val="99"/>
    <w:semiHidden/>
    <w:unhideWhenUsed/>
    <w:rsid w:val="00953166"/>
  </w:style>
  <w:style w:type="numbering" w:customStyle="1" w:styleId="4123">
    <w:name w:val="Нет списка4123"/>
    <w:next w:val="a2"/>
    <w:uiPriority w:val="99"/>
    <w:semiHidden/>
    <w:unhideWhenUsed/>
    <w:rsid w:val="00953166"/>
  </w:style>
  <w:style w:type="numbering" w:customStyle="1" w:styleId="5123">
    <w:name w:val="Нет списка5123"/>
    <w:next w:val="a2"/>
    <w:semiHidden/>
    <w:rsid w:val="00953166"/>
  </w:style>
  <w:style w:type="numbering" w:customStyle="1" w:styleId="6113">
    <w:name w:val="Нет списка6113"/>
    <w:next w:val="a2"/>
    <w:semiHidden/>
    <w:rsid w:val="00953166"/>
  </w:style>
  <w:style w:type="numbering" w:customStyle="1" w:styleId="7113">
    <w:name w:val="Нет списка7113"/>
    <w:next w:val="a2"/>
    <w:semiHidden/>
    <w:rsid w:val="00953166"/>
  </w:style>
  <w:style w:type="numbering" w:customStyle="1" w:styleId="813">
    <w:name w:val="Нет списка813"/>
    <w:next w:val="a2"/>
    <w:uiPriority w:val="99"/>
    <w:semiHidden/>
    <w:unhideWhenUsed/>
    <w:rsid w:val="00953166"/>
  </w:style>
  <w:style w:type="numbering" w:customStyle="1" w:styleId="1313">
    <w:name w:val="Нет списка1313"/>
    <w:next w:val="a2"/>
    <w:uiPriority w:val="99"/>
    <w:semiHidden/>
    <w:unhideWhenUsed/>
    <w:rsid w:val="00953166"/>
  </w:style>
  <w:style w:type="numbering" w:customStyle="1" w:styleId="11213">
    <w:name w:val="Нет списка11213"/>
    <w:next w:val="a2"/>
    <w:uiPriority w:val="99"/>
    <w:semiHidden/>
    <w:unhideWhenUsed/>
    <w:rsid w:val="00953166"/>
  </w:style>
  <w:style w:type="numbering" w:customStyle="1" w:styleId="2213">
    <w:name w:val="Нет списка2213"/>
    <w:next w:val="a2"/>
    <w:uiPriority w:val="99"/>
    <w:semiHidden/>
    <w:unhideWhenUsed/>
    <w:rsid w:val="00953166"/>
  </w:style>
  <w:style w:type="numbering" w:customStyle="1" w:styleId="3213">
    <w:name w:val="Нет списка3213"/>
    <w:next w:val="a2"/>
    <w:uiPriority w:val="99"/>
    <w:semiHidden/>
    <w:unhideWhenUsed/>
    <w:rsid w:val="00953166"/>
  </w:style>
  <w:style w:type="numbering" w:customStyle="1" w:styleId="4213">
    <w:name w:val="Нет списка4213"/>
    <w:next w:val="a2"/>
    <w:uiPriority w:val="99"/>
    <w:semiHidden/>
    <w:unhideWhenUsed/>
    <w:rsid w:val="00953166"/>
  </w:style>
  <w:style w:type="numbering" w:customStyle="1" w:styleId="5213">
    <w:name w:val="Нет списка5213"/>
    <w:next w:val="a2"/>
    <w:semiHidden/>
    <w:rsid w:val="00953166"/>
  </w:style>
  <w:style w:type="numbering" w:customStyle="1" w:styleId="6213">
    <w:name w:val="Нет списка6213"/>
    <w:next w:val="a2"/>
    <w:semiHidden/>
    <w:rsid w:val="00953166"/>
  </w:style>
  <w:style w:type="numbering" w:customStyle="1" w:styleId="7213">
    <w:name w:val="Нет списка7213"/>
    <w:next w:val="a2"/>
    <w:semiHidden/>
    <w:rsid w:val="00953166"/>
  </w:style>
  <w:style w:type="numbering" w:customStyle="1" w:styleId="913">
    <w:name w:val="Нет списка913"/>
    <w:next w:val="a2"/>
    <w:uiPriority w:val="99"/>
    <w:semiHidden/>
    <w:unhideWhenUsed/>
    <w:rsid w:val="00953166"/>
  </w:style>
  <w:style w:type="numbering" w:customStyle="1" w:styleId="1413">
    <w:name w:val="Нет списка1413"/>
    <w:next w:val="a2"/>
    <w:uiPriority w:val="99"/>
    <w:semiHidden/>
    <w:unhideWhenUsed/>
    <w:rsid w:val="00953166"/>
  </w:style>
  <w:style w:type="numbering" w:customStyle="1" w:styleId="11313">
    <w:name w:val="Нет списка11313"/>
    <w:next w:val="a2"/>
    <w:uiPriority w:val="99"/>
    <w:semiHidden/>
    <w:unhideWhenUsed/>
    <w:rsid w:val="00953166"/>
  </w:style>
  <w:style w:type="numbering" w:customStyle="1" w:styleId="2313">
    <w:name w:val="Нет списка2313"/>
    <w:next w:val="a2"/>
    <w:uiPriority w:val="99"/>
    <w:semiHidden/>
    <w:unhideWhenUsed/>
    <w:rsid w:val="00953166"/>
  </w:style>
  <w:style w:type="numbering" w:customStyle="1" w:styleId="3313">
    <w:name w:val="Нет списка3313"/>
    <w:next w:val="a2"/>
    <w:uiPriority w:val="99"/>
    <w:semiHidden/>
    <w:unhideWhenUsed/>
    <w:rsid w:val="00953166"/>
  </w:style>
  <w:style w:type="numbering" w:customStyle="1" w:styleId="4313">
    <w:name w:val="Нет списка4313"/>
    <w:next w:val="a2"/>
    <w:uiPriority w:val="99"/>
    <w:semiHidden/>
    <w:unhideWhenUsed/>
    <w:rsid w:val="00953166"/>
  </w:style>
  <w:style w:type="numbering" w:customStyle="1" w:styleId="5313">
    <w:name w:val="Нет списка5313"/>
    <w:next w:val="a2"/>
    <w:semiHidden/>
    <w:rsid w:val="00953166"/>
  </w:style>
  <w:style w:type="numbering" w:customStyle="1" w:styleId="6313">
    <w:name w:val="Нет списка6313"/>
    <w:next w:val="a2"/>
    <w:semiHidden/>
    <w:rsid w:val="00953166"/>
  </w:style>
  <w:style w:type="numbering" w:customStyle="1" w:styleId="7313">
    <w:name w:val="Нет списка7313"/>
    <w:next w:val="a2"/>
    <w:semiHidden/>
    <w:rsid w:val="00953166"/>
  </w:style>
  <w:style w:type="numbering" w:customStyle="1" w:styleId="1631">
    <w:name w:val="Нет списка163"/>
    <w:next w:val="a2"/>
    <w:uiPriority w:val="99"/>
    <w:semiHidden/>
    <w:unhideWhenUsed/>
    <w:rsid w:val="00953166"/>
  </w:style>
  <w:style w:type="numbering" w:customStyle="1" w:styleId="1730">
    <w:name w:val="Нет списка173"/>
    <w:next w:val="a2"/>
    <w:uiPriority w:val="99"/>
    <w:semiHidden/>
    <w:unhideWhenUsed/>
    <w:rsid w:val="00953166"/>
  </w:style>
  <w:style w:type="numbering" w:customStyle="1" w:styleId="253">
    <w:name w:val="Нет списка253"/>
    <w:next w:val="a2"/>
    <w:uiPriority w:val="99"/>
    <w:semiHidden/>
    <w:unhideWhenUsed/>
    <w:rsid w:val="00953166"/>
  </w:style>
  <w:style w:type="numbering" w:customStyle="1" w:styleId="183">
    <w:name w:val="Нет списка183"/>
    <w:next w:val="a2"/>
    <w:semiHidden/>
    <w:unhideWhenUsed/>
    <w:rsid w:val="00953166"/>
  </w:style>
  <w:style w:type="numbering" w:customStyle="1" w:styleId="193">
    <w:name w:val="Нет списка193"/>
    <w:next w:val="a2"/>
    <w:uiPriority w:val="99"/>
    <w:semiHidden/>
    <w:unhideWhenUsed/>
    <w:rsid w:val="00953166"/>
  </w:style>
  <w:style w:type="numbering" w:customStyle="1" w:styleId="1153">
    <w:name w:val="Нет списка1153"/>
    <w:next w:val="a2"/>
    <w:semiHidden/>
    <w:unhideWhenUsed/>
    <w:rsid w:val="00953166"/>
  </w:style>
  <w:style w:type="numbering" w:customStyle="1" w:styleId="263">
    <w:name w:val="Нет списка263"/>
    <w:next w:val="a2"/>
    <w:uiPriority w:val="99"/>
    <w:semiHidden/>
    <w:unhideWhenUsed/>
    <w:rsid w:val="00953166"/>
  </w:style>
  <w:style w:type="numbering" w:customStyle="1" w:styleId="353">
    <w:name w:val="Нет списка353"/>
    <w:next w:val="a2"/>
    <w:uiPriority w:val="99"/>
    <w:semiHidden/>
    <w:unhideWhenUsed/>
    <w:rsid w:val="00953166"/>
  </w:style>
  <w:style w:type="numbering" w:customStyle="1" w:styleId="453">
    <w:name w:val="Нет списка453"/>
    <w:next w:val="a2"/>
    <w:semiHidden/>
    <w:rsid w:val="00953166"/>
  </w:style>
  <w:style w:type="numbering" w:customStyle="1" w:styleId="553">
    <w:name w:val="Нет списка553"/>
    <w:next w:val="a2"/>
    <w:uiPriority w:val="99"/>
    <w:semiHidden/>
    <w:unhideWhenUsed/>
    <w:rsid w:val="00953166"/>
  </w:style>
  <w:style w:type="numbering" w:customStyle="1" w:styleId="NoList123">
    <w:name w:val="No List123"/>
    <w:next w:val="a2"/>
    <w:uiPriority w:val="99"/>
    <w:semiHidden/>
    <w:unhideWhenUsed/>
    <w:rsid w:val="00953166"/>
  </w:style>
  <w:style w:type="numbering" w:customStyle="1" w:styleId="1233">
    <w:name w:val="Нет списка1233"/>
    <w:next w:val="a2"/>
    <w:uiPriority w:val="99"/>
    <w:semiHidden/>
    <w:unhideWhenUsed/>
    <w:rsid w:val="00953166"/>
  </w:style>
  <w:style w:type="numbering" w:customStyle="1" w:styleId="11133">
    <w:name w:val="Нет списка11133"/>
    <w:next w:val="a2"/>
    <w:uiPriority w:val="99"/>
    <w:semiHidden/>
    <w:unhideWhenUsed/>
    <w:rsid w:val="00953166"/>
  </w:style>
  <w:style w:type="table" w:customStyle="1" w:styleId="1234">
    <w:name w:val="Сетка таблицы123"/>
    <w:basedOn w:val="a1"/>
    <w:next w:val="a7"/>
    <w:uiPriority w:val="59"/>
    <w:rsid w:val="00953166"/>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7"/>
    <w:uiPriority w:val="59"/>
    <w:rsid w:val="00953166"/>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
    <w:name w:val="Нет списка2133"/>
    <w:next w:val="a2"/>
    <w:uiPriority w:val="99"/>
    <w:semiHidden/>
    <w:unhideWhenUsed/>
    <w:rsid w:val="00953166"/>
  </w:style>
  <w:style w:type="numbering" w:customStyle="1" w:styleId="3133">
    <w:name w:val="Нет списка3133"/>
    <w:next w:val="a2"/>
    <w:uiPriority w:val="99"/>
    <w:semiHidden/>
    <w:unhideWhenUsed/>
    <w:rsid w:val="00953166"/>
  </w:style>
  <w:style w:type="numbering" w:customStyle="1" w:styleId="4133">
    <w:name w:val="Нет списка4133"/>
    <w:next w:val="a2"/>
    <w:uiPriority w:val="99"/>
    <w:semiHidden/>
    <w:unhideWhenUsed/>
    <w:rsid w:val="00953166"/>
  </w:style>
  <w:style w:type="numbering" w:customStyle="1" w:styleId="5133">
    <w:name w:val="Нет списка5133"/>
    <w:next w:val="a2"/>
    <w:semiHidden/>
    <w:rsid w:val="00953166"/>
  </w:style>
  <w:style w:type="numbering" w:customStyle="1" w:styleId="653">
    <w:name w:val="Нет списка653"/>
    <w:next w:val="a2"/>
    <w:semiHidden/>
    <w:rsid w:val="00953166"/>
  </w:style>
  <w:style w:type="numbering" w:customStyle="1" w:styleId="753">
    <w:name w:val="Нет списка753"/>
    <w:next w:val="a2"/>
    <w:semiHidden/>
    <w:rsid w:val="00953166"/>
  </w:style>
  <w:style w:type="numbering" w:customStyle="1" w:styleId="NoList223">
    <w:name w:val="No List223"/>
    <w:next w:val="a2"/>
    <w:uiPriority w:val="99"/>
    <w:semiHidden/>
    <w:unhideWhenUsed/>
    <w:rsid w:val="00953166"/>
  </w:style>
  <w:style w:type="numbering" w:customStyle="1" w:styleId="12113">
    <w:name w:val="Нет списка12113"/>
    <w:next w:val="a2"/>
    <w:uiPriority w:val="99"/>
    <w:semiHidden/>
    <w:unhideWhenUsed/>
    <w:rsid w:val="00953166"/>
  </w:style>
  <w:style w:type="numbering" w:customStyle="1" w:styleId="111113">
    <w:name w:val="Нет списка111113"/>
    <w:next w:val="a2"/>
    <w:uiPriority w:val="99"/>
    <w:semiHidden/>
    <w:unhideWhenUsed/>
    <w:rsid w:val="00953166"/>
  </w:style>
  <w:style w:type="numbering" w:customStyle="1" w:styleId="21113">
    <w:name w:val="Нет списка21113"/>
    <w:next w:val="a2"/>
    <w:uiPriority w:val="99"/>
    <w:semiHidden/>
    <w:unhideWhenUsed/>
    <w:rsid w:val="00953166"/>
  </w:style>
  <w:style w:type="numbering" w:customStyle="1" w:styleId="31113">
    <w:name w:val="Нет списка31113"/>
    <w:next w:val="a2"/>
    <w:uiPriority w:val="99"/>
    <w:semiHidden/>
    <w:unhideWhenUsed/>
    <w:rsid w:val="00953166"/>
  </w:style>
  <w:style w:type="numbering" w:customStyle="1" w:styleId="41113">
    <w:name w:val="Нет списка41113"/>
    <w:next w:val="a2"/>
    <w:uiPriority w:val="99"/>
    <w:semiHidden/>
    <w:unhideWhenUsed/>
    <w:rsid w:val="00953166"/>
  </w:style>
  <w:style w:type="numbering" w:customStyle="1" w:styleId="51113">
    <w:name w:val="Нет списка51113"/>
    <w:next w:val="a2"/>
    <w:semiHidden/>
    <w:rsid w:val="00953166"/>
  </w:style>
  <w:style w:type="numbering" w:customStyle="1" w:styleId="6123">
    <w:name w:val="Нет списка6123"/>
    <w:next w:val="a2"/>
    <w:semiHidden/>
    <w:rsid w:val="00953166"/>
  </w:style>
  <w:style w:type="numbering" w:customStyle="1" w:styleId="7123">
    <w:name w:val="Нет списка7123"/>
    <w:next w:val="a2"/>
    <w:semiHidden/>
    <w:rsid w:val="00953166"/>
  </w:style>
  <w:style w:type="numbering" w:customStyle="1" w:styleId="823">
    <w:name w:val="Нет списка823"/>
    <w:next w:val="a2"/>
    <w:uiPriority w:val="99"/>
    <w:semiHidden/>
    <w:unhideWhenUsed/>
    <w:rsid w:val="00953166"/>
  </w:style>
  <w:style w:type="numbering" w:customStyle="1" w:styleId="1323">
    <w:name w:val="Нет списка1323"/>
    <w:next w:val="a2"/>
    <w:uiPriority w:val="99"/>
    <w:semiHidden/>
    <w:unhideWhenUsed/>
    <w:rsid w:val="00953166"/>
  </w:style>
  <w:style w:type="numbering" w:customStyle="1" w:styleId="11223">
    <w:name w:val="Нет списка11223"/>
    <w:next w:val="a2"/>
    <w:uiPriority w:val="99"/>
    <w:semiHidden/>
    <w:unhideWhenUsed/>
    <w:rsid w:val="00953166"/>
  </w:style>
  <w:style w:type="numbering" w:customStyle="1" w:styleId="2223">
    <w:name w:val="Нет списка2223"/>
    <w:next w:val="a2"/>
    <w:uiPriority w:val="99"/>
    <w:semiHidden/>
    <w:unhideWhenUsed/>
    <w:rsid w:val="00953166"/>
  </w:style>
  <w:style w:type="numbering" w:customStyle="1" w:styleId="3223">
    <w:name w:val="Нет списка3223"/>
    <w:next w:val="a2"/>
    <w:uiPriority w:val="99"/>
    <w:semiHidden/>
    <w:unhideWhenUsed/>
    <w:rsid w:val="00953166"/>
  </w:style>
  <w:style w:type="numbering" w:customStyle="1" w:styleId="4223">
    <w:name w:val="Нет списка4223"/>
    <w:next w:val="a2"/>
    <w:uiPriority w:val="99"/>
    <w:semiHidden/>
    <w:unhideWhenUsed/>
    <w:rsid w:val="00953166"/>
  </w:style>
  <w:style w:type="numbering" w:customStyle="1" w:styleId="5223">
    <w:name w:val="Нет списка5223"/>
    <w:next w:val="a2"/>
    <w:semiHidden/>
    <w:rsid w:val="00953166"/>
  </w:style>
  <w:style w:type="numbering" w:customStyle="1" w:styleId="6223">
    <w:name w:val="Нет списка6223"/>
    <w:next w:val="a2"/>
    <w:semiHidden/>
    <w:rsid w:val="00953166"/>
  </w:style>
  <w:style w:type="numbering" w:customStyle="1" w:styleId="7223">
    <w:name w:val="Нет списка7223"/>
    <w:next w:val="a2"/>
    <w:semiHidden/>
    <w:rsid w:val="00953166"/>
  </w:style>
  <w:style w:type="numbering" w:customStyle="1" w:styleId="923">
    <w:name w:val="Нет списка923"/>
    <w:next w:val="a2"/>
    <w:uiPriority w:val="99"/>
    <w:semiHidden/>
    <w:unhideWhenUsed/>
    <w:rsid w:val="00953166"/>
  </w:style>
  <w:style w:type="numbering" w:customStyle="1" w:styleId="1423">
    <w:name w:val="Нет списка1423"/>
    <w:next w:val="a2"/>
    <w:uiPriority w:val="99"/>
    <w:semiHidden/>
    <w:unhideWhenUsed/>
    <w:rsid w:val="00953166"/>
  </w:style>
  <w:style w:type="numbering" w:customStyle="1" w:styleId="11323">
    <w:name w:val="Нет списка11323"/>
    <w:next w:val="a2"/>
    <w:uiPriority w:val="99"/>
    <w:semiHidden/>
    <w:unhideWhenUsed/>
    <w:rsid w:val="00953166"/>
  </w:style>
  <w:style w:type="numbering" w:customStyle="1" w:styleId="2323">
    <w:name w:val="Нет списка2323"/>
    <w:next w:val="a2"/>
    <w:uiPriority w:val="99"/>
    <w:semiHidden/>
    <w:unhideWhenUsed/>
    <w:rsid w:val="00953166"/>
  </w:style>
  <w:style w:type="numbering" w:customStyle="1" w:styleId="3323">
    <w:name w:val="Нет списка3323"/>
    <w:next w:val="a2"/>
    <w:uiPriority w:val="99"/>
    <w:semiHidden/>
    <w:unhideWhenUsed/>
    <w:rsid w:val="00953166"/>
  </w:style>
  <w:style w:type="numbering" w:customStyle="1" w:styleId="4323">
    <w:name w:val="Нет списка4323"/>
    <w:next w:val="a2"/>
    <w:uiPriority w:val="99"/>
    <w:semiHidden/>
    <w:unhideWhenUsed/>
    <w:rsid w:val="00953166"/>
  </w:style>
  <w:style w:type="numbering" w:customStyle="1" w:styleId="5323">
    <w:name w:val="Нет списка5323"/>
    <w:next w:val="a2"/>
    <w:semiHidden/>
    <w:rsid w:val="00953166"/>
  </w:style>
  <w:style w:type="numbering" w:customStyle="1" w:styleId="6323">
    <w:name w:val="Нет списка6323"/>
    <w:next w:val="a2"/>
    <w:semiHidden/>
    <w:rsid w:val="00953166"/>
  </w:style>
  <w:style w:type="numbering" w:customStyle="1" w:styleId="7323">
    <w:name w:val="Нет списка7323"/>
    <w:next w:val="a2"/>
    <w:semiHidden/>
    <w:rsid w:val="00953166"/>
  </w:style>
  <w:style w:type="numbering" w:customStyle="1" w:styleId="1013">
    <w:name w:val="Нет списка1013"/>
    <w:next w:val="a2"/>
    <w:uiPriority w:val="99"/>
    <w:semiHidden/>
    <w:unhideWhenUsed/>
    <w:rsid w:val="00953166"/>
  </w:style>
  <w:style w:type="numbering" w:customStyle="1" w:styleId="NoList1113">
    <w:name w:val="No List1113"/>
    <w:next w:val="a2"/>
    <w:uiPriority w:val="99"/>
    <w:semiHidden/>
    <w:unhideWhenUsed/>
    <w:rsid w:val="00953166"/>
  </w:style>
  <w:style w:type="numbering" w:customStyle="1" w:styleId="1513">
    <w:name w:val="Нет списка1513"/>
    <w:next w:val="a2"/>
    <w:uiPriority w:val="99"/>
    <w:semiHidden/>
    <w:unhideWhenUsed/>
    <w:rsid w:val="00953166"/>
  </w:style>
  <w:style w:type="numbering" w:customStyle="1" w:styleId="11413">
    <w:name w:val="Нет списка11413"/>
    <w:next w:val="a2"/>
    <w:uiPriority w:val="99"/>
    <w:semiHidden/>
    <w:unhideWhenUsed/>
    <w:rsid w:val="00953166"/>
  </w:style>
  <w:style w:type="numbering" w:customStyle="1" w:styleId="2413">
    <w:name w:val="Нет списка2413"/>
    <w:next w:val="a2"/>
    <w:uiPriority w:val="99"/>
    <w:semiHidden/>
    <w:unhideWhenUsed/>
    <w:rsid w:val="00953166"/>
  </w:style>
  <w:style w:type="numbering" w:customStyle="1" w:styleId="3413">
    <w:name w:val="Нет списка3413"/>
    <w:next w:val="a2"/>
    <w:uiPriority w:val="99"/>
    <w:semiHidden/>
    <w:unhideWhenUsed/>
    <w:rsid w:val="00953166"/>
  </w:style>
  <w:style w:type="numbering" w:customStyle="1" w:styleId="4413">
    <w:name w:val="Нет списка4413"/>
    <w:next w:val="a2"/>
    <w:uiPriority w:val="99"/>
    <w:semiHidden/>
    <w:unhideWhenUsed/>
    <w:rsid w:val="00953166"/>
  </w:style>
  <w:style w:type="numbering" w:customStyle="1" w:styleId="5413">
    <w:name w:val="Нет списка5413"/>
    <w:next w:val="a2"/>
    <w:semiHidden/>
    <w:rsid w:val="00953166"/>
  </w:style>
  <w:style w:type="numbering" w:customStyle="1" w:styleId="6413">
    <w:name w:val="Нет списка6413"/>
    <w:next w:val="a2"/>
    <w:semiHidden/>
    <w:rsid w:val="00953166"/>
  </w:style>
  <w:style w:type="numbering" w:customStyle="1" w:styleId="7413">
    <w:name w:val="Нет списка7413"/>
    <w:next w:val="a2"/>
    <w:semiHidden/>
    <w:rsid w:val="00953166"/>
  </w:style>
  <w:style w:type="numbering" w:customStyle="1" w:styleId="NoList2113">
    <w:name w:val="No List2113"/>
    <w:next w:val="a2"/>
    <w:uiPriority w:val="99"/>
    <w:semiHidden/>
    <w:unhideWhenUsed/>
    <w:rsid w:val="00953166"/>
  </w:style>
  <w:style w:type="numbering" w:customStyle="1" w:styleId="12213">
    <w:name w:val="Нет списка12213"/>
    <w:next w:val="a2"/>
    <w:uiPriority w:val="99"/>
    <w:semiHidden/>
    <w:unhideWhenUsed/>
    <w:rsid w:val="00953166"/>
  </w:style>
  <w:style w:type="numbering" w:customStyle="1" w:styleId="111213">
    <w:name w:val="Нет списка111213"/>
    <w:next w:val="a2"/>
    <w:uiPriority w:val="99"/>
    <w:semiHidden/>
    <w:unhideWhenUsed/>
    <w:rsid w:val="00953166"/>
  </w:style>
  <w:style w:type="numbering" w:customStyle="1" w:styleId="21213">
    <w:name w:val="Нет списка21213"/>
    <w:next w:val="a2"/>
    <w:uiPriority w:val="99"/>
    <w:semiHidden/>
    <w:unhideWhenUsed/>
    <w:rsid w:val="00953166"/>
  </w:style>
  <w:style w:type="numbering" w:customStyle="1" w:styleId="31213">
    <w:name w:val="Нет списка31213"/>
    <w:next w:val="a2"/>
    <w:uiPriority w:val="99"/>
    <w:semiHidden/>
    <w:unhideWhenUsed/>
    <w:rsid w:val="00953166"/>
  </w:style>
  <w:style w:type="numbering" w:customStyle="1" w:styleId="41213">
    <w:name w:val="Нет списка41213"/>
    <w:next w:val="a2"/>
    <w:uiPriority w:val="99"/>
    <w:semiHidden/>
    <w:unhideWhenUsed/>
    <w:rsid w:val="00953166"/>
  </w:style>
  <w:style w:type="numbering" w:customStyle="1" w:styleId="51213">
    <w:name w:val="Нет списка51213"/>
    <w:next w:val="a2"/>
    <w:semiHidden/>
    <w:rsid w:val="00953166"/>
  </w:style>
  <w:style w:type="numbering" w:customStyle="1" w:styleId="61113">
    <w:name w:val="Нет списка61113"/>
    <w:next w:val="a2"/>
    <w:semiHidden/>
    <w:rsid w:val="00953166"/>
  </w:style>
  <w:style w:type="numbering" w:customStyle="1" w:styleId="71113">
    <w:name w:val="Нет списка71113"/>
    <w:next w:val="a2"/>
    <w:semiHidden/>
    <w:rsid w:val="00953166"/>
  </w:style>
  <w:style w:type="numbering" w:customStyle="1" w:styleId="8113">
    <w:name w:val="Нет списка8113"/>
    <w:next w:val="a2"/>
    <w:uiPriority w:val="99"/>
    <w:semiHidden/>
    <w:unhideWhenUsed/>
    <w:rsid w:val="00953166"/>
  </w:style>
  <w:style w:type="numbering" w:customStyle="1" w:styleId="13113">
    <w:name w:val="Нет списка13113"/>
    <w:next w:val="a2"/>
    <w:uiPriority w:val="99"/>
    <w:semiHidden/>
    <w:unhideWhenUsed/>
    <w:rsid w:val="00953166"/>
  </w:style>
  <w:style w:type="numbering" w:customStyle="1" w:styleId="112113">
    <w:name w:val="Нет списка112113"/>
    <w:next w:val="a2"/>
    <w:uiPriority w:val="99"/>
    <w:semiHidden/>
    <w:unhideWhenUsed/>
    <w:rsid w:val="00953166"/>
  </w:style>
  <w:style w:type="numbering" w:customStyle="1" w:styleId="22113">
    <w:name w:val="Нет списка22113"/>
    <w:next w:val="a2"/>
    <w:uiPriority w:val="99"/>
    <w:semiHidden/>
    <w:unhideWhenUsed/>
    <w:rsid w:val="00953166"/>
  </w:style>
  <w:style w:type="numbering" w:customStyle="1" w:styleId="32113">
    <w:name w:val="Нет списка32113"/>
    <w:next w:val="a2"/>
    <w:uiPriority w:val="99"/>
    <w:semiHidden/>
    <w:unhideWhenUsed/>
    <w:rsid w:val="00953166"/>
  </w:style>
  <w:style w:type="numbering" w:customStyle="1" w:styleId="42113">
    <w:name w:val="Нет списка42113"/>
    <w:next w:val="a2"/>
    <w:uiPriority w:val="99"/>
    <w:semiHidden/>
    <w:unhideWhenUsed/>
    <w:rsid w:val="00953166"/>
  </w:style>
  <w:style w:type="numbering" w:customStyle="1" w:styleId="52113">
    <w:name w:val="Нет списка52113"/>
    <w:next w:val="a2"/>
    <w:semiHidden/>
    <w:rsid w:val="00953166"/>
  </w:style>
  <w:style w:type="numbering" w:customStyle="1" w:styleId="62113">
    <w:name w:val="Нет списка62113"/>
    <w:next w:val="a2"/>
    <w:semiHidden/>
    <w:rsid w:val="00953166"/>
  </w:style>
  <w:style w:type="numbering" w:customStyle="1" w:styleId="72113">
    <w:name w:val="Нет списка72113"/>
    <w:next w:val="a2"/>
    <w:semiHidden/>
    <w:rsid w:val="00953166"/>
  </w:style>
  <w:style w:type="numbering" w:customStyle="1" w:styleId="9113">
    <w:name w:val="Нет списка9113"/>
    <w:next w:val="a2"/>
    <w:uiPriority w:val="99"/>
    <w:semiHidden/>
    <w:unhideWhenUsed/>
    <w:rsid w:val="00953166"/>
  </w:style>
  <w:style w:type="numbering" w:customStyle="1" w:styleId="14113">
    <w:name w:val="Нет списка14113"/>
    <w:next w:val="a2"/>
    <w:uiPriority w:val="99"/>
    <w:semiHidden/>
    <w:unhideWhenUsed/>
    <w:rsid w:val="00953166"/>
  </w:style>
  <w:style w:type="numbering" w:customStyle="1" w:styleId="113113">
    <w:name w:val="Нет списка113113"/>
    <w:next w:val="a2"/>
    <w:uiPriority w:val="99"/>
    <w:semiHidden/>
    <w:unhideWhenUsed/>
    <w:rsid w:val="00953166"/>
  </w:style>
  <w:style w:type="numbering" w:customStyle="1" w:styleId="23113">
    <w:name w:val="Нет списка23113"/>
    <w:next w:val="a2"/>
    <w:uiPriority w:val="99"/>
    <w:semiHidden/>
    <w:unhideWhenUsed/>
    <w:rsid w:val="00953166"/>
  </w:style>
  <w:style w:type="numbering" w:customStyle="1" w:styleId="33113">
    <w:name w:val="Нет списка33113"/>
    <w:next w:val="a2"/>
    <w:uiPriority w:val="99"/>
    <w:semiHidden/>
    <w:unhideWhenUsed/>
    <w:rsid w:val="00953166"/>
  </w:style>
  <w:style w:type="numbering" w:customStyle="1" w:styleId="43113">
    <w:name w:val="Нет списка43113"/>
    <w:next w:val="a2"/>
    <w:uiPriority w:val="99"/>
    <w:semiHidden/>
    <w:unhideWhenUsed/>
    <w:rsid w:val="00953166"/>
  </w:style>
  <w:style w:type="numbering" w:customStyle="1" w:styleId="53113">
    <w:name w:val="Нет списка53113"/>
    <w:next w:val="a2"/>
    <w:semiHidden/>
    <w:rsid w:val="00953166"/>
  </w:style>
  <w:style w:type="numbering" w:customStyle="1" w:styleId="63113">
    <w:name w:val="Нет списка63113"/>
    <w:next w:val="a2"/>
    <w:semiHidden/>
    <w:rsid w:val="00953166"/>
  </w:style>
  <w:style w:type="numbering" w:customStyle="1" w:styleId="73113">
    <w:name w:val="Нет списка73113"/>
    <w:next w:val="a2"/>
    <w:semiHidden/>
    <w:rsid w:val="00953166"/>
  </w:style>
  <w:style w:type="numbering" w:customStyle="1" w:styleId="1613">
    <w:name w:val="Нет списка1613"/>
    <w:next w:val="a2"/>
    <w:uiPriority w:val="99"/>
    <w:semiHidden/>
    <w:unhideWhenUsed/>
    <w:rsid w:val="00953166"/>
  </w:style>
  <w:style w:type="numbering" w:customStyle="1" w:styleId="1713">
    <w:name w:val="Нет списка1713"/>
    <w:next w:val="a2"/>
    <w:uiPriority w:val="99"/>
    <w:semiHidden/>
    <w:unhideWhenUsed/>
    <w:rsid w:val="00953166"/>
  </w:style>
  <w:style w:type="numbering" w:customStyle="1" w:styleId="2513">
    <w:name w:val="Нет списка2513"/>
    <w:next w:val="a2"/>
    <w:uiPriority w:val="99"/>
    <w:semiHidden/>
    <w:unhideWhenUsed/>
    <w:rsid w:val="00953166"/>
  </w:style>
  <w:style w:type="numbering" w:customStyle="1" w:styleId="1103">
    <w:name w:val="Нет списка1103"/>
    <w:next w:val="a2"/>
    <w:semiHidden/>
    <w:unhideWhenUsed/>
    <w:rsid w:val="00953166"/>
  </w:style>
  <w:style w:type="numbering" w:customStyle="1" w:styleId="1163">
    <w:name w:val="Нет списка1163"/>
    <w:next w:val="a2"/>
    <w:semiHidden/>
    <w:rsid w:val="00953166"/>
  </w:style>
  <w:style w:type="numbering" w:customStyle="1" w:styleId="2030">
    <w:name w:val="Нет списка203"/>
    <w:next w:val="a2"/>
    <w:uiPriority w:val="99"/>
    <w:semiHidden/>
    <w:unhideWhenUsed/>
    <w:rsid w:val="00953166"/>
  </w:style>
  <w:style w:type="numbering" w:customStyle="1" w:styleId="380">
    <w:name w:val="Нет списка38"/>
    <w:next w:val="a2"/>
    <w:uiPriority w:val="99"/>
    <w:semiHidden/>
    <w:unhideWhenUsed/>
    <w:rsid w:val="00F043BA"/>
  </w:style>
  <w:style w:type="numbering" w:customStyle="1" w:styleId="1260">
    <w:name w:val="Нет списка126"/>
    <w:next w:val="a2"/>
    <w:semiHidden/>
    <w:unhideWhenUsed/>
    <w:rsid w:val="00F043BA"/>
  </w:style>
  <w:style w:type="numbering" w:customStyle="1" w:styleId="1117">
    <w:name w:val="Нет списка1117"/>
    <w:next w:val="a2"/>
    <w:uiPriority w:val="99"/>
    <w:semiHidden/>
    <w:unhideWhenUsed/>
    <w:rsid w:val="00F043BA"/>
  </w:style>
  <w:style w:type="numbering" w:customStyle="1" w:styleId="2170">
    <w:name w:val="Нет списка217"/>
    <w:next w:val="a2"/>
    <w:uiPriority w:val="99"/>
    <w:semiHidden/>
    <w:unhideWhenUsed/>
    <w:rsid w:val="00F043BA"/>
  </w:style>
  <w:style w:type="numbering" w:customStyle="1" w:styleId="390">
    <w:name w:val="Нет списка39"/>
    <w:next w:val="a2"/>
    <w:uiPriority w:val="99"/>
    <w:semiHidden/>
    <w:unhideWhenUsed/>
    <w:rsid w:val="00F043BA"/>
  </w:style>
  <w:style w:type="numbering" w:customStyle="1" w:styleId="480">
    <w:name w:val="Нет списка48"/>
    <w:next w:val="a2"/>
    <w:semiHidden/>
    <w:rsid w:val="00F043BA"/>
  </w:style>
  <w:style w:type="numbering" w:customStyle="1" w:styleId="580">
    <w:name w:val="Нет списка58"/>
    <w:next w:val="a2"/>
    <w:uiPriority w:val="99"/>
    <w:semiHidden/>
    <w:unhideWhenUsed/>
    <w:rsid w:val="00F043BA"/>
  </w:style>
  <w:style w:type="numbering" w:customStyle="1" w:styleId="NoList15">
    <w:name w:val="No List15"/>
    <w:next w:val="a2"/>
    <w:uiPriority w:val="99"/>
    <w:semiHidden/>
    <w:unhideWhenUsed/>
    <w:rsid w:val="00F043BA"/>
  </w:style>
  <w:style w:type="numbering" w:customStyle="1" w:styleId="1270">
    <w:name w:val="Нет списка127"/>
    <w:next w:val="a2"/>
    <w:uiPriority w:val="99"/>
    <w:semiHidden/>
    <w:unhideWhenUsed/>
    <w:rsid w:val="00F043BA"/>
  </w:style>
  <w:style w:type="numbering" w:customStyle="1" w:styleId="1118">
    <w:name w:val="Нет списка1118"/>
    <w:next w:val="a2"/>
    <w:uiPriority w:val="99"/>
    <w:semiHidden/>
    <w:unhideWhenUsed/>
    <w:rsid w:val="00F043BA"/>
  </w:style>
  <w:style w:type="numbering" w:customStyle="1" w:styleId="2180">
    <w:name w:val="Нет списка218"/>
    <w:next w:val="a2"/>
    <w:uiPriority w:val="99"/>
    <w:semiHidden/>
    <w:unhideWhenUsed/>
    <w:rsid w:val="00F043BA"/>
  </w:style>
  <w:style w:type="numbering" w:customStyle="1" w:styleId="3160">
    <w:name w:val="Нет списка316"/>
    <w:next w:val="a2"/>
    <w:uiPriority w:val="99"/>
    <w:semiHidden/>
    <w:unhideWhenUsed/>
    <w:rsid w:val="00F043BA"/>
  </w:style>
  <w:style w:type="numbering" w:customStyle="1" w:styleId="416">
    <w:name w:val="Нет списка416"/>
    <w:next w:val="a2"/>
    <w:uiPriority w:val="99"/>
    <w:semiHidden/>
    <w:unhideWhenUsed/>
    <w:rsid w:val="00F043BA"/>
  </w:style>
  <w:style w:type="numbering" w:customStyle="1" w:styleId="516">
    <w:name w:val="Нет списка516"/>
    <w:next w:val="a2"/>
    <w:semiHidden/>
    <w:rsid w:val="00F043BA"/>
  </w:style>
  <w:style w:type="numbering" w:customStyle="1" w:styleId="680">
    <w:name w:val="Нет списка68"/>
    <w:next w:val="a2"/>
    <w:semiHidden/>
    <w:rsid w:val="00F043BA"/>
  </w:style>
  <w:style w:type="numbering" w:customStyle="1" w:styleId="78">
    <w:name w:val="Нет списка78"/>
    <w:next w:val="a2"/>
    <w:semiHidden/>
    <w:rsid w:val="00F043BA"/>
  </w:style>
  <w:style w:type="numbering" w:customStyle="1" w:styleId="NoList25">
    <w:name w:val="No List25"/>
    <w:next w:val="a2"/>
    <w:uiPriority w:val="99"/>
    <w:semiHidden/>
    <w:unhideWhenUsed/>
    <w:rsid w:val="00F043BA"/>
  </w:style>
  <w:style w:type="numbering" w:customStyle="1" w:styleId="1214">
    <w:name w:val="Нет списка1214"/>
    <w:next w:val="a2"/>
    <w:uiPriority w:val="99"/>
    <w:semiHidden/>
    <w:unhideWhenUsed/>
    <w:rsid w:val="00F043BA"/>
  </w:style>
  <w:style w:type="numbering" w:customStyle="1" w:styleId="11114">
    <w:name w:val="Нет списка11114"/>
    <w:next w:val="a2"/>
    <w:uiPriority w:val="99"/>
    <w:semiHidden/>
    <w:unhideWhenUsed/>
    <w:rsid w:val="00F043BA"/>
  </w:style>
  <w:style w:type="numbering" w:customStyle="1" w:styleId="2114">
    <w:name w:val="Нет списка2114"/>
    <w:next w:val="a2"/>
    <w:uiPriority w:val="99"/>
    <w:semiHidden/>
    <w:unhideWhenUsed/>
    <w:rsid w:val="00F043BA"/>
  </w:style>
  <w:style w:type="numbering" w:customStyle="1" w:styleId="3114">
    <w:name w:val="Нет списка3114"/>
    <w:next w:val="a2"/>
    <w:uiPriority w:val="99"/>
    <w:semiHidden/>
    <w:unhideWhenUsed/>
    <w:rsid w:val="00F043BA"/>
  </w:style>
  <w:style w:type="numbering" w:customStyle="1" w:styleId="4114">
    <w:name w:val="Нет списка4114"/>
    <w:next w:val="a2"/>
    <w:uiPriority w:val="99"/>
    <w:semiHidden/>
    <w:unhideWhenUsed/>
    <w:rsid w:val="00F043BA"/>
  </w:style>
  <w:style w:type="numbering" w:customStyle="1" w:styleId="5114">
    <w:name w:val="Нет списка5114"/>
    <w:next w:val="a2"/>
    <w:semiHidden/>
    <w:rsid w:val="00F043BA"/>
  </w:style>
  <w:style w:type="numbering" w:customStyle="1" w:styleId="615">
    <w:name w:val="Нет списка615"/>
    <w:next w:val="a2"/>
    <w:semiHidden/>
    <w:rsid w:val="00F043BA"/>
  </w:style>
  <w:style w:type="numbering" w:customStyle="1" w:styleId="715">
    <w:name w:val="Нет списка715"/>
    <w:next w:val="a2"/>
    <w:semiHidden/>
    <w:rsid w:val="00F043BA"/>
  </w:style>
  <w:style w:type="numbering" w:customStyle="1" w:styleId="85">
    <w:name w:val="Нет списка85"/>
    <w:next w:val="a2"/>
    <w:uiPriority w:val="99"/>
    <w:semiHidden/>
    <w:unhideWhenUsed/>
    <w:rsid w:val="00F043BA"/>
  </w:style>
  <w:style w:type="numbering" w:customStyle="1" w:styleId="1350">
    <w:name w:val="Нет списка135"/>
    <w:next w:val="a2"/>
    <w:uiPriority w:val="99"/>
    <w:semiHidden/>
    <w:unhideWhenUsed/>
    <w:rsid w:val="00F043BA"/>
  </w:style>
  <w:style w:type="numbering" w:customStyle="1" w:styleId="1125">
    <w:name w:val="Нет списка1125"/>
    <w:next w:val="a2"/>
    <w:uiPriority w:val="99"/>
    <w:semiHidden/>
    <w:unhideWhenUsed/>
    <w:rsid w:val="00F043BA"/>
  </w:style>
  <w:style w:type="numbering" w:customStyle="1" w:styleId="225">
    <w:name w:val="Нет списка225"/>
    <w:next w:val="a2"/>
    <w:uiPriority w:val="99"/>
    <w:semiHidden/>
    <w:unhideWhenUsed/>
    <w:rsid w:val="00F043BA"/>
  </w:style>
  <w:style w:type="numbering" w:customStyle="1" w:styleId="325">
    <w:name w:val="Нет списка325"/>
    <w:next w:val="a2"/>
    <w:uiPriority w:val="99"/>
    <w:semiHidden/>
    <w:unhideWhenUsed/>
    <w:rsid w:val="00F043BA"/>
  </w:style>
  <w:style w:type="numbering" w:customStyle="1" w:styleId="425">
    <w:name w:val="Нет списка425"/>
    <w:next w:val="a2"/>
    <w:uiPriority w:val="99"/>
    <w:semiHidden/>
    <w:unhideWhenUsed/>
    <w:rsid w:val="00F043BA"/>
  </w:style>
  <w:style w:type="numbering" w:customStyle="1" w:styleId="525">
    <w:name w:val="Нет списка525"/>
    <w:next w:val="a2"/>
    <w:semiHidden/>
    <w:rsid w:val="00F043BA"/>
  </w:style>
  <w:style w:type="numbering" w:customStyle="1" w:styleId="625">
    <w:name w:val="Нет списка625"/>
    <w:next w:val="a2"/>
    <w:semiHidden/>
    <w:rsid w:val="00F043BA"/>
  </w:style>
  <w:style w:type="numbering" w:customStyle="1" w:styleId="725">
    <w:name w:val="Нет списка725"/>
    <w:next w:val="a2"/>
    <w:semiHidden/>
    <w:rsid w:val="00F043BA"/>
  </w:style>
  <w:style w:type="numbering" w:customStyle="1" w:styleId="95">
    <w:name w:val="Нет списка95"/>
    <w:next w:val="a2"/>
    <w:uiPriority w:val="99"/>
    <w:semiHidden/>
    <w:unhideWhenUsed/>
    <w:rsid w:val="00F043BA"/>
  </w:style>
  <w:style w:type="numbering" w:customStyle="1" w:styleId="145">
    <w:name w:val="Нет списка145"/>
    <w:next w:val="a2"/>
    <w:uiPriority w:val="99"/>
    <w:semiHidden/>
    <w:unhideWhenUsed/>
    <w:rsid w:val="00F043BA"/>
  </w:style>
  <w:style w:type="numbering" w:customStyle="1" w:styleId="1135">
    <w:name w:val="Нет списка1135"/>
    <w:next w:val="a2"/>
    <w:uiPriority w:val="99"/>
    <w:semiHidden/>
    <w:unhideWhenUsed/>
    <w:rsid w:val="00F043BA"/>
  </w:style>
  <w:style w:type="numbering" w:customStyle="1" w:styleId="235">
    <w:name w:val="Нет списка235"/>
    <w:next w:val="a2"/>
    <w:uiPriority w:val="99"/>
    <w:semiHidden/>
    <w:unhideWhenUsed/>
    <w:rsid w:val="00F043BA"/>
  </w:style>
  <w:style w:type="numbering" w:customStyle="1" w:styleId="335">
    <w:name w:val="Нет списка335"/>
    <w:next w:val="a2"/>
    <w:uiPriority w:val="99"/>
    <w:semiHidden/>
    <w:unhideWhenUsed/>
    <w:rsid w:val="00F043BA"/>
  </w:style>
  <w:style w:type="numbering" w:customStyle="1" w:styleId="435">
    <w:name w:val="Нет списка435"/>
    <w:next w:val="a2"/>
    <w:uiPriority w:val="99"/>
    <w:semiHidden/>
    <w:unhideWhenUsed/>
    <w:rsid w:val="00F043BA"/>
  </w:style>
  <w:style w:type="numbering" w:customStyle="1" w:styleId="535">
    <w:name w:val="Нет списка535"/>
    <w:next w:val="a2"/>
    <w:semiHidden/>
    <w:rsid w:val="00F043BA"/>
  </w:style>
  <w:style w:type="numbering" w:customStyle="1" w:styleId="635">
    <w:name w:val="Нет списка635"/>
    <w:next w:val="a2"/>
    <w:semiHidden/>
    <w:rsid w:val="00F043BA"/>
  </w:style>
  <w:style w:type="numbering" w:customStyle="1" w:styleId="735">
    <w:name w:val="Нет списка735"/>
    <w:next w:val="a2"/>
    <w:semiHidden/>
    <w:rsid w:val="00F043BA"/>
  </w:style>
  <w:style w:type="numbering" w:customStyle="1" w:styleId="1040">
    <w:name w:val="Нет списка104"/>
    <w:next w:val="a2"/>
    <w:uiPriority w:val="99"/>
    <w:semiHidden/>
    <w:unhideWhenUsed/>
    <w:rsid w:val="00F043BA"/>
  </w:style>
  <w:style w:type="numbering" w:customStyle="1" w:styleId="NoList114">
    <w:name w:val="No List114"/>
    <w:next w:val="a2"/>
    <w:uiPriority w:val="99"/>
    <w:semiHidden/>
    <w:unhideWhenUsed/>
    <w:rsid w:val="00F043BA"/>
  </w:style>
  <w:style w:type="numbering" w:customStyle="1" w:styleId="1540">
    <w:name w:val="Нет списка154"/>
    <w:next w:val="a2"/>
    <w:uiPriority w:val="99"/>
    <w:semiHidden/>
    <w:unhideWhenUsed/>
    <w:rsid w:val="00F043BA"/>
  </w:style>
  <w:style w:type="numbering" w:customStyle="1" w:styleId="1144">
    <w:name w:val="Нет списка1144"/>
    <w:next w:val="a2"/>
    <w:uiPriority w:val="99"/>
    <w:semiHidden/>
    <w:unhideWhenUsed/>
    <w:rsid w:val="00F043BA"/>
  </w:style>
  <w:style w:type="numbering" w:customStyle="1" w:styleId="244">
    <w:name w:val="Нет списка244"/>
    <w:next w:val="a2"/>
    <w:uiPriority w:val="99"/>
    <w:semiHidden/>
    <w:unhideWhenUsed/>
    <w:rsid w:val="00F043BA"/>
  </w:style>
  <w:style w:type="numbering" w:customStyle="1" w:styleId="344">
    <w:name w:val="Нет списка344"/>
    <w:next w:val="a2"/>
    <w:uiPriority w:val="99"/>
    <w:semiHidden/>
    <w:unhideWhenUsed/>
    <w:rsid w:val="00F043BA"/>
  </w:style>
  <w:style w:type="numbering" w:customStyle="1" w:styleId="444">
    <w:name w:val="Нет списка444"/>
    <w:next w:val="a2"/>
    <w:uiPriority w:val="99"/>
    <w:semiHidden/>
    <w:unhideWhenUsed/>
    <w:rsid w:val="00F043BA"/>
  </w:style>
  <w:style w:type="numbering" w:customStyle="1" w:styleId="544">
    <w:name w:val="Нет списка544"/>
    <w:next w:val="a2"/>
    <w:semiHidden/>
    <w:rsid w:val="00F043BA"/>
  </w:style>
  <w:style w:type="numbering" w:customStyle="1" w:styleId="644">
    <w:name w:val="Нет списка644"/>
    <w:next w:val="a2"/>
    <w:semiHidden/>
    <w:rsid w:val="00F043BA"/>
  </w:style>
  <w:style w:type="numbering" w:customStyle="1" w:styleId="744">
    <w:name w:val="Нет списка744"/>
    <w:next w:val="a2"/>
    <w:semiHidden/>
    <w:rsid w:val="00F043BA"/>
  </w:style>
  <w:style w:type="numbering" w:customStyle="1" w:styleId="NoList214">
    <w:name w:val="No List214"/>
    <w:next w:val="a2"/>
    <w:uiPriority w:val="99"/>
    <w:semiHidden/>
    <w:unhideWhenUsed/>
    <w:rsid w:val="00F043BA"/>
  </w:style>
  <w:style w:type="numbering" w:customStyle="1" w:styleId="1224">
    <w:name w:val="Нет списка1224"/>
    <w:next w:val="a2"/>
    <w:uiPriority w:val="99"/>
    <w:semiHidden/>
    <w:unhideWhenUsed/>
    <w:rsid w:val="00F043BA"/>
  </w:style>
  <w:style w:type="numbering" w:customStyle="1" w:styleId="11124">
    <w:name w:val="Нет списка11124"/>
    <w:next w:val="a2"/>
    <w:uiPriority w:val="99"/>
    <w:semiHidden/>
    <w:unhideWhenUsed/>
    <w:rsid w:val="00F043BA"/>
  </w:style>
  <w:style w:type="numbering" w:customStyle="1" w:styleId="2124">
    <w:name w:val="Нет списка2124"/>
    <w:next w:val="a2"/>
    <w:uiPriority w:val="99"/>
    <w:semiHidden/>
    <w:unhideWhenUsed/>
    <w:rsid w:val="00F043BA"/>
  </w:style>
  <w:style w:type="numbering" w:customStyle="1" w:styleId="3124">
    <w:name w:val="Нет списка3124"/>
    <w:next w:val="a2"/>
    <w:uiPriority w:val="99"/>
    <w:semiHidden/>
    <w:unhideWhenUsed/>
    <w:rsid w:val="00F043BA"/>
  </w:style>
  <w:style w:type="numbering" w:customStyle="1" w:styleId="4124">
    <w:name w:val="Нет списка4124"/>
    <w:next w:val="a2"/>
    <w:uiPriority w:val="99"/>
    <w:semiHidden/>
    <w:unhideWhenUsed/>
    <w:rsid w:val="00F043BA"/>
  </w:style>
  <w:style w:type="numbering" w:customStyle="1" w:styleId="5124">
    <w:name w:val="Нет списка5124"/>
    <w:next w:val="a2"/>
    <w:semiHidden/>
    <w:rsid w:val="00F043BA"/>
  </w:style>
  <w:style w:type="numbering" w:customStyle="1" w:styleId="6114">
    <w:name w:val="Нет списка6114"/>
    <w:next w:val="a2"/>
    <w:semiHidden/>
    <w:rsid w:val="00F043BA"/>
  </w:style>
  <w:style w:type="numbering" w:customStyle="1" w:styleId="7114">
    <w:name w:val="Нет списка7114"/>
    <w:next w:val="a2"/>
    <w:semiHidden/>
    <w:rsid w:val="00F043BA"/>
  </w:style>
  <w:style w:type="numbering" w:customStyle="1" w:styleId="814">
    <w:name w:val="Нет списка814"/>
    <w:next w:val="a2"/>
    <w:uiPriority w:val="99"/>
    <w:semiHidden/>
    <w:unhideWhenUsed/>
    <w:rsid w:val="00F043BA"/>
  </w:style>
  <w:style w:type="numbering" w:customStyle="1" w:styleId="1314">
    <w:name w:val="Нет списка1314"/>
    <w:next w:val="a2"/>
    <w:uiPriority w:val="99"/>
    <w:semiHidden/>
    <w:unhideWhenUsed/>
    <w:rsid w:val="00F043BA"/>
  </w:style>
  <w:style w:type="numbering" w:customStyle="1" w:styleId="11214">
    <w:name w:val="Нет списка11214"/>
    <w:next w:val="a2"/>
    <w:uiPriority w:val="99"/>
    <w:semiHidden/>
    <w:unhideWhenUsed/>
    <w:rsid w:val="00F043BA"/>
  </w:style>
  <w:style w:type="numbering" w:customStyle="1" w:styleId="2214">
    <w:name w:val="Нет списка2214"/>
    <w:next w:val="a2"/>
    <w:uiPriority w:val="99"/>
    <w:semiHidden/>
    <w:unhideWhenUsed/>
    <w:rsid w:val="00F043BA"/>
  </w:style>
  <w:style w:type="numbering" w:customStyle="1" w:styleId="3214">
    <w:name w:val="Нет списка3214"/>
    <w:next w:val="a2"/>
    <w:uiPriority w:val="99"/>
    <w:semiHidden/>
    <w:unhideWhenUsed/>
    <w:rsid w:val="00F043BA"/>
  </w:style>
  <w:style w:type="numbering" w:customStyle="1" w:styleId="4214">
    <w:name w:val="Нет списка4214"/>
    <w:next w:val="a2"/>
    <w:uiPriority w:val="99"/>
    <w:semiHidden/>
    <w:unhideWhenUsed/>
    <w:rsid w:val="00F043BA"/>
  </w:style>
  <w:style w:type="numbering" w:customStyle="1" w:styleId="5214">
    <w:name w:val="Нет списка5214"/>
    <w:next w:val="a2"/>
    <w:semiHidden/>
    <w:rsid w:val="00F043BA"/>
  </w:style>
  <w:style w:type="numbering" w:customStyle="1" w:styleId="6214">
    <w:name w:val="Нет списка6214"/>
    <w:next w:val="a2"/>
    <w:semiHidden/>
    <w:rsid w:val="00F043BA"/>
  </w:style>
  <w:style w:type="numbering" w:customStyle="1" w:styleId="7214">
    <w:name w:val="Нет списка7214"/>
    <w:next w:val="a2"/>
    <w:semiHidden/>
    <w:rsid w:val="00F043BA"/>
  </w:style>
  <w:style w:type="numbering" w:customStyle="1" w:styleId="914">
    <w:name w:val="Нет списка914"/>
    <w:next w:val="a2"/>
    <w:uiPriority w:val="99"/>
    <w:semiHidden/>
    <w:unhideWhenUsed/>
    <w:rsid w:val="00F043BA"/>
  </w:style>
  <w:style w:type="numbering" w:customStyle="1" w:styleId="1414">
    <w:name w:val="Нет списка1414"/>
    <w:next w:val="a2"/>
    <w:uiPriority w:val="99"/>
    <w:semiHidden/>
    <w:unhideWhenUsed/>
    <w:rsid w:val="00F043BA"/>
  </w:style>
  <w:style w:type="numbering" w:customStyle="1" w:styleId="11314">
    <w:name w:val="Нет списка11314"/>
    <w:next w:val="a2"/>
    <w:uiPriority w:val="99"/>
    <w:semiHidden/>
    <w:unhideWhenUsed/>
    <w:rsid w:val="00F043BA"/>
  </w:style>
  <w:style w:type="numbering" w:customStyle="1" w:styleId="2314">
    <w:name w:val="Нет списка2314"/>
    <w:next w:val="a2"/>
    <w:uiPriority w:val="99"/>
    <w:semiHidden/>
    <w:unhideWhenUsed/>
    <w:rsid w:val="00F043BA"/>
  </w:style>
  <w:style w:type="numbering" w:customStyle="1" w:styleId="3314">
    <w:name w:val="Нет списка3314"/>
    <w:next w:val="a2"/>
    <w:uiPriority w:val="99"/>
    <w:semiHidden/>
    <w:unhideWhenUsed/>
    <w:rsid w:val="00F043BA"/>
  </w:style>
  <w:style w:type="numbering" w:customStyle="1" w:styleId="4314">
    <w:name w:val="Нет списка4314"/>
    <w:next w:val="a2"/>
    <w:uiPriority w:val="99"/>
    <w:semiHidden/>
    <w:unhideWhenUsed/>
    <w:rsid w:val="00F043BA"/>
  </w:style>
  <w:style w:type="numbering" w:customStyle="1" w:styleId="5314">
    <w:name w:val="Нет списка5314"/>
    <w:next w:val="a2"/>
    <w:semiHidden/>
    <w:rsid w:val="00F043BA"/>
  </w:style>
  <w:style w:type="numbering" w:customStyle="1" w:styleId="6314">
    <w:name w:val="Нет списка6314"/>
    <w:next w:val="a2"/>
    <w:semiHidden/>
    <w:rsid w:val="00F043BA"/>
  </w:style>
  <w:style w:type="numbering" w:customStyle="1" w:styleId="7314">
    <w:name w:val="Нет списка7314"/>
    <w:next w:val="a2"/>
    <w:semiHidden/>
    <w:rsid w:val="00F043BA"/>
  </w:style>
  <w:style w:type="numbering" w:customStyle="1" w:styleId="1640">
    <w:name w:val="Нет списка164"/>
    <w:next w:val="a2"/>
    <w:uiPriority w:val="99"/>
    <w:semiHidden/>
    <w:unhideWhenUsed/>
    <w:rsid w:val="00F043BA"/>
  </w:style>
  <w:style w:type="numbering" w:customStyle="1" w:styleId="1741">
    <w:name w:val="Нет списка174"/>
    <w:next w:val="a2"/>
    <w:uiPriority w:val="99"/>
    <w:semiHidden/>
    <w:unhideWhenUsed/>
    <w:rsid w:val="00F043BA"/>
  </w:style>
  <w:style w:type="numbering" w:customStyle="1" w:styleId="254">
    <w:name w:val="Нет списка254"/>
    <w:next w:val="a2"/>
    <w:uiPriority w:val="99"/>
    <w:semiHidden/>
    <w:unhideWhenUsed/>
    <w:rsid w:val="00F043BA"/>
  </w:style>
  <w:style w:type="numbering" w:customStyle="1" w:styleId="184">
    <w:name w:val="Нет списка184"/>
    <w:next w:val="a2"/>
    <w:semiHidden/>
    <w:unhideWhenUsed/>
    <w:rsid w:val="00F043BA"/>
  </w:style>
  <w:style w:type="numbering" w:customStyle="1" w:styleId="194">
    <w:name w:val="Нет списка194"/>
    <w:next w:val="a2"/>
    <w:uiPriority w:val="99"/>
    <w:semiHidden/>
    <w:unhideWhenUsed/>
    <w:rsid w:val="00F043BA"/>
  </w:style>
  <w:style w:type="numbering" w:customStyle="1" w:styleId="1154">
    <w:name w:val="Нет списка1154"/>
    <w:next w:val="a2"/>
    <w:semiHidden/>
    <w:unhideWhenUsed/>
    <w:rsid w:val="00F043BA"/>
  </w:style>
  <w:style w:type="numbering" w:customStyle="1" w:styleId="264">
    <w:name w:val="Нет списка264"/>
    <w:next w:val="a2"/>
    <w:uiPriority w:val="99"/>
    <w:semiHidden/>
    <w:unhideWhenUsed/>
    <w:rsid w:val="00F043BA"/>
  </w:style>
  <w:style w:type="numbering" w:customStyle="1" w:styleId="354">
    <w:name w:val="Нет списка354"/>
    <w:next w:val="a2"/>
    <w:uiPriority w:val="99"/>
    <w:semiHidden/>
    <w:unhideWhenUsed/>
    <w:rsid w:val="00F043BA"/>
  </w:style>
  <w:style w:type="numbering" w:customStyle="1" w:styleId="454">
    <w:name w:val="Нет списка454"/>
    <w:next w:val="a2"/>
    <w:semiHidden/>
    <w:rsid w:val="00F043BA"/>
  </w:style>
  <w:style w:type="numbering" w:customStyle="1" w:styleId="554">
    <w:name w:val="Нет списка554"/>
    <w:next w:val="a2"/>
    <w:uiPriority w:val="99"/>
    <w:semiHidden/>
    <w:unhideWhenUsed/>
    <w:rsid w:val="00F043BA"/>
  </w:style>
  <w:style w:type="numbering" w:customStyle="1" w:styleId="NoList124">
    <w:name w:val="No List124"/>
    <w:next w:val="a2"/>
    <w:uiPriority w:val="99"/>
    <w:semiHidden/>
    <w:unhideWhenUsed/>
    <w:rsid w:val="00F043BA"/>
  </w:style>
  <w:style w:type="numbering" w:customStyle="1" w:styleId="12340">
    <w:name w:val="Нет списка1234"/>
    <w:next w:val="a2"/>
    <w:uiPriority w:val="99"/>
    <w:semiHidden/>
    <w:unhideWhenUsed/>
    <w:rsid w:val="00F043BA"/>
  </w:style>
  <w:style w:type="numbering" w:customStyle="1" w:styleId="11134">
    <w:name w:val="Нет списка11134"/>
    <w:next w:val="a2"/>
    <w:uiPriority w:val="99"/>
    <w:semiHidden/>
    <w:unhideWhenUsed/>
    <w:rsid w:val="00F043BA"/>
  </w:style>
  <w:style w:type="table" w:customStyle="1" w:styleId="1241">
    <w:name w:val="Сетка таблицы124"/>
    <w:basedOn w:val="a1"/>
    <w:next w:val="a7"/>
    <w:uiPriority w:val="59"/>
    <w:rsid w:val="00F043BA"/>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41">
    <w:name w:val="Сетка таблицы224"/>
    <w:basedOn w:val="a1"/>
    <w:next w:val="a7"/>
    <w:uiPriority w:val="59"/>
    <w:rsid w:val="00F043BA"/>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
    <w:name w:val="Нет списка2134"/>
    <w:next w:val="a2"/>
    <w:uiPriority w:val="99"/>
    <w:semiHidden/>
    <w:unhideWhenUsed/>
    <w:rsid w:val="00F043BA"/>
  </w:style>
  <w:style w:type="numbering" w:customStyle="1" w:styleId="3134">
    <w:name w:val="Нет списка3134"/>
    <w:next w:val="a2"/>
    <w:uiPriority w:val="99"/>
    <w:semiHidden/>
    <w:unhideWhenUsed/>
    <w:rsid w:val="00F043BA"/>
  </w:style>
  <w:style w:type="numbering" w:customStyle="1" w:styleId="4134">
    <w:name w:val="Нет списка4134"/>
    <w:next w:val="a2"/>
    <w:uiPriority w:val="99"/>
    <w:semiHidden/>
    <w:unhideWhenUsed/>
    <w:rsid w:val="00F043BA"/>
  </w:style>
  <w:style w:type="numbering" w:customStyle="1" w:styleId="5134">
    <w:name w:val="Нет списка5134"/>
    <w:next w:val="a2"/>
    <w:semiHidden/>
    <w:rsid w:val="00F043BA"/>
  </w:style>
  <w:style w:type="numbering" w:customStyle="1" w:styleId="654">
    <w:name w:val="Нет списка654"/>
    <w:next w:val="a2"/>
    <w:semiHidden/>
    <w:rsid w:val="00F043BA"/>
  </w:style>
  <w:style w:type="numbering" w:customStyle="1" w:styleId="754">
    <w:name w:val="Нет списка754"/>
    <w:next w:val="a2"/>
    <w:semiHidden/>
    <w:rsid w:val="00F043BA"/>
  </w:style>
  <w:style w:type="numbering" w:customStyle="1" w:styleId="NoList224">
    <w:name w:val="No List224"/>
    <w:next w:val="a2"/>
    <w:uiPriority w:val="99"/>
    <w:semiHidden/>
    <w:unhideWhenUsed/>
    <w:rsid w:val="00F043BA"/>
  </w:style>
  <w:style w:type="numbering" w:customStyle="1" w:styleId="12114">
    <w:name w:val="Нет списка12114"/>
    <w:next w:val="a2"/>
    <w:uiPriority w:val="99"/>
    <w:semiHidden/>
    <w:unhideWhenUsed/>
    <w:rsid w:val="00F043BA"/>
  </w:style>
  <w:style w:type="numbering" w:customStyle="1" w:styleId="111114">
    <w:name w:val="Нет списка111114"/>
    <w:next w:val="a2"/>
    <w:uiPriority w:val="99"/>
    <w:semiHidden/>
    <w:unhideWhenUsed/>
    <w:rsid w:val="00F043BA"/>
  </w:style>
  <w:style w:type="numbering" w:customStyle="1" w:styleId="21114">
    <w:name w:val="Нет списка21114"/>
    <w:next w:val="a2"/>
    <w:uiPriority w:val="99"/>
    <w:semiHidden/>
    <w:unhideWhenUsed/>
    <w:rsid w:val="00F043BA"/>
  </w:style>
  <w:style w:type="numbering" w:customStyle="1" w:styleId="31114">
    <w:name w:val="Нет списка31114"/>
    <w:next w:val="a2"/>
    <w:uiPriority w:val="99"/>
    <w:semiHidden/>
    <w:unhideWhenUsed/>
    <w:rsid w:val="00F043BA"/>
  </w:style>
  <w:style w:type="numbering" w:customStyle="1" w:styleId="41114">
    <w:name w:val="Нет списка41114"/>
    <w:next w:val="a2"/>
    <w:uiPriority w:val="99"/>
    <w:semiHidden/>
    <w:unhideWhenUsed/>
    <w:rsid w:val="00F043BA"/>
  </w:style>
  <w:style w:type="numbering" w:customStyle="1" w:styleId="51114">
    <w:name w:val="Нет списка51114"/>
    <w:next w:val="a2"/>
    <w:semiHidden/>
    <w:rsid w:val="00F043BA"/>
  </w:style>
  <w:style w:type="numbering" w:customStyle="1" w:styleId="6124">
    <w:name w:val="Нет списка6124"/>
    <w:next w:val="a2"/>
    <w:semiHidden/>
    <w:rsid w:val="00F043BA"/>
  </w:style>
  <w:style w:type="numbering" w:customStyle="1" w:styleId="7124">
    <w:name w:val="Нет списка7124"/>
    <w:next w:val="a2"/>
    <w:semiHidden/>
    <w:rsid w:val="00F043BA"/>
  </w:style>
  <w:style w:type="numbering" w:customStyle="1" w:styleId="824">
    <w:name w:val="Нет списка824"/>
    <w:next w:val="a2"/>
    <w:uiPriority w:val="99"/>
    <w:semiHidden/>
    <w:unhideWhenUsed/>
    <w:rsid w:val="00F043BA"/>
  </w:style>
  <w:style w:type="numbering" w:customStyle="1" w:styleId="1324">
    <w:name w:val="Нет списка1324"/>
    <w:next w:val="a2"/>
    <w:uiPriority w:val="99"/>
    <w:semiHidden/>
    <w:unhideWhenUsed/>
    <w:rsid w:val="00F043BA"/>
  </w:style>
  <w:style w:type="numbering" w:customStyle="1" w:styleId="11224">
    <w:name w:val="Нет списка11224"/>
    <w:next w:val="a2"/>
    <w:uiPriority w:val="99"/>
    <w:semiHidden/>
    <w:unhideWhenUsed/>
    <w:rsid w:val="00F043BA"/>
  </w:style>
  <w:style w:type="numbering" w:customStyle="1" w:styleId="2224">
    <w:name w:val="Нет списка2224"/>
    <w:next w:val="a2"/>
    <w:uiPriority w:val="99"/>
    <w:semiHidden/>
    <w:unhideWhenUsed/>
    <w:rsid w:val="00F043BA"/>
  </w:style>
  <w:style w:type="numbering" w:customStyle="1" w:styleId="3224">
    <w:name w:val="Нет списка3224"/>
    <w:next w:val="a2"/>
    <w:uiPriority w:val="99"/>
    <w:semiHidden/>
    <w:unhideWhenUsed/>
    <w:rsid w:val="00F043BA"/>
  </w:style>
  <w:style w:type="numbering" w:customStyle="1" w:styleId="4224">
    <w:name w:val="Нет списка4224"/>
    <w:next w:val="a2"/>
    <w:uiPriority w:val="99"/>
    <w:semiHidden/>
    <w:unhideWhenUsed/>
    <w:rsid w:val="00F043BA"/>
  </w:style>
  <w:style w:type="numbering" w:customStyle="1" w:styleId="5224">
    <w:name w:val="Нет списка5224"/>
    <w:next w:val="a2"/>
    <w:semiHidden/>
    <w:rsid w:val="00F043BA"/>
  </w:style>
  <w:style w:type="numbering" w:customStyle="1" w:styleId="6224">
    <w:name w:val="Нет списка6224"/>
    <w:next w:val="a2"/>
    <w:semiHidden/>
    <w:rsid w:val="00F043BA"/>
  </w:style>
  <w:style w:type="numbering" w:customStyle="1" w:styleId="7224">
    <w:name w:val="Нет списка7224"/>
    <w:next w:val="a2"/>
    <w:semiHidden/>
    <w:rsid w:val="00F043BA"/>
  </w:style>
  <w:style w:type="numbering" w:customStyle="1" w:styleId="924">
    <w:name w:val="Нет списка924"/>
    <w:next w:val="a2"/>
    <w:uiPriority w:val="99"/>
    <w:semiHidden/>
    <w:unhideWhenUsed/>
    <w:rsid w:val="00F043BA"/>
  </w:style>
  <w:style w:type="numbering" w:customStyle="1" w:styleId="1424">
    <w:name w:val="Нет списка1424"/>
    <w:next w:val="a2"/>
    <w:uiPriority w:val="99"/>
    <w:semiHidden/>
    <w:unhideWhenUsed/>
    <w:rsid w:val="00F043BA"/>
  </w:style>
  <w:style w:type="numbering" w:customStyle="1" w:styleId="11324">
    <w:name w:val="Нет списка11324"/>
    <w:next w:val="a2"/>
    <w:uiPriority w:val="99"/>
    <w:semiHidden/>
    <w:unhideWhenUsed/>
    <w:rsid w:val="00F043BA"/>
  </w:style>
  <w:style w:type="numbering" w:customStyle="1" w:styleId="2324">
    <w:name w:val="Нет списка2324"/>
    <w:next w:val="a2"/>
    <w:uiPriority w:val="99"/>
    <w:semiHidden/>
    <w:unhideWhenUsed/>
    <w:rsid w:val="00F043BA"/>
  </w:style>
  <w:style w:type="numbering" w:customStyle="1" w:styleId="3324">
    <w:name w:val="Нет списка3324"/>
    <w:next w:val="a2"/>
    <w:uiPriority w:val="99"/>
    <w:semiHidden/>
    <w:unhideWhenUsed/>
    <w:rsid w:val="00F043BA"/>
  </w:style>
  <w:style w:type="numbering" w:customStyle="1" w:styleId="4324">
    <w:name w:val="Нет списка4324"/>
    <w:next w:val="a2"/>
    <w:uiPriority w:val="99"/>
    <w:semiHidden/>
    <w:unhideWhenUsed/>
    <w:rsid w:val="00F043BA"/>
  </w:style>
  <w:style w:type="numbering" w:customStyle="1" w:styleId="5324">
    <w:name w:val="Нет списка5324"/>
    <w:next w:val="a2"/>
    <w:semiHidden/>
    <w:rsid w:val="00F043BA"/>
  </w:style>
  <w:style w:type="numbering" w:customStyle="1" w:styleId="6324">
    <w:name w:val="Нет списка6324"/>
    <w:next w:val="a2"/>
    <w:semiHidden/>
    <w:rsid w:val="00F043BA"/>
  </w:style>
  <w:style w:type="numbering" w:customStyle="1" w:styleId="7324">
    <w:name w:val="Нет списка7324"/>
    <w:next w:val="a2"/>
    <w:semiHidden/>
    <w:rsid w:val="00F043BA"/>
  </w:style>
  <w:style w:type="numbering" w:customStyle="1" w:styleId="1014">
    <w:name w:val="Нет списка1014"/>
    <w:next w:val="a2"/>
    <w:uiPriority w:val="99"/>
    <w:semiHidden/>
    <w:unhideWhenUsed/>
    <w:rsid w:val="00F043BA"/>
  </w:style>
  <w:style w:type="numbering" w:customStyle="1" w:styleId="NoList1114">
    <w:name w:val="No List1114"/>
    <w:next w:val="a2"/>
    <w:uiPriority w:val="99"/>
    <w:semiHidden/>
    <w:unhideWhenUsed/>
    <w:rsid w:val="00F043BA"/>
  </w:style>
  <w:style w:type="numbering" w:customStyle="1" w:styleId="1514">
    <w:name w:val="Нет списка1514"/>
    <w:next w:val="a2"/>
    <w:uiPriority w:val="99"/>
    <w:semiHidden/>
    <w:unhideWhenUsed/>
    <w:rsid w:val="00F043BA"/>
  </w:style>
  <w:style w:type="numbering" w:customStyle="1" w:styleId="11414">
    <w:name w:val="Нет списка11414"/>
    <w:next w:val="a2"/>
    <w:uiPriority w:val="99"/>
    <w:semiHidden/>
    <w:unhideWhenUsed/>
    <w:rsid w:val="00F043BA"/>
  </w:style>
  <w:style w:type="numbering" w:customStyle="1" w:styleId="2414">
    <w:name w:val="Нет списка2414"/>
    <w:next w:val="a2"/>
    <w:uiPriority w:val="99"/>
    <w:semiHidden/>
    <w:unhideWhenUsed/>
    <w:rsid w:val="00F043BA"/>
  </w:style>
  <w:style w:type="numbering" w:customStyle="1" w:styleId="3414">
    <w:name w:val="Нет списка3414"/>
    <w:next w:val="a2"/>
    <w:uiPriority w:val="99"/>
    <w:semiHidden/>
    <w:unhideWhenUsed/>
    <w:rsid w:val="00F043BA"/>
  </w:style>
  <w:style w:type="numbering" w:customStyle="1" w:styleId="4414">
    <w:name w:val="Нет списка4414"/>
    <w:next w:val="a2"/>
    <w:uiPriority w:val="99"/>
    <w:semiHidden/>
    <w:unhideWhenUsed/>
    <w:rsid w:val="00F043BA"/>
  </w:style>
  <w:style w:type="numbering" w:customStyle="1" w:styleId="5414">
    <w:name w:val="Нет списка5414"/>
    <w:next w:val="a2"/>
    <w:semiHidden/>
    <w:rsid w:val="00F043BA"/>
  </w:style>
  <w:style w:type="numbering" w:customStyle="1" w:styleId="6414">
    <w:name w:val="Нет списка6414"/>
    <w:next w:val="a2"/>
    <w:semiHidden/>
    <w:rsid w:val="00F043BA"/>
  </w:style>
  <w:style w:type="numbering" w:customStyle="1" w:styleId="7414">
    <w:name w:val="Нет списка7414"/>
    <w:next w:val="a2"/>
    <w:semiHidden/>
    <w:rsid w:val="00F043BA"/>
  </w:style>
  <w:style w:type="numbering" w:customStyle="1" w:styleId="NoList2114">
    <w:name w:val="No List2114"/>
    <w:next w:val="a2"/>
    <w:uiPriority w:val="99"/>
    <w:semiHidden/>
    <w:unhideWhenUsed/>
    <w:rsid w:val="00F043BA"/>
  </w:style>
  <w:style w:type="numbering" w:customStyle="1" w:styleId="12214">
    <w:name w:val="Нет списка12214"/>
    <w:next w:val="a2"/>
    <w:uiPriority w:val="99"/>
    <w:semiHidden/>
    <w:unhideWhenUsed/>
    <w:rsid w:val="00F043BA"/>
  </w:style>
  <w:style w:type="numbering" w:customStyle="1" w:styleId="111214">
    <w:name w:val="Нет списка111214"/>
    <w:next w:val="a2"/>
    <w:uiPriority w:val="99"/>
    <w:semiHidden/>
    <w:unhideWhenUsed/>
    <w:rsid w:val="00F043BA"/>
  </w:style>
  <w:style w:type="numbering" w:customStyle="1" w:styleId="21214">
    <w:name w:val="Нет списка21214"/>
    <w:next w:val="a2"/>
    <w:uiPriority w:val="99"/>
    <w:semiHidden/>
    <w:unhideWhenUsed/>
    <w:rsid w:val="00F043BA"/>
  </w:style>
  <w:style w:type="numbering" w:customStyle="1" w:styleId="31214">
    <w:name w:val="Нет списка31214"/>
    <w:next w:val="a2"/>
    <w:uiPriority w:val="99"/>
    <w:semiHidden/>
    <w:unhideWhenUsed/>
    <w:rsid w:val="00F043BA"/>
  </w:style>
  <w:style w:type="numbering" w:customStyle="1" w:styleId="41214">
    <w:name w:val="Нет списка41214"/>
    <w:next w:val="a2"/>
    <w:uiPriority w:val="99"/>
    <w:semiHidden/>
    <w:unhideWhenUsed/>
    <w:rsid w:val="00F043BA"/>
  </w:style>
  <w:style w:type="numbering" w:customStyle="1" w:styleId="51214">
    <w:name w:val="Нет списка51214"/>
    <w:next w:val="a2"/>
    <w:semiHidden/>
    <w:rsid w:val="00F043BA"/>
  </w:style>
  <w:style w:type="numbering" w:customStyle="1" w:styleId="61114">
    <w:name w:val="Нет списка61114"/>
    <w:next w:val="a2"/>
    <w:semiHidden/>
    <w:rsid w:val="00F043BA"/>
  </w:style>
  <w:style w:type="numbering" w:customStyle="1" w:styleId="71114">
    <w:name w:val="Нет списка71114"/>
    <w:next w:val="a2"/>
    <w:semiHidden/>
    <w:rsid w:val="00F043BA"/>
  </w:style>
  <w:style w:type="numbering" w:customStyle="1" w:styleId="8114">
    <w:name w:val="Нет списка8114"/>
    <w:next w:val="a2"/>
    <w:uiPriority w:val="99"/>
    <w:semiHidden/>
    <w:unhideWhenUsed/>
    <w:rsid w:val="00F043BA"/>
  </w:style>
  <w:style w:type="numbering" w:customStyle="1" w:styleId="13114">
    <w:name w:val="Нет списка13114"/>
    <w:next w:val="a2"/>
    <w:uiPriority w:val="99"/>
    <w:semiHidden/>
    <w:unhideWhenUsed/>
    <w:rsid w:val="00F043BA"/>
  </w:style>
  <w:style w:type="numbering" w:customStyle="1" w:styleId="112114">
    <w:name w:val="Нет списка112114"/>
    <w:next w:val="a2"/>
    <w:uiPriority w:val="99"/>
    <w:semiHidden/>
    <w:unhideWhenUsed/>
    <w:rsid w:val="00F043BA"/>
  </w:style>
  <w:style w:type="numbering" w:customStyle="1" w:styleId="22114">
    <w:name w:val="Нет списка22114"/>
    <w:next w:val="a2"/>
    <w:uiPriority w:val="99"/>
    <w:semiHidden/>
    <w:unhideWhenUsed/>
    <w:rsid w:val="00F043BA"/>
  </w:style>
  <w:style w:type="numbering" w:customStyle="1" w:styleId="32114">
    <w:name w:val="Нет списка32114"/>
    <w:next w:val="a2"/>
    <w:uiPriority w:val="99"/>
    <w:semiHidden/>
    <w:unhideWhenUsed/>
    <w:rsid w:val="00F043BA"/>
  </w:style>
  <w:style w:type="numbering" w:customStyle="1" w:styleId="42114">
    <w:name w:val="Нет списка42114"/>
    <w:next w:val="a2"/>
    <w:uiPriority w:val="99"/>
    <w:semiHidden/>
    <w:unhideWhenUsed/>
    <w:rsid w:val="00F043BA"/>
  </w:style>
  <w:style w:type="numbering" w:customStyle="1" w:styleId="52114">
    <w:name w:val="Нет списка52114"/>
    <w:next w:val="a2"/>
    <w:semiHidden/>
    <w:rsid w:val="00F043BA"/>
  </w:style>
  <w:style w:type="numbering" w:customStyle="1" w:styleId="62114">
    <w:name w:val="Нет списка62114"/>
    <w:next w:val="a2"/>
    <w:semiHidden/>
    <w:rsid w:val="00F043BA"/>
  </w:style>
  <w:style w:type="numbering" w:customStyle="1" w:styleId="72114">
    <w:name w:val="Нет списка72114"/>
    <w:next w:val="a2"/>
    <w:semiHidden/>
    <w:rsid w:val="00F043BA"/>
  </w:style>
  <w:style w:type="numbering" w:customStyle="1" w:styleId="9114">
    <w:name w:val="Нет списка9114"/>
    <w:next w:val="a2"/>
    <w:uiPriority w:val="99"/>
    <w:semiHidden/>
    <w:unhideWhenUsed/>
    <w:rsid w:val="00F043BA"/>
  </w:style>
  <w:style w:type="numbering" w:customStyle="1" w:styleId="14114">
    <w:name w:val="Нет списка14114"/>
    <w:next w:val="a2"/>
    <w:uiPriority w:val="99"/>
    <w:semiHidden/>
    <w:unhideWhenUsed/>
    <w:rsid w:val="00F043BA"/>
  </w:style>
  <w:style w:type="numbering" w:customStyle="1" w:styleId="113114">
    <w:name w:val="Нет списка113114"/>
    <w:next w:val="a2"/>
    <w:uiPriority w:val="99"/>
    <w:semiHidden/>
    <w:unhideWhenUsed/>
    <w:rsid w:val="00F043BA"/>
  </w:style>
  <w:style w:type="numbering" w:customStyle="1" w:styleId="23114">
    <w:name w:val="Нет списка23114"/>
    <w:next w:val="a2"/>
    <w:uiPriority w:val="99"/>
    <w:semiHidden/>
    <w:unhideWhenUsed/>
    <w:rsid w:val="00F043BA"/>
  </w:style>
  <w:style w:type="numbering" w:customStyle="1" w:styleId="33114">
    <w:name w:val="Нет списка33114"/>
    <w:next w:val="a2"/>
    <w:uiPriority w:val="99"/>
    <w:semiHidden/>
    <w:unhideWhenUsed/>
    <w:rsid w:val="00F043BA"/>
  </w:style>
  <w:style w:type="numbering" w:customStyle="1" w:styleId="43114">
    <w:name w:val="Нет списка43114"/>
    <w:next w:val="a2"/>
    <w:uiPriority w:val="99"/>
    <w:semiHidden/>
    <w:unhideWhenUsed/>
    <w:rsid w:val="00F043BA"/>
  </w:style>
  <w:style w:type="numbering" w:customStyle="1" w:styleId="53114">
    <w:name w:val="Нет списка53114"/>
    <w:next w:val="a2"/>
    <w:semiHidden/>
    <w:rsid w:val="00F043BA"/>
  </w:style>
  <w:style w:type="numbering" w:customStyle="1" w:styleId="63114">
    <w:name w:val="Нет списка63114"/>
    <w:next w:val="a2"/>
    <w:semiHidden/>
    <w:rsid w:val="00F043BA"/>
  </w:style>
  <w:style w:type="numbering" w:customStyle="1" w:styleId="73114">
    <w:name w:val="Нет списка73114"/>
    <w:next w:val="a2"/>
    <w:semiHidden/>
    <w:rsid w:val="00F043BA"/>
  </w:style>
  <w:style w:type="numbering" w:customStyle="1" w:styleId="1614">
    <w:name w:val="Нет списка1614"/>
    <w:next w:val="a2"/>
    <w:uiPriority w:val="99"/>
    <w:semiHidden/>
    <w:unhideWhenUsed/>
    <w:rsid w:val="00F043BA"/>
  </w:style>
  <w:style w:type="numbering" w:customStyle="1" w:styleId="1714">
    <w:name w:val="Нет списка1714"/>
    <w:next w:val="a2"/>
    <w:uiPriority w:val="99"/>
    <w:semiHidden/>
    <w:unhideWhenUsed/>
    <w:rsid w:val="00F043BA"/>
  </w:style>
  <w:style w:type="numbering" w:customStyle="1" w:styleId="2514">
    <w:name w:val="Нет списка2514"/>
    <w:next w:val="a2"/>
    <w:uiPriority w:val="99"/>
    <w:semiHidden/>
    <w:unhideWhenUsed/>
    <w:rsid w:val="00F043BA"/>
  </w:style>
  <w:style w:type="numbering" w:customStyle="1" w:styleId="1104">
    <w:name w:val="Нет списка1104"/>
    <w:next w:val="a2"/>
    <w:semiHidden/>
    <w:unhideWhenUsed/>
    <w:rsid w:val="00F043BA"/>
  </w:style>
  <w:style w:type="numbering" w:customStyle="1" w:styleId="1164">
    <w:name w:val="Нет списка1164"/>
    <w:next w:val="a2"/>
    <w:semiHidden/>
    <w:rsid w:val="00F043BA"/>
  </w:style>
  <w:style w:type="numbering" w:customStyle="1" w:styleId="204">
    <w:name w:val="Нет списка204"/>
    <w:next w:val="a2"/>
    <w:uiPriority w:val="99"/>
    <w:semiHidden/>
    <w:unhideWhenUsed/>
    <w:rsid w:val="00F04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garantf1://12050845.966/"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mailto:Minleshoz@tatar.ru"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EB2CE-29F1-4E33-ADF8-F564AD1F5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31005</Words>
  <Characters>176729</Characters>
  <Application>Microsoft Office Word</Application>
  <DocSecurity>0</DocSecurity>
  <Lines>1472</Lines>
  <Paragraphs>414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207320</CharactersWithSpaces>
  <SharedDoc>false</SharedDoc>
  <HLinks>
    <vt:vector size="372" baseType="variant">
      <vt:variant>
        <vt:i4>4587529</vt:i4>
      </vt:variant>
      <vt:variant>
        <vt:i4>363</vt:i4>
      </vt:variant>
      <vt:variant>
        <vt:i4>0</vt:i4>
      </vt:variant>
      <vt:variant>
        <vt:i4>5</vt:i4>
      </vt:variant>
      <vt:variant>
        <vt:lpwstr>garantf1://12050845.8136/</vt:lpwstr>
      </vt:variant>
      <vt:variant>
        <vt:lpwstr/>
      </vt:variant>
      <vt:variant>
        <vt:i4>5767181</vt:i4>
      </vt:variant>
      <vt:variant>
        <vt:i4>360</vt:i4>
      </vt:variant>
      <vt:variant>
        <vt:i4>0</vt:i4>
      </vt:variant>
      <vt:variant>
        <vt:i4>5</vt:i4>
      </vt:variant>
      <vt:variant>
        <vt:lpwstr>garantf1://12050845.966/</vt:lpwstr>
      </vt:variant>
      <vt:variant>
        <vt:lpwstr/>
      </vt:variant>
      <vt:variant>
        <vt:i4>1441853</vt:i4>
      </vt:variant>
      <vt:variant>
        <vt:i4>357</vt:i4>
      </vt:variant>
      <vt:variant>
        <vt:i4>0</vt:i4>
      </vt:variant>
      <vt:variant>
        <vt:i4>5</vt:i4>
      </vt:variant>
      <vt:variant>
        <vt:lpwstr>mailto:Minleshoz@tatar.ru</vt:lpwstr>
      </vt:variant>
      <vt:variant>
        <vt:lpwstr/>
      </vt:variant>
      <vt:variant>
        <vt:i4>1638458</vt:i4>
      </vt:variant>
      <vt:variant>
        <vt:i4>350</vt:i4>
      </vt:variant>
      <vt:variant>
        <vt:i4>0</vt:i4>
      </vt:variant>
      <vt:variant>
        <vt:i4>5</vt:i4>
      </vt:variant>
      <vt:variant>
        <vt:lpwstr/>
      </vt:variant>
      <vt:variant>
        <vt:lpwstr>_Toc536803963</vt:lpwstr>
      </vt:variant>
      <vt:variant>
        <vt:i4>1638458</vt:i4>
      </vt:variant>
      <vt:variant>
        <vt:i4>344</vt:i4>
      </vt:variant>
      <vt:variant>
        <vt:i4>0</vt:i4>
      </vt:variant>
      <vt:variant>
        <vt:i4>5</vt:i4>
      </vt:variant>
      <vt:variant>
        <vt:lpwstr/>
      </vt:variant>
      <vt:variant>
        <vt:lpwstr>_Toc536803962</vt:lpwstr>
      </vt:variant>
      <vt:variant>
        <vt:i4>1638458</vt:i4>
      </vt:variant>
      <vt:variant>
        <vt:i4>338</vt:i4>
      </vt:variant>
      <vt:variant>
        <vt:i4>0</vt:i4>
      </vt:variant>
      <vt:variant>
        <vt:i4>5</vt:i4>
      </vt:variant>
      <vt:variant>
        <vt:lpwstr/>
      </vt:variant>
      <vt:variant>
        <vt:lpwstr>_Toc536803961</vt:lpwstr>
      </vt:variant>
      <vt:variant>
        <vt:i4>1638458</vt:i4>
      </vt:variant>
      <vt:variant>
        <vt:i4>332</vt:i4>
      </vt:variant>
      <vt:variant>
        <vt:i4>0</vt:i4>
      </vt:variant>
      <vt:variant>
        <vt:i4>5</vt:i4>
      </vt:variant>
      <vt:variant>
        <vt:lpwstr/>
      </vt:variant>
      <vt:variant>
        <vt:lpwstr>_Toc536803960</vt:lpwstr>
      </vt:variant>
      <vt:variant>
        <vt:i4>1703994</vt:i4>
      </vt:variant>
      <vt:variant>
        <vt:i4>326</vt:i4>
      </vt:variant>
      <vt:variant>
        <vt:i4>0</vt:i4>
      </vt:variant>
      <vt:variant>
        <vt:i4>5</vt:i4>
      </vt:variant>
      <vt:variant>
        <vt:lpwstr/>
      </vt:variant>
      <vt:variant>
        <vt:lpwstr>_Toc536803959</vt:lpwstr>
      </vt:variant>
      <vt:variant>
        <vt:i4>1703994</vt:i4>
      </vt:variant>
      <vt:variant>
        <vt:i4>320</vt:i4>
      </vt:variant>
      <vt:variant>
        <vt:i4>0</vt:i4>
      </vt:variant>
      <vt:variant>
        <vt:i4>5</vt:i4>
      </vt:variant>
      <vt:variant>
        <vt:lpwstr/>
      </vt:variant>
      <vt:variant>
        <vt:lpwstr>_Toc536803958</vt:lpwstr>
      </vt:variant>
      <vt:variant>
        <vt:i4>1703994</vt:i4>
      </vt:variant>
      <vt:variant>
        <vt:i4>314</vt:i4>
      </vt:variant>
      <vt:variant>
        <vt:i4>0</vt:i4>
      </vt:variant>
      <vt:variant>
        <vt:i4>5</vt:i4>
      </vt:variant>
      <vt:variant>
        <vt:lpwstr/>
      </vt:variant>
      <vt:variant>
        <vt:lpwstr>_Toc536803957</vt:lpwstr>
      </vt:variant>
      <vt:variant>
        <vt:i4>1703994</vt:i4>
      </vt:variant>
      <vt:variant>
        <vt:i4>308</vt:i4>
      </vt:variant>
      <vt:variant>
        <vt:i4>0</vt:i4>
      </vt:variant>
      <vt:variant>
        <vt:i4>5</vt:i4>
      </vt:variant>
      <vt:variant>
        <vt:lpwstr/>
      </vt:variant>
      <vt:variant>
        <vt:lpwstr>_Toc536803956</vt:lpwstr>
      </vt:variant>
      <vt:variant>
        <vt:i4>1703994</vt:i4>
      </vt:variant>
      <vt:variant>
        <vt:i4>302</vt:i4>
      </vt:variant>
      <vt:variant>
        <vt:i4>0</vt:i4>
      </vt:variant>
      <vt:variant>
        <vt:i4>5</vt:i4>
      </vt:variant>
      <vt:variant>
        <vt:lpwstr/>
      </vt:variant>
      <vt:variant>
        <vt:lpwstr>_Toc536803955</vt:lpwstr>
      </vt:variant>
      <vt:variant>
        <vt:i4>1703994</vt:i4>
      </vt:variant>
      <vt:variant>
        <vt:i4>296</vt:i4>
      </vt:variant>
      <vt:variant>
        <vt:i4>0</vt:i4>
      </vt:variant>
      <vt:variant>
        <vt:i4>5</vt:i4>
      </vt:variant>
      <vt:variant>
        <vt:lpwstr/>
      </vt:variant>
      <vt:variant>
        <vt:lpwstr>_Toc536803954</vt:lpwstr>
      </vt:variant>
      <vt:variant>
        <vt:i4>1703994</vt:i4>
      </vt:variant>
      <vt:variant>
        <vt:i4>290</vt:i4>
      </vt:variant>
      <vt:variant>
        <vt:i4>0</vt:i4>
      </vt:variant>
      <vt:variant>
        <vt:i4>5</vt:i4>
      </vt:variant>
      <vt:variant>
        <vt:lpwstr/>
      </vt:variant>
      <vt:variant>
        <vt:lpwstr>_Toc536803953</vt:lpwstr>
      </vt:variant>
      <vt:variant>
        <vt:i4>1703994</vt:i4>
      </vt:variant>
      <vt:variant>
        <vt:i4>284</vt:i4>
      </vt:variant>
      <vt:variant>
        <vt:i4>0</vt:i4>
      </vt:variant>
      <vt:variant>
        <vt:i4>5</vt:i4>
      </vt:variant>
      <vt:variant>
        <vt:lpwstr/>
      </vt:variant>
      <vt:variant>
        <vt:lpwstr>_Toc536803952</vt:lpwstr>
      </vt:variant>
      <vt:variant>
        <vt:i4>1703994</vt:i4>
      </vt:variant>
      <vt:variant>
        <vt:i4>278</vt:i4>
      </vt:variant>
      <vt:variant>
        <vt:i4>0</vt:i4>
      </vt:variant>
      <vt:variant>
        <vt:i4>5</vt:i4>
      </vt:variant>
      <vt:variant>
        <vt:lpwstr/>
      </vt:variant>
      <vt:variant>
        <vt:lpwstr>_Toc536803951</vt:lpwstr>
      </vt:variant>
      <vt:variant>
        <vt:i4>1703994</vt:i4>
      </vt:variant>
      <vt:variant>
        <vt:i4>272</vt:i4>
      </vt:variant>
      <vt:variant>
        <vt:i4>0</vt:i4>
      </vt:variant>
      <vt:variant>
        <vt:i4>5</vt:i4>
      </vt:variant>
      <vt:variant>
        <vt:lpwstr/>
      </vt:variant>
      <vt:variant>
        <vt:lpwstr>_Toc536803950</vt:lpwstr>
      </vt:variant>
      <vt:variant>
        <vt:i4>1769530</vt:i4>
      </vt:variant>
      <vt:variant>
        <vt:i4>266</vt:i4>
      </vt:variant>
      <vt:variant>
        <vt:i4>0</vt:i4>
      </vt:variant>
      <vt:variant>
        <vt:i4>5</vt:i4>
      </vt:variant>
      <vt:variant>
        <vt:lpwstr/>
      </vt:variant>
      <vt:variant>
        <vt:lpwstr>_Toc536803949</vt:lpwstr>
      </vt:variant>
      <vt:variant>
        <vt:i4>1769530</vt:i4>
      </vt:variant>
      <vt:variant>
        <vt:i4>260</vt:i4>
      </vt:variant>
      <vt:variant>
        <vt:i4>0</vt:i4>
      </vt:variant>
      <vt:variant>
        <vt:i4>5</vt:i4>
      </vt:variant>
      <vt:variant>
        <vt:lpwstr/>
      </vt:variant>
      <vt:variant>
        <vt:lpwstr>_Toc536803948</vt:lpwstr>
      </vt:variant>
      <vt:variant>
        <vt:i4>1769530</vt:i4>
      </vt:variant>
      <vt:variant>
        <vt:i4>254</vt:i4>
      </vt:variant>
      <vt:variant>
        <vt:i4>0</vt:i4>
      </vt:variant>
      <vt:variant>
        <vt:i4>5</vt:i4>
      </vt:variant>
      <vt:variant>
        <vt:lpwstr/>
      </vt:variant>
      <vt:variant>
        <vt:lpwstr>_Toc536803947</vt:lpwstr>
      </vt:variant>
      <vt:variant>
        <vt:i4>1769530</vt:i4>
      </vt:variant>
      <vt:variant>
        <vt:i4>248</vt:i4>
      </vt:variant>
      <vt:variant>
        <vt:i4>0</vt:i4>
      </vt:variant>
      <vt:variant>
        <vt:i4>5</vt:i4>
      </vt:variant>
      <vt:variant>
        <vt:lpwstr/>
      </vt:variant>
      <vt:variant>
        <vt:lpwstr>_Toc536803946</vt:lpwstr>
      </vt:variant>
      <vt:variant>
        <vt:i4>1769530</vt:i4>
      </vt:variant>
      <vt:variant>
        <vt:i4>242</vt:i4>
      </vt:variant>
      <vt:variant>
        <vt:i4>0</vt:i4>
      </vt:variant>
      <vt:variant>
        <vt:i4>5</vt:i4>
      </vt:variant>
      <vt:variant>
        <vt:lpwstr/>
      </vt:variant>
      <vt:variant>
        <vt:lpwstr>_Toc536803945</vt:lpwstr>
      </vt:variant>
      <vt:variant>
        <vt:i4>1769530</vt:i4>
      </vt:variant>
      <vt:variant>
        <vt:i4>236</vt:i4>
      </vt:variant>
      <vt:variant>
        <vt:i4>0</vt:i4>
      </vt:variant>
      <vt:variant>
        <vt:i4>5</vt:i4>
      </vt:variant>
      <vt:variant>
        <vt:lpwstr/>
      </vt:variant>
      <vt:variant>
        <vt:lpwstr>_Toc536803944</vt:lpwstr>
      </vt:variant>
      <vt:variant>
        <vt:i4>1769530</vt:i4>
      </vt:variant>
      <vt:variant>
        <vt:i4>230</vt:i4>
      </vt:variant>
      <vt:variant>
        <vt:i4>0</vt:i4>
      </vt:variant>
      <vt:variant>
        <vt:i4>5</vt:i4>
      </vt:variant>
      <vt:variant>
        <vt:lpwstr/>
      </vt:variant>
      <vt:variant>
        <vt:lpwstr>_Toc536803943</vt:lpwstr>
      </vt:variant>
      <vt:variant>
        <vt:i4>1769530</vt:i4>
      </vt:variant>
      <vt:variant>
        <vt:i4>224</vt:i4>
      </vt:variant>
      <vt:variant>
        <vt:i4>0</vt:i4>
      </vt:variant>
      <vt:variant>
        <vt:i4>5</vt:i4>
      </vt:variant>
      <vt:variant>
        <vt:lpwstr/>
      </vt:variant>
      <vt:variant>
        <vt:lpwstr>_Toc536803942</vt:lpwstr>
      </vt:variant>
      <vt:variant>
        <vt:i4>1769530</vt:i4>
      </vt:variant>
      <vt:variant>
        <vt:i4>218</vt:i4>
      </vt:variant>
      <vt:variant>
        <vt:i4>0</vt:i4>
      </vt:variant>
      <vt:variant>
        <vt:i4>5</vt:i4>
      </vt:variant>
      <vt:variant>
        <vt:lpwstr/>
      </vt:variant>
      <vt:variant>
        <vt:lpwstr>_Toc536803941</vt:lpwstr>
      </vt:variant>
      <vt:variant>
        <vt:i4>1769530</vt:i4>
      </vt:variant>
      <vt:variant>
        <vt:i4>212</vt:i4>
      </vt:variant>
      <vt:variant>
        <vt:i4>0</vt:i4>
      </vt:variant>
      <vt:variant>
        <vt:i4>5</vt:i4>
      </vt:variant>
      <vt:variant>
        <vt:lpwstr/>
      </vt:variant>
      <vt:variant>
        <vt:lpwstr>_Toc536803940</vt:lpwstr>
      </vt:variant>
      <vt:variant>
        <vt:i4>1835066</vt:i4>
      </vt:variant>
      <vt:variant>
        <vt:i4>206</vt:i4>
      </vt:variant>
      <vt:variant>
        <vt:i4>0</vt:i4>
      </vt:variant>
      <vt:variant>
        <vt:i4>5</vt:i4>
      </vt:variant>
      <vt:variant>
        <vt:lpwstr/>
      </vt:variant>
      <vt:variant>
        <vt:lpwstr>_Toc536803939</vt:lpwstr>
      </vt:variant>
      <vt:variant>
        <vt:i4>1835066</vt:i4>
      </vt:variant>
      <vt:variant>
        <vt:i4>200</vt:i4>
      </vt:variant>
      <vt:variant>
        <vt:i4>0</vt:i4>
      </vt:variant>
      <vt:variant>
        <vt:i4>5</vt:i4>
      </vt:variant>
      <vt:variant>
        <vt:lpwstr/>
      </vt:variant>
      <vt:variant>
        <vt:lpwstr>_Toc536803938</vt:lpwstr>
      </vt:variant>
      <vt:variant>
        <vt:i4>1835066</vt:i4>
      </vt:variant>
      <vt:variant>
        <vt:i4>194</vt:i4>
      </vt:variant>
      <vt:variant>
        <vt:i4>0</vt:i4>
      </vt:variant>
      <vt:variant>
        <vt:i4>5</vt:i4>
      </vt:variant>
      <vt:variant>
        <vt:lpwstr/>
      </vt:variant>
      <vt:variant>
        <vt:lpwstr>_Toc536803937</vt:lpwstr>
      </vt:variant>
      <vt:variant>
        <vt:i4>1835066</vt:i4>
      </vt:variant>
      <vt:variant>
        <vt:i4>188</vt:i4>
      </vt:variant>
      <vt:variant>
        <vt:i4>0</vt:i4>
      </vt:variant>
      <vt:variant>
        <vt:i4>5</vt:i4>
      </vt:variant>
      <vt:variant>
        <vt:lpwstr/>
      </vt:variant>
      <vt:variant>
        <vt:lpwstr>_Toc536803936</vt:lpwstr>
      </vt:variant>
      <vt:variant>
        <vt:i4>1835066</vt:i4>
      </vt:variant>
      <vt:variant>
        <vt:i4>182</vt:i4>
      </vt:variant>
      <vt:variant>
        <vt:i4>0</vt:i4>
      </vt:variant>
      <vt:variant>
        <vt:i4>5</vt:i4>
      </vt:variant>
      <vt:variant>
        <vt:lpwstr/>
      </vt:variant>
      <vt:variant>
        <vt:lpwstr>_Toc536803935</vt:lpwstr>
      </vt:variant>
      <vt:variant>
        <vt:i4>1835066</vt:i4>
      </vt:variant>
      <vt:variant>
        <vt:i4>176</vt:i4>
      </vt:variant>
      <vt:variant>
        <vt:i4>0</vt:i4>
      </vt:variant>
      <vt:variant>
        <vt:i4>5</vt:i4>
      </vt:variant>
      <vt:variant>
        <vt:lpwstr/>
      </vt:variant>
      <vt:variant>
        <vt:lpwstr>_Toc536803934</vt:lpwstr>
      </vt:variant>
      <vt:variant>
        <vt:i4>1835066</vt:i4>
      </vt:variant>
      <vt:variant>
        <vt:i4>170</vt:i4>
      </vt:variant>
      <vt:variant>
        <vt:i4>0</vt:i4>
      </vt:variant>
      <vt:variant>
        <vt:i4>5</vt:i4>
      </vt:variant>
      <vt:variant>
        <vt:lpwstr/>
      </vt:variant>
      <vt:variant>
        <vt:lpwstr>_Toc536803933</vt:lpwstr>
      </vt:variant>
      <vt:variant>
        <vt:i4>1835066</vt:i4>
      </vt:variant>
      <vt:variant>
        <vt:i4>164</vt:i4>
      </vt:variant>
      <vt:variant>
        <vt:i4>0</vt:i4>
      </vt:variant>
      <vt:variant>
        <vt:i4>5</vt:i4>
      </vt:variant>
      <vt:variant>
        <vt:lpwstr/>
      </vt:variant>
      <vt:variant>
        <vt:lpwstr>_Toc536803932</vt:lpwstr>
      </vt:variant>
      <vt:variant>
        <vt:i4>1835066</vt:i4>
      </vt:variant>
      <vt:variant>
        <vt:i4>158</vt:i4>
      </vt:variant>
      <vt:variant>
        <vt:i4>0</vt:i4>
      </vt:variant>
      <vt:variant>
        <vt:i4>5</vt:i4>
      </vt:variant>
      <vt:variant>
        <vt:lpwstr/>
      </vt:variant>
      <vt:variant>
        <vt:lpwstr>_Toc536803931</vt:lpwstr>
      </vt:variant>
      <vt:variant>
        <vt:i4>1835066</vt:i4>
      </vt:variant>
      <vt:variant>
        <vt:i4>152</vt:i4>
      </vt:variant>
      <vt:variant>
        <vt:i4>0</vt:i4>
      </vt:variant>
      <vt:variant>
        <vt:i4>5</vt:i4>
      </vt:variant>
      <vt:variant>
        <vt:lpwstr/>
      </vt:variant>
      <vt:variant>
        <vt:lpwstr>_Toc536803930</vt:lpwstr>
      </vt:variant>
      <vt:variant>
        <vt:i4>1900602</vt:i4>
      </vt:variant>
      <vt:variant>
        <vt:i4>146</vt:i4>
      </vt:variant>
      <vt:variant>
        <vt:i4>0</vt:i4>
      </vt:variant>
      <vt:variant>
        <vt:i4>5</vt:i4>
      </vt:variant>
      <vt:variant>
        <vt:lpwstr/>
      </vt:variant>
      <vt:variant>
        <vt:lpwstr>_Toc536803929</vt:lpwstr>
      </vt:variant>
      <vt:variant>
        <vt:i4>1900602</vt:i4>
      </vt:variant>
      <vt:variant>
        <vt:i4>140</vt:i4>
      </vt:variant>
      <vt:variant>
        <vt:i4>0</vt:i4>
      </vt:variant>
      <vt:variant>
        <vt:i4>5</vt:i4>
      </vt:variant>
      <vt:variant>
        <vt:lpwstr/>
      </vt:variant>
      <vt:variant>
        <vt:lpwstr>_Toc536803928</vt:lpwstr>
      </vt:variant>
      <vt:variant>
        <vt:i4>1900602</vt:i4>
      </vt:variant>
      <vt:variant>
        <vt:i4>134</vt:i4>
      </vt:variant>
      <vt:variant>
        <vt:i4>0</vt:i4>
      </vt:variant>
      <vt:variant>
        <vt:i4>5</vt:i4>
      </vt:variant>
      <vt:variant>
        <vt:lpwstr/>
      </vt:variant>
      <vt:variant>
        <vt:lpwstr>_Toc536803927</vt:lpwstr>
      </vt:variant>
      <vt:variant>
        <vt:i4>1900602</vt:i4>
      </vt:variant>
      <vt:variant>
        <vt:i4>128</vt:i4>
      </vt:variant>
      <vt:variant>
        <vt:i4>0</vt:i4>
      </vt:variant>
      <vt:variant>
        <vt:i4>5</vt:i4>
      </vt:variant>
      <vt:variant>
        <vt:lpwstr/>
      </vt:variant>
      <vt:variant>
        <vt:lpwstr>_Toc536803926</vt:lpwstr>
      </vt:variant>
      <vt:variant>
        <vt:i4>1900602</vt:i4>
      </vt:variant>
      <vt:variant>
        <vt:i4>122</vt:i4>
      </vt:variant>
      <vt:variant>
        <vt:i4>0</vt:i4>
      </vt:variant>
      <vt:variant>
        <vt:i4>5</vt:i4>
      </vt:variant>
      <vt:variant>
        <vt:lpwstr/>
      </vt:variant>
      <vt:variant>
        <vt:lpwstr>_Toc536803925</vt:lpwstr>
      </vt:variant>
      <vt:variant>
        <vt:i4>1900602</vt:i4>
      </vt:variant>
      <vt:variant>
        <vt:i4>116</vt:i4>
      </vt:variant>
      <vt:variant>
        <vt:i4>0</vt:i4>
      </vt:variant>
      <vt:variant>
        <vt:i4>5</vt:i4>
      </vt:variant>
      <vt:variant>
        <vt:lpwstr/>
      </vt:variant>
      <vt:variant>
        <vt:lpwstr>_Toc536803924</vt:lpwstr>
      </vt:variant>
      <vt:variant>
        <vt:i4>1900602</vt:i4>
      </vt:variant>
      <vt:variant>
        <vt:i4>110</vt:i4>
      </vt:variant>
      <vt:variant>
        <vt:i4>0</vt:i4>
      </vt:variant>
      <vt:variant>
        <vt:i4>5</vt:i4>
      </vt:variant>
      <vt:variant>
        <vt:lpwstr/>
      </vt:variant>
      <vt:variant>
        <vt:lpwstr>_Toc536803923</vt:lpwstr>
      </vt:variant>
      <vt:variant>
        <vt:i4>1900602</vt:i4>
      </vt:variant>
      <vt:variant>
        <vt:i4>104</vt:i4>
      </vt:variant>
      <vt:variant>
        <vt:i4>0</vt:i4>
      </vt:variant>
      <vt:variant>
        <vt:i4>5</vt:i4>
      </vt:variant>
      <vt:variant>
        <vt:lpwstr/>
      </vt:variant>
      <vt:variant>
        <vt:lpwstr>_Toc536803922</vt:lpwstr>
      </vt:variant>
      <vt:variant>
        <vt:i4>1900602</vt:i4>
      </vt:variant>
      <vt:variant>
        <vt:i4>98</vt:i4>
      </vt:variant>
      <vt:variant>
        <vt:i4>0</vt:i4>
      </vt:variant>
      <vt:variant>
        <vt:i4>5</vt:i4>
      </vt:variant>
      <vt:variant>
        <vt:lpwstr/>
      </vt:variant>
      <vt:variant>
        <vt:lpwstr>_Toc536803921</vt:lpwstr>
      </vt:variant>
      <vt:variant>
        <vt:i4>1900602</vt:i4>
      </vt:variant>
      <vt:variant>
        <vt:i4>92</vt:i4>
      </vt:variant>
      <vt:variant>
        <vt:i4>0</vt:i4>
      </vt:variant>
      <vt:variant>
        <vt:i4>5</vt:i4>
      </vt:variant>
      <vt:variant>
        <vt:lpwstr/>
      </vt:variant>
      <vt:variant>
        <vt:lpwstr>_Toc536803920</vt:lpwstr>
      </vt:variant>
      <vt:variant>
        <vt:i4>1966138</vt:i4>
      </vt:variant>
      <vt:variant>
        <vt:i4>86</vt:i4>
      </vt:variant>
      <vt:variant>
        <vt:i4>0</vt:i4>
      </vt:variant>
      <vt:variant>
        <vt:i4>5</vt:i4>
      </vt:variant>
      <vt:variant>
        <vt:lpwstr/>
      </vt:variant>
      <vt:variant>
        <vt:lpwstr>_Toc536803919</vt:lpwstr>
      </vt:variant>
      <vt:variant>
        <vt:i4>1966138</vt:i4>
      </vt:variant>
      <vt:variant>
        <vt:i4>80</vt:i4>
      </vt:variant>
      <vt:variant>
        <vt:i4>0</vt:i4>
      </vt:variant>
      <vt:variant>
        <vt:i4>5</vt:i4>
      </vt:variant>
      <vt:variant>
        <vt:lpwstr/>
      </vt:variant>
      <vt:variant>
        <vt:lpwstr>_Toc536803918</vt:lpwstr>
      </vt:variant>
      <vt:variant>
        <vt:i4>1966138</vt:i4>
      </vt:variant>
      <vt:variant>
        <vt:i4>74</vt:i4>
      </vt:variant>
      <vt:variant>
        <vt:i4>0</vt:i4>
      </vt:variant>
      <vt:variant>
        <vt:i4>5</vt:i4>
      </vt:variant>
      <vt:variant>
        <vt:lpwstr/>
      </vt:variant>
      <vt:variant>
        <vt:lpwstr>_Toc536803917</vt:lpwstr>
      </vt:variant>
      <vt:variant>
        <vt:i4>1966138</vt:i4>
      </vt:variant>
      <vt:variant>
        <vt:i4>68</vt:i4>
      </vt:variant>
      <vt:variant>
        <vt:i4>0</vt:i4>
      </vt:variant>
      <vt:variant>
        <vt:i4>5</vt:i4>
      </vt:variant>
      <vt:variant>
        <vt:lpwstr/>
      </vt:variant>
      <vt:variant>
        <vt:lpwstr>_Toc536803916</vt:lpwstr>
      </vt:variant>
      <vt:variant>
        <vt:i4>1966138</vt:i4>
      </vt:variant>
      <vt:variant>
        <vt:i4>62</vt:i4>
      </vt:variant>
      <vt:variant>
        <vt:i4>0</vt:i4>
      </vt:variant>
      <vt:variant>
        <vt:i4>5</vt:i4>
      </vt:variant>
      <vt:variant>
        <vt:lpwstr/>
      </vt:variant>
      <vt:variant>
        <vt:lpwstr>_Toc536803915</vt:lpwstr>
      </vt:variant>
      <vt:variant>
        <vt:i4>1966138</vt:i4>
      </vt:variant>
      <vt:variant>
        <vt:i4>56</vt:i4>
      </vt:variant>
      <vt:variant>
        <vt:i4>0</vt:i4>
      </vt:variant>
      <vt:variant>
        <vt:i4>5</vt:i4>
      </vt:variant>
      <vt:variant>
        <vt:lpwstr/>
      </vt:variant>
      <vt:variant>
        <vt:lpwstr>_Toc536803914</vt:lpwstr>
      </vt:variant>
      <vt:variant>
        <vt:i4>1966138</vt:i4>
      </vt:variant>
      <vt:variant>
        <vt:i4>50</vt:i4>
      </vt:variant>
      <vt:variant>
        <vt:i4>0</vt:i4>
      </vt:variant>
      <vt:variant>
        <vt:i4>5</vt:i4>
      </vt:variant>
      <vt:variant>
        <vt:lpwstr/>
      </vt:variant>
      <vt:variant>
        <vt:lpwstr>_Toc536803913</vt:lpwstr>
      </vt:variant>
      <vt:variant>
        <vt:i4>1966138</vt:i4>
      </vt:variant>
      <vt:variant>
        <vt:i4>44</vt:i4>
      </vt:variant>
      <vt:variant>
        <vt:i4>0</vt:i4>
      </vt:variant>
      <vt:variant>
        <vt:i4>5</vt:i4>
      </vt:variant>
      <vt:variant>
        <vt:lpwstr/>
      </vt:variant>
      <vt:variant>
        <vt:lpwstr>_Toc536803912</vt:lpwstr>
      </vt:variant>
      <vt:variant>
        <vt:i4>1966138</vt:i4>
      </vt:variant>
      <vt:variant>
        <vt:i4>38</vt:i4>
      </vt:variant>
      <vt:variant>
        <vt:i4>0</vt:i4>
      </vt:variant>
      <vt:variant>
        <vt:i4>5</vt:i4>
      </vt:variant>
      <vt:variant>
        <vt:lpwstr/>
      </vt:variant>
      <vt:variant>
        <vt:lpwstr>_Toc536803911</vt:lpwstr>
      </vt:variant>
      <vt:variant>
        <vt:i4>1966138</vt:i4>
      </vt:variant>
      <vt:variant>
        <vt:i4>32</vt:i4>
      </vt:variant>
      <vt:variant>
        <vt:i4>0</vt:i4>
      </vt:variant>
      <vt:variant>
        <vt:i4>5</vt:i4>
      </vt:variant>
      <vt:variant>
        <vt:lpwstr/>
      </vt:variant>
      <vt:variant>
        <vt:lpwstr>_Toc536803910</vt:lpwstr>
      </vt:variant>
      <vt:variant>
        <vt:i4>2031674</vt:i4>
      </vt:variant>
      <vt:variant>
        <vt:i4>26</vt:i4>
      </vt:variant>
      <vt:variant>
        <vt:i4>0</vt:i4>
      </vt:variant>
      <vt:variant>
        <vt:i4>5</vt:i4>
      </vt:variant>
      <vt:variant>
        <vt:lpwstr/>
      </vt:variant>
      <vt:variant>
        <vt:lpwstr>_Toc536803909</vt:lpwstr>
      </vt:variant>
      <vt:variant>
        <vt:i4>2031674</vt:i4>
      </vt:variant>
      <vt:variant>
        <vt:i4>20</vt:i4>
      </vt:variant>
      <vt:variant>
        <vt:i4>0</vt:i4>
      </vt:variant>
      <vt:variant>
        <vt:i4>5</vt:i4>
      </vt:variant>
      <vt:variant>
        <vt:lpwstr/>
      </vt:variant>
      <vt:variant>
        <vt:lpwstr>_Toc536803908</vt:lpwstr>
      </vt:variant>
      <vt:variant>
        <vt:i4>2031674</vt:i4>
      </vt:variant>
      <vt:variant>
        <vt:i4>14</vt:i4>
      </vt:variant>
      <vt:variant>
        <vt:i4>0</vt:i4>
      </vt:variant>
      <vt:variant>
        <vt:i4>5</vt:i4>
      </vt:variant>
      <vt:variant>
        <vt:lpwstr/>
      </vt:variant>
      <vt:variant>
        <vt:lpwstr>_Toc536803907</vt:lpwstr>
      </vt:variant>
      <vt:variant>
        <vt:i4>2031674</vt:i4>
      </vt:variant>
      <vt:variant>
        <vt:i4>8</vt:i4>
      </vt:variant>
      <vt:variant>
        <vt:i4>0</vt:i4>
      </vt:variant>
      <vt:variant>
        <vt:i4>5</vt:i4>
      </vt:variant>
      <vt:variant>
        <vt:lpwstr/>
      </vt:variant>
      <vt:variant>
        <vt:lpwstr>_Toc536803906</vt:lpwstr>
      </vt:variant>
      <vt:variant>
        <vt:i4>2031674</vt:i4>
      </vt:variant>
      <vt:variant>
        <vt:i4>2</vt:i4>
      </vt:variant>
      <vt:variant>
        <vt:i4>0</vt:i4>
      </vt:variant>
      <vt:variant>
        <vt:i4>5</vt:i4>
      </vt:variant>
      <vt:variant>
        <vt:lpwstr/>
      </vt:variant>
      <vt:variant>
        <vt:lpwstr>_Toc536803905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2</cp:revision>
  <cp:lastPrinted>2019-01-12T09:54:00Z</cp:lastPrinted>
  <dcterms:created xsi:type="dcterms:W3CDTF">2019-02-06T13:27:00Z</dcterms:created>
  <dcterms:modified xsi:type="dcterms:W3CDTF">2019-02-06T13:27:00Z</dcterms:modified>
</cp:coreProperties>
</file>