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5DC95C5E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</w:t>
      </w:r>
      <w:proofErr w:type="gramStart"/>
      <w:r w:rsidR="00234B08">
        <w:rPr>
          <w:rFonts w:ascii="Times New Roman" w:hAnsi="Times New Roman"/>
          <w:sz w:val="28"/>
          <w:szCs w:val="28"/>
        </w:rPr>
        <w:t>_  _</w:t>
      </w:r>
      <w:proofErr w:type="gramEnd"/>
      <w:r w:rsidR="00234B08">
        <w:rPr>
          <w:rFonts w:ascii="Times New Roman" w:hAnsi="Times New Roman"/>
          <w:sz w:val="28"/>
          <w:szCs w:val="28"/>
        </w:rPr>
        <w:t>________</w:t>
      </w:r>
      <w:r w:rsidR="002A2C25" w:rsidRPr="006612BF">
        <w:rPr>
          <w:rFonts w:ascii="Times New Roman" w:hAnsi="Times New Roman"/>
          <w:sz w:val="28"/>
          <w:szCs w:val="28"/>
        </w:rPr>
        <w:t>201</w:t>
      </w:r>
      <w:r w:rsidR="006168B3">
        <w:rPr>
          <w:rFonts w:ascii="Times New Roman" w:hAnsi="Times New Roman"/>
          <w:sz w:val="28"/>
          <w:szCs w:val="28"/>
        </w:rPr>
        <w:t>9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7"/>
        <w:gridCol w:w="5078"/>
      </w:tblGrid>
      <w:tr w:rsidR="00593E6A" w14:paraId="235DA6D3" w14:textId="77777777" w:rsidTr="000B332C">
        <w:tc>
          <w:tcPr>
            <w:tcW w:w="5210" w:type="dxa"/>
          </w:tcPr>
          <w:p w14:paraId="6C391C6A" w14:textId="6DBAD91C" w:rsidR="00891C02" w:rsidRDefault="00706C60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E66CCE" w:rsidRPr="00E66CCE">
              <w:rPr>
                <w:rFonts w:ascii="Times New Roman" w:hAnsi="Times New Roman"/>
                <w:sz w:val="28"/>
                <w:szCs w:val="28"/>
              </w:rPr>
              <w:t>П</w:t>
            </w:r>
            <w:r w:rsidR="00593E6A">
              <w:rPr>
                <w:rFonts w:ascii="Times New Roman" w:hAnsi="Times New Roman"/>
                <w:sz w:val="28"/>
                <w:szCs w:val="28"/>
              </w:rPr>
              <w:t xml:space="preserve">равил </w:t>
            </w:r>
            <w:r w:rsidR="00754911">
              <w:rPr>
                <w:rFonts w:ascii="Times New Roman" w:hAnsi="Times New Roman"/>
                <w:sz w:val="28"/>
                <w:szCs w:val="28"/>
              </w:rPr>
              <w:t xml:space="preserve">расходования </w:t>
            </w:r>
            <w:r w:rsidR="00593E6A">
              <w:rPr>
                <w:rFonts w:ascii="Times New Roman" w:hAnsi="Times New Roman"/>
                <w:sz w:val="28"/>
                <w:szCs w:val="28"/>
              </w:rPr>
              <w:t xml:space="preserve">в 2019 году </w:t>
            </w:r>
            <w:r w:rsidR="00754911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="00593E6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7A1962">
              <w:rPr>
                <w:rFonts w:ascii="Times New Roman" w:hAnsi="Times New Roman"/>
                <w:sz w:val="28"/>
                <w:szCs w:val="28"/>
              </w:rPr>
              <w:t>приобретение автотранспорта в целях осуществления доставки лиц старше 65 лет, проживающих в сельской местности, в медицинские организации</w:t>
            </w:r>
            <w:r w:rsidR="00593E6A">
              <w:rPr>
                <w:rFonts w:ascii="Times New Roman" w:hAnsi="Times New Roman"/>
                <w:sz w:val="28"/>
                <w:szCs w:val="28"/>
              </w:rPr>
              <w:t xml:space="preserve"> в Республике Татарстан</w:t>
            </w:r>
          </w:p>
          <w:p w14:paraId="6603FED3" w14:textId="77777777" w:rsidR="00891C02" w:rsidRPr="00E66CCE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253C948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E6A" w14:paraId="1190AAB4" w14:textId="77777777" w:rsidTr="000B332C">
        <w:tc>
          <w:tcPr>
            <w:tcW w:w="5210" w:type="dxa"/>
          </w:tcPr>
          <w:p w14:paraId="5AD5B40F" w14:textId="77777777"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3698142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F17A2D" w14:textId="103C5B76" w:rsidR="00C96AFC" w:rsidRDefault="00C96AFC" w:rsidP="00C96AFC">
      <w:pPr>
        <w:spacing w:line="288" w:lineRule="auto"/>
        <w:ind w:firstLine="708"/>
        <w:jc w:val="both"/>
        <w:rPr>
          <w:sz w:val="28"/>
          <w:szCs w:val="28"/>
        </w:rPr>
      </w:pPr>
      <w:r w:rsidRPr="00DC5E55">
        <w:rPr>
          <w:sz w:val="28"/>
          <w:szCs w:val="28"/>
        </w:rPr>
        <w:t xml:space="preserve">В </w:t>
      </w:r>
      <w:r w:rsidR="00864B08">
        <w:rPr>
          <w:sz w:val="28"/>
          <w:szCs w:val="28"/>
        </w:rPr>
        <w:t xml:space="preserve">соответствии с </w:t>
      </w:r>
      <w:r w:rsidR="00593E6A">
        <w:rPr>
          <w:sz w:val="28"/>
          <w:szCs w:val="28"/>
        </w:rPr>
        <w:t>Правилами предоставления и распределения в 2019 году иных межбюджетных трансфертов из федерального бюджета бюджетам субъектов Российской Федерации на приобретение автотранспорта в целях осуществления доставки лиц старше 65 лет, проживающих в сельской местности, в медицинские организации</w:t>
      </w:r>
      <w:r w:rsidR="009C6CA2">
        <w:rPr>
          <w:sz w:val="28"/>
          <w:szCs w:val="28"/>
        </w:rPr>
        <w:t>,</w:t>
      </w:r>
      <w:r w:rsidR="009C6CA2" w:rsidRPr="009C6CA2">
        <w:rPr>
          <w:sz w:val="28"/>
          <w:szCs w:val="28"/>
        </w:rPr>
        <w:t xml:space="preserve"> </w:t>
      </w:r>
      <w:r w:rsidR="009C6CA2">
        <w:rPr>
          <w:sz w:val="28"/>
          <w:szCs w:val="28"/>
        </w:rPr>
        <w:t>предусмотренными приложением № 8</w:t>
      </w:r>
      <w:r w:rsidR="009C6CA2">
        <w:rPr>
          <w:sz w:val="28"/>
          <w:szCs w:val="28"/>
          <w:vertAlign w:val="superscript"/>
        </w:rPr>
        <w:t xml:space="preserve">2 </w:t>
      </w:r>
      <w:r w:rsidR="009C6CA2">
        <w:rPr>
          <w:sz w:val="28"/>
          <w:szCs w:val="28"/>
        </w:rPr>
        <w:t xml:space="preserve">к </w:t>
      </w:r>
      <w:r w:rsidR="001A7F3D">
        <w:rPr>
          <w:sz w:val="28"/>
          <w:szCs w:val="28"/>
        </w:rPr>
        <w:t xml:space="preserve">государственной программе Российской Федерации «Социальная поддержка граждан», утвержденной постановлением Правительства Российской Федерации от 15 апреля 2014 г. № 296 «Об утверждении государственной программы Российской Федерации «Социальная поддержка граждан», </w:t>
      </w:r>
      <w:r w:rsidRPr="00DC5E55">
        <w:rPr>
          <w:sz w:val="28"/>
          <w:szCs w:val="28"/>
        </w:rPr>
        <w:t xml:space="preserve">Кабинет Министров Республики Татарстан </w:t>
      </w:r>
      <w:r>
        <w:rPr>
          <w:sz w:val="28"/>
          <w:szCs w:val="28"/>
        </w:rPr>
        <w:t>ПОСТАНОВЛЯЕТ</w:t>
      </w:r>
      <w:r w:rsidRPr="00DC5E55">
        <w:rPr>
          <w:sz w:val="28"/>
          <w:szCs w:val="28"/>
        </w:rPr>
        <w:t>:</w:t>
      </w:r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26570B25" w14:textId="28E53F7C" w:rsidR="00706C60" w:rsidRDefault="00682D2E" w:rsidP="00682D2E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6C60">
        <w:rPr>
          <w:sz w:val="28"/>
          <w:szCs w:val="28"/>
        </w:rPr>
        <w:t xml:space="preserve">  </w:t>
      </w:r>
      <w:r w:rsidR="00BB0D4D">
        <w:rPr>
          <w:sz w:val="28"/>
          <w:szCs w:val="28"/>
        </w:rPr>
        <w:t>Утвердить прилагаемы</w:t>
      </w:r>
      <w:r w:rsidR="0097355F">
        <w:rPr>
          <w:sz w:val="28"/>
          <w:szCs w:val="28"/>
        </w:rPr>
        <w:t>е</w:t>
      </w:r>
      <w:r w:rsidR="00BB0D4D">
        <w:rPr>
          <w:sz w:val="28"/>
          <w:szCs w:val="28"/>
        </w:rPr>
        <w:t xml:space="preserve"> П</w:t>
      </w:r>
      <w:r w:rsidR="0097355F">
        <w:rPr>
          <w:sz w:val="28"/>
          <w:szCs w:val="28"/>
        </w:rPr>
        <w:t>равила</w:t>
      </w:r>
      <w:r>
        <w:rPr>
          <w:sz w:val="28"/>
          <w:szCs w:val="28"/>
        </w:rPr>
        <w:t xml:space="preserve"> </w:t>
      </w:r>
      <w:r w:rsidR="001A7F3D">
        <w:rPr>
          <w:sz w:val="28"/>
          <w:szCs w:val="28"/>
        </w:rPr>
        <w:t xml:space="preserve">расходования в 2019 году средств </w:t>
      </w:r>
      <w:r w:rsidR="006168B3">
        <w:rPr>
          <w:sz w:val="28"/>
          <w:szCs w:val="28"/>
        </w:rPr>
        <w:t xml:space="preserve">на </w:t>
      </w:r>
      <w:r w:rsidR="0074206A">
        <w:rPr>
          <w:sz w:val="28"/>
          <w:szCs w:val="28"/>
        </w:rPr>
        <w:t>приобретение автотранспорта в целях осуществления доставки лиц старше 65 лет, проживающих в сельской местности, в медицинские организации</w:t>
      </w:r>
      <w:r w:rsidR="001A7F3D">
        <w:rPr>
          <w:sz w:val="28"/>
          <w:szCs w:val="28"/>
        </w:rPr>
        <w:t xml:space="preserve"> в Республике </w:t>
      </w:r>
      <w:r w:rsidR="0097355F">
        <w:rPr>
          <w:sz w:val="28"/>
          <w:szCs w:val="28"/>
        </w:rPr>
        <w:t>Татарстан</w:t>
      </w:r>
      <w:r w:rsidR="001A7F3D">
        <w:rPr>
          <w:sz w:val="28"/>
          <w:szCs w:val="28"/>
        </w:rPr>
        <w:t>.</w:t>
      </w:r>
    </w:p>
    <w:p w14:paraId="2F947449" w14:textId="13061C15" w:rsidR="005A0C96" w:rsidRDefault="005A0C96" w:rsidP="005A0C96">
      <w:pPr>
        <w:spacing w:line="288" w:lineRule="auto"/>
        <w:ind w:firstLine="708"/>
        <w:jc w:val="both"/>
        <w:rPr>
          <w:sz w:val="28"/>
          <w:szCs w:val="28"/>
        </w:rPr>
      </w:pPr>
      <w:r w:rsidRPr="008111DE">
        <w:rPr>
          <w:sz w:val="28"/>
          <w:szCs w:val="28"/>
        </w:rPr>
        <w:t xml:space="preserve">2.   Установить, что действие настоящего постановления распространяется на правоотношения, возникшие с 1 </w:t>
      </w:r>
      <w:r>
        <w:rPr>
          <w:sz w:val="28"/>
          <w:szCs w:val="28"/>
        </w:rPr>
        <w:t>января</w:t>
      </w:r>
      <w:r w:rsidRPr="008111DE">
        <w:rPr>
          <w:sz w:val="28"/>
          <w:szCs w:val="28"/>
        </w:rPr>
        <w:t xml:space="preserve"> 2019 года.</w:t>
      </w:r>
    </w:p>
    <w:p w14:paraId="7D82046C" w14:textId="2ED0BDFB" w:rsidR="00BB0D4D" w:rsidRDefault="005A0C96" w:rsidP="00682D2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0D4D">
        <w:rPr>
          <w:sz w:val="28"/>
          <w:szCs w:val="28"/>
        </w:rPr>
        <w:t xml:space="preserve">. </w:t>
      </w:r>
      <w:r w:rsidR="0056102D">
        <w:rPr>
          <w:sz w:val="28"/>
          <w:szCs w:val="28"/>
        </w:rPr>
        <w:t xml:space="preserve"> </w:t>
      </w:r>
      <w:r w:rsidR="00BB0D4D"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</w:t>
      </w:r>
      <w:r w:rsidR="00706C60" w:rsidRPr="00706C60">
        <w:t xml:space="preserve"> </w:t>
      </w:r>
      <w:r w:rsidR="00706C60" w:rsidRPr="00706C60">
        <w:rPr>
          <w:sz w:val="28"/>
          <w:szCs w:val="28"/>
        </w:rPr>
        <w:t>и Министерство финансов Республики Татарстан.</w:t>
      </w:r>
      <w:r w:rsidR="00706C60">
        <w:rPr>
          <w:sz w:val="28"/>
          <w:szCs w:val="28"/>
        </w:rPr>
        <w:t xml:space="preserve"> </w:t>
      </w:r>
      <w:r w:rsidR="00BB0D4D">
        <w:rPr>
          <w:sz w:val="28"/>
          <w:szCs w:val="28"/>
        </w:rPr>
        <w:t xml:space="preserve"> </w:t>
      </w:r>
    </w:p>
    <w:p w14:paraId="4BCC67AE" w14:textId="77777777" w:rsid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7BB24A8F" w14:textId="77777777" w:rsid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FCE7F3C" w14:textId="77777777" w:rsidR="002541F6" w:rsidRPr="00891C02" w:rsidRDefault="002541F6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1E353AD" w14:textId="77777777" w:rsidR="00424515" w:rsidRDefault="00A55B0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1F0E8AB" w14:textId="11A62950" w:rsidR="004C652C" w:rsidRDefault="000B20FC" w:rsidP="001A7F3D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6E6CE4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proofErr w:type="spellStart"/>
      <w:r w:rsidR="00AF2480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221AB6B9" w14:textId="77777777" w:rsidR="0016038F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273408">
          <w:headerReference w:type="default" r:id="rId8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Default="0016038F" w:rsidP="004C652C">
      <w:pPr>
        <w:jc w:val="right"/>
        <w:rPr>
          <w:sz w:val="28"/>
          <w:szCs w:val="28"/>
        </w:rPr>
        <w:sectPr w:rsidR="0016038F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29019102" w:rsidR="004C652C" w:rsidRPr="00B80C77" w:rsidRDefault="004C652C" w:rsidP="004C652C">
      <w:pPr>
        <w:jc w:val="right"/>
        <w:rPr>
          <w:sz w:val="28"/>
          <w:szCs w:val="28"/>
        </w:rPr>
      </w:pPr>
      <w:r w:rsidRPr="00B80C77">
        <w:rPr>
          <w:sz w:val="28"/>
          <w:szCs w:val="28"/>
        </w:rPr>
        <w:t>Утвержден</w:t>
      </w:r>
    </w:p>
    <w:p w14:paraId="23BB510F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80C77">
        <w:rPr>
          <w:sz w:val="28"/>
          <w:szCs w:val="28"/>
        </w:rPr>
        <w:t>остановлением</w:t>
      </w:r>
    </w:p>
    <w:p w14:paraId="642163AB" w14:textId="77777777" w:rsidR="004C652C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B80C77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0C77">
        <w:rPr>
          <w:sz w:val="28"/>
          <w:szCs w:val="28"/>
        </w:rPr>
        <w:t>от _____ № __________</w:t>
      </w:r>
    </w:p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6F366903" w14:textId="2F53D517" w:rsidR="004C652C" w:rsidRDefault="00706C60" w:rsidP="00706C60">
      <w:pPr>
        <w:pStyle w:val="1"/>
        <w:ind w:right="142"/>
        <w:jc w:val="center"/>
      </w:pPr>
      <w:r w:rsidRPr="00706C60">
        <w:t>П</w:t>
      </w:r>
      <w:r w:rsidR="0097355F">
        <w:t>равила</w:t>
      </w:r>
      <w:r w:rsidRPr="00706C60">
        <w:t xml:space="preserve"> </w:t>
      </w:r>
      <w:r w:rsidR="001A7F3D">
        <w:t xml:space="preserve">расходования в 2019 году средств на приобретение </w:t>
      </w:r>
      <w:r w:rsidR="00783716">
        <w:t>автотранспорта</w:t>
      </w:r>
      <w:r w:rsidR="00C8142C">
        <w:t xml:space="preserve"> в целях осуществления доставки лиц старше 65 лет, проживающих в сельской местности, в медицинские организации</w:t>
      </w:r>
      <w:r w:rsidR="001A7F3D">
        <w:t xml:space="preserve"> в Республике Татарстан</w:t>
      </w:r>
    </w:p>
    <w:p w14:paraId="7D7A3EB5" w14:textId="77777777" w:rsidR="0056102D" w:rsidRDefault="0056102D" w:rsidP="0056102D">
      <w:pPr>
        <w:pStyle w:val="1"/>
        <w:ind w:right="142"/>
        <w:jc w:val="center"/>
        <w:rPr>
          <w:b/>
        </w:rPr>
      </w:pPr>
    </w:p>
    <w:p w14:paraId="733C5C1E" w14:textId="03C70DEF" w:rsidR="00E27D0C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 xml:space="preserve">1. </w:t>
      </w:r>
      <w:r w:rsidR="00E27D0C">
        <w:rPr>
          <w:sz w:val="28"/>
          <w:szCs w:val="28"/>
        </w:rPr>
        <w:t>П</w:t>
      </w:r>
      <w:r w:rsidR="0097355F">
        <w:rPr>
          <w:sz w:val="28"/>
          <w:szCs w:val="28"/>
        </w:rPr>
        <w:t>равила</w:t>
      </w:r>
      <w:r w:rsidR="00E27D0C">
        <w:rPr>
          <w:sz w:val="28"/>
          <w:szCs w:val="28"/>
        </w:rPr>
        <w:t xml:space="preserve"> расходования в 2019 году средств на приобретение автотранспорта в целях осуществления доставки лиц старше 65 лет, проживающих в сельской местности, в медицинские организации в Республике Татарстан (далее – П</w:t>
      </w:r>
      <w:r w:rsidR="004C0D12">
        <w:rPr>
          <w:sz w:val="28"/>
          <w:szCs w:val="28"/>
        </w:rPr>
        <w:t>равила</w:t>
      </w:r>
      <w:r w:rsidR="00E27D0C">
        <w:rPr>
          <w:sz w:val="28"/>
          <w:szCs w:val="28"/>
        </w:rPr>
        <w:t xml:space="preserve">) </w:t>
      </w:r>
      <w:r w:rsidRPr="00706C60">
        <w:rPr>
          <w:sz w:val="28"/>
          <w:szCs w:val="28"/>
        </w:rPr>
        <w:t>определяет механи</w:t>
      </w:r>
      <w:r>
        <w:rPr>
          <w:sz w:val="28"/>
          <w:szCs w:val="28"/>
        </w:rPr>
        <w:t xml:space="preserve">зм </w:t>
      </w:r>
      <w:r w:rsidR="00E27D0C">
        <w:rPr>
          <w:sz w:val="28"/>
          <w:szCs w:val="28"/>
        </w:rPr>
        <w:t xml:space="preserve">расходования иных межбюджетных трансфертов, предоставляемых в 2019 году из федерального бюджета бюджету Республики Татарстан на приобретение </w:t>
      </w:r>
      <w:r w:rsidR="00783716">
        <w:rPr>
          <w:sz w:val="28"/>
          <w:szCs w:val="28"/>
        </w:rPr>
        <w:t>автотранспорта в целях осуществления доставки лиц старше 65 лет, проживающих в сельской местности, в медицинские организации</w:t>
      </w:r>
      <w:r w:rsidR="00E27D0C">
        <w:rPr>
          <w:sz w:val="28"/>
          <w:szCs w:val="28"/>
        </w:rPr>
        <w:t xml:space="preserve"> в Республике Татарстан</w:t>
      </w:r>
      <w:r w:rsidR="0097355F">
        <w:rPr>
          <w:sz w:val="28"/>
          <w:szCs w:val="28"/>
        </w:rPr>
        <w:t>.</w:t>
      </w:r>
    </w:p>
    <w:p w14:paraId="56837F80" w14:textId="06F11EA0" w:rsidR="00706C60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 xml:space="preserve">2. Финансовое обеспечение </w:t>
      </w:r>
      <w:r w:rsidR="00CD35A1">
        <w:rPr>
          <w:sz w:val="28"/>
          <w:szCs w:val="28"/>
        </w:rPr>
        <w:t xml:space="preserve">приобретения автотранспорта в целях осуществления доставки лиц старше 65 лет, проживающих в сельской местности, в медицинские организации в Республике Татарстан </w:t>
      </w:r>
      <w:r w:rsidRPr="00706C60">
        <w:rPr>
          <w:sz w:val="28"/>
          <w:szCs w:val="28"/>
        </w:rPr>
        <w:t xml:space="preserve">осуществляется за счет </w:t>
      </w:r>
      <w:r w:rsidR="00A47CB2">
        <w:rPr>
          <w:sz w:val="28"/>
          <w:szCs w:val="28"/>
        </w:rPr>
        <w:t xml:space="preserve">иных межбюджетных трансфертов </w:t>
      </w:r>
      <w:r w:rsidRPr="00706C60">
        <w:rPr>
          <w:sz w:val="28"/>
          <w:szCs w:val="28"/>
        </w:rPr>
        <w:t>из федерального бюджета</w:t>
      </w:r>
      <w:r w:rsidR="00B94B86">
        <w:rPr>
          <w:sz w:val="28"/>
          <w:szCs w:val="28"/>
        </w:rPr>
        <w:t xml:space="preserve"> (далее – иные межбюджетные трансферты)</w:t>
      </w:r>
      <w:r w:rsidRPr="00706C60">
        <w:rPr>
          <w:sz w:val="28"/>
          <w:szCs w:val="28"/>
        </w:rPr>
        <w:t>, предоставляем</w:t>
      </w:r>
      <w:r w:rsidR="001634BD">
        <w:rPr>
          <w:sz w:val="28"/>
          <w:szCs w:val="28"/>
        </w:rPr>
        <w:t>ых</w:t>
      </w:r>
      <w:r w:rsidRPr="00706C60">
        <w:rPr>
          <w:sz w:val="28"/>
          <w:szCs w:val="28"/>
        </w:rPr>
        <w:t xml:space="preserve"> бюджету Республики Татарстан</w:t>
      </w:r>
      <w:r w:rsidR="00CD35A1">
        <w:rPr>
          <w:sz w:val="28"/>
          <w:szCs w:val="28"/>
        </w:rPr>
        <w:t xml:space="preserve"> на приобретение автотранспорта в целях осуществления доставки лиц старше 65 лет, проживающих в сельской местности, в медицинские организации в Республике Татарстан</w:t>
      </w:r>
      <w:r w:rsidRPr="00706C60">
        <w:rPr>
          <w:sz w:val="28"/>
          <w:szCs w:val="28"/>
        </w:rPr>
        <w:t>.</w:t>
      </w:r>
    </w:p>
    <w:p w14:paraId="78E93ABD" w14:textId="6D433971" w:rsidR="00A83F44" w:rsidRDefault="00A83F44" w:rsidP="00A83F44">
      <w:pPr>
        <w:spacing w:line="288" w:lineRule="auto"/>
        <w:ind w:firstLine="708"/>
        <w:jc w:val="both"/>
        <w:rPr>
          <w:sz w:val="28"/>
          <w:szCs w:val="28"/>
        </w:rPr>
      </w:pPr>
      <w:r w:rsidRPr="008111DE">
        <w:rPr>
          <w:sz w:val="28"/>
          <w:szCs w:val="28"/>
        </w:rPr>
        <w:t xml:space="preserve">3.Главным распорядителем средств бюджета Республики Татарстан, предусмотренных на реализацию мероприятий, указанных в пункте 2 настоящего порядка, является Министерство </w:t>
      </w:r>
      <w:r>
        <w:rPr>
          <w:sz w:val="28"/>
          <w:szCs w:val="28"/>
        </w:rPr>
        <w:t>труда, занятости и социальной защиты Республики Татарстан</w:t>
      </w:r>
      <w:r w:rsidRPr="008111DE">
        <w:rPr>
          <w:sz w:val="28"/>
          <w:szCs w:val="28"/>
        </w:rPr>
        <w:t>.</w:t>
      </w:r>
    </w:p>
    <w:p w14:paraId="18822520" w14:textId="7A5FEE4D" w:rsidR="00A618C0" w:rsidRDefault="00A83F44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6C60" w:rsidRPr="00F153B9">
        <w:rPr>
          <w:sz w:val="28"/>
          <w:szCs w:val="28"/>
        </w:rPr>
        <w:t xml:space="preserve">. </w:t>
      </w:r>
      <w:r w:rsidR="00A618C0">
        <w:rPr>
          <w:sz w:val="28"/>
          <w:szCs w:val="28"/>
        </w:rPr>
        <w:t xml:space="preserve">Иные межбюджетные трансферты поступают на </w:t>
      </w:r>
      <w:r w:rsidR="0097355F">
        <w:rPr>
          <w:sz w:val="28"/>
          <w:szCs w:val="28"/>
        </w:rPr>
        <w:t>лицевой</w:t>
      </w:r>
      <w:r w:rsidR="00A618C0">
        <w:rPr>
          <w:sz w:val="28"/>
          <w:szCs w:val="28"/>
        </w:rPr>
        <w:t xml:space="preserve"> счет, открытый Министерству финансов Республики Татарстан в Управлении Федерального казначейства по</w:t>
      </w:r>
      <w:r w:rsidR="0097355F">
        <w:rPr>
          <w:sz w:val="28"/>
          <w:szCs w:val="28"/>
        </w:rPr>
        <w:t xml:space="preserve"> Республике Татарстан (далее – К</w:t>
      </w:r>
      <w:r w:rsidR="00A618C0">
        <w:rPr>
          <w:sz w:val="28"/>
          <w:szCs w:val="28"/>
        </w:rPr>
        <w:t>азначейство).</w:t>
      </w:r>
    </w:p>
    <w:p w14:paraId="30275F89" w14:textId="5AA03601" w:rsidR="00A618C0" w:rsidRDefault="00A83F44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18C0">
        <w:rPr>
          <w:sz w:val="28"/>
          <w:szCs w:val="28"/>
        </w:rPr>
        <w:t xml:space="preserve">. </w:t>
      </w:r>
      <w:r w:rsidR="00A406D5">
        <w:rPr>
          <w:sz w:val="28"/>
          <w:szCs w:val="28"/>
        </w:rPr>
        <w:t xml:space="preserve">Расходование средств иных межбюджетных трансфертов, поступивших из федерального бюджета в бюджет Республики Татарстан, осуществляется Министерством труда, занятости и социальной защиты Республики Татарстан (далее – Министерство) </w:t>
      </w:r>
      <w:r w:rsidR="00A406D5" w:rsidRPr="00A406D5">
        <w:rPr>
          <w:sz w:val="28"/>
          <w:szCs w:val="28"/>
        </w:rPr>
        <w:t xml:space="preserve">и комплексными центрами социального обслуживания населения </w:t>
      </w:r>
      <w:r w:rsidR="00A406D5" w:rsidRPr="00A406D5">
        <w:rPr>
          <w:sz w:val="28"/>
          <w:szCs w:val="28"/>
        </w:rPr>
        <w:lastRenderedPageBreak/>
        <w:t>Республики Татарстан (далее - Комплексные центры)</w:t>
      </w:r>
      <w:r w:rsidR="00A406D5">
        <w:rPr>
          <w:sz w:val="28"/>
          <w:szCs w:val="28"/>
        </w:rPr>
        <w:t xml:space="preserve"> через лицев</w:t>
      </w:r>
      <w:r w:rsidR="009B32B6">
        <w:rPr>
          <w:sz w:val="28"/>
          <w:szCs w:val="28"/>
        </w:rPr>
        <w:t xml:space="preserve">ой </w:t>
      </w:r>
      <w:r w:rsidR="00A406D5">
        <w:rPr>
          <w:sz w:val="28"/>
          <w:szCs w:val="28"/>
        </w:rPr>
        <w:t>счет, открыты</w:t>
      </w:r>
      <w:r w:rsidR="009B32B6">
        <w:rPr>
          <w:sz w:val="28"/>
          <w:szCs w:val="28"/>
        </w:rPr>
        <w:t>й в К</w:t>
      </w:r>
      <w:r w:rsidR="00A406D5">
        <w:rPr>
          <w:sz w:val="28"/>
          <w:szCs w:val="28"/>
        </w:rPr>
        <w:t>азначействе.</w:t>
      </w:r>
    </w:p>
    <w:p w14:paraId="46EF3EBB" w14:textId="0111726F" w:rsidR="00A618C0" w:rsidRDefault="00A83F44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618C0">
        <w:rPr>
          <w:sz w:val="28"/>
          <w:szCs w:val="28"/>
        </w:rPr>
        <w:t>. Предоставление Министерству денежных средств осуществляется Министерством финансов Республики Татарстан в пределах объема бюджетных ассигнований и лимитов бюджетных обязательств, предусмотренных на цели, указанные в пункте 1 настоящего</w:t>
      </w:r>
      <w:r w:rsidR="00271675">
        <w:rPr>
          <w:sz w:val="28"/>
          <w:szCs w:val="28"/>
        </w:rPr>
        <w:t xml:space="preserve"> Правила</w:t>
      </w:r>
      <w:r w:rsidR="00A618C0">
        <w:rPr>
          <w:sz w:val="28"/>
          <w:szCs w:val="28"/>
        </w:rPr>
        <w:t>.</w:t>
      </w:r>
    </w:p>
    <w:p w14:paraId="3D3712F0" w14:textId="47AE583C" w:rsidR="00706C60" w:rsidRDefault="00A83F44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06C60" w:rsidRPr="00706C60">
        <w:rPr>
          <w:sz w:val="28"/>
          <w:szCs w:val="28"/>
        </w:rPr>
        <w:t xml:space="preserve">. Министерство финансов Республики Татарстан в течение пяти рабочих дней </w:t>
      </w:r>
      <w:r w:rsidR="001E11B2">
        <w:rPr>
          <w:sz w:val="28"/>
          <w:szCs w:val="28"/>
        </w:rPr>
        <w:t>после</w:t>
      </w:r>
      <w:r w:rsidR="00271675">
        <w:rPr>
          <w:sz w:val="28"/>
          <w:szCs w:val="28"/>
        </w:rPr>
        <w:t xml:space="preserve"> получения информации из К</w:t>
      </w:r>
      <w:r w:rsidR="00756C02">
        <w:rPr>
          <w:sz w:val="28"/>
          <w:szCs w:val="28"/>
        </w:rPr>
        <w:t xml:space="preserve">азначейства о поступлении </w:t>
      </w:r>
      <w:r w:rsidR="001B089C">
        <w:rPr>
          <w:sz w:val="28"/>
          <w:szCs w:val="28"/>
        </w:rPr>
        <w:t>иных межбюджетных трансфертов</w:t>
      </w:r>
      <w:r w:rsidR="00706C60" w:rsidRPr="00706C60">
        <w:rPr>
          <w:sz w:val="28"/>
          <w:szCs w:val="28"/>
        </w:rPr>
        <w:t xml:space="preserve"> </w:t>
      </w:r>
      <w:r w:rsidR="00756C02">
        <w:rPr>
          <w:sz w:val="28"/>
          <w:szCs w:val="28"/>
        </w:rPr>
        <w:t>из федер</w:t>
      </w:r>
      <w:r w:rsidR="00D92AF4">
        <w:rPr>
          <w:sz w:val="28"/>
          <w:szCs w:val="28"/>
        </w:rPr>
        <w:t>ального бюджета представляет в К</w:t>
      </w:r>
      <w:r w:rsidR="00756C02">
        <w:rPr>
          <w:sz w:val="28"/>
          <w:szCs w:val="28"/>
        </w:rPr>
        <w:t>азначейство расходное расписание на доведение предельных объемов финансирования Министерству</w:t>
      </w:r>
      <w:r w:rsidR="00706C60" w:rsidRPr="00706C60">
        <w:rPr>
          <w:sz w:val="28"/>
          <w:szCs w:val="28"/>
        </w:rPr>
        <w:t>.</w:t>
      </w:r>
    </w:p>
    <w:p w14:paraId="255CC81C" w14:textId="5A622F6E" w:rsidR="00064AA3" w:rsidRDefault="00A83F44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64AA3">
        <w:rPr>
          <w:sz w:val="28"/>
          <w:szCs w:val="28"/>
        </w:rPr>
        <w:t xml:space="preserve">. Министерство в течение пяти рабочих дней </w:t>
      </w:r>
      <w:r w:rsidR="00BF6588">
        <w:rPr>
          <w:sz w:val="28"/>
          <w:szCs w:val="28"/>
        </w:rPr>
        <w:t>после</w:t>
      </w:r>
      <w:r w:rsidR="00064AA3">
        <w:rPr>
          <w:sz w:val="28"/>
          <w:szCs w:val="28"/>
        </w:rPr>
        <w:t xml:space="preserve"> получения из Казначейства расходного расписания на доведение предельных объемов финансирования представляет в К</w:t>
      </w:r>
      <w:r w:rsidR="00952CF8">
        <w:rPr>
          <w:sz w:val="28"/>
          <w:szCs w:val="28"/>
        </w:rPr>
        <w:t xml:space="preserve">азначейство </w:t>
      </w:r>
      <w:r w:rsidR="00FE773D">
        <w:rPr>
          <w:sz w:val="28"/>
          <w:szCs w:val="28"/>
        </w:rPr>
        <w:t xml:space="preserve">заявки </w:t>
      </w:r>
      <w:r w:rsidR="00064AA3">
        <w:rPr>
          <w:sz w:val="28"/>
          <w:szCs w:val="28"/>
        </w:rPr>
        <w:t xml:space="preserve">на доведение предельных объемов финансирования иных межбюджетных трансфертов Комплексным центрам для последующего перечисления </w:t>
      </w:r>
      <w:r w:rsidR="00064AA3" w:rsidRPr="00B35681">
        <w:rPr>
          <w:sz w:val="28"/>
          <w:szCs w:val="28"/>
        </w:rPr>
        <w:t>поставщик</w:t>
      </w:r>
      <w:r w:rsidR="003664ED" w:rsidRPr="00B35681">
        <w:rPr>
          <w:sz w:val="28"/>
          <w:szCs w:val="28"/>
        </w:rPr>
        <w:t>ам</w:t>
      </w:r>
      <w:r w:rsidR="00064AA3" w:rsidRPr="00B35681">
        <w:rPr>
          <w:sz w:val="28"/>
          <w:szCs w:val="28"/>
        </w:rPr>
        <w:t xml:space="preserve"> услуг.</w:t>
      </w:r>
    </w:p>
    <w:p w14:paraId="616135F6" w14:textId="24751AEE" w:rsidR="00064AA3" w:rsidRDefault="00A83F44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64AA3" w:rsidRPr="00706C60">
        <w:rPr>
          <w:sz w:val="28"/>
          <w:szCs w:val="28"/>
        </w:rPr>
        <w:t xml:space="preserve">. </w:t>
      </w:r>
      <w:r w:rsidR="00064AA3">
        <w:rPr>
          <w:sz w:val="28"/>
          <w:szCs w:val="28"/>
        </w:rPr>
        <w:t>Комплексные центры представляет в Министерство</w:t>
      </w:r>
      <w:r w:rsidR="00064AA3" w:rsidRPr="00F3025D">
        <w:rPr>
          <w:sz w:val="28"/>
          <w:szCs w:val="28"/>
        </w:rPr>
        <w:t xml:space="preserve"> </w:t>
      </w:r>
      <w:r w:rsidR="00064AA3">
        <w:rPr>
          <w:sz w:val="28"/>
          <w:szCs w:val="28"/>
        </w:rPr>
        <w:t xml:space="preserve">ежеквартально, не позднее 13-го числа месяца, следующего за отчетным кварталом, отчет об осуществлении расходов бюджета Республики Татарстан, </w:t>
      </w:r>
      <w:r w:rsidR="00064AA3" w:rsidRPr="00972E5E">
        <w:rPr>
          <w:sz w:val="28"/>
          <w:szCs w:val="28"/>
        </w:rPr>
        <w:t>в целях которых предоставлен</w:t>
      </w:r>
      <w:r w:rsidR="00064AA3">
        <w:rPr>
          <w:sz w:val="28"/>
          <w:szCs w:val="28"/>
        </w:rPr>
        <w:t>ы иные межбюджетные трансферты</w:t>
      </w:r>
      <w:r w:rsidR="00E31B91" w:rsidRPr="00E31B91">
        <w:rPr>
          <w:sz w:val="28"/>
          <w:szCs w:val="28"/>
        </w:rPr>
        <w:t xml:space="preserve"> </w:t>
      </w:r>
      <w:r w:rsidR="00E31B91">
        <w:rPr>
          <w:sz w:val="28"/>
          <w:szCs w:val="28"/>
        </w:rPr>
        <w:t>и отчет о достижении значений результата предоставления иных межбюджетных трансферт</w:t>
      </w:r>
      <w:bookmarkStart w:id="0" w:name="_GoBack"/>
      <w:bookmarkEnd w:id="0"/>
      <w:r w:rsidR="00E31B91">
        <w:rPr>
          <w:sz w:val="28"/>
          <w:szCs w:val="28"/>
        </w:rPr>
        <w:t>ов</w:t>
      </w:r>
      <w:r w:rsidR="00CF6C01">
        <w:rPr>
          <w:sz w:val="28"/>
          <w:szCs w:val="28"/>
        </w:rPr>
        <w:t xml:space="preserve">, по форме, </w:t>
      </w:r>
      <w:r w:rsidR="00CD22A0">
        <w:rPr>
          <w:sz w:val="28"/>
          <w:szCs w:val="28"/>
        </w:rPr>
        <w:t>устанавливаемой</w:t>
      </w:r>
      <w:r w:rsidR="00CF6C01">
        <w:rPr>
          <w:sz w:val="28"/>
          <w:szCs w:val="28"/>
        </w:rPr>
        <w:t xml:space="preserve"> Министерством</w:t>
      </w:r>
      <w:r w:rsidR="001934FD">
        <w:rPr>
          <w:sz w:val="28"/>
          <w:szCs w:val="28"/>
        </w:rPr>
        <w:t>.</w:t>
      </w:r>
    </w:p>
    <w:p w14:paraId="609655E1" w14:textId="74741641" w:rsidR="00706C60" w:rsidRDefault="00A83F44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6C2C">
        <w:rPr>
          <w:sz w:val="28"/>
          <w:szCs w:val="28"/>
        </w:rPr>
        <w:t>0</w:t>
      </w:r>
      <w:r w:rsidR="00706C60" w:rsidRPr="00706C60">
        <w:rPr>
          <w:sz w:val="28"/>
          <w:szCs w:val="28"/>
        </w:rPr>
        <w:t>. Перечисление средств с лицев</w:t>
      </w:r>
      <w:r w:rsidR="00B37A4F">
        <w:rPr>
          <w:sz w:val="28"/>
          <w:szCs w:val="28"/>
        </w:rPr>
        <w:t>ых счетов Комплексных центров</w:t>
      </w:r>
      <w:r w:rsidR="00706C60" w:rsidRPr="00706C60">
        <w:rPr>
          <w:sz w:val="28"/>
          <w:szCs w:val="28"/>
        </w:rPr>
        <w:t>, открыт</w:t>
      </w:r>
      <w:r w:rsidR="00B37A4F">
        <w:rPr>
          <w:sz w:val="28"/>
          <w:szCs w:val="28"/>
        </w:rPr>
        <w:t>ых</w:t>
      </w:r>
      <w:r w:rsidR="00706C60" w:rsidRPr="00706C60">
        <w:rPr>
          <w:sz w:val="28"/>
          <w:szCs w:val="28"/>
        </w:rPr>
        <w:t xml:space="preserve"> в </w:t>
      </w:r>
      <w:r w:rsidR="00B37A4F">
        <w:rPr>
          <w:sz w:val="28"/>
          <w:szCs w:val="28"/>
        </w:rPr>
        <w:t>Казначействе</w:t>
      </w:r>
      <w:r w:rsidR="00706C60">
        <w:rPr>
          <w:sz w:val="28"/>
          <w:szCs w:val="28"/>
        </w:rPr>
        <w:t>, осуществляется согласно заклю</w:t>
      </w:r>
      <w:r w:rsidR="00706C60" w:rsidRPr="00706C60">
        <w:rPr>
          <w:sz w:val="28"/>
          <w:szCs w:val="28"/>
        </w:rPr>
        <w:t>ченным государственным контрактам в соответствии с Федеральным законом от 5</w:t>
      </w:r>
      <w:r w:rsidR="00AD00CD">
        <w:rPr>
          <w:sz w:val="28"/>
          <w:szCs w:val="28"/>
        </w:rPr>
        <w:t xml:space="preserve"> апреля </w:t>
      </w:r>
      <w:r w:rsidR="00706C60" w:rsidRPr="00706C60">
        <w:rPr>
          <w:sz w:val="28"/>
          <w:szCs w:val="28"/>
        </w:rPr>
        <w:t>2013</w:t>
      </w:r>
      <w:r w:rsidR="00AD00CD">
        <w:rPr>
          <w:sz w:val="28"/>
          <w:szCs w:val="28"/>
        </w:rPr>
        <w:t xml:space="preserve"> года </w:t>
      </w:r>
      <w:r w:rsidR="00706C60" w:rsidRPr="00706C60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5592D82A" w14:textId="14DF2BB0" w:rsidR="00216D14" w:rsidRDefault="00A83F44" w:rsidP="00216D14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6C2C">
        <w:rPr>
          <w:sz w:val="28"/>
          <w:szCs w:val="28"/>
        </w:rPr>
        <w:t>1</w:t>
      </w:r>
      <w:r w:rsidR="00216D14">
        <w:rPr>
          <w:sz w:val="28"/>
          <w:szCs w:val="28"/>
        </w:rPr>
        <w:t>. Министерство представляет</w:t>
      </w:r>
      <w:r w:rsidR="00271675">
        <w:rPr>
          <w:sz w:val="28"/>
          <w:szCs w:val="28"/>
        </w:rPr>
        <w:t xml:space="preserve"> </w:t>
      </w:r>
      <w:r w:rsidR="00216D14" w:rsidRPr="00216D14">
        <w:rPr>
          <w:sz w:val="28"/>
          <w:szCs w:val="28"/>
        </w:rPr>
        <w:t>в Министерство труда и социальной защиты Российской Федерации:</w:t>
      </w:r>
    </w:p>
    <w:p w14:paraId="271CBD9C" w14:textId="7D879A14" w:rsidR="00B523E6" w:rsidRPr="00451B63" w:rsidRDefault="00B523E6" w:rsidP="00B523E6">
      <w:pPr>
        <w:spacing w:line="288" w:lineRule="auto"/>
        <w:ind w:firstLine="708"/>
        <w:jc w:val="both"/>
        <w:rPr>
          <w:sz w:val="28"/>
          <w:szCs w:val="28"/>
        </w:rPr>
      </w:pPr>
      <w:r w:rsidRPr="00451B63">
        <w:rPr>
          <w:sz w:val="28"/>
          <w:szCs w:val="28"/>
        </w:rPr>
        <w:t xml:space="preserve">ежеквартально, не позднее 15-го числа месяца, следующего за отчетным кварталом, отчет о </w:t>
      </w:r>
      <w:r>
        <w:rPr>
          <w:sz w:val="28"/>
          <w:szCs w:val="28"/>
        </w:rPr>
        <w:t>достижении значений результата предоставления ин</w:t>
      </w:r>
      <w:r w:rsidR="00051FF7">
        <w:rPr>
          <w:sz w:val="28"/>
          <w:szCs w:val="28"/>
        </w:rPr>
        <w:t>ых</w:t>
      </w:r>
      <w:r>
        <w:rPr>
          <w:sz w:val="28"/>
          <w:szCs w:val="28"/>
        </w:rPr>
        <w:t xml:space="preserve"> межбюджетн</w:t>
      </w:r>
      <w:r w:rsidR="00051FF7">
        <w:rPr>
          <w:sz w:val="28"/>
          <w:szCs w:val="28"/>
        </w:rPr>
        <w:t>ых</w:t>
      </w:r>
      <w:r>
        <w:rPr>
          <w:sz w:val="28"/>
          <w:szCs w:val="28"/>
        </w:rPr>
        <w:t xml:space="preserve"> трансферт</w:t>
      </w:r>
      <w:r w:rsidR="00051FF7">
        <w:rPr>
          <w:sz w:val="28"/>
          <w:szCs w:val="28"/>
        </w:rPr>
        <w:t>ов</w:t>
      </w:r>
      <w:r w:rsidRPr="00451B63">
        <w:rPr>
          <w:sz w:val="28"/>
          <w:szCs w:val="28"/>
        </w:rPr>
        <w:t>.</w:t>
      </w:r>
    </w:p>
    <w:p w14:paraId="042F59CD" w14:textId="11875049" w:rsidR="0055097E" w:rsidRDefault="0055097E" w:rsidP="0055097E">
      <w:pPr>
        <w:spacing w:line="288" w:lineRule="auto"/>
        <w:ind w:firstLine="708"/>
        <w:jc w:val="both"/>
        <w:rPr>
          <w:sz w:val="28"/>
          <w:szCs w:val="28"/>
        </w:rPr>
      </w:pPr>
      <w:r w:rsidRPr="00451B63">
        <w:rPr>
          <w:sz w:val="28"/>
          <w:szCs w:val="28"/>
        </w:rPr>
        <w:t xml:space="preserve">ежеквартально, </w:t>
      </w:r>
      <w:r w:rsidR="001A5786" w:rsidRPr="00451B63">
        <w:rPr>
          <w:sz w:val="28"/>
          <w:szCs w:val="28"/>
        </w:rPr>
        <w:t>не позднее 1</w:t>
      </w:r>
      <w:r w:rsidR="00451B63" w:rsidRPr="00451B63">
        <w:rPr>
          <w:sz w:val="28"/>
          <w:szCs w:val="28"/>
        </w:rPr>
        <w:t>5</w:t>
      </w:r>
      <w:r w:rsidR="001A5786" w:rsidRPr="00451B63">
        <w:rPr>
          <w:sz w:val="28"/>
          <w:szCs w:val="28"/>
        </w:rPr>
        <w:t xml:space="preserve">-го числа месяца, следующего за отчетным </w:t>
      </w:r>
      <w:r w:rsidRPr="00451B63">
        <w:rPr>
          <w:sz w:val="28"/>
          <w:szCs w:val="28"/>
        </w:rPr>
        <w:t xml:space="preserve">кварталом, отчет </w:t>
      </w:r>
      <w:r w:rsidR="00DB5FF5" w:rsidRPr="00451B63">
        <w:rPr>
          <w:sz w:val="28"/>
          <w:szCs w:val="28"/>
        </w:rPr>
        <w:t>о расходах бюджета Республики Татарстан, в целях которых предоставлен</w:t>
      </w:r>
      <w:r w:rsidR="005D73D3" w:rsidRPr="00451B63">
        <w:rPr>
          <w:sz w:val="28"/>
          <w:szCs w:val="28"/>
        </w:rPr>
        <w:t>ы иные межбюджетные трансферты</w:t>
      </w:r>
      <w:r w:rsidR="00C370B9" w:rsidRPr="00451B63">
        <w:rPr>
          <w:sz w:val="28"/>
          <w:szCs w:val="28"/>
        </w:rPr>
        <w:t>.</w:t>
      </w:r>
    </w:p>
    <w:p w14:paraId="6CE47079" w14:textId="6E5640A8" w:rsidR="00B37A4F" w:rsidRDefault="00B37A4F" w:rsidP="00A83F44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51B63">
        <w:rPr>
          <w:sz w:val="28"/>
          <w:szCs w:val="28"/>
        </w:rPr>
        <w:t>. Отчеты, указанные в пунк</w:t>
      </w:r>
      <w:r w:rsidR="00B62ED9">
        <w:rPr>
          <w:sz w:val="28"/>
          <w:szCs w:val="28"/>
        </w:rPr>
        <w:t>те</w:t>
      </w:r>
      <w:r>
        <w:rPr>
          <w:sz w:val="28"/>
          <w:szCs w:val="28"/>
        </w:rPr>
        <w:t xml:space="preserve"> 11 предоставляются в порядке и по форме, которые установлены Министерством труда и социальной защиты Российской Федерации</w:t>
      </w:r>
      <w:r w:rsidRPr="00451B63">
        <w:rPr>
          <w:sz w:val="28"/>
          <w:szCs w:val="28"/>
        </w:rPr>
        <w:t>.</w:t>
      </w:r>
    </w:p>
    <w:p w14:paraId="25A6817D" w14:textId="2C436074" w:rsidR="00A83F44" w:rsidRPr="008111DE" w:rsidRDefault="00A83F44" w:rsidP="00A83F44">
      <w:pPr>
        <w:spacing w:line="288" w:lineRule="auto"/>
        <w:ind w:firstLine="708"/>
        <w:jc w:val="both"/>
        <w:rPr>
          <w:sz w:val="28"/>
          <w:szCs w:val="28"/>
        </w:rPr>
      </w:pPr>
      <w:r w:rsidRPr="008111DE">
        <w:rPr>
          <w:sz w:val="28"/>
          <w:szCs w:val="28"/>
        </w:rPr>
        <w:lastRenderedPageBreak/>
        <w:t>1</w:t>
      </w:r>
      <w:r w:rsidR="00B37A4F">
        <w:rPr>
          <w:sz w:val="28"/>
          <w:szCs w:val="28"/>
        </w:rPr>
        <w:t>3</w:t>
      </w:r>
      <w:r w:rsidRPr="008111DE">
        <w:rPr>
          <w:sz w:val="28"/>
          <w:szCs w:val="28"/>
        </w:rPr>
        <w:t>. Не использованные в т</w:t>
      </w:r>
      <w:r w:rsidR="00E47FC2">
        <w:rPr>
          <w:sz w:val="28"/>
          <w:szCs w:val="28"/>
        </w:rPr>
        <w:t>екущем финансовом году остатки иных межбюджетных трансфертов</w:t>
      </w:r>
      <w:r w:rsidRPr="008111DE">
        <w:rPr>
          <w:sz w:val="28"/>
          <w:szCs w:val="28"/>
        </w:rPr>
        <w:t xml:space="preserve"> подлежат возврату в доход федер</w:t>
      </w:r>
      <w:r>
        <w:rPr>
          <w:sz w:val="28"/>
          <w:szCs w:val="28"/>
        </w:rPr>
        <w:t>а</w:t>
      </w:r>
      <w:r w:rsidRPr="008111DE">
        <w:rPr>
          <w:sz w:val="28"/>
          <w:szCs w:val="28"/>
        </w:rPr>
        <w:t>льного бюджета в соответствии с бюджетным законодательством Российской Федерации.</w:t>
      </w:r>
    </w:p>
    <w:p w14:paraId="7FC26F53" w14:textId="7DF7369D" w:rsidR="00A83F44" w:rsidRDefault="00A83F44" w:rsidP="00A83F44">
      <w:pPr>
        <w:spacing w:line="288" w:lineRule="auto"/>
        <w:ind w:firstLine="708"/>
        <w:jc w:val="both"/>
        <w:rPr>
          <w:sz w:val="28"/>
          <w:szCs w:val="28"/>
        </w:rPr>
      </w:pPr>
      <w:r w:rsidRPr="008111DE">
        <w:rPr>
          <w:sz w:val="28"/>
          <w:szCs w:val="28"/>
        </w:rPr>
        <w:t xml:space="preserve">В случае если неиспользованный остаток </w:t>
      </w:r>
      <w:r w:rsidR="00E47FC2">
        <w:rPr>
          <w:sz w:val="28"/>
          <w:szCs w:val="28"/>
        </w:rPr>
        <w:t>иных межбюджетных трансфертов</w:t>
      </w:r>
      <w:r w:rsidRPr="008111DE">
        <w:rPr>
          <w:sz w:val="28"/>
          <w:szCs w:val="28"/>
        </w:rPr>
        <w:t xml:space="preserve">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14:paraId="2D52F59F" w14:textId="08EA18FD" w:rsidR="00706C60" w:rsidRPr="00706C60" w:rsidRDefault="00706C60" w:rsidP="00986F26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>1</w:t>
      </w:r>
      <w:r w:rsidR="00B37A4F">
        <w:rPr>
          <w:sz w:val="28"/>
          <w:szCs w:val="28"/>
        </w:rPr>
        <w:t>4</w:t>
      </w:r>
      <w:r w:rsidRPr="00706C60">
        <w:rPr>
          <w:sz w:val="28"/>
          <w:szCs w:val="28"/>
        </w:rPr>
        <w:t xml:space="preserve">. </w:t>
      </w:r>
      <w:r w:rsidR="00451B63">
        <w:rPr>
          <w:sz w:val="28"/>
          <w:szCs w:val="28"/>
        </w:rPr>
        <w:t xml:space="preserve">Министерство </w:t>
      </w:r>
      <w:r w:rsidRPr="00706C60">
        <w:rPr>
          <w:sz w:val="28"/>
          <w:szCs w:val="28"/>
        </w:rPr>
        <w:t>н</w:t>
      </w:r>
      <w:r w:rsidR="00D66DD8">
        <w:rPr>
          <w:sz w:val="28"/>
          <w:szCs w:val="28"/>
        </w:rPr>
        <w:t>есе</w:t>
      </w:r>
      <w:r w:rsidRPr="00706C60">
        <w:rPr>
          <w:sz w:val="28"/>
          <w:szCs w:val="28"/>
        </w:rPr>
        <w:t>т от</w:t>
      </w:r>
      <w:r>
        <w:rPr>
          <w:sz w:val="28"/>
          <w:szCs w:val="28"/>
        </w:rPr>
        <w:t>ветственность согласно законода</w:t>
      </w:r>
      <w:r w:rsidRPr="00706C60">
        <w:rPr>
          <w:sz w:val="28"/>
          <w:szCs w:val="28"/>
        </w:rPr>
        <w:t>тельству за недостоверность представляемых о</w:t>
      </w:r>
      <w:r>
        <w:rPr>
          <w:sz w:val="28"/>
          <w:szCs w:val="28"/>
        </w:rPr>
        <w:t>тчетных сведений и нецелевое ис</w:t>
      </w:r>
      <w:r w:rsidRPr="00706C60">
        <w:rPr>
          <w:sz w:val="28"/>
          <w:szCs w:val="28"/>
        </w:rPr>
        <w:t xml:space="preserve">пользование </w:t>
      </w:r>
      <w:r w:rsidR="00451B63">
        <w:rPr>
          <w:sz w:val="28"/>
          <w:szCs w:val="28"/>
        </w:rPr>
        <w:t xml:space="preserve">иных </w:t>
      </w:r>
      <w:r w:rsidR="00C370B9">
        <w:rPr>
          <w:sz w:val="28"/>
          <w:szCs w:val="28"/>
        </w:rPr>
        <w:t>межбюджетных трансфертов</w:t>
      </w:r>
      <w:r w:rsidRPr="00706C60">
        <w:rPr>
          <w:sz w:val="28"/>
          <w:szCs w:val="28"/>
        </w:rPr>
        <w:t>.</w:t>
      </w:r>
    </w:p>
    <w:p w14:paraId="6277AF73" w14:textId="5D0B3CF9" w:rsidR="00321AB2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DB5FF5">
        <w:rPr>
          <w:sz w:val="28"/>
          <w:szCs w:val="28"/>
        </w:rPr>
        <w:t>1</w:t>
      </w:r>
      <w:r w:rsidR="00B37A4F">
        <w:rPr>
          <w:sz w:val="28"/>
          <w:szCs w:val="28"/>
        </w:rPr>
        <w:t>5</w:t>
      </w:r>
      <w:r w:rsidRPr="00DB5FF5">
        <w:rPr>
          <w:sz w:val="28"/>
          <w:szCs w:val="28"/>
        </w:rPr>
        <w:t>. Контроль за целевым использованием предоставленн</w:t>
      </w:r>
      <w:r w:rsidR="00C370B9">
        <w:rPr>
          <w:sz w:val="28"/>
          <w:szCs w:val="28"/>
        </w:rPr>
        <w:t xml:space="preserve">ых </w:t>
      </w:r>
      <w:r w:rsidR="00CC4C45">
        <w:rPr>
          <w:sz w:val="28"/>
          <w:szCs w:val="28"/>
        </w:rPr>
        <w:t xml:space="preserve">иных </w:t>
      </w:r>
      <w:r w:rsidR="00C370B9">
        <w:rPr>
          <w:sz w:val="28"/>
          <w:szCs w:val="28"/>
        </w:rPr>
        <w:t>межбюджетных трансфертов</w:t>
      </w:r>
      <w:r w:rsidRPr="00DB5FF5">
        <w:rPr>
          <w:sz w:val="28"/>
          <w:szCs w:val="28"/>
        </w:rPr>
        <w:t xml:space="preserve"> осу</w:t>
      </w:r>
      <w:r w:rsidR="002541F6" w:rsidRPr="00DB5FF5">
        <w:rPr>
          <w:sz w:val="28"/>
          <w:szCs w:val="28"/>
        </w:rPr>
        <w:t>ществляется Министерством</w:t>
      </w:r>
      <w:r w:rsidR="00201227" w:rsidRPr="00DB5FF5">
        <w:rPr>
          <w:sz w:val="28"/>
          <w:szCs w:val="28"/>
        </w:rPr>
        <w:t xml:space="preserve"> и Министерство</w:t>
      </w:r>
      <w:r w:rsidR="00CC4C45">
        <w:rPr>
          <w:sz w:val="28"/>
          <w:szCs w:val="28"/>
        </w:rPr>
        <w:t>м</w:t>
      </w:r>
      <w:r w:rsidR="00201227" w:rsidRPr="00DB5FF5">
        <w:rPr>
          <w:sz w:val="28"/>
          <w:szCs w:val="28"/>
        </w:rPr>
        <w:t xml:space="preserve"> финансов Республики Татарстан</w:t>
      </w:r>
      <w:r w:rsidR="002541F6" w:rsidRPr="00DB5FF5">
        <w:rPr>
          <w:sz w:val="28"/>
          <w:szCs w:val="28"/>
        </w:rPr>
        <w:t>.</w:t>
      </w:r>
    </w:p>
    <w:p w14:paraId="34105247" w14:textId="31BB0E89" w:rsidR="00E5565B" w:rsidRDefault="00E5565B" w:rsidP="00706C60">
      <w:pPr>
        <w:spacing w:line="288" w:lineRule="auto"/>
        <w:ind w:firstLine="708"/>
        <w:jc w:val="both"/>
        <w:rPr>
          <w:sz w:val="28"/>
          <w:szCs w:val="28"/>
        </w:rPr>
      </w:pPr>
    </w:p>
    <w:p w14:paraId="5D05FA48" w14:textId="29D435AD" w:rsidR="00E5565B" w:rsidRDefault="00E5565B" w:rsidP="00706C60">
      <w:pPr>
        <w:spacing w:line="288" w:lineRule="auto"/>
        <w:ind w:firstLine="708"/>
        <w:jc w:val="both"/>
        <w:rPr>
          <w:sz w:val="28"/>
          <w:szCs w:val="28"/>
        </w:rPr>
      </w:pPr>
    </w:p>
    <w:sectPr w:rsidR="00E5565B" w:rsidSect="0016038F"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E9CD1" w14:textId="77777777" w:rsidR="00BA1361" w:rsidRDefault="00BA1361" w:rsidP="002333BA">
      <w:r>
        <w:separator/>
      </w:r>
    </w:p>
  </w:endnote>
  <w:endnote w:type="continuationSeparator" w:id="0">
    <w:p w14:paraId="1606968A" w14:textId="77777777" w:rsidR="00BA1361" w:rsidRDefault="00BA1361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BB63F" w14:textId="77777777" w:rsidR="00BA1361" w:rsidRDefault="00BA1361" w:rsidP="002333BA">
      <w:r>
        <w:separator/>
      </w:r>
    </w:p>
  </w:footnote>
  <w:footnote w:type="continuationSeparator" w:id="0">
    <w:p w14:paraId="3DFE88B5" w14:textId="77777777" w:rsidR="00BA1361" w:rsidRDefault="00BA1361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328C67D1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2A0">
          <w:rPr>
            <w:noProof/>
          </w:rPr>
          <w:t>3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45A6"/>
    <w:rsid w:val="0000595B"/>
    <w:rsid w:val="00005B1C"/>
    <w:rsid w:val="00007F7B"/>
    <w:rsid w:val="00011A8E"/>
    <w:rsid w:val="00013799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D7E"/>
    <w:rsid w:val="0004015A"/>
    <w:rsid w:val="00040A3A"/>
    <w:rsid w:val="00040F30"/>
    <w:rsid w:val="00041274"/>
    <w:rsid w:val="000449EB"/>
    <w:rsid w:val="00044E9B"/>
    <w:rsid w:val="000462A9"/>
    <w:rsid w:val="0005196B"/>
    <w:rsid w:val="00051FF7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4AA3"/>
    <w:rsid w:val="000650BB"/>
    <w:rsid w:val="000653BE"/>
    <w:rsid w:val="00066FF7"/>
    <w:rsid w:val="0006773B"/>
    <w:rsid w:val="00067EB3"/>
    <w:rsid w:val="00070F8D"/>
    <w:rsid w:val="0007115A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BD2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4A9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09A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1DBE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82E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4DB3"/>
    <w:rsid w:val="00146222"/>
    <w:rsid w:val="00146D24"/>
    <w:rsid w:val="00146F5A"/>
    <w:rsid w:val="00150064"/>
    <w:rsid w:val="001502A4"/>
    <w:rsid w:val="0015295E"/>
    <w:rsid w:val="00152D63"/>
    <w:rsid w:val="00153D1E"/>
    <w:rsid w:val="001563CA"/>
    <w:rsid w:val="00157565"/>
    <w:rsid w:val="00157B92"/>
    <w:rsid w:val="00157C47"/>
    <w:rsid w:val="001602D0"/>
    <w:rsid w:val="0016038F"/>
    <w:rsid w:val="001603C0"/>
    <w:rsid w:val="0016145D"/>
    <w:rsid w:val="0016156F"/>
    <w:rsid w:val="001631C2"/>
    <w:rsid w:val="001634BD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8B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171"/>
    <w:rsid w:val="001934FD"/>
    <w:rsid w:val="00194A12"/>
    <w:rsid w:val="00195557"/>
    <w:rsid w:val="00195729"/>
    <w:rsid w:val="00195C06"/>
    <w:rsid w:val="00195D86"/>
    <w:rsid w:val="00195D9B"/>
    <w:rsid w:val="001969C9"/>
    <w:rsid w:val="00196C48"/>
    <w:rsid w:val="00197515"/>
    <w:rsid w:val="00197733"/>
    <w:rsid w:val="00197CF6"/>
    <w:rsid w:val="001A062C"/>
    <w:rsid w:val="001A10D5"/>
    <w:rsid w:val="001A20EC"/>
    <w:rsid w:val="001A2139"/>
    <w:rsid w:val="001A2ACF"/>
    <w:rsid w:val="001A2DDA"/>
    <w:rsid w:val="001A3879"/>
    <w:rsid w:val="001A3C8E"/>
    <w:rsid w:val="001A4682"/>
    <w:rsid w:val="001A4AF9"/>
    <w:rsid w:val="001A5786"/>
    <w:rsid w:val="001A648F"/>
    <w:rsid w:val="001A6D5E"/>
    <w:rsid w:val="001A6FBA"/>
    <w:rsid w:val="001A70BE"/>
    <w:rsid w:val="001A7F3D"/>
    <w:rsid w:val="001B01BC"/>
    <w:rsid w:val="001B089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1057"/>
    <w:rsid w:val="001C1858"/>
    <w:rsid w:val="001C1E9F"/>
    <w:rsid w:val="001C25B5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31F8"/>
    <w:rsid w:val="001D3CE3"/>
    <w:rsid w:val="001D52B1"/>
    <w:rsid w:val="001D5D1E"/>
    <w:rsid w:val="001D5DCD"/>
    <w:rsid w:val="001D6616"/>
    <w:rsid w:val="001D6975"/>
    <w:rsid w:val="001E02F4"/>
    <w:rsid w:val="001E11B2"/>
    <w:rsid w:val="001E1A72"/>
    <w:rsid w:val="001E1BC5"/>
    <w:rsid w:val="001E1C03"/>
    <w:rsid w:val="001E207F"/>
    <w:rsid w:val="001E281C"/>
    <w:rsid w:val="001E2AAD"/>
    <w:rsid w:val="001E3124"/>
    <w:rsid w:val="001E3888"/>
    <w:rsid w:val="001E38A2"/>
    <w:rsid w:val="001E3914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227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13E"/>
    <w:rsid w:val="002167EA"/>
    <w:rsid w:val="00216D14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371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1F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675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3C"/>
    <w:rsid w:val="00281544"/>
    <w:rsid w:val="00282565"/>
    <w:rsid w:val="00282898"/>
    <w:rsid w:val="002830AA"/>
    <w:rsid w:val="00283195"/>
    <w:rsid w:val="0028352B"/>
    <w:rsid w:val="00283685"/>
    <w:rsid w:val="00283847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759"/>
    <w:rsid w:val="00296DFC"/>
    <w:rsid w:val="002A01E5"/>
    <w:rsid w:val="002A09C7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5CA7"/>
    <w:rsid w:val="002A690F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1CBA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073C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1AB2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4E7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10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4ED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06"/>
    <w:rsid w:val="00391129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3712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F59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32D6"/>
    <w:rsid w:val="00424001"/>
    <w:rsid w:val="00424515"/>
    <w:rsid w:val="004245A3"/>
    <w:rsid w:val="00425744"/>
    <w:rsid w:val="004257BC"/>
    <w:rsid w:val="00425AE9"/>
    <w:rsid w:val="004266F2"/>
    <w:rsid w:val="004266FF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1B63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AE5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4E79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71A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0D12"/>
    <w:rsid w:val="004C1E24"/>
    <w:rsid w:val="004C451D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3BB"/>
    <w:rsid w:val="004E58FD"/>
    <w:rsid w:val="004E5CEB"/>
    <w:rsid w:val="004E6172"/>
    <w:rsid w:val="004E697F"/>
    <w:rsid w:val="004E69A5"/>
    <w:rsid w:val="004E769C"/>
    <w:rsid w:val="004E7A4D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1B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FC7"/>
    <w:rsid w:val="00506493"/>
    <w:rsid w:val="005073D5"/>
    <w:rsid w:val="00507D81"/>
    <w:rsid w:val="005101C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157D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97E"/>
    <w:rsid w:val="00550D92"/>
    <w:rsid w:val="00551B14"/>
    <w:rsid w:val="00552BEF"/>
    <w:rsid w:val="005531E3"/>
    <w:rsid w:val="005537E4"/>
    <w:rsid w:val="00553B03"/>
    <w:rsid w:val="00553B78"/>
    <w:rsid w:val="0055423B"/>
    <w:rsid w:val="0055442C"/>
    <w:rsid w:val="00554698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3A6"/>
    <w:rsid w:val="0056253C"/>
    <w:rsid w:val="00563AD4"/>
    <w:rsid w:val="00563E17"/>
    <w:rsid w:val="00564528"/>
    <w:rsid w:val="00565110"/>
    <w:rsid w:val="00565501"/>
    <w:rsid w:val="0056632D"/>
    <w:rsid w:val="00566483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527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6D56"/>
    <w:rsid w:val="00590395"/>
    <w:rsid w:val="00590A3A"/>
    <w:rsid w:val="005921CF"/>
    <w:rsid w:val="00593E6A"/>
    <w:rsid w:val="005953C2"/>
    <w:rsid w:val="005974FD"/>
    <w:rsid w:val="00597D08"/>
    <w:rsid w:val="00597F36"/>
    <w:rsid w:val="005A033B"/>
    <w:rsid w:val="005A0557"/>
    <w:rsid w:val="005A0C96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3D3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256"/>
    <w:rsid w:val="0061499B"/>
    <w:rsid w:val="00614C6B"/>
    <w:rsid w:val="006158FB"/>
    <w:rsid w:val="00615952"/>
    <w:rsid w:val="00615D94"/>
    <w:rsid w:val="006168B3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5994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37784"/>
    <w:rsid w:val="006408B7"/>
    <w:rsid w:val="006418F9"/>
    <w:rsid w:val="00641E7F"/>
    <w:rsid w:val="00643B9E"/>
    <w:rsid w:val="00644205"/>
    <w:rsid w:val="00644A94"/>
    <w:rsid w:val="00645342"/>
    <w:rsid w:val="00645662"/>
    <w:rsid w:val="006464D9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748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6F751B"/>
    <w:rsid w:val="00701281"/>
    <w:rsid w:val="007016C9"/>
    <w:rsid w:val="007020B8"/>
    <w:rsid w:val="00702A68"/>
    <w:rsid w:val="00703898"/>
    <w:rsid w:val="007057B9"/>
    <w:rsid w:val="00705A1A"/>
    <w:rsid w:val="00706C60"/>
    <w:rsid w:val="00706F4A"/>
    <w:rsid w:val="00707580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823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06A"/>
    <w:rsid w:val="00742453"/>
    <w:rsid w:val="007426ED"/>
    <w:rsid w:val="00742D85"/>
    <w:rsid w:val="00743279"/>
    <w:rsid w:val="00743FCF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B3A"/>
    <w:rsid w:val="00752E84"/>
    <w:rsid w:val="00753817"/>
    <w:rsid w:val="00754044"/>
    <w:rsid w:val="00754911"/>
    <w:rsid w:val="00755311"/>
    <w:rsid w:val="007554EA"/>
    <w:rsid w:val="00755B7D"/>
    <w:rsid w:val="0075630E"/>
    <w:rsid w:val="00756A82"/>
    <w:rsid w:val="00756AE1"/>
    <w:rsid w:val="00756C02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6A32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0B30"/>
    <w:rsid w:val="007831C2"/>
    <w:rsid w:val="00783716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D8B"/>
    <w:rsid w:val="00795FA1"/>
    <w:rsid w:val="00796F0C"/>
    <w:rsid w:val="007977A3"/>
    <w:rsid w:val="00797D82"/>
    <w:rsid w:val="007A1227"/>
    <w:rsid w:val="007A1329"/>
    <w:rsid w:val="007A1962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A74BB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04B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E7FD7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618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C2C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B08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5A14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2F24"/>
    <w:rsid w:val="00904014"/>
    <w:rsid w:val="00904198"/>
    <w:rsid w:val="009044E0"/>
    <w:rsid w:val="009049AB"/>
    <w:rsid w:val="00904FC5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629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47CC3"/>
    <w:rsid w:val="00952CF8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160"/>
    <w:rsid w:val="00966657"/>
    <w:rsid w:val="00967851"/>
    <w:rsid w:val="0097079A"/>
    <w:rsid w:val="00972144"/>
    <w:rsid w:val="00972147"/>
    <w:rsid w:val="00972484"/>
    <w:rsid w:val="00972E5E"/>
    <w:rsid w:val="0097302D"/>
    <w:rsid w:val="00973169"/>
    <w:rsid w:val="0097355F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246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6F26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6F3"/>
    <w:rsid w:val="00994AFB"/>
    <w:rsid w:val="00995A91"/>
    <w:rsid w:val="00995CA3"/>
    <w:rsid w:val="00995EF5"/>
    <w:rsid w:val="00996154"/>
    <w:rsid w:val="009966F7"/>
    <w:rsid w:val="009976FA"/>
    <w:rsid w:val="00997A52"/>
    <w:rsid w:val="00997C4B"/>
    <w:rsid w:val="009A03CD"/>
    <w:rsid w:val="009A0577"/>
    <w:rsid w:val="009A2133"/>
    <w:rsid w:val="009A2BBE"/>
    <w:rsid w:val="009A2F78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2B6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6CA2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A9B"/>
    <w:rsid w:val="00A26B7F"/>
    <w:rsid w:val="00A304B8"/>
    <w:rsid w:val="00A30E5D"/>
    <w:rsid w:val="00A310C7"/>
    <w:rsid w:val="00A31B95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6D5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47CB2"/>
    <w:rsid w:val="00A5024D"/>
    <w:rsid w:val="00A5156A"/>
    <w:rsid w:val="00A51AB4"/>
    <w:rsid w:val="00A526DB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18C0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1E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3F44"/>
    <w:rsid w:val="00A84C0F"/>
    <w:rsid w:val="00A84D35"/>
    <w:rsid w:val="00A84E2E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6E5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08A"/>
    <w:rsid w:val="00AC34C7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0CD"/>
    <w:rsid w:val="00AD083D"/>
    <w:rsid w:val="00AD1E6F"/>
    <w:rsid w:val="00AD1FAF"/>
    <w:rsid w:val="00AD218B"/>
    <w:rsid w:val="00AD2386"/>
    <w:rsid w:val="00AD2474"/>
    <w:rsid w:val="00AD2547"/>
    <w:rsid w:val="00AD2B2B"/>
    <w:rsid w:val="00AD3A77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4C2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59E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383C"/>
    <w:rsid w:val="00B35681"/>
    <w:rsid w:val="00B3606E"/>
    <w:rsid w:val="00B3667C"/>
    <w:rsid w:val="00B36A90"/>
    <w:rsid w:val="00B36CC7"/>
    <w:rsid w:val="00B37A4F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2F7"/>
    <w:rsid w:val="00B44730"/>
    <w:rsid w:val="00B44ACC"/>
    <w:rsid w:val="00B45567"/>
    <w:rsid w:val="00B465D2"/>
    <w:rsid w:val="00B51C69"/>
    <w:rsid w:val="00B5231A"/>
    <w:rsid w:val="00B523E6"/>
    <w:rsid w:val="00B531D8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2ED9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48B0"/>
    <w:rsid w:val="00B85011"/>
    <w:rsid w:val="00B8567F"/>
    <w:rsid w:val="00B868B7"/>
    <w:rsid w:val="00B879CF"/>
    <w:rsid w:val="00B91145"/>
    <w:rsid w:val="00B918BC"/>
    <w:rsid w:val="00B91B3B"/>
    <w:rsid w:val="00B922B9"/>
    <w:rsid w:val="00B92611"/>
    <w:rsid w:val="00B92D61"/>
    <w:rsid w:val="00B933EC"/>
    <w:rsid w:val="00B93694"/>
    <w:rsid w:val="00B93FDF"/>
    <w:rsid w:val="00B94B86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1361"/>
    <w:rsid w:val="00BA1C15"/>
    <w:rsid w:val="00BA2592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108"/>
    <w:rsid w:val="00BB3206"/>
    <w:rsid w:val="00BB3448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1EE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588"/>
    <w:rsid w:val="00BF6CA5"/>
    <w:rsid w:val="00BF6CB8"/>
    <w:rsid w:val="00BF777D"/>
    <w:rsid w:val="00BF7DB4"/>
    <w:rsid w:val="00C00240"/>
    <w:rsid w:val="00C00479"/>
    <w:rsid w:val="00C006F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4B9"/>
    <w:rsid w:val="00C36629"/>
    <w:rsid w:val="00C36713"/>
    <w:rsid w:val="00C368A0"/>
    <w:rsid w:val="00C370B9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4C3F"/>
    <w:rsid w:val="00C44FFC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CDD"/>
    <w:rsid w:val="00C71D0A"/>
    <w:rsid w:val="00C72AEB"/>
    <w:rsid w:val="00C73165"/>
    <w:rsid w:val="00C7367F"/>
    <w:rsid w:val="00C74337"/>
    <w:rsid w:val="00C74CF1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42C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CFA"/>
    <w:rsid w:val="00C91D6C"/>
    <w:rsid w:val="00C91F7F"/>
    <w:rsid w:val="00C93782"/>
    <w:rsid w:val="00C937C3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72D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3560"/>
    <w:rsid w:val="00CC41C5"/>
    <w:rsid w:val="00CC4599"/>
    <w:rsid w:val="00CC4C45"/>
    <w:rsid w:val="00CC57B7"/>
    <w:rsid w:val="00CC7DD3"/>
    <w:rsid w:val="00CD0268"/>
    <w:rsid w:val="00CD0680"/>
    <w:rsid w:val="00CD12BC"/>
    <w:rsid w:val="00CD22A0"/>
    <w:rsid w:val="00CD23F9"/>
    <w:rsid w:val="00CD2996"/>
    <w:rsid w:val="00CD2C19"/>
    <w:rsid w:val="00CD3034"/>
    <w:rsid w:val="00CD34B2"/>
    <w:rsid w:val="00CD35A1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61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6C01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13FE"/>
    <w:rsid w:val="00D13357"/>
    <w:rsid w:val="00D134BC"/>
    <w:rsid w:val="00D13A3A"/>
    <w:rsid w:val="00D13FCC"/>
    <w:rsid w:val="00D1434C"/>
    <w:rsid w:val="00D17011"/>
    <w:rsid w:val="00D177FF"/>
    <w:rsid w:val="00D20672"/>
    <w:rsid w:val="00D21DEE"/>
    <w:rsid w:val="00D21E6A"/>
    <w:rsid w:val="00D22318"/>
    <w:rsid w:val="00D223C7"/>
    <w:rsid w:val="00D23138"/>
    <w:rsid w:val="00D2320A"/>
    <w:rsid w:val="00D257F8"/>
    <w:rsid w:val="00D2583C"/>
    <w:rsid w:val="00D26264"/>
    <w:rsid w:val="00D27367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66DD8"/>
    <w:rsid w:val="00D7015F"/>
    <w:rsid w:val="00D71452"/>
    <w:rsid w:val="00D72AD6"/>
    <w:rsid w:val="00D72DE7"/>
    <w:rsid w:val="00D73ADA"/>
    <w:rsid w:val="00D73E61"/>
    <w:rsid w:val="00D74124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2AF4"/>
    <w:rsid w:val="00D96B41"/>
    <w:rsid w:val="00D973EF"/>
    <w:rsid w:val="00D978AD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5FF5"/>
    <w:rsid w:val="00DB61AE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4EF9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27D0C"/>
    <w:rsid w:val="00E30CAA"/>
    <w:rsid w:val="00E3123E"/>
    <w:rsid w:val="00E313C2"/>
    <w:rsid w:val="00E31B91"/>
    <w:rsid w:val="00E3217C"/>
    <w:rsid w:val="00E336A6"/>
    <w:rsid w:val="00E3458E"/>
    <w:rsid w:val="00E3590A"/>
    <w:rsid w:val="00E374A6"/>
    <w:rsid w:val="00E374D7"/>
    <w:rsid w:val="00E3775E"/>
    <w:rsid w:val="00E42689"/>
    <w:rsid w:val="00E433D2"/>
    <w:rsid w:val="00E4411E"/>
    <w:rsid w:val="00E4452F"/>
    <w:rsid w:val="00E450FF"/>
    <w:rsid w:val="00E4575D"/>
    <w:rsid w:val="00E473DC"/>
    <w:rsid w:val="00E47F5E"/>
    <w:rsid w:val="00E47FC2"/>
    <w:rsid w:val="00E508E5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65B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3B"/>
    <w:rsid w:val="00EA3D97"/>
    <w:rsid w:val="00EA540E"/>
    <w:rsid w:val="00EA58B4"/>
    <w:rsid w:val="00EA5924"/>
    <w:rsid w:val="00EA592E"/>
    <w:rsid w:val="00EA5D77"/>
    <w:rsid w:val="00EA6C35"/>
    <w:rsid w:val="00EA70CA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3B9"/>
    <w:rsid w:val="00F15688"/>
    <w:rsid w:val="00F1697F"/>
    <w:rsid w:val="00F1701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30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86FF6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2933"/>
    <w:rsid w:val="00FA34F8"/>
    <w:rsid w:val="00FA3699"/>
    <w:rsid w:val="00FA3780"/>
    <w:rsid w:val="00FA4276"/>
    <w:rsid w:val="00FA4D5C"/>
    <w:rsid w:val="00FA57AF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1F1A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55F3"/>
    <w:rsid w:val="00FD623E"/>
    <w:rsid w:val="00FD666F"/>
    <w:rsid w:val="00FD66DB"/>
    <w:rsid w:val="00FD794A"/>
    <w:rsid w:val="00FD7BC2"/>
    <w:rsid w:val="00FE09C0"/>
    <w:rsid w:val="00FE0AC9"/>
    <w:rsid w:val="00FE0B77"/>
    <w:rsid w:val="00FE0C1C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73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  <w15:docId w15:val="{95A29FFD-4B4C-4016-917C-E2435D35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Revision"/>
    <w:hidden/>
    <w:uiPriority w:val="99"/>
    <w:semiHidden/>
    <w:rsid w:val="00E5565B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A6F3-8A07-438B-81AA-9D0A1698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18</cp:revision>
  <cp:lastPrinted>2019-02-14T06:40:00Z</cp:lastPrinted>
  <dcterms:created xsi:type="dcterms:W3CDTF">2019-03-12T12:02:00Z</dcterms:created>
  <dcterms:modified xsi:type="dcterms:W3CDTF">2019-03-14T11:00:00Z</dcterms:modified>
</cp:coreProperties>
</file>