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582" w:rsidRPr="00E119F2" w:rsidRDefault="002D6582" w:rsidP="002D6582">
      <w:pPr>
        <w:spacing w:after="0" w:line="240" w:lineRule="auto"/>
        <w:ind w:left="5387"/>
        <w:jc w:val="both"/>
        <w:rPr>
          <w:rFonts w:ascii="Times New Roman" w:hAnsi="Times New Roman"/>
          <w:i/>
          <w:sz w:val="24"/>
          <w:szCs w:val="28"/>
        </w:rPr>
      </w:pPr>
      <w:bookmarkStart w:id="0" w:name="sub_2222"/>
      <w:r w:rsidRPr="00E119F2">
        <w:rPr>
          <w:rFonts w:ascii="Times New Roman" w:hAnsi="Times New Roman"/>
          <w:i/>
          <w:sz w:val="24"/>
          <w:szCs w:val="28"/>
        </w:rPr>
        <w:t xml:space="preserve">Контактные лица для направления </w:t>
      </w:r>
    </w:p>
    <w:p w:rsidR="002D6582" w:rsidRPr="00E119F2" w:rsidRDefault="002D6582" w:rsidP="002D6582">
      <w:pPr>
        <w:spacing w:after="0" w:line="240" w:lineRule="auto"/>
        <w:ind w:left="5387"/>
        <w:jc w:val="both"/>
        <w:rPr>
          <w:rFonts w:ascii="Times New Roman" w:hAnsi="Times New Roman"/>
          <w:i/>
          <w:sz w:val="24"/>
          <w:szCs w:val="28"/>
        </w:rPr>
      </w:pPr>
      <w:r w:rsidRPr="00E119F2">
        <w:rPr>
          <w:rFonts w:ascii="Times New Roman" w:hAnsi="Times New Roman"/>
          <w:i/>
          <w:sz w:val="24"/>
          <w:szCs w:val="28"/>
        </w:rPr>
        <w:t xml:space="preserve">замечаний и предложений: </w:t>
      </w:r>
    </w:p>
    <w:p w:rsidR="002D6582" w:rsidRPr="00E119F2" w:rsidRDefault="002D6582" w:rsidP="002D6582">
      <w:pPr>
        <w:spacing w:after="0" w:line="240" w:lineRule="auto"/>
        <w:ind w:left="5387"/>
        <w:jc w:val="both"/>
        <w:rPr>
          <w:rFonts w:ascii="Times New Roman" w:hAnsi="Times New Roman"/>
          <w:sz w:val="24"/>
          <w:szCs w:val="28"/>
        </w:rPr>
      </w:pPr>
    </w:p>
    <w:p w:rsidR="00797F9B" w:rsidRDefault="002D6582" w:rsidP="002D6582">
      <w:pPr>
        <w:spacing w:after="0" w:line="240" w:lineRule="auto"/>
        <w:ind w:left="5387"/>
        <w:jc w:val="both"/>
        <w:rPr>
          <w:rFonts w:ascii="Times New Roman" w:hAnsi="Times New Roman"/>
          <w:sz w:val="24"/>
          <w:szCs w:val="28"/>
        </w:rPr>
      </w:pPr>
      <w:r w:rsidRPr="00F90747">
        <w:rPr>
          <w:rFonts w:ascii="Times New Roman" w:hAnsi="Times New Roman"/>
          <w:sz w:val="24"/>
          <w:szCs w:val="28"/>
        </w:rPr>
        <w:t xml:space="preserve">Злобин Сергей Николаевич </w:t>
      </w:r>
    </w:p>
    <w:p w:rsidR="002D6582" w:rsidRPr="00F90747" w:rsidRDefault="002D6582" w:rsidP="002D6582">
      <w:pPr>
        <w:spacing w:after="0" w:line="240" w:lineRule="auto"/>
        <w:ind w:left="5387"/>
        <w:jc w:val="both"/>
        <w:rPr>
          <w:rFonts w:ascii="Times New Roman" w:hAnsi="Times New Roman"/>
          <w:sz w:val="24"/>
          <w:szCs w:val="28"/>
        </w:rPr>
      </w:pPr>
      <w:r w:rsidRPr="00F90747">
        <w:rPr>
          <w:rFonts w:ascii="Times New Roman" w:hAnsi="Times New Roman"/>
          <w:sz w:val="24"/>
          <w:szCs w:val="28"/>
        </w:rPr>
        <w:t xml:space="preserve">Заместитель начальника отдела финансирования </w:t>
      </w:r>
    </w:p>
    <w:p w:rsidR="002D6582" w:rsidRPr="00F90747" w:rsidRDefault="002D6582" w:rsidP="002D6582">
      <w:pPr>
        <w:spacing w:after="0" w:line="240" w:lineRule="auto"/>
        <w:ind w:left="5387"/>
        <w:jc w:val="both"/>
        <w:rPr>
          <w:rFonts w:ascii="Times New Roman" w:hAnsi="Times New Roman"/>
          <w:sz w:val="24"/>
          <w:szCs w:val="28"/>
        </w:rPr>
      </w:pPr>
      <w:r w:rsidRPr="00F90747">
        <w:rPr>
          <w:rFonts w:ascii="Times New Roman" w:hAnsi="Times New Roman"/>
          <w:sz w:val="24"/>
          <w:szCs w:val="28"/>
        </w:rPr>
        <w:t xml:space="preserve">Адрес: </w:t>
      </w:r>
      <w:proofErr w:type="gramStart"/>
      <w:r w:rsidRPr="00F90747">
        <w:rPr>
          <w:rFonts w:ascii="Times New Roman" w:hAnsi="Times New Roman"/>
          <w:sz w:val="24"/>
          <w:szCs w:val="28"/>
        </w:rPr>
        <w:t>г</w:t>
      </w:r>
      <w:proofErr w:type="gramEnd"/>
      <w:r w:rsidRPr="00F90747">
        <w:rPr>
          <w:rFonts w:ascii="Times New Roman" w:hAnsi="Times New Roman"/>
          <w:sz w:val="24"/>
          <w:szCs w:val="28"/>
        </w:rPr>
        <w:t>. Казань, ул. Федосеевская, 36</w:t>
      </w:r>
    </w:p>
    <w:p w:rsidR="002D6582" w:rsidRPr="00F90747" w:rsidRDefault="002D6582" w:rsidP="002D6582">
      <w:pPr>
        <w:spacing w:after="0" w:line="240" w:lineRule="auto"/>
        <w:ind w:left="5387"/>
        <w:jc w:val="both"/>
        <w:rPr>
          <w:rFonts w:ascii="Times New Roman" w:hAnsi="Times New Roman"/>
          <w:sz w:val="24"/>
          <w:szCs w:val="28"/>
        </w:rPr>
      </w:pPr>
      <w:r w:rsidRPr="00F90747">
        <w:rPr>
          <w:rFonts w:ascii="Times New Roman" w:hAnsi="Times New Roman"/>
          <w:sz w:val="24"/>
          <w:szCs w:val="28"/>
        </w:rPr>
        <w:t>Телефон: +7 (843) 221-76-05</w:t>
      </w:r>
    </w:p>
    <w:p w:rsidR="002D6582" w:rsidRPr="00157B13" w:rsidRDefault="002D6582" w:rsidP="002D6582">
      <w:pPr>
        <w:spacing w:after="0" w:line="240" w:lineRule="auto"/>
        <w:ind w:left="5387"/>
        <w:jc w:val="both"/>
        <w:rPr>
          <w:rFonts w:ascii="Times New Roman" w:hAnsi="Times New Roman"/>
          <w:sz w:val="24"/>
          <w:szCs w:val="28"/>
        </w:rPr>
      </w:pPr>
      <w:r w:rsidRPr="00F90747">
        <w:rPr>
          <w:rFonts w:ascii="Times New Roman" w:hAnsi="Times New Roman"/>
          <w:sz w:val="24"/>
          <w:szCs w:val="28"/>
          <w:lang w:val="en-US"/>
        </w:rPr>
        <w:t>E</w:t>
      </w:r>
      <w:r w:rsidRPr="00157B13">
        <w:rPr>
          <w:rFonts w:ascii="Times New Roman" w:hAnsi="Times New Roman"/>
          <w:sz w:val="24"/>
          <w:szCs w:val="28"/>
        </w:rPr>
        <w:t>-</w:t>
      </w:r>
      <w:r w:rsidRPr="00F90747">
        <w:rPr>
          <w:rFonts w:ascii="Times New Roman" w:hAnsi="Times New Roman"/>
          <w:sz w:val="24"/>
          <w:szCs w:val="28"/>
          <w:lang w:val="en-US"/>
        </w:rPr>
        <w:t>mail</w:t>
      </w:r>
      <w:r w:rsidRPr="00157B13">
        <w:rPr>
          <w:rFonts w:ascii="Times New Roman" w:hAnsi="Times New Roman"/>
          <w:sz w:val="24"/>
          <w:szCs w:val="28"/>
        </w:rPr>
        <w:t xml:space="preserve">: </w:t>
      </w:r>
      <w:r w:rsidRPr="00F90747">
        <w:rPr>
          <w:rFonts w:ascii="Times New Roman" w:hAnsi="Times New Roman"/>
          <w:sz w:val="24"/>
          <w:szCs w:val="28"/>
          <w:lang w:val="en-US"/>
        </w:rPr>
        <w:t>Sergey</w:t>
      </w:r>
      <w:r w:rsidRPr="00157B13">
        <w:rPr>
          <w:rFonts w:ascii="Times New Roman" w:hAnsi="Times New Roman"/>
          <w:sz w:val="24"/>
          <w:szCs w:val="28"/>
        </w:rPr>
        <w:t>.</w:t>
      </w:r>
      <w:proofErr w:type="spellStart"/>
      <w:r w:rsidRPr="00F90747">
        <w:rPr>
          <w:rFonts w:ascii="Times New Roman" w:hAnsi="Times New Roman"/>
          <w:sz w:val="24"/>
          <w:szCs w:val="28"/>
          <w:lang w:val="en-US"/>
        </w:rPr>
        <w:t>Zlobin</w:t>
      </w:r>
      <w:proofErr w:type="spellEnd"/>
      <w:r w:rsidRPr="00157B13">
        <w:rPr>
          <w:rFonts w:ascii="Times New Roman" w:hAnsi="Times New Roman"/>
          <w:sz w:val="24"/>
          <w:szCs w:val="28"/>
        </w:rPr>
        <w:t>@</w:t>
      </w:r>
      <w:proofErr w:type="spellStart"/>
      <w:r w:rsidRPr="00F90747">
        <w:rPr>
          <w:rFonts w:ascii="Times New Roman" w:hAnsi="Times New Roman"/>
          <w:sz w:val="24"/>
          <w:szCs w:val="28"/>
          <w:lang w:val="en-US"/>
        </w:rPr>
        <w:t>tatar</w:t>
      </w:r>
      <w:proofErr w:type="spellEnd"/>
      <w:r w:rsidRPr="00157B13">
        <w:rPr>
          <w:rFonts w:ascii="Times New Roman" w:hAnsi="Times New Roman"/>
          <w:sz w:val="24"/>
          <w:szCs w:val="28"/>
        </w:rPr>
        <w:t>.</w:t>
      </w:r>
      <w:proofErr w:type="spellStart"/>
      <w:r w:rsidRPr="00F90747">
        <w:rPr>
          <w:rFonts w:ascii="Times New Roman" w:hAnsi="Times New Roman"/>
          <w:sz w:val="24"/>
          <w:szCs w:val="28"/>
          <w:lang w:val="en-US"/>
        </w:rPr>
        <w:t>ru</w:t>
      </w:r>
      <w:proofErr w:type="spellEnd"/>
    </w:p>
    <w:p w:rsidR="002D6582" w:rsidRPr="00157B13" w:rsidRDefault="002D6582" w:rsidP="002D6582">
      <w:pPr>
        <w:spacing w:after="0" w:line="240" w:lineRule="auto"/>
        <w:ind w:left="5387"/>
        <w:jc w:val="both"/>
        <w:rPr>
          <w:rFonts w:ascii="Times New Roman" w:hAnsi="Times New Roman"/>
          <w:sz w:val="24"/>
          <w:szCs w:val="28"/>
        </w:rPr>
      </w:pPr>
    </w:p>
    <w:p w:rsidR="002D6582" w:rsidRPr="00E119F2" w:rsidRDefault="002D6582" w:rsidP="002D6582">
      <w:pPr>
        <w:spacing w:after="0" w:line="240" w:lineRule="auto"/>
        <w:ind w:left="5387"/>
        <w:jc w:val="both"/>
        <w:rPr>
          <w:rFonts w:ascii="Times New Roman" w:hAnsi="Times New Roman"/>
          <w:sz w:val="24"/>
          <w:szCs w:val="28"/>
        </w:rPr>
      </w:pPr>
      <w:proofErr w:type="spellStart"/>
      <w:r w:rsidRPr="00E119F2">
        <w:rPr>
          <w:rFonts w:ascii="Times New Roman" w:hAnsi="Times New Roman"/>
          <w:sz w:val="24"/>
          <w:szCs w:val="28"/>
        </w:rPr>
        <w:t>Бикмуллин</w:t>
      </w:r>
      <w:proofErr w:type="spellEnd"/>
      <w:r w:rsidRPr="00E119F2">
        <w:rPr>
          <w:rFonts w:ascii="Times New Roman" w:hAnsi="Times New Roman"/>
          <w:sz w:val="24"/>
          <w:szCs w:val="28"/>
        </w:rPr>
        <w:t xml:space="preserve"> Рашит Гумарович </w:t>
      </w:r>
    </w:p>
    <w:p w:rsidR="002D6582" w:rsidRPr="00E119F2" w:rsidRDefault="002D6582" w:rsidP="002D6582">
      <w:pPr>
        <w:spacing w:after="0" w:line="240" w:lineRule="auto"/>
        <w:ind w:left="5387"/>
        <w:jc w:val="both"/>
        <w:rPr>
          <w:rFonts w:ascii="Times New Roman" w:hAnsi="Times New Roman"/>
          <w:sz w:val="24"/>
          <w:szCs w:val="28"/>
        </w:rPr>
      </w:pPr>
      <w:r w:rsidRPr="00E119F2">
        <w:rPr>
          <w:rFonts w:ascii="Times New Roman" w:hAnsi="Times New Roman"/>
          <w:sz w:val="24"/>
          <w:szCs w:val="28"/>
        </w:rPr>
        <w:t>Ведущий специалист отдела кадров</w:t>
      </w:r>
    </w:p>
    <w:p w:rsidR="002D6582" w:rsidRPr="00E119F2" w:rsidRDefault="002D6582" w:rsidP="002D6582">
      <w:pPr>
        <w:spacing w:after="0" w:line="240" w:lineRule="auto"/>
        <w:ind w:left="5387"/>
        <w:jc w:val="both"/>
        <w:rPr>
          <w:rFonts w:ascii="Times New Roman" w:hAnsi="Times New Roman"/>
          <w:sz w:val="24"/>
          <w:szCs w:val="28"/>
        </w:rPr>
      </w:pPr>
      <w:r w:rsidRPr="00E119F2">
        <w:rPr>
          <w:rFonts w:ascii="Times New Roman" w:hAnsi="Times New Roman"/>
          <w:sz w:val="24"/>
          <w:szCs w:val="28"/>
        </w:rPr>
        <w:t xml:space="preserve">Адрес: </w:t>
      </w:r>
      <w:proofErr w:type="gramStart"/>
      <w:r w:rsidRPr="00E119F2">
        <w:rPr>
          <w:rFonts w:ascii="Times New Roman" w:hAnsi="Times New Roman"/>
          <w:sz w:val="24"/>
          <w:szCs w:val="28"/>
        </w:rPr>
        <w:t>г</w:t>
      </w:r>
      <w:proofErr w:type="gramEnd"/>
      <w:r w:rsidRPr="00E119F2">
        <w:rPr>
          <w:rFonts w:ascii="Times New Roman" w:hAnsi="Times New Roman"/>
          <w:sz w:val="24"/>
          <w:szCs w:val="28"/>
        </w:rPr>
        <w:t>. Казань, ул. Федосеевская, 36</w:t>
      </w:r>
    </w:p>
    <w:p w:rsidR="002D6582" w:rsidRPr="00E119F2" w:rsidRDefault="002D6582" w:rsidP="002D6582">
      <w:pPr>
        <w:spacing w:after="0" w:line="240" w:lineRule="auto"/>
        <w:ind w:left="5387"/>
        <w:jc w:val="both"/>
        <w:rPr>
          <w:rFonts w:ascii="Times New Roman" w:hAnsi="Times New Roman"/>
          <w:sz w:val="24"/>
          <w:szCs w:val="28"/>
        </w:rPr>
      </w:pPr>
      <w:r w:rsidRPr="00E119F2">
        <w:rPr>
          <w:rFonts w:ascii="Times New Roman" w:hAnsi="Times New Roman"/>
          <w:sz w:val="24"/>
          <w:szCs w:val="28"/>
        </w:rPr>
        <w:t xml:space="preserve"> Телефон: +7 (843) 2</w:t>
      </w:r>
      <w:r>
        <w:rPr>
          <w:rFonts w:ascii="Times New Roman" w:hAnsi="Times New Roman"/>
          <w:sz w:val="24"/>
          <w:szCs w:val="28"/>
        </w:rPr>
        <w:t>92-21-81</w:t>
      </w:r>
    </w:p>
    <w:p w:rsidR="002D6582" w:rsidRPr="00E119F2" w:rsidRDefault="002D6582" w:rsidP="002D6582">
      <w:pPr>
        <w:spacing w:after="0" w:line="240" w:lineRule="auto"/>
        <w:ind w:left="5387"/>
        <w:jc w:val="both"/>
        <w:rPr>
          <w:rFonts w:ascii="Times New Roman" w:hAnsi="Times New Roman"/>
          <w:sz w:val="24"/>
          <w:szCs w:val="28"/>
        </w:rPr>
      </w:pPr>
      <w:r w:rsidRPr="00E119F2">
        <w:rPr>
          <w:rFonts w:ascii="Times New Roman" w:hAnsi="Times New Roman"/>
          <w:sz w:val="24"/>
          <w:szCs w:val="28"/>
          <w:lang w:val="en-US"/>
        </w:rPr>
        <w:t>E</w:t>
      </w:r>
      <w:r w:rsidRPr="00E119F2">
        <w:rPr>
          <w:rFonts w:ascii="Times New Roman" w:hAnsi="Times New Roman"/>
          <w:sz w:val="24"/>
          <w:szCs w:val="28"/>
        </w:rPr>
        <w:t>-</w:t>
      </w:r>
      <w:r w:rsidRPr="00E119F2">
        <w:rPr>
          <w:rFonts w:ascii="Times New Roman" w:hAnsi="Times New Roman"/>
          <w:sz w:val="24"/>
          <w:szCs w:val="28"/>
          <w:lang w:val="en-US"/>
        </w:rPr>
        <w:t>mail</w:t>
      </w:r>
      <w:r w:rsidRPr="00E119F2">
        <w:rPr>
          <w:rFonts w:ascii="Times New Roman" w:hAnsi="Times New Roman"/>
          <w:sz w:val="24"/>
          <w:szCs w:val="28"/>
        </w:rPr>
        <w:t xml:space="preserve">: </w:t>
      </w:r>
      <w:hyperlink r:id="rId8" w:history="1">
        <w:r w:rsidRPr="00E119F2">
          <w:rPr>
            <w:rStyle w:val="ab"/>
            <w:rFonts w:ascii="Times New Roman" w:hAnsi="Times New Roman"/>
            <w:sz w:val="24"/>
            <w:szCs w:val="28"/>
            <w:lang w:val="en-US"/>
          </w:rPr>
          <w:t>Rashit</w:t>
        </w:r>
        <w:r w:rsidRPr="00E119F2">
          <w:rPr>
            <w:rStyle w:val="ab"/>
            <w:rFonts w:ascii="Times New Roman" w:hAnsi="Times New Roman"/>
            <w:sz w:val="24"/>
            <w:szCs w:val="28"/>
          </w:rPr>
          <w:t>.</w:t>
        </w:r>
        <w:r w:rsidRPr="00E119F2">
          <w:rPr>
            <w:rStyle w:val="ab"/>
            <w:rFonts w:ascii="Times New Roman" w:hAnsi="Times New Roman"/>
            <w:sz w:val="24"/>
            <w:szCs w:val="28"/>
            <w:lang w:val="en-US"/>
          </w:rPr>
          <w:t>Bikmullin</w:t>
        </w:r>
        <w:r w:rsidRPr="00E119F2">
          <w:rPr>
            <w:rStyle w:val="ab"/>
            <w:rFonts w:ascii="Times New Roman" w:hAnsi="Times New Roman"/>
            <w:sz w:val="24"/>
            <w:szCs w:val="28"/>
          </w:rPr>
          <w:t>@</w:t>
        </w:r>
        <w:r w:rsidRPr="00E119F2">
          <w:rPr>
            <w:rStyle w:val="ab"/>
            <w:rFonts w:ascii="Times New Roman" w:hAnsi="Times New Roman"/>
            <w:sz w:val="24"/>
            <w:szCs w:val="28"/>
            <w:lang w:val="en-US"/>
          </w:rPr>
          <w:t>tatar</w:t>
        </w:r>
        <w:r w:rsidRPr="00E119F2">
          <w:rPr>
            <w:rStyle w:val="ab"/>
            <w:rFonts w:ascii="Times New Roman" w:hAnsi="Times New Roman"/>
            <w:sz w:val="24"/>
            <w:szCs w:val="28"/>
          </w:rPr>
          <w:t>.</w:t>
        </w:r>
        <w:r w:rsidRPr="00E119F2">
          <w:rPr>
            <w:rStyle w:val="ab"/>
            <w:rFonts w:ascii="Times New Roman" w:hAnsi="Times New Roman"/>
            <w:sz w:val="24"/>
            <w:szCs w:val="28"/>
            <w:lang w:val="en-US"/>
          </w:rPr>
          <w:t>ru</w:t>
        </w:r>
      </w:hyperlink>
    </w:p>
    <w:p w:rsidR="002D6582" w:rsidRDefault="002D6582" w:rsidP="002D6582">
      <w:pPr>
        <w:spacing w:after="0" w:line="240" w:lineRule="auto"/>
        <w:jc w:val="both"/>
        <w:rPr>
          <w:rFonts w:ascii="Times New Roman" w:hAnsi="Times New Roman"/>
          <w:sz w:val="28"/>
          <w:szCs w:val="28"/>
        </w:rPr>
      </w:pPr>
    </w:p>
    <w:p w:rsidR="002D6582" w:rsidRPr="00E119F2" w:rsidRDefault="002D6582" w:rsidP="002D6582">
      <w:pPr>
        <w:spacing w:after="0" w:line="240" w:lineRule="auto"/>
        <w:jc w:val="both"/>
        <w:rPr>
          <w:rFonts w:ascii="Times New Roman" w:hAnsi="Times New Roman"/>
          <w:sz w:val="28"/>
          <w:szCs w:val="28"/>
        </w:rPr>
      </w:pPr>
    </w:p>
    <w:p w:rsidR="002D6582" w:rsidRPr="004A21FC" w:rsidRDefault="002D6582" w:rsidP="002D6582">
      <w:pPr>
        <w:jc w:val="right"/>
        <w:rPr>
          <w:rFonts w:ascii="Times New Roman" w:hAnsi="Times New Roman"/>
          <w:sz w:val="28"/>
          <w:szCs w:val="28"/>
        </w:rPr>
      </w:pPr>
    </w:p>
    <w:p w:rsidR="002D6582" w:rsidRDefault="002D6582" w:rsidP="002D6582">
      <w:pPr>
        <w:jc w:val="right"/>
        <w:rPr>
          <w:rFonts w:ascii="Times New Roman" w:hAnsi="Times New Roman"/>
          <w:sz w:val="28"/>
          <w:szCs w:val="28"/>
        </w:rPr>
      </w:pPr>
      <w:r w:rsidRPr="00A665CC">
        <w:rPr>
          <w:rFonts w:ascii="Times New Roman" w:hAnsi="Times New Roman"/>
          <w:sz w:val="28"/>
          <w:szCs w:val="28"/>
        </w:rPr>
        <w:t>Проект</w:t>
      </w:r>
    </w:p>
    <w:p w:rsidR="002D6582" w:rsidRDefault="002D6582" w:rsidP="002D6582">
      <w:pPr>
        <w:jc w:val="center"/>
        <w:rPr>
          <w:rFonts w:ascii="Times New Roman" w:hAnsi="Times New Roman"/>
          <w:sz w:val="28"/>
          <w:szCs w:val="28"/>
        </w:rPr>
      </w:pPr>
      <w:r>
        <w:rPr>
          <w:rFonts w:ascii="Times New Roman" w:hAnsi="Times New Roman"/>
          <w:sz w:val="28"/>
          <w:szCs w:val="28"/>
        </w:rPr>
        <w:t>КАБИНЕТ МИНИСТРОВ РЕСПУБЛИКИ ТАТАРСТАН</w:t>
      </w:r>
    </w:p>
    <w:p w:rsidR="002D6582" w:rsidRDefault="002D6582" w:rsidP="002D6582">
      <w:pPr>
        <w:jc w:val="center"/>
        <w:rPr>
          <w:rFonts w:ascii="Times New Roman" w:hAnsi="Times New Roman"/>
          <w:sz w:val="28"/>
          <w:szCs w:val="28"/>
        </w:rPr>
      </w:pPr>
      <w:r>
        <w:rPr>
          <w:rFonts w:ascii="Times New Roman" w:hAnsi="Times New Roman"/>
          <w:sz w:val="28"/>
          <w:szCs w:val="28"/>
        </w:rPr>
        <w:t>ПОСТАНОВЛЕНИЕ</w:t>
      </w:r>
    </w:p>
    <w:p w:rsidR="002D6582" w:rsidRDefault="002D6582" w:rsidP="002D6582">
      <w:pPr>
        <w:jc w:val="both"/>
        <w:rPr>
          <w:rFonts w:ascii="Times New Roman" w:hAnsi="Times New Roman"/>
          <w:sz w:val="28"/>
          <w:szCs w:val="28"/>
        </w:rPr>
      </w:pPr>
      <w:r>
        <w:rPr>
          <w:rFonts w:ascii="Times New Roman" w:hAnsi="Times New Roman"/>
          <w:sz w:val="28"/>
          <w:szCs w:val="28"/>
        </w:rPr>
        <w:t>_______________                             г</w:t>
      </w:r>
      <w:proofErr w:type="gramStart"/>
      <w:r>
        <w:rPr>
          <w:rFonts w:ascii="Times New Roman" w:hAnsi="Times New Roman"/>
          <w:sz w:val="28"/>
          <w:szCs w:val="28"/>
        </w:rPr>
        <w:t>.К</w:t>
      </w:r>
      <w:proofErr w:type="gramEnd"/>
      <w:r>
        <w:rPr>
          <w:rFonts w:ascii="Times New Roman" w:hAnsi="Times New Roman"/>
          <w:sz w:val="28"/>
          <w:szCs w:val="28"/>
        </w:rPr>
        <w:t>азань                                   №________</w:t>
      </w:r>
    </w:p>
    <w:p w:rsidR="00804099" w:rsidRDefault="00804099" w:rsidP="00804099">
      <w:pPr>
        <w:spacing w:after="0" w:line="240" w:lineRule="auto"/>
        <w:ind w:right="4677"/>
        <w:jc w:val="both"/>
        <w:rPr>
          <w:rFonts w:ascii="Times New Roman" w:eastAsia="Calibri" w:hAnsi="Times New Roman"/>
          <w:sz w:val="28"/>
          <w:szCs w:val="28"/>
          <w:lang w:eastAsia="en-US"/>
        </w:rPr>
      </w:pPr>
    </w:p>
    <w:p w:rsidR="00804099" w:rsidRPr="0094404E" w:rsidRDefault="00804099" w:rsidP="00804099">
      <w:pPr>
        <w:spacing w:after="0" w:line="240" w:lineRule="auto"/>
        <w:ind w:right="4677"/>
        <w:jc w:val="both"/>
        <w:rPr>
          <w:rFonts w:ascii="Times New Roman" w:eastAsia="Calibri" w:hAnsi="Times New Roman"/>
          <w:sz w:val="28"/>
          <w:szCs w:val="28"/>
          <w:lang w:eastAsia="en-US"/>
        </w:rPr>
      </w:pPr>
      <w:r w:rsidRPr="0094404E">
        <w:rPr>
          <w:rFonts w:ascii="Times New Roman" w:eastAsia="Calibri" w:hAnsi="Times New Roman"/>
          <w:sz w:val="28"/>
          <w:szCs w:val="28"/>
          <w:lang w:eastAsia="en-US"/>
        </w:rPr>
        <w:t xml:space="preserve">О внесении изменений в постановление Кабинета Министров Республики Татарстан  </w:t>
      </w:r>
      <w:r>
        <w:rPr>
          <w:rFonts w:ascii="Times New Roman" w:eastAsia="Calibri" w:hAnsi="Times New Roman"/>
          <w:sz w:val="28"/>
          <w:szCs w:val="28"/>
          <w:lang w:eastAsia="en-US"/>
        </w:rPr>
        <w:t xml:space="preserve">от 17.01.2018 № 17                </w:t>
      </w:r>
      <w:r w:rsidRPr="0094404E">
        <w:rPr>
          <w:rFonts w:ascii="Times New Roman" w:eastAsia="Calibri" w:hAnsi="Times New Roman"/>
          <w:sz w:val="28"/>
          <w:szCs w:val="28"/>
          <w:lang w:eastAsia="en-US"/>
        </w:rPr>
        <w:t xml:space="preserve">«О </w:t>
      </w:r>
      <w:r>
        <w:rPr>
          <w:rFonts w:ascii="Times New Roman" w:eastAsia="Calibri" w:hAnsi="Times New Roman"/>
          <w:sz w:val="28"/>
          <w:szCs w:val="28"/>
          <w:lang w:eastAsia="en-US"/>
        </w:rPr>
        <w:t xml:space="preserve">мерах государственной поддержки </w:t>
      </w:r>
      <w:r w:rsidRPr="0094404E">
        <w:rPr>
          <w:rFonts w:ascii="Times New Roman" w:eastAsia="Calibri" w:hAnsi="Times New Roman"/>
          <w:sz w:val="28"/>
          <w:szCs w:val="28"/>
          <w:lang w:eastAsia="en-US"/>
        </w:rPr>
        <w:t>агропро</w:t>
      </w:r>
      <w:r>
        <w:rPr>
          <w:rFonts w:ascii="Times New Roman" w:eastAsia="Calibri" w:hAnsi="Times New Roman"/>
          <w:sz w:val="28"/>
          <w:szCs w:val="28"/>
          <w:lang w:eastAsia="en-US"/>
        </w:rPr>
        <w:t>мышленного комплекса</w:t>
      </w:r>
      <w:r w:rsidRPr="0094404E">
        <w:rPr>
          <w:rFonts w:ascii="Times New Roman" w:eastAsia="Calibri" w:hAnsi="Times New Roman"/>
          <w:sz w:val="28"/>
          <w:szCs w:val="28"/>
          <w:lang w:eastAsia="en-US"/>
        </w:rPr>
        <w:t>»</w:t>
      </w:r>
    </w:p>
    <w:p w:rsidR="00804099" w:rsidRPr="0094404E" w:rsidRDefault="00804099" w:rsidP="00804099">
      <w:pPr>
        <w:spacing w:after="0" w:line="240" w:lineRule="auto"/>
        <w:jc w:val="both"/>
        <w:rPr>
          <w:rFonts w:ascii="Times New Roman" w:eastAsia="Calibri" w:hAnsi="Times New Roman"/>
          <w:sz w:val="28"/>
          <w:szCs w:val="28"/>
          <w:lang w:eastAsia="en-US"/>
        </w:rPr>
      </w:pPr>
    </w:p>
    <w:p w:rsidR="00804099" w:rsidRPr="0094404E" w:rsidRDefault="00804099" w:rsidP="00804099">
      <w:pPr>
        <w:spacing w:after="0" w:line="240" w:lineRule="auto"/>
        <w:jc w:val="both"/>
        <w:rPr>
          <w:rFonts w:ascii="Times New Roman" w:eastAsia="Calibri" w:hAnsi="Times New Roman"/>
          <w:sz w:val="28"/>
          <w:szCs w:val="28"/>
          <w:lang w:eastAsia="en-US"/>
        </w:rPr>
      </w:pPr>
    </w:p>
    <w:p w:rsidR="00804099" w:rsidRPr="0094404E" w:rsidRDefault="00804099" w:rsidP="00804099">
      <w:pPr>
        <w:spacing w:after="0" w:line="240" w:lineRule="auto"/>
        <w:ind w:firstLine="709"/>
        <w:jc w:val="both"/>
        <w:rPr>
          <w:rFonts w:ascii="Times New Roman" w:eastAsia="Calibri" w:hAnsi="Times New Roman"/>
          <w:sz w:val="28"/>
          <w:szCs w:val="28"/>
          <w:lang w:eastAsia="en-US"/>
        </w:rPr>
      </w:pPr>
      <w:r w:rsidRPr="0094404E">
        <w:rPr>
          <w:rFonts w:ascii="Times New Roman" w:eastAsia="Calibri" w:hAnsi="Times New Roman"/>
          <w:sz w:val="28"/>
          <w:szCs w:val="28"/>
          <w:lang w:eastAsia="en-US"/>
        </w:rPr>
        <w:t>Кабинет Министров Республики Татарстан ПОСТАНОВЛЯЕТ:</w:t>
      </w:r>
    </w:p>
    <w:p w:rsidR="00804099" w:rsidRPr="0094404E" w:rsidRDefault="00804099" w:rsidP="00804099">
      <w:pPr>
        <w:spacing w:after="0" w:line="240" w:lineRule="auto"/>
        <w:jc w:val="both"/>
        <w:rPr>
          <w:rFonts w:ascii="Times New Roman" w:eastAsia="Calibri" w:hAnsi="Times New Roman"/>
          <w:sz w:val="28"/>
          <w:szCs w:val="28"/>
          <w:lang w:eastAsia="en-US"/>
        </w:rPr>
      </w:pPr>
    </w:p>
    <w:p w:rsidR="00804099" w:rsidRPr="003848AC" w:rsidRDefault="003848AC" w:rsidP="003848AC">
      <w:pPr>
        <w:autoSpaceDE w:val="0"/>
        <w:autoSpaceDN w:val="0"/>
        <w:adjustRightInd w:val="0"/>
        <w:spacing w:after="0" w:line="240" w:lineRule="auto"/>
        <w:ind w:firstLine="708"/>
        <w:jc w:val="both"/>
        <w:rPr>
          <w:rFonts w:ascii="Times New Roman" w:hAnsi="Times New Roman"/>
          <w:sz w:val="28"/>
          <w:szCs w:val="28"/>
          <w:lang/>
        </w:rPr>
      </w:pPr>
      <w:r w:rsidRPr="003848AC">
        <w:rPr>
          <w:rFonts w:ascii="Times New Roman" w:hAnsi="Times New Roman"/>
          <w:sz w:val="28"/>
          <w:szCs w:val="28"/>
          <w:lang/>
        </w:rPr>
        <w:t xml:space="preserve">Внести в постановление Кабинета Министров Республики Татарстан </w:t>
      </w:r>
      <w:r w:rsidRPr="003848AC">
        <w:rPr>
          <w:rFonts w:ascii="Times New Roman" w:hAnsi="Times New Roman"/>
          <w:sz w:val="28"/>
          <w:szCs w:val="28"/>
          <w:lang/>
        </w:rPr>
        <w:t xml:space="preserve">                    </w:t>
      </w:r>
      <w:r w:rsidRPr="003848AC">
        <w:rPr>
          <w:rFonts w:ascii="Times New Roman" w:hAnsi="Times New Roman"/>
          <w:sz w:val="28"/>
          <w:szCs w:val="28"/>
          <w:lang/>
        </w:rPr>
        <w:t>от 1</w:t>
      </w:r>
      <w:r w:rsidRPr="003848AC">
        <w:rPr>
          <w:rFonts w:ascii="Times New Roman" w:hAnsi="Times New Roman"/>
          <w:sz w:val="28"/>
          <w:szCs w:val="28"/>
          <w:lang/>
        </w:rPr>
        <w:t>7.01.</w:t>
      </w:r>
      <w:r w:rsidRPr="003848AC">
        <w:rPr>
          <w:rFonts w:ascii="Times New Roman" w:hAnsi="Times New Roman"/>
          <w:sz w:val="28"/>
          <w:szCs w:val="28"/>
          <w:lang/>
        </w:rPr>
        <w:t>201</w:t>
      </w:r>
      <w:r w:rsidRPr="003848AC">
        <w:rPr>
          <w:rFonts w:ascii="Times New Roman" w:hAnsi="Times New Roman"/>
          <w:sz w:val="28"/>
          <w:szCs w:val="28"/>
          <w:lang/>
        </w:rPr>
        <w:t xml:space="preserve">8 </w:t>
      </w:r>
      <w:r w:rsidRPr="003848AC">
        <w:rPr>
          <w:rFonts w:ascii="Times New Roman" w:hAnsi="Times New Roman"/>
          <w:sz w:val="28"/>
          <w:szCs w:val="28"/>
          <w:lang/>
        </w:rPr>
        <w:t xml:space="preserve">№ </w:t>
      </w:r>
      <w:r w:rsidRPr="003848AC">
        <w:rPr>
          <w:rFonts w:ascii="Times New Roman" w:hAnsi="Times New Roman"/>
          <w:sz w:val="28"/>
          <w:szCs w:val="28"/>
          <w:lang/>
        </w:rPr>
        <w:t>17</w:t>
      </w:r>
      <w:r w:rsidRPr="003848AC">
        <w:rPr>
          <w:rFonts w:ascii="Times New Roman" w:hAnsi="Times New Roman"/>
          <w:sz w:val="28"/>
          <w:szCs w:val="28"/>
          <w:lang/>
        </w:rPr>
        <w:t xml:space="preserve"> «О мерах государственной поддержки агропромышленного комплекса»</w:t>
      </w:r>
      <w:r w:rsidRPr="003848AC">
        <w:rPr>
          <w:rFonts w:ascii="Times New Roman" w:hAnsi="Times New Roman"/>
          <w:sz w:val="28"/>
          <w:szCs w:val="28"/>
          <w:lang/>
        </w:rPr>
        <w:t xml:space="preserve"> (с изменениями, внесенными постановлениями Кабинета Министров Республики Татарстан от 05.03.2018 № 138, от 02.04.2018  № 200, </w:t>
      </w:r>
      <w:r>
        <w:rPr>
          <w:rFonts w:ascii="Times New Roman" w:hAnsi="Times New Roman"/>
          <w:sz w:val="28"/>
          <w:szCs w:val="28"/>
          <w:lang/>
        </w:rPr>
        <w:t xml:space="preserve">от 05.06.2018 </w:t>
      </w:r>
      <w:r w:rsidRPr="003848AC">
        <w:rPr>
          <w:rFonts w:ascii="Times New Roman" w:hAnsi="Times New Roman"/>
          <w:sz w:val="28"/>
          <w:szCs w:val="28"/>
          <w:lang/>
        </w:rPr>
        <w:t xml:space="preserve">№ 425, от 04.07.2018 № 550, от 08.12.2018 № 1090, от 25.01.2019 </w:t>
      </w:r>
      <w:r w:rsidR="005658FB">
        <w:rPr>
          <w:rFonts w:ascii="Times New Roman" w:hAnsi="Times New Roman"/>
          <w:sz w:val="28"/>
          <w:szCs w:val="28"/>
          <w:lang/>
        </w:rPr>
        <w:t xml:space="preserve">      </w:t>
      </w:r>
      <w:r w:rsidRPr="003848AC">
        <w:rPr>
          <w:rFonts w:ascii="Times New Roman" w:hAnsi="Times New Roman"/>
          <w:sz w:val="28"/>
          <w:szCs w:val="28"/>
          <w:lang/>
        </w:rPr>
        <w:t>№ 41, от 01.03.2019 № 148) следующие изменения:</w:t>
      </w:r>
    </w:p>
    <w:p w:rsidR="005658FB" w:rsidRPr="005658FB" w:rsidRDefault="005658FB" w:rsidP="005658FB">
      <w:pPr>
        <w:autoSpaceDE w:val="0"/>
        <w:autoSpaceDN w:val="0"/>
        <w:adjustRightInd w:val="0"/>
        <w:spacing w:after="0" w:line="233" w:lineRule="auto"/>
        <w:ind w:firstLine="720"/>
        <w:jc w:val="both"/>
        <w:rPr>
          <w:rFonts w:ascii="Times New Roman" w:hAnsi="Times New Roman"/>
          <w:sz w:val="28"/>
          <w:szCs w:val="28"/>
          <w:lang/>
        </w:rPr>
      </w:pPr>
      <w:r w:rsidRPr="005658FB">
        <w:rPr>
          <w:rFonts w:ascii="Times New Roman" w:hAnsi="Times New Roman"/>
          <w:sz w:val="28"/>
          <w:szCs w:val="28"/>
          <w:lang/>
        </w:rPr>
        <w:t>в пункте 1:</w:t>
      </w:r>
    </w:p>
    <w:p w:rsidR="00804099" w:rsidRDefault="005658FB" w:rsidP="005658FB">
      <w:pPr>
        <w:autoSpaceDE w:val="0"/>
        <w:autoSpaceDN w:val="0"/>
        <w:adjustRightInd w:val="0"/>
        <w:spacing w:after="0" w:line="233" w:lineRule="auto"/>
        <w:ind w:firstLine="720"/>
        <w:jc w:val="both"/>
        <w:rPr>
          <w:rFonts w:ascii="Times New Roman" w:hAnsi="Times New Roman"/>
          <w:sz w:val="28"/>
          <w:szCs w:val="28"/>
          <w:lang/>
        </w:rPr>
      </w:pPr>
      <w:r w:rsidRPr="005658FB">
        <w:rPr>
          <w:rFonts w:ascii="Times New Roman" w:hAnsi="Times New Roman"/>
          <w:sz w:val="28"/>
          <w:szCs w:val="28"/>
          <w:lang/>
        </w:rPr>
        <w:t xml:space="preserve">в абзаце </w:t>
      </w:r>
      <w:r w:rsidR="00A81FF5">
        <w:rPr>
          <w:rFonts w:ascii="Times New Roman" w:hAnsi="Times New Roman"/>
          <w:sz w:val="28"/>
          <w:szCs w:val="28"/>
          <w:lang/>
        </w:rPr>
        <w:t>двенадцатом</w:t>
      </w:r>
      <w:r w:rsidRPr="005658FB">
        <w:rPr>
          <w:rFonts w:ascii="Times New Roman" w:hAnsi="Times New Roman"/>
          <w:sz w:val="28"/>
          <w:szCs w:val="28"/>
          <w:lang/>
        </w:rPr>
        <w:t xml:space="preserve"> после слов «сельскохозяйственным товаропроизводителям» дополнить словами «, а также научным организациям, профессиональным образовательным организациям, образовательным ор</w:t>
      </w:r>
      <w:r>
        <w:rPr>
          <w:rFonts w:ascii="Times New Roman" w:hAnsi="Times New Roman"/>
          <w:sz w:val="28"/>
          <w:szCs w:val="28"/>
          <w:lang/>
        </w:rPr>
        <w:t>ганизациям высшего образования»</w:t>
      </w:r>
      <w:r w:rsidR="00804099">
        <w:rPr>
          <w:rFonts w:ascii="Times New Roman" w:hAnsi="Times New Roman"/>
          <w:sz w:val="28"/>
          <w:szCs w:val="28"/>
          <w:lang/>
        </w:rPr>
        <w:t>;</w:t>
      </w:r>
    </w:p>
    <w:p w:rsidR="00804099" w:rsidRPr="0051569D" w:rsidRDefault="00804099" w:rsidP="00804099">
      <w:pPr>
        <w:autoSpaceDE w:val="0"/>
        <w:autoSpaceDN w:val="0"/>
        <w:adjustRightInd w:val="0"/>
        <w:spacing w:after="0" w:line="240" w:lineRule="auto"/>
        <w:ind w:firstLine="709"/>
        <w:jc w:val="both"/>
        <w:rPr>
          <w:rFonts w:ascii="Times New Roman" w:eastAsia="Calibri" w:hAnsi="Times New Roman"/>
          <w:sz w:val="28"/>
          <w:szCs w:val="28"/>
          <w:lang w:eastAsia="en-US"/>
        </w:rPr>
      </w:pPr>
      <w:r w:rsidRPr="00624F63">
        <w:rPr>
          <w:rFonts w:ascii="Times New Roman" w:eastAsia="Calibri" w:hAnsi="Times New Roman"/>
          <w:sz w:val="28"/>
          <w:szCs w:val="28"/>
          <w:lang w:eastAsia="en-US"/>
        </w:rPr>
        <w:lastRenderedPageBreak/>
        <w:t xml:space="preserve">Порядок предоставления из бюджета Республики Татарстан субсидий </w:t>
      </w:r>
      <w:r w:rsidRPr="00624F63">
        <w:rPr>
          <w:rFonts w:ascii="Times New Roman" w:eastAsia="Calibri" w:hAnsi="Times New Roman"/>
          <w:sz w:val="28"/>
          <w:szCs w:val="28"/>
          <w:lang w:eastAsia="en-US"/>
        </w:rPr>
        <w:br/>
        <w:t>сельскохозяйственным товаропроизводителям</w:t>
      </w:r>
      <w:r w:rsidR="009A3898" w:rsidRPr="009A3898">
        <w:t xml:space="preserve"> </w:t>
      </w:r>
      <w:r w:rsidR="009A3898" w:rsidRPr="009A3898">
        <w:rPr>
          <w:rFonts w:ascii="Times New Roman" w:eastAsia="Calibri" w:hAnsi="Times New Roman"/>
          <w:sz w:val="28"/>
          <w:szCs w:val="28"/>
          <w:lang w:eastAsia="en-US"/>
        </w:rPr>
        <w:t>на возмещение части затрат на уплату страховых премий по договорам сельскохозяйственного страхования, софинансируемых из федерального бюджета</w:t>
      </w:r>
      <w:r w:rsidRPr="0051569D">
        <w:rPr>
          <w:rFonts w:ascii="Times New Roman" w:eastAsia="Calibri" w:hAnsi="Times New Roman"/>
          <w:sz w:val="28"/>
          <w:szCs w:val="28"/>
          <w:lang w:eastAsia="en-US"/>
        </w:rPr>
        <w:t>, утвержденный указанным постановлением изложить</w:t>
      </w:r>
      <w:r>
        <w:rPr>
          <w:rFonts w:ascii="Times New Roman" w:eastAsia="Calibri" w:hAnsi="Times New Roman"/>
          <w:sz w:val="28"/>
          <w:szCs w:val="28"/>
          <w:lang w:eastAsia="en-US"/>
        </w:rPr>
        <w:t xml:space="preserve"> в новой редакции (прилагается).</w:t>
      </w:r>
    </w:p>
    <w:p w:rsidR="00804099" w:rsidRPr="0094404E" w:rsidRDefault="00804099" w:rsidP="00804099">
      <w:pPr>
        <w:spacing w:after="0" w:line="240" w:lineRule="auto"/>
        <w:jc w:val="both"/>
        <w:rPr>
          <w:rFonts w:ascii="Times New Roman" w:eastAsia="Calibri" w:hAnsi="Times New Roman"/>
          <w:bCs/>
          <w:sz w:val="28"/>
          <w:szCs w:val="28"/>
          <w:lang w:eastAsia="en-US"/>
        </w:rPr>
      </w:pPr>
    </w:p>
    <w:p w:rsidR="00804099" w:rsidRPr="0094404E" w:rsidRDefault="00804099" w:rsidP="00804099">
      <w:pPr>
        <w:spacing w:after="0" w:line="240" w:lineRule="auto"/>
        <w:jc w:val="both"/>
        <w:rPr>
          <w:rFonts w:ascii="Times New Roman" w:eastAsia="Calibri" w:hAnsi="Times New Roman"/>
          <w:bCs/>
          <w:sz w:val="28"/>
          <w:szCs w:val="28"/>
          <w:lang w:eastAsia="en-US"/>
        </w:rPr>
      </w:pPr>
    </w:p>
    <w:p w:rsidR="00804099" w:rsidRPr="0094404E" w:rsidRDefault="00804099" w:rsidP="00804099">
      <w:pPr>
        <w:spacing w:after="0" w:line="240" w:lineRule="auto"/>
        <w:rPr>
          <w:rFonts w:ascii="Times New Roman" w:eastAsia="Calibri" w:hAnsi="Times New Roman"/>
          <w:bCs/>
          <w:sz w:val="28"/>
          <w:szCs w:val="28"/>
          <w:lang w:eastAsia="en-US"/>
        </w:rPr>
      </w:pPr>
      <w:r w:rsidRPr="0094404E">
        <w:rPr>
          <w:rFonts w:ascii="Times New Roman" w:eastAsia="Calibri" w:hAnsi="Times New Roman"/>
          <w:bCs/>
          <w:sz w:val="28"/>
          <w:szCs w:val="28"/>
          <w:lang w:eastAsia="en-US"/>
        </w:rPr>
        <w:t>Премьер-министр</w:t>
      </w:r>
    </w:p>
    <w:p w:rsidR="00804099" w:rsidRPr="0094404E" w:rsidRDefault="00804099" w:rsidP="00804099">
      <w:pPr>
        <w:spacing w:after="0" w:line="240" w:lineRule="auto"/>
        <w:rPr>
          <w:rFonts w:ascii="Times New Roman" w:eastAsia="Calibri" w:hAnsi="Times New Roman"/>
          <w:bCs/>
          <w:sz w:val="28"/>
          <w:szCs w:val="28"/>
          <w:lang w:eastAsia="en-US"/>
        </w:rPr>
      </w:pPr>
      <w:r w:rsidRPr="0094404E">
        <w:rPr>
          <w:rFonts w:ascii="Times New Roman" w:eastAsia="Calibri" w:hAnsi="Times New Roman"/>
          <w:bCs/>
          <w:sz w:val="28"/>
          <w:szCs w:val="28"/>
          <w:lang w:eastAsia="en-US"/>
        </w:rPr>
        <w:t xml:space="preserve">Республики Татарстан                                                                   </w:t>
      </w:r>
      <w:r w:rsidRPr="0094404E">
        <w:rPr>
          <w:rFonts w:ascii="Times New Roman" w:eastAsia="Calibri" w:hAnsi="Times New Roman"/>
          <w:bCs/>
          <w:sz w:val="28"/>
          <w:szCs w:val="28"/>
          <w:lang w:eastAsia="en-US"/>
        </w:rPr>
        <w:tab/>
        <w:t>А.В.Песошин</w:t>
      </w:r>
    </w:p>
    <w:p w:rsidR="00804099" w:rsidRDefault="00804099" w:rsidP="00804099">
      <w:pPr>
        <w:keepNext/>
        <w:spacing w:after="0" w:line="240" w:lineRule="auto"/>
        <w:ind w:left="5670" w:right="-766"/>
        <w:outlineLvl w:val="2"/>
        <w:rPr>
          <w:rFonts w:ascii="Times New Roman" w:hAnsi="Times New Roman"/>
          <w:bCs/>
          <w:sz w:val="28"/>
          <w:szCs w:val="28"/>
        </w:rPr>
      </w:pPr>
    </w:p>
    <w:bookmarkEnd w:id="0"/>
    <w:p w:rsidR="0019313E" w:rsidRPr="0036498A" w:rsidRDefault="00E175AF" w:rsidP="0051569D">
      <w:pPr>
        <w:spacing w:after="0" w:line="240" w:lineRule="auto"/>
        <w:ind w:right="-1"/>
        <w:rPr>
          <w:rFonts w:ascii="Times New Roman" w:eastAsia="Calibri" w:hAnsi="Times New Roman"/>
          <w:bCs/>
          <w:color w:val="00B050"/>
          <w:sz w:val="28"/>
          <w:szCs w:val="28"/>
          <w:lang w:eastAsia="en-US"/>
        </w:rPr>
      </w:pPr>
      <w:r w:rsidRPr="0036498A">
        <w:rPr>
          <w:rFonts w:ascii="Times New Roman" w:hAnsi="Times New Roman"/>
          <w:color w:val="00B050"/>
          <w:sz w:val="28"/>
          <w:szCs w:val="28"/>
        </w:rPr>
        <w:t xml:space="preserve"> </w:t>
      </w:r>
    </w:p>
    <w:p w:rsidR="0019313E" w:rsidRPr="001C0D1F" w:rsidRDefault="0019313E" w:rsidP="0019313E">
      <w:pPr>
        <w:keepNext/>
        <w:spacing w:after="0" w:line="240" w:lineRule="auto"/>
        <w:ind w:left="4961" w:right="-1" w:firstLine="709"/>
        <w:outlineLvl w:val="2"/>
        <w:rPr>
          <w:rFonts w:ascii="Times New Roman" w:hAnsi="Times New Roman"/>
          <w:sz w:val="28"/>
          <w:szCs w:val="28"/>
          <w:lang/>
        </w:rPr>
      </w:pPr>
      <w:r w:rsidRPr="001C0D1F">
        <w:rPr>
          <w:rFonts w:ascii="Times New Roman" w:hAnsi="Times New Roman"/>
          <w:sz w:val="28"/>
          <w:szCs w:val="28"/>
          <w:lang/>
        </w:rPr>
        <w:t>Утвержден постановлением</w:t>
      </w:r>
    </w:p>
    <w:p w:rsidR="0051569D" w:rsidRPr="001C0D1F" w:rsidRDefault="0019313E" w:rsidP="0019313E">
      <w:pPr>
        <w:keepNext/>
        <w:spacing w:after="0" w:line="240" w:lineRule="auto"/>
        <w:ind w:left="5670" w:right="-1"/>
        <w:outlineLvl w:val="2"/>
        <w:rPr>
          <w:rFonts w:ascii="Times New Roman" w:hAnsi="Times New Roman"/>
          <w:sz w:val="28"/>
          <w:szCs w:val="28"/>
          <w:lang/>
        </w:rPr>
      </w:pPr>
      <w:r w:rsidRPr="001C0D1F">
        <w:rPr>
          <w:rFonts w:ascii="Times New Roman" w:hAnsi="Times New Roman"/>
          <w:sz w:val="28"/>
          <w:szCs w:val="28"/>
          <w:lang/>
        </w:rPr>
        <w:t>Кабинета Министров Республики Татарстан</w:t>
      </w:r>
      <w:r w:rsidRPr="001C0D1F">
        <w:rPr>
          <w:rFonts w:ascii="Times New Roman" w:hAnsi="Times New Roman"/>
          <w:sz w:val="28"/>
          <w:szCs w:val="28"/>
          <w:lang/>
        </w:rPr>
        <w:t xml:space="preserve"> </w:t>
      </w:r>
      <w:r w:rsidRPr="001C0D1F">
        <w:rPr>
          <w:rFonts w:ascii="Times New Roman" w:hAnsi="Times New Roman"/>
          <w:sz w:val="28"/>
          <w:szCs w:val="28"/>
          <w:lang/>
        </w:rPr>
        <w:t xml:space="preserve">от </w:t>
      </w:r>
    </w:p>
    <w:p w:rsidR="0019313E" w:rsidRPr="001C0D1F" w:rsidRDefault="0051569D" w:rsidP="0019313E">
      <w:pPr>
        <w:keepNext/>
        <w:spacing w:after="0" w:line="240" w:lineRule="auto"/>
        <w:ind w:left="5670" w:right="-1"/>
        <w:outlineLvl w:val="2"/>
        <w:rPr>
          <w:rFonts w:ascii="Times New Roman" w:hAnsi="Times New Roman"/>
          <w:sz w:val="28"/>
          <w:szCs w:val="28"/>
          <w:lang/>
        </w:rPr>
      </w:pPr>
      <w:r w:rsidRPr="001C0D1F">
        <w:rPr>
          <w:rFonts w:ascii="Times New Roman" w:hAnsi="Times New Roman"/>
          <w:sz w:val="28"/>
          <w:szCs w:val="28"/>
          <w:lang/>
        </w:rPr>
        <w:t>17.01.</w:t>
      </w:r>
      <w:r w:rsidR="0019313E" w:rsidRPr="001C0D1F">
        <w:rPr>
          <w:rFonts w:ascii="Times New Roman" w:hAnsi="Times New Roman"/>
          <w:sz w:val="28"/>
          <w:szCs w:val="28"/>
          <w:lang/>
        </w:rPr>
        <w:t>201</w:t>
      </w:r>
      <w:r w:rsidR="0019313E" w:rsidRPr="001C0D1F">
        <w:rPr>
          <w:rFonts w:ascii="Times New Roman" w:hAnsi="Times New Roman"/>
          <w:sz w:val="28"/>
          <w:szCs w:val="28"/>
          <w:lang/>
        </w:rPr>
        <w:t>8</w:t>
      </w:r>
      <w:r w:rsidR="0019313E" w:rsidRPr="001C0D1F">
        <w:rPr>
          <w:rFonts w:ascii="Times New Roman" w:hAnsi="Times New Roman"/>
          <w:sz w:val="28"/>
          <w:szCs w:val="28"/>
          <w:lang/>
        </w:rPr>
        <w:t xml:space="preserve"> № </w:t>
      </w:r>
      <w:r w:rsidRPr="001C0D1F">
        <w:rPr>
          <w:rFonts w:ascii="Times New Roman" w:hAnsi="Times New Roman"/>
          <w:sz w:val="28"/>
          <w:szCs w:val="28"/>
          <w:lang/>
        </w:rPr>
        <w:t xml:space="preserve"> 17</w:t>
      </w:r>
    </w:p>
    <w:p w:rsidR="0019313E" w:rsidRPr="001C0D1F" w:rsidRDefault="0019313E" w:rsidP="0019313E">
      <w:pPr>
        <w:keepNext/>
        <w:spacing w:after="0" w:line="240" w:lineRule="auto"/>
        <w:ind w:left="5670" w:right="-1"/>
        <w:outlineLvl w:val="2"/>
        <w:rPr>
          <w:rFonts w:ascii="Times New Roman" w:hAnsi="Times New Roman"/>
          <w:sz w:val="28"/>
          <w:szCs w:val="28"/>
          <w:lang/>
        </w:rPr>
      </w:pPr>
      <w:r w:rsidRPr="001C0D1F">
        <w:rPr>
          <w:rFonts w:ascii="Times New Roman" w:hAnsi="Times New Roman"/>
          <w:sz w:val="28"/>
          <w:szCs w:val="28"/>
          <w:lang/>
        </w:rPr>
        <w:t>(в редакции постановления Кабинета Министров Республики Татарстан</w:t>
      </w:r>
    </w:p>
    <w:p w:rsidR="0019313E" w:rsidRPr="001C0D1F" w:rsidRDefault="0019313E" w:rsidP="0019313E">
      <w:pPr>
        <w:spacing w:after="0" w:line="240" w:lineRule="auto"/>
        <w:ind w:left="4961" w:firstLine="2"/>
        <w:jc w:val="center"/>
        <w:rPr>
          <w:rFonts w:ascii="Times New Roman" w:eastAsia="Calibri" w:hAnsi="Times New Roman"/>
          <w:bCs/>
          <w:sz w:val="28"/>
          <w:szCs w:val="28"/>
          <w:lang w:eastAsia="en-US"/>
        </w:rPr>
      </w:pPr>
      <w:r w:rsidRPr="001C0D1F">
        <w:rPr>
          <w:rFonts w:ascii="Times New Roman" w:hAnsi="Times New Roman"/>
          <w:sz w:val="28"/>
          <w:szCs w:val="28"/>
          <w:lang/>
        </w:rPr>
        <w:t xml:space="preserve">      </w:t>
      </w:r>
      <w:r w:rsidRPr="001C0D1F">
        <w:rPr>
          <w:rFonts w:ascii="Times New Roman" w:hAnsi="Times New Roman"/>
          <w:sz w:val="28"/>
          <w:szCs w:val="28"/>
          <w:lang/>
        </w:rPr>
        <w:t>от ________201</w:t>
      </w:r>
      <w:r w:rsidR="005658FB">
        <w:rPr>
          <w:rFonts w:ascii="Times New Roman" w:hAnsi="Times New Roman"/>
          <w:sz w:val="28"/>
          <w:szCs w:val="28"/>
          <w:lang/>
        </w:rPr>
        <w:t>9</w:t>
      </w:r>
      <w:r w:rsidRPr="001C0D1F">
        <w:rPr>
          <w:rFonts w:ascii="Times New Roman" w:hAnsi="Times New Roman"/>
          <w:sz w:val="28"/>
          <w:szCs w:val="28"/>
          <w:lang/>
        </w:rPr>
        <w:t xml:space="preserve">  №_______)</w:t>
      </w:r>
    </w:p>
    <w:p w:rsidR="0019313E" w:rsidRPr="001C0D1F" w:rsidRDefault="0019313E" w:rsidP="00F37EF7">
      <w:pPr>
        <w:spacing w:after="0" w:line="240" w:lineRule="auto"/>
        <w:jc w:val="center"/>
        <w:rPr>
          <w:rFonts w:ascii="Times New Roman" w:eastAsia="Calibri" w:hAnsi="Times New Roman"/>
          <w:bCs/>
          <w:sz w:val="28"/>
          <w:szCs w:val="28"/>
          <w:lang w:eastAsia="en-US"/>
        </w:rPr>
      </w:pPr>
    </w:p>
    <w:p w:rsidR="0019313E" w:rsidRPr="001C0D1F" w:rsidRDefault="0019313E" w:rsidP="00F37EF7">
      <w:pPr>
        <w:spacing w:after="0" w:line="240" w:lineRule="auto"/>
        <w:jc w:val="center"/>
        <w:rPr>
          <w:rFonts w:ascii="Times New Roman" w:eastAsia="Calibri" w:hAnsi="Times New Roman"/>
          <w:bCs/>
          <w:sz w:val="28"/>
          <w:szCs w:val="28"/>
          <w:lang w:eastAsia="en-US"/>
        </w:rPr>
      </w:pPr>
    </w:p>
    <w:p w:rsidR="00837D27" w:rsidRPr="00837D27" w:rsidRDefault="00837D27" w:rsidP="00837D27">
      <w:pPr>
        <w:widowControl w:val="0"/>
        <w:autoSpaceDE w:val="0"/>
        <w:autoSpaceDN w:val="0"/>
        <w:adjustRightInd w:val="0"/>
        <w:spacing w:after="0" w:line="245" w:lineRule="auto"/>
        <w:ind w:firstLine="709"/>
        <w:jc w:val="center"/>
        <w:rPr>
          <w:rFonts w:ascii="Times New Roman" w:hAnsi="Times New Roman" w:cs="Arial"/>
          <w:sz w:val="28"/>
          <w:szCs w:val="28"/>
        </w:rPr>
      </w:pPr>
      <w:r w:rsidRPr="00837D27">
        <w:rPr>
          <w:rFonts w:ascii="Times New Roman" w:hAnsi="Times New Roman" w:cs="Arial"/>
          <w:sz w:val="28"/>
          <w:szCs w:val="28"/>
        </w:rPr>
        <w:t>Порядок</w:t>
      </w:r>
    </w:p>
    <w:p w:rsidR="00837D27" w:rsidRPr="00837D27" w:rsidRDefault="00837D27" w:rsidP="00837D27">
      <w:pPr>
        <w:widowControl w:val="0"/>
        <w:autoSpaceDE w:val="0"/>
        <w:autoSpaceDN w:val="0"/>
        <w:adjustRightInd w:val="0"/>
        <w:spacing w:after="0" w:line="245" w:lineRule="auto"/>
        <w:ind w:firstLine="709"/>
        <w:jc w:val="center"/>
        <w:rPr>
          <w:rFonts w:ascii="Times New Roman" w:hAnsi="Times New Roman" w:cs="Arial"/>
          <w:sz w:val="28"/>
          <w:szCs w:val="28"/>
        </w:rPr>
      </w:pPr>
      <w:r w:rsidRPr="00837D27">
        <w:rPr>
          <w:rFonts w:ascii="Times New Roman" w:hAnsi="Times New Roman" w:cs="Arial"/>
          <w:sz w:val="28"/>
          <w:szCs w:val="28"/>
        </w:rPr>
        <w:t>предоставления из бюджета Республики Татарстан субсидий сельскохозяйственным товаропроизводителям</w:t>
      </w:r>
      <w:r>
        <w:rPr>
          <w:rFonts w:ascii="Times New Roman" w:hAnsi="Times New Roman" w:cs="Arial"/>
          <w:sz w:val="28"/>
          <w:szCs w:val="28"/>
        </w:rPr>
        <w:t>,</w:t>
      </w:r>
      <w:r w:rsidRPr="00837D27">
        <w:rPr>
          <w:rFonts w:ascii="Times New Roman" w:hAnsi="Times New Roman" w:cs="Arial"/>
          <w:sz w:val="28"/>
          <w:szCs w:val="28"/>
        </w:rPr>
        <w:t xml:space="preserve"> а также научным организациям, профессиональным образовательным организациям, образовательным организациям высшего образования на возмещение части затрат на уплату страховых премий по договорам сельскохозяйственного страхования, софинансируемых из федерального бюджета</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 xml:space="preserve">1. Настоящий Порядок определяет механизм предоставления из бюджета Республики Татарстан субсидий сельскохозяйственным товаропроизводителям, научным организациям, профессиональным образовательным организациям, образовательным организациям высшего образования, которые в процессе научной, научно – 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части 1 статьи 3 Федерального закона «О развитии сельского хозяйства» (за исключением граждан, ведущих личное подсобное хозяйство) (далее - сельхозтоваропроизводители), софинансируемых из федерального бюджета, на возмещение части затрат без учета налога на добавленную стоимость (далее – без учета НДС) на уплату страховых премий по договорам сельскохозяйственного страхования в области растениеводства и (или) животноводства и (или) в области товарной аквакультуры (товарного рыбоводства), начисленных по действующим в текущем финансовом году </w:t>
      </w:r>
      <w:r w:rsidRPr="00837D27">
        <w:rPr>
          <w:rFonts w:ascii="Times New Roman" w:hAnsi="Times New Roman" w:cs="Arial"/>
          <w:sz w:val="28"/>
          <w:szCs w:val="28"/>
        </w:rPr>
        <w:lastRenderedPageBreak/>
        <w:t>договорам на дату принятия решения о предоставлении субсидии, а также начисленных и уплаченных сельхозтоваропроизводителями в отчетном финансовом году в полном объеме в случае не предоставления соответствующей субсидии в отчетном финансовом году на возмещение указанных затрат без учета НДС, понесенных в отчетном финансовом году:</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а) в области растениеводства - на случай утраты (гибели) урожая сельскохозяйственных культур, в том числе урожая многолетних насаждений (зерновых, зернобобовых, масличных, технических, кормовых (в том числе многолетних трав), бахчевых культур, картофеля, овощей, виноградников, плодовых, ягодных, орехоплодных насаждений, плантаций хмеля, чая), утраты (гибели) посадок многолетних насаждений (виноградников, плодовых, ягодных и орехоплодных насаждений, плантаций хмеля, чая) в результате воздействия событий предусмотренных в части 1 статьи 8 Федерально</w:t>
      </w:r>
      <w:r w:rsidR="009A3898">
        <w:rPr>
          <w:rFonts w:ascii="Times New Roman" w:hAnsi="Times New Roman" w:cs="Arial"/>
          <w:sz w:val="28"/>
          <w:szCs w:val="28"/>
        </w:rPr>
        <w:t>го закона от 25 июля 2011 года №</w:t>
      </w:r>
      <w:r w:rsidRPr="00837D27">
        <w:rPr>
          <w:rFonts w:ascii="Times New Roman" w:hAnsi="Times New Roman" w:cs="Arial"/>
          <w:sz w:val="28"/>
          <w:szCs w:val="28"/>
        </w:rPr>
        <w:t xml:space="preserve">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(далее - Федеральный закон).</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б) в области животноводства - на случай утраты (гибели) сельскохозяйственных животных (крупного рогатого скота (буйволов, быков, волов, коров, яков), мелкого рогатого скота (коз, овец), свиней, лошадей, лошаков, мулов, ослов, верблюдов, оленей (маралов, пятнистых оленей, северных оленей), кроликов, пушных зверей, птиц яйценоских пород и птиц мясных пород (гусей, индеек, кур, перепелок, уток, цесарок), цыплят-бройлеров, семей пчел) в результате воздействия событий предусмотренных Федеральным законом.</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в) в области товарной аквакультуры (товарного рыбоводства) на случай утраты (гибели) объектов товарной аквакультуры (товарного рыбоводства) (рыб, беспозвоночных, водорослей) в результате наступления событий предусмотренных Федеральным законом.</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2. Предоставление субсидий осуществляется в пределах бюджетных ассигнований, предусмотренных в законе Республики Татарстан о бюджете Республики Татарстан на соответствующий финансовый год и на плановый период, и лимитов бюджетных обязательств, доведенных в установленном порядке до Министерства сельского хозяйства и продовольствия Республики Татарстан (далее - Министерство) как до получателя бюджетных средств, на цели, указанные в пункте 1 настоящего Порядка.</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3. Целью предоставления субсидий является возмещение части затрат без учета НДС при страховании сельхозтоваропроизводителями имущественных интересов, связанных с риском утраты (гибели) урожая сельскохозяйственной культуры, утраты (гибели) посадок многолетних насаждений, утраты (гибели) сельскохозяйственных животных, утраты (гибели) объектов товарной аквакультуры (товарного рыбоводства).</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4. Критериями отбора сельхозтоваропроизводителей на получение субсидий являются:</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 xml:space="preserve">осуществление деятельности по производству и реализации </w:t>
      </w:r>
      <w:r w:rsidRPr="00837D27">
        <w:rPr>
          <w:rFonts w:ascii="Times New Roman" w:hAnsi="Times New Roman" w:cs="Arial"/>
          <w:sz w:val="28"/>
          <w:szCs w:val="28"/>
        </w:rPr>
        <w:lastRenderedPageBreak/>
        <w:t>растениеводческой и животноводческой продукции, а также в области товарной аквакультуры (товарного рыбоводства);</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наличие у сельхозтоваропроизводителей посевных площадей сельскохозяйственных культур и (или) посадок многолетних насаждений (при возмещении части затрат сельхозтоваропроизводителей на уплату страховых премий, начисленных по договорам сельскохозяйственного страхования в области растениеводства);</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наличие у сельхозтоваропроизводителей в собственности и (или) на праве аренды поголовья сельскохозяйственных животных и птицы (при возмещении части затрат сельхозтоваропроизводителей на уплату страховых премий, начисленных по договорам сельскохозяйственного страхования в области животноводства);</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наличие у сельхозтоваропроизводителей в собственности и (или) на праве аренды объектов товарной аквакультуры (товарного рыбоводства) (при возмещении части затрат сельхозтоваропроизводителей на уплату страховых премий, начисленных по договорам сельскохозяйственного страхования в области товарной аквакультуры (товарного рыбоводства)).</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5. Субсидия предоставляется при условии соответствия сельхозтоваропроизводителя на дату, не превышающую 15 рабочих дней до даты планируемого заключения соглашения о предоставлении субсидии, следующим требованиям:</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зарегистрирован в установленном законодательством порядке и осуществляет производственную деятельность на территории Республики Татарстан;</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сельхозтоваропроизводитель - юридическое лицо не находится в процессе ликвидации, банкротства, а сельхозтоваропроизводитель - индивидуальный предприниматель не прекратил деятельность в качестве индивидуального предпринимателя;</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не является получателем средств из бюджета Республики Татарстан в соответствии с иными нормативными правовыми актами Республики Татарстан на цели, указанные в пункте 1 настоящего Порядка;</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не имеет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и иной просроченной задолженности перед бюджетом Республики Татарстан;</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lastRenderedPageBreak/>
        <w:t>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6. Государственная поддержка сельхозтоваропроизводителям оказывается по договору сельскохозяйственного страхования, отвечающему следующим требованиям и условиям:</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страхование объектов сельскохозяйственного страхования от воздействия событий, предусмотренных статьей 8 Федерального закона, от воздействия одного или нескольких таких событий осуществляется с учетом плана сельскохозяйственного страхования, утвержденного Министерством сельского хозяйства Российской Федерации на соответствующий год;</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договор сельскохозяйственного страхования заключен между сельхозтоваропроизводителем и страховой организацией в соответствии с положениями Федерального закона;</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договор сельскохозяйственного страхования заключен в отношении сельскохозяйственных животных на все имеющееся у сельхозтоваропроизводителя поголовье сельскохозяйственных животных одного или нескольких видов на срок не менее чем один год;</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договор сельскохозяйственного страхования заключен в отношении одного или нескольких видов объектов товарной аквакультуры (товарного рыбоводства), имеющихся у сельскохозяйственного товаропроизводителя на срок не менее чем один год;</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заключение сельхозтоваропроизводителем договора сельскохозяйственного страхования со страховой организацией, имеющей лицензию на осуществление сельскохозяйственного страхования и отвечающей следующим требованиям:</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а) страховая организация соблюдает нормативное соотношение собственных средств (капитала) и принятых обязательств (превышение фактического размера маржи платежеспособности над нормативным размером, рассчитываемое в порядке, установленном Центральным банком Российской Федерации (по данным отчетности, представленной за отчетный период, предшествующий дню заключения договора сельскохозяйственного страхования)) или имеет договор перестрахования, в соответствии с которым страховой организацией с учетом оценки своей финансовой устойчивости застрахована часть риска страховой выплаты по договору страхования;</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б) страховая организация является членом объединения страховщиков в соответствии с Федеральным законом.</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 xml:space="preserve">Возмещение части затрат сельхозтоваропроизводителей на уплату страховой премии по договору сельскохозяйственного страхования производится по действующим в текущем финансовом году договорам на дату принятия решения о предоставлении субсидии, а также начисленных и уплаченных сельхозтоваропроизводителями в отчетном финансовом году в полном объеме в случае непредоставления соответствующей субсидии в отчетном финансовом году на возмещение указанных затрат, понесенных в </w:t>
      </w:r>
      <w:r w:rsidRPr="00837D27">
        <w:rPr>
          <w:rFonts w:ascii="Times New Roman" w:hAnsi="Times New Roman" w:cs="Arial"/>
          <w:sz w:val="28"/>
          <w:szCs w:val="28"/>
        </w:rPr>
        <w:lastRenderedPageBreak/>
        <w:t>отчетном финансовом году.</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7. Размер субсидии, предоставляемой сельхозтоваропроизводителю на возмещение части затрат на уплату страховых премий по договорам сельскохозяйственного страхования в области растениеводства и в области животноводства, определяется по следующей формуле:</w:t>
      </w:r>
    </w:p>
    <w:p w:rsidR="009A3898" w:rsidRPr="009A3898" w:rsidRDefault="009A3898" w:rsidP="009A3898">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p>
    <w:p w:rsidR="00837D27" w:rsidRPr="006D3FAF" w:rsidRDefault="002D6582" w:rsidP="006D3FAF">
      <w:pPr>
        <w:widowControl w:val="0"/>
        <w:autoSpaceDE w:val="0"/>
        <w:autoSpaceDN w:val="0"/>
        <w:adjustRightInd w:val="0"/>
        <w:spacing w:after="0" w:line="240" w:lineRule="auto"/>
        <w:ind w:firstLine="698"/>
        <w:jc w:val="center"/>
        <w:rPr>
          <w:rFonts w:ascii="Times New Roman CYR" w:hAnsi="Times New Roman CYR" w:cs="Times New Roman CYR"/>
          <w:sz w:val="28"/>
          <w:szCs w:val="28"/>
        </w:rPr>
      </w:pPr>
      <w:r>
        <w:rPr>
          <w:rFonts w:ascii="Times New Roman CYR" w:hAnsi="Times New Roman CYR" w:cs="Times New Roman CYR"/>
          <w:noProof/>
          <w:sz w:val="28"/>
          <w:szCs w:val="28"/>
        </w:rPr>
        <w:drawing>
          <wp:inline distT="0" distB="0" distL="0" distR="0">
            <wp:extent cx="1173480" cy="2362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173480" cy="236220"/>
                    </a:xfrm>
                    <a:prstGeom prst="rect">
                      <a:avLst/>
                    </a:prstGeom>
                    <a:noFill/>
                    <a:ln w="9525">
                      <a:noFill/>
                      <a:miter lim="800000"/>
                      <a:headEnd/>
                      <a:tailEnd/>
                    </a:ln>
                  </pic:spPr>
                </pic:pic>
              </a:graphicData>
            </a:graphic>
          </wp:inline>
        </w:drawing>
      </w:r>
      <w:r w:rsidR="009A3898" w:rsidRPr="009A3898">
        <w:rPr>
          <w:rFonts w:ascii="Times New Roman CYR" w:hAnsi="Times New Roman CYR" w:cs="Times New Roman CYR"/>
          <w:sz w:val="28"/>
          <w:szCs w:val="28"/>
        </w:rPr>
        <w:t>,</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где:</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W - размер субсидии, предоставляемой сельхозтоваропроизводителю на возмещение части затрат на уплату страховых премий по договорам сельскохозяйственного страхования, рублей;</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P - размер начисленной страховой премии по договору сельскохозяйственного страхования, подлежащей субсидированию.</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8. Для получения субсидий сельхозтоваропроизводители представляют в Министерство следующие документы:</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заявление о перечислении субсидии на расчетный счет страховой организации по форме, утвержденной приказом Министерства, содержащее в том числе информацию о том, что:</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сельхозтоваропроизводитель зарегистрирован в установленном законодательством порядке и осуществляет производственную деятельность на территории Республики Татарстан;</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сельхозтоваропроизводитель - юридическое лицо не находится в процессе ликвидации, банкротства, а сельхозтоваропроизводитель - индивидуальный предприниматель не прекратил деятельность в качестве индивидуального предпринимателя;</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сельхозтоваропроизводитель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 xml:space="preserve">сельхозтоваропроизводитель не является получателем средств из бюджета Республики Татарстан в соответствии с иными нормативными правовыми актами Республики Татарстан на цели, указанные в пункте </w:t>
      </w:r>
      <w:r w:rsidR="009A3898">
        <w:rPr>
          <w:rFonts w:ascii="Times New Roman" w:hAnsi="Times New Roman" w:cs="Arial"/>
          <w:sz w:val="28"/>
          <w:szCs w:val="28"/>
        </w:rPr>
        <w:t xml:space="preserve">                       </w:t>
      </w:r>
      <w:r w:rsidRPr="00837D27">
        <w:rPr>
          <w:rFonts w:ascii="Times New Roman" w:hAnsi="Times New Roman" w:cs="Arial"/>
          <w:sz w:val="28"/>
          <w:szCs w:val="28"/>
        </w:rPr>
        <w:t>1 настоящего Порядка;</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у сельхозтоваропроизводителя отсутствует просроченная задолженность по возврату в бюджет Республики Татарстан субсидий, бюджетных инвестиций, предоставленных в том числе в соответствии с иными правовыми актами, и иная просроченная задолженность перед бюджетом Республики Татарстан;</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lastRenderedPageBreak/>
        <w:t>сельхозтоваропроизводитель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справку о размере субсидии (далее - справка) по форме, утвержденной Министерством, составленную на основании договора сельскохозяйственного страхования и платежного поручения или иного документа, подтверждающих уплату сельхозтоваропроизводителем 50 процентов страховой премии;</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копию договоров сельскохозяйственного страхования;</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копию платежного поручения или иного документа об уплате сельхозтоваропроизводителем 50 процентов страховой премии (страхового взноса) по договору сельскохозяйственного страхования.</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Сельхозтоваропроизводитель вправе представить по собственной инициативе справку налогового органа, подтверждающую отсутствие у сельхозтоваропроизводителя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случае если указанный документ не представлен сельхозтоваропроизводителем по собственной инициативе, Министерство запрашивает его в налоговом органе в порядке межведомственного информационного взаимодействия.</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Копии представленных документов заверяются сельхозтоваропроизводителями.</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9. Для получения субсидий сельхозтоваропроизводителями документы, указанные в пункте 8 настоящего Порядка, представляются в Министерство в сроки:</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для получения субсидий по договорам сельскохозяйственного страхования яровых культур, с 1 марта до 1 августа текущего года;</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для получения субсидий по договорам сельскохозяйственного страхования озимых культур, с 1 сентября до 30 декабря  текущего года;</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для получения субсидий по договорам страхования посадок многолетних насаждений, в том числе урожая многолетних трав за отчетный год в течение срока договора страхования.</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10. Министерство:</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регистрирует заявление о перечислении субсидии на расчетный счет страховой организации в день его поступления в электронной системе регистрации заявлений «БАРС. Сельское хозяйство. Субсидирование»;</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в 10-дневный срок, исчисляемый в рабочих днях, со дня регистрации заявления:</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рассматривает представленные документы на их соответствие пункту 8 настоящего Порядка и принимает решение о предоставлении субсидии или об отказе в предоставлении субсидии;</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заключает с сельхозтоваропроизводителем соглашение о предоставлении субсидии в соответствии с типовой формой, установленной Министерством финансов Республики Татарстан, и в сроки, утвержденные Министерством.</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lastRenderedPageBreak/>
        <w:t xml:space="preserve">В соглашении о предоставлении субсидии предусматриваются показатели результативности предоставления субсидии, порядки, форма и сроки представления отчетности о достижении показателей результативности предоставления субсидии, согласие сельхозтоваропроизводителя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Министерством и органами государственного финансового контроля проверок соблюдения сельхозтоваропроизводителем целей, условий и порядка предоставления субсидии. </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Основаниями для отказа в предоставлении субсидии являются:</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представление неполного комплекта документов или их несоответствие требованиям настоящего Порядка;</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недостоверность представленной сельхозтоваропроизводителем информации;</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отсутствие лимита бюджетных обязательств.</w:t>
      </w:r>
    </w:p>
    <w:p w:rsid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В случае отказа в предоставлении сельхозтоваропроизводителю субсидии Министерство повторно рассматривает представленные сельхозтоваропроизводителями документы, необходимые для получения субсидии, после приведения их в соответствие с установленными требованиями.</w:t>
      </w:r>
    </w:p>
    <w:p w:rsidR="008902CC" w:rsidRDefault="009A3898" w:rsidP="009A3898">
      <w:pPr>
        <w:widowControl w:val="0"/>
        <w:autoSpaceDE w:val="0"/>
        <w:autoSpaceDN w:val="0"/>
        <w:adjustRightInd w:val="0"/>
        <w:spacing w:after="0" w:line="245" w:lineRule="auto"/>
        <w:ind w:firstLine="709"/>
        <w:jc w:val="both"/>
        <w:rPr>
          <w:rFonts w:ascii="Times New Roman" w:hAnsi="Times New Roman" w:cs="Arial"/>
          <w:sz w:val="28"/>
          <w:szCs w:val="28"/>
        </w:rPr>
      </w:pPr>
      <w:r>
        <w:rPr>
          <w:rFonts w:ascii="Times New Roman" w:hAnsi="Times New Roman" w:cs="Arial"/>
          <w:sz w:val="28"/>
          <w:szCs w:val="28"/>
        </w:rPr>
        <w:t>О</w:t>
      </w:r>
      <w:r w:rsidRPr="00837D27">
        <w:rPr>
          <w:rFonts w:ascii="Times New Roman" w:hAnsi="Times New Roman" w:cs="Arial"/>
          <w:sz w:val="28"/>
          <w:szCs w:val="28"/>
        </w:rPr>
        <w:t xml:space="preserve"> принятом решении </w:t>
      </w:r>
      <w:r w:rsidR="008902CC">
        <w:rPr>
          <w:rFonts w:ascii="Times New Roman" w:hAnsi="Times New Roman" w:cs="Arial"/>
          <w:sz w:val="28"/>
          <w:szCs w:val="28"/>
        </w:rPr>
        <w:t xml:space="preserve">Министерство </w:t>
      </w:r>
      <w:r w:rsidRPr="00837D27">
        <w:rPr>
          <w:rFonts w:ascii="Times New Roman" w:hAnsi="Times New Roman" w:cs="Arial"/>
          <w:sz w:val="28"/>
          <w:szCs w:val="28"/>
        </w:rPr>
        <w:t xml:space="preserve">в </w:t>
      </w:r>
      <w:r w:rsidR="008902CC">
        <w:rPr>
          <w:rFonts w:ascii="Times New Roman" w:hAnsi="Times New Roman" w:cs="Arial"/>
          <w:sz w:val="28"/>
          <w:szCs w:val="28"/>
        </w:rPr>
        <w:t>10-дневный срок, исчисляемый в рабочих днях, по истечении срока, указанного в абзаце третьем настоящего пункта, направляет сельхозтоваропроизводителю уведомление.</w:t>
      </w:r>
    </w:p>
    <w:p w:rsidR="009A3898" w:rsidRPr="00837D27" w:rsidRDefault="009A3898" w:rsidP="009A3898">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соответствии с частью</w:t>
      </w:r>
      <w:r>
        <w:rPr>
          <w:rFonts w:ascii="Times New Roman" w:hAnsi="Times New Roman" w:cs="Arial"/>
          <w:sz w:val="28"/>
          <w:szCs w:val="28"/>
        </w:rPr>
        <w:t xml:space="preserve"> 1 статьи 3 Федерального закона.</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 xml:space="preserve">11. Министерство является главным распорядителем средств бюджета Республики Татарстан и осуществляет перечисление денежных средств в </w:t>
      </w:r>
      <w:r w:rsidR="009A3898">
        <w:rPr>
          <w:rFonts w:ascii="Times New Roman" w:hAnsi="Times New Roman" w:cs="Arial"/>
          <w:sz w:val="28"/>
          <w:szCs w:val="28"/>
        </w:rPr>
        <w:t xml:space="preserve">                </w:t>
      </w:r>
      <w:r w:rsidRPr="00837D27">
        <w:rPr>
          <w:rFonts w:ascii="Times New Roman" w:hAnsi="Times New Roman" w:cs="Arial"/>
          <w:sz w:val="28"/>
          <w:szCs w:val="28"/>
        </w:rPr>
        <w:t>10-дневный срок, исчисляемый в рабочих днях, со дня принятия решения о предоставлении субсидии со своего лицевого счета, открытого в Управлении Федерального казначейства по Республике Татарстан, на расчетные счета страховых организаций.</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Субсидии предоставляются на расчетный счет страховщика на основании заявления сельскохозяйственного товаропроизводителя, при этом:</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1) в случае, если страховой тариф, указанный в договоре сельскохозяйственного страхования в отношении определенного объекта сельскохозяйственного страхования, меньше предельного размера ставки для расчета размера субсидии по данному объекту сельскохозяйственного страхования или равен ему, размер субсидии равен пятидесяти процентам от страховой премии, начисленной по договору сельскохозяйственного страхования;</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 xml:space="preserve">2) в случае, если страховой тариф, указанный в договоре сельскохозяйственного страхования в отношении определенного объекта </w:t>
      </w:r>
      <w:r w:rsidRPr="00837D27">
        <w:rPr>
          <w:rFonts w:ascii="Times New Roman" w:hAnsi="Times New Roman" w:cs="Arial"/>
          <w:sz w:val="28"/>
          <w:szCs w:val="28"/>
        </w:rPr>
        <w:lastRenderedPageBreak/>
        <w:t>сельскохозяйственного страхования, превышает предельный размер ставки для расчета размера субсидии по данному объекту сельскохозяйственного страхования, размер субсидии равен пятидесяти процентам от суммы, рассчитанной как произведение страховой суммы и предельного размера ставки для расчета размера субсидии по данному объекту сельскохозяйственного страхования.</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12. Предоставленные субсидии подлежат возврату в доход бюджета Республики Татарстан в соответствии с бюджетным законодательством в 60-дневный срок со дня получения соответствующего требования Министерства в случае выявления фактов нарушения порядка и условий их предоставления и (или) представления недостоверных сведений и документов для получения субсидий, установленных настоящим Порядком, а также по фактам проверок, проведенных Министерством и уполномоченным органом государственного финансового контроля.</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13. В случае отказа от добровольного возврата в доход бюджета Республики Татарстан средств, указанных в 12 настоящего Порядка, они подлежат взысканию Министерством в принудительном порядке в соответствии с законодательством.</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14. В соответствии с законодательством Министерство и органы государственного финансового контроля осуществляют проверку соблюдения сельхозтоваропроизводителями условий, целей и порядка предоставления субсидий.</w:t>
      </w:r>
    </w:p>
    <w:p w:rsidR="00837D27" w:rsidRPr="00837D27" w:rsidRDefault="00837D27" w:rsidP="00837D27">
      <w:pPr>
        <w:widowControl w:val="0"/>
        <w:autoSpaceDE w:val="0"/>
        <w:autoSpaceDN w:val="0"/>
        <w:adjustRightInd w:val="0"/>
        <w:spacing w:after="0" w:line="245" w:lineRule="auto"/>
        <w:ind w:firstLine="709"/>
        <w:jc w:val="both"/>
        <w:rPr>
          <w:rFonts w:ascii="Times New Roman" w:hAnsi="Times New Roman" w:cs="Arial"/>
          <w:sz w:val="28"/>
          <w:szCs w:val="28"/>
        </w:rPr>
      </w:pPr>
      <w:r w:rsidRPr="00837D27">
        <w:rPr>
          <w:rFonts w:ascii="Times New Roman" w:hAnsi="Times New Roman" w:cs="Arial"/>
          <w:sz w:val="28"/>
          <w:szCs w:val="28"/>
        </w:rPr>
        <w:t>15. Ответственность за достоверность документов, представляемых сельхозтоваропроизводителями в Министерство, возлагается соответственно на их должностных лиц и руководителей, а также на руководителей страховых организаций.</w:t>
      </w:r>
    </w:p>
    <w:p w:rsidR="00A85158" w:rsidRPr="001C0D1F" w:rsidRDefault="00837D27" w:rsidP="00837D27">
      <w:pPr>
        <w:widowControl w:val="0"/>
        <w:autoSpaceDE w:val="0"/>
        <w:autoSpaceDN w:val="0"/>
        <w:adjustRightInd w:val="0"/>
        <w:spacing w:after="0" w:line="245" w:lineRule="auto"/>
        <w:ind w:firstLine="709"/>
        <w:jc w:val="both"/>
        <w:rPr>
          <w:rFonts w:ascii="Times New Roman" w:eastAsia="Calibri" w:hAnsi="Times New Roman" w:cs="Arial"/>
          <w:sz w:val="28"/>
          <w:szCs w:val="28"/>
          <w:lang w:eastAsia="en-US"/>
        </w:rPr>
      </w:pPr>
      <w:r w:rsidRPr="00837D27">
        <w:rPr>
          <w:rFonts w:ascii="Times New Roman" w:hAnsi="Times New Roman" w:cs="Arial"/>
          <w:sz w:val="28"/>
          <w:szCs w:val="28"/>
        </w:rPr>
        <w:t>16. Контроль за использованием бюджетных средств осуществляет Министерство.</w:t>
      </w:r>
      <w:r w:rsidR="005658FB">
        <w:rPr>
          <w:rFonts w:ascii="Times New Roman" w:hAnsi="Times New Roman" w:cs="Arial"/>
          <w:sz w:val="28"/>
          <w:szCs w:val="28"/>
        </w:rPr>
        <w:t xml:space="preserve"> </w:t>
      </w:r>
    </w:p>
    <w:p w:rsidR="00EB1104" w:rsidRPr="001C0D1F" w:rsidRDefault="00EB1104" w:rsidP="00A85158">
      <w:pPr>
        <w:widowControl w:val="0"/>
        <w:autoSpaceDE w:val="0"/>
        <w:autoSpaceDN w:val="0"/>
        <w:adjustRightInd w:val="0"/>
        <w:spacing w:after="0" w:line="240" w:lineRule="auto"/>
        <w:jc w:val="center"/>
        <w:rPr>
          <w:rFonts w:ascii="Times New Roman" w:hAnsi="Times New Roman"/>
          <w:sz w:val="20"/>
          <w:szCs w:val="20"/>
          <w:lang/>
        </w:rPr>
      </w:pPr>
    </w:p>
    <w:sectPr w:rsidR="00EB1104" w:rsidRPr="001C0D1F" w:rsidSect="00237538">
      <w:headerReference w:type="default" r:id="rId10"/>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6017" w:rsidRDefault="00C86017" w:rsidP="00D2477E">
      <w:pPr>
        <w:spacing w:after="0" w:line="240" w:lineRule="auto"/>
      </w:pPr>
      <w:r>
        <w:separator/>
      </w:r>
    </w:p>
  </w:endnote>
  <w:endnote w:type="continuationSeparator" w:id="0">
    <w:p w:rsidR="00C86017" w:rsidRDefault="00C86017" w:rsidP="00D247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6017" w:rsidRDefault="00C86017" w:rsidP="00D2477E">
      <w:pPr>
        <w:spacing w:after="0" w:line="240" w:lineRule="auto"/>
      </w:pPr>
      <w:r>
        <w:separator/>
      </w:r>
    </w:p>
  </w:footnote>
  <w:footnote w:type="continuationSeparator" w:id="0">
    <w:p w:rsidR="00C86017" w:rsidRDefault="00C86017" w:rsidP="00D247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27F" w:rsidRPr="00D2477E" w:rsidRDefault="009E527F">
    <w:pPr>
      <w:pStyle w:val="af"/>
      <w:jc w:val="center"/>
      <w:rPr>
        <w:rFonts w:ascii="Times New Roman" w:hAnsi="Times New Roman"/>
        <w:sz w:val="24"/>
        <w:szCs w:val="24"/>
      </w:rPr>
    </w:pPr>
    <w:r w:rsidRPr="00D2477E">
      <w:rPr>
        <w:rFonts w:ascii="Times New Roman" w:hAnsi="Times New Roman"/>
        <w:sz w:val="24"/>
        <w:szCs w:val="24"/>
      </w:rPr>
      <w:fldChar w:fldCharType="begin"/>
    </w:r>
    <w:r w:rsidRPr="00D2477E">
      <w:rPr>
        <w:rFonts w:ascii="Times New Roman" w:hAnsi="Times New Roman"/>
        <w:sz w:val="24"/>
        <w:szCs w:val="24"/>
      </w:rPr>
      <w:instrText>PAGE   \* MERGEFORMAT</w:instrText>
    </w:r>
    <w:r w:rsidRPr="00D2477E">
      <w:rPr>
        <w:rFonts w:ascii="Times New Roman" w:hAnsi="Times New Roman"/>
        <w:sz w:val="24"/>
        <w:szCs w:val="24"/>
      </w:rPr>
      <w:fldChar w:fldCharType="separate"/>
    </w:r>
    <w:r w:rsidR="00810D0B">
      <w:rPr>
        <w:rFonts w:ascii="Times New Roman" w:hAnsi="Times New Roman"/>
        <w:noProof/>
        <w:sz w:val="24"/>
        <w:szCs w:val="24"/>
      </w:rPr>
      <w:t>2</w:t>
    </w:r>
    <w:r w:rsidRPr="00D2477E">
      <w:rPr>
        <w:rFonts w:ascii="Times New Roman" w:hAnsi="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F"/>
    <w:multiLevelType w:val="multilevel"/>
    <w:tmpl w:val="0000003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7E45593"/>
    <w:multiLevelType w:val="hybridMultilevel"/>
    <w:tmpl w:val="35488C50"/>
    <w:lvl w:ilvl="0" w:tplc="1138E8DE">
      <w:start w:val="1"/>
      <w:numFmt w:val="decimal"/>
      <w:lvlText w:val="%1."/>
      <w:lvlJc w:val="left"/>
      <w:pPr>
        <w:ind w:left="930" w:hanging="360"/>
      </w:pPr>
      <w:rPr>
        <w:rFonts w:hint="default"/>
        <w:color w:val="00000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
    <w:nsid w:val="5AAC5390"/>
    <w:multiLevelType w:val="hybridMultilevel"/>
    <w:tmpl w:val="0338FC4A"/>
    <w:lvl w:ilvl="0" w:tplc="0EA06A5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C020FC4"/>
    <w:multiLevelType w:val="hybridMultilevel"/>
    <w:tmpl w:val="20888A72"/>
    <w:lvl w:ilvl="0" w:tplc="FC561E1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8FD0791"/>
    <w:multiLevelType w:val="hybridMultilevel"/>
    <w:tmpl w:val="B434AEE6"/>
    <w:lvl w:ilvl="0" w:tplc="C7E2E6E6">
      <w:start w:val="1"/>
      <w:numFmt w:val="decimal"/>
      <w:lvlText w:val="%1."/>
      <w:lvlJc w:val="left"/>
      <w:pPr>
        <w:ind w:left="1777" w:hanging="360"/>
      </w:pPr>
      <w:rPr>
        <w:color w:val="auto"/>
      </w:rPr>
    </w:lvl>
    <w:lvl w:ilvl="1" w:tplc="04190019">
      <w:start w:val="1"/>
      <w:numFmt w:val="lowerLetter"/>
      <w:lvlText w:val="%2."/>
      <w:lvlJc w:val="left"/>
      <w:pPr>
        <w:ind w:left="2497" w:hanging="360"/>
      </w:pPr>
    </w:lvl>
    <w:lvl w:ilvl="2" w:tplc="0419001B">
      <w:start w:val="1"/>
      <w:numFmt w:val="lowerRoman"/>
      <w:lvlText w:val="%3."/>
      <w:lvlJc w:val="right"/>
      <w:pPr>
        <w:ind w:left="3217" w:hanging="180"/>
      </w:pPr>
    </w:lvl>
    <w:lvl w:ilvl="3" w:tplc="0419000F">
      <w:start w:val="1"/>
      <w:numFmt w:val="decimal"/>
      <w:lvlText w:val="%4."/>
      <w:lvlJc w:val="left"/>
      <w:pPr>
        <w:ind w:left="3937" w:hanging="360"/>
      </w:pPr>
    </w:lvl>
    <w:lvl w:ilvl="4" w:tplc="04190019">
      <w:start w:val="1"/>
      <w:numFmt w:val="lowerLetter"/>
      <w:lvlText w:val="%5."/>
      <w:lvlJc w:val="left"/>
      <w:pPr>
        <w:ind w:left="4657" w:hanging="360"/>
      </w:pPr>
    </w:lvl>
    <w:lvl w:ilvl="5" w:tplc="0419001B">
      <w:start w:val="1"/>
      <w:numFmt w:val="lowerRoman"/>
      <w:lvlText w:val="%6."/>
      <w:lvlJc w:val="right"/>
      <w:pPr>
        <w:ind w:left="5377" w:hanging="180"/>
      </w:pPr>
    </w:lvl>
    <w:lvl w:ilvl="6" w:tplc="0419000F">
      <w:start w:val="1"/>
      <w:numFmt w:val="decimal"/>
      <w:lvlText w:val="%7."/>
      <w:lvlJc w:val="left"/>
      <w:pPr>
        <w:ind w:left="6097" w:hanging="360"/>
      </w:pPr>
    </w:lvl>
    <w:lvl w:ilvl="7" w:tplc="04190019">
      <w:start w:val="1"/>
      <w:numFmt w:val="lowerLetter"/>
      <w:lvlText w:val="%8."/>
      <w:lvlJc w:val="left"/>
      <w:pPr>
        <w:ind w:left="6817" w:hanging="360"/>
      </w:pPr>
    </w:lvl>
    <w:lvl w:ilvl="8" w:tplc="0419001B">
      <w:start w:val="1"/>
      <w:numFmt w:val="lowerRoman"/>
      <w:lvlText w:val="%9."/>
      <w:lvlJc w:val="right"/>
      <w:pPr>
        <w:ind w:left="7537" w:hanging="180"/>
      </w:pPr>
    </w:lvl>
  </w:abstractNum>
  <w:abstractNum w:abstractNumId="5">
    <w:nsid w:val="74DE2817"/>
    <w:multiLevelType w:val="hybridMultilevel"/>
    <w:tmpl w:val="3B36F056"/>
    <w:lvl w:ilvl="0" w:tplc="6A34DFA4">
      <w:start w:val="1"/>
      <w:numFmt w:val="decimal"/>
      <w:lvlText w:val="%1."/>
      <w:lvlJc w:val="left"/>
      <w:pPr>
        <w:ind w:left="2627" w:hanging="360"/>
      </w:pPr>
      <w:rPr>
        <w:rFonts w:cs="Times New Roman"/>
      </w:rPr>
    </w:lvl>
    <w:lvl w:ilvl="1" w:tplc="04190019">
      <w:start w:val="1"/>
      <w:numFmt w:val="lowerLetter"/>
      <w:lvlText w:val="%2."/>
      <w:lvlJc w:val="left"/>
      <w:pPr>
        <w:ind w:left="3347" w:hanging="360"/>
      </w:pPr>
      <w:rPr>
        <w:rFonts w:cs="Times New Roman"/>
      </w:rPr>
    </w:lvl>
    <w:lvl w:ilvl="2" w:tplc="0419001B">
      <w:start w:val="1"/>
      <w:numFmt w:val="lowerRoman"/>
      <w:lvlText w:val="%3."/>
      <w:lvlJc w:val="right"/>
      <w:pPr>
        <w:ind w:left="4067" w:hanging="180"/>
      </w:pPr>
      <w:rPr>
        <w:rFonts w:cs="Times New Roman"/>
      </w:rPr>
    </w:lvl>
    <w:lvl w:ilvl="3" w:tplc="0419000F">
      <w:start w:val="1"/>
      <w:numFmt w:val="decimal"/>
      <w:lvlText w:val="%4."/>
      <w:lvlJc w:val="left"/>
      <w:pPr>
        <w:ind w:left="4787" w:hanging="360"/>
      </w:pPr>
      <w:rPr>
        <w:rFonts w:cs="Times New Roman"/>
      </w:rPr>
    </w:lvl>
    <w:lvl w:ilvl="4" w:tplc="04190019">
      <w:start w:val="1"/>
      <w:numFmt w:val="lowerLetter"/>
      <w:lvlText w:val="%5."/>
      <w:lvlJc w:val="left"/>
      <w:pPr>
        <w:ind w:left="5507" w:hanging="360"/>
      </w:pPr>
      <w:rPr>
        <w:rFonts w:cs="Times New Roman"/>
      </w:rPr>
    </w:lvl>
    <w:lvl w:ilvl="5" w:tplc="0419001B">
      <w:start w:val="1"/>
      <w:numFmt w:val="lowerRoman"/>
      <w:lvlText w:val="%6."/>
      <w:lvlJc w:val="right"/>
      <w:pPr>
        <w:ind w:left="6227" w:hanging="180"/>
      </w:pPr>
      <w:rPr>
        <w:rFonts w:cs="Times New Roman"/>
      </w:rPr>
    </w:lvl>
    <w:lvl w:ilvl="6" w:tplc="0419000F">
      <w:start w:val="1"/>
      <w:numFmt w:val="decimal"/>
      <w:lvlText w:val="%7."/>
      <w:lvlJc w:val="left"/>
      <w:pPr>
        <w:ind w:left="6947" w:hanging="360"/>
      </w:pPr>
      <w:rPr>
        <w:rFonts w:cs="Times New Roman"/>
      </w:rPr>
    </w:lvl>
    <w:lvl w:ilvl="7" w:tplc="04190019">
      <w:start w:val="1"/>
      <w:numFmt w:val="lowerLetter"/>
      <w:lvlText w:val="%8."/>
      <w:lvlJc w:val="left"/>
      <w:pPr>
        <w:ind w:left="7667" w:hanging="360"/>
      </w:pPr>
      <w:rPr>
        <w:rFonts w:cs="Times New Roman"/>
      </w:rPr>
    </w:lvl>
    <w:lvl w:ilvl="8" w:tplc="0419001B">
      <w:start w:val="1"/>
      <w:numFmt w:val="lowerRoman"/>
      <w:lvlText w:val="%9."/>
      <w:lvlJc w:val="right"/>
      <w:pPr>
        <w:ind w:left="8387" w:hanging="18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E1289D"/>
    <w:rsid w:val="00001E73"/>
    <w:rsid w:val="000029D1"/>
    <w:rsid w:val="00003A11"/>
    <w:rsid w:val="00003AEF"/>
    <w:rsid w:val="00005380"/>
    <w:rsid w:val="0000685B"/>
    <w:rsid w:val="000120F1"/>
    <w:rsid w:val="000134D6"/>
    <w:rsid w:val="0001453B"/>
    <w:rsid w:val="00015380"/>
    <w:rsid w:val="00015CE7"/>
    <w:rsid w:val="00017EE7"/>
    <w:rsid w:val="00020752"/>
    <w:rsid w:val="00021E70"/>
    <w:rsid w:val="00023089"/>
    <w:rsid w:val="000249B5"/>
    <w:rsid w:val="00031614"/>
    <w:rsid w:val="00032412"/>
    <w:rsid w:val="00032864"/>
    <w:rsid w:val="00037D07"/>
    <w:rsid w:val="00046F1B"/>
    <w:rsid w:val="0005262A"/>
    <w:rsid w:val="000542C1"/>
    <w:rsid w:val="00054CDC"/>
    <w:rsid w:val="00055B07"/>
    <w:rsid w:val="00061B17"/>
    <w:rsid w:val="00067C08"/>
    <w:rsid w:val="0007033E"/>
    <w:rsid w:val="00073EC8"/>
    <w:rsid w:val="00074B64"/>
    <w:rsid w:val="00075EB5"/>
    <w:rsid w:val="00076EE4"/>
    <w:rsid w:val="000845D7"/>
    <w:rsid w:val="0008525A"/>
    <w:rsid w:val="00087B54"/>
    <w:rsid w:val="00091FBC"/>
    <w:rsid w:val="00093174"/>
    <w:rsid w:val="000A0224"/>
    <w:rsid w:val="000B0B98"/>
    <w:rsid w:val="000B4A20"/>
    <w:rsid w:val="000B561E"/>
    <w:rsid w:val="000B5A4A"/>
    <w:rsid w:val="000B5B55"/>
    <w:rsid w:val="000B7977"/>
    <w:rsid w:val="000C0BED"/>
    <w:rsid w:val="000C1FC7"/>
    <w:rsid w:val="000C345D"/>
    <w:rsid w:val="000C65BC"/>
    <w:rsid w:val="000C775D"/>
    <w:rsid w:val="000D4A25"/>
    <w:rsid w:val="000D5BB4"/>
    <w:rsid w:val="000D69DC"/>
    <w:rsid w:val="000D6FBD"/>
    <w:rsid w:val="000D7695"/>
    <w:rsid w:val="000E3933"/>
    <w:rsid w:val="000E5246"/>
    <w:rsid w:val="000F5204"/>
    <w:rsid w:val="000F7AD5"/>
    <w:rsid w:val="0010076F"/>
    <w:rsid w:val="00105AB1"/>
    <w:rsid w:val="001063B4"/>
    <w:rsid w:val="001104DC"/>
    <w:rsid w:val="0011148E"/>
    <w:rsid w:val="00113289"/>
    <w:rsid w:val="0012446B"/>
    <w:rsid w:val="00125A27"/>
    <w:rsid w:val="00134CCD"/>
    <w:rsid w:val="00136198"/>
    <w:rsid w:val="00142F71"/>
    <w:rsid w:val="001455C1"/>
    <w:rsid w:val="0015582C"/>
    <w:rsid w:val="001559B5"/>
    <w:rsid w:val="00155A34"/>
    <w:rsid w:val="001564BC"/>
    <w:rsid w:val="00156C9E"/>
    <w:rsid w:val="00156DB0"/>
    <w:rsid w:val="00161BAB"/>
    <w:rsid w:val="00162FD0"/>
    <w:rsid w:val="00166327"/>
    <w:rsid w:val="00167323"/>
    <w:rsid w:val="00174540"/>
    <w:rsid w:val="00182035"/>
    <w:rsid w:val="0018256C"/>
    <w:rsid w:val="001860AF"/>
    <w:rsid w:val="00190328"/>
    <w:rsid w:val="00190773"/>
    <w:rsid w:val="00192307"/>
    <w:rsid w:val="0019313E"/>
    <w:rsid w:val="0019665E"/>
    <w:rsid w:val="001A2254"/>
    <w:rsid w:val="001B5F25"/>
    <w:rsid w:val="001B71A6"/>
    <w:rsid w:val="001C0D1F"/>
    <w:rsid w:val="001C571B"/>
    <w:rsid w:val="001C682F"/>
    <w:rsid w:val="001C72F3"/>
    <w:rsid w:val="001C79C0"/>
    <w:rsid w:val="001C7E64"/>
    <w:rsid w:val="001D3E97"/>
    <w:rsid w:val="001E2FD5"/>
    <w:rsid w:val="001E453B"/>
    <w:rsid w:val="001F01D4"/>
    <w:rsid w:val="001F01D5"/>
    <w:rsid w:val="001F0276"/>
    <w:rsid w:val="001F098A"/>
    <w:rsid w:val="001F1E47"/>
    <w:rsid w:val="001F34D4"/>
    <w:rsid w:val="00203282"/>
    <w:rsid w:val="00212125"/>
    <w:rsid w:val="00215209"/>
    <w:rsid w:val="002161D4"/>
    <w:rsid w:val="002236E5"/>
    <w:rsid w:val="002244B7"/>
    <w:rsid w:val="00225074"/>
    <w:rsid w:val="002306C4"/>
    <w:rsid w:val="00232530"/>
    <w:rsid w:val="00237538"/>
    <w:rsid w:val="00237F05"/>
    <w:rsid w:val="002474EE"/>
    <w:rsid w:val="00247D75"/>
    <w:rsid w:val="00251D26"/>
    <w:rsid w:val="002666AA"/>
    <w:rsid w:val="0027243B"/>
    <w:rsid w:val="002757D8"/>
    <w:rsid w:val="002764A2"/>
    <w:rsid w:val="0028009F"/>
    <w:rsid w:val="002908A1"/>
    <w:rsid w:val="00295799"/>
    <w:rsid w:val="00295C64"/>
    <w:rsid w:val="00296B8E"/>
    <w:rsid w:val="002A51B1"/>
    <w:rsid w:val="002A64D4"/>
    <w:rsid w:val="002A6CE6"/>
    <w:rsid w:val="002B079E"/>
    <w:rsid w:val="002B11AD"/>
    <w:rsid w:val="002B6397"/>
    <w:rsid w:val="002B759D"/>
    <w:rsid w:val="002C2AEB"/>
    <w:rsid w:val="002C444C"/>
    <w:rsid w:val="002D1525"/>
    <w:rsid w:val="002D357A"/>
    <w:rsid w:val="002D618F"/>
    <w:rsid w:val="002D6582"/>
    <w:rsid w:val="002E0C7F"/>
    <w:rsid w:val="002E1D3D"/>
    <w:rsid w:val="002E6486"/>
    <w:rsid w:val="002E6FB2"/>
    <w:rsid w:val="002E782B"/>
    <w:rsid w:val="002F2BB4"/>
    <w:rsid w:val="002F4879"/>
    <w:rsid w:val="0030168D"/>
    <w:rsid w:val="00302482"/>
    <w:rsid w:val="00304D5E"/>
    <w:rsid w:val="00311E39"/>
    <w:rsid w:val="00315E9C"/>
    <w:rsid w:val="00324EAA"/>
    <w:rsid w:val="0033562D"/>
    <w:rsid w:val="003400D5"/>
    <w:rsid w:val="00340B50"/>
    <w:rsid w:val="003425A3"/>
    <w:rsid w:val="0034516E"/>
    <w:rsid w:val="0034678E"/>
    <w:rsid w:val="003523F0"/>
    <w:rsid w:val="00353942"/>
    <w:rsid w:val="00357622"/>
    <w:rsid w:val="0036498A"/>
    <w:rsid w:val="003734CD"/>
    <w:rsid w:val="003737FC"/>
    <w:rsid w:val="0037765A"/>
    <w:rsid w:val="00380863"/>
    <w:rsid w:val="003848AC"/>
    <w:rsid w:val="003866AA"/>
    <w:rsid w:val="00387534"/>
    <w:rsid w:val="00394C35"/>
    <w:rsid w:val="003954BC"/>
    <w:rsid w:val="00397A5B"/>
    <w:rsid w:val="003A71CB"/>
    <w:rsid w:val="003A7549"/>
    <w:rsid w:val="003B4987"/>
    <w:rsid w:val="003B539F"/>
    <w:rsid w:val="003C2068"/>
    <w:rsid w:val="003C44FC"/>
    <w:rsid w:val="003C4703"/>
    <w:rsid w:val="003D1C67"/>
    <w:rsid w:val="003D6B03"/>
    <w:rsid w:val="003D7407"/>
    <w:rsid w:val="003D769D"/>
    <w:rsid w:val="003D78F1"/>
    <w:rsid w:val="003D7FE7"/>
    <w:rsid w:val="003E159B"/>
    <w:rsid w:val="003E479D"/>
    <w:rsid w:val="003F79F5"/>
    <w:rsid w:val="0040176B"/>
    <w:rsid w:val="00405C8F"/>
    <w:rsid w:val="0040762A"/>
    <w:rsid w:val="00410E65"/>
    <w:rsid w:val="00410EED"/>
    <w:rsid w:val="00416E74"/>
    <w:rsid w:val="004206ED"/>
    <w:rsid w:val="00423CA2"/>
    <w:rsid w:val="00425128"/>
    <w:rsid w:val="004255CF"/>
    <w:rsid w:val="00426472"/>
    <w:rsid w:val="004434C2"/>
    <w:rsid w:val="004437E5"/>
    <w:rsid w:val="00444B0C"/>
    <w:rsid w:val="00446AE8"/>
    <w:rsid w:val="004545BE"/>
    <w:rsid w:val="00463F81"/>
    <w:rsid w:val="004641D2"/>
    <w:rsid w:val="00465A72"/>
    <w:rsid w:val="00475357"/>
    <w:rsid w:val="0048232E"/>
    <w:rsid w:val="0048309A"/>
    <w:rsid w:val="00493B33"/>
    <w:rsid w:val="004A1D3C"/>
    <w:rsid w:val="004A21BD"/>
    <w:rsid w:val="004A780B"/>
    <w:rsid w:val="004B215E"/>
    <w:rsid w:val="004B3CC4"/>
    <w:rsid w:val="004B4FC4"/>
    <w:rsid w:val="004B5892"/>
    <w:rsid w:val="004C2E34"/>
    <w:rsid w:val="004C36F5"/>
    <w:rsid w:val="004C5D7A"/>
    <w:rsid w:val="004C7B33"/>
    <w:rsid w:val="004D00B2"/>
    <w:rsid w:val="004D2D1D"/>
    <w:rsid w:val="004D62BA"/>
    <w:rsid w:val="004D753F"/>
    <w:rsid w:val="004D77FA"/>
    <w:rsid w:val="004F20DA"/>
    <w:rsid w:val="00504A96"/>
    <w:rsid w:val="00505044"/>
    <w:rsid w:val="00505FB5"/>
    <w:rsid w:val="00507107"/>
    <w:rsid w:val="0051024D"/>
    <w:rsid w:val="0051309D"/>
    <w:rsid w:val="0051569D"/>
    <w:rsid w:val="00521198"/>
    <w:rsid w:val="005227DF"/>
    <w:rsid w:val="005228CA"/>
    <w:rsid w:val="00525D5F"/>
    <w:rsid w:val="00530694"/>
    <w:rsid w:val="00533F6F"/>
    <w:rsid w:val="005361C3"/>
    <w:rsid w:val="00537FE1"/>
    <w:rsid w:val="005406F3"/>
    <w:rsid w:val="00544DB5"/>
    <w:rsid w:val="005460D9"/>
    <w:rsid w:val="00546206"/>
    <w:rsid w:val="0055595A"/>
    <w:rsid w:val="00556BA1"/>
    <w:rsid w:val="005572B5"/>
    <w:rsid w:val="005613C6"/>
    <w:rsid w:val="00563B64"/>
    <w:rsid w:val="005658FB"/>
    <w:rsid w:val="00566F29"/>
    <w:rsid w:val="00573C12"/>
    <w:rsid w:val="00574A47"/>
    <w:rsid w:val="00582AEA"/>
    <w:rsid w:val="0058506E"/>
    <w:rsid w:val="00587CD3"/>
    <w:rsid w:val="0059041F"/>
    <w:rsid w:val="00590981"/>
    <w:rsid w:val="00591815"/>
    <w:rsid w:val="0059294D"/>
    <w:rsid w:val="0059714E"/>
    <w:rsid w:val="005A1D0A"/>
    <w:rsid w:val="005A7D7A"/>
    <w:rsid w:val="005B1955"/>
    <w:rsid w:val="005B4B79"/>
    <w:rsid w:val="005B69E3"/>
    <w:rsid w:val="005C1A25"/>
    <w:rsid w:val="005C2D44"/>
    <w:rsid w:val="005C63AF"/>
    <w:rsid w:val="005C7CD0"/>
    <w:rsid w:val="005D4C53"/>
    <w:rsid w:val="005D7C07"/>
    <w:rsid w:val="005E2161"/>
    <w:rsid w:val="005E3BED"/>
    <w:rsid w:val="005F1410"/>
    <w:rsid w:val="006007C0"/>
    <w:rsid w:val="00601DC4"/>
    <w:rsid w:val="00606D77"/>
    <w:rsid w:val="00606F08"/>
    <w:rsid w:val="00607C24"/>
    <w:rsid w:val="00610EC2"/>
    <w:rsid w:val="00630B18"/>
    <w:rsid w:val="00632F4A"/>
    <w:rsid w:val="00633A2F"/>
    <w:rsid w:val="0063401D"/>
    <w:rsid w:val="006433F1"/>
    <w:rsid w:val="00645B43"/>
    <w:rsid w:val="00646B03"/>
    <w:rsid w:val="006500B8"/>
    <w:rsid w:val="006514D0"/>
    <w:rsid w:val="00652E96"/>
    <w:rsid w:val="006548DE"/>
    <w:rsid w:val="006549C8"/>
    <w:rsid w:val="00654A6F"/>
    <w:rsid w:val="00655222"/>
    <w:rsid w:val="00662E7B"/>
    <w:rsid w:val="0066439A"/>
    <w:rsid w:val="00665255"/>
    <w:rsid w:val="00666409"/>
    <w:rsid w:val="006745FA"/>
    <w:rsid w:val="006748CE"/>
    <w:rsid w:val="00674C51"/>
    <w:rsid w:val="00675EF6"/>
    <w:rsid w:val="00677554"/>
    <w:rsid w:val="00677CA4"/>
    <w:rsid w:val="00680550"/>
    <w:rsid w:val="006910D4"/>
    <w:rsid w:val="00693132"/>
    <w:rsid w:val="00694341"/>
    <w:rsid w:val="00696F60"/>
    <w:rsid w:val="00696F94"/>
    <w:rsid w:val="006A3064"/>
    <w:rsid w:val="006B06B3"/>
    <w:rsid w:val="006B1E7E"/>
    <w:rsid w:val="006B6E0C"/>
    <w:rsid w:val="006B7C2B"/>
    <w:rsid w:val="006C3CBD"/>
    <w:rsid w:val="006C4FFB"/>
    <w:rsid w:val="006D362B"/>
    <w:rsid w:val="006D3FAF"/>
    <w:rsid w:val="006E0D66"/>
    <w:rsid w:val="006E2E37"/>
    <w:rsid w:val="006E4780"/>
    <w:rsid w:val="006E5573"/>
    <w:rsid w:val="006E5D13"/>
    <w:rsid w:val="006F053A"/>
    <w:rsid w:val="006F667E"/>
    <w:rsid w:val="00700E98"/>
    <w:rsid w:val="00701826"/>
    <w:rsid w:val="00704607"/>
    <w:rsid w:val="00704883"/>
    <w:rsid w:val="00705B36"/>
    <w:rsid w:val="0071266A"/>
    <w:rsid w:val="00712D27"/>
    <w:rsid w:val="007165FB"/>
    <w:rsid w:val="007166F8"/>
    <w:rsid w:val="0072000F"/>
    <w:rsid w:val="007206AF"/>
    <w:rsid w:val="00724579"/>
    <w:rsid w:val="00726153"/>
    <w:rsid w:val="0072720E"/>
    <w:rsid w:val="00730B72"/>
    <w:rsid w:val="00731693"/>
    <w:rsid w:val="00734E52"/>
    <w:rsid w:val="007355C2"/>
    <w:rsid w:val="00743975"/>
    <w:rsid w:val="00746E09"/>
    <w:rsid w:val="00755BE4"/>
    <w:rsid w:val="00757414"/>
    <w:rsid w:val="0076088B"/>
    <w:rsid w:val="00764BEE"/>
    <w:rsid w:val="00771E09"/>
    <w:rsid w:val="007759D3"/>
    <w:rsid w:val="00787F12"/>
    <w:rsid w:val="00790795"/>
    <w:rsid w:val="00797E59"/>
    <w:rsid w:val="00797F9B"/>
    <w:rsid w:val="007A3598"/>
    <w:rsid w:val="007B06CE"/>
    <w:rsid w:val="007B1399"/>
    <w:rsid w:val="007B235B"/>
    <w:rsid w:val="007B6B01"/>
    <w:rsid w:val="007B6B90"/>
    <w:rsid w:val="007C296E"/>
    <w:rsid w:val="007C2CBF"/>
    <w:rsid w:val="007C3A44"/>
    <w:rsid w:val="007C74C3"/>
    <w:rsid w:val="007D340A"/>
    <w:rsid w:val="007D68EB"/>
    <w:rsid w:val="007E36CA"/>
    <w:rsid w:val="007E5BE1"/>
    <w:rsid w:val="007F35AE"/>
    <w:rsid w:val="008003D8"/>
    <w:rsid w:val="008009F4"/>
    <w:rsid w:val="00800F21"/>
    <w:rsid w:val="00801072"/>
    <w:rsid w:val="008020DE"/>
    <w:rsid w:val="00803484"/>
    <w:rsid w:val="00804099"/>
    <w:rsid w:val="008058FB"/>
    <w:rsid w:val="00810D0B"/>
    <w:rsid w:val="00814652"/>
    <w:rsid w:val="00814BD6"/>
    <w:rsid w:val="00816066"/>
    <w:rsid w:val="0082090F"/>
    <w:rsid w:val="0082754C"/>
    <w:rsid w:val="00827EAB"/>
    <w:rsid w:val="008308EC"/>
    <w:rsid w:val="0083129E"/>
    <w:rsid w:val="00832ECC"/>
    <w:rsid w:val="00834C1B"/>
    <w:rsid w:val="00836D00"/>
    <w:rsid w:val="00837D27"/>
    <w:rsid w:val="0084096F"/>
    <w:rsid w:val="0084400F"/>
    <w:rsid w:val="00845A35"/>
    <w:rsid w:val="00846871"/>
    <w:rsid w:val="008545F9"/>
    <w:rsid w:val="0085585C"/>
    <w:rsid w:val="00857932"/>
    <w:rsid w:val="00860820"/>
    <w:rsid w:val="00862A5D"/>
    <w:rsid w:val="00863FC0"/>
    <w:rsid w:val="00865DC2"/>
    <w:rsid w:val="00867DEA"/>
    <w:rsid w:val="008705B0"/>
    <w:rsid w:val="00870C5A"/>
    <w:rsid w:val="008728B5"/>
    <w:rsid w:val="00873DE5"/>
    <w:rsid w:val="008755E5"/>
    <w:rsid w:val="00883688"/>
    <w:rsid w:val="00884C2E"/>
    <w:rsid w:val="008873EB"/>
    <w:rsid w:val="008877AC"/>
    <w:rsid w:val="008902CC"/>
    <w:rsid w:val="00897A9D"/>
    <w:rsid w:val="008A359A"/>
    <w:rsid w:val="008A43D5"/>
    <w:rsid w:val="008A69C7"/>
    <w:rsid w:val="008A75AD"/>
    <w:rsid w:val="008B062F"/>
    <w:rsid w:val="008B0738"/>
    <w:rsid w:val="008B174D"/>
    <w:rsid w:val="008B19B9"/>
    <w:rsid w:val="008B54B2"/>
    <w:rsid w:val="008B699F"/>
    <w:rsid w:val="008B7E64"/>
    <w:rsid w:val="008C0BC7"/>
    <w:rsid w:val="008C0DB1"/>
    <w:rsid w:val="008C1032"/>
    <w:rsid w:val="008C2CF9"/>
    <w:rsid w:val="008C2D58"/>
    <w:rsid w:val="008C4A47"/>
    <w:rsid w:val="008C6660"/>
    <w:rsid w:val="008C709E"/>
    <w:rsid w:val="008D076E"/>
    <w:rsid w:val="008D60C7"/>
    <w:rsid w:val="008D6BA5"/>
    <w:rsid w:val="008E05B1"/>
    <w:rsid w:val="008E23BB"/>
    <w:rsid w:val="008E4BDE"/>
    <w:rsid w:val="008E6C8B"/>
    <w:rsid w:val="008F1205"/>
    <w:rsid w:val="008F1651"/>
    <w:rsid w:val="008F502C"/>
    <w:rsid w:val="008F5D27"/>
    <w:rsid w:val="008F7435"/>
    <w:rsid w:val="00900DD6"/>
    <w:rsid w:val="00902F70"/>
    <w:rsid w:val="0091005E"/>
    <w:rsid w:val="0091390B"/>
    <w:rsid w:val="009154D8"/>
    <w:rsid w:val="00916759"/>
    <w:rsid w:val="0091709D"/>
    <w:rsid w:val="00923DB0"/>
    <w:rsid w:val="00925624"/>
    <w:rsid w:val="00930CDC"/>
    <w:rsid w:val="00934C5D"/>
    <w:rsid w:val="00934F20"/>
    <w:rsid w:val="0094203E"/>
    <w:rsid w:val="00942E7B"/>
    <w:rsid w:val="0094404E"/>
    <w:rsid w:val="0095091D"/>
    <w:rsid w:val="00950B64"/>
    <w:rsid w:val="00956A9F"/>
    <w:rsid w:val="00957DAF"/>
    <w:rsid w:val="00961BA7"/>
    <w:rsid w:val="00970C21"/>
    <w:rsid w:val="00972CB6"/>
    <w:rsid w:val="00973F87"/>
    <w:rsid w:val="009742BF"/>
    <w:rsid w:val="0097438D"/>
    <w:rsid w:val="0097480C"/>
    <w:rsid w:val="009832DC"/>
    <w:rsid w:val="0098549A"/>
    <w:rsid w:val="0098736B"/>
    <w:rsid w:val="00987ECB"/>
    <w:rsid w:val="009903FD"/>
    <w:rsid w:val="00991A89"/>
    <w:rsid w:val="00992B72"/>
    <w:rsid w:val="00992FB4"/>
    <w:rsid w:val="009936A3"/>
    <w:rsid w:val="009A0385"/>
    <w:rsid w:val="009A0BC3"/>
    <w:rsid w:val="009A0EC6"/>
    <w:rsid w:val="009A2519"/>
    <w:rsid w:val="009A3898"/>
    <w:rsid w:val="009A6706"/>
    <w:rsid w:val="009B0AE2"/>
    <w:rsid w:val="009B2E25"/>
    <w:rsid w:val="009B2EA1"/>
    <w:rsid w:val="009B2ECA"/>
    <w:rsid w:val="009B6086"/>
    <w:rsid w:val="009B6B6D"/>
    <w:rsid w:val="009C0368"/>
    <w:rsid w:val="009C4F20"/>
    <w:rsid w:val="009D1E32"/>
    <w:rsid w:val="009D2411"/>
    <w:rsid w:val="009D3E2A"/>
    <w:rsid w:val="009D4E14"/>
    <w:rsid w:val="009D562A"/>
    <w:rsid w:val="009D60CC"/>
    <w:rsid w:val="009E527F"/>
    <w:rsid w:val="009E5C75"/>
    <w:rsid w:val="009F656C"/>
    <w:rsid w:val="00A00CE9"/>
    <w:rsid w:val="00A00D8A"/>
    <w:rsid w:val="00A02505"/>
    <w:rsid w:val="00A04387"/>
    <w:rsid w:val="00A07366"/>
    <w:rsid w:val="00A115CD"/>
    <w:rsid w:val="00A158D2"/>
    <w:rsid w:val="00A21473"/>
    <w:rsid w:val="00A229AE"/>
    <w:rsid w:val="00A25402"/>
    <w:rsid w:val="00A41EBE"/>
    <w:rsid w:val="00A42457"/>
    <w:rsid w:val="00A4693F"/>
    <w:rsid w:val="00A46F60"/>
    <w:rsid w:val="00A5146F"/>
    <w:rsid w:val="00A51EEE"/>
    <w:rsid w:val="00A53CD0"/>
    <w:rsid w:val="00A56EF1"/>
    <w:rsid w:val="00A57997"/>
    <w:rsid w:val="00A606AA"/>
    <w:rsid w:val="00A61829"/>
    <w:rsid w:val="00A61AD7"/>
    <w:rsid w:val="00A65C3E"/>
    <w:rsid w:val="00A67116"/>
    <w:rsid w:val="00A742C5"/>
    <w:rsid w:val="00A75F16"/>
    <w:rsid w:val="00A81814"/>
    <w:rsid w:val="00A81970"/>
    <w:rsid w:val="00A81FF5"/>
    <w:rsid w:val="00A82A56"/>
    <w:rsid w:val="00A85158"/>
    <w:rsid w:val="00A907E5"/>
    <w:rsid w:val="00A9558F"/>
    <w:rsid w:val="00AA1C0B"/>
    <w:rsid w:val="00AA6DAC"/>
    <w:rsid w:val="00AA72F3"/>
    <w:rsid w:val="00AB27E9"/>
    <w:rsid w:val="00AB30C3"/>
    <w:rsid w:val="00AB473C"/>
    <w:rsid w:val="00AB6C89"/>
    <w:rsid w:val="00AC1164"/>
    <w:rsid w:val="00AC1C01"/>
    <w:rsid w:val="00AC3F8A"/>
    <w:rsid w:val="00AC40A2"/>
    <w:rsid w:val="00AC73B4"/>
    <w:rsid w:val="00AE2E50"/>
    <w:rsid w:val="00AE3E6A"/>
    <w:rsid w:val="00AE48E2"/>
    <w:rsid w:val="00AF06CD"/>
    <w:rsid w:val="00AF4539"/>
    <w:rsid w:val="00B06617"/>
    <w:rsid w:val="00B12308"/>
    <w:rsid w:val="00B132C1"/>
    <w:rsid w:val="00B13549"/>
    <w:rsid w:val="00B14F74"/>
    <w:rsid w:val="00B17127"/>
    <w:rsid w:val="00B22BC6"/>
    <w:rsid w:val="00B309F4"/>
    <w:rsid w:val="00B30B5F"/>
    <w:rsid w:val="00B30F44"/>
    <w:rsid w:val="00B31103"/>
    <w:rsid w:val="00B31E4B"/>
    <w:rsid w:val="00B3279E"/>
    <w:rsid w:val="00B351A3"/>
    <w:rsid w:val="00B4619F"/>
    <w:rsid w:val="00B4632E"/>
    <w:rsid w:val="00B4703B"/>
    <w:rsid w:val="00B52F11"/>
    <w:rsid w:val="00B552A4"/>
    <w:rsid w:val="00B56524"/>
    <w:rsid w:val="00B60A03"/>
    <w:rsid w:val="00B63B93"/>
    <w:rsid w:val="00B64DCE"/>
    <w:rsid w:val="00B659BC"/>
    <w:rsid w:val="00B6602A"/>
    <w:rsid w:val="00B66084"/>
    <w:rsid w:val="00B712B8"/>
    <w:rsid w:val="00B74868"/>
    <w:rsid w:val="00B7564B"/>
    <w:rsid w:val="00B7756D"/>
    <w:rsid w:val="00B8617B"/>
    <w:rsid w:val="00B8682C"/>
    <w:rsid w:val="00B95515"/>
    <w:rsid w:val="00B96E80"/>
    <w:rsid w:val="00BA12C7"/>
    <w:rsid w:val="00BA5A34"/>
    <w:rsid w:val="00BA7602"/>
    <w:rsid w:val="00BB7693"/>
    <w:rsid w:val="00BC2B36"/>
    <w:rsid w:val="00BC7AD1"/>
    <w:rsid w:val="00BD68CC"/>
    <w:rsid w:val="00BE3193"/>
    <w:rsid w:val="00BE625A"/>
    <w:rsid w:val="00C0374B"/>
    <w:rsid w:val="00C03990"/>
    <w:rsid w:val="00C03CB7"/>
    <w:rsid w:val="00C067EA"/>
    <w:rsid w:val="00C1192C"/>
    <w:rsid w:val="00C203FC"/>
    <w:rsid w:val="00C30518"/>
    <w:rsid w:val="00C31378"/>
    <w:rsid w:val="00C321D1"/>
    <w:rsid w:val="00C37CC6"/>
    <w:rsid w:val="00C44AC7"/>
    <w:rsid w:val="00C44D57"/>
    <w:rsid w:val="00C45C14"/>
    <w:rsid w:val="00C465E2"/>
    <w:rsid w:val="00C67088"/>
    <w:rsid w:val="00C702D3"/>
    <w:rsid w:val="00C70E5C"/>
    <w:rsid w:val="00C729B6"/>
    <w:rsid w:val="00C72FEB"/>
    <w:rsid w:val="00C74AA7"/>
    <w:rsid w:val="00C74B18"/>
    <w:rsid w:val="00C7761B"/>
    <w:rsid w:val="00C80AA6"/>
    <w:rsid w:val="00C81973"/>
    <w:rsid w:val="00C86017"/>
    <w:rsid w:val="00C86841"/>
    <w:rsid w:val="00C90CF7"/>
    <w:rsid w:val="00C924EC"/>
    <w:rsid w:val="00C94E55"/>
    <w:rsid w:val="00CA1F93"/>
    <w:rsid w:val="00CA450C"/>
    <w:rsid w:val="00CA4702"/>
    <w:rsid w:val="00CA6690"/>
    <w:rsid w:val="00CA7CE2"/>
    <w:rsid w:val="00CC093A"/>
    <w:rsid w:val="00CC22D4"/>
    <w:rsid w:val="00CC53AC"/>
    <w:rsid w:val="00CC549D"/>
    <w:rsid w:val="00CD66ED"/>
    <w:rsid w:val="00CE7CFD"/>
    <w:rsid w:val="00D006BA"/>
    <w:rsid w:val="00D00822"/>
    <w:rsid w:val="00D012BC"/>
    <w:rsid w:val="00D01980"/>
    <w:rsid w:val="00D059D3"/>
    <w:rsid w:val="00D05DED"/>
    <w:rsid w:val="00D06146"/>
    <w:rsid w:val="00D07A11"/>
    <w:rsid w:val="00D1235E"/>
    <w:rsid w:val="00D150D9"/>
    <w:rsid w:val="00D1620C"/>
    <w:rsid w:val="00D208E8"/>
    <w:rsid w:val="00D21A7D"/>
    <w:rsid w:val="00D22633"/>
    <w:rsid w:val="00D2477E"/>
    <w:rsid w:val="00D25CD6"/>
    <w:rsid w:val="00D263E4"/>
    <w:rsid w:val="00D35005"/>
    <w:rsid w:val="00D35AC7"/>
    <w:rsid w:val="00D405CF"/>
    <w:rsid w:val="00D55397"/>
    <w:rsid w:val="00D60CA6"/>
    <w:rsid w:val="00D61EDD"/>
    <w:rsid w:val="00D63705"/>
    <w:rsid w:val="00D658B6"/>
    <w:rsid w:val="00D677B4"/>
    <w:rsid w:val="00D70F9A"/>
    <w:rsid w:val="00D71099"/>
    <w:rsid w:val="00D77760"/>
    <w:rsid w:val="00D81ADC"/>
    <w:rsid w:val="00D82D6E"/>
    <w:rsid w:val="00D834A9"/>
    <w:rsid w:val="00D86F52"/>
    <w:rsid w:val="00D87359"/>
    <w:rsid w:val="00D93383"/>
    <w:rsid w:val="00DA0187"/>
    <w:rsid w:val="00DA0529"/>
    <w:rsid w:val="00DA37BB"/>
    <w:rsid w:val="00DA51A3"/>
    <w:rsid w:val="00DA52C3"/>
    <w:rsid w:val="00DA55DA"/>
    <w:rsid w:val="00DB3150"/>
    <w:rsid w:val="00DB528D"/>
    <w:rsid w:val="00DB7D18"/>
    <w:rsid w:val="00DC26C0"/>
    <w:rsid w:val="00DC32BD"/>
    <w:rsid w:val="00DC3A7C"/>
    <w:rsid w:val="00DC6473"/>
    <w:rsid w:val="00DC6575"/>
    <w:rsid w:val="00DD2612"/>
    <w:rsid w:val="00DD2F75"/>
    <w:rsid w:val="00DD47A0"/>
    <w:rsid w:val="00DD4E0D"/>
    <w:rsid w:val="00DD54D0"/>
    <w:rsid w:val="00DE0011"/>
    <w:rsid w:val="00DE19B3"/>
    <w:rsid w:val="00DE2DC9"/>
    <w:rsid w:val="00DF1A5E"/>
    <w:rsid w:val="00DF7414"/>
    <w:rsid w:val="00DF7F2E"/>
    <w:rsid w:val="00E01BD3"/>
    <w:rsid w:val="00E01F35"/>
    <w:rsid w:val="00E05679"/>
    <w:rsid w:val="00E07C43"/>
    <w:rsid w:val="00E107A1"/>
    <w:rsid w:val="00E1211E"/>
    <w:rsid w:val="00E1289D"/>
    <w:rsid w:val="00E175AF"/>
    <w:rsid w:val="00E2213C"/>
    <w:rsid w:val="00E25274"/>
    <w:rsid w:val="00E30551"/>
    <w:rsid w:val="00E305A3"/>
    <w:rsid w:val="00E30973"/>
    <w:rsid w:val="00E33F5B"/>
    <w:rsid w:val="00E34627"/>
    <w:rsid w:val="00E37683"/>
    <w:rsid w:val="00E453E4"/>
    <w:rsid w:val="00E46903"/>
    <w:rsid w:val="00E46C86"/>
    <w:rsid w:val="00E471AE"/>
    <w:rsid w:val="00E47AF2"/>
    <w:rsid w:val="00E51E8A"/>
    <w:rsid w:val="00E54FA8"/>
    <w:rsid w:val="00E55172"/>
    <w:rsid w:val="00E60662"/>
    <w:rsid w:val="00E62C28"/>
    <w:rsid w:val="00E633E2"/>
    <w:rsid w:val="00E638EF"/>
    <w:rsid w:val="00E7203E"/>
    <w:rsid w:val="00E73DB3"/>
    <w:rsid w:val="00E74298"/>
    <w:rsid w:val="00E80B9D"/>
    <w:rsid w:val="00E825C5"/>
    <w:rsid w:val="00E85CE1"/>
    <w:rsid w:val="00E9108B"/>
    <w:rsid w:val="00E928BD"/>
    <w:rsid w:val="00E94E14"/>
    <w:rsid w:val="00E9533F"/>
    <w:rsid w:val="00EA166D"/>
    <w:rsid w:val="00EA1D6B"/>
    <w:rsid w:val="00EA7DC0"/>
    <w:rsid w:val="00EB0F40"/>
    <w:rsid w:val="00EB1104"/>
    <w:rsid w:val="00EB399E"/>
    <w:rsid w:val="00EB56D4"/>
    <w:rsid w:val="00EB6EC1"/>
    <w:rsid w:val="00EB7A9B"/>
    <w:rsid w:val="00EC0F87"/>
    <w:rsid w:val="00EC1495"/>
    <w:rsid w:val="00EC6D1B"/>
    <w:rsid w:val="00EC7618"/>
    <w:rsid w:val="00ED299E"/>
    <w:rsid w:val="00ED5A3B"/>
    <w:rsid w:val="00EE2228"/>
    <w:rsid w:val="00EE4220"/>
    <w:rsid w:val="00EF0341"/>
    <w:rsid w:val="00EF14B2"/>
    <w:rsid w:val="00EF1D0B"/>
    <w:rsid w:val="00EF2A2F"/>
    <w:rsid w:val="00EF4ABC"/>
    <w:rsid w:val="00EF7C7C"/>
    <w:rsid w:val="00F02D60"/>
    <w:rsid w:val="00F072E0"/>
    <w:rsid w:val="00F07663"/>
    <w:rsid w:val="00F11BB4"/>
    <w:rsid w:val="00F11D1C"/>
    <w:rsid w:val="00F20376"/>
    <w:rsid w:val="00F26BF3"/>
    <w:rsid w:val="00F3207F"/>
    <w:rsid w:val="00F359C0"/>
    <w:rsid w:val="00F36107"/>
    <w:rsid w:val="00F3756B"/>
    <w:rsid w:val="00F37EF7"/>
    <w:rsid w:val="00F4012D"/>
    <w:rsid w:val="00F40915"/>
    <w:rsid w:val="00F43FE9"/>
    <w:rsid w:val="00F457CC"/>
    <w:rsid w:val="00F50EE9"/>
    <w:rsid w:val="00F54AE5"/>
    <w:rsid w:val="00F57B41"/>
    <w:rsid w:val="00F61B49"/>
    <w:rsid w:val="00F67229"/>
    <w:rsid w:val="00F673D3"/>
    <w:rsid w:val="00F7049E"/>
    <w:rsid w:val="00F70B4F"/>
    <w:rsid w:val="00F7102B"/>
    <w:rsid w:val="00F71601"/>
    <w:rsid w:val="00F72E02"/>
    <w:rsid w:val="00F76BDC"/>
    <w:rsid w:val="00F77081"/>
    <w:rsid w:val="00F807FB"/>
    <w:rsid w:val="00F82377"/>
    <w:rsid w:val="00F82462"/>
    <w:rsid w:val="00F828E2"/>
    <w:rsid w:val="00F837AC"/>
    <w:rsid w:val="00F85156"/>
    <w:rsid w:val="00F87AF3"/>
    <w:rsid w:val="00F93B5C"/>
    <w:rsid w:val="00FA38BE"/>
    <w:rsid w:val="00FA5A6E"/>
    <w:rsid w:val="00FA7212"/>
    <w:rsid w:val="00FA7E5E"/>
    <w:rsid w:val="00FB05D9"/>
    <w:rsid w:val="00FC0035"/>
    <w:rsid w:val="00FC71B3"/>
    <w:rsid w:val="00FD5E2A"/>
    <w:rsid w:val="00FE2349"/>
    <w:rsid w:val="00FE3DC5"/>
    <w:rsid w:val="00FF24D1"/>
    <w:rsid w:val="00FF41F8"/>
    <w:rsid w:val="00FF76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EF7"/>
    <w:pPr>
      <w:spacing w:after="200" w:line="276" w:lineRule="auto"/>
    </w:pPr>
    <w:rPr>
      <w:sz w:val="22"/>
      <w:szCs w:val="22"/>
    </w:rPr>
  </w:style>
  <w:style w:type="paragraph" w:styleId="1">
    <w:name w:val="heading 1"/>
    <w:basedOn w:val="a"/>
    <w:next w:val="a"/>
    <w:link w:val="10"/>
    <w:uiPriority w:val="9"/>
    <w:qFormat/>
    <w:rsid w:val="00E1289D"/>
    <w:pPr>
      <w:keepNext/>
      <w:spacing w:after="0" w:line="300" w:lineRule="exact"/>
      <w:jc w:val="center"/>
      <w:outlineLvl w:val="0"/>
    </w:pPr>
    <w:rPr>
      <w:rFonts w:ascii="Cambria" w:hAnsi="Cambria"/>
      <w:b/>
      <w:bCs/>
      <w:kern w:val="32"/>
      <w:sz w:val="32"/>
      <w:szCs w:val="32"/>
      <w:lang/>
    </w:rPr>
  </w:style>
  <w:style w:type="paragraph" w:styleId="2">
    <w:name w:val="heading 2"/>
    <w:basedOn w:val="a"/>
    <w:next w:val="a"/>
    <w:link w:val="20"/>
    <w:uiPriority w:val="9"/>
    <w:semiHidden/>
    <w:unhideWhenUsed/>
    <w:qFormat/>
    <w:rsid w:val="00DA51A3"/>
    <w:pPr>
      <w:keepNext/>
      <w:spacing w:before="240" w:after="60"/>
      <w:outlineLvl w:val="1"/>
    </w:pPr>
    <w:rPr>
      <w:rFonts w:ascii="Cambria" w:hAnsi="Cambria"/>
      <w:b/>
      <w:bCs/>
      <w:i/>
      <w:iCs/>
      <w:sz w:val="28"/>
      <w:szCs w:val="28"/>
      <w:lang/>
    </w:rPr>
  </w:style>
  <w:style w:type="paragraph" w:styleId="3">
    <w:name w:val="heading 3"/>
    <w:basedOn w:val="a"/>
    <w:next w:val="a"/>
    <w:link w:val="30"/>
    <w:uiPriority w:val="9"/>
    <w:qFormat/>
    <w:rsid w:val="00E1289D"/>
    <w:pPr>
      <w:keepNext/>
      <w:spacing w:after="0" w:line="240" w:lineRule="auto"/>
      <w:ind w:right="-766" w:firstLine="567"/>
      <w:jc w:val="center"/>
      <w:outlineLvl w:val="2"/>
    </w:pPr>
    <w:rPr>
      <w:rFonts w:ascii="Cambria" w:hAnsi="Cambria"/>
      <w:b/>
      <w:bCs/>
      <w:sz w:val="26"/>
      <w:szCs w:val="26"/>
      <w:lang/>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1289D"/>
    <w:rPr>
      <w:rFonts w:ascii="Cambria" w:eastAsia="Times New Roman" w:hAnsi="Cambria" w:cs="Times New Roman"/>
      <w:b/>
      <w:bCs/>
      <w:kern w:val="32"/>
      <w:sz w:val="32"/>
      <w:szCs w:val="32"/>
    </w:rPr>
  </w:style>
  <w:style w:type="character" w:customStyle="1" w:styleId="30">
    <w:name w:val="Заголовок 3 Знак"/>
    <w:link w:val="3"/>
    <w:uiPriority w:val="9"/>
    <w:rsid w:val="00E1289D"/>
    <w:rPr>
      <w:rFonts w:ascii="Cambria" w:eastAsia="Times New Roman" w:hAnsi="Cambria" w:cs="Times New Roman"/>
      <w:b/>
      <w:bCs/>
      <w:sz w:val="26"/>
      <w:szCs w:val="26"/>
    </w:rPr>
  </w:style>
  <w:style w:type="paragraph" w:styleId="21">
    <w:name w:val="Body Text Indent 2"/>
    <w:basedOn w:val="a"/>
    <w:link w:val="22"/>
    <w:uiPriority w:val="99"/>
    <w:rsid w:val="00E1289D"/>
    <w:pPr>
      <w:autoSpaceDE w:val="0"/>
      <w:autoSpaceDN w:val="0"/>
      <w:adjustRightInd w:val="0"/>
      <w:spacing w:after="0" w:line="240" w:lineRule="auto"/>
      <w:ind w:left="360"/>
      <w:jc w:val="both"/>
    </w:pPr>
    <w:rPr>
      <w:rFonts w:ascii="Times New Roman" w:hAnsi="Times New Roman"/>
      <w:sz w:val="24"/>
      <w:szCs w:val="24"/>
      <w:lang/>
    </w:rPr>
  </w:style>
  <w:style w:type="character" w:customStyle="1" w:styleId="22">
    <w:name w:val="Основной текст с отступом 2 Знак"/>
    <w:link w:val="21"/>
    <w:uiPriority w:val="99"/>
    <w:rsid w:val="00E1289D"/>
    <w:rPr>
      <w:rFonts w:ascii="Times New Roman" w:eastAsia="Times New Roman" w:hAnsi="Times New Roman" w:cs="Times New Roman"/>
      <w:sz w:val="24"/>
      <w:szCs w:val="24"/>
    </w:rPr>
  </w:style>
  <w:style w:type="paragraph" w:customStyle="1" w:styleId="a3">
    <w:name w:val="Нормальный (таблица)"/>
    <w:basedOn w:val="a"/>
    <w:next w:val="a"/>
    <w:uiPriority w:val="99"/>
    <w:rsid w:val="00E1289D"/>
    <w:pPr>
      <w:widowControl w:val="0"/>
      <w:autoSpaceDE w:val="0"/>
      <w:autoSpaceDN w:val="0"/>
      <w:adjustRightInd w:val="0"/>
      <w:spacing w:after="0" w:line="240" w:lineRule="auto"/>
      <w:jc w:val="both"/>
    </w:pPr>
    <w:rPr>
      <w:rFonts w:ascii="Arial" w:hAnsi="Arial" w:cs="Arial"/>
      <w:sz w:val="24"/>
      <w:szCs w:val="24"/>
    </w:rPr>
  </w:style>
  <w:style w:type="paragraph" w:customStyle="1" w:styleId="a4">
    <w:name w:val="Прижатый влево"/>
    <w:basedOn w:val="a"/>
    <w:next w:val="a"/>
    <w:uiPriority w:val="99"/>
    <w:rsid w:val="00E1289D"/>
    <w:pPr>
      <w:widowControl w:val="0"/>
      <w:autoSpaceDE w:val="0"/>
      <w:autoSpaceDN w:val="0"/>
      <w:adjustRightInd w:val="0"/>
      <w:spacing w:after="0" w:line="240" w:lineRule="auto"/>
    </w:pPr>
    <w:rPr>
      <w:rFonts w:ascii="Arial" w:hAnsi="Arial" w:cs="Arial"/>
      <w:sz w:val="24"/>
      <w:szCs w:val="24"/>
    </w:rPr>
  </w:style>
  <w:style w:type="character" w:customStyle="1" w:styleId="a5">
    <w:name w:val="Гипертекстовая ссылка"/>
    <w:uiPriority w:val="99"/>
    <w:rsid w:val="00E1289D"/>
    <w:rPr>
      <w:rFonts w:cs="Times New Roman"/>
      <w:b w:val="0"/>
      <w:color w:val="008000"/>
    </w:rPr>
  </w:style>
  <w:style w:type="paragraph" w:styleId="a6">
    <w:name w:val="Title"/>
    <w:basedOn w:val="a"/>
    <w:link w:val="a7"/>
    <w:qFormat/>
    <w:rsid w:val="00E1289D"/>
    <w:pPr>
      <w:spacing w:after="0" w:line="240" w:lineRule="auto"/>
      <w:jc w:val="center"/>
    </w:pPr>
    <w:rPr>
      <w:rFonts w:ascii="Times New Roman" w:hAnsi="Times New Roman"/>
      <w:b/>
      <w:bCs/>
      <w:sz w:val="24"/>
      <w:szCs w:val="24"/>
      <w:lang/>
    </w:rPr>
  </w:style>
  <w:style w:type="character" w:customStyle="1" w:styleId="a7">
    <w:name w:val="Название Знак"/>
    <w:link w:val="a6"/>
    <w:rsid w:val="00E1289D"/>
    <w:rPr>
      <w:rFonts w:ascii="Times New Roman" w:eastAsia="Times New Roman" w:hAnsi="Times New Roman" w:cs="Times New Roman"/>
      <w:b/>
      <w:bCs/>
      <w:sz w:val="24"/>
      <w:szCs w:val="24"/>
    </w:rPr>
  </w:style>
  <w:style w:type="table" w:styleId="a8">
    <w:name w:val="Table Grid"/>
    <w:basedOn w:val="a1"/>
    <w:rsid w:val="00CC22D4"/>
    <w:pPr>
      <w:widowControl w:val="0"/>
      <w:autoSpaceDE w:val="0"/>
      <w:autoSpaceDN w:val="0"/>
      <w:adjustRightInd w:val="0"/>
      <w:ind w:firstLine="72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C702D3"/>
    <w:pPr>
      <w:spacing w:after="0" w:line="240" w:lineRule="auto"/>
    </w:pPr>
    <w:rPr>
      <w:rFonts w:ascii="Tahoma" w:hAnsi="Tahoma"/>
      <w:sz w:val="16"/>
      <w:szCs w:val="16"/>
      <w:lang/>
    </w:rPr>
  </w:style>
  <w:style w:type="character" w:customStyle="1" w:styleId="aa">
    <w:name w:val="Текст выноски Знак"/>
    <w:link w:val="a9"/>
    <w:uiPriority w:val="99"/>
    <w:semiHidden/>
    <w:rsid w:val="00C702D3"/>
    <w:rPr>
      <w:rFonts w:ascii="Tahoma" w:hAnsi="Tahoma" w:cs="Tahoma"/>
      <w:sz w:val="16"/>
      <w:szCs w:val="16"/>
    </w:rPr>
  </w:style>
  <w:style w:type="paragraph" w:customStyle="1" w:styleId="ConsPlusCell">
    <w:name w:val="ConsPlusCell"/>
    <w:uiPriority w:val="99"/>
    <w:rsid w:val="0063401D"/>
    <w:pPr>
      <w:autoSpaceDE w:val="0"/>
      <w:autoSpaceDN w:val="0"/>
      <w:adjustRightInd w:val="0"/>
    </w:pPr>
    <w:rPr>
      <w:rFonts w:ascii="Times New Roman" w:hAnsi="Times New Roman"/>
      <w:sz w:val="28"/>
      <w:szCs w:val="28"/>
    </w:rPr>
  </w:style>
  <w:style w:type="character" w:styleId="ab">
    <w:name w:val="Hyperlink"/>
    <w:uiPriority w:val="99"/>
    <w:unhideWhenUsed/>
    <w:rsid w:val="004B3CC4"/>
    <w:rPr>
      <w:color w:val="0000FF"/>
      <w:u w:val="single"/>
    </w:rPr>
  </w:style>
  <w:style w:type="paragraph" w:styleId="ac">
    <w:name w:val="List Paragraph"/>
    <w:basedOn w:val="a"/>
    <w:uiPriority w:val="34"/>
    <w:qFormat/>
    <w:rsid w:val="009A0385"/>
    <w:pPr>
      <w:spacing w:after="0" w:line="240" w:lineRule="auto"/>
      <w:ind w:left="720"/>
    </w:pPr>
    <w:rPr>
      <w:rFonts w:ascii="Times New Roman" w:hAnsi="Times New Roman"/>
      <w:sz w:val="24"/>
      <w:szCs w:val="24"/>
    </w:rPr>
  </w:style>
  <w:style w:type="character" w:customStyle="1" w:styleId="11">
    <w:name w:val="Основной текст1"/>
    <w:rsid w:val="009A0385"/>
    <w:rPr>
      <w:rFonts w:ascii="Times New Roman" w:hAnsi="Times New Roman" w:cs="Times New Roman"/>
      <w:spacing w:val="0"/>
      <w:sz w:val="25"/>
      <w:szCs w:val="25"/>
    </w:rPr>
  </w:style>
  <w:style w:type="paragraph" w:styleId="ad">
    <w:name w:val="Body Text"/>
    <w:basedOn w:val="a"/>
    <w:link w:val="ae"/>
    <w:uiPriority w:val="99"/>
    <w:unhideWhenUsed/>
    <w:rsid w:val="00D82D6E"/>
    <w:pPr>
      <w:spacing w:after="120"/>
    </w:pPr>
    <w:rPr>
      <w:lang/>
    </w:rPr>
  </w:style>
  <w:style w:type="character" w:customStyle="1" w:styleId="ae">
    <w:name w:val="Основной текст Знак"/>
    <w:link w:val="ad"/>
    <w:uiPriority w:val="99"/>
    <w:rsid w:val="00D82D6E"/>
    <w:rPr>
      <w:sz w:val="22"/>
      <w:szCs w:val="22"/>
    </w:rPr>
  </w:style>
  <w:style w:type="character" w:customStyle="1" w:styleId="20">
    <w:name w:val="Заголовок 2 Знак"/>
    <w:link w:val="2"/>
    <w:uiPriority w:val="9"/>
    <w:semiHidden/>
    <w:rsid w:val="00DA51A3"/>
    <w:rPr>
      <w:rFonts w:ascii="Cambria" w:eastAsia="Times New Roman" w:hAnsi="Cambria" w:cs="Times New Roman"/>
      <w:b/>
      <w:bCs/>
      <w:i/>
      <w:iCs/>
      <w:sz w:val="28"/>
      <w:szCs w:val="28"/>
    </w:rPr>
  </w:style>
  <w:style w:type="paragraph" w:customStyle="1" w:styleId="ConsPlusNormal">
    <w:name w:val="ConsPlusNormal"/>
    <w:rsid w:val="00D63705"/>
    <w:pPr>
      <w:widowControl w:val="0"/>
      <w:autoSpaceDE w:val="0"/>
      <w:autoSpaceDN w:val="0"/>
      <w:adjustRightInd w:val="0"/>
      <w:ind w:firstLine="720"/>
    </w:pPr>
    <w:rPr>
      <w:rFonts w:ascii="Arial" w:hAnsi="Arial" w:cs="Arial"/>
    </w:rPr>
  </w:style>
  <w:style w:type="paragraph" w:styleId="af">
    <w:name w:val="header"/>
    <w:basedOn w:val="a"/>
    <w:link w:val="af0"/>
    <w:uiPriority w:val="99"/>
    <w:unhideWhenUsed/>
    <w:rsid w:val="00D2477E"/>
    <w:pPr>
      <w:tabs>
        <w:tab w:val="center" w:pos="4677"/>
        <w:tab w:val="right" w:pos="9355"/>
      </w:tabs>
    </w:pPr>
    <w:rPr>
      <w:lang/>
    </w:rPr>
  </w:style>
  <w:style w:type="character" w:customStyle="1" w:styleId="af0">
    <w:name w:val="Верхний колонтитул Знак"/>
    <w:link w:val="af"/>
    <w:uiPriority w:val="99"/>
    <w:rsid w:val="00D2477E"/>
    <w:rPr>
      <w:sz w:val="22"/>
      <w:szCs w:val="22"/>
    </w:rPr>
  </w:style>
  <w:style w:type="paragraph" w:styleId="af1">
    <w:name w:val="footer"/>
    <w:basedOn w:val="a"/>
    <w:link w:val="af2"/>
    <w:uiPriority w:val="99"/>
    <w:unhideWhenUsed/>
    <w:rsid w:val="00D2477E"/>
    <w:pPr>
      <w:tabs>
        <w:tab w:val="center" w:pos="4677"/>
        <w:tab w:val="right" w:pos="9355"/>
      </w:tabs>
    </w:pPr>
    <w:rPr>
      <w:lang/>
    </w:rPr>
  </w:style>
  <w:style w:type="character" w:customStyle="1" w:styleId="af2">
    <w:name w:val="Нижний колонтитул Знак"/>
    <w:link w:val="af1"/>
    <w:uiPriority w:val="99"/>
    <w:rsid w:val="00D2477E"/>
    <w:rPr>
      <w:sz w:val="22"/>
      <w:szCs w:val="22"/>
    </w:rPr>
  </w:style>
  <w:style w:type="table" w:customStyle="1" w:styleId="12">
    <w:name w:val="Сетка таблицы1"/>
    <w:basedOn w:val="a1"/>
    <w:next w:val="a8"/>
    <w:uiPriority w:val="59"/>
    <w:rsid w:val="00C8684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3142363">
      <w:bodyDiv w:val="1"/>
      <w:marLeft w:val="0"/>
      <w:marRight w:val="0"/>
      <w:marTop w:val="0"/>
      <w:marBottom w:val="0"/>
      <w:divBdr>
        <w:top w:val="none" w:sz="0" w:space="0" w:color="auto"/>
        <w:left w:val="none" w:sz="0" w:space="0" w:color="auto"/>
        <w:bottom w:val="none" w:sz="0" w:space="0" w:color="auto"/>
        <w:right w:val="none" w:sz="0" w:space="0" w:color="auto"/>
      </w:divBdr>
    </w:div>
    <w:div w:id="2059547474">
      <w:bodyDiv w:val="1"/>
      <w:marLeft w:val="0"/>
      <w:marRight w:val="0"/>
      <w:marTop w:val="0"/>
      <w:marBottom w:val="0"/>
      <w:divBdr>
        <w:top w:val="none" w:sz="0" w:space="0" w:color="auto"/>
        <w:left w:val="none" w:sz="0" w:space="0" w:color="auto"/>
        <w:bottom w:val="none" w:sz="0" w:space="0" w:color="auto"/>
        <w:right w:val="none" w:sz="0" w:space="0" w:color="auto"/>
      </w:divBdr>
    </w:div>
    <w:div w:id="208472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shit.Bikmullin@tata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CA9B6-E1E3-4631-BCE4-1386CE0F8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3121</Words>
  <Characters>17794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MCX</Company>
  <LinksUpToDate>false</LinksUpToDate>
  <CharactersWithSpaces>20874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422_Sergey</dc:creator>
  <cp:lastModifiedBy>Анатолий</cp:lastModifiedBy>
  <cp:revision>5</cp:revision>
  <cp:lastPrinted>2018-02-16T05:39:00Z</cp:lastPrinted>
  <dcterms:created xsi:type="dcterms:W3CDTF">2019-03-29T12:38:00Z</dcterms:created>
  <dcterms:modified xsi:type="dcterms:W3CDTF">2019-03-29T12:39:00Z</dcterms:modified>
</cp:coreProperties>
</file>