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70E" w:rsidRDefault="004B548E" w:rsidP="004B54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E82944" w:rsidRDefault="00E82944" w:rsidP="00757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944" w:rsidRPr="00E35777" w:rsidRDefault="00E82944" w:rsidP="00757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770E" w:rsidRPr="00E35777" w:rsidRDefault="0075770E" w:rsidP="00757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770E" w:rsidRPr="00E35777" w:rsidRDefault="0075770E" w:rsidP="00757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770E" w:rsidRPr="00E35777" w:rsidRDefault="0075770E" w:rsidP="00757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770E" w:rsidRPr="00E35777" w:rsidRDefault="0075770E" w:rsidP="00757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F7D" w:rsidRDefault="005D0F7D" w:rsidP="00757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pPr w:leftFromText="180" w:rightFromText="180" w:vertAnchor="text" w:horzAnchor="margin" w:tblpY="140"/>
        <w:tblOverlap w:val="never"/>
        <w:tblW w:w="10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1"/>
        <w:gridCol w:w="5191"/>
      </w:tblGrid>
      <w:tr w:rsidR="00E57145" w:rsidTr="00E57145">
        <w:trPr>
          <w:trHeight w:val="6247"/>
        </w:trPr>
        <w:tc>
          <w:tcPr>
            <w:tcW w:w="5191" w:type="dxa"/>
          </w:tcPr>
          <w:p w:rsidR="00E57145" w:rsidRDefault="00E57145" w:rsidP="00E57145">
            <w:pPr>
              <w:pStyle w:val="ConsPlusNormal"/>
              <w:ind w:right="16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B6941">
              <w:t>О внесении изменений в    Административный регламент предоставления</w:t>
            </w:r>
            <w:r>
              <w:t xml:space="preserve"> г</w:t>
            </w:r>
            <w:r w:rsidRPr="000B6941">
              <w:t>осударственной услуги по предоставлению информации о порядке предоставления социальных услуг в сфере социального обслуживания граждан поставщиками социальных</w:t>
            </w:r>
            <w:r>
              <w:t xml:space="preserve"> </w:t>
            </w:r>
            <w:r w:rsidRPr="000B6941">
              <w:t>услуг,</w:t>
            </w:r>
            <w:r>
              <w:t xml:space="preserve"> </w:t>
            </w:r>
            <w:r w:rsidRPr="000B6941">
              <w:t>утвержденный</w:t>
            </w:r>
            <w:r>
              <w:t xml:space="preserve"> </w:t>
            </w:r>
            <w:r w:rsidRPr="000B6941">
              <w:t>приказом</w:t>
            </w:r>
            <w:r>
              <w:t xml:space="preserve"> </w:t>
            </w:r>
            <w:r w:rsidRPr="000B6941">
              <w:t>Министерства труда, занятости и</w:t>
            </w:r>
            <w:r>
              <w:t xml:space="preserve"> </w:t>
            </w:r>
            <w:r w:rsidRPr="000B6941">
              <w:t>социальной защиты</w:t>
            </w:r>
            <w:r>
              <w:t xml:space="preserve"> </w:t>
            </w:r>
            <w:r w:rsidRPr="000B6941">
              <w:t>Республики</w:t>
            </w:r>
            <w:r>
              <w:t xml:space="preserve"> </w:t>
            </w:r>
            <w:r w:rsidRPr="000B6941">
              <w:t>Татарстан от 12.11.2015 № 831</w:t>
            </w:r>
            <w:r>
              <w:t xml:space="preserve"> </w:t>
            </w:r>
            <w:r w:rsidRPr="00E57145">
              <w:t>«Об утверждении Административного регламента предоставления государственной услуги по предоставлению информации о порядке предоставления социальных услуг в сфере социального обслуживания граждан поставщиками социальных услуг»</w:t>
            </w:r>
          </w:p>
          <w:p w:rsidR="00E57145" w:rsidRDefault="00E57145" w:rsidP="00E57145">
            <w:pPr>
              <w:pStyle w:val="ConsPlusNormal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57145" w:rsidRPr="0098725D" w:rsidRDefault="00E57145" w:rsidP="00E57145">
            <w:pPr>
              <w:rPr>
                <w:lang w:eastAsia="ru-RU"/>
              </w:rPr>
            </w:pPr>
          </w:p>
        </w:tc>
        <w:tc>
          <w:tcPr>
            <w:tcW w:w="5191" w:type="dxa"/>
          </w:tcPr>
          <w:p w:rsidR="00E57145" w:rsidRPr="000B6941" w:rsidRDefault="00E57145" w:rsidP="00E57145">
            <w:pPr>
              <w:pStyle w:val="ConsPlusNormal"/>
              <w:ind w:left="181" w:right="-58"/>
              <w:jc w:val="both"/>
            </w:pPr>
          </w:p>
        </w:tc>
      </w:tr>
    </w:tbl>
    <w:p w:rsidR="0075770E" w:rsidRPr="00E35777" w:rsidRDefault="0075770E" w:rsidP="00757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D40" w:rsidRDefault="007E6384" w:rsidP="0098725D">
      <w:pPr>
        <w:pStyle w:val="ConsPlusNormal"/>
        <w:ind w:right="-142" w:firstLine="540"/>
        <w:jc w:val="both"/>
      </w:pPr>
      <w:r>
        <w:t>В</w:t>
      </w:r>
      <w:r w:rsidR="002739E0">
        <w:t xml:space="preserve"> </w:t>
      </w:r>
      <w:r w:rsidR="009B72E9">
        <w:t xml:space="preserve">целях совершенствования работы по предоставлению государственных </w:t>
      </w:r>
      <w:r w:rsidR="005D0F7D">
        <w:t xml:space="preserve">услуг </w:t>
      </w:r>
      <w:r w:rsidR="009B72E9">
        <w:t xml:space="preserve">п р и </w:t>
      </w:r>
      <w:r w:rsidR="00F67264">
        <w:t>к</w:t>
      </w:r>
      <w:r w:rsidR="009B72E9">
        <w:t xml:space="preserve"> а з ы в а ю:</w:t>
      </w:r>
    </w:p>
    <w:p w:rsidR="00B010E0" w:rsidRDefault="0048072D" w:rsidP="0098725D">
      <w:pPr>
        <w:pStyle w:val="ConsPlusNormal"/>
        <w:ind w:right="-143" w:firstLine="540"/>
        <w:jc w:val="both"/>
      </w:pPr>
      <w:r>
        <w:t xml:space="preserve">1. </w:t>
      </w:r>
      <w:r w:rsidR="00B010E0" w:rsidRPr="00B010E0">
        <w:t>Утвердить прилагаемые изменения</w:t>
      </w:r>
      <w:r w:rsidR="00F67264">
        <w:t>, которые вносятся</w:t>
      </w:r>
      <w:r w:rsidR="00B010E0" w:rsidRPr="00B010E0">
        <w:t xml:space="preserve"> в Административный регламент предоставления государственной услуги по предоставлению информации</w:t>
      </w:r>
      <w:r w:rsidR="00437AB5">
        <w:t xml:space="preserve"> </w:t>
      </w:r>
      <w:r w:rsidR="00B010E0" w:rsidRPr="00B010E0">
        <w:t>о порядке предоставления социальных услуг в сфере социального обслуживания граждан поставщиками социальных услуг, утвержденный приказом Министерства труда, занятости  и социальной защиты  Республики Татарстан от 12.11.2015 № 831 «Об</w:t>
      </w:r>
      <w:r w:rsidR="00437AB5">
        <w:t xml:space="preserve"> </w:t>
      </w:r>
      <w:r w:rsidR="00B010E0" w:rsidRPr="00B010E0">
        <w:t>утверждении Административного регламента предоставления государственной услуги по предоставлению информации о порядке предоставления социальных услуг в сфере социального обслуживания граждан поставщиками социальных услуг» (с изменениями, внесенными приказами Министерства труда, занятости и социальной защиты Республики Татарстан</w:t>
      </w:r>
      <w:r w:rsidR="00B010E0">
        <w:t xml:space="preserve"> </w:t>
      </w:r>
      <w:r w:rsidR="00B010E0" w:rsidRPr="00B010E0">
        <w:t>от 04.02.2016 №61, от 11.12.2017 №863</w:t>
      </w:r>
      <w:r w:rsidR="00B010E0">
        <w:t>, от 16.07.2018 №561</w:t>
      </w:r>
      <w:r w:rsidR="00774464">
        <w:t>, от 12.10.2018 №938</w:t>
      </w:r>
      <w:r w:rsidR="00E57145">
        <w:t>)</w:t>
      </w:r>
      <w:r w:rsidR="00B010E0" w:rsidRPr="00B010E0">
        <w:t>.</w:t>
      </w:r>
      <w:r w:rsidR="00E73D40">
        <w:t xml:space="preserve"> </w:t>
      </w:r>
    </w:p>
    <w:p w:rsidR="0048072D" w:rsidRDefault="0048072D" w:rsidP="0098725D">
      <w:pPr>
        <w:pStyle w:val="ConsPlusNormal"/>
        <w:ind w:right="-143" w:firstLine="540"/>
        <w:jc w:val="both"/>
      </w:pPr>
      <w:r>
        <w:t>2. Настоящий приказ вступает в силу со дня его официального опубликования.</w:t>
      </w:r>
    </w:p>
    <w:p w:rsidR="00E82944" w:rsidRDefault="00E82944" w:rsidP="00B570BC">
      <w:pPr>
        <w:pStyle w:val="ConsPlusNormal"/>
        <w:ind w:right="-143" w:firstLine="540"/>
        <w:jc w:val="both"/>
      </w:pPr>
    </w:p>
    <w:p w:rsidR="00490E2E" w:rsidRDefault="006B70D0" w:rsidP="009B72E9">
      <w:pPr>
        <w:pStyle w:val="ConsPlusNormal"/>
        <w:jc w:val="both"/>
      </w:pPr>
      <w:r w:rsidRPr="006B70D0">
        <w:t>Министр</w:t>
      </w:r>
      <w:r w:rsidRPr="006B70D0">
        <w:tab/>
      </w:r>
      <w:r w:rsidRPr="006B70D0">
        <w:tab/>
      </w:r>
      <w:r w:rsidRPr="006B70D0">
        <w:tab/>
      </w:r>
      <w:r w:rsidRPr="006B70D0">
        <w:tab/>
      </w:r>
      <w:r w:rsidRPr="006B70D0">
        <w:tab/>
      </w:r>
      <w:r w:rsidRPr="006B70D0">
        <w:tab/>
      </w:r>
      <w:r w:rsidRPr="006B70D0">
        <w:tab/>
      </w:r>
      <w:r w:rsidRPr="006B70D0">
        <w:tab/>
      </w:r>
      <w:r w:rsidRPr="006B70D0">
        <w:tab/>
      </w:r>
      <w:r w:rsidR="009B72E9">
        <w:t xml:space="preserve">         </w:t>
      </w:r>
      <w:r w:rsidRPr="006B70D0">
        <w:t xml:space="preserve">      Э.А. Зарипова</w:t>
      </w:r>
    </w:p>
    <w:p w:rsidR="00E57145" w:rsidRDefault="00437AB5" w:rsidP="007F198B">
      <w:pPr>
        <w:pStyle w:val="ConsPlusNormal"/>
        <w:tabs>
          <w:tab w:val="left" w:pos="7230"/>
        </w:tabs>
        <w:ind w:right="284"/>
        <w:jc w:val="both"/>
      </w:pPr>
      <w:r>
        <w:t xml:space="preserve"> </w:t>
      </w:r>
      <w:r w:rsidR="000B6941">
        <w:t xml:space="preserve">                                                                                              </w:t>
      </w:r>
      <w:r w:rsidR="00104435">
        <w:t xml:space="preserve">     </w:t>
      </w:r>
    </w:p>
    <w:p w:rsidR="00E57145" w:rsidRDefault="00E57145" w:rsidP="007F198B">
      <w:pPr>
        <w:pStyle w:val="ConsPlusNormal"/>
        <w:tabs>
          <w:tab w:val="left" w:pos="7230"/>
        </w:tabs>
        <w:ind w:right="284"/>
        <w:jc w:val="both"/>
      </w:pPr>
    </w:p>
    <w:p w:rsidR="00364C78" w:rsidRDefault="00E57145" w:rsidP="007F198B">
      <w:pPr>
        <w:pStyle w:val="ConsPlusNormal"/>
        <w:tabs>
          <w:tab w:val="left" w:pos="7230"/>
        </w:tabs>
        <w:ind w:right="284"/>
        <w:jc w:val="both"/>
      </w:pPr>
      <w:r>
        <w:t xml:space="preserve">                                                                                                     </w:t>
      </w:r>
      <w:r w:rsidR="00364C78">
        <w:t>Утверждены</w:t>
      </w:r>
    </w:p>
    <w:p w:rsidR="00364C78" w:rsidRDefault="00364C78" w:rsidP="00364C78">
      <w:pPr>
        <w:pStyle w:val="ConsPlusNormal"/>
        <w:tabs>
          <w:tab w:val="left" w:pos="7088"/>
        </w:tabs>
        <w:ind w:right="-284"/>
        <w:jc w:val="center"/>
      </w:pPr>
      <w:r>
        <w:lastRenderedPageBreak/>
        <w:t xml:space="preserve">                                                                                                   приказом </w:t>
      </w:r>
      <w:r w:rsidRPr="000B6941">
        <w:t>Министерства</w:t>
      </w:r>
    </w:p>
    <w:p w:rsidR="00364C78" w:rsidRDefault="00364C78" w:rsidP="00364C78">
      <w:pPr>
        <w:pStyle w:val="ConsPlusNormal"/>
        <w:tabs>
          <w:tab w:val="left" w:pos="7088"/>
          <w:tab w:val="left" w:pos="7230"/>
        </w:tabs>
        <w:jc w:val="center"/>
      </w:pPr>
      <w:r>
        <w:t xml:space="preserve">                                                                                          т</w:t>
      </w:r>
      <w:r w:rsidRPr="000B6941">
        <w:t>руда, занятости</w:t>
      </w:r>
    </w:p>
    <w:p w:rsidR="00364C78" w:rsidRDefault="00364C78" w:rsidP="00364C78">
      <w:pPr>
        <w:pStyle w:val="ConsPlusNormal"/>
        <w:jc w:val="center"/>
      </w:pPr>
      <w:r>
        <w:t xml:space="preserve">                                                                                                   </w:t>
      </w:r>
      <w:r w:rsidRPr="000B6941">
        <w:t>и</w:t>
      </w:r>
      <w:r>
        <w:t xml:space="preserve"> </w:t>
      </w:r>
      <w:r w:rsidRPr="000B6941">
        <w:t>социальной защиты</w:t>
      </w:r>
    </w:p>
    <w:p w:rsidR="00364C78" w:rsidRDefault="00364C78" w:rsidP="00364C78">
      <w:pPr>
        <w:pStyle w:val="ConsPlusNormal"/>
        <w:jc w:val="center"/>
      </w:pPr>
      <w:r>
        <w:t xml:space="preserve">                                                                                                     </w:t>
      </w:r>
      <w:r w:rsidRPr="000B6941">
        <w:t>Республики</w:t>
      </w:r>
      <w:r>
        <w:t xml:space="preserve"> </w:t>
      </w:r>
      <w:r w:rsidRPr="000B6941">
        <w:t>Татарстан</w:t>
      </w:r>
    </w:p>
    <w:p w:rsidR="00364C78" w:rsidRDefault="00364C78" w:rsidP="00364C78">
      <w:pPr>
        <w:pStyle w:val="ConsPlusNormal"/>
        <w:tabs>
          <w:tab w:val="left" w:pos="7088"/>
          <w:tab w:val="left" w:pos="7230"/>
        </w:tabs>
        <w:jc w:val="center"/>
      </w:pPr>
      <w:r>
        <w:t xml:space="preserve">                                                                                                    </w:t>
      </w:r>
      <w:r w:rsidRPr="000B6941">
        <w:t>от</w:t>
      </w:r>
      <w:r>
        <w:t>____   201</w:t>
      </w:r>
      <w:r w:rsidR="00774464">
        <w:t>9</w:t>
      </w:r>
      <w:r>
        <w:t xml:space="preserve"> №____</w:t>
      </w:r>
    </w:p>
    <w:p w:rsidR="000B6941" w:rsidRDefault="0098725D" w:rsidP="00364C78">
      <w:pPr>
        <w:pStyle w:val="ConsPlusNormal"/>
        <w:tabs>
          <w:tab w:val="left" w:pos="7230"/>
        </w:tabs>
        <w:ind w:left="7088" w:right="284"/>
        <w:jc w:val="both"/>
      </w:pPr>
      <w:r>
        <w:t xml:space="preserve">                    </w:t>
      </w:r>
      <w:r w:rsidR="00E82944">
        <w:t xml:space="preserve"> </w:t>
      </w:r>
      <w:r>
        <w:t xml:space="preserve">                      </w:t>
      </w:r>
    </w:p>
    <w:p w:rsidR="00364C78" w:rsidRDefault="00364C78" w:rsidP="00364C78">
      <w:pPr>
        <w:pStyle w:val="ConsPlusNormal"/>
        <w:tabs>
          <w:tab w:val="left" w:pos="7088"/>
          <w:tab w:val="left" w:pos="7230"/>
        </w:tabs>
        <w:jc w:val="center"/>
      </w:pPr>
    </w:p>
    <w:p w:rsidR="00364C78" w:rsidRDefault="00364C78" w:rsidP="00364C78">
      <w:pPr>
        <w:pStyle w:val="ConsPlusNormal"/>
        <w:tabs>
          <w:tab w:val="left" w:pos="7088"/>
          <w:tab w:val="left" w:pos="7230"/>
        </w:tabs>
        <w:jc w:val="center"/>
      </w:pPr>
      <w:r>
        <w:t>Изменения,</w:t>
      </w:r>
    </w:p>
    <w:p w:rsidR="00364C78" w:rsidRDefault="00364C78" w:rsidP="00364C78">
      <w:pPr>
        <w:pStyle w:val="ConsPlusNormal"/>
        <w:tabs>
          <w:tab w:val="left" w:pos="7088"/>
          <w:tab w:val="left" w:pos="7230"/>
        </w:tabs>
        <w:jc w:val="center"/>
      </w:pPr>
      <w:r>
        <w:t xml:space="preserve"> которые вносятся в </w:t>
      </w:r>
      <w:r w:rsidRPr="00B84696">
        <w:t>Административный регламент предоставления государственной услуги по предоставлению информации о порядке предоставления социальных услуг в сфере социального обслуживания граждан поставщиками социальных услуг</w:t>
      </w:r>
      <w:r>
        <w:t>,</w:t>
      </w:r>
      <w:r w:rsidRPr="00455278">
        <w:t xml:space="preserve"> </w:t>
      </w:r>
      <w:r>
        <w:t xml:space="preserve">утвержденный приказом Министерства труда, занятости   и социальной защиты Республики Татарстан от 12.11.2015 № 831 </w:t>
      </w:r>
      <w:r w:rsidRPr="00437AB5">
        <w:t>«Об утверждении Административного регламента предоставления государственной услуги по предоставлению информации о порядке предоставления социальных услуг в сфере социального обслуживания граждан поставщиками социальных услуг»</w:t>
      </w:r>
    </w:p>
    <w:p w:rsidR="00226269" w:rsidRDefault="00226269" w:rsidP="00364C78">
      <w:pPr>
        <w:pStyle w:val="ConsPlusNormal"/>
        <w:tabs>
          <w:tab w:val="left" w:pos="7088"/>
          <w:tab w:val="left" w:pos="7230"/>
        </w:tabs>
        <w:jc w:val="center"/>
      </w:pPr>
    </w:p>
    <w:p w:rsidR="00E57145" w:rsidRPr="00E57145" w:rsidRDefault="00E57145" w:rsidP="00E571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145">
        <w:rPr>
          <w:rFonts w:ascii="Times New Roman" w:hAnsi="Times New Roman" w:cs="Times New Roman"/>
          <w:sz w:val="28"/>
          <w:szCs w:val="28"/>
        </w:rPr>
        <w:t>Пункт 5.1 раздела 5 изложить в следующей редакции:</w:t>
      </w:r>
    </w:p>
    <w:p w:rsidR="00E57145" w:rsidRDefault="00E57145" w:rsidP="00E571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145">
        <w:rPr>
          <w:rFonts w:ascii="Times New Roman" w:hAnsi="Times New Roman" w:cs="Times New Roman"/>
          <w:sz w:val="28"/>
          <w:szCs w:val="28"/>
        </w:rPr>
        <w:t xml:space="preserve">«5.1. </w:t>
      </w:r>
      <w:r w:rsidRPr="00210167">
        <w:rPr>
          <w:rFonts w:ascii="Times New Roman" w:hAnsi="Times New Roman" w:cs="Times New Roman"/>
          <w:sz w:val="28"/>
          <w:szCs w:val="28"/>
        </w:rPr>
        <w:t>Заявители имеют право на обжалование в досудебном порядке решений и действий (бездействия) специалистов территориального органа - руководителю территориального органа;</w:t>
      </w:r>
    </w:p>
    <w:p w:rsidR="00E57145" w:rsidRPr="00210167" w:rsidRDefault="00E57145" w:rsidP="00E571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0167">
        <w:rPr>
          <w:rFonts w:ascii="Times New Roman" w:hAnsi="Times New Roman" w:cs="Times New Roman"/>
          <w:sz w:val="28"/>
          <w:szCs w:val="28"/>
        </w:rPr>
        <w:t>специалистов организации социального обслуживания - руководителю организации социального обслуживания.</w:t>
      </w:r>
    </w:p>
    <w:p w:rsidR="00E57145" w:rsidRDefault="00E57145" w:rsidP="00E571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0167">
        <w:rPr>
          <w:rFonts w:ascii="Times New Roman" w:hAnsi="Times New Roman" w:cs="Times New Roman"/>
          <w:sz w:val="28"/>
          <w:szCs w:val="28"/>
        </w:rPr>
        <w:t>Жалобы на решения, действия (бездействие) руководителя организации социального обслуживания подаются руководителю территориального органа.</w:t>
      </w:r>
    </w:p>
    <w:p w:rsidR="00E57145" w:rsidRDefault="00E57145" w:rsidP="00E571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0167">
        <w:rPr>
          <w:rFonts w:ascii="Times New Roman" w:hAnsi="Times New Roman" w:cs="Times New Roman"/>
          <w:sz w:val="28"/>
          <w:szCs w:val="28"/>
        </w:rPr>
        <w:t>Жалобы на решения, действия (бездействие) руководителя территориального органа - в Министерство на имя курирующего заместителя министра.</w:t>
      </w:r>
    </w:p>
    <w:p w:rsidR="00E57145" w:rsidRPr="00E57145" w:rsidRDefault="00E57145" w:rsidP="00E571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145">
        <w:rPr>
          <w:rFonts w:ascii="Times New Roman" w:hAnsi="Times New Roman" w:cs="Times New Roman"/>
          <w:sz w:val="28"/>
          <w:szCs w:val="28"/>
        </w:rPr>
        <w:t>Жалобы на решения, действия (бездействия) заместителя министра подаются министру.</w:t>
      </w:r>
    </w:p>
    <w:p w:rsidR="00E57145" w:rsidRPr="00210167" w:rsidRDefault="00E57145" w:rsidP="00E571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0167">
        <w:rPr>
          <w:rFonts w:ascii="Times New Roman" w:hAnsi="Times New Roman" w:cs="Times New Roman"/>
          <w:sz w:val="28"/>
          <w:szCs w:val="28"/>
        </w:rPr>
        <w:t>Решения, действия (бездействие) министра могут быть обжалованы в Кабинет Министров Республики Татарстан.»;</w:t>
      </w:r>
    </w:p>
    <w:p w:rsidR="004B548E" w:rsidRPr="00E57145" w:rsidRDefault="00A15CA4" w:rsidP="00E571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145">
        <w:rPr>
          <w:rFonts w:ascii="Times New Roman" w:hAnsi="Times New Roman" w:cs="Times New Roman"/>
          <w:sz w:val="28"/>
          <w:szCs w:val="28"/>
        </w:rPr>
        <w:t xml:space="preserve"> </w:t>
      </w:r>
      <w:r w:rsidR="003C26D7" w:rsidRPr="00E57145">
        <w:rPr>
          <w:rFonts w:ascii="Times New Roman" w:hAnsi="Times New Roman" w:cs="Times New Roman"/>
          <w:sz w:val="28"/>
          <w:szCs w:val="28"/>
        </w:rPr>
        <w:t>в</w:t>
      </w:r>
      <w:r w:rsidR="004B548E" w:rsidRPr="00E57145">
        <w:rPr>
          <w:rFonts w:ascii="Times New Roman" w:hAnsi="Times New Roman" w:cs="Times New Roman"/>
          <w:sz w:val="28"/>
          <w:szCs w:val="28"/>
        </w:rPr>
        <w:t xml:space="preserve"> Приложении справочном к Административному регламенту предоставления государственной услуги по предоставлению информации о порядке предоставления социальных услуг в сфере социального обслуживания граждан поставщиками социальных услуг</w:t>
      </w:r>
      <w:r w:rsidR="003C26D7" w:rsidRPr="00E57145">
        <w:rPr>
          <w:rFonts w:ascii="Times New Roman" w:hAnsi="Times New Roman" w:cs="Times New Roman"/>
          <w:sz w:val="28"/>
          <w:szCs w:val="28"/>
        </w:rPr>
        <w:t>:</w:t>
      </w:r>
    </w:p>
    <w:p w:rsidR="004B548E" w:rsidRPr="00E57145" w:rsidRDefault="004B548E" w:rsidP="00E571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145">
        <w:rPr>
          <w:rFonts w:ascii="Times New Roman" w:hAnsi="Times New Roman" w:cs="Times New Roman"/>
          <w:sz w:val="28"/>
          <w:szCs w:val="28"/>
        </w:rPr>
        <w:t xml:space="preserve">         абзац </w:t>
      </w:r>
      <w:r w:rsidR="003C26D7" w:rsidRPr="00E57145">
        <w:rPr>
          <w:rFonts w:ascii="Times New Roman" w:hAnsi="Times New Roman" w:cs="Times New Roman"/>
          <w:sz w:val="28"/>
          <w:szCs w:val="28"/>
        </w:rPr>
        <w:t>тридцать первый</w:t>
      </w:r>
      <w:r w:rsidRPr="00E57145">
        <w:rPr>
          <w:rFonts w:ascii="Times New Roman" w:hAnsi="Times New Roman" w:cs="Times New Roman"/>
          <w:sz w:val="28"/>
          <w:szCs w:val="28"/>
        </w:rPr>
        <w:t xml:space="preserve"> </w:t>
      </w:r>
      <w:r w:rsidR="00A15CA4" w:rsidRPr="00E57145">
        <w:rPr>
          <w:rFonts w:ascii="Times New Roman" w:hAnsi="Times New Roman" w:cs="Times New Roman"/>
          <w:sz w:val="28"/>
          <w:szCs w:val="28"/>
        </w:rPr>
        <w:t xml:space="preserve">в </w:t>
      </w:r>
      <w:r w:rsidRPr="00E57145">
        <w:rPr>
          <w:rFonts w:ascii="Times New Roman" w:hAnsi="Times New Roman" w:cs="Times New Roman"/>
          <w:sz w:val="28"/>
          <w:szCs w:val="28"/>
        </w:rPr>
        <w:t>таблице</w:t>
      </w:r>
      <w:r w:rsidR="00A15CA4" w:rsidRPr="00E57145">
        <w:rPr>
          <w:rFonts w:ascii="Times New Roman" w:hAnsi="Times New Roman" w:cs="Times New Roman"/>
          <w:sz w:val="28"/>
          <w:szCs w:val="28"/>
        </w:rPr>
        <w:t xml:space="preserve"> </w:t>
      </w:r>
      <w:r w:rsidRPr="00E57145">
        <w:rPr>
          <w:rFonts w:ascii="Times New Roman" w:hAnsi="Times New Roman" w:cs="Times New Roman"/>
          <w:sz w:val="28"/>
          <w:szCs w:val="28"/>
        </w:rPr>
        <w:t>2 изложить в следующей редакции:</w:t>
      </w:r>
    </w:p>
    <w:p w:rsidR="004B548E" w:rsidRDefault="004B548E" w:rsidP="00A15CA4">
      <w:pPr>
        <w:pStyle w:val="ConsPlusNormal"/>
        <w:tabs>
          <w:tab w:val="left" w:pos="7088"/>
          <w:tab w:val="left" w:pos="7230"/>
        </w:tabs>
        <w:jc w:val="both"/>
        <w:rPr>
          <w:highlight w:val="yellow"/>
        </w:rPr>
      </w:pPr>
      <w:r>
        <w:t xml:space="preserve"> </w:t>
      </w:r>
      <w:r w:rsidR="00B010E0">
        <w:t xml:space="preserve"> 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384"/>
        <w:gridCol w:w="2443"/>
        <w:gridCol w:w="2514"/>
        <w:gridCol w:w="2464"/>
      </w:tblGrid>
      <w:tr w:rsidR="004B548E" w:rsidTr="004B548E">
        <w:tc>
          <w:tcPr>
            <w:tcW w:w="2426" w:type="dxa"/>
          </w:tcPr>
          <w:p w:rsidR="004B548E" w:rsidRPr="0016549D" w:rsidRDefault="00E57145" w:rsidP="004B548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4B548E" w:rsidRPr="0016549D">
              <w:rPr>
                <w:sz w:val="24"/>
                <w:szCs w:val="24"/>
              </w:rPr>
              <w:t>Управление социальной защиты в муниципальном образовании "город Набережные Челны"</w:t>
            </w:r>
          </w:p>
        </w:tc>
        <w:tc>
          <w:tcPr>
            <w:tcW w:w="2535" w:type="dxa"/>
          </w:tcPr>
          <w:p w:rsidR="004B548E" w:rsidRPr="0016549D" w:rsidRDefault="004B548E" w:rsidP="004B548E">
            <w:pPr>
              <w:pStyle w:val="ConsPlusNormal"/>
              <w:jc w:val="center"/>
              <w:rPr>
                <w:sz w:val="24"/>
                <w:szCs w:val="24"/>
              </w:rPr>
            </w:pPr>
            <w:r w:rsidRPr="0016549D">
              <w:rPr>
                <w:sz w:val="24"/>
                <w:szCs w:val="24"/>
              </w:rPr>
              <w:t>(8552)</w:t>
            </w:r>
            <w:r>
              <w:rPr>
                <w:sz w:val="24"/>
                <w:szCs w:val="24"/>
              </w:rPr>
              <w:t>530-33</w:t>
            </w:r>
          </w:p>
        </w:tc>
        <w:tc>
          <w:tcPr>
            <w:tcW w:w="2535" w:type="dxa"/>
          </w:tcPr>
          <w:p w:rsidR="004B548E" w:rsidRDefault="004B548E" w:rsidP="004B548E">
            <w:pPr>
              <w:pStyle w:val="ConsPlusNormal"/>
              <w:rPr>
                <w:sz w:val="24"/>
                <w:szCs w:val="24"/>
              </w:rPr>
            </w:pPr>
            <w:r w:rsidRPr="004B548E">
              <w:rPr>
                <w:sz w:val="24"/>
                <w:szCs w:val="24"/>
              </w:rPr>
              <w:t>423823, б-р Солнечный, д. 6 (Новый город, д. 17/11)</w:t>
            </w:r>
          </w:p>
          <w:p w:rsidR="004B548E" w:rsidRPr="0016549D" w:rsidRDefault="004B548E" w:rsidP="004B548E">
            <w:pPr>
              <w:pStyle w:val="ConsPlusNormal"/>
              <w:rPr>
                <w:sz w:val="24"/>
                <w:szCs w:val="24"/>
              </w:rPr>
            </w:pPr>
            <w:r w:rsidRPr="0016549D">
              <w:rPr>
                <w:sz w:val="24"/>
                <w:szCs w:val="24"/>
              </w:rPr>
              <w:t>Usz.Chelny@tatar.ru</w:t>
            </w:r>
          </w:p>
        </w:tc>
        <w:tc>
          <w:tcPr>
            <w:tcW w:w="2535" w:type="dxa"/>
          </w:tcPr>
          <w:p w:rsidR="004B548E" w:rsidRPr="0016549D" w:rsidRDefault="004B548E" w:rsidP="004B548E">
            <w:pPr>
              <w:pStyle w:val="ConsPlusNormal"/>
              <w:rPr>
                <w:sz w:val="24"/>
                <w:szCs w:val="24"/>
              </w:rPr>
            </w:pPr>
            <w:r w:rsidRPr="0016549D">
              <w:rPr>
                <w:sz w:val="24"/>
                <w:szCs w:val="24"/>
              </w:rPr>
              <w:t>Понедельник - пятница: с 08.00 до 17.00, обед с 12.00 до 13.00; суббота, воскресенье: выходные дни</w:t>
            </w:r>
            <w:r w:rsidR="00E57145">
              <w:rPr>
                <w:sz w:val="24"/>
                <w:szCs w:val="24"/>
              </w:rPr>
              <w:t>»</w:t>
            </w:r>
          </w:p>
        </w:tc>
      </w:tr>
    </w:tbl>
    <w:p w:rsidR="00774464" w:rsidRPr="00A02B25" w:rsidRDefault="00774464" w:rsidP="008C6372">
      <w:pPr>
        <w:pStyle w:val="ConsPlusNormal"/>
        <w:tabs>
          <w:tab w:val="left" w:pos="7088"/>
          <w:tab w:val="left" w:pos="7230"/>
        </w:tabs>
        <w:jc w:val="right"/>
      </w:pPr>
    </w:p>
    <w:sectPr w:rsidR="00774464" w:rsidRPr="00A02B25" w:rsidSect="00E57145">
      <w:headerReference w:type="even" r:id="rId7"/>
      <w:headerReference w:type="default" r:id="rId8"/>
      <w:pgSz w:w="11906" w:h="16838"/>
      <w:pgMar w:top="1134" w:right="849" w:bottom="28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0F2" w:rsidRDefault="008610F2" w:rsidP="006B405C">
      <w:pPr>
        <w:spacing w:after="0" w:line="240" w:lineRule="auto"/>
      </w:pPr>
      <w:r>
        <w:separator/>
      </w:r>
    </w:p>
  </w:endnote>
  <w:endnote w:type="continuationSeparator" w:id="0">
    <w:p w:rsidR="008610F2" w:rsidRDefault="008610F2" w:rsidP="006B4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0F2" w:rsidRDefault="008610F2" w:rsidP="006B405C">
      <w:pPr>
        <w:spacing w:after="0" w:line="240" w:lineRule="auto"/>
      </w:pPr>
      <w:r>
        <w:separator/>
      </w:r>
    </w:p>
  </w:footnote>
  <w:footnote w:type="continuationSeparator" w:id="0">
    <w:p w:rsidR="008610F2" w:rsidRDefault="008610F2" w:rsidP="006B4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6016720"/>
      <w:docPartObj>
        <w:docPartGallery w:val="Page Numbers (Top of Page)"/>
        <w:docPartUnique/>
      </w:docPartObj>
    </w:sdtPr>
    <w:sdtEndPr/>
    <w:sdtContent>
      <w:p w:rsidR="00A00D96" w:rsidRDefault="00A00D96">
        <w:pPr>
          <w:pStyle w:val="a8"/>
          <w:jc w:val="center"/>
        </w:pPr>
        <w:r>
          <w:t>4</w:t>
        </w:r>
      </w:p>
    </w:sdtContent>
  </w:sdt>
  <w:p w:rsidR="00A00D96" w:rsidRDefault="00A00D9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0785547"/>
      <w:docPartObj>
        <w:docPartGallery w:val="Page Numbers (Top of Page)"/>
        <w:docPartUnique/>
      </w:docPartObj>
    </w:sdtPr>
    <w:sdtEndPr/>
    <w:sdtContent>
      <w:p w:rsidR="00A00D96" w:rsidRDefault="00A00D9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EAA">
          <w:rPr>
            <w:noProof/>
          </w:rPr>
          <w:t>1</w:t>
        </w:r>
        <w:r>
          <w:fldChar w:fldCharType="end"/>
        </w:r>
      </w:p>
    </w:sdtContent>
  </w:sdt>
  <w:p w:rsidR="00A00D96" w:rsidRPr="00A00D96" w:rsidRDefault="00A00D96" w:rsidP="00A00D9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3C4"/>
    <w:rsid w:val="00016AC8"/>
    <w:rsid w:val="000833C4"/>
    <w:rsid w:val="000B6941"/>
    <w:rsid w:val="000D5B34"/>
    <w:rsid w:val="000E2050"/>
    <w:rsid w:val="000E2086"/>
    <w:rsid w:val="000F1156"/>
    <w:rsid w:val="00104435"/>
    <w:rsid w:val="00130145"/>
    <w:rsid w:val="0015690B"/>
    <w:rsid w:val="0019282D"/>
    <w:rsid w:val="001B0742"/>
    <w:rsid w:val="001C28E9"/>
    <w:rsid w:val="00200307"/>
    <w:rsid w:val="00206691"/>
    <w:rsid w:val="00226269"/>
    <w:rsid w:val="0023066B"/>
    <w:rsid w:val="0023480E"/>
    <w:rsid w:val="002739E0"/>
    <w:rsid w:val="002874BF"/>
    <w:rsid w:val="002A2C70"/>
    <w:rsid w:val="002C0D0A"/>
    <w:rsid w:val="002C32D4"/>
    <w:rsid w:val="00305774"/>
    <w:rsid w:val="00306E9E"/>
    <w:rsid w:val="00330654"/>
    <w:rsid w:val="00331F66"/>
    <w:rsid w:val="00364C78"/>
    <w:rsid w:val="003A27E9"/>
    <w:rsid w:val="003C26D7"/>
    <w:rsid w:val="003C66DD"/>
    <w:rsid w:val="003E0099"/>
    <w:rsid w:val="003E5C69"/>
    <w:rsid w:val="00437AB5"/>
    <w:rsid w:val="00455278"/>
    <w:rsid w:val="0048072D"/>
    <w:rsid w:val="00490E2E"/>
    <w:rsid w:val="004A1B62"/>
    <w:rsid w:val="004B548E"/>
    <w:rsid w:val="00503608"/>
    <w:rsid w:val="00523060"/>
    <w:rsid w:val="00525F5C"/>
    <w:rsid w:val="005268FE"/>
    <w:rsid w:val="0056100F"/>
    <w:rsid w:val="005817C8"/>
    <w:rsid w:val="005A0209"/>
    <w:rsid w:val="005D0F7D"/>
    <w:rsid w:val="00612B43"/>
    <w:rsid w:val="00625EE3"/>
    <w:rsid w:val="00641C38"/>
    <w:rsid w:val="00661788"/>
    <w:rsid w:val="0066661E"/>
    <w:rsid w:val="00667FF6"/>
    <w:rsid w:val="006B405C"/>
    <w:rsid w:val="006B70D0"/>
    <w:rsid w:val="006C0EB5"/>
    <w:rsid w:val="0075770E"/>
    <w:rsid w:val="00772353"/>
    <w:rsid w:val="00774464"/>
    <w:rsid w:val="00794170"/>
    <w:rsid w:val="00797AD6"/>
    <w:rsid w:val="007A1657"/>
    <w:rsid w:val="007B4E2A"/>
    <w:rsid w:val="007E6384"/>
    <w:rsid w:val="007F198B"/>
    <w:rsid w:val="00810489"/>
    <w:rsid w:val="008257BC"/>
    <w:rsid w:val="00841949"/>
    <w:rsid w:val="008610F2"/>
    <w:rsid w:val="00874EAA"/>
    <w:rsid w:val="0089676C"/>
    <w:rsid w:val="008B3EFB"/>
    <w:rsid w:val="008C45E0"/>
    <w:rsid w:val="008C6372"/>
    <w:rsid w:val="008D3279"/>
    <w:rsid w:val="008D46B8"/>
    <w:rsid w:val="008E23CB"/>
    <w:rsid w:val="008E306A"/>
    <w:rsid w:val="008F075F"/>
    <w:rsid w:val="008F2CB7"/>
    <w:rsid w:val="0090234C"/>
    <w:rsid w:val="00924382"/>
    <w:rsid w:val="009516F5"/>
    <w:rsid w:val="00964ACE"/>
    <w:rsid w:val="0098725D"/>
    <w:rsid w:val="009B1F19"/>
    <w:rsid w:val="009B4E83"/>
    <w:rsid w:val="009B72E9"/>
    <w:rsid w:val="009F75C8"/>
    <w:rsid w:val="00A00D96"/>
    <w:rsid w:val="00A0160F"/>
    <w:rsid w:val="00A02B25"/>
    <w:rsid w:val="00A15CA4"/>
    <w:rsid w:val="00A36064"/>
    <w:rsid w:val="00A6457F"/>
    <w:rsid w:val="00A85DF8"/>
    <w:rsid w:val="00AA5B6A"/>
    <w:rsid w:val="00AD0D50"/>
    <w:rsid w:val="00AD6A90"/>
    <w:rsid w:val="00AF2CF9"/>
    <w:rsid w:val="00AF7AE4"/>
    <w:rsid w:val="00B010E0"/>
    <w:rsid w:val="00B570BC"/>
    <w:rsid w:val="00B84696"/>
    <w:rsid w:val="00B90EF3"/>
    <w:rsid w:val="00BD665A"/>
    <w:rsid w:val="00BF51B8"/>
    <w:rsid w:val="00C2775C"/>
    <w:rsid w:val="00C34BCB"/>
    <w:rsid w:val="00C82748"/>
    <w:rsid w:val="00CE2CC4"/>
    <w:rsid w:val="00D12812"/>
    <w:rsid w:val="00D60EED"/>
    <w:rsid w:val="00D74FB5"/>
    <w:rsid w:val="00DA4DB9"/>
    <w:rsid w:val="00DC3F7C"/>
    <w:rsid w:val="00DF3AC9"/>
    <w:rsid w:val="00E00719"/>
    <w:rsid w:val="00E22FD0"/>
    <w:rsid w:val="00E35777"/>
    <w:rsid w:val="00E57145"/>
    <w:rsid w:val="00E67DF2"/>
    <w:rsid w:val="00E73D40"/>
    <w:rsid w:val="00E82944"/>
    <w:rsid w:val="00E82D58"/>
    <w:rsid w:val="00EB613F"/>
    <w:rsid w:val="00F071FF"/>
    <w:rsid w:val="00F35619"/>
    <w:rsid w:val="00F477C9"/>
    <w:rsid w:val="00F62120"/>
    <w:rsid w:val="00F67264"/>
    <w:rsid w:val="00F82D95"/>
    <w:rsid w:val="00F924FD"/>
    <w:rsid w:val="00F96523"/>
    <w:rsid w:val="00FA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220928-D838-41EF-B596-A10BE0EB2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5B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CE2C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D3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02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234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3E0099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B40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B405C"/>
  </w:style>
  <w:style w:type="paragraph" w:styleId="aa">
    <w:name w:val="footer"/>
    <w:basedOn w:val="a"/>
    <w:link w:val="ab"/>
    <w:uiPriority w:val="99"/>
    <w:unhideWhenUsed/>
    <w:rsid w:val="006B40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B4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1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A524E-9A37-42F0-AC7B-73EDFD96F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sabitova.liliya</dc:creator>
  <cp:lastModifiedBy>Дмитриева Энже Равилевна</cp:lastModifiedBy>
  <cp:revision>2</cp:revision>
  <cp:lastPrinted>2019-04-17T07:14:00Z</cp:lastPrinted>
  <dcterms:created xsi:type="dcterms:W3CDTF">2019-04-17T13:59:00Z</dcterms:created>
  <dcterms:modified xsi:type="dcterms:W3CDTF">2019-04-17T13:59:00Z</dcterms:modified>
</cp:coreProperties>
</file>