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258D4" w14:textId="77777777"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 wp14:anchorId="667EFC31" wp14:editId="309DC908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68F97" w14:textId="77777777" w:rsidR="00C7184A" w:rsidRPr="002A18CD" w:rsidRDefault="00C7184A">
      <w:pPr>
        <w:pStyle w:val="30"/>
        <w:shd w:val="clear" w:color="auto" w:fill="auto"/>
        <w:rPr>
          <w:color w:val="auto"/>
        </w:rPr>
      </w:pPr>
    </w:p>
    <w:p w14:paraId="68AF4DC6" w14:textId="77777777" w:rsidR="00562CA4" w:rsidRPr="00776320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СОВЕТ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t xml:space="preserve"> ВЫСОКОГОРСКОГО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14:paraId="28478E6E" w14:textId="77777777" w:rsidR="008252BD" w:rsidRPr="002A18CD" w:rsidRDefault="008252BD" w:rsidP="008252BD">
      <w:pPr>
        <w:pStyle w:val="30"/>
        <w:shd w:val="clear" w:color="auto" w:fill="auto"/>
        <w:spacing w:line="240" w:lineRule="atLeast"/>
        <w:jc w:val="left"/>
        <w:rPr>
          <w:color w:val="auto"/>
        </w:rPr>
      </w:pPr>
    </w:p>
    <w:p w14:paraId="5C2FE235" w14:textId="77777777" w:rsidR="00EA71CE" w:rsidRPr="002A18CD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2A18CD">
        <w:rPr>
          <w:rFonts w:ascii="Times New Roman" w:hAnsi="Times New Roman" w:cs="Times New Roman"/>
          <w:color w:val="auto"/>
          <w:sz w:val="21"/>
          <w:szCs w:val="21"/>
        </w:rPr>
        <w:t xml:space="preserve">ТАТАРСТАН 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t>РЕСПУБЛИКАСЫ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14:paraId="3405F9B3" w14:textId="77777777" w:rsidR="00562CA4" w:rsidRPr="002A18CD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562CA4" w:rsidRPr="002A18CD" w:rsidSect="00EA71CE">
          <w:headerReference w:type="default" r:id="rId9"/>
          <w:pgSz w:w="11900" w:h="16840"/>
          <w:pgMar w:top="1134" w:right="567" w:bottom="1134" w:left="1134" w:header="0" w:footer="6" w:gutter="0"/>
          <w:cols w:num="2" w:space="859"/>
          <w:noEndnote/>
          <w:docGrid w:linePitch="360"/>
        </w:sectPr>
      </w:pPr>
      <w:r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14:paraId="644917D3" w14:textId="77777777" w:rsidR="00562CA4" w:rsidRPr="002A18CD" w:rsidRDefault="00C71F08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color w:val="auto"/>
        </w:rPr>
      </w:pPr>
      <w:r>
        <w:rPr>
          <w:color w:val="auto"/>
        </w:rPr>
        <w:t xml:space="preserve">   </w:t>
      </w:r>
      <w:r w:rsidR="00645BDA" w:rsidRPr="002A18CD">
        <w:rPr>
          <w:color w:val="auto"/>
        </w:rPr>
        <w:t>Кооперативная ул., 5, пос. ж/д станция Высокая Гора,</w:t>
      </w:r>
      <w:r w:rsidR="00645BDA" w:rsidRPr="002A18CD">
        <w:rPr>
          <w:color w:val="auto"/>
        </w:rPr>
        <w:tab/>
        <w:t>Кооперативная ур., 5, Биектау т/ю станциясе поселогы,</w:t>
      </w:r>
    </w:p>
    <w:p w14:paraId="6323E4A6" w14:textId="77777777" w:rsidR="00562CA4" w:rsidRPr="002A18CD" w:rsidRDefault="00C71F08" w:rsidP="00C71F08">
      <w:pPr>
        <w:pStyle w:val="20"/>
        <w:shd w:val="clear" w:color="auto" w:fill="auto"/>
        <w:tabs>
          <w:tab w:val="left" w:pos="5674"/>
        </w:tabs>
        <w:spacing w:after="217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>Высокогорский район, Республика Татарстан, 422700</w:t>
      </w:r>
      <w:r w:rsidR="00645BDA" w:rsidRPr="002A18CD">
        <w:rPr>
          <w:color w:val="auto"/>
        </w:rPr>
        <w:tab/>
        <w:t>Биектау районы, Татарстан Республикасы, 422700</w:t>
      </w:r>
    </w:p>
    <w:p w14:paraId="73079CD4" w14:textId="77777777" w:rsidR="00562CA4" w:rsidRPr="002A18CD" w:rsidRDefault="00C71F08" w:rsidP="00C71F08">
      <w:pPr>
        <w:pStyle w:val="20"/>
        <w:shd w:val="clear" w:color="auto" w:fill="auto"/>
        <w:spacing w:line="240" w:lineRule="auto"/>
        <w:ind w:left="782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 xml:space="preserve">Тел.: +7 (84365) 2-30-50, факс: 2-30-86, </w:t>
      </w:r>
      <w:r w:rsidR="00645BDA" w:rsidRPr="002A18CD">
        <w:rPr>
          <w:color w:val="auto"/>
          <w:lang w:val="en-US" w:eastAsia="en-US" w:bidi="en-US"/>
        </w:rPr>
        <w:t>e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mail</w:t>
      </w:r>
      <w:r w:rsidR="00645BDA" w:rsidRPr="002A18CD">
        <w:rPr>
          <w:color w:val="auto"/>
          <w:lang w:eastAsia="en-US" w:bidi="en-US"/>
        </w:rPr>
        <w:t xml:space="preserve">: </w:t>
      </w:r>
      <w:hyperlink r:id="rId10" w:history="1"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biektau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@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tatar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.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="00645BDA" w:rsidRPr="002A18CD">
        <w:rPr>
          <w:color w:val="auto"/>
          <w:lang w:eastAsia="en-US" w:bidi="en-US"/>
        </w:rPr>
        <w:t xml:space="preserve">, </w:t>
      </w:r>
      <w:r w:rsidR="00645BDA" w:rsidRPr="002A18CD">
        <w:rPr>
          <w:color w:val="auto"/>
          <w:lang w:val="en-US" w:eastAsia="en-US" w:bidi="en-US"/>
        </w:rPr>
        <w:t>www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vysokaya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gora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tatarstan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ru</w:t>
      </w:r>
    </w:p>
    <w:p w14:paraId="061859C5" w14:textId="77777777" w:rsidR="00C7184A" w:rsidRPr="002A18CD" w:rsidRDefault="00C7184A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14:paraId="6F388BA4" w14:textId="77777777" w:rsidR="001929DD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AC5495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14:paraId="675211CE" w14:textId="29FC2185" w:rsidR="00D64CA2" w:rsidRPr="00D64CA2" w:rsidRDefault="00C71F08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 w:rsidR="00357C0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D03A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___________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201</w:t>
      </w:r>
      <w:r w:rsidR="00457CEB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D03A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</w:t>
      </w:r>
      <w:r w:rsidR="00BA56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D03A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D03AA3">
        <w:rPr>
          <w:rFonts w:ascii="Times New Roman" w:hAnsi="Times New Roman" w:cs="Times New Roman"/>
          <w:b/>
          <w:color w:val="auto"/>
          <w:sz w:val="28"/>
          <w:szCs w:val="28"/>
        </w:rPr>
        <w:t>___</w:t>
      </w:r>
    </w:p>
    <w:p w14:paraId="5281F629" w14:textId="77777777" w:rsidR="003D5469" w:rsidRDefault="003D5469" w:rsidP="003D5469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14:paraId="5ECD5311" w14:textId="3B65D8F4" w:rsidR="00E663F9" w:rsidRDefault="002B2344" w:rsidP="001F1F86">
      <w:pPr>
        <w:widowControl/>
        <w:autoSpaceDE w:val="0"/>
        <w:autoSpaceDN w:val="0"/>
        <w:adjustRightInd w:val="0"/>
        <w:ind w:right="-7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 внесении изменений</w:t>
      </w:r>
      <w:r w:rsidR="0035663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в </w:t>
      </w:r>
      <w:r w:rsidR="00E663F9" w:rsidRPr="00E663F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Положени</w:t>
      </w:r>
      <w:r w:rsidR="001F1F8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е</w:t>
      </w:r>
      <w:r w:rsidR="00E663F9" w:rsidRPr="00E663F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о порядке получения муниципальными служащими в </w:t>
      </w:r>
      <w:r w:rsidR="00E663F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Высокогорском</w:t>
      </w:r>
      <w:r w:rsidR="00E663F9" w:rsidRPr="00E663F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муниципальном районе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</w:t>
      </w:r>
      <w:r w:rsidR="00E663F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E663F9" w:rsidRPr="00E663F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(кроме политической партии) в качестве единоличного исполнительного органа или </w:t>
      </w:r>
      <w:r w:rsidR="00E663F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вхождение в состав их </w:t>
      </w:r>
      <w:r w:rsidR="00E663F9" w:rsidRPr="00E663F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коллегиальных органов управления</w:t>
      </w:r>
      <w:r w:rsidR="0035663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»</w:t>
      </w:r>
    </w:p>
    <w:p w14:paraId="05F89AA8" w14:textId="77777777" w:rsidR="00405C6E" w:rsidRPr="00E663F9" w:rsidRDefault="00405C6E" w:rsidP="00E663F9">
      <w:pPr>
        <w:widowControl/>
        <w:autoSpaceDE w:val="0"/>
        <w:autoSpaceDN w:val="0"/>
        <w:adjustRightInd w:val="0"/>
        <w:ind w:right="4670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2D51CC97" w14:textId="24197F7B" w:rsidR="00E663F9" w:rsidRPr="00356631" w:rsidRDefault="00356631" w:rsidP="00457CEB">
      <w:pPr>
        <w:widowControl/>
        <w:ind w:firstLine="708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356631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В соответствии с пунктом 3 части 1 статьи 14 Федерального закона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</w:t>
      </w:r>
      <w:r w:rsidRPr="00356631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от 02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марта </w:t>
      </w:r>
      <w:r w:rsidRPr="00356631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2007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года</w:t>
      </w:r>
      <w:r w:rsidRPr="00356631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№ 25-ФЗ «О муниципальной службе в Российской Федерации»,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</w:t>
      </w:r>
      <w:r w:rsidRPr="00356631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Федеральным законом от 28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декабря </w:t>
      </w:r>
      <w:r w:rsidRPr="00356631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2008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года</w:t>
      </w:r>
      <w:r w:rsidRPr="00356631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№ 273-ФЗ «О противодействии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</w:t>
      </w:r>
      <w:r w:rsidRPr="00356631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коррупции», </w:t>
      </w:r>
      <w:r w:rsidR="00457CEB" w:rsidRPr="00457CEB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от 29</w:t>
      </w:r>
      <w:r w:rsidR="00457CEB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июля </w:t>
      </w:r>
      <w:r w:rsidR="00457CEB" w:rsidRPr="00457CEB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2017 N 217-ФЗ</w:t>
      </w:r>
      <w:r w:rsidR="00457CEB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«</w:t>
      </w:r>
      <w:r w:rsidR="00457CEB" w:rsidRPr="00457CEB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457CEB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»</w:t>
      </w:r>
      <w:r w:rsidR="00E663F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E663F9" w:rsidRPr="00E663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Совет </w:t>
      </w:r>
      <w:r w:rsidR="000132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Высокогорского </w:t>
      </w:r>
      <w:r w:rsidR="00E663F9" w:rsidRPr="00E663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</w:t>
      </w:r>
      <w:r w:rsidR="00E663F9" w:rsidRPr="00E663F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01324F" w:rsidRPr="000132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Республики Татарстан</w:t>
      </w:r>
      <w:r w:rsidR="000132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</w:p>
    <w:p w14:paraId="3622811E" w14:textId="77777777" w:rsidR="0001324F" w:rsidRDefault="0001324F" w:rsidP="00E663F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4C02194" w14:textId="77777777" w:rsidR="00E663F9" w:rsidRPr="00E663F9" w:rsidRDefault="00E663F9" w:rsidP="0001324F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caps/>
          <w:sz w:val="28"/>
          <w:szCs w:val="28"/>
          <w:lang w:bidi="ar-SA"/>
        </w:rPr>
      </w:pPr>
      <w:r w:rsidRPr="00E663F9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  <w:t>решил:</w:t>
      </w:r>
    </w:p>
    <w:p w14:paraId="39D5281F" w14:textId="3B862AE6" w:rsidR="00D03AA3" w:rsidRDefault="00E663F9" w:rsidP="00B04F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 </w:t>
      </w:r>
      <w:r w:rsidR="00D03AA3">
        <w:rPr>
          <w:rFonts w:ascii="Times New Roman" w:eastAsia="Times New Roman" w:hAnsi="Times New Roman" w:cs="Times New Roman"/>
          <w:sz w:val="28"/>
          <w:szCs w:val="28"/>
          <w:lang w:bidi="ar-SA"/>
        </w:rPr>
        <w:t>Внести</w:t>
      </w:r>
      <w:r w:rsidR="00D03AA3" w:rsidRPr="00D03A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</w:t>
      </w:r>
      <w:r w:rsidR="00457CE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пункт 1</w:t>
      </w:r>
      <w:r w:rsidR="00D03AA3" w:rsidRPr="00D03A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Положени</w:t>
      </w:r>
      <w:r w:rsidR="005A0F07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="00D03AA3" w:rsidRPr="00D03A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 порядке получения муниципальными служащими в Высокогорском муниципальном районе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  <w:r w:rsidR="00D03AA3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="005A0F07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457CE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утвержденный решением </w:t>
      </w:r>
      <w:r w:rsidR="00457CEB" w:rsidRPr="00457CEB">
        <w:rPr>
          <w:rFonts w:ascii="Times New Roman" w:eastAsia="Times New Roman" w:hAnsi="Times New Roman" w:cs="Times New Roman"/>
          <w:sz w:val="28"/>
          <w:szCs w:val="28"/>
          <w:lang w:bidi="ar-SA"/>
        </w:rPr>
        <w:t>Совета Высокогорского муниципального района от 13.10.2018 №162</w:t>
      </w:r>
      <w:r w:rsidR="00D03AA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57CEB">
        <w:rPr>
          <w:rFonts w:ascii="Times New Roman" w:eastAsia="Times New Roman" w:hAnsi="Times New Roman" w:cs="Times New Roman"/>
          <w:sz w:val="28"/>
          <w:szCs w:val="28"/>
          <w:lang w:bidi="ar-SA"/>
        </w:rPr>
        <w:t>изложив в следующей редакции</w:t>
      </w:r>
      <w:r w:rsidR="00D03AA3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14:paraId="0DFCEABE" w14:textId="55551568" w:rsidR="00356631" w:rsidRPr="00B04FB2" w:rsidRDefault="00B04FB2" w:rsidP="001F1F86">
      <w:pPr>
        <w:widowControl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ab/>
        <w:t xml:space="preserve">«1. </w:t>
      </w:r>
      <w:r w:rsidRPr="00B04FB2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Настоящее Положение о порядке получения муниципальными служащими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Высокогорского муниципального</w:t>
      </w:r>
      <w:r w:rsidRPr="00B04FB2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район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а</w:t>
      </w:r>
      <w:r w:rsidRPr="00B04FB2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Республики 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Татарстан</w:t>
      </w:r>
      <w:r w:rsidRPr="00B04FB2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разрешения представителя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</w:t>
      </w:r>
      <w:r w:rsidRPr="00B04FB2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нанимателя (работодателя) на участие на безвозмездной основе в управлении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</w:t>
      </w:r>
      <w:r w:rsidRPr="00B04FB2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отдельными некоммерческими организациями (далее - Положение) разработано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</w:t>
      </w:r>
      <w:r w:rsidRPr="00B04FB2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в соответствии с пунктом 3 части 1 статьи 14 Федерального закона от 02.03.2007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</w:t>
      </w:r>
      <w:r w:rsidRPr="00B04FB2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№ 25-ФЗ «О муниципальной службе в Российской Федерации» (далее -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</w:t>
      </w:r>
      <w:r w:rsidRPr="00B04FB2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Федеральный закон), регламентирует процедуру получения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</w:t>
      </w:r>
      <w:r w:rsidRPr="00B04FB2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муниципальными служащими </w:t>
      </w:r>
      <w:r w:rsidR="001F1F86" w:rsidRPr="001F1F86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 w:rsidRPr="00B04FB2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.».</w:t>
      </w:r>
    </w:p>
    <w:p w14:paraId="3AC63325" w14:textId="77777777" w:rsidR="00E663F9" w:rsidRDefault="00E663F9" w:rsidP="00E663F9">
      <w:pPr>
        <w:autoSpaceDE w:val="0"/>
        <w:autoSpaceDN w:val="0"/>
        <w:ind w:firstLine="708"/>
        <w:jc w:val="both"/>
        <w:rPr>
          <w:rFonts w:ascii="Times New Roman" w:eastAsia="Calibri" w:hAnsi="Times New Roman" w:cs="Calibri"/>
          <w:color w:val="auto"/>
          <w:sz w:val="28"/>
          <w:szCs w:val="28"/>
          <w:lang w:bidi="ar-SA"/>
        </w:rPr>
      </w:pPr>
      <w:r w:rsidRPr="00E663F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2. </w:t>
      </w:r>
      <w:r w:rsidRPr="00E663F9">
        <w:rPr>
          <w:rFonts w:ascii="Times New Roman" w:eastAsia="Calibri" w:hAnsi="Times New Roman" w:cs="Calibri"/>
          <w:color w:val="auto"/>
          <w:sz w:val="28"/>
          <w:szCs w:val="28"/>
          <w:lang w:bidi="ar-SA"/>
        </w:rPr>
        <w:t xml:space="preserve">Рекомендовать органам местного самоуправления </w:t>
      </w:r>
      <w:r w:rsidR="00951EEC">
        <w:rPr>
          <w:rFonts w:ascii="Times New Roman" w:eastAsia="Calibri" w:hAnsi="Times New Roman" w:cs="Calibri"/>
          <w:color w:val="auto"/>
          <w:sz w:val="28"/>
          <w:szCs w:val="28"/>
          <w:lang w:bidi="ar-SA"/>
        </w:rPr>
        <w:t>Высокогорского</w:t>
      </w:r>
      <w:r w:rsidRPr="00E663F9">
        <w:rPr>
          <w:rFonts w:ascii="Times New Roman" w:eastAsia="Calibri" w:hAnsi="Times New Roman" w:cs="Calibri"/>
          <w:color w:val="auto"/>
          <w:sz w:val="28"/>
          <w:szCs w:val="28"/>
          <w:lang w:bidi="ar-SA"/>
        </w:rPr>
        <w:t xml:space="preserve"> муниципального района </w:t>
      </w:r>
      <w:r w:rsidR="00B04FB2">
        <w:rPr>
          <w:rFonts w:ascii="Times New Roman" w:eastAsia="Calibri" w:hAnsi="Times New Roman" w:cs="Calibri"/>
          <w:color w:val="auto"/>
          <w:sz w:val="28"/>
          <w:szCs w:val="28"/>
          <w:lang w:bidi="ar-SA"/>
        </w:rPr>
        <w:t>внести изменения в</w:t>
      </w:r>
      <w:r w:rsidRPr="00E663F9">
        <w:rPr>
          <w:rFonts w:ascii="Times New Roman" w:eastAsia="Calibri" w:hAnsi="Times New Roman" w:cs="Calibri"/>
          <w:color w:val="auto"/>
          <w:sz w:val="28"/>
          <w:szCs w:val="28"/>
          <w:lang w:bidi="ar-SA"/>
        </w:rPr>
        <w:t xml:space="preserve"> аналогичные нормативные правовые акты.</w:t>
      </w:r>
    </w:p>
    <w:p w14:paraId="60A4EE27" w14:textId="77777777" w:rsidR="00A32529" w:rsidRDefault="00A32529" w:rsidP="00E663F9">
      <w:pPr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Calibri"/>
          <w:color w:val="auto"/>
          <w:sz w:val="28"/>
          <w:szCs w:val="28"/>
          <w:lang w:bidi="ar-SA"/>
        </w:rPr>
        <w:t xml:space="preserve">3. </w:t>
      </w:r>
      <w:r w:rsidRPr="00A32529">
        <w:rPr>
          <w:rFonts w:ascii="Times New Roman" w:eastAsia="Calibri" w:hAnsi="Times New Roman" w:cs="Calibri"/>
          <w:color w:val="auto"/>
          <w:sz w:val="28"/>
          <w:szCs w:val="28"/>
          <w:lang w:bidi="ar-SA"/>
        </w:rPr>
        <w:t>Обнародовать настоящее решение путем размещения на официальном сайте портала правовой информации Республики Татарстан: http://pravo.tatarstan.ru и на официальном сайте Высокогорского муниципального района в сети Интернет по веб-адресу http://vysokaya-gora.tatarstan.ru</w:t>
      </w:r>
    </w:p>
    <w:p w14:paraId="32513499" w14:textId="77777777" w:rsidR="00E663F9" w:rsidRDefault="00E663F9" w:rsidP="00E663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05B90AB" w14:textId="77777777" w:rsidR="00C0218C" w:rsidRPr="00C0218C" w:rsidRDefault="00C0218C" w:rsidP="00C0218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021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</w:t>
      </w:r>
      <w:r w:rsidR="00D03A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Pr="00C021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Совета,</w:t>
      </w:r>
    </w:p>
    <w:p w14:paraId="03C9EE14" w14:textId="77777777" w:rsidR="00C0218C" w:rsidRDefault="00C0218C" w:rsidP="0036661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021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</w:t>
      </w:r>
      <w:r w:rsidR="00D03A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C021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             </w:t>
      </w:r>
      <w:r w:rsidR="003666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</w:t>
      </w:r>
      <w:r w:rsidR="00D03A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</w:t>
      </w:r>
      <w:r w:rsidRPr="00C021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03A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Р.Г.Калимуллин</w:t>
      </w:r>
    </w:p>
    <w:p w14:paraId="74BF35C7" w14:textId="77777777" w:rsidR="0036661E" w:rsidRDefault="0036661E" w:rsidP="00C0218C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36661E" w:rsidSect="00D03AA3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46318" w14:textId="77777777" w:rsidR="005C0398" w:rsidRDefault="005C0398">
      <w:r>
        <w:separator/>
      </w:r>
    </w:p>
  </w:endnote>
  <w:endnote w:type="continuationSeparator" w:id="0">
    <w:p w14:paraId="667D33E1" w14:textId="77777777" w:rsidR="005C0398" w:rsidRDefault="005C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849CB" w14:textId="77777777" w:rsidR="005C0398" w:rsidRDefault="005C0398"/>
  </w:footnote>
  <w:footnote w:type="continuationSeparator" w:id="0">
    <w:p w14:paraId="2707C519" w14:textId="77777777" w:rsidR="005C0398" w:rsidRDefault="005C03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B8D63" w14:textId="77777777" w:rsidR="00775D06" w:rsidRDefault="00775D06" w:rsidP="00775D06">
    <w:pPr>
      <w:pStyle w:val="a4"/>
      <w:jc w:val="right"/>
    </w:pPr>
  </w:p>
  <w:p w14:paraId="6C9BDAF1" w14:textId="77777777" w:rsidR="00D03AA3" w:rsidRDefault="00D03AA3" w:rsidP="00775D06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43BF5"/>
    <w:multiLevelType w:val="hybridMultilevel"/>
    <w:tmpl w:val="8D022496"/>
    <w:lvl w:ilvl="0" w:tplc="74FEB9E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F638D"/>
    <w:multiLevelType w:val="hybridMultilevel"/>
    <w:tmpl w:val="A866CB3A"/>
    <w:lvl w:ilvl="0" w:tplc="D0F6F474">
      <w:start w:val="1"/>
      <w:numFmt w:val="decimal"/>
      <w:lvlText w:val="%1."/>
      <w:lvlJc w:val="left"/>
      <w:pPr>
        <w:ind w:left="3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9" w:hanging="360"/>
      </w:pPr>
    </w:lvl>
    <w:lvl w:ilvl="2" w:tplc="0419001B" w:tentative="1">
      <w:start w:val="1"/>
      <w:numFmt w:val="lowerRoman"/>
      <w:lvlText w:val="%3."/>
      <w:lvlJc w:val="right"/>
      <w:pPr>
        <w:ind w:left="4779" w:hanging="180"/>
      </w:pPr>
    </w:lvl>
    <w:lvl w:ilvl="3" w:tplc="0419000F" w:tentative="1">
      <w:start w:val="1"/>
      <w:numFmt w:val="decimal"/>
      <w:lvlText w:val="%4."/>
      <w:lvlJc w:val="left"/>
      <w:pPr>
        <w:ind w:left="5499" w:hanging="360"/>
      </w:pPr>
    </w:lvl>
    <w:lvl w:ilvl="4" w:tplc="04190019" w:tentative="1">
      <w:start w:val="1"/>
      <w:numFmt w:val="lowerLetter"/>
      <w:lvlText w:val="%5."/>
      <w:lvlJc w:val="left"/>
      <w:pPr>
        <w:ind w:left="6219" w:hanging="360"/>
      </w:pPr>
    </w:lvl>
    <w:lvl w:ilvl="5" w:tplc="0419001B" w:tentative="1">
      <w:start w:val="1"/>
      <w:numFmt w:val="lowerRoman"/>
      <w:lvlText w:val="%6."/>
      <w:lvlJc w:val="right"/>
      <w:pPr>
        <w:ind w:left="6939" w:hanging="180"/>
      </w:pPr>
    </w:lvl>
    <w:lvl w:ilvl="6" w:tplc="0419000F" w:tentative="1">
      <w:start w:val="1"/>
      <w:numFmt w:val="decimal"/>
      <w:lvlText w:val="%7."/>
      <w:lvlJc w:val="left"/>
      <w:pPr>
        <w:ind w:left="7659" w:hanging="360"/>
      </w:pPr>
    </w:lvl>
    <w:lvl w:ilvl="7" w:tplc="04190019" w:tentative="1">
      <w:start w:val="1"/>
      <w:numFmt w:val="lowerLetter"/>
      <w:lvlText w:val="%8."/>
      <w:lvlJc w:val="left"/>
      <w:pPr>
        <w:ind w:left="8379" w:hanging="360"/>
      </w:pPr>
    </w:lvl>
    <w:lvl w:ilvl="8" w:tplc="0419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2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A4"/>
    <w:rsid w:val="0001324F"/>
    <w:rsid w:val="0010421D"/>
    <w:rsid w:val="00125DB2"/>
    <w:rsid w:val="001929DD"/>
    <w:rsid w:val="001A5504"/>
    <w:rsid w:val="001A7829"/>
    <w:rsid w:val="001B543F"/>
    <w:rsid w:val="001F1F86"/>
    <w:rsid w:val="00205A0B"/>
    <w:rsid w:val="00227777"/>
    <w:rsid w:val="00235874"/>
    <w:rsid w:val="00246F40"/>
    <w:rsid w:val="002A18CD"/>
    <w:rsid w:val="002B2344"/>
    <w:rsid w:val="00356631"/>
    <w:rsid w:val="00357C0B"/>
    <w:rsid w:val="0036661E"/>
    <w:rsid w:val="003D5469"/>
    <w:rsid w:val="00405C6E"/>
    <w:rsid w:val="00456F2F"/>
    <w:rsid w:val="00457CEB"/>
    <w:rsid w:val="00481459"/>
    <w:rsid w:val="0055469A"/>
    <w:rsid w:val="00562CA4"/>
    <w:rsid w:val="005A0F07"/>
    <w:rsid w:val="005C0398"/>
    <w:rsid w:val="005C4EB7"/>
    <w:rsid w:val="005E3CA0"/>
    <w:rsid w:val="005F3B5C"/>
    <w:rsid w:val="00623A3E"/>
    <w:rsid w:val="00645A92"/>
    <w:rsid w:val="00645BDA"/>
    <w:rsid w:val="006D56C6"/>
    <w:rsid w:val="006F66EB"/>
    <w:rsid w:val="007356DD"/>
    <w:rsid w:val="00775D06"/>
    <w:rsid w:val="00776320"/>
    <w:rsid w:val="00814B4E"/>
    <w:rsid w:val="008252BD"/>
    <w:rsid w:val="00907E0A"/>
    <w:rsid w:val="00951EEC"/>
    <w:rsid w:val="00972534"/>
    <w:rsid w:val="009B36D9"/>
    <w:rsid w:val="009D7457"/>
    <w:rsid w:val="00A24B6D"/>
    <w:rsid w:val="00A32529"/>
    <w:rsid w:val="00A67526"/>
    <w:rsid w:val="00AC5495"/>
    <w:rsid w:val="00AD701C"/>
    <w:rsid w:val="00AF5281"/>
    <w:rsid w:val="00B04FB2"/>
    <w:rsid w:val="00B74AE5"/>
    <w:rsid w:val="00BA5696"/>
    <w:rsid w:val="00C0218C"/>
    <w:rsid w:val="00C7184A"/>
    <w:rsid w:val="00C71F08"/>
    <w:rsid w:val="00C8677E"/>
    <w:rsid w:val="00D03AA3"/>
    <w:rsid w:val="00D64CA2"/>
    <w:rsid w:val="00E663F9"/>
    <w:rsid w:val="00EA71CE"/>
    <w:rsid w:val="00ED0965"/>
    <w:rsid w:val="00EE2AE5"/>
    <w:rsid w:val="00F15D07"/>
    <w:rsid w:val="00FB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30780"/>
  <w15:docId w15:val="{6DEE23DE-434E-4716-ADB1-5712C89F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E663F9"/>
    <w:pPr>
      <w:autoSpaceDE w:val="0"/>
      <w:autoSpaceDN w:val="0"/>
    </w:pPr>
    <w:rPr>
      <w:rFonts w:ascii="Calibri" w:eastAsia="Calibri" w:hAnsi="Calibri" w:cs="Calibri"/>
      <w:sz w:val="22"/>
      <w:szCs w:val="20"/>
      <w:lang w:bidi="ar-SA"/>
    </w:rPr>
  </w:style>
  <w:style w:type="paragraph" w:customStyle="1" w:styleId="ConsPlusTitle">
    <w:name w:val="ConsPlusTitle"/>
    <w:rsid w:val="00E663F9"/>
    <w:pPr>
      <w:autoSpaceDE w:val="0"/>
      <w:autoSpaceDN w:val="0"/>
    </w:pPr>
    <w:rPr>
      <w:rFonts w:ascii="Calibri" w:eastAsia="Calibri" w:hAnsi="Calibri" w:cs="Calibri"/>
      <w:b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ektau@tata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Димитриевич</dc:creator>
  <cp:lastModifiedBy>Владимир Димитриевич</cp:lastModifiedBy>
  <cp:revision>3</cp:revision>
  <cp:lastPrinted>2018-10-12T11:21:00Z</cp:lastPrinted>
  <dcterms:created xsi:type="dcterms:W3CDTF">2019-05-01T16:00:00Z</dcterms:created>
  <dcterms:modified xsi:type="dcterms:W3CDTF">2019-05-01T16:01:00Z</dcterms:modified>
</cp:coreProperties>
</file>