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42" w:rsidRPr="00330CF9" w:rsidRDefault="00391742" w:rsidP="00391742">
      <w:pPr>
        <w:overflowPunct/>
        <w:jc w:val="right"/>
        <w:textAlignment w:val="auto"/>
        <w:rPr>
          <w:color w:val="000000" w:themeColor="text1"/>
          <w:sz w:val="28"/>
          <w:szCs w:val="28"/>
        </w:rPr>
      </w:pPr>
      <w:r w:rsidRPr="00330CF9">
        <w:rPr>
          <w:color w:val="000000" w:themeColor="text1"/>
          <w:sz w:val="28"/>
          <w:szCs w:val="28"/>
        </w:rPr>
        <w:t>Проект</w:t>
      </w:r>
    </w:p>
    <w:p w:rsidR="00391742" w:rsidRPr="00330CF9" w:rsidRDefault="00391742" w:rsidP="00391742">
      <w:pPr>
        <w:overflowPunct/>
        <w:jc w:val="center"/>
        <w:textAlignment w:val="auto"/>
        <w:outlineLvl w:val="0"/>
        <w:rPr>
          <w:bCs/>
          <w:color w:val="000000" w:themeColor="text1"/>
          <w:sz w:val="28"/>
          <w:szCs w:val="28"/>
        </w:rPr>
      </w:pPr>
    </w:p>
    <w:p w:rsidR="00391742" w:rsidRPr="00330CF9" w:rsidRDefault="00391742" w:rsidP="00391742">
      <w:pPr>
        <w:overflowPunct/>
        <w:jc w:val="center"/>
        <w:textAlignment w:val="auto"/>
        <w:outlineLvl w:val="0"/>
        <w:rPr>
          <w:bCs/>
          <w:color w:val="000000" w:themeColor="text1"/>
          <w:sz w:val="28"/>
          <w:szCs w:val="28"/>
        </w:rPr>
      </w:pPr>
      <w:r w:rsidRPr="00330CF9">
        <w:rPr>
          <w:bCs/>
          <w:color w:val="000000" w:themeColor="text1"/>
          <w:sz w:val="28"/>
          <w:szCs w:val="28"/>
        </w:rPr>
        <w:t>КАБИНЕТ МИНИСТРОВ РЕСПУБЛИКИ ТАТАРСТАН</w:t>
      </w:r>
    </w:p>
    <w:p w:rsidR="00391742" w:rsidRPr="00330CF9" w:rsidRDefault="00391742" w:rsidP="00391742">
      <w:pPr>
        <w:overflowPunct/>
        <w:textAlignment w:val="auto"/>
        <w:rPr>
          <w:bCs/>
          <w:color w:val="000000" w:themeColor="text1"/>
          <w:sz w:val="24"/>
          <w:szCs w:val="24"/>
        </w:rPr>
      </w:pPr>
    </w:p>
    <w:p w:rsidR="00391742" w:rsidRPr="00330CF9" w:rsidRDefault="00391742" w:rsidP="00391742">
      <w:pPr>
        <w:overflowPunct/>
        <w:jc w:val="center"/>
        <w:textAlignment w:val="auto"/>
        <w:rPr>
          <w:bCs/>
          <w:color w:val="000000" w:themeColor="text1"/>
          <w:sz w:val="28"/>
          <w:szCs w:val="28"/>
        </w:rPr>
      </w:pPr>
      <w:r w:rsidRPr="00330CF9">
        <w:rPr>
          <w:bCs/>
          <w:color w:val="000000" w:themeColor="text1"/>
          <w:sz w:val="28"/>
          <w:szCs w:val="28"/>
        </w:rPr>
        <w:t>ПОСТАНОВЛЕНИЕ</w:t>
      </w:r>
    </w:p>
    <w:p w:rsidR="00391742" w:rsidRPr="00330CF9" w:rsidRDefault="00391742" w:rsidP="00391742">
      <w:pPr>
        <w:overflowPunct/>
        <w:jc w:val="center"/>
        <w:textAlignment w:val="auto"/>
        <w:rPr>
          <w:bCs/>
          <w:color w:val="000000" w:themeColor="text1"/>
          <w:sz w:val="28"/>
          <w:szCs w:val="28"/>
        </w:rPr>
      </w:pPr>
      <w:r w:rsidRPr="00330CF9">
        <w:rPr>
          <w:bCs/>
          <w:color w:val="000000" w:themeColor="text1"/>
          <w:sz w:val="28"/>
          <w:szCs w:val="28"/>
        </w:rPr>
        <w:t xml:space="preserve">от ______________                                                                          № ___________ </w:t>
      </w:r>
    </w:p>
    <w:p w:rsidR="00391742" w:rsidRPr="00330CF9" w:rsidRDefault="00391742" w:rsidP="00391742">
      <w:pPr>
        <w:overflowPunct/>
        <w:autoSpaceDE/>
        <w:autoSpaceDN/>
        <w:adjustRightInd/>
        <w:textAlignment w:val="auto"/>
        <w:rPr>
          <w:b/>
          <w:color w:val="000000" w:themeColor="text1"/>
          <w:sz w:val="28"/>
          <w:szCs w:val="24"/>
        </w:rPr>
      </w:pPr>
    </w:p>
    <w:p w:rsidR="009B6F48" w:rsidRPr="00330CF9" w:rsidRDefault="009B6F48" w:rsidP="00391742">
      <w:pPr>
        <w:overflowPunct/>
        <w:autoSpaceDE/>
        <w:autoSpaceDN/>
        <w:adjustRightInd/>
        <w:textAlignment w:val="auto"/>
        <w:rPr>
          <w:b/>
          <w:color w:val="000000" w:themeColor="text1"/>
          <w:sz w:val="28"/>
          <w:szCs w:val="24"/>
        </w:rPr>
      </w:pPr>
    </w:p>
    <w:p w:rsidR="00EC31E1" w:rsidRPr="00330CF9" w:rsidRDefault="00F26506" w:rsidP="00DD6B72">
      <w:pPr>
        <w:shd w:val="clear" w:color="auto" w:fill="FFFFFF" w:themeFill="background1"/>
        <w:tabs>
          <w:tab w:val="left" w:pos="4536"/>
        </w:tabs>
        <w:overflowPunct/>
        <w:ind w:right="5102"/>
        <w:jc w:val="both"/>
        <w:textAlignment w:val="auto"/>
        <w:rPr>
          <w:color w:val="000000" w:themeColor="text1"/>
          <w:sz w:val="28"/>
          <w:szCs w:val="24"/>
        </w:rPr>
      </w:pPr>
      <w:r w:rsidRPr="00330CF9">
        <w:rPr>
          <w:color w:val="000000" w:themeColor="text1"/>
          <w:sz w:val="28"/>
          <w:szCs w:val="24"/>
        </w:rPr>
        <w:t xml:space="preserve">Об утверждении порядка предоставления субсидий </w:t>
      </w:r>
      <w:r w:rsidR="005124B3" w:rsidRPr="00330CF9">
        <w:rPr>
          <w:color w:val="000000" w:themeColor="text1"/>
          <w:sz w:val="28"/>
          <w:szCs w:val="24"/>
        </w:rPr>
        <w:t>из</w:t>
      </w:r>
      <w:r w:rsidRPr="00330CF9">
        <w:rPr>
          <w:color w:val="000000" w:themeColor="text1"/>
          <w:sz w:val="28"/>
          <w:szCs w:val="24"/>
        </w:rPr>
        <w:t xml:space="preserve"> бюджета Республики Татарстан на финансовое обеспечение (возмещение) затрат </w:t>
      </w:r>
      <w:r w:rsidR="00EC31E1" w:rsidRPr="00330CF9">
        <w:rPr>
          <w:color w:val="000000" w:themeColor="text1"/>
          <w:sz w:val="28"/>
          <w:szCs w:val="24"/>
        </w:rPr>
        <w:t>Регионального</w:t>
      </w:r>
      <w:r w:rsidR="002216B5" w:rsidRPr="00330CF9">
        <w:rPr>
          <w:color w:val="000000" w:themeColor="text1"/>
          <w:sz w:val="28"/>
          <w:szCs w:val="24"/>
        </w:rPr>
        <w:t xml:space="preserve"> </w:t>
      </w:r>
      <w:r w:rsidR="00EC31E1" w:rsidRPr="00330CF9">
        <w:rPr>
          <w:color w:val="000000" w:themeColor="text1"/>
          <w:sz w:val="28"/>
          <w:szCs w:val="24"/>
        </w:rPr>
        <w:t>центра компетенций</w:t>
      </w:r>
    </w:p>
    <w:p w:rsidR="00F26506" w:rsidRPr="00330CF9" w:rsidRDefault="00F26506" w:rsidP="00F26506">
      <w:pPr>
        <w:shd w:val="clear" w:color="auto" w:fill="FFFFFF" w:themeFill="background1"/>
        <w:tabs>
          <w:tab w:val="left" w:pos="4820"/>
        </w:tabs>
        <w:overflowPunct/>
        <w:ind w:right="5385"/>
        <w:jc w:val="both"/>
        <w:textAlignment w:val="auto"/>
        <w:rPr>
          <w:b/>
          <w:color w:val="000000" w:themeColor="text1"/>
          <w:sz w:val="28"/>
          <w:szCs w:val="24"/>
        </w:rPr>
      </w:pPr>
    </w:p>
    <w:p w:rsidR="00FF3BB0" w:rsidRPr="00330CF9" w:rsidRDefault="00FF3BB0" w:rsidP="003E6365">
      <w:pPr>
        <w:overflowPunct/>
        <w:ind w:firstLine="709"/>
        <w:jc w:val="both"/>
        <w:textAlignment w:val="auto"/>
        <w:outlineLvl w:val="0"/>
        <w:rPr>
          <w:color w:val="000000" w:themeColor="text1"/>
          <w:sz w:val="28"/>
          <w:szCs w:val="28"/>
        </w:rPr>
      </w:pPr>
    </w:p>
    <w:p w:rsidR="00956836" w:rsidRPr="00330CF9" w:rsidRDefault="00956836" w:rsidP="003E6365">
      <w:pPr>
        <w:overflowPunct/>
        <w:ind w:firstLine="709"/>
        <w:jc w:val="both"/>
        <w:textAlignment w:val="auto"/>
        <w:outlineLvl w:val="0"/>
        <w:rPr>
          <w:color w:val="000000" w:themeColor="text1"/>
          <w:sz w:val="28"/>
          <w:szCs w:val="28"/>
        </w:rPr>
      </w:pPr>
      <w:r w:rsidRPr="00330CF9">
        <w:rPr>
          <w:color w:val="000000" w:themeColor="text1"/>
          <w:sz w:val="28"/>
          <w:szCs w:val="28"/>
        </w:rPr>
        <w:t xml:space="preserve">В целях реализации </w:t>
      </w:r>
      <w:r w:rsidR="00CE0AC8" w:rsidRPr="00330CF9">
        <w:rPr>
          <w:color w:val="000000" w:themeColor="text1"/>
          <w:sz w:val="28"/>
          <w:szCs w:val="28"/>
        </w:rPr>
        <w:t xml:space="preserve">мероприятия </w:t>
      </w:r>
      <w:r w:rsidRPr="00330CF9">
        <w:rPr>
          <w:color w:val="000000" w:themeColor="text1"/>
          <w:sz w:val="28"/>
          <w:szCs w:val="28"/>
        </w:rPr>
        <w:t xml:space="preserve">подпрограммы «Развитие малого и среднего предпринимательства в Республике Татарстан на 2018 - 2021 годы» государственной программы «Экономическое развитие и инновационная экономика Республики Татарстан на 2014 – 2021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 Кабинет Министров Республики Татарстан </w:t>
      </w:r>
      <w:r w:rsidR="0042634B" w:rsidRPr="00330CF9">
        <w:rPr>
          <w:color w:val="000000" w:themeColor="text1"/>
          <w:sz w:val="28"/>
          <w:szCs w:val="28"/>
        </w:rPr>
        <w:t>ПОСТАНОВЛЯЕТ</w:t>
      </w:r>
      <w:r w:rsidRPr="00330CF9">
        <w:rPr>
          <w:color w:val="000000" w:themeColor="text1"/>
          <w:sz w:val="28"/>
          <w:szCs w:val="28"/>
        </w:rPr>
        <w:t>:</w:t>
      </w:r>
    </w:p>
    <w:p w:rsidR="00EC31E1" w:rsidRPr="00330CF9" w:rsidRDefault="00EC31E1" w:rsidP="003E6365">
      <w:pPr>
        <w:overflowPunct/>
        <w:ind w:firstLine="709"/>
        <w:jc w:val="both"/>
        <w:textAlignment w:val="auto"/>
        <w:outlineLvl w:val="0"/>
        <w:rPr>
          <w:color w:val="000000" w:themeColor="text1"/>
          <w:sz w:val="28"/>
          <w:szCs w:val="28"/>
        </w:rPr>
      </w:pPr>
      <w:r w:rsidRPr="00330CF9">
        <w:rPr>
          <w:color w:val="000000" w:themeColor="text1"/>
          <w:sz w:val="28"/>
          <w:szCs w:val="28"/>
        </w:rPr>
        <w:t xml:space="preserve">1. Утвердить прилагаемый Порядок предоставления субсидий </w:t>
      </w:r>
      <w:r w:rsidR="005124B3" w:rsidRPr="00330CF9">
        <w:rPr>
          <w:color w:val="000000" w:themeColor="text1"/>
          <w:sz w:val="28"/>
          <w:szCs w:val="28"/>
        </w:rPr>
        <w:t xml:space="preserve">из </w:t>
      </w:r>
      <w:r w:rsidRPr="00330CF9">
        <w:rPr>
          <w:color w:val="000000" w:themeColor="text1"/>
          <w:sz w:val="28"/>
          <w:szCs w:val="28"/>
        </w:rPr>
        <w:t>бюджета Республики Татарстан на финансовое обеспечение (возмещение) затрат Регионального центра компетенций.</w:t>
      </w:r>
    </w:p>
    <w:p w:rsidR="006B1BA8" w:rsidRPr="00330CF9" w:rsidRDefault="005124B3" w:rsidP="003E6365">
      <w:pPr>
        <w:overflowPunct/>
        <w:ind w:firstLine="709"/>
        <w:jc w:val="both"/>
        <w:textAlignment w:val="auto"/>
        <w:outlineLvl w:val="0"/>
        <w:rPr>
          <w:color w:val="000000" w:themeColor="text1"/>
          <w:sz w:val="28"/>
          <w:szCs w:val="28"/>
        </w:rPr>
      </w:pPr>
      <w:r w:rsidRPr="00330CF9">
        <w:rPr>
          <w:color w:val="000000" w:themeColor="text1"/>
          <w:sz w:val="28"/>
          <w:szCs w:val="28"/>
        </w:rPr>
        <w:t>2.</w:t>
      </w:r>
      <w:r w:rsidR="00EC31E1" w:rsidRPr="00330CF9">
        <w:rPr>
          <w:color w:val="000000" w:themeColor="text1"/>
          <w:sz w:val="28"/>
          <w:szCs w:val="28"/>
        </w:rPr>
        <w:t xml:space="preserve"> </w:t>
      </w:r>
      <w:proofErr w:type="gramStart"/>
      <w:r w:rsidR="00EC31E1" w:rsidRPr="00330CF9">
        <w:rPr>
          <w:color w:val="000000" w:themeColor="text1"/>
          <w:sz w:val="28"/>
          <w:szCs w:val="28"/>
        </w:rPr>
        <w:t>Контроль за</w:t>
      </w:r>
      <w:proofErr w:type="gramEnd"/>
      <w:r w:rsidR="00EC31E1" w:rsidRPr="00330CF9">
        <w:rPr>
          <w:color w:val="000000" w:themeColor="text1"/>
          <w:sz w:val="28"/>
          <w:szCs w:val="28"/>
        </w:rPr>
        <w:t xml:space="preserve"> исполнением настоящего </w:t>
      </w:r>
      <w:r w:rsidR="003E6365" w:rsidRPr="00330CF9">
        <w:rPr>
          <w:color w:val="000000" w:themeColor="text1"/>
          <w:sz w:val="28"/>
          <w:szCs w:val="28"/>
        </w:rPr>
        <w:t>п</w:t>
      </w:r>
      <w:r w:rsidR="00EC31E1" w:rsidRPr="00330CF9">
        <w:rPr>
          <w:color w:val="000000" w:themeColor="text1"/>
          <w:sz w:val="28"/>
          <w:szCs w:val="28"/>
        </w:rPr>
        <w:t>остановления возложить на Министерство экономики Республики Татарстан.</w:t>
      </w:r>
    </w:p>
    <w:p w:rsidR="00391742" w:rsidRPr="00330CF9" w:rsidRDefault="00391742" w:rsidP="00391742">
      <w:pPr>
        <w:overflowPunct/>
        <w:autoSpaceDE/>
        <w:autoSpaceDN/>
        <w:adjustRightInd/>
        <w:ind w:firstLine="540"/>
        <w:jc w:val="both"/>
        <w:textAlignment w:val="auto"/>
        <w:rPr>
          <w:color w:val="000000" w:themeColor="text1"/>
          <w:sz w:val="28"/>
        </w:rPr>
      </w:pPr>
    </w:p>
    <w:p w:rsidR="00EC31E1" w:rsidRPr="00330CF9" w:rsidRDefault="00EC31E1" w:rsidP="00391742">
      <w:pPr>
        <w:overflowPunct/>
        <w:autoSpaceDE/>
        <w:autoSpaceDN/>
        <w:adjustRightInd/>
        <w:ind w:firstLine="540"/>
        <w:jc w:val="both"/>
        <w:textAlignment w:val="auto"/>
        <w:rPr>
          <w:color w:val="000000" w:themeColor="text1"/>
          <w:sz w:val="28"/>
        </w:rPr>
      </w:pPr>
    </w:p>
    <w:p w:rsidR="00391742" w:rsidRPr="00330CF9" w:rsidRDefault="00391742" w:rsidP="00391742">
      <w:pPr>
        <w:overflowPunct/>
        <w:autoSpaceDE/>
        <w:autoSpaceDN/>
        <w:adjustRightInd/>
        <w:jc w:val="both"/>
        <w:textAlignment w:val="auto"/>
        <w:rPr>
          <w:color w:val="000000" w:themeColor="text1"/>
          <w:sz w:val="28"/>
        </w:rPr>
      </w:pPr>
      <w:r w:rsidRPr="00330CF9">
        <w:rPr>
          <w:color w:val="000000" w:themeColor="text1"/>
          <w:sz w:val="28"/>
        </w:rPr>
        <w:t>Премьер-министр</w:t>
      </w:r>
    </w:p>
    <w:p w:rsidR="00C85142" w:rsidRPr="00330CF9" w:rsidRDefault="00391742" w:rsidP="00391742">
      <w:pPr>
        <w:rPr>
          <w:color w:val="000000" w:themeColor="text1"/>
          <w:sz w:val="28"/>
          <w:szCs w:val="24"/>
        </w:rPr>
      </w:pPr>
      <w:r w:rsidRPr="00330CF9">
        <w:rPr>
          <w:color w:val="000000" w:themeColor="text1"/>
          <w:sz w:val="28"/>
          <w:szCs w:val="24"/>
        </w:rPr>
        <w:t xml:space="preserve">Республики Татарстан                                                            </w:t>
      </w:r>
      <w:r w:rsidR="00193240" w:rsidRPr="00330CF9">
        <w:rPr>
          <w:color w:val="000000" w:themeColor="text1"/>
          <w:sz w:val="28"/>
          <w:szCs w:val="24"/>
        </w:rPr>
        <w:t xml:space="preserve"> </w:t>
      </w:r>
      <w:r w:rsidRPr="00330CF9">
        <w:rPr>
          <w:color w:val="000000" w:themeColor="text1"/>
          <w:sz w:val="28"/>
          <w:szCs w:val="24"/>
        </w:rPr>
        <w:t xml:space="preserve"> </w:t>
      </w:r>
      <w:r w:rsidR="00193240" w:rsidRPr="00330CF9">
        <w:rPr>
          <w:color w:val="000000" w:themeColor="text1"/>
          <w:sz w:val="28"/>
          <w:szCs w:val="24"/>
        </w:rPr>
        <w:t xml:space="preserve">    </w:t>
      </w:r>
      <w:r w:rsidRPr="00330CF9">
        <w:rPr>
          <w:color w:val="000000" w:themeColor="text1"/>
          <w:sz w:val="28"/>
          <w:szCs w:val="24"/>
        </w:rPr>
        <w:t xml:space="preserve">                 А.В</w:t>
      </w:r>
      <w:r w:rsidR="00193240" w:rsidRPr="00330CF9">
        <w:rPr>
          <w:color w:val="000000" w:themeColor="text1"/>
          <w:sz w:val="28"/>
          <w:szCs w:val="24"/>
        </w:rPr>
        <w:t xml:space="preserve">. </w:t>
      </w:r>
      <w:proofErr w:type="spellStart"/>
      <w:r w:rsidR="00193240" w:rsidRPr="00330CF9">
        <w:rPr>
          <w:color w:val="000000" w:themeColor="text1"/>
          <w:sz w:val="28"/>
          <w:szCs w:val="24"/>
        </w:rPr>
        <w:t>Песошин</w:t>
      </w:r>
      <w:proofErr w:type="spellEnd"/>
    </w:p>
    <w:p w:rsidR="00EC31E1" w:rsidRPr="00330CF9" w:rsidRDefault="003E6365" w:rsidP="00EC31E1">
      <w:pPr>
        <w:jc w:val="right"/>
        <w:rPr>
          <w:color w:val="000000" w:themeColor="text1"/>
          <w:sz w:val="28"/>
          <w:szCs w:val="24"/>
        </w:rPr>
      </w:pPr>
      <w:r w:rsidRPr="00330CF9">
        <w:rPr>
          <w:color w:val="000000" w:themeColor="text1"/>
          <w:sz w:val="28"/>
          <w:szCs w:val="24"/>
        </w:rPr>
        <w:br w:type="page"/>
      </w:r>
      <w:r w:rsidR="00EC31E1" w:rsidRPr="00330CF9">
        <w:rPr>
          <w:color w:val="000000" w:themeColor="text1"/>
          <w:sz w:val="28"/>
          <w:szCs w:val="24"/>
        </w:rPr>
        <w:lastRenderedPageBreak/>
        <w:t>Утвержден</w:t>
      </w:r>
    </w:p>
    <w:p w:rsidR="00EC31E1" w:rsidRPr="00330CF9" w:rsidRDefault="003E6365" w:rsidP="00EC31E1">
      <w:pPr>
        <w:jc w:val="right"/>
        <w:rPr>
          <w:color w:val="000000" w:themeColor="text1"/>
          <w:sz w:val="28"/>
          <w:szCs w:val="24"/>
        </w:rPr>
      </w:pPr>
      <w:r w:rsidRPr="00330CF9">
        <w:rPr>
          <w:color w:val="000000" w:themeColor="text1"/>
          <w:sz w:val="28"/>
          <w:szCs w:val="24"/>
        </w:rPr>
        <w:t>п</w:t>
      </w:r>
      <w:r w:rsidR="00EC31E1" w:rsidRPr="00330CF9">
        <w:rPr>
          <w:color w:val="000000" w:themeColor="text1"/>
          <w:sz w:val="28"/>
          <w:szCs w:val="24"/>
        </w:rPr>
        <w:t>остановлением</w:t>
      </w:r>
    </w:p>
    <w:p w:rsidR="00EC31E1" w:rsidRPr="00330CF9" w:rsidRDefault="00EC31E1" w:rsidP="00EC31E1">
      <w:pPr>
        <w:jc w:val="right"/>
        <w:rPr>
          <w:color w:val="000000" w:themeColor="text1"/>
          <w:sz w:val="28"/>
          <w:szCs w:val="24"/>
        </w:rPr>
      </w:pPr>
      <w:r w:rsidRPr="00330CF9">
        <w:rPr>
          <w:color w:val="000000" w:themeColor="text1"/>
          <w:sz w:val="28"/>
          <w:szCs w:val="24"/>
        </w:rPr>
        <w:t>Кабинета Министров</w:t>
      </w:r>
    </w:p>
    <w:p w:rsidR="00EC31E1" w:rsidRPr="00330CF9" w:rsidRDefault="00EC31E1" w:rsidP="00EC31E1">
      <w:pPr>
        <w:jc w:val="right"/>
        <w:rPr>
          <w:color w:val="000000" w:themeColor="text1"/>
          <w:sz w:val="28"/>
          <w:szCs w:val="24"/>
        </w:rPr>
      </w:pPr>
      <w:r w:rsidRPr="00330CF9">
        <w:rPr>
          <w:color w:val="000000" w:themeColor="text1"/>
          <w:sz w:val="28"/>
          <w:szCs w:val="24"/>
        </w:rPr>
        <w:t>Республики Татарстан</w:t>
      </w:r>
    </w:p>
    <w:p w:rsidR="00EC31E1" w:rsidRPr="00330CF9" w:rsidRDefault="00EC31E1" w:rsidP="00EC31E1">
      <w:pPr>
        <w:jc w:val="right"/>
        <w:rPr>
          <w:color w:val="000000" w:themeColor="text1"/>
          <w:sz w:val="28"/>
          <w:szCs w:val="24"/>
        </w:rPr>
      </w:pPr>
      <w:r w:rsidRPr="00330CF9">
        <w:rPr>
          <w:color w:val="000000" w:themeColor="text1"/>
          <w:sz w:val="28"/>
          <w:szCs w:val="24"/>
        </w:rPr>
        <w:t>от __________№__________</w:t>
      </w:r>
    </w:p>
    <w:p w:rsidR="00EC31E1" w:rsidRPr="00330CF9" w:rsidRDefault="00EC31E1" w:rsidP="00EC31E1">
      <w:pPr>
        <w:rPr>
          <w:color w:val="000000" w:themeColor="text1"/>
          <w:sz w:val="28"/>
          <w:szCs w:val="24"/>
        </w:rPr>
      </w:pPr>
    </w:p>
    <w:p w:rsidR="00EC31E1" w:rsidRPr="00330CF9" w:rsidRDefault="00EC31E1" w:rsidP="00EC31E1">
      <w:pPr>
        <w:jc w:val="center"/>
        <w:rPr>
          <w:b/>
          <w:color w:val="000000" w:themeColor="text1"/>
          <w:sz w:val="28"/>
          <w:szCs w:val="28"/>
        </w:rPr>
      </w:pPr>
    </w:p>
    <w:p w:rsidR="003E6365" w:rsidRPr="00330CF9" w:rsidRDefault="00EC31E1" w:rsidP="00EC31E1">
      <w:pPr>
        <w:jc w:val="center"/>
        <w:rPr>
          <w:b/>
          <w:color w:val="000000" w:themeColor="text1"/>
          <w:sz w:val="28"/>
          <w:szCs w:val="28"/>
        </w:rPr>
      </w:pPr>
      <w:r w:rsidRPr="00330CF9">
        <w:rPr>
          <w:b/>
          <w:color w:val="000000" w:themeColor="text1"/>
          <w:sz w:val="28"/>
          <w:szCs w:val="28"/>
        </w:rPr>
        <w:t>Порядок</w:t>
      </w:r>
    </w:p>
    <w:p w:rsidR="00EC31E1" w:rsidRPr="00330CF9" w:rsidRDefault="00EC31E1" w:rsidP="00EC31E1">
      <w:pPr>
        <w:jc w:val="center"/>
        <w:rPr>
          <w:b/>
          <w:color w:val="000000" w:themeColor="text1"/>
          <w:sz w:val="28"/>
          <w:szCs w:val="28"/>
        </w:rPr>
      </w:pPr>
      <w:r w:rsidRPr="00330CF9">
        <w:rPr>
          <w:b/>
          <w:color w:val="000000" w:themeColor="text1"/>
          <w:sz w:val="28"/>
          <w:szCs w:val="28"/>
        </w:rPr>
        <w:t xml:space="preserve"> предоставления субсидий </w:t>
      </w:r>
      <w:r w:rsidR="005124B3" w:rsidRPr="00330CF9">
        <w:rPr>
          <w:b/>
          <w:color w:val="000000" w:themeColor="text1"/>
          <w:sz w:val="28"/>
          <w:szCs w:val="28"/>
        </w:rPr>
        <w:t xml:space="preserve">из </w:t>
      </w:r>
      <w:r w:rsidRPr="00330CF9">
        <w:rPr>
          <w:b/>
          <w:color w:val="000000" w:themeColor="text1"/>
          <w:sz w:val="28"/>
          <w:szCs w:val="28"/>
        </w:rPr>
        <w:t>бюджета Республики Татарстан на финансовое обеспечение (возмещение) затрат Регионального центра компетенций</w:t>
      </w:r>
    </w:p>
    <w:p w:rsidR="00EC31E1" w:rsidRPr="00330CF9" w:rsidRDefault="00EC31E1" w:rsidP="00EC31E1">
      <w:pPr>
        <w:jc w:val="center"/>
        <w:rPr>
          <w:color w:val="000000" w:themeColor="text1"/>
          <w:sz w:val="28"/>
          <w:szCs w:val="28"/>
        </w:rPr>
      </w:pPr>
    </w:p>
    <w:p w:rsidR="00EC31E1" w:rsidRPr="00330CF9" w:rsidRDefault="00EC31E1" w:rsidP="00EC31E1">
      <w:pPr>
        <w:jc w:val="center"/>
        <w:rPr>
          <w:color w:val="000000" w:themeColor="text1"/>
          <w:sz w:val="28"/>
          <w:szCs w:val="28"/>
        </w:rPr>
      </w:pP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1. </w:t>
      </w:r>
      <w:proofErr w:type="gramStart"/>
      <w:r w:rsidRPr="00330CF9">
        <w:rPr>
          <w:color w:val="000000" w:themeColor="text1"/>
          <w:sz w:val="28"/>
          <w:szCs w:val="24"/>
        </w:rPr>
        <w:t xml:space="preserve">Настоящий Порядок разработан в соответствии с Бюджетным кодексом Российской Федерации, Бюджетным кодексом Республики Татарстан и определяет </w:t>
      </w:r>
      <w:r w:rsidR="005124B3" w:rsidRPr="00330CF9">
        <w:rPr>
          <w:color w:val="000000" w:themeColor="text1"/>
          <w:sz w:val="28"/>
          <w:szCs w:val="24"/>
        </w:rPr>
        <w:t xml:space="preserve">порядок, цели и условия </w:t>
      </w:r>
      <w:r w:rsidRPr="00330CF9">
        <w:rPr>
          <w:color w:val="000000" w:themeColor="text1"/>
          <w:sz w:val="28"/>
          <w:szCs w:val="24"/>
        </w:rPr>
        <w:t xml:space="preserve">предоставления субсидий </w:t>
      </w:r>
      <w:r w:rsidR="005124B3" w:rsidRPr="00330CF9">
        <w:rPr>
          <w:color w:val="000000" w:themeColor="text1"/>
          <w:sz w:val="28"/>
          <w:szCs w:val="24"/>
        </w:rPr>
        <w:t xml:space="preserve">из </w:t>
      </w:r>
      <w:r w:rsidRPr="00330CF9">
        <w:rPr>
          <w:color w:val="000000" w:themeColor="text1"/>
          <w:sz w:val="28"/>
          <w:szCs w:val="24"/>
        </w:rPr>
        <w:t xml:space="preserve">бюджета Республики Татарстан на финансовое обеспечение (возмещение) затрат </w:t>
      </w:r>
      <w:r w:rsidR="000E0048" w:rsidRPr="00330CF9">
        <w:rPr>
          <w:color w:val="000000" w:themeColor="text1"/>
          <w:sz w:val="28"/>
          <w:szCs w:val="24"/>
        </w:rPr>
        <w:t>Регионального центра компетенций</w:t>
      </w:r>
      <w:r w:rsidRPr="00330CF9">
        <w:rPr>
          <w:color w:val="000000" w:themeColor="text1"/>
          <w:sz w:val="28"/>
          <w:szCs w:val="24"/>
        </w:rPr>
        <w:t xml:space="preserve">, в рамках реализации </w:t>
      </w:r>
      <w:r w:rsidR="0024394C" w:rsidRPr="00330CF9">
        <w:rPr>
          <w:color w:val="000000" w:themeColor="text1"/>
          <w:sz w:val="28"/>
          <w:szCs w:val="28"/>
        </w:rPr>
        <w:t xml:space="preserve">подпрограммы «Развитие малого и среднего предпринимательства в Республике Татарстан на 2018 </w:t>
      </w:r>
      <w:r w:rsidR="003E6365" w:rsidRPr="00330CF9">
        <w:rPr>
          <w:color w:val="000000" w:themeColor="text1"/>
          <w:sz w:val="28"/>
          <w:szCs w:val="28"/>
        </w:rPr>
        <w:t xml:space="preserve">– </w:t>
      </w:r>
      <w:r w:rsidR="0024394C" w:rsidRPr="00330CF9">
        <w:rPr>
          <w:color w:val="000000" w:themeColor="text1"/>
          <w:sz w:val="28"/>
          <w:szCs w:val="28"/>
        </w:rPr>
        <w:t>2021</w:t>
      </w:r>
      <w:r w:rsidR="003E6365" w:rsidRPr="00330CF9">
        <w:rPr>
          <w:color w:val="000000" w:themeColor="text1"/>
          <w:sz w:val="28"/>
          <w:szCs w:val="28"/>
        </w:rPr>
        <w:t xml:space="preserve"> </w:t>
      </w:r>
      <w:r w:rsidR="0024394C" w:rsidRPr="00330CF9">
        <w:rPr>
          <w:color w:val="000000" w:themeColor="text1"/>
          <w:sz w:val="28"/>
          <w:szCs w:val="28"/>
        </w:rPr>
        <w:t>годы»  государственной программы «Экономическое развитие и инновационная экономика Республики Татарстан на</w:t>
      </w:r>
      <w:proofErr w:type="gramEnd"/>
      <w:r w:rsidR="0024394C" w:rsidRPr="00330CF9">
        <w:rPr>
          <w:color w:val="000000" w:themeColor="text1"/>
          <w:sz w:val="28"/>
          <w:szCs w:val="28"/>
        </w:rPr>
        <w:t xml:space="preserve"> 2014 – 2021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 </w:t>
      </w:r>
      <w:r w:rsidRPr="00330CF9">
        <w:rPr>
          <w:color w:val="000000" w:themeColor="text1"/>
          <w:sz w:val="28"/>
          <w:szCs w:val="24"/>
        </w:rPr>
        <w:t>(далее - субсиди</w:t>
      </w:r>
      <w:r w:rsidR="00DD6B72" w:rsidRPr="00330CF9">
        <w:rPr>
          <w:color w:val="000000" w:themeColor="text1"/>
          <w:sz w:val="28"/>
          <w:szCs w:val="24"/>
        </w:rPr>
        <w:t>я</w:t>
      </w:r>
      <w:r w:rsidRPr="00330CF9">
        <w:rPr>
          <w:color w:val="000000" w:themeColor="text1"/>
          <w:sz w:val="28"/>
          <w:szCs w:val="24"/>
        </w:rPr>
        <w:t>).</w:t>
      </w:r>
    </w:p>
    <w:p w:rsidR="005714CC" w:rsidRPr="00330CF9" w:rsidRDefault="00EC31E1" w:rsidP="002A1F46">
      <w:pPr>
        <w:ind w:firstLine="709"/>
        <w:jc w:val="both"/>
        <w:rPr>
          <w:color w:val="000000" w:themeColor="text1"/>
          <w:sz w:val="28"/>
          <w:szCs w:val="24"/>
        </w:rPr>
      </w:pPr>
      <w:proofErr w:type="gramStart"/>
      <w:r w:rsidRPr="00330CF9">
        <w:rPr>
          <w:color w:val="000000" w:themeColor="text1"/>
          <w:sz w:val="28"/>
          <w:szCs w:val="24"/>
        </w:rPr>
        <w:t xml:space="preserve">В целях настоящего Порядка под </w:t>
      </w:r>
      <w:r w:rsidR="004F437D" w:rsidRPr="00330CF9">
        <w:rPr>
          <w:color w:val="000000" w:themeColor="text1"/>
          <w:sz w:val="28"/>
          <w:szCs w:val="24"/>
        </w:rPr>
        <w:t xml:space="preserve">Региональным центром компетенций </w:t>
      </w:r>
      <w:r w:rsidRPr="00330CF9">
        <w:rPr>
          <w:color w:val="000000" w:themeColor="text1"/>
          <w:sz w:val="28"/>
          <w:szCs w:val="24"/>
        </w:rPr>
        <w:t>понимается некоммерческая организация</w:t>
      </w:r>
      <w:r w:rsidR="0019773B" w:rsidRPr="00330CF9">
        <w:rPr>
          <w:color w:val="000000" w:themeColor="text1"/>
          <w:sz w:val="28"/>
          <w:szCs w:val="24"/>
        </w:rPr>
        <w:t xml:space="preserve"> (за исключением государственных (муниципальных) учреждений)</w:t>
      </w:r>
      <w:r w:rsidRPr="00330CF9">
        <w:rPr>
          <w:color w:val="000000" w:themeColor="text1"/>
          <w:sz w:val="28"/>
          <w:szCs w:val="24"/>
        </w:rPr>
        <w:t xml:space="preserve">, </w:t>
      </w:r>
      <w:r w:rsidR="005714CC" w:rsidRPr="00330CF9">
        <w:rPr>
          <w:color w:val="000000" w:themeColor="text1"/>
          <w:sz w:val="28"/>
          <w:szCs w:val="24"/>
        </w:rPr>
        <w:t>реализ</w:t>
      </w:r>
      <w:r w:rsidR="004F4A70" w:rsidRPr="00330CF9">
        <w:rPr>
          <w:color w:val="000000" w:themeColor="text1"/>
          <w:sz w:val="28"/>
          <w:szCs w:val="24"/>
        </w:rPr>
        <w:t>ующая</w:t>
      </w:r>
      <w:r w:rsidR="005714CC" w:rsidRPr="00330CF9">
        <w:rPr>
          <w:color w:val="000000" w:themeColor="text1"/>
          <w:sz w:val="28"/>
          <w:szCs w:val="24"/>
        </w:rPr>
        <w:t xml:space="preserve"> комплекс мероприятий, направленных на оказание</w:t>
      </w:r>
      <w:r w:rsidR="00DF7CAE" w:rsidRPr="00330CF9">
        <w:rPr>
          <w:color w:val="000000" w:themeColor="text1"/>
          <w:sz w:val="28"/>
          <w:szCs w:val="24"/>
        </w:rPr>
        <w:t xml:space="preserve"> </w:t>
      </w:r>
      <w:r w:rsidR="005714CC" w:rsidRPr="00330CF9">
        <w:rPr>
          <w:color w:val="000000" w:themeColor="text1"/>
          <w:sz w:val="28"/>
          <w:szCs w:val="24"/>
        </w:rPr>
        <w:t xml:space="preserve">информационной, </w:t>
      </w:r>
      <w:r w:rsidR="002E2FE0" w:rsidRPr="00330CF9">
        <w:rPr>
          <w:color w:val="000000" w:themeColor="text1"/>
          <w:sz w:val="28"/>
          <w:szCs w:val="24"/>
        </w:rPr>
        <w:t>консультационной</w:t>
      </w:r>
      <w:r w:rsidR="00DF7CAE" w:rsidRPr="00330CF9">
        <w:rPr>
          <w:color w:val="000000" w:themeColor="text1"/>
          <w:sz w:val="28"/>
          <w:szCs w:val="24"/>
        </w:rPr>
        <w:t xml:space="preserve"> </w:t>
      </w:r>
      <w:r w:rsidR="005714CC" w:rsidRPr="00330CF9">
        <w:rPr>
          <w:color w:val="000000" w:themeColor="text1"/>
          <w:sz w:val="28"/>
          <w:szCs w:val="24"/>
        </w:rPr>
        <w:t xml:space="preserve">и иной поддержки субъектам малого и среднего предпринимательства с целью стимулирования развития субъектов </w:t>
      </w:r>
      <w:r w:rsidR="005124B3" w:rsidRPr="00330CF9">
        <w:rPr>
          <w:color w:val="000000" w:themeColor="text1"/>
          <w:sz w:val="28"/>
          <w:szCs w:val="24"/>
        </w:rPr>
        <w:t xml:space="preserve">малого и среднего предпринимательства </w:t>
      </w:r>
      <w:r w:rsidR="005714CC" w:rsidRPr="00330CF9">
        <w:rPr>
          <w:color w:val="000000" w:themeColor="text1"/>
          <w:sz w:val="28"/>
          <w:szCs w:val="24"/>
        </w:rPr>
        <w:t>в качестве поставщиков при осуществлении закупок товаров, работ, услуг заказчиками, определенными Правительством Российской Федерации в соответствии с Федеральным законом</w:t>
      </w:r>
      <w:proofErr w:type="gramEnd"/>
      <w:r w:rsidR="005714CC" w:rsidRPr="00330CF9">
        <w:rPr>
          <w:color w:val="000000" w:themeColor="text1"/>
          <w:sz w:val="28"/>
          <w:szCs w:val="24"/>
        </w:rPr>
        <w:t xml:space="preserve"> от 18</w:t>
      </w:r>
      <w:r w:rsidR="00692733" w:rsidRPr="00330CF9">
        <w:rPr>
          <w:color w:val="000000" w:themeColor="text1"/>
          <w:sz w:val="28"/>
          <w:szCs w:val="24"/>
        </w:rPr>
        <w:t xml:space="preserve"> июля 2011 года</w:t>
      </w:r>
      <w:r w:rsidR="005714CC" w:rsidRPr="00330CF9">
        <w:rPr>
          <w:color w:val="000000" w:themeColor="text1"/>
          <w:sz w:val="28"/>
          <w:szCs w:val="24"/>
        </w:rPr>
        <w:t xml:space="preserve"> № 223-ФЗ «О закупках товаров, работ, услуг отдельными видами юридических лиц»</w:t>
      </w:r>
      <w:r w:rsidR="005621BB" w:rsidRPr="00330CF9">
        <w:rPr>
          <w:color w:val="000000" w:themeColor="text1"/>
          <w:sz w:val="28"/>
          <w:szCs w:val="24"/>
        </w:rPr>
        <w:t>, а также иными крупными компаниями, в том числе с иностранным участием, осуществляющими или локализующими производство на территории Российской Федерации</w:t>
      </w:r>
      <w:r w:rsidR="0014639E" w:rsidRPr="00330CF9">
        <w:rPr>
          <w:color w:val="000000" w:themeColor="text1"/>
          <w:sz w:val="28"/>
          <w:szCs w:val="24"/>
        </w:rPr>
        <w:t xml:space="preserve"> (далее – мероприятия по «выращиванию»)</w:t>
      </w:r>
      <w:r w:rsidR="005714CC" w:rsidRPr="00330CF9">
        <w:rPr>
          <w:color w:val="000000" w:themeColor="text1"/>
          <w:sz w:val="28"/>
          <w:szCs w:val="24"/>
        </w:rPr>
        <w:t xml:space="preserve">. </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2. Субсидии предоставляются</w:t>
      </w:r>
      <w:r w:rsidR="005124B3" w:rsidRPr="00330CF9">
        <w:rPr>
          <w:color w:val="000000" w:themeColor="text1"/>
          <w:sz w:val="28"/>
          <w:szCs w:val="24"/>
        </w:rPr>
        <w:t xml:space="preserve"> на цели, указанные в пункте 1 настоящего </w:t>
      </w:r>
      <w:r w:rsidR="00AC3E9E" w:rsidRPr="00330CF9">
        <w:rPr>
          <w:color w:val="000000" w:themeColor="text1"/>
          <w:sz w:val="28"/>
          <w:szCs w:val="24"/>
        </w:rPr>
        <w:t>Порядка, Министерством</w:t>
      </w:r>
      <w:r w:rsidRPr="00330CF9">
        <w:rPr>
          <w:color w:val="000000" w:themeColor="text1"/>
          <w:sz w:val="28"/>
          <w:szCs w:val="24"/>
        </w:rPr>
        <w:t xml:space="preserve"> экономики Республики Татарстан (далее - </w:t>
      </w:r>
      <w:r w:rsidR="006E6B6C" w:rsidRPr="00330CF9">
        <w:rPr>
          <w:color w:val="000000" w:themeColor="text1"/>
          <w:sz w:val="28"/>
          <w:szCs w:val="24"/>
        </w:rPr>
        <w:t>Министерство</w:t>
      </w:r>
      <w:r w:rsidRPr="00330CF9">
        <w:rPr>
          <w:color w:val="000000" w:themeColor="text1"/>
          <w:sz w:val="28"/>
          <w:szCs w:val="24"/>
        </w:rPr>
        <w:t>),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EC31E1" w:rsidRPr="00330CF9" w:rsidRDefault="006D32C8" w:rsidP="002A1F46">
      <w:pPr>
        <w:ind w:firstLine="709"/>
        <w:jc w:val="both"/>
        <w:rPr>
          <w:color w:val="000000" w:themeColor="text1"/>
          <w:sz w:val="28"/>
          <w:szCs w:val="24"/>
        </w:rPr>
      </w:pPr>
      <w:r w:rsidRPr="00330CF9">
        <w:rPr>
          <w:color w:val="000000" w:themeColor="text1"/>
          <w:sz w:val="28"/>
          <w:szCs w:val="24"/>
        </w:rPr>
        <w:t>3</w:t>
      </w:r>
      <w:r w:rsidR="00EC31E1" w:rsidRPr="00330CF9">
        <w:rPr>
          <w:color w:val="000000" w:themeColor="text1"/>
          <w:sz w:val="28"/>
          <w:szCs w:val="24"/>
        </w:rPr>
        <w:t xml:space="preserve">. Субсидии предоставляются </w:t>
      </w:r>
      <w:r w:rsidR="00AF243C" w:rsidRPr="00330CF9">
        <w:rPr>
          <w:color w:val="000000" w:themeColor="text1"/>
          <w:sz w:val="28"/>
          <w:szCs w:val="24"/>
        </w:rPr>
        <w:t>Региональному центр</w:t>
      </w:r>
      <w:r w:rsidR="005621BB" w:rsidRPr="00330CF9">
        <w:rPr>
          <w:color w:val="000000" w:themeColor="text1"/>
          <w:sz w:val="28"/>
          <w:szCs w:val="24"/>
        </w:rPr>
        <w:t>у</w:t>
      </w:r>
      <w:r w:rsidR="00AF243C" w:rsidRPr="00330CF9">
        <w:rPr>
          <w:color w:val="000000" w:themeColor="text1"/>
          <w:sz w:val="28"/>
          <w:szCs w:val="24"/>
        </w:rPr>
        <w:t xml:space="preserve"> компетенций</w:t>
      </w:r>
      <w:r w:rsidR="00EC31E1" w:rsidRPr="00330CF9">
        <w:rPr>
          <w:color w:val="000000" w:themeColor="text1"/>
          <w:sz w:val="28"/>
          <w:szCs w:val="24"/>
        </w:rPr>
        <w:t>, соответствующ</w:t>
      </w:r>
      <w:r w:rsidR="00AF243C" w:rsidRPr="00330CF9">
        <w:rPr>
          <w:color w:val="000000" w:themeColor="text1"/>
          <w:sz w:val="28"/>
          <w:szCs w:val="24"/>
        </w:rPr>
        <w:t>ему</w:t>
      </w:r>
      <w:r w:rsidR="00EC31E1" w:rsidRPr="00330CF9">
        <w:rPr>
          <w:color w:val="000000" w:themeColor="text1"/>
          <w:sz w:val="28"/>
          <w:szCs w:val="24"/>
        </w:rPr>
        <w:t xml:space="preserve"> на </w:t>
      </w:r>
      <w:r w:rsidR="0019773B" w:rsidRPr="00330CF9">
        <w:rPr>
          <w:color w:val="000000" w:themeColor="text1"/>
          <w:sz w:val="28"/>
          <w:szCs w:val="24"/>
        </w:rPr>
        <w:t>первое</w:t>
      </w:r>
      <w:r w:rsidR="00EC31E1" w:rsidRPr="00330CF9">
        <w:rPr>
          <w:color w:val="000000" w:themeColor="text1"/>
          <w:sz w:val="28"/>
          <w:szCs w:val="24"/>
        </w:rPr>
        <w:t xml:space="preserve"> число месяца заключения </w:t>
      </w:r>
      <w:r w:rsidR="00C03B68" w:rsidRPr="00330CF9">
        <w:rPr>
          <w:color w:val="000000" w:themeColor="text1"/>
          <w:sz w:val="28"/>
          <w:szCs w:val="24"/>
        </w:rPr>
        <w:t>с</w:t>
      </w:r>
      <w:r w:rsidR="00EC31E1" w:rsidRPr="00330CF9">
        <w:rPr>
          <w:color w:val="000000" w:themeColor="text1"/>
          <w:sz w:val="28"/>
          <w:szCs w:val="24"/>
        </w:rPr>
        <w:t xml:space="preserve">оглашения о предоставлении субсидии (далее </w:t>
      </w:r>
      <w:r w:rsidR="0019773B" w:rsidRPr="00330CF9">
        <w:rPr>
          <w:color w:val="000000" w:themeColor="text1"/>
          <w:sz w:val="28"/>
          <w:szCs w:val="24"/>
        </w:rPr>
        <w:t>–</w:t>
      </w:r>
      <w:r w:rsidR="00EC31E1" w:rsidRPr="00330CF9">
        <w:rPr>
          <w:color w:val="000000" w:themeColor="text1"/>
          <w:sz w:val="28"/>
          <w:szCs w:val="24"/>
        </w:rPr>
        <w:t xml:space="preserve"> </w:t>
      </w:r>
      <w:r w:rsidR="00C03B68" w:rsidRPr="00330CF9">
        <w:rPr>
          <w:color w:val="000000" w:themeColor="text1"/>
          <w:sz w:val="28"/>
          <w:szCs w:val="24"/>
        </w:rPr>
        <w:t>с</w:t>
      </w:r>
      <w:r w:rsidR="00EC31E1" w:rsidRPr="00330CF9">
        <w:rPr>
          <w:color w:val="000000" w:themeColor="text1"/>
          <w:sz w:val="28"/>
          <w:szCs w:val="24"/>
        </w:rPr>
        <w:t>оглашение) следующим требованиям:</w:t>
      </w:r>
    </w:p>
    <w:p w:rsidR="00B840AA" w:rsidRPr="00330CF9" w:rsidRDefault="00B840AA" w:rsidP="002A1F46">
      <w:pPr>
        <w:ind w:firstLine="709"/>
        <w:jc w:val="both"/>
        <w:rPr>
          <w:color w:val="000000" w:themeColor="text1"/>
          <w:sz w:val="28"/>
          <w:szCs w:val="24"/>
        </w:rPr>
      </w:pPr>
      <w:r w:rsidRPr="00330CF9">
        <w:rPr>
          <w:color w:val="000000" w:themeColor="text1"/>
          <w:sz w:val="28"/>
          <w:szCs w:val="24"/>
        </w:rPr>
        <w:lastRenderedPageBreak/>
        <w:t>учредителе</w:t>
      </w:r>
      <w:proofErr w:type="gramStart"/>
      <w:r w:rsidR="0019773B" w:rsidRPr="00330CF9">
        <w:rPr>
          <w:color w:val="000000" w:themeColor="text1"/>
          <w:sz w:val="28"/>
          <w:szCs w:val="24"/>
        </w:rPr>
        <w:t>м(</w:t>
      </w:r>
      <w:proofErr w:type="spellStart"/>
      <w:proofErr w:type="gramEnd"/>
      <w:r w:rsidR="0019773B" w:rsidRPr="00330CF9">
        <w:rPr>
          <w:color w:val="000000" w:themeColor="text1"/>
          <w:sz w:val="28"/>
          <w:szCs w:val="24"/>
        </w:rPr>
        <w:t>ями</w:t>
      </w:r>
      <w:proofErr w:type="spellEnd"/>
      <w:r w:rsidR="0019773B" w:rsidRPr="00330CF9">
        <w:rPr>
          <w:color w:val="000000" w:themeColor="text1"/>
          <w:sz w:val="28"/>
          <w:szCs w:val="24"/>
        </w:rPr>
        <w:t>)</w:t>
      </w:r>
      <w:r w:rsidRPr="00330CF9">
        <w:rPr>
          <w:color w:val="000000" w:themeColor="text1"/>
          <w:sz w:val="28"/>
          <w:szCs w:val="24"/>
        </w:rPr>
        <w:t xml:space="preserve"> является</w:t>
      </w:r>
      <w:r w:rsidR="0019773B" w:rsidRPr="00330CF9">
        <w:rPr>
          <w:color w:val="000000" w:themeColor="text1"/>
          <w:sz w:val="28"/>
          <w:szCs w:val="24"/>
        </w:rPr>
        <w:t>(</w:t>
      </w:r>
      <w:proofErr w:type="spellStart"/>
      <w:r w:rsidR="0019773B" w:rsidRPr="00330CF9">
        <w:rPr>
          <w:color w:val="000000" w:themeColor="text1"/>
          <w:sz w:val="28"/>
          <w:szCs w:val="24"/>
        </w:rPr>
        <w:t>ются</w:t>
      </w:r>
      <w:proofErr w:type="spellEnd"/>
      <w:r w:rsidR="0019773B" w:rsidRPr="00330CF9">
        <w:rPr>
          <w:color w:val="000000" w:themeColor="text1"/>
          <w:sz w:val="28"/>
          <w:szCs w:val="24"/>
        </w:rPr>
        <w:t>)</w:t>
      </w:r>
      <w:r w:rsidRPr="00330CF9">
        <w:rPr>
          <w:color w:val="000000" w:themeColor="text1"/>
          <w:sz w:val="28"/>
          <w:szCs w:val="24"/>
        </w:rPr>
        <w:t xml:space="preserve"> Республика Татарстан и (или) организация, учредителем которой является исключительно Республика Татарстан</w:t>
      </w:r>
      <w:r w:rsidR="005621BB" w:rsidRPr="00330CF9">
        <w:rPr>
          <w:color w:val="000000" w:themeColor="text1"/>
          <w:sz w:val="28"/>
          <w:szCs w:val="24"/>
        </w:rPr>
        <w:t>;</w:t>
      </w:r>
    </w:p>
    <w:p w:rsidR="005621BB" w:rsidRPr="00330CF9" w:rsidRDefault="0042634B" w:rsidP="002A1F46">
      <w:pPr>
        <w:ind w:firstLine="709"/>
        <w:jc w:val="both"/>
        <w:rPr>
          <w:color w:val="000000" w:themeColor="text1"/>
          <w:sz w:val="28"/>
          <w:szCs w:val="24"/>
        </w:rPr>
      </w:pPr>
      <w:r w:rsidRPr="00330CF9">
        <w:rPr>
          <w:color w:val="000000" w:themeColor="text1"/>
          <w:sz w:val="28"/>
          <w:szCs w:val="24"/>
        </w:rPr>
        <w:t xml:space="preserve">к </w:t>
      </w:r>
      <w:r w:rsidR="005E7EE1" w:rsidRPr="00330CF9">
        <w:rPr>
          <w:color w:val="000000" w:themeColor="text1"/>
          <w:sz w:val="28"/>
          <w:szCs w:val="24"/>
        </w:rPr>
        <w:t>предмет</w:t>
      </w:r>
      <w:r w:rsidRPr="00330CF9">
        <w:rPr>
          <w:color w:val="000000" w:themeColor="text1"/>
          <w:sz w:val="28"/>
          <w:szCs w:val="24"/>
        </w:rPr>
        <w:t>у</w:t>
      </w:r>
      <w:r w:rsidR="005E7EE1" w:rsidRPr="00330CF9">
        <w:rPr>
          <w:color w:val="000000" w:themeColor="text1"/>
          <w:sz w:val="28"/>
          <w:szCs w:val="24"/>
        </w:rPr>
        <w:t xml:space="preserve"> </w:t>
      </w:r>
      <w:r w:rsidR="005621BB" w:rsidRPr="00330CF9">
        <w:rPr>
          <w:color w:val="000000" w:themeColor="text1"/>
          <w:sz w:val="28"/>
          <w:szCs w:val="24"/>
        </w:rPr>
        <w:t xml:space="preserve">деятельности в соответствии с уставом </w:t>
      </w:r>
      <w:r w:rsidRPr="00330CF9">
        <w:rPr>
          <w:color w:val="000000" w:themeColor="text1"/>
          <w:sz w:val="28"/>
          <w:szCs w:val="24"/>
        </w:rPr>
        <w:t>относятся</w:t>
      </w:r>
      <w:r w:rsidR="005E7EE1" w:rsidRPr="00330CF9">
        <w:rPr>
          <w:color w:val="000000" w:themeColor="text1"/>
          <w:sz w:val="28"/>
          <w:szCs w:val="24"/>
        </w:rPr>
        <w:t xml:space="preserve"> содействие в</w:t>
      </w:r>
      <w:r w:rsidR="005621BB" w:rsidRPr="00330CF9">
        <w:rPr>
          <w:color w:val="000000" w:themeColor="text1"/>
          <w:sz w:val="28"/>
          <w:szCs w:val="24"/>
        </w:rPr>
        <w:t xml:space="preserve"> </w:t>
      </w:r>
      <w:r w:rsidR="005E7EE1" w:rsidRPr="00330CF9">
        <w:rPr>
          <w:color w:val="000000" w:themeColor="text1"/>
          <w:sz w:val="28"/>
          <w:szCs w:val="24"/>
        </w:rPr>
        <w:t xml:space="preserve">развитии </w:t>
      </w:r>
      <w:r w:rsidR="005621BB" w:rsidRPr="00330CF9">
        <w:rPr>
          <w:color w:val="000000" w:themeColor="text1"/>
          <w:sz w:val="28"/>
          <w:szCs w:val="24"/>
        </w:rPr>
        <w:t xml:space="preserve">малого и среднего предпринимательства, а также содействие в </w:t>
      </w:r>
      <w:r w:rsidR="005E7EE1" w:rsidRPr="00330CF9">
        <w:rPr>
          <w:color w:val="000000" w:themeColor="text1"/>
          <w:sz w:val="28"/>
          <w:szCs w:val="24"/>
        </w:rPr>
        <w:t xml:space="preserve">привлечении </w:t>
      </w:r>
      <w:r w:rsidR="005621BB" w:rsidRPr="00330CF9">
        <w:rPr>
          <w:color w:val="000000" w:themeColor="text1"/>
          <w:sz w:val="28"/>
          <w:szCs w:val="24"/>
        </w:rPr>
        <w:t>крупными организациями малого и среднего бизнеса к выполнению отдельных работ и услуг;</w:t>
      </w:r>
    </w:p>
    <w:p w:rsidR="00534BE7" w:rsidRPr="00330CF9" w:rsidRDefault="00534BE7" w:rsidP="00534BE7">
      <w:pPr>
        <w:ind w:firstLine="709"/>
        <w:jc w:val="both"/>
        <w:rPr>
          <w:color w:val="000000" w:themeColor="text1"/>
          <w:sz w:val="28"/>
          <w:szCs w:val="24"/>
        </w:rPr>
      </w:pPr>
      <w:r w:rsidRPr="00330CF9">
        <w:rPr>
          <w:color w:val="000000" w:themeColor="text1"/>
          <w:sz w:val="28"/>
          <w:szCs w:val="24"/>
        </w:rPr>
        <w:t xml:space="preserve">имеется решение Министерства на осуществление функций Регионального центра компетенций; </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осуществляет деятельность на территории Республики Татарстан;</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отсутств</w:t>
      </w:r>
      <w:r w:rsidR="005621BB" w:rsidRPr="00330CF9">
        <w:rPr>
          <w:color w:val="000000" w:themeColor="text1"/>
          <w:sz w:val="28"/>
          <w:szCs w:val="24"/>
        </w:rPr>
        <w:t>ует</w:t>
      </w:r>
      <w:r w:rsidRPr="00330CF9">
        <w:rPr>
          <w:color w:val="000000" w:themeColor="text1"/>
          <w:sz w:val="28"/>
          <w:szCs w:val="24"/>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отсутств</w:t>
      </w:r>
      <w:r w:rsidR="005621BB" w:rsidRPr="00330CF9">
        <w:rPr>
          <w:color w:val="000000" w:themeColor="text1"/>
          <w:sz w:val="28"/>
          <w:szCs w:val="24"/>
        </w:rPr>
        <w:t>ует</w:t>
      </w:r>
      <w:r w:rsidRPr="00330CF9">
        <w:rPr>
          <w:color w:val="000000" w:themeColor="text1"/>
          <w:sz w:val="28"/>
          <w:szCs w:val="24"/>
        </w:rPr>
        <w:t xml:space="preserve"> просроченная задолженность по возврату в бюджет Республики Татарстан субсидий, бюджетных инвестиций, </w:t>
      </w:r>
      <w:proofErr w:type="gramStart"/>
      <w:r w:rsidRPr="00330CF9">
        <w:rPr>
          <w:color w:val="000000" w:themeColor="text1"/>
          <w:sz w:val="28"/>
          <w:szCs w:val="24"/>
        </w:rPr>
        <w:t>предоставленных</w:t>
      </w:r>
      <w:proofErr w:type="gramEnd"/>
      <w:r w:rsidRPr="00330CF9">
        <w:rPr>
          <w:color w:val="000000" w:themeColor="text1"/>
          <w:sz w:val="28"/>
          <w:szCs w:val="24"/>
        </w:rPr>
        <w:t xml:space="preserve"> в том числе в соответствии с иными правовыми актами, и иная просроченная задолженность перед бюджетом Республики Татарстан;</w:t>
      </w:r>
    </w:p>
    <w:p w:rsidR="0014777F" w:rsidRPr="00330CF9" w:rsidRDefault="00EC31E1" w:rsidP="002A1F46">
      <w:pPr>
        <w:ind w:firstLine="709"/>
        <w:jc w:val="both"/>
        <w:rPr>
          <w:color w:val="000000" w:themeColor="text1"/>
          <w:sz w:val="28"/>
          <w:szCs w:val="24"/>
        </w:rPr>
      </w:pPr>
      <w:r w:rsidRPr="00330CF9">
        <w:rPr>
          <w:color w:val="000000" w:themeColor="text1"/>
          <w:sz w:val="28"/>
          <w:szCs w:val="24"/>
        </w:rPr>
        <w:t>не находится в процессе реорганизации, ликвидации, банкротства</w:t>
      </w:r>
      <w:r w:rsidR="0014777F" w:rsidRPr="00330CF9">
        <w:rPr>
          <w:color w:val="000000" w:themeColor="text1"/>
          <w:sz w:val="28"/>
          <w:szCs w:val="24"/>
        </w:rPr>
        <w:t>;</w:t>
      </w:r>
    </w:p>
    <w:p w:rsidR="0014777F" w:rsidRPr="00330CF9" w:rsidRDefault="0014777F" w:rsidP="002A1F46">
      <w:pPr>
        <w:ind w:firstLine="709"/>
        <w:jc w:val="both"/>
        <w:rPr>
          <w:color w:val="000000" w:themeColor="text1"/>
          <w:sz w:val="28"/>
          <w:szCs w:val="24"/>
        </w:rPr>
      </w:pPr>
      <w:proofErr w:type="gramStart"/>
      <w:r w:rsidRPr="00330CF9">
        <w:rPr>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30CF9">
        <w:rPr>
          <w:color w:val="000000" w:themeColor="text1"/>
          <w:sz w:val="28"/>
          <w:szCs w:val="28"/>
        </w:rPr>
        <w:t>офшорные</w:t>
      </w:r>
      <w:proofErr w:type="spellEnd"/>
      <w:r w:rsidRPr="00330CF9">
        <w:rPr>
          <w:color w:val="000000" w:themeColor="text1"/>
          <w:sz w:val="28"/>
          <w:szCs w:val="28"/>
        </w:rPr>
        <w:t xml:space="preserve"> зоны) в отношении таких</w:t>
      </w:r>
      <w:proofErr w:type="gramEnd"/>
      <w:r w:rsidRPr="00330CF9">
        <w:rPr>
          <w:color w:val="000000" w:themeColor="text1"/>
          <w:sz w:val="28"/>
          <w:szCs w:val="28"/>
        </w:rPr>
        <w:t xml:space="preserve"> юридических лиц, в совокупности превышает 50 процентов;</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не явля</w:t>
      </w:r>
      <w:r w:rsidR="005621BB" w:rsidRPr="00330CF9">
        <w:rPr>
          <w:color w:val="000000" w:themeColor="text1"/>
          <w:sz w:val="28"/>
          <w:szCs w:val="24"/>
        </w:rPr>
        <w:t>е</w:t>
      </w:r>
      <w:r w:rsidRPr="00330CF9">
        <w:rPr>
          <w:color w:val="000000" w:themeColor="text1"/>
          <w:sz w:val="28"/>
          <w:szCs w:val="24"/>
        </w:rPr>
        <w:t xml:space="preserve">тся получателем средств из бюджета Республики Татарстан в соответствии с иными </w:t>
      </w:r>
      <w:r w:rsidR="00EC7E18" w:rsidRPr="00330CF9">
        <w:rPr>
          <w:color w:val="000000" w:themeColor="text1"/>
          <w:sz w:val="28"/>
          <w:szCs w:val="24"/>
        </w:rPr>
        <w:t xml:space="preserve">нормативными </w:t>
      </w:r>
      <w:r w:rsidRPr="00330CF9">
        <w:rPr>
          <w:color w:val="000000" w:themeColor="text1"/>
          <w:sz w:val="28"/>
          <w:szCs w:val="24"/>
        </w:rPr>
        <w:t>правовыми актами на цели, указанные в пункте 1 настоящего Порядка.</w:t>
      </w:r>
    </w:p>
    <w:p w:rsidR="00EC31E1" w:rsidRPr="00330CF9" w:rsidRDefault="00BC3A78" w:rsidP="002A1F46">
      <w:pPr>
        <w:ind w:firstLine="709"/>
        <w:jc w:val="both"/>
        <w:rPr>
          <w:color w:val="000000" w:themeColor="text1"/>
          <w:sz w:val="28"/>
          <w:szCs w:val="24"/>
        </w:rPr>
      </w:pPr>
      <w:r w:rsidRPr="00330CF9">
        <w:rPr>
          <w:color w:val="000000" w:themeColor="text1"/>
          <w:sz w:val="28"/>
          <w:szCs w:val="24"/>
        </w:rPr>
        <w:t>4</w:t>
      </w:r>
      <w:r w:rsidR="00EC31E1" w:rsidRPr="00330CF9">
        <w:rPr>
          <w:color w:val="000000" w:themeColor="text1"/>
          <w:sz w:val="28"/>
          <w:szCs w:val="24"/>
        </w:rPr>
        <w:t xml:space="preserve">. Направлениями расходов, источником финансового </w:t>
      </w:r>
      <w:r w:rsidR="009633D4" w:rsidRPr="00330CF9">
        <w:rPr>
          <w:color w:val="000000" w:themeColor="text1"/>
          <w:sz w:val="28"/>
          <w:szCs w:val="24"/>
        </w:rPr>
        <w:t xml:space="preserve">обеспечения </w:t>
      </w:r>
      <w:r w:rsidR="009633D4" w:rsidRPr="00330CF9">
        <w:rPr>
          <w:color w:val="000000" w:themeColor="text1"/>
          <w:sz w:val="28"/>
          <w:szCs w:val="28"/>
        </w:rPr>
        <w:t>которых</w:t>
      </w:r>
      <w:r w:rsidR="004D514D" w:rsidRPr="00330CF9">
        <w:rPr>
          <w:color w:val="000000" w:themeColor="text1"/>
          <w:sz w:val="28"/>
          <w:szCs w:val="24"/>
        </w:rPr>
        <w:t xml:space="preserve"> является субсидия, или затрат</w:t>
      </w:r>
      <w:r w:rsidR="009633D4" w:rsidRPr="00330CF9">
        <w:rPr>
          <w:color w:val="000000" w:themeColor="text1"/>
          <w:sz w:val="28"/>
          <w:szCs w:val="24"/>
        </w:rPr>
        <w:t>,</w:t>
      </w:r>
      <w:r w:rsidR="004D514D" w:rsidRPr="00330CF9">
        <w:rPr>
          <w:color w:val="000000" w:themeColor="text1"/>
          <w:sz w:val="28"/>
          <w:szCs w:val="24"/>
        </w:rPr>
        <w:t xml:space="preserve"> на возмещение которых</w:t>
      </w:r>
      <w:r w:rsidR="00EC31E1" w:rsidRPr="00330CF9">
        <w:rPr>
          <w:color w:val="000000" w:themeColor="text1"/>
          <w:sz w:val="28"/>
          <w:szCs w:val="24"/>
        </w:rPr>
        <w:t xml:space="preserve"> предоставляется субсидия, являются:</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а) затраты на оплату труда и материальное поощрение работников </w:t>
      </w:r>
      <w:r w:rsidR="005A15ED" w:rsidRPr="00330CF9">
        <w:rPr>
          <w:color w:val="000000" w:themeColor="text1"/>
          <w:sz w:val="28"/>
          <w:szCs w:val="24"/>
        </w:rPr>
        <w:t>Регионального центра компетенций</w:t>
      </w:r>
      <w:r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б) затраты на обеспечение связи;</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в) затраты на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лабораторного оборудования;</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г) затраты на оплату коммунальных услуг и аренду помещений;</w:t>
      </w:r>
    </w:p>
    <w:p w:rsidR="00EC31E1" w:rsidRPr="00330CF9" w:rsidRDefault="00EC31E1" w:rsidP="002A1F46">
      <w:pPr>
        <w:ind w:firstLine="709"/>
        <w:jc w:val="both"/>
        <w:rPr>
          <w:color w:val="000000" w:themeColor="text1"/>
          <w:sz w:val="28"/>
          <w:szCs w:val="24"/>
        </w:rPr>
      </w:pPr>
      <w:proofErr w:type="spellStart"/>
      <w:r w:rsidRPr="00330CF9">
        <w:rPr>
          <w:color w:val="000000" w:themeColor="text1"/>
          <w:sz w:val="28"/>
          <w:szCs w:val="24"/>
        </w:rPr>
        <w:t>д</w:t>
      </w:r>
      <w:proofErr w:type="spellEnd"/>
      <w:r w:rsidRPr="00330CF9">
        <w:rPr>
          <w:color w:val="000000" w:themeColor="text1"/>
          <w:sz w:val="28"/>
          <w:szCs w:val="24"/>
        </w:rPr>
        <w:t>) затраты на прочие текущие расходы (командировочные, приобретение канц</w:t>
      </w:r>
      <w:r w:rsidR="00EC7E18" w:rsidRPr="00330CF9">
        <w:rPr>
          <w:color w:val="000000" w:themeColor="text1"/>
          <w:sz w:val="28"/>
          <w:szCs w:val="24"/>
        </w:rPr>
        <w:t xml:space="preserve">елярских </w:t>
      </w:r>
      <w:r w:rsidRPr="00330CF9">
        <w:rPr>
          <w:color w:val="000000" w:themeColor="text1"/>
          <w:sz w:val="28"/>
          <w:szCs w:val="24"/>
        </w:rPr>
        <w:t>товаров, расходных материалов и прочие расходы);</w:t>
      </w:r>
    </w:p>
    <w:p w:rsidR="00312444" w:rsidRPr="00330CF9" w:rsidRDefault="00EC31E1" w:rsidP="00EC7E18">
      <w:pPr>
        <w:ind w:firstLine="709"/>
        <w:jc w:val="both"/>
        <w:rPr>
          <w:color w:val="000000" w:themeColor="text1"/>
          <w:sz w:val="28"/>
          <w:szCs w:val="24"/>
        </w:rPr>
      </w:pPr>
      <w:r w:rsidRPr="00330CF9">
        <w:rPr>
          <w:color w:val="000000" w:themeColor="text1"/>
          <w:sz w:val="28"/>
          <w:szCs w:val="24"/>
        </w:rPr>
        <w:t>е) затраты на оплату услуг сторонних организаций, направленных на</w:t>
      </w:r>
      <w:r w:rsidR="00566FC7" w:rsidRPr="00330CF9">
        <w:rPr>
          <w:color w:val="000000" w:themeColor="text1"/>
          <w:sz w:val="28"/>
          <w:szCs w:val="24"/>
        </w:rPr>
        <w:t xml:space="preserve"> реализацию </w:t>
      </w:r>
      <w:r w:rsidR="00E510EF" w:rsidRPr="00330CF9">
        <w:rPr>
          <w:color w:val="000000" w:themeColor="text1"/>
          <w:sz w:val="28"/>
          <w:szCs w:val="24"/>
        </w:rPr>
        <w:t>мероприятий по «выращиванию»</w:t>
      </w:r>
      <w:r w:rsidR="00965093" w:rsidRPr="00330CF9">
        <w:rPr>
          <w:color w:val="000000" w:themeColor="text1"/>
          <w:sz w:val="28"/>
          <w:szCs w:val="24"/>
        </w:rPr>
        <w:t>.</w:t>
      </w:r>
    </w:p>
    <w:p w:rsidR="00EC31E1" w:rsidRPr="00330CF9" w:rsidRDefault="00BC3A78" w:rsidP="002A1F46">
      <w:pPr>
        <w:ind w:firstLine="709"/>
        <w:jc w:val="both"/>
        <w:rPr>
          <w:color w:val="000000" w:themeColor="text1"/>
          <w:sz w:val="28"/>
          <w:szCs w:val="24"/>
        </w:rPr>
      </w:pPr>
      <w:r w:rsidRPr="00330CF9">
        <w:rPr>
          <w:color w:val="000000" w:themeColor="text1"/>
          <w:sz w:val="28"/>
          <w:szCs w:val="24"/>
        </w:rPr>
        <w:lastRenderedPageBreak/>
        <w:t>5</w:t>
      </w:r>
      <w:r w:rsidR="00EC31E1" w:rsidRPr="00330CF9">
        <w:rPr>
          <w:color w:val="000000" w:themeColor="text1"/>
          <w:sz w:val="28"/>
          <w:szCs w:val="24"/>
        </w:rPr>
        <w:t xml:space="preserve">. Для получения субсидии </w:t>
      </w:r>
      <w:r w:rsidRPr="00330CF9">
        <w:rPr>
          <w:color w:val="000000" w:themeColor="text1"/>
          <w:sz w:val="28"/>
          <w:szCs w:val="24"/>
        </w:rPr>
        <w:t xml:space="preserve">Региональный центр компетенций </w:t>
      </w:r>
      <w:r w:rsidR="00EC31E1" w:rsidRPr="00330CF9">
        <w:rPr>
          <w:color w:val="000000" w:themeColor="text1"/>
          <w:sz w:val="28"/>
          <w:szCs w:val="24"/>
        </w:rPr>
        <w:t>представля</w:t>
      </w:r>
      <w:r w:rsidRPr="00330CF9">
        <w:rPr>
          <w:color w:val="000000" w:themeColor="text1"/>
          <w:sz w:val="28"/>
          <w:szCs w:val="24"/>
        </w:rPr>
        <w:t>е</w:t>
      </w:r>
      <w:r w:rsidR="00EC31E1" w:rsidRPr="00330CF9">
        <w:rPr>
          <w:color w:val="000000" w:themeColor="text1"/>
          <w:sz w:val="28"/>
          <w:szCs w:val="24"/>
        </w:rPr>
        <w:t xml:space="preserve">т </w:t>
      </w:r>
      <w:r w:rsidR="006E6B6C" w:rsidRPr="00330CF9">
        <w:rPr>
          <w:color w:val="000000" w:themeColor="text1"/>
          <w:sz w:val="28"/>
          <w:szCs w:val="24"/>
        </w:rPr>
        <w:t>Министерству</w:t>
      </w:r>
      <w:r w:rsidR="00EC31E1" w:rsidRPr="00330CF9">
        <w:rPr>
          <w:color w:val="000000" w:themeColor="text1"/>
          <w:sz w:val="28"/>
          <w:szCs w:val="24"/>
        </w:rPr>
        <w:t xml:space="preserve"> </w:t>
      </w:r>
      <w:r w:rsidR="005E7EE1" w:rsidRPr="00330CF9">
        <w:rPr>
          <w:color w:val="000000" w:themeColor="text1"/>
          <w:sz w:val="28"/>
          <w:szCs w:val="24"/>
        </w:rPr>
        <w:t xml:space="preserve">заявку, включающую </w:t>
      </w:r>
      <w:r w:rsidR="00EC31E1" w:rsidRPr="00330CF9">
        <w:rPr>
          <w:color w:val="000000" w:themeColor="text1"/>
          <w:sz w:val="28"/>
          <w:szCs w:val="24"/>
        </w:rPr>
        <w:t>следующие документы:</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заяв</w:t>
      </w:r>
      <w:r w:rsidR="004D514D" w:rsidRPr="00330CF9">
        <w:rPr>
          <w:color w:val="000000" w:themeColor="text1"/>
          <w:sz w:val="28"/>
          <w:szCs w:val="24"/>
        </w:rPr>
        <w:t>ление</w:t>
      </w:r>
      <w:r w:rsidRPr="00330CF9">
        <w:rPr>
          <w:color w:val="000000" w:themeColor="text1"/>
          <w:sz w:val="28"/>
          <w:szCs w:val="24"/>
        </w:rPr>
        <w:t xml:space="preserve"> на предоставление субсидии по форме, утвержденной </w:t>
      </w:r>
      <w:r w:rsidR="00C15B21" w:rsidRPr="00330CF9">
        <w:rPr>
          <w:color w:val="000000" w:themeColor="text1"/>
          <w:sz w:val="28"/>
          <w:szCs w:val="24"/>
        </w:rPr>
        <w:t>Министерством</w:t>
      </w:r>
      <w:r w:rsidRPr="00330CF9">
        <w:rPr>
          <w:color w:val="000000" w:themeColor="text1"/>
          <w:sz w:val="28"/>
          <w:szCs w:val="24"/>
        </w:rPr>
        <w:t>;</w:t>
      </w:r>
    </w:p>
    <w:p w:rsidR="00455F0C" w:rsidRPr="00330CF9" w:rsidRDefault="00EC31E1" w:rsidP="002A1F46">
      <w:pPr>
        <w:ind w:firstLine="709"/>
        <w:jc w:val="both"/>
        <w:rPr>
          <w:color w:val="000000" w:themeColor="text1"/>
          <w:sz w:val="28"/>
          <w:szCs w:val="24"/>
        </w:rPr>
      </w:pPr>
      <w:r w:rsidRPr="00330CF9">
        <w:rPr>
          <w:color w:val="000000" w:themeColor="text1"/>
          <w:sz w:val="28"/>
          <w:szCs w:val="24"/>
        </w:rPr>
        <w:t xml:space="preserve">копии </w:t>
      </w:r>
      <w:r w:rsidR="004D514D" w:rsidRPr="00330CF9">
        <w:rPr>
          <w:color w:val="000000" w:themeColor="text1"/>
          <w:sz w:val="28"/>
          <w:szCs w:val="24"/>
        </w:rPr>
        <w:t xml:space="preserve">действующих </w:t>
      </w:r>
      <w:r w:rsidRPr="00330CF9">
        <w:rPr>
          <w:color w:val="000000" w:themeColor="text1"/>
          <w:sz w:val="28"/>
          <w:szCs w:val="24"/>
        </w:rPr>
        <w:t>учредительных документов;</w:t>
      </w:r>
    </w:p>
    <w:p w:rsidR="00455F0C" w:rsidRPr="00330CF9" w:rsidRDefault="00455F0C" w:rsidP="002A1F46">
      <w:pPr>
        <w:ind w:firstLine="709"/>
        <w:jc w:val="both"/>
        <w:rPr>
          <w:color w:val="000000" w:themeColor="text1"/>
          <w:sz w:val="28"/>
          <w:szCs w:val="24"/>
        </w:rPr>
      </w:pPr>
      <w:r w:rsidRPr="00330CF9">
        <w:rPr>
          <w:color w:val="000000" w:themeColor="text1"/>
          <w:sz w:val="28"/>
          <w:szCs w:val="28"/>
        </w:rPr>
        <w:t>гарантийное письмо о соответствии требованиям, установленным пунктом 3 настоящего Порядка;</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справку налогового органа, подтверждающую отсутствие </w:t>
      </w:r>
      <w:r w:rsidR="004D514D" w:rsidRPr="00330CF9">
        <w:rPr>
          <w:color w:val="000000" w:themeColor="text1"/>
          <w:sz w:val="28"/>
          <w:szCs w:val="24"/>
        </w:rPr>
        <w:t xml:space="preserve">на первое число месяца заключения соглашения </w:t>
      </w:r>
      <w:r w:rsidRPr="00330CF9">
        <w:rPr>
          <w:color w:val="000000" w:themeColor="text1"/>
          <w:sz w:val="28"/>
          <w:szCs w:val="24"/>
        </w:rPr>
        <w:t>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C31E1" w:rsidRPr="00330CF9" w:rsidRDefault="00111D24" w:rsidP="00082121">
      <w:pPr>
        <w:overflowPunct/>
        <w:ind w:firstLine="709"/>
        <w:jc w:val="both"/>
        <w:textAlignment w:val="auto"/>
        <w:rPr>
          <w:color w:val="000000" w:themeColor="text1"/>
          <w:sz w:val="28"/>
          <w:szCs w:val="24"/>
        </w:rPr>
      </w:pPr>
      <w:r w:rsidRPr="00330CF9">
        <w:rPr>
          <w:color w:val="000000" w:themeColor="text1"/>
          <w:sz w:val="28"/>
          <w:szCs w:val="28"/>
        </w:rPr>
        <w:t xml:space="preserve">6. Дополнительно к документам, указанным в пункте 5 настоящего Порядка, для получения субсидии на финансовое обеспечение затрат Региональный центр компетенций представляет </w:t>
      </w:r>
      <w:r w:rsidR="00EC31E1" w:rsidRPr="00330CF9">
        <w:rPr>
          <w:color w:val="000000" w:themeColor="text1"/>
          <w:sz w:val="28"/>
          <w:szCs w:val="24"/>
        </w:rPr>
        <w:t>утвержденную</w:t>
      </w:r>
      <w:r w:rsidRPr="00330CF9">
        <w:rPr>
          <w:color w:val="000000" w:themeColor="text1"/>
          <w:sz w:val="28"/>
          <w:szCs w:val="24"/>
        </w:rPr>
        <w:t xml:space="preserve"> </w:t>
      </w:r>
      <w:r w:rsidR="00EC31E1" w:rsidRPr="00330CF9">
        <w:rPr>
          <w:color w:val="000000" w:themeColor="text1"/>
          <w:sz w:val="28"/>
          <w:szCs w:val="24"/>
        </w:rPr>
        <w:t xml:space="preserve">руководителем </w:t>
      </w:r>
      <w:r w:rsidR="006879CD" w:rsidRPr="00330CF9">
        <w:rPr>
          <w:color w:val="000000" w:themeColor="text1"/>
          <w:sz w:val="28"/>
          <w:szCs w:val="24"/>
        </w:rPr>
        <w:t xml:space="preserve">Регионального центра компетенций </w:t>
      </w:r>
      <w:r w:rsidR="00EC31E1" w:rsidRPr="00330CF9">
        <w:rPr>
          <w:color w:val="000000" w:themeColor="text1"/>
          <w:sz w:val="28"/>
          <w:szCs w:val="24"/>
        </w:rPr>
        <w:t xml:space="preserve">смету расходов по направлениям, указанным в пункте </w:t>
      </w:r>
      <w:r w:rsidR="006879CD" w:rsidRPr="00330CF9">
        <w:rPr>
          <w:color w:val="000000" w:themeColor="text1"/>
          <w:sz w:val="28"/>
          <w:szCs w:val="24"/>
        </w:rPr>
        <w:t>4</w:t>
      </w:r>
      <w:r w:rsidR="00EC31E1" w:rsidRPr="00330CF9">
        <w:rPr>
          <w:color w:val="000000" w:themeColor="text1"/>
          <w:sz w:val="28"/>
          <w:szCs w:val="24"/>
        </w:rPr>
        <w:t xml:space="preserve"> настоящего Порядка, с приложением финансово-экономического обоснования, содержащего калькуляцию планируемых направлений расходов с указанием информации, обосновывающей их размер</w:t>
      </w:r>
      <w:r w:rsidRPr="00330CF9">
        <w:rPr>
          <w:color w:val="000000" w:themeColor="text1"/>
          <w:sz w:val="28"/>
          <w:szCs w:val="24"/>
        </w:rPr>
        <w:t>.</w:t>
      </w:r>
    </w:p>
    <w:p w:rsidR="00EC31E1" w:rsidRPr="00330CF9" w:rsidRDefault="00111D24" w:rsidP="002A1F46">
      <w:pPr>
        <w:ind w:firstLine="709"/>
        <w:jc w:val="both"/>
        <w:rPr>
          <w:color w:val="000000" w:themeColor="text1"/>
          <w:sz w:val="28"/>
          <w:szCs w:val="24"/>
        </w:rPr>
      </w:pPr>
      <w:r w:rsidRPr="00330CF9">
        <w:rPr>
          <w:color w:val="000000" w:themeColor="text1"/>
          <w:sz w:val="28"/>
          <w:szCs w:val="24"/>
        </w:rPr>
        <w:t xml:space="preserve">7. </w:t>
      </w:r>
      <w:proofErr w:type="gramStart"/>
      <w:r w:rsidRPr="00330CF9">
        <w:rPr>
          <w:color w:val="000000" w:themeColor="text1"/>
          <w:sz w:val="28"/>
          <w:szCs w:val="28"/>
        </w:rPr>
        <w:t xml:space="preserve">Дополнительно к документам, указанным в пункте 5 настоящего Порядка, для получения субсидии на возмещение затрат Региональный центр компетенций представляет </w:t>
      </w:r>
      <w:r w:rsidR="00EC31E1" w:rsidRPr="00330CF9">
        <w:rPr>
          <w:color w:val="000000" w:themeColor="text1"/>
          <w:sz w:val="28"/>
          <w:szCs w:val="24"/>
        </w:rPr>
        <w:t>документы, подтверждающие фактически понесенные затраты</w:t>
      </w:r>
      <w:r w:rsidR="002015BA" w:rsidRPr="00330CF9">
        <w:rPr>
          <w:color w:val="000000" w:themeColor="text1"/>
          <w:sz w:val="28"/>
          <w:szCs w:val="24"/>
        </w:rPr>
        <w:t xml:space="preserve"> </w:t>
      </w:r>
      <w:r w:rsidR="00EC31E1" w:rsidRPr="00330CF9">
        <w:rPr>
          <w:color w:val="000000" w:themeColor="text1"/>
          <w:sz w:val="28"/>
          <w:szCs w:val="24"/>
        </w:rPr>
        <w:t xml:space="preserve">по направлениям, указанным в пункте 5 настоящего Порядка (смету расходов, договоры и приложения к ним, платежные документы (платежные поручения, приходные и расходные ордера), </w:t>
      </w:r>
      <w:r w:rsidR="00ED1C57" w:rsidRPr="00330CF9">
        <w:rPr>
          <w:color w:val="000000" w:themeColor="text1"/>
          <w:sz w:val="28"/>
          <w:szCs w:val="24"/>
        </w:rPr>
        <w:t xml:space="preserve">ведомости начислений заработной платы, авансовые отчеты, </w:t>
      </w:r>
      <w:r w:rsidR="00EC7E18" w:rsidRPr="00330CF9">
        <w:rPr>
          <w:color w:val="000000" w:themeColor="text1"/>
          <w:sz w:val="28"/>
          <w:szCs w:val="24"/>
        </w:rPr>
        <w:t xml:space="preserve">счета, счета-фактуры, </w:t>
      </w:r>
      <w:r w:rsidR="00EC31E1" w:rsidRPr="00330CF9">
        <w:rPr>
          <w:color w:val="000000" w:themeColor="text1"/>
          <w:sz w:val="28"/>
          <w:szCs w:val="24"/>
        </w:rPr>
        <w:t>акты выполненных работ (оказанных услуг</w:t>
      </w:r>
      <w:proofErr w:type="gramEnd"/>
      <w:r w:rsidR="00EC31E1" w:rsidRPr="00330CF9">
        <w:rPr>
          <w:color w:val="000000" w:themeColor="text1"/>
          <w:sz w:val="28"/>
          <w:szCs w:val="24"/>
        </w:rPr>
        <w:t>), накладные).</w:t>
      </w:r>
    </w:p>
    <w:p w:rsidR="00EC31E1" w:rsidRPr="00330CF9" w:rsidRDefault="00111D24" w:rsidP="002A1F46">
      <w:pPr>
        <w:ind w:firstLine="709"/>
        <w:jc w:val="both"/>
        <w:rPr>
          <w:color w:val="000000" w:themeColor="text1"/>
          <w:sz w:val="28"/>
          <w:szCs w:val="24"/>
        </w:rPr>
      </w:pPr>
      <w:r w:rsidRPr="00330CF9">
        <w:rPr>
          <w:color w:val="000000" w:themeColor="text1"/>
          <w:sz w:val="28"/>
          <w:szCs w:val="24"/>
        </w:rPr>
        <w:t xml:space="preserve">8. </w:t>
      </w:r>
      <w:r w:rsidR="00EC31E1" w:rsidRPr="00330CF9">
        <w:rPr>
          <w:color w:val="000000" w:themeColor="text1"/>
          <w:sz w:val="28"/>
          <w:szCs w:val="24"/>
        </w:rPr>
        <w:t xml:space="preserve">Документы представляются </w:t>
      </w:r>
      <w:r w:rsidR="00E23E62" w:rsidRPr="00330CF9">
        <w:rPr>
          <w:color w:val="000000" w:themeColor="text1"/>
          <w:sz w:val="28"/>
          <w:szCs w:val="24"/>
        </w:rPr>
        <w:t xml:space="preserve">Региональным центром компетенций </w:t>
      </w:r>
      <w:r w:rsidR="00EC31E1" w:rsidRPr="00330CF9">
        <w:rPr>
          <w:color w:val="000000" w:themeColor="text1"/>
          <w:sz w:val="28"/>
          <w:szCs w:val="24"/>
        </w:rPr>
        <w:t>на бумажном и электронном носителях.</w:t>
      </w:r>
    </w:p>
    <w:p w:rsidR="00DE3588" w:rsidRPr="00330CF9" w:rsidRDefault="00DE3588" w:rsidP="002A1F46">
      <w:pPr>
        <w:tabs>
          <w:tab w:val="left" w:pos="0"/>
        </w:tabs>
        <w:spacing w:after="1"/>
        <w:ind w:firstLine="709"/>
        <w:jc w:val="both"/>
        <w:rPr>
          <w:color w:val="000000" w:themeColor="text1"/>
          <w:sz w:val="28"/>
          <w:szCs w:val="28"/>
        </w:rPr>
      </w:pPr>
      <w:r w:rsidRPr="00330CF9">
        <w:rPr>
          <w:color w:val="000000" w:themeColor="text1"/>
          <w:sz w:val="28"/>
          <w:szCs w:val="28"/>
        </w:rPr>
        <w:t>Все документы, поданные на бумажном носителе,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Все листы заявки, поданной на бумажном носителе, должны быть пронумерованы. Заявка, поданная на бумажном носителе, должна быть прошита и заверена подписью уполномоченного на то лица и печатью (при наличии печати) на обороте заявки с указанием общего количества листов.</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В случае непредставления </w:t>
      </w:r>
      <w:r w:rsidR="00E23E62" w:rsidRPr="00330CF9">
        <w:rPr>
          <w:color w:val="000000" w:themeColor="text1"/>
          <w:sz w:val="28"/>
          <w:szCs w:val="24"/>
        </w:rPr>
        <w:t xml:space="preserve">Региональным центром компетенций </w:t>
      </w:r>
      <w:r w:rsidRPr="00330CF9">
        <w:rPr>
          <w:color w:val="000000" w:themeColor="text1"/>
          <w:sz w:val="28"/>
          <w:szCs w:val="24"/>
        </w:rPr>
        <w:t xml:space="preserve">документа, предусмотренного абзацем </w:t>
      </w:r>
      <w:r w:rsidR="006F6793" w:rsidRPr="00330CF9">
        <w:rPr>
          <w:color w:val="000000" w:themeColor="text1"/>
          <w:sz w:val="28"/>
          <w:szCs w:val="24"/>
        </w:rPr>
        <w:t>пятым</w:t>
      </w:r>
      <w:r w:rsidRPr="00330CF9">
        <w:rPr>
          <w:color w:val="000000" w:themeColor="text1"/>
          <w:sz w:val="28"/>
          <w:szCs w:val="24"/>
        </w:rPr>
        <w:t xml:space="preserve"> </w:t>
      </w:r>
      <w:r w:rsidR="00111D24" w:rsidRPr="00330CF9">
        <w:rPr>
          <w:color w:val="000000" w:themeColor="text1"/>
          <w:sz w:val="28"/>
          <w:szCs w:val="24"/>
        </w:rPr>
        <w:t xml:space="preserve">пункта 5 </w:t>
      </w:r>
      <w:r w:rsidRPr="00330CF9">
        <w:rPr>
          <w:color w:val="000000" w:themeColor="text1"/>
          <w:sz w:val="28"/>
          <w:szCs w:val="24"/>
        </w:rPr>
        <w:t xml:space="preserve">настоящего </w:t>
      </w:r>
      <w:r w:rsidR="00111D24" w:rsidRPr="00330CF9">
        <w:rPr>
          <w:color w:val="000000" w:themeColor="text1"/>
          <w:sz w:val="28"/>
          <w:szCs w:val="24"/>
        </w:rPr>
        <w:t>Порядка</w:t>
      </w:r>
      <w:r w:rsidRPr="00330CF9">
        <w:rPr>
          <w:color w:val="000000" w:themeColor="text1"/>
          <w:sz w:val="28"/>
          <w:szCs w:val="24"/>
        </w:rPr>
        <w:t xml:space="preserve">, </w:t>
      </w:r>
      <w:r w:rsidR="000B2DB5" w:rsidRPr="00330CF9">
        <w:rPr>
          <w:color w:val="000000" w:themeColor="text1"/>
          <w:sz w:val="28"/>
          <w:szCs w:val="24"/>
        </w:rPr>
        <w:t>Министерство</w:t>
      </w:r>
      <w:r w:rsidRPr="00330CF9">
        <w:rPr>
          <w:color w:val="000000" w:themeColor="text1"/>
          <w:sz w:val="28"/>
          <w:szCs w:val="24"/>
        </w:rPr>
        <w:t xml:space="preserve"> запрашивает указанный документ в порядке межведомственного информационного взаимодействия в уполномоченном органе государственной власти.</w:t>
      </w:r>
    </w:p>
    <w:p w:rsidR="00EC31E1" w:rsidRPr="00330CF9" w:rsidRDefault="00111D24" w:rsidP="002A1F46">
      <w:pPr>
        <w:ind w:firstLine="709"/>
        <w:jc w:val="both"/>
        <w:rPr>
          <w:color w:val="000000" w:themeColor="text1"/>
          <w:sz w:val="28"/>
          <w:szCs w:val="24"/>
        </w:rPr>
      </w:pPr>
      <w:r w:rsidRPr="00330CF9">
        <w:rPr>
          <w:color w:val="000000" w:themeColor="text1"/>
          <w:sz w:val="28"/>
          <w:szCs w:val="24"/>
        </w:rPr>
        <w:t>9</w:t>
      </w:r>
      <w:r w:rsidR="00EC31E1" w:rsidRPr="00330CF9">
        <w:rPr>
          <w:color w:val="000000" w:themeColor="text1"/>
          <w:sz w:val="28"/>
          <w:szCs w:val="24"/>
        </w:rPr>
        <w:t xml:space="preserve">. </w:t>
      </w:r>
      <w:r w:rsidR="000B2DB5" w:rsidRPr="00330CF9">
        <w:rPr>
          <w:color w:val="000000" w:themeColor="text1"/>
          <w:sz w:val="28"/>
          <w:szCs w:val="24"/>
        </w:rPr>
        <w:t>Министерство</w:t>
      </w:r>
      <w:r w:rsidR="00EC31E1"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регистрирует заявку на предоставление субсидии в день ее поступления</w:t>
      </w:r>
      <w:r w:rsidR="00C03B68" w:rsidRPr="00330CF9">
        <w:rPr>
          <w:color w:val="000000" w:themeColor="text1"/>
          <w:sz w:val="28"/>
          <w:szCs w:val="24"/>
        </w:rPr>
        <w:t xml:space="preserve"> в журнале регистрации заявок</w:t>
      </w:r>
      <w:r w:rsidR="00BD0F86" w:rsidRPr="00330CF9">
        <w:rPr>
          <w:color w:val="000000" w:themeColor="text1"/>
          <w:sz w:val="28"/>
          <w:szCs w:val="24"/>
        </w:rPr>
        <w:t>, который должен быть пронумерован, прошнурован и скреплен печатью</w:t>
      </w:r>
      <w:r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lastRenderedPageBreak/>
        <w:t xml:space="preserve">в </w:t>
      </w:r>
      <w:r w:rsidR="004703DD" w:rsidRPr="00330CF9">
        <w:rPr>
          <w:color w:val="000000" w:themeColor="text1"/>
          <w:sz w:val="28"/>
          <w:szCs w:val="24"/>
        </w:rPr>
        <w:t>семи</w:t>
      </w:r>
      <w:r w:rsidRPr="00330CF9">
        <w:rPr>
          <w:color w:val="000000" w:themeColor="text1"/>
          <w:sz w:val="28"/>
          <w:szCs w:val="24"/>
        </w:rPr>
        <w:t>дневный срок, исчисляемый в рабочих днях со дня регистрации</w:t>
      </w:r>
      <w:r w:rsidR="00111D24" w:rsidRPr="00330CF9">
        <w:rPr>
          <w:color w:val="000000" w:themeColor="text1"/>
          <w:sz w:val="28"/>
          <w:szCs w:val="24"/>
        </w:rPr>
        <w:t>,</w:t>
      </w:r>
      <w:r w:rsidRPr="00330CF9">
        <w:rPr>
          <w:color w:val="000000" w:themeColor="text1"/>
          <w:sz w:val="28"/>
          <w:szCs w:val="24"/>
        </w:rPr>
        <w:t xml:space="preserve"> рассматривает представленные документы и принимает решение о предоставлении субсидии или об отказе в предоставлении субсидии.</w:t>
      </w:r>
    </w:p>
    <w:p w:rsidR="00EC31E1" w:rsidRPr="00330CF9" w:rsidRDefault="00082121" w:rsidP="002A1F46">
      <w:pPr>
        <w:ind w:firstLine="709"/>
        <w:jc w:val="both"/>
        <w:rPr>
          <w:color w:val="000000" w:themeColor="text1"/>
          <w:sz w:val="28"/>
          <w:szCs w:val="24"/>
        </w:rPr>
      </w:pPr>
      <w:r w:rsidRPr="00330CF9">
        <w:rPr>
          <w:color w:val="000000" w:themeColor="text1"/>
          <w:sz w:val="28"/>
          <w:szCs w:val="24"/>
        </w:rPr>
        <w:t>10</w:t>
      </w:r>
      <w:r w:rsidR="00EC31E1" w:rsidRPr="00330CF9">
        <w:rPr>
          <w:color w:val="000000" w:themeColor="text1"/>
          <w:sz w:val="28"/>
          <w:szCs w:val="24"/>
        </w:rPr>
        <w:t>. Основаниями для отказа в предоставлении субсидии являются:</w:t>
      </w:r>
    </w:p>
    <w:p w:rsidR="0058411B" w:rsidRPr="00330CF9" w:rsidRDefault="0058411B" w:rsidP="002A1F46">
      <w:pPr>
        <w:ind w:firstLine="709"/>
        <w:jc w:val="both"/>
        <w:rPr>
          <w:color w:val="000000" w:themeColor="text1"/>
          <w:sz w:val="28"/>
          <w:szCs w:val="24"/>
        </w:rPr>
      </w:pPr>
      <w:r w:rsidRPr="00330CF9">
        <w:rPr>
          <w:color w:val="000000" w:themeColor="text1"/>
          <w:sz w:val="28"/>
          <w:szCs w:val="24"/>
        </w:rPr>
        <w:t xml:space="preserve">несоответствие </w:t>
      </w:r>
      <w:r w:rsidR="00D41160" w:rsidRPr="00330CF9">
        <w:rPr>
          <w:color w:val="000000" w:themeColor="text1"/>
          <w:sz w:val="28"/>
          <w:szCs w:val="24"/>
        </w:rPr>
        <w:t xml:space="preserve">Регионального центра компетенций </w:t>
      </w:r>
      <w:r w:rsidRPr="00330CF9">
        <w:rPr>
          <w:color w:val="000000" w:themeColor="text1"/>
          <w:sz w:val="28"/>
          <w:szCs w:val="24"/>
        </w:rPr>
        <w:t>требованиям, установленным пунктом 3 настоящего Порядка;</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непредставление (представление не в полном объеме) документов, указанных в пункте </w:t>
      </w:r>
      <w:r w:rsidR="00B958FB" w:rsidRPr="00330CF9">
        <w:rPr>
          <w:color w:val="000000" w:themeColor="text1"/>
          <w:sz w:val="28"/>
          <w:szCs w:val="24"/>
        </w:rPr>
        <w:t>5</w:t>
      </w:r>
      <w:r w:rsidRPr="00330CF9">
        <w:rPr>
          <w:color w:val="000000" w:themeColor="text1"/>
          <w:sz w:val="28"/>
          <w:szCs w:val="24"/>
        </w:rPr>
        <w:t xml:space="preserve"> настоящего Порядка, за исключением документа, указанного в абзаце </w:t>
      </w:r>
      <w:r w:rsidR="00FD0847" w:rsidRPr="00330CF9">
        <w:rPr>
          <w:color w:val="000000" w:themeColor="text1"/>
          <w:sz w:val="28"/>
          <w:szCs w:val="24"/>
        </w:rPr>
        <w:t>пят</w:t>
      </w:r>
      <w:r w:rsidR="00D41160" w:rsidRPr="00330CF9">
        <w:rPr>
          <w:color w:val="000000" w:themeColor="text1"/>
          <w:sz w:val="28"/>
          <w:szCs w:val="24"/>
        </w:rPr>
        <w:t>о</w:t>
      </w:r>
      <w:r w:rsidR="00FD0847" w:rsidRPr="00330CF9">
        <w:rPr>
          <w:color w:val="000000" w:themeColor="text1"/>
          <w:sz w:val="28"/>
          <w:szCs w:val="24"/>
        </w:rPr>
        <w:t>м</w:t>
      </w:r>
      <w:r w:rsidRPr="00330CF9">
        <w:rPr>
          <w:color w:val="000000" w:themeColor="text1"/>
          <w:sz w:val="28"/>
          <w:szCs w:val="24"/>
        </w:rPr>
        <w:t xml:space="preserve"> пункта </w:t>
      </w:r>
      <w:r w:rsidR="00BC22EB" w:rsidRPr="00330CF9">
        <w:rPr>
          <w:color w:val="000000" w:themeColor="text1"/>
          <w:sz w:val="28"/>
          <w:szCs w:val="24"/>
        </w:rPr>
        <w:t>5</w:t>
      </w:r>
      <w:r w:rsidRPr="00330CF9">
        <w:rPr>
          <w:color w:val="000000" w:themeColor="text1"/>
          <w:sz w:val="28"/>
          <w:szCs w:val="24"/>
        </w:rPr>
        <w:t xml:space="preserve"> настоящего Порядка;</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несоответствие представленных документов, содержащихся в них сведений требованиям и условиям, предусмотренным настоящим Порядком;</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недостоверность представленной </w:t>
      </w:r>
      <w:r w:rsidR="00BC22EB" w:rsidRPr="00330CF9">
        <w:rPr>
          <w:color w:val="000000" w:themeColor="text1"/>
          <w:sz w:val="28"/>
          <w:szCs w:val="24"/>
        </w:rPr>
        <w:t xml:space="preserve">Региональным центром компетенций </w:t>
      </w:r>
      <w:r w:rsidRPr="00330CF9">
        <w:rPr>
          <w:color w:val="000000" w:themeColor="text1"/>
          <w:sz w:val="28"/>
          <w:szCs w:val="24"/>
        </w:rPr>
        <w:t>информации.</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В случае отказа в предоставлении субсидии </w:t>
      </w:r>
      <w:r w:rsidR="0058411B" w:rsidRPr="00330CF9">
        <w:rPr>
          <w:color w:val="000000" w:themeColor="text1"/>
          <w:sz w:val="28"/>
          <w:szCs w:val="24"/>
        </w:rPr>
        <w:t xml:space="preserve">Министерство </w:t>
      </w:r>
      <w:r w:rsidRPr="00330CF9">
        <w:rPr>
          <w:color w:val="000000" w:themeColor="text1"/>
          <w:sz w:val="28"/>
          <w:szCs w:val="24"/>
        </w:rPr>
        <w:t xml:space="preserve">в </w:t>
      </w:r>
      <w:r w:rsidR="0058411B" w:rsidRPr="00330CF9">
        <w:rPr>
          <w:color w:val="000000" w:themeColor="text1"/>
          <w:sz w:val="28"/>
          <w:szCs w:val="24"/>
        </w:rPr>
        <w:t>трех</w:t>
      </w:r>
      <w:r w:rsidRPr="00330CF9">
        <w:rPr>
          <w:color w:val="000000" w:themeColor="text1"/>
          <w:sz w:val="28"/>
          <w:szCs w:val="24"/>
        </w:rPr>
        <w:t xml:space="preserve">дневный срок, исчисляемый в рабочих днях, со дня принятия решения направляет уведомление об этом </w:t>
      </w:r>
      <w:r w:rsidR="00D41160" w:rsidRPr="00330CF9">
        <w:rPr>
          <w:color w:val="000000" w:themeColor="text1"/>
          <w:sz w:val="28"/>
          <w:szCs w:val="24"/>
        </w:rPr>
        <w:t xml:space="preserve">в </w:t>
      </w:r>
      <w:r w:rsidR="00BC22EB" w:rsidRPr="00330CF9">
        <w:rPr>
          <w:color w:val="000000" w:themeColor="text1"/>
          <w:sz w:val="28"/>
          <w:szCs w:val="24"/>
        </w:rPr>
        <w:t>Региональный центр компетенций</w:t>
      </w:r>
      <w:r w:rsidRPr="00330CF9">
        <w:rPr>
          <w:color w:val="000000" w:themeColor="text1"/>
          <w:sz w:val="28"/>
          <w:szCs w:val="24"/>
        </w:rPr>
        <w:t>.</w:t>
      </w:r>
    </w:p>
    <w:p w:rsidR="00EC31E1" w:rsidRPr="00330CF9" w:rsidRDefault="00082121" w:rsidP="002A1F46">
      <w:pPr>
        <w:ind w:firstLine="709"/>
        <w:jc w:val="both"/>
        <w:rPr>
          <w:color w:val="000000" w:themeColor="text1"/>
          <w:sz w:val="28"/>
          <w:szCs w:val="24"/>
        </w:rPr>
      </w:pPr>
      <w:r w:rsidRPr="00330CF9">
        <w:rPr>
          <w:color w:val="000000" w:themeColor="text1"/>
          <w:sz w:val="28"/>
          <w:szCs w:val="24"/>
        </w:rPr>
        <w:t>11</w:t>
      </w:r>
      <w:r w:rsidR="00EC31E1" w:rsidRPr="00330CF9">
        <w:rPr>
          <w:color w:val="000000" w:themeColor="text1"/>
          <w:sz w:val="28"/>
          <w:szCs w:val="24"/>
        </w:rPr>
        <w:t xml:space="preserve">. Основанием для предоставления субсидии является </w:t>
      </w:r>
      <w:r w:rsidR="00C03B68" w:rsidRPr="00330CF9">
        <w:rPr>
          <w:color w:val="000000" w:themeColor="text1"/>
          <w:sz w:val="28"/>
          <w:szCs w:val="24"/>
        </w:rPr>
        <w:t>с</w:t>
      </w:r>
      <w:r w:rsidR="00EC31E1" w:rsidRPr="00330CF9">
        <w:rPr>
          <w:color w:val="000000" w:themeColor="text1"/>
          <w:sz w:val="28"/>
          <w:szCs w:val="24"/>
        </w:rPr>
        <w:t xml:space="preserve">оглашение, заключаемое между </w:t>
      </w:r>
      <w:r w:rsidR="00281DAA" w:rsidRPr="00330CF9">
        <w:rPr>
          <w:color w:val="000000" w:themeColor="text1"/>
          <w:sz w:val="28"/>
          <w:szCs w:val="24"/>
        </w:rPr>
        <w:t>Министе</w:t>
      </w:r>
      <w:r w:rsidR="00FD3323" w:rsidRPr="00330CF9">
        <w:rPr>
          <w:color w:val="000000" w:themeColor="text1"/>
          <w:sz w:val="28"/>
          <w:szCs w:val="24"/>
        </w:rPr>
        <w:t>рством</w:t>
      </w:r>
      <w:r w:rsidR="00EC31E1" w:rsidRPr="00330CF9">
        <w:rPr>
          <w:color w:val="000000" w:themeColor="text1"/>
          <w:sz w:val="28"/>
          <w:szCs w:val="24"/>
        </w:rPr>
        <w:t xml:space="preserve"> и </w:t>
      </w:r>
      <w:r w:rsidR="00BC22EB" w:rsidRPr="00330CF9">
        <w:rPr>
          <w:color w:val="000000" w:themeColor="text1"/>
          <w:sz w:val="28"/>
          <w:szCs w:val="24"/>
        </w:rPr>
        <w:t xml:space="preserve">Региональным центром компетенций </w:t>
      </w:r>
      <w:r w:rsidR="00EC31E1" w:rsidRPr="00330CF9">
        <w:rPr>
          <w:color w:val="000000" w:themeColor="text1"/>
          <w:sz w:val="28"/>
          <w:szCs w:val="24"/>
        </w:rPr>
        <w:t>в соответствии с типовой формой, установленной Министерством финансов Республики Татарстан.</w:t>
      </w:r>
    </w:p>
    <w:p w:rsidR="00EC31E1" w:rsidRPr="00330CF9" w:rsidRDefault="00082121" w:rsidP="002A1F46">
      <w:pPr>
        <w:ind w:firstLine="709"/>
        <w:jc w:val="both"/>
        <w:rPr>
          <w:color w:val="000000" w:themeColor="text1"/>
          <w:sz w:val="28"/>
          <w:szCs w:val="24"/>
        </w:rPr>
      </w:pPr>
      <w:r w:rsidRPr="00330CF9">
        <w:rPr>
          <w:color w:val="000000" w:themeColor="text1"/>
          <w:sz w:val="28"/>
          <w:szCs w:val="24"/>
        </w:rPr>
        <w:t>12</w:t>
      </w:r>
      <w:r w:rsidR="00EC31E1" w:rsidRPr="00330CF9">
        <w:rPr>
          <w:color w:val="000000" w:themeColor="text1"/>
          <w:sz w:val="28"/>
          <w:szCs w:val="24"/>
        </w:rPr>
        <w:t xml:space="preserve">. </w:t>
      </w:r>
      <w:proofErr w:type="gramStart"/>
      <w:r w:rsidR="00EC31E1" w:rsidRPr="00330CF9">
        <w:rPr>
          <w:color w:val="000000" w:themeColor="text1"/>
          <w:sz w:val="28"/>
          <w:szCs w:val="24"/>
        </w:rPr>
        <w:t xml:space="preserve">В </w:t>
      </w:r>
      <w:r w:rsidR="00C03B68" w:rsidRPr="00330CF9">
        <w:rPr>
          <w:color w:val="000000" w:themeColor="text1"/>
          <w:sz w:val="28"/>
          <w:szCs w:val="24"/>
        </w:rPr>
        <w:t>с</w:t>
      </w:r>
      <w:r w:rsidR="00EC31E1" w:rsidRPr="00330CF9">
        <w:rPr>
          <w:color w:val="000000" w:themeColor="text1"/>
          <w:sz w:val="28"/>
          <w:szCs w:val="24"/>
        </w:rPr>
        <w:t xml:space="preserve">оглашении предусматриваются размер субсидии, ее целевое назначение, направления расходов, источником финансового обеспечения которых является субсидия (затрат, на возмещение которых предоставляется субсидия), значения показателей результативности предоставления субсидии, порядок перечисления субсидии, сроки и формы представления отчетности об использовании субсидии и достижении показателей результативности предоставления субсидии, случаи </w:t>
      </w:r>
      <w:r w:rsidR="00CF6233" w:rsidRPr="00330CF9">
        <w:rPr>
          <w:color w:val="000000" w:themeColor="text1"/>
          <w:sz w:val="28"/>
          <w:szCs w:val="24"/>
        </w:rPr>
        <w:t xml:space="preserve">и порядок </w:t>
      </w:r>
      <w:r w:rsidR="00EC31E1" w:rsidRPr="00330CF9">
        <w:rPr>
          <w:color w:val="000000" w:themeColor="text1"/>
          <w:sz w:val="28"/>
          <w:szCs w:val="24"/>
        </w:rPr>
        <w:t>возврата в текущем финансовом году получателем субсидии остатков субсидии, не использованных в отчетном</w:t>
      </w:r>
      <w:proofErr w:type="gramEnd"/>
      <w:r w:rsidR="00EC31E1" w:rsidRPr="00330CF9">
        <w:rPr>
          <w:color w:val="000000" w:themeColor="text1"/>
          <w:sz w:val="28"/>
          <w:szCs w:val="24"/>
        </w:rPr>
        <w:t xml:space="preserve"> </w:t>
      </w:r>
      <w:proofErr w:type="gramStart"/>
      <w:r w:rsidR="00EC31E1" w:rsidRPr="00330CF9">
        <w:rPr>
          <w:color w:val="000000" w:themeColor="text1"/>
          <w:sz w:val="28"/>
          <w:szCs w:val="24"/>
        </w:rPr>
        <w:t xml:space="preserve">финансовом году, 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w:t>
      </w:r>
      <w:r w:rsidR="00FD3323" w:rsidRPr="00330CF9">
        <w:rPr>
          <w:color w:val="000000" w:themeColor="text1"/>
          <w:sz w:val="28"/>
          <w:szCs w:val="24"/>
        </w:rPr>
        <w:t xml:space="preserve">Министерством </w:t>
      </w:r>
      <w:r w:rsidR="00EC31E1" w:rsidRPr="00330CF9">
        <w:rPr>
          <w:color w:val="000000" w:themeColor="text1"/>
          <w:sz w:val="28"/>
          <w:szCs w:val="24"/>
        </w:rPr>
        <w:t>решения о наличии потребности в их использовании, положения о запрете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w:t>
      </w:r>
      <w:proofErr w:type="gramEnd"/>
      <w:r w:rsidR="00EC31E1" w:rsidRPr="00330CF9">
        <w:rPr>
          <w:color w:val="000000" w:themeColor="text1"/>
          <w:sz w:val="28"/>
          <w:szCs w:val="24"/>
        </w:rPr>
        <w:t xml:space="preserve"> изделий, согласие </w:t>
      </w:r>
      <w:r w:rsidR="005621BB" w:rsidRPr="00330CF9">
        <w:rPr>
          <w:color w:val="000000" w:themeColor="text1"/>
          <w:sz w:val="28"/>
          <w:szCs w:val="24"/>
        </w:rPr>
        <w:t xml:space="preserve">Регионального центра компетенций </w:t>
      </w:r>
      <w:r w:rsidR="00EC31E1" w:rsidRPr="00330CF9">
        <w:rPr>
          <w:color w:val="000000" w:themeColor="text1"/>
          <w:sz w:val="28"/>
          <w:szCs w:val="24"/>
        </w:rPr>
        <w:t xml:space="preserve">на осуществление </w:t>
      </w:r>
      <w:r w:rsidR="00FD3323" w:rsidRPr="00330CF9">
        <w:rPr>
          <w:color w:val="000000" w:themeColor="text1"/>
          <w:sz w:val="28"/>
          <w:szCs w:val="24"/>
        </w:rPr>
        <w:t>Министерством</w:t>
      </w:r>
      <w:r w:rsidR="00EC31E1" w:rsidRPr="00330CF9">
        <w:rPr>
          <w:color w:val="000000" w:themeColor="text1"/>
          <w:sz w:val="28"/>
          <w:szCs w:val="24"/>
        </w:rPr>
        <w:t xml:space="preserve"> и органами государственного финансового контроля проверок соблюдения условий, целей и порядка ее предоставления, положения о соблюдении условий настоящего Порядка и заключаемого соглашения.</w:t>
      </w:r>
    </w:p>
    <w:p w:rsidR="005E7EE1" w:rsidRPr="00330CF9" w:rsidRDefault="00DB2709" w:rsidP="002A1F46">
      <w:pPr>
        <w:tabs>
          <w:tab w:val="left" w:pos="0"/>
        </w:tabs>
        <w:ind w:firstLine="709"/>
        <w:jc w:val="both"/>
        <w:rPr>
          <w:color w:val="000000" w:themeColor="text1"/>
          <w:sz w:val="28"/>
          <w:szCs w:val="28"/>
        </w:rPr>
      </w:pPr>
      <w:r w:rsidRPr="00330CF9">
        <w:rPr>
          <w:color w:val="000000" w:themeColor="text1"/>
          <w:sz w:val="28"/>
          <w:szCs w:val="28"/>
        </w:rPr>
        <w:t>Показател</w:t>
      </w:r>
      <w:r w:rsidR="00863C7F" w:rsidRPr="00330CF9">
        <w:rPr>
          <w:color w:val="000000" w:themeColor="text1"/>
          <w:sz w:val="28"/>
          <w:szCs w:val="28"/>
        </w:rPr>
        <w:t>ями</w:t>
      </w:r>
      <w:r w:rsidRPr="00330CF9">
        <w:rPr>
          <w:color w:val="000000" w:themeColor="text1"/>
          <w:sz w:val="28"/>
          <w:szCs w:val="28"/>
        </w:rPr>
        <w:t xml:space="preserve"> результативности</w:t>
      </w:r>
      <w:r w:rsidR="00043975" w:rsidRPr="00330CF9">
        <w:rPr>
          <w:color w:val="000000" w:themeColor="text1"/>
          <w:sz w:val="28"/>
          <w:szCs w:val="28"/>
        </w:rPr>
        <w:t xml:space="preserve"> </w:t>
      </w:r>
      <w:r w:rsidRPr="00330CF9">
        <w:rPr>
          <w:color w:val="000000" w:themeColor="text1"/>
          <w:sz w:val="28"/>
          <w:szCs w:val="28"/>
        </w:rPr>
        <w:t xml:space="preserve">предоставления субсидии </w:t>
      </w:r>
      <w:r w:rsidR="005E7EE1" w:rsidRPr="00330CF9">
        <w:rPr>
          <w:color w:val="000000" w:themeColor="text1"/>
          <w:sz w:val="28"/>
          <w:szCs w:val="28"/>
        </w:rPr>
        <w:t>являются:</w:t>
      </w:r>
    </w:p>
    <w:p w:rsidR="005E7EE1" w:rsidRPr="00330CF9" w:rsidRDefault="0042634B" w:rsidP="002A1F46">
      <w:pPr>
        <w:tabs>
          <w:tab w:val="left" w:pos="0"/>
        </w:tabs>
        <w:ind w:firstLine="709"/>
        <w:jc w:val="both"/>
        <w:rPr>
          <w:color w:val="000000" w:themeColor="text1"/>
          <w:sz w:val="28"/>
          <w:szCs w:val="28"/>
        </w:rPr>
      </w:pPr>
      <w:r w:rsidRPr="00330CF9">
        <w:rPr>
          <w:color w:val="000000" w:themeColor="text1"/>
          <w:sz w:val="28"/>
          <w:szCs w:val="28"/>
        </w:rPr>
        <w:t>к</w:t>
      </w:r>
      <w:r w:rsidR="005E7EE1" w:rsidRPr="00330CF9">
        <w:rPr>
          <w:color w:val="000000" w:themeColor="text1"/>
          <w:sz w:val="28"/>
          <w:szCs w:val="28"/>
        </w:rPr>
        <w:t xml:space="preserve">оличество </w:t>
      </w:r>
      <w:r w:rsidRPr="00330CF9">
        <w:rPr>
          <w:color w:val="000000" w:themeColor="text1"/>
          <w:sz w:val="28"/>
          <w:szCs w:val="24"/>
        </w:rPr>
        <w:t>субъектов малого и среднего предпринимательства</w:t>
      </w:r>
      <w:r w:rsidR="005E7EE1" w:rsidRPr="00330CF9">
        <w:rPr>
          <w:color w:val="000000" w:themeColor="text1"/>
          <w:sz w:val="28"/>
          <w:szCs w:val="28"/>
        </w:rPr>
        <w:t>, для которых разработаны и утверждены Индивидуальные карты развития в рамках мероприятий по «выращиванию»</w:t>
      </w:r>
      <w:r w:rsidRPr="00330CF9">
        <w:rPr>
          <w:color w:val="000000" w:themeColor="text1"/>
          <w:sz w:val="28"/>
          <w:szCs w:val="28"/>
        </w:rPr>
        <w:t>;</w:t>
      </w:r>
    </w:p>
    <w:p w:rsidR="0042634B" w:rsidRPr="00330CF9" w:rsidRDefault="0042634B" w:rsidP="002A1F46">
      <w:pPr>
        <w:tabs>
          <w:tab w:val="left" w:pos="0"/>
        </w:tabs>
        <w:ind w:firstLine="709"/>
        <w:jc w:val="both"/>
        <w:rPr>
          <w:color w:val="000000" w:themeColor="text1"/>
          <w:sz w:val="28"/>
          <w:szCs w:val="28"/>
        </w:rPr>
      </w:pPr>
      <w:r w:rsidRPr="00330CF9">
        <w:rPr>
          <w:color w:val="000000" w:themeColor="text1"/>
          <w:sz w:val="28"/>
          <w:szCs w:val="28"/>
        </w:rPr>
        <w:lastRenderedPageBreak/>
        <w:t xml:space="preserve">количество субъектов </w:t>
      </w:r>
      <w:r w:rsidRPr="00330CF9">
        <w:rPr>
          <w:color w:val="000000" w:themeColor="text1"/>
          <w:sz w:val="28"/>
          <w:szCs w:val="24"/>
        </w:rPr>
        <w:t>малого и среднего предпринимательства</w:t>
      </w:r>
      <w:r w:rsidRPr="00330CF9">
        <w:rPr>
          <w:color w:val="000000" w:themeColor="text1"/>
          <w:sz w:val="28"/>
          <w:szCs w:val="28"/>
        </w:rPr>
        <w:t>, подавших заявку и допущенных к участию</w:t>
      </w:r>
      <w:r w:rsidR="00843941" w:rsidRPr="00330CF9">
        <w:rPr>
          <w:color w:val="000000" w:themeColor="text1"/>
          <w:sz w:val="28"/>
          <w:szCs w:val="28"/>
        </w:rPr>
        <w:t xml:space="preserve"> в закупках заказчиков, определе</w:t>
      </w:r>
      <w:r w:rsidRPr="00330CF9">
        <w:rPr>
          <w:color w:val="000000" w:themeColor="text1"/>
          <w:sz w:val="28"/>
          <w:szCs w:val="28"/>
        </w:rPr>
        <w:t xml:space="preserve">нных Правительством Российской Федерации в соответствии с Федеральным законом </w:t>
      </w:r>
      <w:r w:rsidR="00CE7306" w:rsidRPr="00330CF9">
        <w:rPr>
          <w:color w:val="000000" w:themeColor="text1"/>
          <w:sz w:val="28"/>
          <w:szCs w:val="28"/>
        </w:rPr>
        <w:t xml:space="preserve">       </w:t>
      </w:r>
      <w:r w:rsidRPr="00330CF9">
        <w:rPr>
          <w:color w:val="000000" w:themeColor="text1"/>
          <w:sz w:val="28"/>
          <w:szCs w:val="28"/>
        </w:rPr>
        <w:t xml:space="preserve">от </w:t>
      </w:r>
      <w:r w:rsidR="00CE7306" w:rsidRPr="00330CF9">
        <w:rPr>
          <w:color w:val="000000" w:themeColor="text1"/>
          <w:sz w:val="28"/>
          <w:szCs w:val="28"/>
        </w:rPr>
        <w:t xml:space="preserve">18 июля 2011 года </w:t>
      </w:r>
      <w:r w:rsidRPr="00330CF9">
        <w:rPr>
          <w:color w:val="000000" w:themeColor="text1"/>
          <w:sz w:val="28"/>
          <w:szCs w:val="28"/>
        </w:rPr>
        <w:t>№ 223-ФЗ «О закупках товаров, работ, услуг, отдельными видами юридических лиц», в рамках мероприятий по «выращиванию».</w:t>
      </w:r>
    </w:p>
    <w:p w:rsidR="00DB2709" w:rsidRPr="00330CF9" w:rsidRDefault="0042634B" w:rsidP="002A1F46">
      <w:pPr>
        <w:tabs>
          <w:tab w:val="left" w:pos="0"/>
        </w:tabs>
        <w:ind w:firstLine="709"/>
        <w:jc w:val="both"/>
        <w:rPr>
          <w:color w:val="000000" w:themeColor="text1"/>
          <w:sz w:val="28"/>
          <w:szCs w:val="28"/>
        </w:rPr>
      </w:pPr>
      <w:proofErr w:type="gramStart"/>
      <w:r w:rsidRPr="00330CF9">
        <w:rPr>
          <w:color w:val="000000" w:themeColor="text1"/>
          <w:sz w:val="28"/>
          <w:szCs w:val="28"/>
        </w:rPr>
        <w:t>Значения показателей результативности предоставления субсидии устанавливаются Министерством в соглашении с учетом требований</w:t>
      </w:r>
      <w:r w:rsidRPr="00330CF9" w:rsidDel="0042634B">
        <w:rPr>
          <w:color w:val="000000" w:themeColor="text1"/>
          <w:sz w:val="28"/>
          <w:szCs w:val="28"/>
        </w:rPr>
        <w:t xml:space="preserve"> </w:t>
      </w:r>
      <w:r w:rsidR="00DB2709" w:rsidRPr="00330CF9">
        <w:rPr>
          <w:color w:val="000000" w:themeColor="text1"/>
          <w:sz w:val="28"/>
          <w:szCs w:val="28"/>
        </w:rPr>
        <w:t xml:space="preserve"> </w:t>
      </w:r>
      <w:r w:rsidRPr="00330CF9">
        <w:rPr>
          <w:color w:val="000000" w:themeColor="text1"/>
          <w:sz w:val="28"/>
          <w:szCs w:val="28"/>
        </w:rPr>
        <w:t xml:space="preserve">подпрограммы </w:t>
      </w:r>
      <w:r w:rsidR="001502C5" w:rsidRPr="00330CF9">
        <w:rPr>
          <w:color w:val="000000" w:themeColor="text1"/>
          <w:sz w:val="28"/>
          <w:szCs w:val="28"/>
        </w:rPr>
        <w:t>«</w:t>
      </w:r>
      <w:r w:rsidR="00DB2709" w:rsidRPr="00330CF9">
        <w:rPr>
          <w:color w:val="000000" w:themeColor="text1"/>
          <w:sz w:val="28"/>
          <w:szCs w:val="28"/>
        </w:rPr>
        <w:t>Развитие малого и среднего предпринимательства в Республике Татарстан на 2018 - 2021 годы»  государственной программы «Экономическое развитие и инновационная экономика Республики Татарстан на 2014 – 2021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w:t>
      </w:r>
      <w:proofErr w:type="gramEnd"/>
      <w:r w:rsidR="00DB2709" w:rsidRPr="00330CF9">
        <w:rPr>
          <w:color w:val="000000" w:themeColor="text1"/>
          <w:sz w:val="28"/>
          <w:szCs w:val="28"/>
        </w:rPr>
        <w:t xml:space="preserve"> - 2021 годы».</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1</w:t>
      </w:r>
      <w:r w:rsidR="00082121" w:rsidRPr="00330CF9">
        <w:rPr>
          <w:color w:val="000000" w:themeColor="text1"/>
          <w:sz w:val="28"/>
          <w:szCs w:val="24"/>
        </w:rPr>
        <w:t>3</w:t>
      </w:r>
      <w:r w:rsidRPr="00330CF9">
        <w:rPr>
          <w:color w:val="000000" w:themeColor="text1"/>
          <w:sz w:val="28"/>
          <w:szCs w:val="24"/>
        </w:rPr>
        <w:t>. Расчет размера субсидии на финансовое обеспечение затрат осуществляется по следующей формуле:</w:t>
      </w:r>
    </w:p>
    <w:p w:rsidR="00EC31E1" w:rsidRPr="00330CF9" w:rsidRDefault="00EC31E1" w:rsidP="002A1F46">
      <w:pPr>
        <w:ind w:firstLine="709"/>
        <w:jc w:val="both"/>
        <w:rPr>
          <w:color w:val="000000" w:themeColor="text1"/>
          <w:sz w:val="28"/>
          <w:szCs w:val="24"/>
        </w:rPr>
      </w:pPr>
    </w:p>
    <w:p w:rsidR="00EC31E1" w:rsidRPr="00330CF9" w:rsidRDefault="00EC31E1" w:rsidP="002A1F46">
      <w:pPr>
        <w:ind w:firstLine="709"/>
        <w:jc w:val="both"/>
        <w:rPr>
          <w:color w:val="000000" w:themeColor="text1"/>
          <w:sz w:val="28"/>
          <w:szCs w:val="24"/>
        </w:rPr>
      </w:pPr>
      <w:proofErr w:type="spellStart"/>
      <w:r w:rsidRPr="00330CF9">
        <w:rPr>
          <w:color w:val="000000" w:themeColor="text1"/>
          <w:sz w:val="28"/>
          <w:szCs w:val="24"/>
        </w:rPr>
        <w:t>Сфо</w:t>
      </w:r>
      <w:proofErr w:type="spellEnd"/>
      <w:r w:rsidRPr="00330CF9">
        <w:rPr>
          <w:color w:val="000000" w:themeColor="text1"/>
          <w:sz w:val="28"/>
          <w:szCs w:val="24"/>
        </w:rPr>
        <w:t xml:space="preserve"> = Р</w:t>
      </w:r>
      <w:proofErr w:type="gramStart"/>
      <w:r w:rsidRPr="00330CF9">
        <w:rPr>
          <w:color w:val="000000" w:themeColor="text1"/>
          <w:sz w:val="28"/>
          <w:szCs w:val="24"/>
        </w:rPr>
        <w:t>1</w:t>
      </w:r>
      <w:proofErr w:type="gramEnd"/>
      <w:r w:rsidRPr="00330CF9">
        <w:rPr>
          <w:color w:val="000000" w:themeColor="text1"/>
          <w:sz w:val="28"/>
          <w:szCs w:val="24"/>
        </w:rPr>
        <w:t xml:space="preserve"> + Р2 + Р3 + ... + </w:t>
      </w:r>
      <w:proofErr w:type="spellStart"/>
      <w:r w:rsidRPr="00330CF9">
        <w:rPr>
          <w:color w:val="000000" w:themeColor="text1"/>
          <w:sz w:val="28"/>
          <w:szCs w:val="24"/>
        </w:rPr>
        <w:t>Р</w:t>
      </w:r>
      <w:proofErr w:type="gramStart"/>
      <w:r w:rsidRPr="00330CF9">
        <w:rPr>
          <w:color w:val="000000" w:themeColor="text1"/>
          <w:sz w:val="28"/>
          <w:szCs w:val="24"/>
        </w:rPr>
        <w:t>n</w:t>
      </w:r>
      <w:proofErr w:type="spellEnd"/>
      <w:proofErr w:type="gramEnd"/>
      <w:r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где:</w:t>
      </w:r>
    </w:p>
    <w:p w:rsidR="00EC31E1" w:rsidRPr="00330CF9" w:rsidRDefault="00EC31E1" w:rsidP="002A1F46">
      <w:pPr>
        <w:ind w:firstLine="709"/>
        <w:jc w:val="both"/>
        <w:rPr>
          <w:color w:val="000000" w:themeColor="text1"/>
          <w:sz w:val="28"/>
          <w:szCs w:val="24"/>
        </w:rPr>
      </w:pPr>
      <w:proofErr w:type="spellStart"/>
      <w:r w:rsidRPr="00330CF9">
        <w:rPr>
          <w:color w:val="000000" w:themeColor="text1"/>
          <w:sz w:val="28"/>
          <w:szCs w:val="24"/>
        </w:rPr>
        <w:t>Сфо</w:t>
      </w:r>
      <w:proofErr w:type="spellEnd"/>
      <w:r w:rsidRPr="00330CF9">
        <w:rPr>
          <w:color w:val="000000" w:themeColor="text1"/>
          <w:sz w:val="28"/>
          <w:szCs w:val="24"/>
        </w:rPr>
        <w:t xml:space="preserve"> - размер субсидии;</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Р</w:t>
      </w:r>
      <w:proofErr w:type="gramStart"/>
      <w:r w:rsidRPr="00330CF9">
        <w:rPr>
          <w:color w:val="000000" w:themeColor="text1"/>
          <w:sz w:val="28"/>
          <w:szCs w:val="24"/>
        </w:rPr>
        <w:t>1</w:t>
      </w:r>
      <w:proofErr w:type="gramEnd"/>
      <w:r w:rsidRPr="00330CF9">
        <w:rPr>
          <w:color w:val="000000" w:themeColor="text1"/>
          <w:sz w:val="28"/>
          <w:szCs w:val="24"/>
        </w:rPr>
        <w:t xml:space="preserve">, Р2, Р3... </w:t>
      </w:r>
      <w:proofErr w:type="spellStart"/>
      <w:r w:rsidRPr="00330CF9">
        <w:rPr>
          <w:color w:val="000000" w:themeColor="text1"/>
          <w:sz w:val="28"/>
          <w:szCs w:val="24"/>
        </w:rPr>
        <w:t>Р</w:t>
      </w:r>
      <w:proofErr w:type="gramStart"/>
      <w:r w:rsidRPr="00330CF9">
        <w:rPr>
          <w:color w:val="000000" w:themeColor="text1"/>
          <w:sz w:val="28"/>
          <w:szCs w:val="24"/>
        </w:rPr>
        <w:t>n</w:t>
      </w:r>
      <w:proofErr w:type="spellEnd"/>
      <w:proofErr w:type="gramEnd"/>
      <w:r w:rsidRPr="00330CF9">
        <w:rPr>
          <w:color w:val="000000" w:themeColor="text1"/>
          <w:sz w:val="28"/>
          <w:szCs w:val="24"/>
        </w:rPr>
        <w:t xml:space="preserve"> - планируемые расходы за счет предоставляемой субсидии по направлениям, указанным в пункте </w:t>
      </w:r>
      <w:r w:rsidR="00F3773E" w:rsidRPr="00330CF9">
        <w:rPr>
          <w:color w:val="000000" w:themeColor="text1"/>
          <w:sz w:val="28"/>
          <w:szCs w:val="24"/>
        </w:rPr>
        <w:t>4</w:t>
      </w:r>
      <w:r w:rsidRPr="00330CF9">
        <w:rPr>
          <w:color w:val="000000" w:themeColor="text1"/>
          <w:sz w:val="28"/>
          <w:szCs w:val="24"/>
        </w:rPr>
        <w:t xml:space="preserve"> настоящего Порядка, на основании сметы расходов на организацию и проведение мероприятий, составленной в соответствии с законодательством и согласованной с </w:t>
      </w:r>
      <w:r w:rsidR="00FD3323" w:rsidRPr="00330CF9">
        <w:rPr>
          <w:color w:val="000000" w:themeColor="text1"/>
          <w:sz w:val="28"/>
          <w:szCs w:val="24"/>
        </w:rPr>
        <w:t>Министерством</w:t>
      </w:r>
      <w:r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Расчет размера субсидии на возмещение затрат осуществляется по следующей формуле:</w:t>
      </w:r>
    </w:p>
    <w:p w:rsidR="00EC31E1" w:rsidRPr="00330CF9" w:rsidRDefault="00EC31E1" w:rsidP="002A1F46">
      <w:pPr>
        <w:ind w:firstLine="709"/>
        <w:jc w:val="both"/>
        <w:rPr>
          <w:color w:val="000000" w:themeColor="text1"/>
          <w:sz w:val="28"/>
          <w:szCs w:val="24"/>
        </w:rPr>
      </w:pPr>
    </w:p>
    <w:p w:rsidR="00EC31E1" w:rsidRPr="00330CF9" w:rsidRDefault="00EC31E1" w:rsidP="002A1F46">
      <w:pPr>
        <w:ind w:firstLine="709"/>
        <w:jc w:val="both"/>
        <w:rPr>
          <w:color w:val="000000" w:themeColor="text1"/>
          <w:sz w:val="28"/>
          <w:szCs w:val="24"/>
        </w:rPr>
      </w:pPr>
      <w:proofErr w:type="spellStart"/>
      <w:r w:rsidRPr="00330CF9">
        <w:rPr>
          <w:color w:val="000000" w:themeColor="text1"/>
          <w:sz w:val="28"/>
          <w:szCs w:val="24"/>
        </w:rPr>
        <w:t>Свз</w:t>
      </w:r>
      <w:proofErr w:type="spellEnd"/>
      <w:r w:rsidRPr="00330CF9">
        <w:rPr>
          <w:color w:val="000000" w:themeColor="text1"/>
          <w:sz w:val="28"/>
          <w:szCs w:val="24"/>
        </w:rPr>
        <w:t xml:space="preserve"> = З</w:t>
      </w:r>
      <w:proofErr w:type="gramStart"/>
      <w:r w:rsidRPr="00330CF9">
        <w:rPr>
          <w:color w:val="000000" w:themeColor="text1"/>
          <w:sz w:val="28"/>
          <w:szCs w:val="24"/>
        </w:rPr>
        <w:t>1</w:t>
      </w:r>
      <w:proofErr w:type="gramEnd"/>
      <w:r w:rsidRPr="00330CF9">
        <w:rPr>
          <w:color w:val="000000" w:themeColor="text1"/>
          <w:sz w:val="28"/>
          <w:szCs w:val="24"/>
        </w:rPr>
        <w:t xml:space="preserve"> + З2 + З3 +... + </w:t>
      </w:r>
      <w:proofErr w:type="spellStart"/>
      <w:r w:rsidRPr="00330CF9">
        <w:rPr>
          <w:color w:val="000000" w:themeColor="text1"/>
          <w:sz w:val="28"/>
          <w:szCs w:val="24"/>
        </w:rPr>
        <w:t>З</w:t>
      </w:r>
      <w:proofErr w:type="gramStart"/>
      <w:r w:rsidRPr="00330CF9">
        <w:rPr>
          <w:color w:val="000000" w:themeColor="text1"/>
          <w:sz w:val="28"/>
          <w:szCs w:val="24"/>
        </w:rPr>
        <w:t>n</w:t>
      </w:r>
      <w:proofErr w:type="spellEnd"/>
      <w:proofErr w:type="gramEnd"/>
      <w:r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где:</w:t>
      </w:r>
    </w:p>
    <w:p w:rsidR="00EC31E1" w:rsidRPr="00330CF9" w:rsidRDefault="00EC31E1" w:rsidP="002A1F46">
      <w:pPr>
        <w:ind w:firstLine="709"/>
        <w:jc w:val="both"/>
        <w:rPr>
          <w:color w:val="000000" w:themeColor="text1"/>
          <w:sz w:val="28"/>
          <w:szCs w:val="24"/>
        </w:rPr>
      </w:pPr>
      <w:proofErr w:type="spellStart"/>
      <w:r w:rsidRPr="00330CF9">
        <w:rPr>
          <w:color w:val="000000" w:themeColor="text1"/>
          <w:sz w:val="28"/>
          <w:szCs w:val="24"/>
        </w:rPr>
        <w:t>Свз</w:t>
      </w:r>
      <w:proofErr w:type="spellEnd"/>
      <w:r w:rsidRPr="00330CF9">
        <w:rPr>
          <w:color w:val="000000" w:themeColor="text1"/>
          <w:sz w:val="28"/>
          <w:szCs w:val="24"/>
        </w:rPr>
        <w:t xml:space="preserve"> - размер субсидии;</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З</w:t>
      </w:r>
      <w:proofErr w:type="gramStart"/>
      <w:r w:rsidRPr="00330CF9">
        <w:rPr>
          <w:color w:val="000000" w:themeColor="text1"/>
          <w:sz w:val="28"/>
          <w:szCs w:val="24"/>
        </w:rPr>
        <w:t>1</w:t>
      </w:r>
      <w:proofErr w:type="gramEnd"/>
      <w:r w:rsidRPr="00330CF9">
        <w:rPr>
          <w:color w:val="000000" w:themeColor="text1"/>
          <w:sz w:val="28"/>
          <w:szCs w:val="24"/>
        </w:rPr>
        <w:t xml:space="preserve">, З2, З3... </w:t>
      </w:r>
      <w:proofErr w:type="spellStart"/>
      <w:r w:rsidRPr="00330CF9">
        <w:rPr>
          <w:color w:val="000000" w:themeColor="text1"/>
          <w:sz w:val="28"/>
          <w:szCs w:val="24"/>
        </w:rPr>
        <w:t>З</w:t>
      </w:r>
      <w:proofErr w:type="gramStart"/>
      <w:r w:rsidRPr="00330CF9">
        <w:rPr>
          <w:color w:val="000000" w:themeColor="text1"/>
          <w:sz w:val="28"/>
          <w:szCs w:val="24"/>
        </w:rPr>
        <w:t>n</w:t>
      </w:r>
      <w:proofErr w:type="spellEnd"/>
      <w:proofErr w:type="gramEnd"/>
      <w:r w:rsidRPr="00330CF9">
        <w:rPr>
          <w:color w:val="000000" w:themeColor="text1"/>
          <w:sz w:val="28"/>
          <w:szCs w:val="24"/>
        </w:rPr>
        <w:t xml:space="preserve"> - фактически понесенные затраты </w:t>
      </w:r>
      <w:r w:rsidR="00700226" w:rsidRPr="00330CF9">
        <w:rPr>
          <w:color w:val="000000" w:themeColor="text1"/>
          <w:sz w:val="28"/>
          <w:szCs w:val="24"/>
        </w:rPr>
        <w:t>Регионального центра компетенций</w:t>
      </w:r>
      <w:r w:rsidRPr="00330CF9">
        <w:rPr>
          <w:color w:val="000000" w:themeColor="text1"/>
          <w:sz w:val="28"/>
          <w:szCs w:val="24"/>
        </w:rPr>
        <w:t xml:space="preserve">, связанные с </w:t>
      </w:r>
      <w:r w:rsidR="00700226" w:rsidRPr="00330CF9">
        <w:rPr>
          <w:color w:val="000000" w:themeColor="text1"/>
          <w:sz w:val="28"/>
          <w:szCs w:val="24"/>
        </w:rPr>
        <w:t>реализацией мероприятий по «выращиванию»</w:t>
      </w:r>
      <w:r w:rsidRPr="00330CF9">
        <w:rPr>
          <w:color w:val="000000" w:themeColor="text1"/>
          <w:sz w:val="28"/>
          <w:szCs w:val="24"/>
        </w:rPr>
        <w:t xml:space="preserve">, по направлениям, указанным в пункте </w:t>
      </w:r>
      <w:r w:rsidR="00700226" w:rsidRPr="00330CF9">
        <w:rPr>
          <w:color w:val="000000" w:themeColor="text1"/>
          <w:sz w:val="28"/>
          <w:szCs w:val="24"/>
        </w:rPr>
        <w:t>4</w:t>
      </w:r>
      <w:r w:rsidRPr="00330CF9">
        <w:rPr>
          <w:color w:val="000000" w:themeColor="text1"/>
          <w:sz w:val="28"/>
          <w:szCs w:val="24"/>
        </w:rPr>
        <w:t xml:space="preserve"> настоящего Порядка.</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 xml:space="preserve">Планируемые расходы (фактически понесенные затраты) на оплату труда персонала определяются исходя из расчетной численности работников, расчетных должностных окладов, ежемесячных надбавок к должностному окладу, стимулирующих выплат, а также иных выплат, предусмотренных законодательством Российской Федерации, локальными нормативными актами </w:t>
      </w:r>
      <w:r w:rsidR="005621BB" w:rsidRPr="00330CF9">
        <w:rPr>
          <w:color w:val="000000" w:themeColor="text1"/>
          <w:sz w:val="28"/>
          <w:szCs w:val="24"/>
        </w:rPr>
        <w:t>Регионального центра компетенций</w:t>
      </w:r>
      <w:r w:rsidRPr="00330CF9">
        <w:rPr>
          <w:color w:val="000000" w:themeColor="text1"/>
          <w:sz w:val="28"/>
          <w:szCs w:val="24"/>
        </w:rPr>
        <w:t xml:space="preserve"> в соответствии с утвержденным штатным расписанием.</w:t>
      </w:r>
    </w:p>
    <w:p w:rsidR="00EC31E1" w:rsidRPr="00330CF9" w:rsidRDefault="00EC31E1" w:rsidP="002A1F46">
      <w:pPr>
        <w:ind w:firstLine="709"/>
        <w:jc w:val="both"/>
        <w:rPr>
          <w:color w:val="000000" w:themeColor="text1"/>
          <w:sz w:val="28"/>
          <w:szCs w:val="24"/>
        </w:rPr>
      </w:pPr>
      <w:proofErr w:type="gramStart"/>
      <w:r w:rsidRPr="00330CF9">
        <w:rPr>
          <w:color w:val="000000" w:themeColor="text1"/>
          <w:sz w:val="28"/>
          <w:szCs w:val="24"/>
        </w:rPr>
        <w:t xml:space="preserve">Планируемые расходы (фактически понесенные затраты) на приобретение основных средств, материальных запасов определяются методом сопоставления рыночных цен (анализа рынка), заключающимся в анализе информации о рыночных ценах идентичных (однородных) товаров, работ, услуг, в том числе информации о </w:t>
      </w:r>
      <w:r w:rsidRPr="00330CF9">
        <w:rPr>
          <w:color w:val="000000" w:themeColor="text1"/>
          <w:sz w:val="28"/>
          <w:szCs w:val="24"/>
        </w:rPr>
        <w:lastRenderedPageBreak/>
        <w:t>ценах организаций-изготовителей,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w:t>
      </w:r>
      <w:proofErr w:type="gramEnd"/>
      <w:r w:rsidRPr="00330CF9">
        <w:rPr>
          <w:color w:val="000000" w:themeColor="text1"/>
          <w:sz w:val="28"/>
          <w:szCs w:val="24"/>
        </w:rPr>
        <w:t xml:space="preserve"> в информационно-телекоммуникационной сети </w:t>
      </w:r>
      <w:r w:rsidR="00797607" w:rsidRPr="00330CF9">
        <w:rPr>
          <w:color w:val="000000" w:themeColor="text1"/>
          <w:sz w:val="28"/>
          <w:szCs w:val="24"/>
        </w:rPr>
        <w:t>«</w:t>
      </w:r>
      <w:r w:rsidRPr="00330CF9">
        <w:rPr>
          <w:color w:val="000000" w:themeColor="text1"/>
          <w:sz w:val="28"/>
          <w:szCs w:val="24"/>
        </w:rPr>
        <w:t>Интернет</w:t>
      </w:r>
      <w:r w:rsidR="00797607" w:rsidRPr="00330CF9">
        <w:rPr>
          <w:color w:val="000000" w:themeColor="text1"/>
          <w:sz w:val="28"/>
          <w:szCs w:val="24"/>
        </w:rPr>
        <w:t>»</w:t>
      </w:r>
      <w:r w:rsidRPr="00330CF9">
        <w:rPr>
          <w:color w:val="000000" w:themeColor="text1"/>
          <w:sz w:val="28"/>
          <w:szCs w:val="24"/>
        </w:rPr>
        <w:t>.</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1</w:t>
      </w:r>
      <w:r w:rsidR="00082121" w:rsidRPr="00330CF9">
        <w:rPr>
          <w:color w:val="000000" w:themeColor="text1"/>
          <w:sz w:val="28"/>
          <w:szCs w:val="24"/>
        </w:rPr>
        <w:t>4</w:t>
      </w:r>
      <w:r w:rsidRPr="00330CF9">
        <w:rPr>
          <w:color w:val="000000" w:themeColor="text1"/>
          <w:sz w:val="28"/>
          <w:szCs w:val="24"/>
        </w:rPr>
        <w:t xml:space="preserve">. В </w:t>
      </w:r>
      <w:r w:rsidR="00A73150" w:rsidRPr="00330CF9">
        <w:rPr>
          <w:color w:val="000000" w:themeColor="text1"/>
          <w:sz w:val="28"/>
          <w:szCs w:val="24"/>
        </w:rPr>
        <w:t>семидневный</w:t>
      </w:r>
      <w:r w:rsidRPr="00330CF9">
        <w:rPr>
          <w:color w:val="000000" w:themeColor="text1"/>
          <w:sz w:val="28"/>
          <w:szCs w:val="24"/>
        </w:rPr>
        <w:t xml:space="preserve"> срок, исчисляемый в рабочих днях, со дня принятия решения о предоставлении субсидии проект соглашения направляется </w:t>
      </w:r>
      <w:r w:rsidR="00FD3323" w:rsidRPr="00330CF9">
        <w:rPr>
          <w:color w:val="000000" w:themeColor="text1"/>
          <w:sz w:val="28"/>
          <w:szCs w:val="24"/>
        </w:rPr>
        <w:t xml:space="preserve">Министерством </w:t>
      </w:r>
      <w:r w:rsidR="00797607" w:rsidRPr="00330CF9">
        <w:rPr>
          <w:color w:val="000000" w:themeColor="text1"/>
          <w:sz w:val="28"/>
          <w:szCs w:val="24"/>
        </w:rPr>
        <w:t xml:space="preserve">Региональному центру компетенций </w:t>
      </w:r>
      <w:r w:rsidRPr="00330CF9">
        <w:rPr>
          <w:color w:val="000000" w:themeColor="text1"/>
          <w:sz w:val="28"/>
          <w:szCs w:val="24"/>
        </w:rPr>
        <w:t>для подписания.</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1</w:t>
      </w:r>
      <w:r w:rsidR="00082121" w:rsidRPr="00330CF9">
        <w:rPr>
          <w:color w:val="000000" w:themeColor="text1"/>
          <w:sz w:val="28"/>
          <w:szCs w:val="24"/>
        </w:rPr>
        <w:t>5</w:t>
      </w:r>
      <w:r w:rsidRPr="00330CF9">
        <w:rPr>
          <w:color w:val="000000" w:themeColor="text1"/>
          <w:sz w:val="28"/>
          <w:szCs w:val="24"/>
        </w:rPr>
        <w:t xml:space="preserve">. Соглашение подписывается </w:t>
      </w:r>
      <w:r w:rsidR="00FD3323" w:rsidRPr="00330CF9">
        <w:rPr>
          <w:color w:val="000000" w:themeColor="text1"/>
          <w:sz w:val="28"/>
          <w:szCs w:val="24"/>
        </w:rPr>
        <w:t xml:space="preserve">Министерством </w:t>
      </w:r>
      <w:r w:rsidRPr="00330CF9">
        <w:rPr>
          <w:color w:val="000000" w:themeColor="text1"/>
          <w:sz w:val="28"/>
          <w:szCs w:val="24"/>
        </w:rPr>
        <w:t xml:space="preserve">в трехдневный срок, исчисляемый в рабочих днях, со дня получения от </w:t>
      </w:r>
      <w:r w:rsidR="00797607" w:rsidRPr="00330CF9">
        <w:rPr>
          <w:color w:val="000000" w:themeColor="text1"/>
          <w:sz w:val="28"/>
          <w:szCs w:val="24"/>
        </w:rPr>
        <w:t xml:space="preserve">Регионального центра </w:t>
      </w:r>
      <w:proofErr w:type="gramStart"/>
      <w:r w:rsidR="00797607" w:rsidRPr="00330CF9">
        <w:rPr>
          <w:color w:val="000000" w:themeColor="text1"/>
          <w:sz w:val="28"/>
          <w:szCs w:val="24"/>
        </w:rPr>
        <w:t>компетенций</w:t>
      </w:r>
      <w:proofErr w:type="gramEnd"/>
      <w:r w:rsidR="00797607" w:rsidRPr="00330CF9">
        <w:rPr>
          <w:color w:val="000000" w:themeColor="text1"/>
          <w:sz w:val="28"/>
          <w:szCs w:val="24"/>
        </w:rPr>
        <w:t xml:space="preserve"> </w:t>
      </w:r>
      <w:r w:rsidRPr="00330CF9">
        <w:rPr>
          <w:color w:val="000000" w:themeColor="text1"/>
          <w:sz w:val="28"/>
          <w:szCs w:val="24"/>
        </w:rPr>
        <w:t xml:space="preserve">подписанного с </w:t>
      </w:r>
      <w:r w:rsidR="00CA432D" w:rsidRPr="00330CF9">
        <w:rPr>
          <w:color w:val="000000" w:themeColor="text1"/>
          <w:sz w:val="28"/>
          <w:szCs w:val="24"/>
        </w:rPr>
        <w:t xml:space="preserve">его </w:t>
      </w:r>
      <w:r w:rsidRPr="00330CF9">
        <w:rPr>
          <w:color w:val="000000" w:themeColor="text1"/>
          <w:sz w:val="28"/>
          <w:szCs w:val="24"/>
        </w:rPr>
        <w:t>стороны соглашения.</w:t>
      </w:r>
    </w:p>
    <w:p w:rsidR="00EC31E1" w:rsidRPr="00330CF9" w:rsidRDefault="00EC31E1" w:rsidP="002A1F46">
      <w:pPr>
        <w:ind w:firstLine="709"/>
        <w:jc w:val="both"/>
        <w:rPr>
          <w:color w:val="000000" w:themeColor="text1"/>
          <w:sz w:val="28"/>
          <w:szCs w:val="24"/>
        </w:rPr>
      </w:pPr>
      <w:r w:rsidRPr="00330CF9">
        <w:rPr>
          <w:color w:val="000000" w:themeColor="text1"/>
          <w:sz w:val="28"/>
          <w:szCs w:val="24"/>
        </w:rPr>
        <w:t>1</w:t>
      </w:r>
      <w:r w:rsidR="00082121" w:rsidRPr="00330CF9">
        <w:rPr>
          <w:color w:val="000000" w:themeColor="text1"/>
          <w:sz w:val="28"/>
          <w:szCs w:val="24"/>
        </w:rPr>
        <w:t>6</w:t>
      </w:r>
      <w:r w:rsidRPr="00330CF9">
        <w:rPr>
          <w:color w:val="000000" w:themeColor="text1"/>
          <w:sz w:val="28"/>
          <w:szCs w:val="24"/>
        </w:rPr>
        <w:t xml:space="preserve">. </w:t>
      </w:r>
      <w:r w:rsidR="00FD3323" w:rsidRPr="00330CF9">
        <w:rPr>
          <w:color w:val="000000" w:themeColor="text1"/>
          <w:sz w:val="28"/>
          <w:szCs w:val="24"/>
        </w:rPr>
        <w:t xml:space="preserve">Министерство </w:t>
      </w:r>
      <w:r w:rsidRPr="00330CF9">
        <w:rPr>
          <w:color w:val="000000" w:themeColor="text1"/>
          <w:sz w:val="28"/>
          <w:szCs w:val="24"/>
        </w:rPr>
        <w:t xml:space="preserve">перечисляет субсидию на расчетный счет </w:t>
      </w:r>
      <w:r w:rsidR="00797607" w:rsidRPr="00330CF9">
        <w:rPr>
          <w:color w:val="000000" w:themeColor="text1"/>
          <w:sz w:val="28"/>
          <w:szCs w:val="24"/>
        </w:rPr>
        <w:t>Регионального центра компетенций</w:t>
      </w:r>
      <w:r w:rsidRPr="00330CF9">
        <w:rPr>
          <w:color w:val="000000" w:themeColor="text1"/>
          <w:sz w:val="28"/>
          <w:szCs w:val="24"/>
        </w:rPr>
        <w:t xml:space="preserve">, открытый в </w:t>
      </w:r>
      <w:r w:rsidR="00CF6233" w:rsidRPr="00330CF9">
        <w:rPr>
          <w:color w:val="000000" w:themeColor="text1"/>
          <w:sz w:val="28"/>
          <w:szCs w:val="24"/>
        </w:rPr>
        <w:t>учреждениях Центрального банка Российской Федерации или кредитных организациях, зарегистрированных на территории Российской Федерации</w:t>
      </w:r>
      <w:r w:rsidRPr="00330CF9">
        <w:rPr>
          <w:color w:val="000000" w:themeColor="text1"/>
          <w:sz w:val="28"/>
          <w:szCs w:val="24"/>
        </w:rPr>
        <w:t xml:space="preserve">, в </w:t>
      </w:r>
      <w:r w:rsidR="00A73150" w:rsidRPr="00330CF9">
        <w:rPr>
          <w:color w:val="000000" w:themeColor="text1"/>
          <w:sz w:val="28"/>
          <w:szCs w:val="28"/>
        </w:rPr>
        <w:t>10-дневный</w:t>
      </w:r>
      <w:r w:rsidR="00A73150" w:rsidRPr="00330CF9">
        <w:rPr>
          <w:color w:val="000000" w:themeColor="text1"/>
          <w:sz w:val="28"/>
          <w:szCs w:val="24"/>
        </w:rPr>
        <w:t xml:space="preserve"> </w:t>
      </w:r>
      <w:r w:rsidRPr="00330CF9">
        <w:rPr>
          <w:color w:val="000000" w:themeColor="text1"/>
          <w:sz w:val="28"/>
          <w:szCs w:val="24"/>
        </w:rPr>
        <w:t>срок, исчисляемый в рабочих днях, со дня подписания соглашения обеими сторонами.</w:t>
      </w:r>
    </w:p>
    <w:p w:rsidR="00E33047" w:rsidRPr="00330CF9" w:rsidRDefault="002E706D" w:rsidP="002A1F46">
      <w:pPr>
        <w:tabs>
          <w:tab w:val="left" w:pos="709"/>
        </w:tabs>
        <w:ind w:firstLine="709"/>
        <w:jc w:val="both"/>
        <w:rPr>
          <w:color w:val="000000" w:themeColor="text1"/>
          <w:sz w:val="28"/>
          <w:szCs w:val="28"/>
        </w:rPr>
      </w:pPr>
      <w:r w:rsidRPr="00330CF9">
        <w:rPr>
          <w:color w:val="000000" w:themeColor="text1"/>
          <w:sz w:val="28"/>
          <w:szCs w:val="24"/>
        </w:rPr>
        <w:t>Региональный центр компетенций</w:t>
      </w:r>
      <w:r w:rsidRPr="00330CF9">
        <w:rPr>
          <w:color w:val="000000" w:themeColor="text1"/>
          <w:sz w:val="28"/>
          <w:szCs w:val="28"/>
        </w:rPr>
        <w:t xml:space="preserve"> </w:t>
      </w:r>
      <w:r w:rsidR="00B61F23" w:rsidRPr="00330CF9">
        <w:rPr>
          <w:color w:val="000000" w:themeColor="text1"/>
          <w:sz w:val="28"/>
          <w:szCs w:val="28"/>
        </w:rPr>
        <w:t xml:space="preserve">обязан </w:t>
      </w:r>
      <w:proofErr w:type="gramStart"/>
      <w:r w:rsidR="00B61F23" w:rsidRPr="00330CF9">
        <w:rPr>
          <w:color w:val="000000" w:themeColor="text1"/>
          <w:sz w:val="28"/>
          <w:szCs w:val="28"/>
        </w:rPr>
        <w:t>предоставлять Министерству отчет</w:t>
      </w:r>
      <w:proofErr w:type="gramEnd"/>
      <w:r w:rsidR="00CF6233" w:rsidRPr="00330CF9">
        <w:rPr>
          <w:color w:val="000000" w:themeColor="text1"/>
          <w:sz w:val="28"/>
          <w:szCs w:val="28"/>
        </w:rPr>
        <w:t xml:space="preserve"> о расходах, источником финансового обеспечения</w:t>
      </w:r>
      <w:r w:rsidR="001F38C8" w:rsidRPr="00330CF9">
        <w:rPr>
          <w:color w:val="000000" w:themeColor="text1"/>
          <w:sz w:val="28"/>
          <w:szCs w:val="28"/>
        </w:rPr>
        <w:t xml:space="preserve"> которых является субсидия </w:t>
      </w:r>
      <w:r w:rsidR="00B61F23" w:rsidRPr="00330CF9">
        <w:rPr>
          <w:color w:val="000000" w:themeColor="text1"/>
          <w:sz w:val="28"/>
          <w:szCs w:val="28"/>
        </w:rPr>
        <w:t xml:space="preserve">и </w:t>
      </w:r>
      <w:r w:rsidR="00BD0F86" w:rsidRPr="00330CF9">
        <w:rPr>
          <w:color w:val="000000" w:themeColor="text1"/>
          <w:sz w:val="28"/>
          <w:szCs w:val="28"/>
        </w:rPr>
        <w:t xml:space="preserve">отчет о </w:t>
      </w:r>
      <w:r w:rsidR="00B61F23" w:rsidRPr="00330CF9">
        <w:rPr>
          <w:color w:val="000000" w:themeColor="text1"/>
          <w:sz w:val="28"/>
          <w:szCs w:val="28"/>
        </w:rPr>
        <w:t>достижении</w:t>
      </w:r>
      <w:r w:rsidR="001F38C8" w:rsidRPr="00330CF9">
        <w:rPr>
          <w:color w:val="000000" w:themeColor="text1"/>
          <w:sz w:val="28"/>
          <w:szCs w:val="28"/>
        </w:rPr>
        <w:t xml:space="preserve"> значений</w:t>
      </w:r>
      <w:r w:rsidR="00B61F23" w:rsidRPr="00330CF9">
        <w:rPr>
          <w:color w:val="000000" w:themeColor="text1"/>
          <w:sz w:val="28"/>
          <w:szCs w:val="28"/>
        </w:rPr>
        <w:t xml:space="preserve"> показателей результативности согласно форме, срокам и порядку, предусмотренными </w:t>
      </w:r>
      <w:r w:rsidR="00C03B68" w:rsidRPr="00330CF9">
        <w:rPr>
          <w:color w:val="000000" w:themeColor="text1"/>
          <w:sz w:val="28"/>
          <w:szCs w:val="28"/>
        </w:rPr>
        <w:t>с</w:t>
      </w:r>
      <w:r w:rsidR="00B61F23" w:rsidRPr="00330CF9">
        <w:rPr>
          <w:color w:val="000000" w:themeColor="text1"/>
          <w:sz w:val="28"/>
          <w:szCs w:val="28"/>
        </w:rPr>
        <w:t>оглашением.</w:t>
      </w:r>
    </w:p>
    <w:p w:rsidR="00E33047" w:rsidRPr="00330CF9" w:rsidRDefault="00EC31E1" w:rsidP="002A1F46">
      <w:pPr>
        <w:tabs>
          <w:tab w:val="left" w:pos="709"/>
        </w:tabs>
        <w:ind w:firstLine="709"/>
        <w:jc w:val="both"/>
        <w:rPr>
          <w:color w:val="000000" w:themeColor="text1"/>
          <w:sz w:val="28"/>
          <w:szCs w:val="28"/>
        </w:rPr>
      </w:pPr>
      <w:r w:rsidRPr="00330CF9">
        <w:rPr>
          <w:color w:val="000000" w:themeColor="text1"/>
          <w:sz w:val="28"/>
          <w:szCs w:val="24"/>
        </w:rPr>
        <w:t>1</w:t>
      </w:r>
      <w:r w:rsidR="00082121" w:rsidRPr="00330CF9">
        <w:rPr>
          <w:color w:val="000000" w:themeColor="text1"/>
          <w:sz w:val="28"/>
          <w:szCs w:val="24"/>
        </w:rPr>
        <w:t>7</w:t>
      </w:r>
      <w:r w:rsidRPr="00330CF9">
        <w:rPr>
          <w:color w:val="000000" w:themeColor="text1"/>
          <w:sz w:val="28"/>
          <w:szCs w:val="24"/>
        </w:rPr>
        <w:t xml:space="preserve">. </w:t>
      </w:r>
      <w:r w:rsidR="002E706D" w:rsidRPr="00330CF9">
        <w:rPr>
          <w:color w:val="000000" w:themeColor="text1"/>
          <w:sz w:val="28"/>
          <w:szCs w:val="24"/>
        </w:rPr>
        <w:t>Региональный центр компетенций</w:t>
      </w:r>
      <w:r w:rsidR="002E706D" w:rsidRPr="00330CF9">
        <w:rPr>
          <w:color w:val="000000" w:themeColor="text1"/>
          <w:sz w:val="28"/>
          <w:szCs w:val="28"/>
        </w:rPr>
        <w:t xml:space="preserve"> </w:t>
      </w:r>
      <w:r w:rsidR="00E33047" w:rsidRPr="00330CF9">
        <w:rPr>
          <w:color w:val="000000" w:themeColor="text1"/>
          <w:sz w:val="28"/>
          <w:szCs w:val="28"/>
        </w:rPr>
        <w:t>несет ответственность в соответствии с законодательством Российской Федерации за недостоверность представляемых отчетных сведений и нецелевое использование субсидии.</w:t>
      </w:r>
    </w:p>
    <w:p w:rsidR="00EC31E1" w:rsidRPr="00330CF9" w:rsidRDefault="00EC31E1" w:rsidP="002A1F46">
      <w:pPr>
        <w:ind w:firstLine="709"/>
        <w:jc w:val="both"/>
        <w:rPr>
          <w:color w:val="000000" w:themeColor="text1"/>
          <w:sz w:val="28"/>
          <w:szCs w:val="24"/>
        </w:rPr>
      </w:pPr>
      <w:proofErr w:type="gramStart"/>
      <w:r w:rsidRPr="00330CF9">
        <w:rPr>
          <w:color w:val="000000" w:themeColor="text1"/>
          <w:sz w:val="28"/>
          <w:szCs w:val="24"/>
        </w:rPr>
        <w:t xml:space="preserve">В случае нарушения </w:t>
      </w:r>
      <w:r w:rsidR="00797607" w:rsidRPr="00330CF9">
        <w:rPr>
          <w:color w:val="000000" w:themeColor="text1"/>
          <w:sz w:val="28"/>
          <w:szCs w:val="24"/>
        </w:rPr>
        <w:t xml:space="preserve">Региональным центром компетенций </w:t>
      </w:r>
      <w:r w:rsidRPr="00330CF9">
        <w:rPr>
          <w:color w:val="000000" w:themeColor="text1"/>
          <w:sz w:val="28"/>
          <w:szCs w:val="24"/>
        </w:rPr>
        <w:t xml:space="preserve">условий предоставления субсидии, установленных настоящим Порядком и соглашением, выявленного по фактам проверок, проведенных </w:t>
      </w:r>
      <w:r w:rsidR="00FD3323" w:rsidRPr="00330CF9">
        <w:rPr>
          <w:color w:val="000000" w:themeColor="text1"/>
          <w:sz w:val="28"/>
          <w:szCs w:val="24"/>
        </w:rPr>
        <w:t>Министерством</w:t>
      </w:r>
      <w:r w:rsidRPr="00330CF9">
        <w:rPr>
          <w:color w:val="000000" w:themeColor="text1"/>
          <w:sz w:val="28"/>
          <w:szCs w:val="24"/>
        </w:rPr>
        <w:t xml:space="preserve"> и органами государственного финансового контроля, </w:t>
      </w:r>
      <w:proofErr w:type="spellStart"/>
      <w:r w:rsidRPr="00330CF9">
        <w:rPr>
          <w:color w:val="000000" w:themeColor="text1"/>
          <w:sz w:val="28"/>
          <w:szCs w:val="24"/>
        </w:rPr>
        <w:t>недостижения</w:t>
      </w:r>
      <w:proofErr w:type="spellEnd"/>
      <w:r w:rsidRPr="00330CF9">
        <w:rPr>
          <w:color w:val="000000" w:themeColor="text1"/>
          <w:sz w:val="28"/>
          <w:szCs w:val="24"/>
        </w:rPr>
        <w:t xml:space="preserve"> показателей результативности, субсидия подлежит возврату в доход бюджета Республики Татарстан в 30-дневный срок со дня получения соответствующего требования </w:t>
      </w:r>
      <w:r w:rsidR="00C03B68" w:rsidRPr="00330CF9">
        <w:rPr>
          <w:color w:val="000000" w:themeColor="text1"/>
          <w:sz w:val="28"/>
          <w:szCs w:val="24"/>
        </w:rPr>
        <w:t>Министерства</w:t>
      </w:r>
      <w:r w:rsidR="00C83615" w:rsidRPr="00330CF9">
        <w:rPr>
          <w:color w:val="000000" w:themeColor="text1"/>
          <w:sz w:val="28"/>
          <w:szCs w:val="24"/>
        </w:rPr>
        <w:t>.</w:t>
      </w:r>
      <w:proofErr w:type="gramEnd"/>
    </w:p>
    <w:p w:rsidR="00EC31E1" w:rsidRPr="00330CF9" w:rsidRDefault="00EC31E1" w:rsidP="002A1F46">
      <w:pPr>
        <w:ind w:firstLine="709"/>
        <w:jc w:val="both"/>
        <w:rPr>
          <w:color w:val="000000" w:themeColor="text1"/>
          <w:sz w:val="28"/>
          <w:szCs w:val="24"/>
        </w:rPr>
      </w:pPr>
      <w:r w:rsidRPr="00330CF9">
        <w:rPr>
          <w:color w:val="000000" w:themeColor="text1"/>
          <w:sz w:val="28"/>
          <w:szCs w:val="24"/>
        </w:rPr>
        <w:t>1</w:t>
      </w:r>
      <w:r w:rsidR="00082121" w:rsidRPr="00330CF9">
        <w:rPr>
          <w:color w:val="000000" w:themeColor="text1"/>
          <w:sz w:val="28"/>
          <w:szCs w:val="24"/>
        </w:rPr>
        <w:t>8</w:t>
      </w:r>
      <w:r w:rsidRPr="00330CF9">
        <w:rPr>
          <w:color w:val="000000" w:themeColor="text1"/>
          <w:sz w:val="28"/>
          <w:szCs w:val="24"/>
        </w:rPr>
        <w:t xml:space="preserve">. </w:t>
      </w:r>
      <w:proofErr w:type="gramStart"/>
      <w:r w:rsidRPr="00330CF9">
        <w:rPr>
          <w:color w:val="000000" w:themeColor="text1"/>
          <w:sz w:val="28"/>
          <w:szCs w:val="24"/>
        </w:rPr>
        <w:t xml:space="preserve">В случаях, предусмотренных соглашением, остатки субсидии, не использованные </w:t>
      </w:r>
      <w:r w:rsidR="00797607" w:rsidRPr="00330CF9">
        <w:rPr>
          <w:color w:val="000000" w:themeColor="text1"/>
          <w:sz w:val="28"/>
          <w:szCs w:val="24"/>
        </w:rPr>
        <w:t xml:space="preserve">Региональным центром компетенций </w:t>
      </w:r>
      <w:r w:rsidRPr="00330CF9">
        <w:rPr>
          <w:color w:val="000000" w:themeColor="text1"/>
          <w:sz w:val="28"/>
          <w:szCs w:val="24"/>
        </w:rPr>
        <w:t xml:space="preserve">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w:t>
      </w:r>
      <w:r w:rsidR="00A81286" w:rsidRPr="00330CF9">
        <w:rPr>
          <w:color w:val="000000" w:themeColor="text1"/>
          <w:sz w:val="28"/>
          <w:szCs w:val="24"/>
        </w:rPr>
        <w:t>Министерством</w:t>
      </w:r>
      <w:r w:rsidRPr="00330CF9">
        <w:rPr>
          <w:color w:val="000000" w:themeColor="text1"/>
          <w:sz w:val="28"/>
          <w:szCs w:val="24"/>
        </w:rPr>
        <w:t xml:space="preserve"> решения о наличии потребности в указанных средствах.</w:t>
      </w:r>
      <w:proofErr w:type="gramEnd"/>
    </w:p>
    <w:p w:rsidR="00EC31E1" w:rsidRPr="00330CF9" w:rsidRDefault="00EC31E1" w:rsidP="002A1F46">
      <w:pPr>
        <w:ind w:firstLine="709"/>
        <w:jc w:val="both"/>
        <w:rPr>
          <w:color w:val="000000" w:themeColor="text1"/>
          <w:sz w:val="28"/>
          <w:szCs w:val="24"/>
        </w:rPr>
      </w:pPr>
      <w:r w:rsidRPr="00330CF9">
        <w:rPr>
          <w:color w:val="000000" w:themeColor="text1"/>
          <w:sz w:val="28"/>
          <w:szCs w:val="24"/>
        </w:rPr>
        <w:t>1</w:t>
      </w:r>
      <w:r w:rsidR="00082121" w:rsidRPr="00330CF9">
        <w:rPr>
          <w:color w:val="000000" w:themeColor="text1"/>
          <w:sz w:val="28"/>
          <w:szCs w:val="24"/>
        </w:rPr>
        <w:t>9</w:t>
      </w:r>
      <w:r w:rsidRPr="00330CF9">
        <w:rPr>
          <w:color w:val="000000" w:themeColor="text1"/>
          <w:sz w:val="28"/>
          <w:szCs w:val="24"/>
        </w:rPr>
        <w:t>. В случаях нарушения сроков возврата субсидии, остатков субсидии, указанных в пунктах 1</w:t>
      </w:r>
      <w:r w:rsidR="00797607" w:rsidRPr="00330CF9">
        <w:rPr>
          <w:color w:val="000000" w:themeColor="text1"/>
          <w:sz w:val="28"/>
          <w:szCs w:val="24"/>
        </w:rPr>
        <w:t>4</w:t>
      </w:r>
      <w:r w:rsidRPr="00330CF9">
        <w:rPr>
          <w:color w:val="000000" w:themeColor="text1"/>
          <w:sz w:val="28"/>
          <w:szCs w:val="24"/>
        </w:rPr>
        <w:t xml:space="preserve"> и 1</w:t>
      </w:r>
      <w:r w:rsidR="00797607" w:rsidRPr="00330CF9">
        <w:rPr>
          <w:color w:val="000000" w:themeColor="text1"/>
          <w:sz w:val="28"/>
          <w:szCs w:val="24"/>
        </w:rPr>
        <w:t>5</w:t>
      </w:r>
      <w:r w:rsidRPr="00330CF9">
        <w:rPr>
          <w:color w:val="000000" w:themeColor="text1"/>
          <w:sz w:val="28"/>
          <w:szCs w:val="24"/>
        </w:rPr>
        <w:t xml:space="preserve"> настоящего Порядка, </w:t>
      </w:r>
      <w:r w:rsidR="00A81286" w:rsidRPr="00330CF9">
        <w:rPr>
          <w:color w:val="000000" w:themeColor="text1"/>
          <w:sz w:val="28"/>
          <w:szCs w:val="24"/>
        </w:rPr>
        <w:t>Министерство</w:t>
      </w:r>
      <w:r w:rsidRPr="00330CF9">
        <w:rPr>
          <w:color w:val="000000" w:themeColor="text1"/>
          <w:sz w:val="28"/>
          <w:szCs w:val="24"/>
        </w:rPr>
        <w:t xml:space="preserve"> в семидневный срок, исчисляемый в рабочих днях, со дня истечения срока возврата субсидии, остатков субсидии принимает меры по взысканию указанных сре</w:t>
      </w:r>
      <w:proofErr w:type="gramStart"/>
      <w:r w:rsidRPr="00330CF9">
        <w:rPr>
          <w:color w:val="000000" w:themeColor="text1"/>
          <w:sz w:val="28"/>
          <w:szCs w:val="24"/>
        </w:rPr>
        <w:t>дств в пр</w:t>
      </w:r>
      <w:proofErr w:type="gramEnd"/>
      <w:r w:rsidRPr="00330CF9">
        <w:rPr>
          <w:color w:val="000000" w:themeColor="text1"/>
          <w:sz w:val="28"/>
          <w:szCs w:val="24"/>
        </w:rPr>
        <w:t>инудительном порядке в соответствии с законодательством Российской Федерации.</w:t>
      </w:r>
    </w:p>
    <w:p w:rsidR="00EC31E1" w:rsidRPr="00330CF9" w:rsidRDefault="00082121" w:rsidP="002A1F46">
      <w:pPr>
        <w:ind w:firstLine="709"/>
        <w:jc w:val="both"/>
        <w:rPr>
          <w:color w:val="000000" w:themeColor="text1"/>
          <w:sz w:val="28"/>
          <w:szCs w:val="24"/>
        </w:rPr>
      </w:pPr>
      <w:r w:rsidRPr="00330CF9">
        <w:rPr>
          <w:color w:val="000000" w:themeColor="text1"/>
          <w:sz w:val="28"/>
          <w:szCs w:val="24"/>
        </w:rPr>
        <w:t>20</w:t>
      </w:r>
      <w:r w:rsidR="00EC31E1" w:rsidRPr="00330CF9">
        <w:rPr>
          <w:color w:val="000000" w:themeColor="text1"/>
          <w:sz w:val="28"/>
          <w:szCs w:val="24"/>
        </w:rPr>
        <w:t xml:space="preserve">. </w:t>
      </w:r>
      <w:r w:rsidR="00A81286" w:rsidRPr="00330CF9">
        <w:rPr>
          <w:color w:val="000000" w:themeColor="text1"/>
          <w:sz w:val="28"/>
          <w:szCs w:val="24"/>
        </w:rPr>
        <w:t xml:space="preserve">Министерство </w:t>
      </w:r>
      <w:r w:rsidR="00EC31E1" w:rsidRPr="00330CF9">
        <w:rPr>
          <w:color w:val="000000" w:themeColor="text1"/>
          <w:sz w:val="28"/>
          <w:szCs w:val="24"/>
        </w:rPr>
        <w:t xml:space="preserve">и органы государственного финансового контроля осуществляют проверку соблюдения условий, целей и порядка предоставления субсидий, установленных настоящим Порядком и </w:t>
      </w:r>
      <w:r w:rsidR="00C03B68" w:rsidRPr="00330CF9">
        <w:rPr>
          <w:color w:val="000000" w:themeColor="text1"/>
          <w:sz w:val="28"/>
          <w:szCs w:val="24"/>
        </w:rPr>
        <w:t>с</w:t>
      </w:r>
      <w:r w:rsidR="00EC31E1" w:rsidRPr="00330CF9">
        <w:rPr>
          <w:color w:val="000000" w:themeColor="text1"/>
          <w:sz w:val="28"/>
          <w:szCs w:val="24"/>
        </w:rPr>
        <w:t>оглашением.</w:t>
      </w:r>
    </w:p>
    <w:p w:rsidR="00EC31E1" w:rsidRPr="00E80215" w:rsidRDefault="00082121" w:rsidP="002A1F46">
      <w:pPr>
        <w:ind w:firstLine="709"/>
        <w:jc w:val="both"/>
        <w:rPr>
          <w:color w:val="000000" w:themeColor="text1"/>
          <w:sz w:val="28"/>
          <w:szCs w:val="24"/>
        </w:rPr>
      </w:pPr>
      <w:r w:rsidRPr="00330CF9">
        <w:rPr>
          <w:color w:val="000000" w:themeColor="text1"/>
          <w:sz w:val="28"/>
          <w:szCs w:val="24"/>
        </w:rPr>
        <w:lastRenderedPageBreak/>
        <w:t>21</w:t>
      </w:r>
      <w:r w:rsidR="00EC31E1" w:rsidRPr="00330CF9">
        <w:rPr>
          <w:color w:val="000000" w:themeColor="text1"/>
          <w:sz w:val="28"/>
          <w:szCs w:val="24"/>
        </w:rPr>
        <w:t xml:space="preserve">. Контроль за целевым и эффективным использованием субсидии осуществляется </w:t>
      </w:r>
      <w:r w:rsidR="00A81286" w:rsidRPr="00330CF9">
        <w:rPr>
          <w:color w:val="000000" w:themeColor="text1"/>
          <w:sz w:val="28"/>
          <w:szCs w:val="24"/>
        </w:rPr>
        <w:t xml:space="preserve">Министерством </w:t>
      </w:r>
      <w:r w:rsidR="00EC31E1" w:rsidRPr="00330CF9">
        <w:rPr>
          <w:color w:val="000000" w:themeColor="text1"/>
          <w:sz w:val="28"/>
          <w:szCs w:val="24"/>
        </w:rPr>
        <w:t>в соответствии с законодательством Российской Федерации.</w:t>
      </w:r>
      <w:bookmarkStart w:id="0" w:name="_GoBack"/>
      <w:bookmarkEnd w:id="0"/>
    </w:p>
    <w:sectPr w:rsidR="00EC31E1" w:rsidRPr="00E80215" w:rsidSect="008A5E6F">
      <w:pgSz w:w="11906" w:h="16838"/>
      <w:pgMar w:top="1134" w:right="567" w:bottom="1134" w:left="1134" w:header="720" w:footer="93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7A3B0" w16cid:durableId="20855BB0"/>
  <w16cid:commentId w16cid:paraId="640103CB" w16cid:durableId="20855BB1"/>
  <w16cid:commentId w16cid:paraId="088CB799" w16cid:durableId="20855BB2"/>
  <w16cid:commentId w16cid:paraId="35673E07" w16cid:durableId="20855BB3"/>
  <w16cid:commentId w16cid:paraId="6C2068C7" w16cid:durableId="20855BB4"/>
  <w16cid:commentId w16cid:paraId="0CDC4622" w16cid:durableId="20855BB5"/>
  <w16cid:commentId w16cid:paraId="4FA43540" w16cid:durableId="20855BB6"/>
  <w16cid:commentId w16cid:paraId="482AA315" w16cid:durableId="20855BB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A87" w:rsidRDefault="00C40A87">
      <w:r>
        <w:separator/>
      </w:r>
    </w:p>
  </w:endnote>
  <w:endnote w:type="continuationSeparator" w:id="0">
    <w:p w:rsidR="00C40A87" w:rsidRDefault="00C40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A87" w:rsidRDefault="00C40A87">
      <w:r>
        <w:separator/>
      </w:r>
    </w:p>
  </w:footnote>
  <w:footnote w:type="continuationSeparator" w:id="0">
    <w:p w:rsidR="00C40A87" w:rsidRDefault="00C40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4C81D3E"/>
    <w:multiLevelType w:val="hybridMultilevel"/>
    <w:tmpl w:val="0DB436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BF2902"/>
    <w:rsid w:val="00007422"/>
    <w:rsid w:val="00011408"/>
    <w:rsid w:val="00011630"/>
    <w:rsid w:val="000223AB"/>
    <w:rsid w:val="00022475"/>
    <w:rsid w:val="00023076"/>
    <w:rsid w:val="0002577C"/>
    <w:rsid w:val="00025780"/>
    <w:rsid w:val="0003560E"/>
    <w:rsid w:val="00041F50"/>
    <w:rsid w:val="00043975"/>
    <w:rsid w:val="00044F4E"/>
    <w:rsid w:val="00050C5F"/>
    <w:rsid w:val="00051AAE"/>
    <w:rsid w:val="00082121"/>
    <w:rsid w:val="000844CB"/>
    <w:rsid w:val="00096193"/>
    <w:rsid w:val="00096235"/>
    <w:rsid w:val="000A7E89"/>
    <w:rsid w:val="000A7E95"/>
    <w:rsid w:val="000B01BA"/>
    <w:rsid w:val="000B2DB5"/>
    <w:rsid w:val="000B6E03"/>
    <w:rsid w:val="000C6342"/>
    <w:rsid w:val="000D1CD6"/>
    <w:rsid w:val="000D23FE"/>
    <w:rsid w:val="000D3624"/>
    <w:rsid w:val="000E0048"/>
    <w:rsid w:val="000E0E2B"/>
    <w:rsid w:val="000E1000"/>
    <w:rsid w:val="000E2B1F"/>
    <w:rsid w:val="000F10B6"/>
    <w:rsid w:val="000F1617"/>
    <w:rsid w:val="000F2C00"/>
    <w:rsid w:val="00100B93"/>
    <w:rsid w:val="00105976"/>
    <w:rsid w:val="0010620D"/>
    <w:rsid w:val="0011132B"/>
    <w:rsid w:val="00111D24"/>
    <w:rsid w:val="00124663"/>
    <w:rsid w:val="001315CF"/>
    <w:rsid w:val="001335CD"/>
    <w:rsid w:val="00137504"/>
    <w:rsid w:val="00145D28"/>
    <w:rsid w:val="0014639E"/>
    <w:rsid w:val="0014777F"/>
    <w:rsid w:val="00147C57"/>
    <w:rsid w:val="001502C5"/>
    <w:rsid w:val="001510E1"/>
    <w:rsid w:val="0015404A"/>
    <w:rsid w:val="00155AC3"/>
    <w:rsid w:val="001647CA"/>
    <w:rsid w:val="001739B0"/>
    <w:rsid w:val="00181847"/>
    <w:rsid w:val="00192B16"/>
    <w:rsid w:val="00193240"/>
    <w:rsid w:val="00196ABF"/>
    <w:rsid w:val="0019773B"/>
    <w:rsid w:val="001C251C"/>
    <w:rsid w:val="001C2B15"/>
    <w:rsid w:val="001D10F2"/>
    <w:rsid w:val="001D16F8"/>
    <w:rsid w:val="001D2C1B"/>
    <w:rsid w:val="001E1EEC"/>
    <w:rsid w:val="001E30D8"/>
    <w:rsid w:val="001F0B59"/>
    <w:rsid w:val="001F38C8"/>
    <w:rsid w:val="0020101E"/>
    <w:rsid w:val="002015BA"/>
    <w:rsid w:val="002077C6"/>
    <w:rsid w:val="0021064B"/>
    <w:rsid w:val="002201FC"/>
    <w:rsid w:val="002216B5"/>
    <w:rsid w:val="00223262"/>
    <w:rsid w:val="002245E1"/>
    <w:rsid w:val="00224932"/>
    <w:rsid w:val="00226A2B"/>
    <w:rsid w:val="00236850"/>
    <w:rsid w:val="00241B2A"/>
    <w:rsid w:val="002436A4"/>
    <w:rsid w:val="0024394C"/>
    <w:rsid w:val="00245DC3"/>
    <w:rsid w:val="00246305"/>
    <w:rsid w:val="00253A65"/>
    <w:rsid w:val="0027379D"/>
    <w:rsid w:val="00281DAA"/>
    <w:rsid w:val="00286238"/>
    <w:rsid w:val="00296DD6"/>
    <w:rsid w:val="002A02BB"/>
    <w:rsid w:val="002A1F46"/>
    <w:rsid w:val="002A5217"/>
    <w:rsid w:val="002A55A4"/>
    <w:rsid w:val="002B3642"/>
    <w:rsid w:val="002B4FDE"/>
    <w:rsid w:val="002B6F51"/>
    <w:rsid w:val="002B7826"/>
    <w:rsid w:val="002C4935"/>
    <w:rsid w:val="002D157D"/>
    <w:rsid w:val="002D1747"/>
    <w:rsid w:val="002D2A0D"/>
    <w:rsid w:val="002D4827"/>
    <w:rsid w:val="002D4F61"/>
    <w:rsid w:val="002E0303"/>
    <w:rsid w:val="002E295B"/>
    <w:rsid w:val="002E2FE0"/>
    <w:rsid w:val="002E4C6F"/>
    <w:rsid w:val="002E4E78"/>
    <w:rsid w:val="002E706D"/>
    <w:rsid w:val="0030591C"/>
    <w:rsid w:val="00305992"/>
    <w:rsid w:val="003068BB"/>
    <w:rsid w:val="00312444"/>
    <w:rsid w:val="00316065"/>
    <w:rsid w:val="003260FA"/>
    <w:rsid w:val="00330619"/>
    <w:rsid w:val="00330ACA"/>
    <w:rsid w:val="00330CF9"/>
    <w:rsid w:val="00332DCA"/>
    <w:rsid w:val="00333761"/>
    <w:rsid w:val="00334D77"/>
    <w:rsid w:val="00346448"/>
    <w:rsid w:val="00347407"/>
    <w:rsid w:val="003519EF"/>
    <w:rsid w:val="00351E2D"/>
    <w:rsid w:val="0035231C"/>
    <w:rsid w:val="00353AB9"/>
    <w:rsid w:val="00353AC2"/>
    <w:rsid w:val="00357713"/>
    <w:rsid w:val="003625CD"/>
    <w:rsid w:val="00381795"/>
    <w:rsid w:val="00382559"/>
    <w:rsid w:val="00386FAE"/>
    <w:rsid w:val="00391742"/>
    <w:rsid w:val="0039643D"/>
    <w:rsid w:val="00396BF9"/>
    <w:rsid w:val="003A0027"/>
    <w:rsid w:val="003B19C3"/>
    <w:rsid w:val="003C20E8"/>
    <w:rsid w:val="003C26A4"/>
    <w:rsid w:val="003C3107"/>
    <w:rsid w:val="003C37CC"/>
    <w:rsid w:val="003C67B9"/>
    <w:rsid w:val="003C7117"/>
    <w:rsid w:val="003D4AE9"/>
    <w:rsid w:val="003D7877"/>
    <w:rsid w:val="003E6365"/>
    <w:rsid w:val="003E6AEB"/>
    <w:rsid w:val="003F2CAE"/>
    <w:rsid w:val="004026EC"/>
    <w:rsid w:val="004045E9"/>
    <w:rsid w:val="00423D0B"/>
    <w:rsid w:val="004245DD"/>
    <w:rsid w:val="00425CB4"/>
    <w:rsid w:val="0042634B"/>
    <w:rsid w:val="00427978"/>
    <w:rsid w:val="0043699A"/>
    <w:rsid w:val="004378D5"/>
    <w:rsid w:val="00441197"/>
    <w:rsid w:val="00447A07"/>
    <w:rsid w:val="00452CD3"/>
    <w:rsid w:val="004538FC"/>
    <w:rsid w:val="00455F0C"/>
    <w:rsid w:val="0046203D"/>
    <w:rsid w:val="004641A0"/>
    <w:rsid w:val="004660E6"/>
    <w:rsid w:val="00466F5D"/>
    <w:rsid w:val="004703DD"/>
    <w:rsid w:val="00474D91"/>
    <w:rsid w:val="004751CC"/>
    <w:rsid w:val="00481F43"/>
    <w:rsid w:val="00484E88"/>
    <w:rsid w:val="00485076"/>
    <w:rsid w:val="00497D73"/>
    <w:rsid w:val="004A048E"/>
    <w:rsid w:val="004A79AC"/>
    <w:rsid w:val="004B249D"/>
    <w:rsid w:val="004B6E28"/>
    <w:rsid w:val="004B7FDA"/>
    <w:rsid w:val="004D27F4"/>
    <w:rsid w:val="004D3614"/>
    <w:rsid w:val="004D514D"/>
    <w:rsid w:val="004D5FB5"/>
    <w:rsid w:val="004E29B8"/>
    <w:rsid w:val="004E7C33"/>
    <w:rsid w:val="004F437D"/>
    <w:rsid w:val="004F4909"/>
    <w:rsid w:val="004F4A70"/>
    <w:rsid w:val="004F5CA7"/>
    <w:rsid w:val="00504CF0"/>
    <w:rsid w:val="00507725"/>
    <w:rsid w:val="005124B3"/>
    <w:rsid w:val="00513FA1"/>
    <w:rsid w:val="00514A8A"/>
    <w:rsid w:val="00523BCE"/>
    <w:rsid w:val="00533AA2"/>
    <w:rsid w:val="00534285"/>
    <w:rsid w:val="0053459F"/>
    <w:rsid w:val="00534BE7"/>
    <w:rsid w:val="00535AFC"/>
    <w:rsid w:val="00541692"/>
    <w:rsid w:val="005426AE"/>
    <w:rsid w:val="005458B4"/>
    <w:rsid w:val="005476CB"/>
    <w:rsid w:val="00551C06"/>
    <w:rsid w:val="00556563"/>
    <w:rsid w:val="005576D7"/>
    <w:rsid w:val="00557B07"/>
    <w:rsid w:val="00560D8E"/>
    <w:rsid w:val="005621BB"/>
    <w:rsid w:val="00563DB0"/>
    <w:rsid w:val="00566FC7"/>
    <w:rsid w:val="005714CC"/>
    <w:rsid w:val="0058037B"/>
    <w:rsid w:val="00582DDD"/>
    <w:rsid w:val="0058411B"/>
    <w:rsid w:val="00585CEC"/>
    <w:rsid w:val="00591A32"/>
    <w:rsid w:val="00592A07"/>
    <w:rsid w:val="00592D4E"/>
    <w:rsid w:val="005937C6"/>
    <w:rsid w:val="005A15ED"/>
    <w:rsid w:val="005A1DD1"/>
    <w:rsid w:val="005A2434"/>
    <w:rsid w:val="005A6350"/>
    <w:rsid w:val="005B0B61"/>
    <w:rsid w:val="005B5B44"/>
    <w:rsid w:val="005C3174"/>
    <w:rsid w:val="005C5039"/>
    <w:rsid w:val="005C62FA"/>
    <w:rsid w:val="005C72C2"/>
    <w:rsid w:val="005D5150"/>
    <w:rsid w:val="005D623A"/>
    <w:rsid w:val="005D6786"/>
    <w:rsid w:val="005D6A2A"/>
    <w:rsid w:val="005E012B"/>
    <w:rsid w:val="005E20DD"/>
    <w:rsid w:val="005E4503"/>
    <w:rsid w:val="005E507E"/>
    <w:rsid w:val="005E7EE1"/>
    <w:rsid w:val="005F2716"/>
    <w:rsid w:val="005F2881"/>
    <w:rsid w:val="005F4C20"/>
    <w:rsid w:val="006033C7"/>
    <w:rsid w:val="0060606D"/>
    <w:rsid w:val="00606121"/>
    <w:rsid w:val="00613936"/>
    <w:rsid w:val="006226B0"/>
    <w:rsid w:val="006304D5"/>
    <w:rsid w:val="006308A4"/>
    <w:rsid w:val="00632B34"/>
    <w:rsid w:val="006404E6"/>
    <w:rsid w:val="0064607B"/>
    <w:rsid w:val="006505A5"/>
    <w:rsid w:val="0065436A"/>
    <w:rsid w:val="0065488C"/>
    <w:rsid w:val="006572EC"/>
    <w:rsid w:val="0066274C"/>
    <w:rsid w:val="0066389B"/>
    <w:rsid w:val="00664750"/>
    <w:rsid w:val="00664C84"/>
    <w:rsid w:val="00665014"/>
    <w:rsid w:val="00670EC9"/>
    <w:rsid w:val="00686696"/>
    <w:rsid w:val="0068769A"/>
    <w:rsid w:val="006879CD"/>
    <w:rsid w:val="00692733"/>
    <w:rsid w:val="006A033A"/>
    <w:rsid w:val="006A2D64"/>
    <w:rsid w:val="006B1BA8"/>
    <w:rsid w:val="006B4FC6"/>
    <w:rsid w:val="006B5709"/>
    <w:rsid w:val="006B64AE"/>
    <w:rsid w:val="006C0ADB"/>
    <w:rsid w:val="006C12E1"/>
    <w:rsid w:val="006D0667"/>
    <w:rsid w:val="006D32C8"/>
    <w:rsid w:val="006D464E"/>
    <w:rsid w:val="006E00FB"/>
    <w:rsid w:val="006E05C0"/>
    <w:rsid w:val="006E10D7"/>
    <w:rsid w:val="006E6B6C"/>
    <w:rsid w:val="006F2DDD"/>
    <w:rsid w:val="006F4059"/>
    <w:rsid w:val="006F4318"/>
    <w:rsid w:val="006F6793"/>
    <w:rsid w:val="00700226"/>
    <w:rsid w:val="007003B8"/>
    <w:rsid w:val="00732754"/>
    <w:rsid w:val="00735CB1"/>
    <w:rsid w:val="007512CF"/>
    <w:rsid w:val="00754309"/>
    <w:rsid w:val="00755DAA"/>
    <w:rsid w:val="00761664"/>
    <w:rsid w:val="00762FEA"/>
    <w:rsid w:val="007645CD"/>
    <w:rsid w:val="007737D2"/>
    <w:rsid w:val="00773FEA"/>
    <w:rsid w:val="0077405B"/>
    <w:rsid w:val="00776810"/>
    <w:rsid w:val="00777705"/>
    <w:rsid w:val="00787D33"/>
    <w:rsid w:val="007937D4"/>
    <w:rsid w:val="007971F5"/>
    <w:rsid w:val="00797607"/>
    <w:rsid w:val="007A0846"/>
    <w:rsid w:val="007A36C5"/>
    <w:rsid w:val="007A68C9"/>
    <w:rsid w:val="007B0AB9"/>
    <w:rsid w:val="007B3384"/>
    <w:rsid w:val="007B784B"/>
    <w:rsid w:val="007C2704"/>
    <w:rsid w:val="007C7259"/>
    <w:rsid w:val="007E00A5"/>
    <w:rsid w:val="007E5073"/>
    <w:rsid w:val="007E7BC7"/>
    <w:rsid w:val="007F12BC"/>
    <w:rsid w:val="007F14D4"/>
    <w:rsid w:val="008222D3"/>
    <w:rsid w:val="008223E1"/>
    <w:rsid w:val="00823B31"/>
    <w:rsid w:val="008252EE"/>
    <w:rsid w:val="00832251"/>
    <w:rsid w:val="00832C60"/>
    <w:rsid w:val="008369EA"/>
    <w:rsid w:val="008404E0"/>
    <w:rsid w:val="00843941"/>
    <w:rsid w:val="00843CB8"/>
    <w:rsid w:val="008443C6"/>
    <w:rsid w:val="00846DBE"/>
    <w:rsid w:val="008471B3"/>
    <w:rsid w:val="008570DA"/>
    <w:rsid w:val="00863C7F"/>
    <w:rsid w:val="00872CE9"/>
    <w:rsid w:val="00874BDD"/>
    <w:rsid w:val="00886E30"/>
    <w:rsid w:val="00890A9C"/>
    <w:rsid w:val="0089102C"/>
    <w:rsid w:val="008933AA"/>
    <w:rsid w:val="00897762"/>
    <w:rsid w:val="008A5E6F"/>
    <w:rsid w:val="008B19C4"/>
    <w:rsid w:val="008B5383"/>
    <w:rsid w:val="008C389D"/>
    <w:rsid w:val="008E0207"/>
    <w:rsid w:val="008E3E1B"/>
    <w:rsid w:val="008F0EC2"/>
    <w:rsid w:val="008F13FE"/>
    <w:rsid w:val="008F335F"/>
    <w:rsid w:val="00904294"/>
    <w:rsid w:val="00910143"/>
    <w:rsid w:val="00910347"/>
    <w:rsid w:val="0091116C"/>
    <w:rsid w:val="00916B68"/>
    <w:rsid w:val="009279F9"/>
    <w:rsid w:val="00937D41"/>
    <w:rsid w:val="00943225"/>
    <w:rsid w:val="00944E56"/>
    <w:rsid w:val="00945441"/>
    <w:rsid w:val="00945B44"/>
    <w:rsid w:val="0094722A"/>
    <w:rsid w:val="00956836"/>
    <w:rsid w:val="00960727"/>
    <w:rsid w:val="00962DF2"/>
    <w:rsid w:val="009633D4"/>
    <w:rsid w:val="00965093"/>
    <w:rsid w:val="009705D4"/>
    <w:rsid w:val="00977A23"/>
    <w:rsid w:val="009859DC"/>
    <w:rsid w:val="0099091C"/>
    <w:rsid w:val="00992654"/>
    <w:rsid w:val="00997207"/>
    <w:rsid w:val="009A0284"/>
    <w:rsid w:val="009A066F"/>
    <w:rsid w:val="009A0999"/>
    <w:rsid w:val="009A74B8"/>
    <w:rsid w:val="009B0D60"/>
    <w:rsid w:val="009B1376"/>
    <w:rsid w:val="009B3AC9"/>
    <w:rsid w:val="009B6F48"/>
    <w:rsid w:val="009C5A1B"/>
    <w:rsid w:val="009C6073"/>
    <w:rsid w:val="009C6BCA"/>
    <w:rsid w:val="009D6609"/>
    <w:rsid w:val="009E2944"/>
    <w:rsid w:val="009E6C41"/>
    <w:rsid w:val="009E7885"/>
    <w:rsid w:val="009F2EC5"/>
    <w:rsid w:val="009F452D"/>
    <w:rsid w:val="009F475E"/>
    <w:rsid w:val="009F66EE"/>
    <w:rsid w:val="009F733D"/>
    <w:rsid w:val="00A00422"/>
    <w:rsid w:val="00A006BF"/>
    <w:rsid w:val="00A06037"/>
    <w:rsid w:val="00A12614"/>
    <w:rsid w:val="00A137D8"/>
    <w:rsid w:val="00A16BBD"/>
    <w:rsid w:val="00A3196B"/>
    <w:rsid w:val="00A33853"/>
    <w:rsid w:val="00A371CF"/>
    <w:rsid w:val="00A44A90"/>
    <w:rsid w:val="00A4789F"/>
    <w:rsid w:val="00A665E3"/>
    <w:rsid w:val="00A674FF"/>
    <w:rsid w:val="00A712A7"/>
    <w:rsid w:val="00A73150"/>
    <w:rsid w:val="00A77BD4"/>
    <w:rsid w:val="00A81286"/>
    <w:rsid w:val="00A84D0E"/>
    <w:rsid w:val="00A97A07"/>
    <w:rsid w:val="00AA1B7B"/>
    <w:rsid w:val="00AA6D73"/>
    <w:rsid w:val="00AB5882"/>
    <w:rsid w:val="00AB66DD"/>
    <w:rsid w:val="00AB7365"/>
    <w:rsid w:val="00AC2ADD"/>
    <w:rsid w:val="00AC3E9E"/>
    <w:rsid w:val="00AC5534"/>
    <w:rsid w:val="00AC6517"/>
    <w:rsid w:val="00AD531A"/>
    <w:rsid w:val="00AE1A99"/>
    <w:rsid w:val="00AE1F7E"/>
    <w:rsid w:val="00AE239F"/>
    <w:rsid w:val="00AE6893"/>
    <w:rsid w:val="00AE7A84"/>
    <w:rsid w:val="00AF051C"/>
    <w:rsid w:val="00AF243C"/>
    <w:rsid w:val="00AF37AD"/>
    <w:rsid w:val="00AF7323"/>
    <w:rsid w:val="00B10974"/>
    <w:rsid w:val="00B16750"/>
    <w:rsid w:val="00B222CC"/>
    <w:rsid w:val="00B3369F"/>
    <w:rsid w:val="00B40885"/>
    <w:rsid w:val="00B607F3"/>
    <w:rsid w:val="00B61F23"/>
    <w:rsid w:val="00B67128"/>
    <w:rsid w:val="00B71CA7"/>
    <w:rsid w:val="00B752D5"/>
    <w:rsid w:val="00B83DD7"/>
    <w:rsid w:val="00B840AA"/>
    <w:rsid w:val="00B8440D"/>
    <w:rsid w:val="00B84952"/>
    <w:rsid w:val="00B8776C"/>
    <w:rsid w:val="00B958FB"/>
    <w:rsid w:val="00BA6DB9"/>
    <w:rsid w:val="00BB16E1"/>
    <w:rsid w:val="00BB3C67"/>
    <w:rsid w:val="00BB6250"/>
    <w:rsid w:val="00BC22EB"/>
    <w:rsid w:val="00BC3868"/>
    <w:rsid w:val="00BC3A78"/>
    <w:rsid w:val="00BD0F86"/>
    <w:rsid w:val="00BD25A6"/>
    <w:rsid w:val="00BD4CD9"/>
    <w:rsid w:val="00BE1861"/>
    <w:rsid w:val="00BF02E0"/>
    <w:rsid w:val="00BF2902"/>
    <w:rsid w:val="00BF3AB0"/>
    <w:rsid w:val="00C03B68"/>
    <w:rsid w:val="00C070D8"/>
    <w:rsid w:val="00C101A5"/>
    <w:rsid w:val="00C13C34"/>
    <w:rsid w:val="00C155E5"/>
    <w:rsid w:val="00C15B21"/>
    <w:rsid w:val="00C20F8A"/>
    <w:rsid w:val="00C26E72"/>
    <w:rsid w:val="00C30476"/>
    <w:rsid w:val="00C322B0"/>
    <w:rsid w:val="00C35E48"/>
    <w:rsid w:val="00C35E87"/>
    <w:rsid w:val="00C3629F"/>
    <w:rsid w:val="00C4093E"/>
    <w:rsid w:val="00C40A87"/>
    <w:rsid w:val="00C42831"/>
    <w:rsid w:val="00C50925"/>
    <w:rsid w:val="00C5637C"/>
    <w:rsid w:val="00C83615"/>
    <w:rsid w:val="00C85142"/>
    <w:rsid w:val="00C87A4C"/>
    <w:rsid w:val="00C94C4D"/>
    <w:rsid w:val="00C97CA1"/>
    <w:rsid w:val="00CA05FC"/>
    <w:rsid w:val="00CA38DF"/>
    <w:rsid w:val="00CA432D"/>
    <w:rsid w:val="00CB3E28"/>
    <w:rsid w:val="00CB5E50"/>
    <w:rsid w:val="00CB678A"/>
    <w:rsid w:val="00CC1ABD"/>
    <w:rsid w:val="00CC3364"/>
    <w:rsid w:val="00CC4DBF"/>
    <w:rsid w:val="00CE0AC8"/>
    <w:rsid w:val="00CE6ADC"/>
    <w:rsid w:val="00CE7306"/>
    <w:rsid w:val="00CF5838"/>
    <w:rsid w:val="00CF6233"/>
    <w:rsid w:val="00CF672E"/>
    <w:rsid w:val="00D16688"/>
    <w:rsid w:val="00D304AF"/>
    <w:rsid w:val="00D32EFD"/>
    <w:rsid w:val="00D33F5B"/>
    <w:rsid w:val="00D41160"/>
    <w:rsid w:val="00D44029"/>
    <w:rsid w:val="00D441CE"/>
    <w:rsid w:val="00D45FE0"/>
    <w:rsid w:val="00D4764C"/>
    <w:rsid w:val="00D504B3"/>
    <w:rsid w:val="00D51475"/>
    <w:rsid w:val="00D52A21"/>
    <w:rsid w:val="00D52E15"/>
    <w:rsid w:val="00D54EBD"/>
    <w:rsid w:val="00D57DBB"/>
    <w:rsid w:val="00D60FBC"/>
    <w:rsid w:val="00D6169D"/>
    <w:rsid w:val="00D649C8"/>
    <w:rsid w:val="00D72623"/>
    <w:rsid w:val="00D72919"/>
    <w:rsid w:val="00D92E25"/>
    <w:rsid w:val="00D9654D"/>
    <w:rsid w:val="00DA0D8E"/>
    <w:rsid w:val="00DA1DDD"/>
    <w:rsid w:val="00DB2709"/>
    <w:rsid w:val="00DD005B"/>
    <w:rsid w:val="00DD06D7"/>
    <w:rsid w:val="00DD38DA"/>
    <w:rsid w:val="00DD4633"/>
    <w:rsid w:val="00DD5FDB"/>
    <w:rsid w:val="00DD6B72"/>
    <w:rsid w:val="00DE1842"/>
    <w:rsid w:val="00DE3588"/>
    <w:rsid w:val="00DE6EED"/>
    <w:rsid w:val="00DF7CAE"/>
    <w:rsid w:val="00E12D0B"/>
    <w:rsid w:val="00E12D79"/>
    <w:rsid w:val="00E16CB5"/>
    <w:rsid w:val="00E20309"/>
    <w:rsid w:val="00E213EF"/>
    <w:rsid w:val="00E23E62"/>
    <w:rsid w:val="00E25A23"/>
    <w:rsid w:val="00E25FFE"/>
    <w:rsid w:val="00E30D2B"/>
    <w:rsid w:val="00E33047"/>
    <w:rsid w:val="00E510EF"/>
    <w:rsid w:val="00E57EED"/>
    <w:rsid w:val="00E603E3"/>
    <w:rsid w:val="00E66941"/>
    <w:rsid w:val="00E70D10"/>
    <w:rsid w:val="00E80195"/>
    <w:rsid w:val="00E80215"/>
    <w:rsid w:val="00E81C14"/>
    <w:rsid w:val="00E856B2"/>
    <w:rsid w:val="00E90985"/>
    <w:rsid w:val="00E90986"/>
    <w:rsid w:val="00E9797C"/>
    <w:rsid w:val="00EA196B"/>
    <w:rsid w:val="00EA202D"/>
    <w:rsid w:val="00EA34AF"/>
    <w:rsid w:val="00EB49CE"/>
    <w:rsid w:val="00EC2A93"/>
    <w:rsid w:val="00EC31E1"/>
    <w:rsid w:val="00EC7E18"/>
    <w:rsid w:val="00ED1C57"/>
    <w:rsid w:val="00EE125F"/>
    <w:rsid w:val="00EF323C"/>
    <w:rsid w:val="00EF6277"/>
    <w:rsid w:val="00EF710D"/>
    <w:rsid w:val="00F008A9"/>
    <w:rsid w:val="00F06C17"/>
    <w:rsid w:val="00F10F7D"/>
    <w:rsid w:val="00F13E93"/>
    <w:rsid w:val="00F230B4"/>
    <w:rsid w:val="00F26506"/>
    <w:rsid w:val="00F322B5"/>
    <w:rsid w:val="00F33650"/>
    <w:rsid w:val="00F3717A"/>
    <w:rsid w:val="00F3773E"/>
    <w:rsid w:val="00F4219F"/>
    <w:rsid w:val="00F539E2"/>
    <w:rsid w:val="00F554B7"/>
    <w:rsid w:val="00F61CF0"/>
    <w:rsid w:val="00F6308F"/>
    <w:rsid w:val="00F64A51"/>
    <w:rsid w:val="00F74C80"/>
    <w:rsid w:val="00F75CEA"/>
    <w:rsid w:val="00F76582"/>
    <w:rsid w:val="00F76EE3"/>
    <w:rsid w:val="00F8048C"/>
    <w:rsid w:val="00F877AD"/>
    <w:rsid w:val="00FA03D3"/>
    <w:rsid w:val="00FA2484"/>
    <w:rsid w:val="00FB44CB"/>
    <w:rsid w:val="00FB4B31"/>
    <w:rsid w:val="00FB639B"/>
    <w:rsid w:val="00FB7631"/>
    <w:rsid w:val="00FC1CEA"/>
    <w:rsid w:val="00FD02BD"/>
    <w:rsid w:val="00FD0847"/>
    <w:rsid w:val="00FD0DCD"/>
    <w:rsid w:val="00FD2F21"/>
    <w:rsid w:val="00FD3323"/>
    <w:rsid w:val="00FD40AE"/>
    <w:rsid w:val="00FD433E"/>
    <w:rsid w:val="00FE1AD7"/>
    <w:rsid w:val="00FE3ABB"/>
    <w:rsid w:val="00FE56CD"/>
    <w:rsid w:val="00FE5F5B"/>
    <w:rsid w:val="00FF0CAB"/>
    <w:rsid w:val="00FF3BB0"/>
    <w:rsid w:val="00FF4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7971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10">
    <w:name w:val="Заголовок 1 Знак"/>
    <w:basedOn w:val="a0"/>
    <w:link w:val="1"/>
    <w:rsid w:val="007971F5"/>
    <w:rPr>
      <w:rFonts w:asciiTheme="majorHAnsi" w:eastAsiaTheme="majorEastAsia" w:hAnsiTheme="majorHAnsi" w:cstheme="majorBidi"/>
      <w:b/>
      <w:bCs/>
      <w:color w:val="365F91" w:themeColor="accent1" w:themeShade="BF"/>
      <w:sz w:val="28"/>
      <w:szCs w:val="28"/>
    </w:rPr>
  </w:style>
  <w:style w:type="character" w:styleId="aa">
    <w:name w:val="annotation reference"/>
    <w:basedOn w:val="a0"/>
    <w:semiHidden/>
    <w:unhideWhenUsed/>
    <w:rsid w:val="0024394C"/>
    <w:rPr>
      <w:sz w:val="16"/>
      <w:szCs w:val="16"/>
    </w:rPr>
  </w:style>
  <w:style w:type="paragraph" w:styleId="ab">
    <w:name w:val="annotation text"/>
    <w:basedOn w:val="a"/>
    <w:link w:val="ac"/>
    <w:semiHidden/>
    <w:unhideWhenUsed/>
    <w:rsid w:val="0024394C"/>
  </w:style>
  <w:style w:type="character" w:customStyle="1" w:styleId="ac">
    <w:name w:val="Текст примечания Знак"/>
    <w:basedOn w:val="a0"/>
    <w:link w:val="ab"/>
    <w:semiHidden/>
    <w:rsid w:val="0024394C"/>
  </w:style>
  <w:style w:type="paragraph" w:styleId="ad">
    <w:name w:val="annotation subject"/>
    <w:basedOn w:val="ab"/>
    <w:next w:val="ab"/>
    <w:link w:val="ae"/>
    <w:semiHidden/>
    <w:unhideWhenUsed/>
    <w:rsid w:val="0024394C"/>
    <w:rPr>
      <w:b/>
      <w:bCs/>
    </w:rPr>
  </w:style>
  <w:style w:type="character" w:customStyle="1" w:styleId="ae">
    <w:name w:val="Тема примечания Знак"/>
    <w:basedOn w:val="ac"/>
    <w:link w:val="ad"/>
    <w:semiHidden/>
    <w:rsid w:val="0024394C"/>
    <w:rPr>
      <w:b/>
      <w:bCs/>
    </w:rPr>
  </w:style>
  <w:style w:type="paragraph" w:styleId="af">
    <w:name w:val="List Paragraph"/>
    <w:basedOn w:val="a"/>
    <w:uiPriority w:val="34"/>
    <w:qFormat/>
    <w:rsid w:val="005B0B61"/>
    <w:pPr>
      <w:ind w:left="720"/>
      <w:contextualSpacing/>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728">
      <w:bodyDiv w:val="1"/>
      <w:marLeft w:val="0"/>
      <w:marRight w:val="0"/>
      <w:marTop w:val="0"/>
      <w:marBottom w:val="0"/>
      <w:divBdr>
        <w:top w:val="none" w:sz="0" w:space="0" w:color="auto"/>
        <w:left w:val="none" w:sz="0" w:space="0" w:color="auto"/>
        <w:bottom w:val="none" w:sz="0" w:space="0" w:color="auto"/>
        <w:right w:val="none" w:sz="0" w:space="0" w:color="auto"/>
      </w:divBdr>
    </w:div>
    <w:div w:id="1950626547">
      <w:bodyDiv w:val="1"/>
      <w:marLeft w:val="0"/>
      <w:marRight w:val="0"/>
      <w:marTop w:val="0"/>
      <w:marBottom w:val="0"/>
      <w:divBdr>
        <w:top w:val="none" w:sz="0" w:space="0" w:color="auto"/>
        <w:left w:val="none" w:sz="0" w:space="0" w:color="auto"/>
        <w:bottom w:val="none" w:sz="0" w:space="0" w:color="auto"/>
        <w:right w:val="none" w:sz="0" w:space="0" w:color="auto"/>
      </w:divBdr>
    </w:div>
    <w:div w:id="2006856598">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C2B5-B2A0-4A61-8E4C-BEBC3852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2573</Words>
  <Characters>14671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2018-12-24T13:01:00Z</cp:lastPrinted>
  <dcterms:created xsi:type="dcterms:W3CDTF">2019-05-22T15:39:00Z</dcterms:created>
  <dcterms:modified xsi:type="dcterms:W3CDTF">2019-05-22T15:39:00Z</dcterms:modified>
</cp:coreProperties>
</file>