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CF" w:rsidRDefault="009861CF" w:rsidP="009861CF">
      <w:pPr>
        <w:tabs>
          <w:tab w:val="left" w:pos="142"/>
          <w:tab w:val="left" w:pos="1440"/>
        </w:tabs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B5555" w:rsidRDefault="00BB5555" w:rsidP="009861CF">
      <w:pPr>
        <w:tabs>
          <w:tab w:val="left" w:pos="142"/>
          <w:tab w:val="left" w:pos="1440"/>
        </w:tabs>
        <w:ind w:right="-1"/>
        <w:jc w:val="right"/>
        <w:rPr>
          <w:sz w:val="28"/>
          <w:szCs w:val="28"/>
        </w:rPr>
      </w:pPr>
    </w:p>
    <w:p w:rsidR="00BB5555" w:rsidRDefault="00BB5555" w:rsidP="00BB5555">
      <w:pPr>
        <w:tabs>
          <w:tab w:val="left" w:pos="142"/>
          <w:tab w:val="left" w:pos="144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Совет</w:t>
      </w:r>
    </w:p>
    <w:p w:rsidR="00BB5555" w:rsidRDefault="00BB5555" w:rsidP="00BB5555">
      <w:pPr>
        <w:tabs>
          <w:tab w:val="left" w:pos="142"/>
          <w:tab w:val="left" w:pos="144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Pr="00ED2BEB">
        <w:rPr>
          <w:sz w:val="28"/>
          <w:szCs w:val="28"/>
        </w:rPr>
        <w:t xml:space="preserve">город Набережные Челны </w:t>
      </w:r>
    </w:p>
    <w:p w:rsidR="00BB5555" w:rsidRDefault="00BB5555" w:rsidP="00BB5555">
      <w:pPr>
        <w:tabs>
          <w:tab w:val="left" w:pos="142"/>
          <w:tab w:val="left" w:pos="1440"/>
        </w:tabs>
        <w:ind w:right="-1"/>
        <w:jc w:val="center"/>
        <w:rPr>
          <w:sz w:val="28"/>
          <w:szCs w:val="28"/>
        </w:rPr>
      </w:pPr>
      <w:r w:rsidRPr="00ED2BEB">
        <w:rPr>
          <w:sz w:val="28"/>
          <w:szCs w:val="28"/>
        </w:rPr>
        <w:t>Республики Татарстан</w:t>
      </w:r>
    </w:p>
    <w:p w:rsidR="00BB5555" w:rsidRDefault="00BB5555" w:rsidP="00BB5555">
      <w:pPr>
        <w:tabs>
          <w:tab w:val="left" w:pos="142"/>
          <w:tab w:val="left" w:pos="1440"/>
        </w:tabs>
        <w:ind w:right="-1"/>
        <w:jc w:val="center"/>
        <w:rPr>
          <w:sz w:val="28"/>
          <w:szCs w:val="28"/>
        </w:rPr>
      </w:pPr>
    </w:p>
    <w:p w:rsidR="00BB5555" w:rsidRDefault="00BB5555" w:rsidP="00BB5555">
      <w:pPr>
        <w:tabs>
          <w:tab w:val="left" w:pos="142"/>
          <w:tab w:val="left" w:pos="144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861CF" w:rsidRDefault="009861CF" w:rsidP="00BB5555">
      <w:pPr>
        <w:tabs>
          <w:tab w:val="left" w:pos="142"/>
          <w:tab w:val="left" w:pos="1440"/>
        </w:tabs>
        <w:ind w:right="4819"/>
        <w:rPr>
          <w:sz w:val="28"/>
          <w:szCs w:val="28"/>
        </w:rPr>
      </w:pPr>
    </w:p>
    <w:p w:rsidR="00BB5555" w:rsidRDefault="00BB5555" w:rsidP="00BB5555">
      <w:pPr>
        <w:tabs>
          <w:tab w:val="left" w:pos="142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От «__»______2014г.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№______</w:t>
      </w:r>
    </w:p>
    <w:p w:rsidR="00BB5555" w:rsidRDefault="00BB5555" w:rsidP="00BB5555">
      <w:pPr>
        <w:tabs>
          <w:tab w:val="left" w:pos="142"/>
          <w:tab w:val="left" w:pos="1440"/>
        </w:tabs>
        <w:rPr>
          <w:sz w:val="28"/>
          <w:szCs w:val="28"/>
        </w:rPr>
      </w:pPr>
    </w:p>
    <w:p w:rsidR="009861CF" w:rsidRPr="009861CF" w:rsidRDefault="0063551A" w:rsidP="009861CF">
      <w:pPr>
        <w:pStyle w:val="1"/>
        <w:spacing w:before="0" w:after="0"/>
        <w:ind w:right="481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861C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9861CF" w:rsidRPr="009861CF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C51A03">
        <w:rPr>
          <w:rFonts w:ascii="Times New Roman" w:hAnsi="Times New Roman" w:cs="Times New Roman"/>
          <w:b w:val="0"/>
          <w:sz w:val="28"/>
          <w:szCs w:val="28"/>
        </w:rPr>
        <w:t>е</w:t>
      </w:r>
      <w:r w:rsidR="009861CF" w:rsidRPr="009861CF">
        <w:rPr>
          <w:rFonts w:ascii="Times New Roman" w:hAnsi="Times New Roman" w:cs="Times New Roman"/>
          <w:b w:val="0"/>
          <w:color w:val="auto"/>
        </w:rPr>
        <w:t xml:space="preserve"> </w:t>
      </w:r>
      <w:r w:rsidR="009861CF" w:rsidRPr="009861CF">
        <w:rPr>
          <w:rFonts w:ascii="Times New Roman" w:hAnsi="Times New Roman" w:cs="Times New Roman"/>
          <w:b w:val="0"/>
          <w:color w:val="auto"/>
          <w:sz w:val="28"/>
          <w:szCs w:val="28"/>
        </w:rPr>
        <w:t>о порядке установки и эксплуатации рекламных конструкций на территории муниципального образования город Набережные Челны Республики Татарстан</w:t>
      </w:r>
      <w:r w:rsidR="00C51A0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утвержденное </w:t>
      </w:r>
      <w:r w:rsidR="00C51A03" w:rsidRPr="009861CF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="00C51A03">
        <w:rPr>
          <w:rFonts w:ascii="Times New Roman" w:hAnsi="Times New Roman" w:cs="Times New Roman"/>
          <w:b w:val="0"/>
          <w:sz w:val="28"/>
          <w:szCs w:val="28"/>
        </w:rPr>
        <w:t>м</w:t>
      </w:r>
      <w:r w:rsidR="00C51A03" w:rsidRPr="009861CF">
        <w:rPr>
          <w:rFonts w:ascii="Times New Roman" w:hAnsi="Times New Roman" w:cs="Times New Roman"/>
          <w:b w:val="0"/>
          <w:sz w:val="28"/>
          <w:szCs w:val="28"/>
        </w:rPr>
        <w:t xml:space="preserve"> Городского Совета от 30.05.2013 №25/8</w:t>
      </w:r>
    </w:p>
    <w:p w:rsidR="0063551A" w:rsidRPr="00980B1C" w:rsidRDefault="0063551A" w:rsidP="0063551A">
      <w:pPr>
        <w:tabs>
          <w:tab w:val="left" w:pos="142"/>
          <w:tab w:val="left" w:pos="1440"/>
        </w:tabs>
        <w:ind w:right="4252"/>
        <w:jc w:val="both"/>
        <w:rPr>
          <w:sz w:val="28"/>
          <w:szCs w:val="28"/>
        </w:rPr>
      </w:pPr>
    </w:p>
    <w:p w:rsidR="00ED2BEB" w:rsidRPr="000D4DD3" w:rsidRDefault="00ED2BEB" w:rsidP="00ED2BEB">
      <w:pPr>
        <w:shd w:val="clear" w:color="auto" w:fill="FFFFFF"/>
        <w:spacing w:before="240" w:after="240" w:line="338" w:lineRule="atLeast"/>
        <w:ind w:firstLine="567"/>
        <w:jc w:val="both"/>
        <w:rPr>
          <w:sz w:val="28"/>
          <w:szCs w:val="28"/>
        </w:rPr>
      </w:pPr>
      <w:r w:rsidRPr="000D4DD3">
        <w:rPr>
          <w:sz w:val="28"/>
          <w:szCs w:val="28"/>
        </w:rPr>
        <w:t>В соответствии со</w:t>
      </w:r>
      <w:r w:rsidRPr="000D4DD3">
        <w:rPr>
          <w:rStyle w:val="apple-converted-space"/>
          <w:sz w:val="28"/>
          <w:szCs w:val="28"/>
        </w:rPr>
        <w:t> </w:t>
      </w:r>
      <w:hyperlink r:id="rId6" w:history="1">
        <w:r w:rsidRPr="000D4DD3">
          <w:rPr>
            <w:rStyle w:val="a00"/>
            <w:sz w:val="28"/>
            <w:szCs w:val="28"/>
          </w:rPr>
          <w:t>статьей 16</w:t>
        </w:r>
      </w:hyperlink>
      <w:r w:rsidRPr="000D4DD3">
        <w:rPr>
          <w:rStyle w:val="apple-converted-space"/>
          <w:sz w:val="28"/>
          <w:szCs w:val="28"/>
        </w:rPr>
        <w:t> </w:t>
      </w:r>
      <w:r w:rsidRPr="000D4DD3">
        <w:rPr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Федерации»,</w:t>
      </w:r>
      <w:r w:rsidRPr="000D4DD3">
        <w:rPr>
          <w:rStyle w:val="apple-converted-space"/>
          <w:sz w:val="28"/>
          <w:szCs w:val="28"/>
        </w:rPr>
        <w:t> </w:t>
      </w:r>
      <w:hyperlink r:id="rId7" w:history="1">
        <w:r w:rsidRPr="000D4DD3">
          <w:rPr>
            <w:rStyle w:val="a00"/>
            <w:sz w:val="28"/>
            <w:szCs w:val="28"/>
          </w:rPr>
          <w:t>статьями 10, 19</w:t>
        </w:r>
      </w:hyperlink>
      <w:r w:rsidRPr="000D4DD3">
        <w:rPr>
          <w:rStyle w:val="apple-converted-space"/>
          <w:sz w:val="28"/>
          <w:szCs w:val="28"/>
        </w:rPr>
        <w:t> </w:t>
      </w:r>
      <w:r w:rsidRPr="000D4DD3">
        <w:rPr>
          <w:sz w:val="28"/>
          <w:szCs w:val="28"/>
        </w:rPr>
        <w:t>Федерального закона от 13.03.2006 № 38-ФЗ «О рекламе»,</w:t>
      </w:r>
      <w:r w:rsidRPr="000D4DD3">
        <w:rPr>
          <w:rStyle w:val="apple-converted-space"/>
          <w:sz w:val="28"/>
          <w:szCs w:val="28"/>
        </w:rPr>
        <w:t> </w:t>
      </w:r>
      <w:hyperlink r:id="rId8" w:history="1">
        <w:r w:rsidRPr="000D4DD3">
          <w:rPr>
            <w:rStyle w:val="a00"/>
            <w:sz w:val="28"/>
            <w:szCs w:val="28"/>
          </w:rPr>
          <w:t>Уставом</w:t>
        </w:r>
      </w:hyperlink>
      <w:r w:rsidRPr="000D4DD3">
        <w:rPr>
          <w:rStyle w:val="apple-converted-space"/>
          <w:sz w:val="28"/>
          <w:szCs w:val="28"/>
        </w:rPr>
        <w:t> </w:t>
      </w:r>
      <w:r w:rsidR="00C51A03">
        <w:rPr>
          <w:sz w:val="28"/>
          <w:szCs w:val="28"/>
        </w:rPr>
        <w:t>города</w:t>
      </w:r>
    </w:p>
    <w:p w:rsidR="00ED2BEB" w:rsidRPr="000D4DD3" w:rsidRDefault="00ED2BEB" w:rsidP="00ED2BEB">
      <w:pPr>
        <w:shd w:val="clear" w:color="auto" w:fill="FFFFFF"/>
        <w:spacing w:before="240" w:after="240" w:line="338" w:lineRule="atLeast"/>
        <w:ind w:firstLine="567"/>
        <w:jc w:val="both"/>
        <w:rPr>
          <w:sz w:val="28"/>
          <w:szCs w:val="28"/>
        </w:rPr>
      </w:pPr>
      <w:r w:rsidRPr="000D4DD3">
        <w:rPr>
          <w:sz w:val="28"/>
          <w:szCs w:val="28"/>
        </w:rPr>
        <w:t>Городской Совет</w:t>
      </w:r>
    </w:p>
    <w:p w:rsidR="00ED2BEB" w:rsidRPr="000D4DD3" w:rsidRDefault="00ED2BEB" w:rsidP="00ED2BEB">
      <w:pPr>
        <w:shd w:val="clear" w:color="auto" w:fill="FFFFFF"/>
        <w:spacing w:before="240" w:after="240" w:line="338" w:lineRule="atLeast"/>
        <w:ind w:firstLine="567"/>
        <w:jc w:val="center"/>
        <w:rPr>
          <w:sz w:val="28"/>
          <w:szCs w:val="28"/>
        </w:rPr>
      </w:pPr>
      <w:proofErr w:type="gramStart"/>
      <w:r w:rsidRPr="000D4DD3">
        <w:rPr>
          <w:sz w:val="28"/>
          <w:szCs w:val="28"/>
        </w:rPr>
        <w:t>Р</w:t>
      </w:r>
      <w:proofErr w:type="gramEnd"/>
      <w:r w:rsidRPr="000D4DD3">
        <w:rPr>
          <w:sz w:val="28"/>
          <w:szCs w:val="28"/>
        </w:rPr>
        <w:t xml:space="preserve"> Е Ш И Л:</w:t>
      </w:r>
    </w:p>
    <w:p w:rsidR="00D52340" w:rsidRPr="00ED2BEB" w:rsidRDefault="00ED2BEB" w:rsidP="00ED2BEB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D2BEB">
        <w:rPr>
          <w:sz w:val="28"/>
          <w:szCs w:val="28"/>
        </w:rPr>
        <w:t>Внести в Положение о порядке установки и эксплуатации рекламных конструкций на территории муниципального образования город Набережные Челны Республики Татарстан, утвержденное Решение</w:t>
      </w:r>
      <w:r w:rsidR="00C51A03">
        <w:rPr>
          <w:sz w:val="28"/>
          <w:szCs w:val="28"/>
        </w:rPr>
        <w:t>м</w:t>
      </w:r>
      <w:r w:rsidRPr="00ED2BEB">
        <w:rPr>
          <w:sz w:val="28"/>
          <w:szCs w:val="28"/>
        </w:rPr>
        <w:t xml:space="preserve"> Городского Совета от 30.05.2013 №25/8</w:t>
      </w:r>
      <w:r w:rsidR="00C51A03">
        <w:rPr>
          <w:sz w:val="28"/>
          <w:szCs w:val="28"/>
        </w:rPr>
        <w:t>,</w:t>
      </w:r>
      <w:r w:rsidR="00C51A03" w:rsidRPr="00C51A03">
        <w:rPr>
          <w:sz w:val="28"/>
          <w:szCs w:val="28"/>
        </w:rPr>
        <w:t xml:space="preserve"> </w:t>
      </w:r>
      <w:r w:rsidR="00C51A03" w:rsidRPr="00ED2BEB">
        <w:rPr>
          <w:sz w:val="28"/>
          <w:szCs w:val="28"/>
        </w:rPr>
        <w:t>следующие изменения</w:t>
      </w:r>
      <w:r w:rsidRPr="00ED2BEB">
        <w:rPr>
          <w:sz w:val="28"/>
          <w:szCs w:val="28"/>
        </w:rPr>
        <w:t>:</w:t>
      </w:r>
    </w:p>
    <w:p w:rsidR="00EE7A21" w:rsidRDefault="00C51A03" w:rsidP="004706F1">
      <w:pPr>
        <w:pStyle w:val="a4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</w:t>
      </w:r>
      <w:r w:rsidR="004706F1">
        <w:rPr>
          <w:sz w:val="28"/>
          <w:szCs w:val="28"/>
        </w:rPr>
        <w:t xml:space="preserve"> 12 пункта 5 </w:t>
      </w:r>
      <w:r>
        <w:rPr>
          <w:sz w:val="28"/>
          <w:szCs w:val="28"/>
        </w:rPr>
        <w:t>изложить в следующей редакции</w:t>
      </w:r>
      <w:r w:rsidR="004706F1">
        <w:rPr>
          <w:sz w:val="28"/>
          <w:szCs w:val="28"/>
        </w:rPr>
        <w:t xml:space="preserve">: </w:t>
      </w:r>
    </w:p>
    <w:p w:rsidR="004706F1" w:rsidRDefault="004706F1" w:rsidP="00EE7A21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E7A21">
        <w:rPr>
          <w:sz w:val="28"/>
          <w:szCs w:val="28"/>
        </w:rPr>
        <w:t xml:space="preserve">12) </w:t>
      </w:r>
      <w:r w:rsidR="00C51A03">
        <w:rPr>
          <w:sz w:val="28"/>
          <w:szCs w:val="28"/>
        </w:rPr>
        <w:t>ф</w:t>
      </w:r>
      <w:r w:rsidR="00C51A03" w:rsidRPr="001B6E0E">
        <w:rPr>
          <w:sz w:val="28"/>
          <w:szCs w:val="28"/>
        </w:rPr>
        <w:t>ормирует стартовые цены на торгах, предметом которых является право на заключение договора на установку и эксплуатацию рекламной конструкции</w:t>
      </w:r>
      <w:proofErr w:type="gramStart"/>
      <w:r w:rsidR="00C51A03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ED2BEB" w:rsidRDefault="00743DE2" w:rsidP="00743DE2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 </w:t>
      </w:r>
      <w:r w:rsidR="00C51A03">
        <w:rPr>
          <w:sz w:val="28"/>
          <w:szCs w:val="28"/>
        </w:rPr>
        <w:t>дополнить абзацем следующего содержания</w:t>
      </w:r>
      <w:r>
        <w:rPr>
          <w:sz w:val="28"/>
          <w:szCs w:val="28"/>
        </w:rPr>
        <w:t xml:space="preserve">: </w:t>
      </w:r>
    </w:p>
    <w:p w:rsidR="009C75E2" w:rsidRPr="00D63703" w:rsidRDefault="00743DE2" w:rsidP="00C51A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51A03">
        <w:rPr>
          <w:sz w:val="28"/>
          <w:szCs w:val="28"/>
        </w:rPr>
        <w:t>Н</w:t>
      </w:r>
      <w:r w:rsidR="009C75E2" w:rsidRPr="00D63703">
        <w:rPr>
          <w:sz w:val="28"/>
          <w:szCs w:val="28"/>
        </w:rPr>
        <w:t>арушение</w:t>
      </w:r>
      <w:r w:rsidR="00C51A03">
        <w:rPr>
          <w:sz w:val="28"/>
          <w:szCs w:val="28"/>
        </w:rPr>
        <w:t>м</w:t>
      </w:r>
      <w:r w:rsidR="009C75E2" w:rsidRPr="00D63703">
        <w:rPr>
          <w:sz w:val="28"/>
          <w:szCs w:val="28"/>
        </w:rPr>
        <w:t xml:space="preserve"> внешнего архитектурного облика сложившейся застройки </w:t>
      </w:r>
      <w:r w:rsidR="00C51A03">
        <w:rPr>
          <w:sz w:val="28"/>
          <w:szCs w:val="28"/>
        </w:rPr>
        <w:t>является</w:t>
      </w:r>
      <w:r w:rsidR="009C75E2" w:rsidRPr="00D63703">
        <w:rPr>
          <w:sz w:val="28"/>
          <w:szCs w:val="28"/>
        </w:rPr>
        <w:t xml:space="preserve"> несоблюдение требований к типа</w:t>
      </w:r>
      <w:r w:rsidR="00AE3D25">
        <w:rPr>
          <w:sz w:val="28"/>
          <w:szCs w:val="28"/>
        </w:rPr>
        <w:t>м, видам рекламных конструкций,</w:t>
      </w:r>
      <w:r w:rsidR="009C75E2" w:rsidRPr="00D63703">
        <w:rPr>
          <w:sz w:val="28"/>
          <w:szCs w:val="28"/>
        </w:rPr>
        <w:t xml:space="preserve"> в том числе требований к внешнему виду или месту размещения таких рекламных конструкций, установленных настоящим решением</w:t>
      </w:r>
      <w:proofErr w:type="gramStart"/>
      <w:r w:rsidR="00374395">
        <w:rPr>
          <w:sz w:val="28"/>
          <w:szCs w:val="28"/>
        </w:rPr>
        <w:t>.</w:t>
      </w:r>
      <w:r w:rsidR="00EE7A21">
        <w:rPr>
          <w:sz w:val="28"/>
          <w:szCs w:val="28"/>
        </w:rPr>
        <w:t>»;</w:t>
      </w:r>
      <w:proofErr w:type="gramEnd"/>
    </w:p>
    <w:p w:rsidR="00183380" w:rsidRDefault="00183380" w:rsidP="0018338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10 </w:t>
      </w:r>
      <w:r w:rsidR="00C51A03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в следующей редакции: </w:t>
      </w:r>
    </w:p>
    <w:p w:rsidR="00183380" w:rsidRPr="00183380" w:rsidRDefault="00183380" w:rsidP="00183380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</w:t>
      </w:r>
      <w:r w:rsidRPr="00183380">
        <w:rPr>
          <w:sz w:val="28"/>
          <w:szCs w:val="28"/>
        </w:rPr>
        <w:t>Владелец рекламной конструкции обязан:</w:t>
      </w:r>
    </w:p>
    <w:p w:rsidR="00183380" w:rsidRPr="00183380" w:rsidRDefault="00183380" w:rsidP="00183380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Pr="00183380">
        <w:rPr>
          <w:sz w:val="28"/>
          <w:szCs w:val="28"/>
        </w:rPr>
        <w:t xml:space="preserve"> восстановить благоустройство территории и внешний вид фасада</w:t>
      </w:r>
      <w:r w:rsidR="00C51A03">
        <w:rPr>
          <w:sz w:val="28"/>
          <w:szCs w:val="28"/>
        </w:rPr>
        <w:t xml:space="preserve"> здания</w:t>
      </w:r>
      <w:r w:rsidRPr="00183380">
        <w:rPr>
          <w:sz w:val="28"/>
          <w:szCs w:val="28"/>
        </w:rPr>
        <w:t xml:space="preserve"> после монтажа (демонтажа) рекламной конструкции. Рекламная конструкция при наличии у нее фундаментного блока должна быть демонтирована вместе с фундаментным блоком;</w:t>
      </w:r>
    </w:p>
    <w:p w:rsidR="00183380" w:rsidRDefault="009C75E2" w:rsidP="00183380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3380">
        <w:rPr>
          <w:sz w:val="28"/>
          <w:szCs w:val="28"/>
        </w:rPr>
        <w:t>)</w:t>
      </w:r>
      <w:r w:rsidR="00183380" w:rsidRPr="00183380">
        <w:rPr>
          <w:sz w:val="28"/>
          <w:szCs w:val="28"/>
        </w:rPr>
        <w:t xml:space="preserve"> разработать </w:t>
      </w:r>
      <w:r w:rsidR="00AE3D25">
        <w:rPr>
          <w:sz w:val="28"/>
          <w:szCs w:val="28"/>
        </w:rPr>
        <w:t>проект рекламной конструкции</w:t>
      </w:r>
      <w:proofErr w:type="gramStart"/>
      <w:r w:rsidR="00183380">
        <w:rPr>
          <w:sz w:val="28"/>
          <w:szCs w:val="28"/>
        </w:rPr>
        <w:t>.»;</w:t>
      </w:r>
      <w:proofErr w:type="gramEnd"/>
    </w:p>
    <w:p w:rsidR="00B86D70" w:rsidRPr="0092144F" w:rsidRDefault="00B86D70" w:rsidP="0092144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92144F">
        <w:rPr>
          <w:sz w:val="28"/>
          <w:szCs w:val="28"/>
        </w:rPr>
        <w:t>дополнить пункт</w:t>
      </w:r>
      <w:r w:rsidR="00C51A03" w:rsidRPr="0092144F">
        <w:rPr>
          <w:sz w:val="28"/>
          <w:szCs w:val="28"/>
        </w:rPr>
        <w:t>ами</w:t>
      </w:r>
      <w:r w:rsidRPr="0092144F">
        <w:rPr>
          <w:sz w:val="28"/>
          <w:szCs w:val="28"/>
        </w:rPr>
        <w:t xml:space="preserve"> </w:t>
      </w:r>
      <w:r w:rsidR="0092144F">
        <w:rPr>
          <w:sz w:val="28"/>
          <w:szCs w:val="28"/>
        </w:rPr>
        <w:t>11.1</w:t>
      </w:r>
      <w:r w:rsidRPr="0092144F">
        <w:rPr>
          <w:sz w:val="28"/>
          <w:szCs w:val="28"/>
        </w:rPr>
        <w:t xml:space="preserve"> следующего содержания:</w:t>
      </w:r>
    </w:p>
    <w:p w:rsidR="008414EE" w:rsidRDefault="00B86D70" w:rsidP="008414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«11.1. </w:t>
      </w:r>
      <w:r w:rsidRPr="00B86D70">
        <w:rPr>
          <w:sz w:val="28"/>
          <w:szCs w:val="28"/>
        </w:rPr>
        <w:t>Размещение отдельно стоящих рекламных конструкций допускается только на территориях общего пользования</w:t>
      </w:r>
      <w:proofErr w:type="gramStart"/>
      <w:r w:rsidRPr="00B86D70">
        <w:rPr>
          <w:sz w:val="28"/>
          <w:szCs w:val="28"/>
        </w:rPr>
        <w:t>.</w:t>
      </w:r>
      <w:r w:rsidR="0092144F">
        <w:rPr>
          <w:sz w:val="28"/>
          <w:szCs w:val="28"/>
        </w:rPr>
        <w:t>»;</w:t>
      </w:r>
      <w:proofErr w:type="gramEnd"/>
    </w:p>
    <w:p w:rsidR="0039548C" w:rsidRDefault="00F62AFD" w:rsidP="0092144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15</w:t>
      </w:r>
      <w:r w:rsidR="00C51A03">
        <w:rPr>
          <w:sz w:val="28"/>
          <w:szCs w:val="28"/>
        </w:rPr>
        <w:t xml:space="preserve"> признать утратившим силу</w:t>
      </w:r>
      <w:r>
        <w:rPr>
          <w:sz w:val="28"/>
          <w:szCs w:val="28"/>
        </w:rPr>
        <w:t>;</w:t>
      </w:r>
    </w:p>
    <w:p w:rsidR="006B76DE" w:rsidRDefault="006B76DE" w:rsidP="0092144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17</w:t>
      </w:r>
      <w:r w:rsidR="00C51A03">
        <w:rPr>
          <w:sz w:val="28"/>
          <w:szCs w:val="28"/>
        </w:rPr>
        <w:t xml:space="preserve"> признать утратившим силу</w:t>
      </w:r>
      <w:r>
        <w:rPr>
          <w:sz w:val="28"/>
          <w:szCs w:val="28"/>
        </w:rPr>
        <w:t>;</w:t>
      </w:r>
    </w:p>
    <w:p w:rsidR="006B76DE" w:rsidRDefault="006B76DE" w:rsidP="0092144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18</w:t>
      </w:r>
      <w:r w:rsidR="00C51A03">
        <w:rPr>
          <w:sz w:val="28"/>
          <w:szCs w:val="28"/>
        </w:rPr>
        <w:t xml:space="preserve"> признать утратившим силу</w:t>
      </w:r>
      <w:r>
        <w:rPr>
          <w:sz w:val="28"/>
          <w:szCs w:val="28"/>
        </w:rPr>
        <w:t>;</w:t>
      </w:r>
    </w:p>
    <w:p w:rsidR="006B76DE" w:rsidRDefault="006B76DE" w:rsidP="0092144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19</w:t>
      </w:r>
      <w:r w:rsidR="00C51A03">
        <w:rPr>
          <w:sz w:val="28"/>
          <w:szCs w:val="28"/>
        </w:rPr>
        <w:t xml:space="preserve"> признать утратившим силу</w:t>
      </w:r>
      <w:r>
        <w:rPr>
          <w:sz w:val="28"/>
          <w:szCs w:val="28"/>
        </w:rPr>
        <w:t>;</w:t>
      </w:r>
    </w:p>
    <w:p w:rsidR="006B76DE" w:rsidRDefault="0031797B" w:rsidP="0092144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20 </w:t>
      </w:r>
      <w:r w:rsidR="00C51A03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следующей редакции:</w:t>
      </w:r>
    </w:p>
    <w:p w:rsidR="0031797B" w:rsidRDefault="0031797B" w:rsidP="0031797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«20. </w:t>
      </w:r>
      <w:r w:rsidR="00C51A03">
        <w:rPr>
          <w:sz w:val="28"/>
          <w:szCs w:val="28"/>
        </w:rPr>
        <w:t xml:space="preserve">На территории города </w:t>
      </w:r>
      <w:r>
        <w:rPr>
          <w:sz w:val="28"/>
          <w:szCs w:val="28"/>
        </w:rPr>
        <w:t>Набережные Челны допускается размещение рекламных конструкций следующих видов:</w:t>
      </w:r>
    </w:p>
    <w:p w:rsidR="0031797B" w:rsidRDefault="0031797B" w:rsidP="0031797B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31797B">
        <w:rPr>
          <w:sz w:val="28"/>
          <w:szCs w:val="28"/>
        </w:rPr>
        <w:t>отдельно стоящие рекламные конструкции</w:t>
      </w:r>
      <w:r>
        <w:rPr>
          <w:sz w:val="28"/>
          <w:szCs w:val="28"/>
        </w:rPr>
        <w:t>;</w:t>
      </w:r>
    </w:p>
    <w:p w:rsidR="0031797B" w:rsidRDefault="0031797B" w:rsidP="0031797B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конструкции, размещаемые на зданиях, сооружениях</w:t>
      </w:r>
      <w:proofErr w:type="gramStart"/>
      <w:r>
        <w:rPr>
          <w:sz w:val="28"/>
          <w:szCs w:val="28"/>
        </w:rPr>
        <w:t>.»</w:t>
      </w:r>
      <w:r w:rsidR="00BC2416">
        <w:rPr>
          <w:sz w:val="28"/>
          <w:szCs w:val="28"/>
        </w:rPr>
        <w:t>;</w:t>
      </w:r>
      <w:proofErr w:type="gramEnd"/>
    </w:p>
    <w:p w:rsidR="0031797B" w:rsidRDefault="0031797B" w:rsidP="0092144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21 </w:t>
      </w:r>
      <w:r w:rsidR="00C51A03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следующей редакции</w:t>
      </w:r>
      <w:r w:rsidR="00BC2416">
        <w:rPr>
          <w:sz w:val="28"/>
          <w:szCs w:val="28"/>
        </w:rPr>
        <w:t>:</w:t>
      </w:r>
    </w:p>
    <w:p w:rsidR="00BC2416" w:rsidRDefault="00BC2416" w:rsidP="008705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«21. </w:t>
      </w:r>
      <w:r w:rsidR="00870549">
        <w:rPr>
          <w:sz w:val="28"/>
          <w:szCs w:val="28"/>
        </w:rPr>
        <w:t>Отдельно стоящие рекламные конструкции подразделяются на следующие типы:</w:t>
      </w:r>
    </w:p>
    <w:p w:rsidR="00870549" w:rsidRPr="00870549" w:rsidRDefault="00B21EA3" w:rsidP="008705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70549" w:rsidRPr="00870549">
        <w:rPr>
          <w:sz w:val="28"/>
          <w:szCs w:val="28"/>
        </w:rPr>
        <w:t xml:space="preserve"> </w:t>
      </w:r>
      <w:proofErr w:type="spellStart"/>
      <w:r w:rsidR="00870549" w:rsidRPr="00870549">
        <w:rPr>
          <w:sz w:val="28"/>
          <w:szCs w:val="28"/>
        </w:rPr>
        <w:t>суперсайт</w:t>
      </w:r>
      <w:proofErr w:type="spellEnd"/>
      <w:r w:rsidR="00870549" w:rsidRPr="00870549">
        <w:rPr>
          <w:sz w:val="28"/>
          <w:szCs w:val="28"/>
        </w:rPr>
        <w:t xml:space="preserve"> и </w:t>
      </w:r>
      <w:proofErr w:type="spellStart"/>
      <w:r w:rsidR="00870549" w:rsidRPr="00870549">
        <w:rPr>
          <w:sz w:val="28"/>
          <w:szCs w:val="28"/>
        </w:rPr>
        <w:t>суперборд</w:t>
      </w:r>
      <w:proofErr w:type="spellEnd"/>
      <w:r w:rsidR="00870549" w:rsidRPr="00870549">
        <w:rPr>
          <w:sz w:val="28"/>
          <w:szCs w:val="28"/>
        </w:rPr>
        <w:t xml:space="preserve"> </w:t>
      </w:r>
      <w:r w:rsidR="002905EF">
        <w:rPr>
          <w:sz w:val="28"/>
          <w:szCs w:val="28"/>
        </w:rPr>
        <w:t>–</w:t>
      </w:r>
      <w:r w:rsidR="00870549" w:rsidRPr="00870549">
        <w:rPr>
          <w:sz w:val="28"/>
          <w:szCs w:val="28"/>
        </w:rPr>
        <w:t xml:space="preserve"> </w:t>
      </w:r>
      <w:r w:rsidR="002905EF">
        <w:rPr>
          <w:sz w:val="28"/>
          <w:szCs w:val="28"/>
        </w:rPr>
        <w:t xml:space="preserve">типовые </w:t>
      </w:r>
      <w:r w:rsidR="00870549" w:rsidRPr="00870549">
        <w:rPr>
          <w:sz w:val="28"/>
          <w:szCs w:val="28"/>
        </w:rPr>
        <w:t xml:space="preserve">отдельно стоящие щитовые рекламные конструкции </w:t>
      </w:r>
      <w:r>
        <w:rPr>
          <w:sz w:val="28"/>
          <w:szCs w:val="28"/>
        </w:rPr>
        <w:t xml:space="preserve"> </w:t>
      </w:r>
      <w:r w:rsidR="00870549" w:rsidRPr="00870549">
        <w:rPr>
          <w:sz w:val="28"/>
          <w:szCs w:val="28"/>
        </w:rPr>
        <w:t>большого формата с внешним или внутренним подсветом.</w:t>
      </w:r>
    </w:p>
    <w:p w:rsidR="00870549" w:rsidRPr="00870549" w:rsidRDefault="00870549" w:rsidP="00870549">
      <w:pPr>
        <w:ind w:firstLine="567"/>
        <w:jc w:val="both"/>
        <w:rPr>
          <w:sz w:val="28"/>
          <w:szCs w:val="28"/>
        </w:rPr>
      </w:pPr>
      <w:proofErr w:type="spellStart"/>
      <w:r w:rsidRPr="00870549">
        <w:rPr>
          <w:sz w:val="28"/>
          <w:szCs w:val="28"/>
        </w:rPr>
        <w:t>Суперсайт</w:t>
      </w:r>
      <w:proofErr w:type="spellEnd"/>
      <w:r w:rsidRPr="00870549">
        <w:rPr>
          <w:sz w:val="28"/>
          <w:szCs w:val="28"/>
        </w:rPr>
        <w:t xml:space="preserve"> и </w:t>
      </w:r>
      <w:proofErr w:type="spellStart"/>
      <w:r w:rsidRPr="00870549">
        <w:rPr>
          <w:sz w:val="28"/>
          <w:szCs w:val="28"/>
        </w:rPr>
        <w:t>суперборд</w:t>
      </w:r>
      <w:proofErr w:type="spellEnd"/>
      <w:r w:rsidRPr="00870549">
        <w:rPr>
          <w:sz w:val="28"/>
          <w:szCs w:val="28"/>
        </w:rPr>
        <w:t xml:space="preserve"> состоят из фундамента, опоры, каркаса и информационного поля. Размер одной стороны информационного поля </w:t>
      </w:r>
      <w:proofErr w:type="spellStart"/>
      <w:r w:rsidRPr="00870549">
        <w:rPr>
          <w:sz w:val="28"/>
          <w:szCs w:val="28"/>
        </w:rPr>
        <w:t>суперсайта</w:t>
      </w:r>
      <w:proofErr w:type="spellEnd"/>
      <w:r w:rsidRPr="00870549">
        <w:rPr>
          <w:sz w:val="28"/>
          <w:szCs w:val="28"/>
        </w:rPr>
        <w:t xml:space="preserve"> составляет 5,0 </w:t>
      </w:r>
      <w:proofErr w:type="spellStart"/>
      <w:r w:rsidRPr="00870549">
        <w:rPr>
          <w:sz w:val="28"/>
          <w:szCs w:val="28"/>
        </w:rPr>
        <w:t>x</w:t>
      </w:r>
      <w:proofErr w:type="spellEnd"/>
      <w:r w:rsidRPr="00870549">
        <w:rPr>
          <w:sz w:val="28"/>
          <w:szCs w:val="28"/>
        </w:rPr>
        <w:t xml:space="preserve"> 15,0 м, </w:t>
      </w:r>
      <w:proofErr w:type="spellStart"/>
      <w:r w:rsidRPr="00870549">
        <w:rPr>
          <w:sz w:val="28"/>
          <w:szCs w:val="28"/>
        </w:rPr>
        <w:t>суперборда</w:t>
      </w:r>
      <w:proofErr w:type="spellEnd"/>
      <w:r w:rsidRPr="00870549">
        <w:rPr>
          <w:sz w:val="28"/>
          <w:szCs w:val="28"/>
        </w:rPr>
        <w:t xml:space="preserve"> - 4,0 </w:t>
      </w:r>
      <w:proofErr w:type="spellStart"/>
      <w:r w:rsidRPr="00870549">
        <w:rPr>
          <w:sz w:val="28"/>
          <w:szCs w:val="28"/>
        </w:rPr>
        <w:t>x</w:t>
      </w:r>
      <w:proofErr w:type="spellEnd"/>
      <w:r w:rsidRPr="00870549">
        <w:rPr>
          <w:sz w:val="28"/>
          <w:szCs w:val="28"/>
        </w:rPr>
        <w:t xml:space="preserve"> 12,0 м.</w:t>
      </w:r>
    </w:p>
    <w:p w:rsidR="00870549" w:rsidRPr="00870549" w:rsidRDefault="00870549" w:rsidP="00870549">
      <w:pPr>
        <w:ind w:firstLine="567"/>
        <w:jc w:val="both"/>
        <w:rPr>
          <w:sz w:val="28"/>
          <w:szCs w:val="28"/>
        </w:rPr>
      </w:pPr>
      <w:r w:rsidRPr="00870549">
        <w:rPr>
          <w:sz w:val="28"/>
          <w:szCs w:val="28"/>
        </w:rPr>
        <w:t xml:space="preserve">Количество сторон </w:t>
      </w:r>
      <w:proofErr w:type="spellStart"/>
      <w:r w:rsidRPr="00870549">
        <w:rPr>
          <w:sz w:val="28"/>
          <w:szCs w:val="28"/>
        </w:rPr>
        <w:t>суперсайта</w:t>
      </w:r>
      <w:proofErr w:type="spellEnd"/>
      <w:r w:rsidRPr="00870549">
        <w:rPr>
          <w:sz w:val="28"/>
          <w:szCs w:val="28"/>
        </w:rPr>
        <w:t xml:space="preserve"> и </w:t>
      </w:r>
      <w:proofErr w:type="spellStart"/>
      <w:r w:rsidRPr="00870549">
        <w:rPr>
          <w:sz w:val="28"/>
          <w:szCs w:val="28"/>
        </w:rPr>
        <w:t>суперборда</w:t>
      </w:r>
      <w:proofErr w:type="spellEnd"/>
      <w:r w:rsidRPr="00870549">
        <w:rPr>
          <w:sz w:val="28"/>
          <w:szCs w:val="28"/>
        </w:rPr>
        <w:t xml:space="preserve"> не может быть более трех.</w:t>
      </w:r>
    </w:p>
    <w:p w:rsidR="00870549" w:rsidRPr="00870549" w:rsidRDefault="00870549" w:rsidP="00870549">
      <w:pPr>
        <w:ind w:firstLine="567"/>
        <w:jc w:val="both"/>
        <w:rPr>
          <w:sz w:val="28"/>
          <w:szCs w:val="28"/>
        </w:rPr>
      </w:pPr>
      <w:r w:rsidRPr="00870549">
        <w:rPr>
          <w:sz w:val="28"/>
          <w:szCs w:val="28"/>
        </w:rPr>
        <w:t>В случае использования автоматической смены изображения площадь информационного поля определяется исходя из площади экспонирующей поверхности.</w:t>
      </w:r>
    </w:p>
    <w:p w:rsidR="00870549" w:rsidRDefault="00870549" w:rsidP="00870549">
      <w:pPr>
        <w:ind w:firstLine="567"/>
        <w:jc w:val="both"/>
        <w:rPr>
          <w:sz w:val="28"/>
          <w:szCs w:val="28"/>
        </w:rPr>
      </w:pPr>
      <w:r w:rsidRPr="00870549">
        <w:rPr>
          <w:sz w:val="28"/>
          <w:szCs w:val="28"/>
        </w:rPr>
        <w:t xml:space="preserve">Фундамент </w:t>
      </w:r>
      <w:proofErr w:type="spellStart"/>
      <w:r w:rsidRPr="00870549">
        <w:rPr>
          <w:sz w:val="28"/>
          <w:szCs w:val="28"/>
        </w:rPr>
        <w:t>суперборда</w:t>
      </w:r>
      <w:proofErr w:type="spellEnd"/>
      <w:r w:rsidRPr="00870549">
        <w:rPr>
          <w:sz w:val="28"/>
          <w:szCs w:val="28"/>
        </w:rPr>
        <w:t xml:space="preserve"> и </w:t>
      </w:r>
      <w:proofErr w:type="spellStart"/>
      <w:r w:rsidRPr="00870549">
        <w:rPr>
          <w:sz w:val="28"/>
          <w:szCs w:val="28"/>
        </w:rPr>
        <w:t>суперсайта</w:t>
      </w:r>
      <w:proofErr w:type="spellEnd"/>
      <w:r w:rsidRPr="00870549">
        <w:rPr>
          <w:sz w:val="28"/>
          <w:szCs w:val="28"/>
        </w:rPr>
        <w:t xml:space="preserve"> не должен выступать над уровнем земли.</w:t>
      </w:r>
    </w:p>
    <w:p w:rsidR="002A72F2" w:rsidRPr="002A72F2" w:rsidRDefault="002A72F2" w:rsidP="002A72F2">
      <w:pPr>
        <w:ind w:firstLine="567"/>
        <w:jc w:val="both"/>
        <w:rPr>
          <w:sz w:val="28"/>
          <w:szCs w:val="28"/>
        </w:rPr>
      </w:pPr>
      <w:r w:rsidRPr="002A72F2">
        <w:rPr>
          <w:sz w:val="28"/>
          <w:szCs w:val="28"/>
        </w:rPr>
        <w:t xml:space="preserve">2) многомодульная конструкция </w:t>
      </w:r>
      <w:r w:rsidR="002905EF">
        <w:rPr>
          <w:sz w:val="28"/>
          <w:szCs w:val="28"/>
        </w:rPr>
        <w:t>–</w:t>
      </w:r>
      <w:r w:rsidRPr="002A72F2">
        <w:rPr>
          <w:sz w:val="28"/>
          <w:szCs w:val="28"/>
        </w:rPr>
        <w:t xml:space="preserve"> </w:t>
      </w:r>
      <w:r w:rsidR="002905EF">
        <w:rPr>
          <w:sz w:val="28"/>
          <w:szCs w:val="28"/>
        </w:rPr>
        <w:t xml:space="preserve">типовая </w:t>
      </w:r>
      <w:r w:rsidRPr="002A72F2">
        <w:rPr>
          <w:sz w:val="28"/>
          <w:szCs w:val="28"/>
        </w:rPr>
        <w:t xml:space="preserve">отдельно стоящая щитовая рекламная конструкция большого формата с внешним или внутренним подсветом. Многомодульная конструкция состоит из фундамента, каркаса, обшитого материалом нейтральных цветов (серый, бежевый, графит, черный, коричневый),  и </w:t>
      </w:r>
      <w:r w:rsidR="00176817">
        <w:rPr>
          <w:sz w:val="28"/>
          <w:szCs w:val="28"/>
        </w:rPr>
        <w:t xml:space="preserve">модулей с </w:t>
      </w:r>
      <w:r w:rsidRPr="002A72F2">
        <w:rPr>
          <w:sz w:val="28"/>
          <w:szCs w:val="28"/>
        </w:rPr>
        <w:t>информационн</w:t>
      </w:r>
      <w:r w:rsidR="00176817">
        <w:rPr>
          <w:sz w:val="28"/>
          <w:szCs w:val="28"/>
        </w:rPr>
        <w:t>ыми</w:t>
      </w:r>
      <w:r w:rsidRPr="002A72F2">
        <w:rPr>
          <w:sz w:val="28"/>
          <w:szCs w:val="28"/>
        </w:rPr>
        <w:t xml:space="preserve"> пол</w:t>
      </w:r>
      <w:r w:rsidR="00176817">
        <w:rPr>
          <w:sz w:val="28"/>
          <w:szCs w:val="28"/>
        </w:rPr>
        <w:t>ями</w:t>
      </w:r>
      <w:r w:rsidRPr="002A72F2">
        <w:rPr>
          <w:sz w:val="28"/>
          <w:szCs w:val="28"/>
        </w:rPr>
        <w:t xml:space="preserve"> размером </w:t>
      </w:r>
      <w:r w:rsidR="00176817">
        <w:rPr>
          <w:sz w:val="28"/>
          <w:szCs w:val="28"/>
        </w:rPr>
        <w:t xml:space="preserve">3,0 </w:t>
      </w:r>
      <w:proofErr w:type="spellStart"/>
      <w:r w:rsidR="00176817">
        <w:rPr>
          <w:sz w:val="28"/>
          <w:szCs w:val="28"/>
        </w:rPr>
        <w:t>x</w:t>
      </w:r>
      <w:proofErr w:type="spellEnd"/>
      <w:r w:rsidR="00176817">
        <w:rPr>
          <w:sz w:val="28"/>
          <w:szCs w:val="28"/>
        </w:rPr>
        <w:t xml:space="preserve"> 6,0 м и более</w:t>
      </w:r>
      <w:r w:rsidRPr="002A72F2">
        <w:rPr>
          <w:sz w:val="28"/>
          <w:szCs w:val="28"/>
        </w:rPr>
        <w:t>.</w:t>
      </w:r>
    </w:p>
    <w:p w:rsidR="00870549" w:rsidRPr="00B21EA3" w:rsidRDefault="00870549" w:rsidP="00870549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21EA3">
        <w:rPr>
          <w:sz w:val="28"/>
          <w:szCs w:val="28"/>
        </w:rPr>
        <w:t xml:space="preserve"> </w:t>
      </w:r>
      <w:proofErr w:type="spellStart"/>
      <w:r w:rsidRPr="00B21EA3">
        <w:rPr>
          <w:sz w:val="28"/>
          <w:szCs w:val="28"/>
        </w:rPr>
        <w:t>еврощит</w:t>
      </w:r>
      <w:proofErr w:type="spellEnd"/>
      <w:r w:rsidRPr="00B21EA3">
        <w:rPr>
          <w:sz w:val="28"/>
          <w:szCs w:val="28"/>
        </w:rPr>
        <w:t xml:space="preserve"> </w:t>
      </w:r>
      <w:r w:rsidR="002905EF">
        <w:rPr>
          <w:sz w:val="28"/>
          <w:szCs w:val="28"/>
        </w:rPr>
        <w:t>–</w:t>
      </w:r>
      <w:r w:rsidRPr="00B21EA3">
        <w:rPr>
          <w:sz w:val="28"/>
          <w:szCs w:val="28"/>
        </w:rPr>
        <w:t xml:space="preserve"> </w:t>
      </w:r>
      <w:r w:rsidR="002905EF">
        <w:rPr>
          <w:sz w:val="28"/>
          <w:szCs w:val="28"/>
        </w:rPr>
        <w:t xml:space="preserve">типовая </w:t>
      </w:r>
      <w:r w:rsidRPr="00B21EA3">
        <w:rPr>
          <w:sz w:val="28"/>
          <w:szCs w:val="28"/>
        </w:rPr>
        <w:t xml:space="preserve">отдельно стоящая щитовая рекламная конструкция </w:t>
      </w:r>
      <w:r w:rsidR="00D35C7D">
        <w:rPr>
          <w:sz w:val="28"/>
          <w:szCs w:val="28"/>
        </w:rPr>
        <w:t>среднего</w:t>
      </w:r>
      <w:r w:rsidRPr="00B21EA3">
        <w:rPr>
          <w:sz w:val="28"/>
          <w:szCs w:val="28"/>
        </w:rPr>
        <w:t xml:space="preserve"> формата с внешним или внутренним подсветом.</w:t>
      </w:r>
    </w:p>
    <w:p w:rsidR="00870549" w:rsidRPr="00870549" w:rsidRDefault="00870549" w:rsidP="00870549">
      <w:pPr>
        <w:ind w:firstLine="567"/>
        <w:jc w:val="both"/>
        <w:rPr>
          <w:sz w:val="28"/>
          <w:szCs w:val="28"/>
        </w:rPr>
      </w:pPr>
      <w:proofErr w:type="spellStart"/>
      <w:r w:rsidRPr="00870549">
        <w:rPr>
          <w:sz w:val="28"/>
          <w:szCs w:val="28"/>
        </w:rPr>
        <w:t>Еврощит</w:t>
      </w:r>
      <w:proofErr w:type="spellEnd"/>
      <w:r w:rsidRPr="00870549">
        <w:rPr>
          <w:sz w:val="28"/>
          <w:szCs w:val="28"/>
        </w:rPr>
        <w:t xml:space="preserve"> состоит из фундамента, опоры, каркаса и информационного поля размером 3,0 </w:t>
      </w:r>
      <w:proofErr w:type="spellStart"/>
      <w:r w:rsidRPr="00870549">
        <w:rPr>
          <w:sz w:val="28"/>
          <w:szCs w:val="28"/>
        </w:rPr>
        <w:t>x</w:t>
      </w:r>
      <w:proofErr w:type="spellEnd"/>
      <w:r w:rsidRPr="00870549">
        <w:rPr>
          <w:sz w:val="28"/>
          <w:szCs w:val="28"/>
        </w:rPr>
        <w:t xml:space="preserve"> 6,0 м.</w:t>
      </w:r>
    </w:p>
    <w:p w:rsidR="00870549" w:rsidRPr="00870549" w:rsidRDefault="00870549" w:rsidP="00870549">
      <w:pPr>
        <w:ind w:firstLine="567"/>
        <w:jc w:val="both"/>
        <w:rPr>
          <w:sz w:val="28"/>
          <w:szCs w:val="28"/>
        </w:rPr>
      </w:pPr>
      <w:r w:rsidRPr="00870549">
        <w:rPr>
          <w:sz w:val="28"/>
          <w:szCs w:val="28"/>
        </w:rPr>
        <w:t xml:space="preserve">Количество сторон </w:t>
      </w:r>
      <w:proofErr w:type="spellStart"/>
      <w:r w:rsidRPr="00870549">
        <w:rPr>
          <w:sz w:val="28"/>
          <w:szCs w:val="28"/>
        </w:rPr>
        <w:t>еврощита</w:t>
      </w:r>
      <w:proofErr w:type="spellEnd"/>
      <w:r w:rsidRPr="00870549">
        <w:rPr>
          <w:sz w:val="28"/>
          <w:szCs w:val="28"/>
        </w:rPr>
        <w:t xml:space="preserve"> не может быть более </w:t>
      </w:r>
      <w:r w:rsidR="00B760AF">
        <w:rPr>
          <w:sz w:val="28"/>
          <w:szCs w:val="28"/>
        </w:rPr>
        <w:t>трех</w:t>
      </w:r>
      <w:r w:rsidRPr="00870549">
        <w:rPr>
          <w:sz w:val="28"/>
          <w:szCs w:val="28"/>
        </w:rPr>
        <w:t>.</w:t>
      </w:r>
    </w:p>
    <w:p w:rsidR="00870549" w:rsidRPr="00870549" w:rsidRDefault="00870549" w:rsidP="00870549">
      <w:pPr>
        <w:ind w:firstLine="567"/>
        <w:jc w:val="both"/>
        <w:rPr>
          <w:sz w:val="28"/>
          <w:szCs w:val="28"/>
        </w:rPr>
      </w:pPr>
      <w:r w:rsidRPr="00870549">
        <w:rPr>
          <w:sz w:val="28"/>
          <w:szCs w:val="28"/>
        </w:rPr>
        <w:t>В случае использования автоматической смены изображения площадь информационного поля определяется исходя из площади экспонирующей поверхности.</w:t>
      </w:r>
    </w:p>
    <w:p w:rsidR="00870549" w:rsidRPr="00870549" w:rsidRDefault="00870549" w:rsidP="00B21EA3">
      <w:pPr>
        <w:ind w:firstLine="567"/>
        <w:jc w:val="both"/>
        <w:rPr>
          <w:sz w:val="28"/>
          <w:szCs w:val="28"/>
        </w:rPr>
      </w:pPr>
      <w:r w:rsidRPr="00870549">
        <w:rPr>
          <w:sz w:val="28"/>
          <w:szCs w:val="28"/>
        </w:rPr>
        <w:lastRenderedPageBreak/>
        <w:t xml:space="preserve">Фундамент </w:t>
      </w:r>
      <w:proofErr w:type="spellStart"/>
      <w:r w:rsidRPr="00870549">
        <w:rPr>
          <w:sz w:val="28"/>
          <w:szCs w:val="28"/>
        </w:rPr>
        <w:t>еврощита</w:t>
      </w:r>
      <w:proofErr w:type="spellEnd"/>
      <w:r w:rsidRPr="00870549">
        <w:rPr>
          <w:sz w:val="28"/>
          <w:szCs w:val="28"/>
        </w:rPr>
        <w:t xml:space="preserve"> не должен выступать над уровнем земли. </w:t>
      </w:r>
    </w:p>
    <w:p w:rsidR="00870549" w:rsidRPr="00870549" w:rsidRDefault="00870549" w:rsidP="00870549">
      <w:pPr>
        <w:ind w:firstLine="567"/>
        <w:jc w:val="both"/>
        <w:rPr>
          <w:sz w:val="28"/>
          <w:szCs w:val="28"/>
        </w:rPr>
      </w:pPr>
      <w:r w:rsidRPr="00870549">
        <w:rPr>
          <w:sz w:val="28"/>
          <w:szCs w:val="28"/>
        </w:rPr>
        <w:t xml:space="preserve">Нижний край каркаса </w:t>
      </w:r>
      <w:proofErr w:type="spellStart"/>
      <w:r w:rsidRPr="00870549">
        <w:rPr>
          <w:sz w:val="28"/>
          <w:szCs w:val="28"/>
        </w:rPr>
        <w:t>еврощита</w:t>
      </w:r>
      <w:proofErr w:type="spellEnd"/>
      <w:r w:rsidRPr="00870549">
        <w:rPr>
          <w:sz w:val="28"/>
          <w:szCs w:val="28"/>
        </w:rPr>
        <w:t xml:space="preserve"> должен располагаться на высоте не менее 4,5 м от поверхности земли.</w:t>
      </w:r>
    </w:p>
    <w:p w:rsidR="00870549" w:rsidRPr="003622F7" w:rsidRDefault="00870549" w:rsidP="00870549">
      <w:pPr>
        <w:ind w:firstLine="567"/>
        <w:jc w:val="both"/>
        <w:rPr>
          <w:sz w:val="28"/>
          <w:szCs w:val="28"/>
        </w:rPr>
      </w:pPr>
      <w:proofErr w:type="spellStart"/>
      <w:r w:rsidRPr="003622F7">
        <w:rPr>
          <w:sz w:val="28"/>
          <w:szCs w:val="28"/>
        </w:rPr>
        <w:t>Еврощит</w:t>
      </w:r>
      <w:proofErr w:type="spellEnd"/>
      <w:r w:rsidRPr="003622F7">
        <w:rPr>
          <w:sz w:val="28"/>
          <w:szCs w:val="28"/>
        </w:rPr>
        <w:t>, выполненный в одностороннем варианте, должен иметь декоративно оформленную обратную сторону.</w:t>
      </w:r>
    </w:p>
    <w:p w:rsidR="00870549" w:rsidRPr="003622F7" w:rsidRDefault="00B21EA3" w:rsidP="00870549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>4)</w:t>
      </w:r>
      <w:r w:rsidR="00870549" w:rsidRPr="003622F7">
        <w:rPr>
          <w:sz w:val="28"/>
          <w:szCs w:val="28"/>
        </w:rPr>
        <w:t xml:space="preserve"> </w:t>
      </w:r>
      <w:proofErr w:type="spellStart"/>
      <w:r w:rsidR="00870549" w:rsidRPr="003622F7">
        <w:rPr>
          <w:sz w:val="28"/>
          <w:szCs w:val="28"/>
        </w:rPr>
        <w:t>пилларс</w:t>
      </w:r>
      <w:proofErr w:type="spellEnd"/>
      <w:r w:rsidR="00870549" w:rsidRPr="003622F7">
        <w:rPr>
          <w:sz w:val="28"/>
          <w:szCs w:val="28"/>
        </w:rPr>
        <w:t xml:space="preserve"> </w:t>
      </w:r>
      <w:r w:rsidR="002905EF">
        <w:rPr>
          <w:sz w:val="28"/>
          <w:szCs w:val="28"/>
        </w:rPr>
        <w:t>–</w:t>
      </w:r>
      <w:r w:rsidR="00870549" w:rsidRPr="003622F7">
        <w:rPr>
          <w:sz w:val="28"/>
          <w:szCs w:val="28"/>
        </w:rPr>
        <w:t xml:space="preserve"> </w:t>
      </w:r>
      <w:r w:rsidR="002905EF">
        <w:rPr>
          <w:sz w:val="28"/>
          <w:szCs w:val="28"/>
        </w:rPr>
        <w:t xml:space="preserve">типовая </w:t>
      </w:r>
      <w:r w:rsidR="00870549" w:rsidRPr="003622F7">
        <w:rPr>
          <w:sz w:val="28"/>
          <w:szCs w:val="28"/>
        </w:rPr>
        <w:t>отдельно стоящая рекламная конструкция малого формата с внутренним подсветом.</w:t>
      </w:r>
    </w:p>
    <w:p w:rsidR="00870549" w:rsidRPr="003622F7" w:rsidRDefault="00870549" w:rsidP="00870549">
      <w:pPr>
        <w:ind w:firstLine="567"/>
        <w:jc w:val="both"/>
        <w:rPr>
          <w:sz w:val="28"/>
          <w:szCs w:val="28"/>
        </w:rPr>
      </w:pPr>
      <w:proofErr w:type="spellStart"/>
      <w:r w:rsidRPr="003622F7">
        <w:rPr>
          <w:sz w:val="28"/>
          <w:szCs w:val="28"/>
        </w:rPr>
        <w:t>Пилларс</w:t>
      </w:r>
      <w:proofErr w:type="spellEnd"/>
      <w:r w:rsidRPr="003622F7">
        <w:rPr>
          <w:sz w:val="28"/>
          <w:szCs w:val="28"/>
        </w:rPr>
        <w:t xml:space="preserve"> состоит из фундамента, каркаса и информационного поля размером 1,4 </w:t>
      </w:r>
      <w:proofErr w:type="spellStart"/>
      <w:r w:rsidRPr="003622F7">
        <w:rPr>
          <w:sz w:val="28"/>
          <w:szCs w:val="28"/>
        </w:rPr>
        <w:t>x</w:t>
      </w:r>
      <w:proofErr w:type="spellEnd"/>
      <w:r w:rsidRPr="003622F7">
        <w:rPr>
          <w:sz w:val="28"/>
          <w:szCs w:val="28"/>
        </w:rPr>
        <w:t xml:space="preserve"> 3,0 м.</w:t>
      </w:r>
    </w:p>
    <w:p w:rsidR="00870549" w:rsidRPr="003622F7" w:rsidRDefault="00870549" w:rsidP="00870549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 xml:space="preserve">Количество сторон </w:t>
      </w:r>
      <w:proofErr w:type="spellStart"/>
      <w:r w:rsidRPr="003622F7">
        <w:rPr>
          <w:sz w:val="28"/>
          <w:szCs w:val="28"/>
        </w:rPr>
        <w:t>пилларса</w:t>
      </w:r>
      <w:proofErr w:type="spellEnd"/>
      <w:r w:rsidRPr="003622F7">
        <w:rPr>
          <w:sz w:val="28"/>
          <w:szCs w:val="28"/>
        </w:rPr>
        <w:t xml:space="preserve"> не может быть более трех.</w:t>
      </w:r>
      <w:r w:rsidR="00B21EA3" w:rsidRPr="003622F7">
        <w:rPr>
          <w:sz w:val="28"/>
          <w:szCs w:val="28"/>
        </w:rPr>
        <w:t xml:space="preserve"> </w:t>
      </w:r>
      <w:r w:rsidRPr="003622F7">
        <w:rPr>
          <w:sz w:val="28"/>
          <w:szCs w:val="28"/>
        </w:rPr>
        <w:t xml:space="preserve">Фундамент </w:t>
      </w:r>
      <w:proofErr w:type="spellStart"/>
      <w:r w:rsidRPr="003622F7">
        <w:rPr>
          <w:sz w:val="28"/>
          <w:szCs w:val="28"/>
        </w:rPr>
        <w:t>пилларса</w:t>
      </w:r>
      <w:proofErr w:type="spellEnd"/>
      <w:r w:rsidRPr="003622F7">
        <w:rPr>
          <w:sz w:val="28"/>
          <w:szCs w:val="28"/>
        </w:rPr>
        <w:t xml:space="preserve"> не должен выступать над уровнем земли.</w:t>
      </w:r>
    </w:p>
    <w:p w:rsidR="00870549" w:rsidRPr="003622F7" w:rsidRDefault="00870549" w:rsidP="00870549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 xml:space="preserve">Информационное поле </w:t>
      </w:r>
      <w:proofErr w:type="spellStart"/>
      <w:r w:rsidRPr="003622F7">
        <w:rPr>
          <w:sz w:val="28"/>
          <w:szCs w:val="28"/>
        </w:rPr>
        <w:t>пилларса</w:t>
      </w:r>
      <w:proofErr w:type="spellEnd"/>
      <w:r w:rsidRPr="003622F7">
        <w:rPr>
          <w:sz w:val="28"/>
          <w:szCs w:val="28"/>
        </w:rPr>
        <w:t xml:space="preserve"> должно быть защищено прозрачным поликарбонатом или стеклом.</w:t>
      </w:r>
    </w:p>
    <w:p w:rsidR="00870549" w:rsidRPr="003622F7" w:rsidRDefault="00B21EA3" w:rsidP="00870549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>5)</w:t>
      </w:r>
      <w:r w:rsidR="00870549" w:rsidRPr="003622F7">
        <w:rPr>
          <w:sz w:val="28"/>
          <w:szCs w:val="28"/>
        </w:rPr>
        <w:t xml:space="preserve"> пилон </w:t>
      </w:r>
      <w:r w:rsidR="002905EF">
        <w:rPr>
          <w:sz w:val="28"/>
          <w:szCs w:val="28"/>
        </w:rPr>
        <w:t>–</w:t>
      </w:r>
      <w:r w:rsidR="00870549" w:rsidRPr="003622F7">
        <w:rPr>
          <w:sz w:val="28"/>
          <w:szCs w:val="28"/>
        </w:rPr>
        <w:t xml:space="preserve"> </w:t>
      </w:r>
      <w:r w:rsidR="002905EF">
        <w:rPr>
          <w:sz w:val="28"/>
          <w:szCs w:val="28"/>
        </w:rPr>
        <w:t xml:space="preserve">типовая </w:t>
      </w:r>
      <w:r w:rsidR="00870549" w:rsidRPr="003622F7">
        <w:rPr>
          <w:sz w:val="28"/>
          <w:szCs w:val="28"/>
        </w:rPr>
        <w:t>отдельно стоящая рекламная конструкция малого формата с внутренним подсветом.</w:t>
      </w:r>
    </w:p>
    <w:p w:rsidR="00870549" w:rsidRPr="003622F7" w:rsidRDefault="00870549" w:rsidP="00870549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 xml:space="preserve">Пилон состоит из фундамента, каркаса и информационного поля размером 1,2 </w:t>
      </w:r>
      <w:proofErr w:type="spellStart"/>
      <w:r w:rsidRPr="003622F7">
        <w:rPr>
          <w:sz w:val="28"/>
          <w:szCs w:val="28"/>
        </w:rPr>
        <w:t>x</w:t>
      </w:r>
      <w:proofErr w:type="spellEnd"/>
      <w:r w:rsidRPr="003622F7">
        <w:rPr>
          <w:sz w:val="28"/>
          <w:szCs w:val="28"/>
        </w:rPr>
        <w:t xml:space="preserve"> 1,8 м.</w:t>
      </w:r>
    </w:p>
    <w:p w:rsidR="00870549" w:rsidRPr="003622F7" w:rsidRDefault="00870549" w:rsidP="00870549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>Количество сторон пилона не может быть более двух.</w:t>
      </w:r>
    </w:p>
    <w:p w:rsidR="00870549" w:rsidRPr="003622F7" w:rsidRDefault="00870549" w:rsidP="00870549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>В случае использования автоматической смены изображения площадь информационного поля определяется исходя из площади экспонирующей поверхности.</w:t>
      </w:r>
    </w:p>
    <w:p w:rsidR="00870549" w:rsidRPr="003622F7" w:rsidRDefault="00870549" w:rsidP="00870549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>Информационное поле пилона должно быть защищено стеклом.</w:t>
      </w:r>
    </w:p>
    <w:p w:rsidR="00870549" w:rsidRPr="003622F7" w:rsidRDefault="00870549" w:rsidP="00870549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>Фундамент пилона не должен выступать над уровнем земли.</w:t>
      </w:r>
    </w:p>
    <w:p w:rsidR="00870549" w:rsidRPr="003622F7" w:rsidRDefault="00870549" w:rsidP="00870549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 xml:space="preserve">4.1.6. афишная конструкция </w:t>
      </w:r>
      <w:r w:rsidR="002905EF">
        <w:rPr>
          <w:sz w:val="28"/>
          <w:szCs w:val="28"/>
        </w:rPr>
        <w:t>– индивидуальная</w:t>
      </w:r>
      <w:r w:rsidR="002905EF" w:rsidRPr="003622F7">
        <w:rPr>
          <w:sz w:val="28"/>
          <w:szCs w:val="28"/>
        </w:rPr>
        <w:t xml:space="preserve"> </w:t>
      </w:r>
      <w:r w:rsidRPr="003622F7">
        <w:rPr>
          <w:sz w:val="28"/>
          <w:szCs w:val="28"/>
        </w:rPr>
        <w:t>отдельно стоящая щитовая рекла</w:t>
      </w:r>
      <w:r w:rsidR="002905EF">
        <w:rPr>
          <w:sz w:val="28"/>
          <w:szCs w:val="28"/>
        </w:rPr>
        <w:t>мная конструкция малого формата.</w:t>
      </w:r>
    </w:p>
    <w:p w:rsidR="00870549" w:rsidRPr="003622F7" w:rsidRDefault="00870549" w:rsidP="00870549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 xml:space="preserve">Афишная конструкция состоит из фундамента, каркаса, рамки конструкции и информационного поля. </w:t>
      </w:r>
    </w:p>
    <w:p w:rsidR="00870549" w:rsidRPr="003622F7" w:rsidRDefault="00870549" w:rsidP="00870549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>Афишные конструкции предназначены исключительно для размещения рекламы о репертуарах театров, кинотеатров, спортивных и иных массовых мероприятиях, событиях общественного, культурно-развлекательного, спортивно-оздоровительного характера.</w:t>
      </w:r>
    </w:p>
    <w:p w:rsidR="00870549" w:rsidRPr="003622F7" w:rsidRDefault="00870549" w:rsidP="00870549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>Афишная конструкция располагается на тротуарах или прилегающих к тротуарам газонах параллельно проезжей (пешеходной) части дороги</w:t>
      </w:r>
      <w:proofErr w:type="gramStart"/>
      <w:r w:rsidRPr="003622F7">
        <w:rPr>
          <w:sz w:val="28"/>
          <w:szCs w:val="28"/>
        </w:rPr>
        <w:t>.</w:t>
      </w:r>
      <w:r w:rsidR="00B21EA3" w:rsidRPr="003622F7">
        <w:rPr>
          <w:sz w:val="28"/>
          <w:szCs w:val="28"/>
        </w:rPr>
        <w:t>»;</w:t>
      </w:r>
      <w:proofErr w:type="gramEnd"/>
    </w:p>
    <w:p w:rsidR="00B21EA3" w:rsidRPr="003622F7" w:rsidRDefault="00EE7A21" w:rsidP="0092144F">
      <w:pPr>
        <w:pStyle w:val="a4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21EA3" w:rsidRPr="003622F7">
        <w:rPr>
          <w:sz w:val="28"/>
          <w:szCs w:val="28"/>
        </w:rPr>
        <w:t xml:space="preserve">ункт 22 </w:t>
      </w:r>
      <w:r w:rsidR="00662D04">
        <w:rPr>
          <w:sz w:val="28"/>
          <w:szCs w:val="28"/>
        </w:rPr>
        <w:t>и</w:t>
      </w:r>
      <w:r w:rsidR="00662D04" w:rsidRPr="003622F7">
        <w:rPr>
          <w:sz w:val="28"/>
          <w:szCs w:val="28"/>
        </w:rPr>
        <w:t xml:space="preserve">зложить </w:t>
      </w:r>
      <w:r w:rsidR="00B21EA3" w:rsidRPr="003622F7">
        <w:rPr>
          <w:sz w:val="28"/>
          <w:szCs w:val="28"/>
        </w:rPr>
        <w:t>в следующей редакции:</w:t>
      </w:r>
    </w:p>
    <w:p w:rsidR="00B21EA3" w:rsidRPr="003622F7" w:rsidRDefault="00B21EA3" w:rsidP="00B21EA3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>«22. Конструкции, размещаемые на зданиях, сооружениях подразделяются на следующие типы:</w:t>
      </w:r>
    </w:p>
    <w:p w:rsidR="00B21EA3" w:rsidRPr="003622F7" w:rsidRDefault="00B21EA3" w:rsidP="00B21EA3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 xml:space="preserve">1) </w:t>
      </w:r>
      <w:proofErr w:type="spellStart"/>
      <w:r w:rsidRPr="003622F7">
        <w:rPr>
          <w:sz w:val="28"/>
          <w:szCs w:val="28"/>
        </w:rPr>
        <w:t>крышная</w:t>
      </w:r>
      <w:proofErr w:type="spellEnd"/>
      <w:r w:rsidRPr="003622F7">
        <w:rPr>
          <w:sz w:val="28"/>
          <w:szCs w:val="28"/>
        </w:rPr>
        <w:t xml:space="preserve"> установка - индивидуальная рекламная конструкция, размещаемая на крыше здания с информацией в виде отдельно стоящих символов (букв, цифр, логотипов, знаков, художественных элементов) без фона с внутренним подсветом.</w:t>
      </w:r>
    </w:p>
    <w:p w:rsidR="00B21EA3" w:rsidRPr="003622F7" w:rsidRDefault="00B21EA3" w:rsidP="00B21EA3">
      <w:pPr>
        <w:ind w:firstLine="567"/>
        <w:jc w:val="both"/>
        <w:rPr>
          <w:sz w:val="28"/>
          <w:szCs w:val="28"/>
        </w:rPr>
      </w:pPr>
      <w:proofErr w:type="spellStart"/>
      <w:r w:rsidRPr="003622F7">
        <w:rPr>
          <w:sz w:val="28"/>
          <w:szCs w:val="28"/>
        </w:rPr>
        <w:t>Крышная</w:t>
      </w:r>
      <w:proofErr w:type="spellEnd"/>
      <w:r w:rsidRPr="003622F7">
        <w:rPr>
          <w:sz w:val="28"/>
          <w:szCs w:val="28"/>
        </w:rPr>
        <w:t xml:space="preserve"> установка является </w:t>
      </w:r>
      <w:proofErr w:type="spellStart"/>
      <w:r w:rsidRPr="003622F7">
        <w:rPr>
          <w:sz w:val="28"/>
          <w:szCs w:val="28"/>
        </w:rPr>
        <w:t>имиджевой</w:t>
      </w:r>
      <w:proofErr w:type="spellEnd"/>
      <w:r w:rsidRPr="003622F7">
        <w:rPr>
          <w:sz w:val="28"/>
          <w:szCs w:val="28"/>
        </w:rPr>
        <w:t xml:space="preserve"> рекламной конструкцией и устанавливается без привязк</w:t>
      </w:r>
      <w:r w:rsidR="00A13BD8" w:rsidRPr="003622F7">
        <w:rPr>
          <w:sz w:val="28"/>
          <w:szCs w:val="28"/>
        </w:rPr>
        <w:t>и к местонахождению организации в соответствии с концепцией размещения рекламных конструкций и средств наружной информации на здании (сооружении), утвержденной Главным архитектором города.</w:t>
      </w:r>
    </w:p>
    <w:p w:rsidR="00B21EA3" w:rsidRPr="003622F7" w:rsidRDefault="00B21EA3" w:rsidP="00B21EA3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lastRenderedPageBreak/>
        <w:t xml:space="preserve">Площадь информационного поля </w:t>
      </w:r>
      <w:proofErr w:type="spellStart"/>
      <w:r w:rsidRPr="003622F7">
        <w:rPr>
          <w:sz w:val="28"/>
          <w:szCs w:val="28"/>
        </w:rPr>
        <w:t>крышной</w:t>
      </w:r>
      <w:proofErr w:type="spellEnd"/>
      <w:r w:rsidRPr="003622F7">
        <w:rPr>
          <w:sz w:val="28"/>
          <w:szCs w:val="28"/>
        </w:rPr>
        <w:t xml:space="preserve"> установки рассчитывается исходя из площади прямоугольника, в который вписывается данная </w:t>
      </w:r>
      <w:proofErr w:type="spellStart"/>
      <w:r w:rsidRPr="003622F7">
        <w:rPr>
          <w:sz w:val="28"/>
          <w:szCs w:val="28"/>
        </w:rPr>
        <w:t>крышная</w:t>
      </w:r>
      <w:proofErr w:type="spellEnd"/>
      <w:r w:rsidRPr="003622F7">
        <w:rPr>
          <w:sz w:val="28"/>
          <w:szCs w:val="28"/>
        </w:rPr>
        <w:t xml:space="preserve"> установка.</w:t>
      </w:r>
    </w:p>
    <w:p w:rsidR="00B21EA3" w:rsidRPr="003622F7" w:rsidRDefault="00B21EA3" w:rsidP="00B21EA3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 xml:space="preserve">Высота </w:t>
      </w:r>
      <w:proofErr w:type="spellStart"/>
      <w:r w:rsidRPr="003622F7">
        <w:rPr>
          <w:sz w:val="28"/>
          <w:szCs w:val="28"/>
        </w:rPr>
        <w:t>крышных</w:t>
      </w:r>
      <w:proofErr w:type="spellEnd"/>
      <w:r w:rsidRPr="003622F7">
        <w:rPr>
          <w:sz w:val="28"/>
          <w:szCs w:val="28"/>
        </w:rPr>
        <w:t xml:space="preserve"> установок должна быть:</w:t>
      </w:r>
    </w:p>
    <w:p w:rsidR="00B21EA3" w:rsidRPr="003622F7" w:rsidRDefault="00B21EA3" w:rsidP="00B21EA3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>- не более одной шестой части от высоты фасада при высоте здания от цоколя до кровли до 15 м;</w:t>
      </w:r>
    </w:p>
    <w:p w:rsidR="00B21EA3" w:rsidRPr="003622F7" w:rsidRDefault="00B21EA3" w:rsidP="00B21EA3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>- не более одной десятой части от высоты фасада при высоте здания от цоколя до кровли от 15 м до 50 м;</w:t>
      </w:r>
    </w:p>
    <w:p w:rsidR="00B21EA3" w:rsidRPr="003622F7" w:rsidRDefault="00B21EA3" w:rsidP="00B21EA3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>- не более одной тринадцатой части от высоты фасада при высоте здания от цоколя до кровли более 50 м;</w:t>
      </w:r>
    </w:p>
    <w:p w:rsidR="00B21EA3" w:rsidRPr="003622F7" w:rsidRDefault="00B21EA3" w:rsidP="00B21EA3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 xml:space="preserve">- не более одной восьмой части от высоты встроенно-пристроенной части здания, если </w:t>
      </w:r>
      <w:proofErr w:type="spellStart"/>
      <w:r w:rsidRPr="003622F7">
        <w:rPr>
          <w:sz w:val="28"/>
          <w:szCs w:val="28"/>
        </w:rPr>
        <w:t>крышная</w:t>
      </w:r>
      <w:proofErr w:type="spellEnd"/>
      <w:r w:rsidRPr="003622F7">
        <w:rPr>
          <w:sz w:val="28"/>
          <w:szCs w:val="28"/>
        </w:rPr>
        <w:t xml:space="preserve"> установка устанавливается на крыше, являющейся встроенно-пристроенной частью основного здания;</w:t>
      </w:r>
    </w:p>
    <w:p w:rsidR="00B21EA3" w:rsidRPr="003622F7" w:rsidRDefault="00B21EA3" w:rsidP="00B21EA3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 xml:space="preserve">- в случае если </w:t>
      </w:r>
      <w:proofErr w:type="spellStart"/>
      <w:r w:rsidRPr="003622F7">
        <w:rPr>
          <w:sz w:val="28"/>
          <w:szCs w:val="28"/>
        </w:rPr>
        <w:t>крышная</w:t>
      </w:r>
      <w:proofErr w:type="spellEnd"/>
      <w:r w:rsidRPr="003622F7">
        <w:rPr>
          <w:sz w:val="28"/>
          <w:szCs w:val="28"/>
        </w:rPr>
        <w:t xml:space="preserve"> установка содержит отдельный графический элем</w:t>
      </w:r>
      <w:r w:rsidR="00662D04">
        <w:rPr>
          <w:sz w:val="28"/>
          <w:szCs w:val="28"/>
        </w:rPr>
        <w:t>ент (знак обслуживания, логотип</w:t>
      </w:r>
      <w:r w:rsidRPr="003622F7">
        <w:rPr>
          <w:sz w:val="28"/>
          <w:szCs w:val="28"/>
        </w:rPr>
        <w:t>), его высота может превышать размеры высоты букв, но не более чем на 1/3.</w:t>
      </w:r>
    </w:p>
    <w:p w:rsidR="00B21EA3" w:rsidRPr="003622F7" w:rsidRDefault="00B21EA3" w:rsidP="00B21EA3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 xml:space="preserve">Элементы крепления </w:t>
      </w:r>
      <w:proofErr w:type="spellStart"/>
      <w:r w:rsidRPr="003622F7">
        <w:rPr>
          <w:sz w:val="28"/>
          <w:szCs w:val="28"/>
        </w:rPr>
        <w:t>крышной</w:t>
      </w:r>
      <w:proofErr w:type="spellEnd"/>
      <w:r w:rsidRPr="003622F7">
        <w:rPr>
          <w:sz w:val="28"/>
          <w:szCs w:val="28"/>
        </w:rPr>
        <w:t xml:space="preserve"> установки не должны выступать за периметр данной конструкции по бокам и сверху. Расстояние от крыши (парапета) до нижнего края информационного поля </w:t>
      </w:r>
      <w:proofErr w:type="spellStart"/>
      <w:r w:rsidRPr="003622F7">
        <w:rPr>
          <w:sz w:val="28"/>
          <w:szCs w:val="28"/>
        </w:rPr>
        <w:t>крышной</w:t>
      </w:r>
      <w:proofErr w:type="spellEnd"/>
      <w:r w:rsidRPr="003622F7">
        <w:rPr>
          <w:sz w:val="28"/>
          <w:szCs w:val="28"/>
        </w:rPr>
        <w:t xml:space="preserve"> установки не должно превышать 1 м. Длина </w:t>
      </w:r>
      <w:proofErr w:type="spellStart"/>
      <w:r w:rsidRPr="003622F7">
        <w:rPr>
          <w:sz w:val="28"/>
          <w:szCs w:val="28"/>
        </w:rPr>
        <w:t>крышной</w:t>
      </w:r>
      <w:proofErr w:type="spellEnd"/>
      <w:r w:rsidRPr="003622F7">
        <w:rPr>
          <w:sz w:val="28"/>
          <w:szCs w:val="28"/>
        </w:rPr>
        <w:t xml:space="preserve"> установки не должна превышать 2/3 от длины фасада (части фасада), по отношению к которому она размещается.</w:t>
      </w:r>
    </w:p>
    <w:p w:rsidR="00B21EA3" w:rsidRPr="003622F7" w:rsidRDefault="00B21EA3" w:rsidP="00B21EA3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 xml:space="preserve">Замена информации на </w:t>
      </w:r>
      <w:proofErr w:type="spellStart"/>
      <w:r w:rsidRPr="003622F7">
        <w:rPr>
          <w:sz w:val="28"/>
          <w:szCs w:val="28"/>
        </w:rPr>
        <w:t>крышной</w:t>
      </w:r>
      <w:proofErr w:type="spellEnd"/>
      <w:r w:rsidRPr="003622F7">
        <w:rPr>
          <w:sz w:val="28"/>
          <w:szCs w:val="28"/>
        </w:rPr>
        <w:t xml:space="preserve"> установке требует дополнительного согласования с уполномоченными органами Исполнительного комитета </w:t>
      </w:r>
      <w:r w:rsidR="00A13BD8" w:rsidRPr="003622F7">
        <w:rPr>
          <w:sz w:val="28"/>
          <w:szCs w:val="28"/>
        </w:rPr>
        <w:t>города.</w:t>
      </w:r>
    </w:p>
    <w:p w:rsidR="00B21EA3" w:rsidRPr="003622F7" w:rsidRDefault="00B21EA3" w:rsidP="00B21EA3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 xml:space="preserve">Не является рекламной конструкцией </w:t>
      </w:r>
      <w:proofErr w:type="spellStart"/>
      <w:r w:rsidRPr="003622F7">
        <w:rPr>
          <w:sz w:val="28"/>
          <w:szCs w:val="28"/>
        </w:rPr>
        <w:t>крышная</w:t>
      </w:r>
      <w:proofErr w:type="spellEnd"/>
      <w:r w:rsidRPr="003622F7">
        <w:rPr>
          <w:sz w:val="28"/>
          <w:szCs w:val="28"/>
        </w:rPr>
        <w:t xml:space="preserve"> установка, предусмотренная при проектировании, строительстве, сдаче объекта в эксплуатацию и не предусматривающая ее замещения при дальнейшей эксплуатации здания и сооружения;</w:t>
      </w:r>
    </w:p>
    <w:p w:rsidR="00B21EA3" w:rsidRPr="003622F7" w:rsidRDefault="000C53EF" w:rsidP="00B21EA3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>2</w:t>
      </w:r>
      <w:r w:rsidR="003A16BA" w:rsidRPr="003622F7">
        <w:rPr>
          <w:sz w:val="28"/>
          <w:szCs w:val="28"/>
        </w:rPr>
        <w:t>)</w:t>
      </w:r>
      <w:r w:rsidR="00B21EA3" w:rsidRPr="003622F7">
        <w:rPr>
          <w:sz w:val="28"/>
          <w:szCs w:val="28"/>
        </w:rPr>
        <w:t xml:space="preserve"> видеоэкран - это индивидуальная рекламная конструкция</w:t>
      </w:r>
      <w:r w:rsidR="00662D04">
        <w:rPr>
          <w:sz w:val="28"/>
          <w:szCs w:val="28"/>
        </w:rPr>
        <w:t>,</w:t>
      </w:r>
      <w:r w:rsidR="00B21EA3" w:rsidRPr="003622F7">
        <w:rPr>
          <w:sz w:val="28"/>
          <w:szCs w:val="28"/>
        </w:rPr>
        <w:t xml:space="preserve"> размещаемая </w:t>
      </w:r>
      <w:r w:rsidR="00A13BD8" w:rsidRPr="003622F7">
        <w:rPr>
          <w:sz w:val="28"/>
          <w:szCs w:val="28"/>
        </w:rPr>
        <w:t xml:space="preserve">в соответствии с концепцией размещения рекламных конструкций и средств наружной информации на здании (сооружении), утвержденной Главным архитектором города, </w:t>
      </w:r>
      <w:r w:rsidR="00B21EA3" w:rsidRPr="003622F7">
        <w:rPr>
          <w:sz w:val="28"/>
          <w:szCs w:val="28"/>
        </w:rPr>
        <w:t>на стене здания, сооружения в виде органично встроенного в архитектурный облик данного здания светодиодного экрана, позволяющего демонстрировать электронно-цифровое изображение.</w:t>
      </w:r>
    </w:p>
    <w:p w:rsidR="00B21EA3" w:rsidRPr="003622F7" w:rsidRDefault="00B21EA3" w:rsidP="00B21EA3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>Размер видеоэкрана не должен превышать размеров фасада, на котором он устанавливается;</w:t>
      </w:r>
    </w:p>
    <w:p w:rsidR="00B21EA3" w:rsidRPr="003622F7" w:rsidRDefault="000C53EF" w:rsidP="00B21EA3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>3</w:t>
      </w:r>
      <w:r w:rsidR="003A16BA" w:rsidRPr="003622F7">
        <w:rPr>
          <w:sz w:val="28"/>
          <w:szCs w:val="28"/>
        </w:rPr>
        <w:t>)</w:t>
      </w:r>
      <w:r w:rsidR="00B21EA3" w:rsidRPr="003622F7">
        <w:rPr>
          <w:sz w:val="28"/>
          <w:szCs w:val="28"/>
        </w:rPr>
        <w:t xml:space="preserve"> брандмауэр - индивидуальная рекламная конструкция с внутренним </w:t>
      </w:r>
      <w:r w:rsidR="003A16BA" w:rsidRPr="003622F7">
        <w:rPr>
          <w:sz w:val="28"/>
          <w:szCs w:val="28"/>
        </w:rPr>
        <w:t xml:space="preserve">или внешним </w:t>
      </w:r>
      <w:r w:rsidR="00B21EA3" w:rsidRPr="003622F7">
        <w:rPr>
          <w:sz w:val="28"/>
          <w:szCs w:val="28"/>
        </w:rPr>
        <w:t xml:space="preserve">подсветом </w:t>
      </w:r>
      <w:r w:rsidR="00D35C7D" w:rsidRPr="003622F7">
        <w:rPr>
          <w:sz w:val="28"/>
          <w:szCs w:val="28"/>
        </w:rPr>
        <w:t xml:space="preserve">малого (площадью информационного поля не более 18 кв.м.) </w:t>
      </w:r>
      <w:r w:rsidR="00B21EA3" w:rsidRPr="003622F7">
        <w:rPr>
          <w:sz w:val="28"/>
          <w:szCs w:val="28"/>
        </w:rPr>
        <w:t>и</w:t>
      </w:r>
      <w:r w:rsidR="00D35C7D" w:rsidRPr="003622F7">
        <w:rPr>
          <w:sz w:val="28"/>
          <w:szCs w:val="28"/>
        </w:rPr>
        <w:t>ли крупного</w:t>
      </w:r>
      <w:r w:rsidR="00B21EA3" w:rsidRPr="003622F7">
        <w:rPr>
          <w:sz w:val="28"/>
          <w:szCs w:val="28"/>
        </w:rPr>
        <w:t xml:space="preserve"> </w:t>
      </w:r>
      <w:r w:rsidR="00D35C7D" w:rsidRPr="003622F7">
        <w:rPr>
          <w:sz w:val="28"/>
          <w:szCs w:val="28"/>
        </w:rPr>
        <w:t>(</w:t>
      </w:r>
      <w:r w:rsidR="00B21EA3" w:rsidRPr="003622F7">
        <w:rPr>
          <w:sz w:val="28"/>
          <w:szCs w:val="28"/>
        </w:rPr>
        <w:t>площадью информационного поля более 50 кв</w:t>
      </w:r>
      <w:proofErr w:type="gramStart"/>
      <w:r w:rsidR="00B21EA3" w:rsidRPr="003622F7">
        <w:rPr>
          <w:sz w:val="28"/>
          <w:szCs w:val="28"/>
        </w:rPr>
        <w:t>.м</w:t>
      </w:r>
      <w:proofErr w:type="gramEnd"/>
      <w:r w:rsidR="00D35C7D" w:rsidRPr="003622F7">
        <w:rPr>
          <w:sz w:val="28"/>
          <w:szCs w:val="28"/>
        </w:rPr>
        <w:t>) формата</w:t>
      </w:r>
      <w:r w:rsidR="00B21EA3" w:rsidRPr="003622F7">
        <w:rPr>
          <w:sz w:val="28"/>
          <w:szCs w:val="28"/>
        </w:rPr>
        <w:t xml:space="preserve">, размещаемая </w:t>
      </w:r>
      <w:r w:rsidR="00A13BD8" w:rsidRPr="003622F7">
        <w:rPr>
          <w:sz w:val="28"/>
          <w:szCs w:val="28"/>
        </w:rPr>
        <w:t xml:space="preserve">в соответствии с концепцией размещения рекламных конструкций и средств наружной информации на здании (сооружении), утвержденной Главным архитектором города, </w:t>
      </w:r>
      <w:r w:rsidR="00C20366">
        <w:rPr>
          <w:sz w:val="28"/>
          <w:szCs w:val="28"/>
        </w:rPr>
        <w:t>на стенах зданий, сооружениях</w:t>
      </w:r>
      <w:r w:rsidR="00B21EA3" w:rsidRPr="003622F7">
        <w:rPr>
          <w:sz w:val="28"/>
          <w:szCs w:val="28"/>
        </w:rPr>
        <w:t xml:space="preserve"> в виде информационного поля на основе </w:t>
      </w:r>
      <w:proofErr w:type="spellStart"/>
      <w:r w:rsidR="00B21EA3" w:rsidRPr="003622F7">
        <w:rPr>
          <w:sz w:val="28"/>
          <w:szCs w:val="28"/>
        </w:rPr>
        <w:t>баннерной</w:t>
      </w:r>
      <w:proofErr w:type="spellEnd"/>
      <w:r w:rsidR="00B21EA3" w:rsidRPr="003622F7">
        <w:rPr>
          <w:sz w:val="28"/>
          <w:szCs w:val="28"/>
        </w:rPr>
        <w:t xml:space="preserve"> </w:t>
      </w:r>
      <w:r w:rsidR="00B21EA3" w:rsidRPr="003622F7">
        <w:rPr>
          <w:sz w:val="28"/>
          <w:szCs w:val="28"/>
        </w:rPr>
        <w:lastRenderedPageBreak/>
        <w:t>или иной мягкой ткани, натянутой на жесткий каркас со скрытым способом крепления и декоративно оформленными краями (багет).</w:t>
      </w:r>
    </w:p>
    <w:p w:rsidR="00B21EA3" w:rsidRPr="003622F7" w:rsidRDefault="00A13BD8" w:rsidP="00B21EA3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>Ш</w:t>
      </w:r>
      <w:r w:rsidR="00B21EA3" w:rsidRPr="003622F7">
        <w:rPr>
          <w:sz w:val="28"/>
          <w:szCs w:val="28"/>
        </w:rPr>
        <w:t>ирина брандмауэра не должна превышать 2/3 от ширины фасада, а верхний край рекламной конструкции не должен быть выше верхнего оконного проема смежного фасада</w:t>
      </w:r>
      <w:proofErr w:type="gramStart"/>
      <w:r w:rsidR="00B21EA3" w:rsidRPr="003622F7">
        <w:rPr>
          <w:sz w:val="28"/>
          <w:szCs w:val="28"/>
        </w:rPr>
        <w:t>.</w:t>
      </w:r>
      <w:r w:rsidR="00CD508B" w:rsidRPr="003622F7">
        <w:rPr>
          <w:sz w:val="28"/>
          <w:szCs w:val="28"/>
        </w:rPr>
        <w:t>»;</w:t>
      </w:r>
      <w:proofErr w:type="gramEnd"/>
    </w:p>
    <w:p w:rsidR="009C75E2" w:rsidRDefault="00682713" w:rsidP="0092144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23</w:t>
      </w:r>
      <w:r w:rsidR="009C75E2" w:rsidRPr="003622F7">
        <w:rPr>
          <w:sz w:val="28"/>
          <w:szCs w:val="28"/>
        </w:rPr>
        <w:t xml:space="preserve"> </w:t>
      </w:r>
      <w:r w:rsidR="00662D04">
        <w:rPr>
          <w:sz w:val="28"/>
          <w:szCs w:val="28"/>
        </w:rPr>
        <w:t>признать утратившим силу</w:t>
      </w:r>
      <w:r w:rsidR="009C75E2" w:rsidRPr="003622F7">
        <w:rPr>
          <w:sz w:val="28"/>
          <w:szCs w:val="28"/>
        </w:rPr>
        <w:t>;</w:t>
      </w:r>
    </w:p>
    <w:p w:rsidR="00682713" w:rsidRDefault="00682713" w:rsidP="0092144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3622F7">
        <w:rPr>
          <w:sz w:val="28"/>
          <w:szCs w:val="28"/>
        </w:rPr>
        <w:t xml:space="preserve">пункт 24 </w:t>
      </w:r>
      <w:r>
        <w:rPr>
          <w:sz w:val="28"/>
          <w:szCs w:val="28"/>
        </w:rPr>
        <w:t>признать утратившим силу</w:t>
      </w:r>
      <w:r w:rsidRPr="003622F7">
        <w:rPr>
          <w:sz w:val="28"/>
          <w:szCs w:val="28"/>
        </w:rPr>
        <w:t>;</w:t>
      </w:r>
    </w:p>
    <w:p w:rsidR="009C75E2" w:rsidRPr="003622F7" w:rsidRDefault="009C75E2" w:rsidP="0092144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3622F7">
        <w:rPr>
          <w:sz w:val="28"/>
          <w:szCs w:val="28"/>
        </w:rPr>
        <w:t xml:space="preserve">пункт 25 </w:t>
      </w:r>
      <w:r w:rsidR="00662D04">
        <w:rPr>
          <w:sz w:val="28"/>
          <w:szCs w:val="28"/>
        </w:rPr>
        <w:t>признать утратившим силу</w:t>
      </w:r>
      <w:r w:rsidRPr="003622F7">
        <w:rPr>
          <w:sz w:val="28"/>
          <w:szCs w:val="28"/>
        </w:rPr>
        <w:t>;</w:t>
      </w:r>
    </w:p>
    <w:p w:rsidR="009C75E2" w:rsidRPr="003622F7" w:rsidRDefault="009C75E2" w:rsidP="0092144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3622F7">
        <w:rPr>
          <w:sz w:val="28"/>
          <w:szCs w:val="28"/>
        </w:rPr>
        <w:t xml:space="preserve">пункт 33 </w:t>
      </w:r>
      <w:r w:rsidR="00662D04">
        <w:rPr>
          <w:sz w:val="28"/>
          <w:szCs w:val="28"/>
        </w:rPr>
        <w:t>признать утратившим силу</w:t>
      </w:r>
      <w:r w:rsidRPr="003622F7">
        <w:rPr>
          <w:sz w:val="28"/>
          <w:szCs w:val="28"/>
        </w:rPr>
        <w:t>;</w:t>
      </w:r>
    </w:p>
    <w:p w:rsidR="002A0795" w:rsidRPr="003622F7" w:rsidRDefault="008656F9" w:rsidP="0092144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3622F7">
        <w:rPr>
          <w:sz w:val="28"/>
          <w:szCs w:val="28"/>
        </w:rPr>
        <w:t>подпункт</w:t>
      </w:r>
      <w:r w:rsidR="00C51A05">
        <w:rPr>
          <w:sz w:val="28"/>
          <w:szCs w:val="28"/>
        </w:rPr>
        <w:t>ы</w:t>
      </w:r>
      <w:r w:rsidRPr="003622F7">
        <w:rPr>
          <w:sz w:val="28"/>
          <w:szCs w:val="28"/>
        </w:rPr>
        <w:t xml:space="preserve"> 5</w:t>
      </w:r>
      <w:r w:rsidR="00C51A05">
        <w:rPr>
          <w:sz w:val="28"/>
          <w:szCs w:val="28"/>
        </w:rPr>
        <w:t>, 6</w:t>
      </w:r>
      <w:r w:rsidRPr="003622F7">
        <w:rPr>
          <w:sz w:val="28"/>
          <w:szCs w:val="28"/>
        </w:rPr>
        <w:t xml:space="preserve"> пункта 35 изложить в следующей редакции:</w:t>
      </w:r>
    </w:p>
    <w:p w:rsidR="008656F9" w:rsidRDefault="008656F9" w:rsidP="008656F9">
      <w:pPr>
        <w:ind w:firstLine="567"/>
        <w:jc w:val="both"/>
        <w:rPr>
          <w:sz w:val="28"/>
          <w:szCs w:val="28"/>
          <w:shd w:val="clear" w:color="auto" w:fill="FFFFFF"/>
        </w:rPr>
      </w:pPr>
      <w:r w:rsidRPr="003622F7">
        <w:rPr>
          <w:sz w:val="28"/>
          <w:szCs w:val="28"/>
        </w:rPr>
        <w:t>«5)</w:t>
      </w:r>
      <w:r w:rsidRPr="003622F7">
        <w:rPr>
          <w:sz w:val="28"/>
          <w:szCs w:val="28"/>
          <w:shd w:val="clear" w:color="auto" w:fill="FFFFFF"/>
        </w:rPr>
        <w:t xml:space="preserve"> в случае, если разрешение выдано лицу, заключившему договор на установку и эксплуатацию рекламной конструкции с нарушением требований, установленных</w:t>
      </w:r>
      <w:r w:rsidRPr="003622F7">
        <w:rPr>
          <w:rStyle w:val="apple-converted-space"/>
          <w:sz w:val="28"/>
          <w:szCs w:val="28"/>
          <w:shd w:val="clear" w:color="auto" w:fill="FFFFFF"/>
        </w:rPr>
        <w:t> </w:t>
      </w:r>
      <w:hyperlink r:id="rId9" w:anchor="p319" w:tooltip="Ссылка на текущий документ" w:history="1">
        <w:r w:rsidRPr="003622F7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частями 5.1</w:t>
        </w:r>
      </w:hyperlink>
      <w:r w:rsidRPr="003622F7">
        <w:rPr>
          <w:sz w:val="28"/>
          <w:szCs w:val="28"/>
          <w:shd w:val="clear" w:color="auto" w:fill="FFFFFF"/>
        </w:rPr>
        <w:t>,</w:t>
      </w:r>
      <w:r w:rsidRPr="003622F7">
        <w:rPr>
          <w:rStyle w:val="apple-converted-space"/>
          <w:sz w:val="28"/>
          <w:szCs w:val="28"/>
          <w:shd w:val="clear" w:color="auto" w:fill="FFFFFF"/>
        </w:rPr>
        <w:t> </w:t>
      </w:r>
      <w:hyperlink r:id="rId10" w:anchor="p324" w:tooltip="Ссылка на текущий документ" w:history="1">
        <w:r w:rsidRPr="003622F7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5.6</w:t>
        </w:r>
      </w:hyperlink>
      <w:r w:rsidRPr="003622F7">
        <w:rPr>
          <w:sz w:val="28"/>
          <w:szCs w:val="28"/>
          <w:shd w:val="clear" w:color="auto" w:fill="FFFFFF"/>
        </w:rPr>
        <w:t>,</w:t>
      </w:r>
      <w:r w:rsidRPr="003622F7">
        <w:rPr>
          <w:rStyle w:val="apple-converted-space"/>
          <w:sz w:val="28"/>
          <w:szCs w:val="28"/>
          <w:shd w:val="clear" w:color="auto" w:fill="FFFFFF"/>
        </w:rPr>
        <w:t> </w:t>
      </w:r>
      <w:hyperlink r:id="rId11" w:anchor="p326" w:tooltip="Ссылка на текущий документ" w:history="1">
        <w:r w:rsidRPr="003622F7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5.7</w:t>
        </w:r>
      </w:hyperlink>
      <w:r w:rsidRPr="003622F7">
        <w:rPr>
          <w:rStyle w:val="apple-converted-space"/>
          <w:sz w:val="28"/>
          <w:szCs w:val="28"/>
          <w:shd w:val="clear" w:color="auto" w:fill="FFFFFF"/>
        </w:rPr>
        <w:t> </w:t>
      </w:r>
      <w:r w:rsidRPr="003622F7">
        <w:rPr>
          <w:sz w:val="28"/>
          <w:szCs w:val="28"/>
          <w:shd w:val="clear" w:color="auto" w:fill="FFFFFF"/>
        </w:rPr>
        <w:t>статьи 19 Федерального закона «О рекламе», либо результаты аукциона или конкурса признаны недействительными в соответствии с законодательством Российской Федерации</w:t>
      </w:r>
      <w:r w:rsidR="00C51A05">
        <w:rPr>
          <w:sz w:val="28"/>
          <w:szCs w:val="28"/>
          <w:shd w:val="clear" w:color="auto" w:fill="FFFFFF"/>
        </w:rPr>
        <w:t>;</w:t>
      </w:r>
    </w:p>
    <w:p w:rsidR="00C51A05" w:rsidRDefault="00C51A05" w:rsidP="008656F9">
      <w:pPr>
        <w:ind w:firstLine="567"/>
        <w:jc w:val="both"/>
        <w:rPr>
          <w:sz w:val="28"/>
          <w:szCs w:val="28"/>
          <w:shd w:val="clear" w:color="auto" w:fill="FFFFFF"/>
        </w:rPr>
      </w:pPr>
      <w:r w:rsidRPr="00C51A05">
        <w:rPr>
          <w:sz w:val="28"/>
          <w:szCs w:val="28"/>
          <w:shd w:val="clear" w:color="auto" w:fill="FFFFFF"/>
        </w:rPr>
        <w:t>6) в случае нарушения требований, установленных </w:t>
      </w:r>
      <w:hyperlink r:id="rId12" w:anchor="p345" w:tooltip="Ссылка на текущий документ" w:history="1">
        <w:r w:rsidRPr="00C51A05">
          <w:rPr>
            <w:sz w:val="28"/>
            <w:szCs w:val="28"/>
            <w:shd w:val="clear" w:color="auto" w:fill="FFFFFF"/>
          </w:rPr>
          <w:t>частью 9.3</w:t>
        </w:r>
      </w:hyperlink>
      <w:r w:rsidRPr="00C51A05">
        <w:rPr>
          <w:sz w:val="28"/>
          <w:szCs w:val="28"/>
          <w:shd w:val="clear" w:color="auto" w:fill="FFFFFF"/>
        </w:rPr>
        <w:t>  статьи 19 Федерального закона «О рекламе»</w:t>
      </w:r>
      <w:proofErr w:type="gramStart"/>
      <w:r w:rsidRPr="00C51A05">
        <w:rPr>
          <w:sz w:val="28"/>
          <w:szCs w:val="28"/>
          <w:shd w:val="clear" w:color="auto" w:fill="FFFFFF"/>
        </w:rPr>
        <w:t>.</w:t>
      </w:r>
      <w:r w:rsidRPr="003622F7">
        <w:rPr>
          <w:sz w:val="28"/>
          <w:szCs w:val="28"/>
          <w:shd w:val="clear" w:color="auto" w:fill="FFFFFF"/>
        </w:rPr>
        <w:t>»</w:t>
      </w:r>
      <w:proofErr w:type="gramEnd"/>
      <w:r w:rsidRPr="003622F7">
        <w:rPr>
          <w:sz w:val="28"/>
          <w:szCs w:val="28"/>
          <w:shd w:val="clear" w:color="auto" w:fill="FFFFFF"/>
        </w:rPr>
        <w:t>;</w:t>
      </w:r>
    </w:p>
    <w:p w:rsidR="008656F9" w:rsidRPr="003622F7" w:rsidRDefault="006C4FD0" w:rsidP="0092144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3622F7">
        <w:rPr>
          <w:sz w:val="28"/>
          <w:szCs w:val="28"/>
        </w:rPr>
        <w:t>пункт 43</w:t>
      </w:r>
      <w:r w:rsidR="00201189" w:rsidRPr="003622F7">
        <w:rPr>
          <w:sz w:val="28"/>
          <w:szCs w:val="28"/>
        </w:rPr>
        <w:t xml:space="preserve"> изложить в следующей редакции:</w:t>
      </w:r>
    </w:p>
    <w:p w:rsidR="00662D04" w:rsidRDefault="00340150" w:rsidP="00870549">
      <w:pPr>
        <w:ind w:firstLine="567"/>
        <w:jc w:val="both"/>
        <w:rPr>
          <w:sz w:val="28"/>
          <w:szCs w:val="28"/>
        </w:rPr>
      </w:pPr>
      <w:r w:rsidRPr="003622F7">
        <w:rPr>
          <w:sz w:val="28"/>
          <w:szCs w:val="28"/>
        </w:rPr>
        <w:t>«43.</w:t>
      </w:r>
      <w:r w:rsidR="00247834" w:rsidRPr="003622F7">
        <w:rPr>
          <w:sz w:val="28"/>
          <w:szCs w:val="28"/>
        </w:rPr>
        <w:t xml:space="preserve"> Торги </w:t>
      </w:r>
      <w:r w:rsidR="00662D04" w:rsidRPr="003622F7">
        <w:rPr>
          <w:sz w:val="28"/>
          <w:szCs w:val="28"/>
        </w:rPr>
        <w:t xml:space="preserve">на право заключения договора на установку и эксплуатацию рекламной конструкции </w:t>
      </w:r>
      <w:r w:rsidR="00247834" w:rsidRPr="003622F7">
        <w:rPr>
          <w:sz w:val="28"/>
          <w:szCs w:val="28"/>
        </w:rPr>
        <w:t>проводятся в форме открытого аукциона</w:t>
      </w:r>
      <w:r w:rsidR="00662D04">
        <w:rPr>
          <w:sz w:val="28"/>
          <w:szCs w:val="28"/>
        </w:rPr>
        <w:t xml:space="preserve"> и конкурса.</w:t>
      </w:r>
    </w:p>
    <w:p w:rsidR="00247834" w:rsidRPr="003622F7" w:rsidRDefault="00662D04" w:rsidP="008705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форме конкурса проводятся</w:t>
      </w:r>
      <w:r w:rsidR="00247834" w:rsidRPr="003622F7">
        <w:rPr>
          <w:sz w:val="28"/>
          <w:szCs w:val="28"/>
        </w:rPr>
        <w:t xml:space="preserve"> торг</w:t>
      </w:r>
      <w:r>
        <w:rPr>
          <w:sz w:val="28"/>
          <w:szCs w:val="28"/>
        </w:rPr>
        <w:t>и</w:t>
      </w:r>
      <w:r w:rsidR="00247834" w:rsidRPr="003622F7">
        <w:rPr>
          <w:sz w:val="28"/>
          <w:szCs w:val="28"/>
        </w:rPr>
        <w:t xml:space="preserve"> на право заключения договора на установку и эксплуатацию рекламной конструкции с условием </w:t>
      </w:r>
      <w:r w:rsidR="00AE3D25" w:rsidRPr="003622F7">
        <w:rPr>
          <w:sz w:val="28"/>
          <w:szCs w:val="28"/>
        </w:rPr>
        <w:t>распространения</w:t>
      </w:r>
      <w:r w:rsidR="00C90C30" w:rsidRPr="003622F7">
        <w:rPr>
          <w:sz w:val="28"/>
          <w:szCs w:val="28"/>
        </w:rPr>
        <w:t xml:space="preserve"> социальной реклам</w:t>
      </w:r>
      <w:r w:rsidR="00247834" w:rsidRPr="003622F7">
        <w:rPr>
          <w:sz w:val="28"/>
          <w:szCs w:val="28"/>
        </w:rPr>
        <w:t>ы</w:t>
      </w:r>
      <w:r w:rsidR="00C90C30" w:rsidRPr="003622F7">
        <w:rPr>
          <w:sz w:val="28"/>
          <w:szCs w:val="28"/>
        </w:rPr>
        <w:t xml:space="preserve"> свыше установленных </w:t>
      </w:r>
      <w:r w:rsidR="00AE3D25" w:rsidRPr="003622F7">
        <w:rPr>
          <w:sz w:val="28"/>
          <w:szCs w:val="28"/>
        </w:rPr>
        <w:t>часть</w:t>
      </w:r>
      <w:r>
        <w:rPr>
          <w:sz w:val="28"/>
          <w:szCs w:val="28"/>
        </w:rPr>
        <w:t>ю</w:t>
      </w:r>
      <w:r w:rsidR="00AE3D25" w:rsidRPr="003622F7">
        <w:rPr>
          <w:sz w:val="28"/>
          <w:szCs w:val="28"/>
        </w:rPr>
        <w:t xml:space="preserve"> 3 статьи 10 Федерального закона «О рекламе»</w:t>
      </w:r>
      <w:r>
        <w:rPr>
          <w:sz w:val="28"/>
          <w:szCs w:val="28"/>
        </w:rPr>
        <w:t xml:space="preserve"> пределов</w:t>
      </w:r>
      <w:proofErr w:type="gramStart"/>
      <w:r w:rsidR="00247834" w:rsidRPr="003622F7">
        <w:rPr>
          <w:sz w:val="28"/>
          <w:szCs w:val="28"/>
        </w:rPr>
        <w:t>.».</w:t>
      </w:r>
      <w:proofErr w:type="gramEnd"/>
    </w:p>
    <w:p w:rsidR="00ED2BEB" w:rsidRDefault="00ED2BEB" w:rsidP="00ED2BEB">
      <w:pPr>
        <w:shd w:val="clear" w:color="auto" w:fill="FFFFFF"/>
        <w:spacing w:before="240" w:after="240" w:line="338" w:lineRule="atLeast"/>
        <w:ind w:firstLine="567"/>
        <w:contextualSpacing/>
        <w:jc w:val="both"/>
        <w:rPr>
          <w:sz w:val="28"/>
          <w:szCs w:val="28"/>
        </w:rPr>
      </w:pPr>
      <w:r w:rsidRPr="003622F7">
        <w:rPr>
          <w:sz w:val="28"/>
          <w:szCs w:val="28"/>
        </w:rPr>
        <w:t xml:space="preserve">2. </w:t>
      </w:r>
      <w:proofErr w:type="gramStart"/>
      <w:r w:rsidRPr="003622F7">
        <w:rPr>
          <w:sz w:val="28"/>
          <w:szCs w:val="28"/>
        </w:rPr>
        <w:t>Контроль за</w:t>
      </w:r>
      <w:proofErr w:type="gramEnd"/>
      <w:r w:rsidRPr="003622F7">
        <w:rPr>
          <w:sz w:val="28"/>
          <w:szCs w:val="28"/>
        </w:rPr>
        <w:t xml:space="preserve"> исполнением настоящего Решения возложить на постоянную комиссию Городского Совета по жизнеобеспечению населения и градостроительству.</w:t>
      </w:r>
    </w:p>
    <w:p w:rsidR="00D35C7D" w:rsidRDefault="00D35C7D" w:rsidP="00ED2BEB">
      <w:pPr>
        <w:shd w:val="clear" w:color="auto" w:fill="FFFFFF"/>
        <w:spacing w:before="240" w:after="240" w:line="338" w:lineRule="atLeast"/>
        <w:ind w:firstLine="567"/>
        <w:jc w:val="both"/>
        <w:rPr>
          <w:sz w:val="28"/>
          <w:szCs w:val="28"/>
        </w:rPr>
      </w:pPr>
    </w:p>
    <w:p w:rsidR="00ED2BEB" w:rsidRPr="00ED2BEB" w:rsidRDefault="00ED2BEB" w:rsidP="00ED2BEB">
      <w:pPr>
        <w:shd w:val="clear" w:color="auto" w:fill="FFFFFF"/>
        <w:spacing w:before="240" w:after="240" w:line="338" w:lineRule="atLeast"/>
        <w:ind w:firstLine="567"/>
        <w:jc w:val="both"/>
        <w:rPr>
          <w:sz w:val="28"/>
          <w:szCs w:val="28"/>
        </w:rPr>
      </w:pPr>
      <w:r w:rsidRPr="00ED2BEB">
        <w:rPr>
          <w:sz w:val="28"/>
          <w:szCs w:val="28"/>
        </w:rPr>
        <w:t> </w:t>
      </w:r>
      <w:r w:rsidR="0039548C">
        <w:rPr>
          <w:sz w:val="28"/>
          <w:szCs w:val="28"/>
        </w:rPr>
        <w:t xml:space="preserve">И.о. </w:t>
      </w:r>
      <w:r w:rsidRPr="00ED2BEB">
        <w:rPr>
          <w:sz w:val="28"/>
          <w:szCs w:val="28"/>
        </w:rPr>
        <w:t>Мэр</w:t>
      </w:r>
      <w:r w:rsidR="0039548C">
        <w:rPr>
          <w:sz w:val="28"/>
          <w:szCs w:val="28"/>
        </w:rPr>
        <w:t>а</w:t>
      </w:r>
      <w:r w:rsidRPr="00ED2BEB">
        <w:rPr>
          <w:sz w:val="28"/>
          <w:szCs w:val="28"/>
        </w:rPr>
        <w:t xml:space="preserve"> города                                                              </w:t>
      </w:r>
      <w:r w:rsidR="0039548C">
        <w:rPr>
          <w:sz w:val="28"/>
          <w:szCs w:val="28"/>
        </w:rPr>
        <w:t>Ф.И.Андреева</w:t>
      </w:r>
    </w:p>
    <w:p w:rsidR="00227A32" w:rsidRDefault="00227A32" w:rsidP="0054569C">
      <w:pPr>
        <w:ind w:left="5812" w:hanging="1559"/>
        <w:rPr>
          <w:sz w:val="28"/>
          <w:szCs w:val="28"/>
        </w:rPr>
      </w:pPr>
    </w:p>
    <w:p w:rsidR="00BE6A12" w:rsidRDefault="00BE6A12" w:rsidP="00BE6A12">
      <w:pPr>
        <w:ind w:left="5812" w:right="-425" w:hanging="1559"/>
        <w:rPr>
          <w:sz w:val="28"/>
          <w:szCs w:val="28"/>
        </w:rPr>
      </w:pPr>
    </w:p>
    <w:p w:rsidR="00682713" w:rsidRDefault="00682713" w:rsidP="00BE6A12">
      <w:pPr>
        <w:ind w:left="5812" w:right="-425" w:hanging="1559"/>
        <w:rPr>
          <w:sz w:val="28"/>
          <w:szCs w:val="28"/>
        </w:rPr>
      </w:pPr>
    </w:p>
    <w:p w:rsidR="00682713" w:rsidRDefault="00682713" w:rsidP="00BE6A12">
      <w:pPr>
        <w:ind w:left="5812" w:right="-425" w:hanging="1559"/>
        <w:rPr>
          <w:sz w:val="28"/>
          <w:szCs w:val="28"/>
        </w:rPr>
      </w:pPr>
    </w:p>
    <w:p w:rsidR="00682713" w:rsidRDefault="00682713" w:rsidP="00BE6A12">
      <w:pPr>
        <w:ind w:left="5812" w:right="-425" w:hanging="1559"/>
        <w:rPr>
          <w:sz w:val="28"/>
          <w:szCs w:val="28"/>
        </w:rPr>
      </w:pPr>
    </w:p>
    <w:p w:rsidR="00682713" w:rsidRDefault="00682713" w:rsidP="00BE6A12">
      <w:pPr>
        <w:ind w:left="5812" w:right="-425" w:hanging="1559"/>
        <w:rPr>
          <w:sz w:val="28"/>
          <w:szCs w:val="28"/>
        </w:rPr>
      </w:pPr>
    </w:p>
    <w:sectPr w:rsidR="00682713" w:rsidSect="00BB5555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87D7B"/>
    <w:multiLevelType w:val="hybridMultilevel"/>
    <w:tmpl w:val="4AE6C7F0"/>
    <w:lvl w:ilvl="0" w:tplc="53369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D8628E"/>
    <w:multiLevelType w:val="hybridMultilevel"/>
    <w:tmpl w:val="AE9ACB52"/>
    <w:lvl w:ilvl="0" w:tplc="30904BE2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340E36"/>
    <w:multiLevelType w:val="hybridMultilevel"/>
    <w:tmpl w:val="B324E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E3DED"/>
    <w:multiLevelType w:val="hybridMultilevel"/>
    <w:tmpl w:val="D4FA0D9E"/>
    <w:lvl w:ilvl="0" w:tplc="59B27C6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B900CD"/>
    <w:multiLevelType w:val="hybridMultilevel"/>
    <w:tmpl w:val="126C0342"/>
    <w:lvl w:ilvl="0" w:tplc="4BF69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F96B1A"/>
    <w:multiLevelType w:val="hybridMultilevel"/>
    <w:tmpl w:val="C0A61AD6"/>
    <w:lvl w:ilvl="0" w:tplc="1540BA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3551A"/>
    <w:rsid w:val="0000074D"/>
    <w:rsid w:val="0000392B"/>
    <w:rsid w:val="000150A0"/>
    <w:rsid w:val="000353D0"/>
    <w:rsid w:val="000652B6"/>
    <w:rsid w:val="000C53EF"/>
    <w:rsid w:val="000D1A53"/>
    <w:rsid w:val="000D4DD3"/>
    <w:rsid w:val="000F576A"/>
    <w:rsid w:val="00137F69"/>
    <w:rsid w:val="00161822"/>
    <w:rsid w:val="00176817"/>
    <w:rsid w:val="00183380"/>
    <w:rsid w:val="001F4180"/>
    <w:rsid w:val="001F5DE5"/>
    <w:rsid w:val="00201189"/>
    <w:rsid w:val="00223F83"/>
    <w:rsid w:val="00227A32"/>
    <w:rsid w:val="00247834"/>
    <w:rsid w:val="002859E7"/>
    <w:rsid w:val="002905EF"/>
    <w:rsid w:val="00295701"/>
    <w:rsid w:val="002A0795"/>
    <w:rsid w:val="002A72F2"/>
    <w:rsid w:val="002D2A74"/>
    <w:rsid w:val="002D44AA"/>
    <w:rsid w:val="0031797B"/>
    <w:rsid w:val="00340150"/>
    <w:rsid w:val="003622F7"/>
    <w:rsid w:val="00374395"/>
    <w:rsid w:val="0039548C"/>
    <w:rsid w:val="0039594C"/>
    <w:rsid w:val="003A16BA"/>
    <w:rsid w:val="003C1304"/>
    <w:rsid w:val="004300FF"/>
    <w:rsid w:val="00452A18"/>
    <w:rsid w:val="004706F1"/>
    <w:rsid w:val="00483321"/>
    <w:rsid w:val="0054569C"/>
    <w:rsid w:val="005C0FAD"/>
    <w:rsid w:val="0063551A"/>
    <w:rsid w:val="00637857"/>
    <w:rsid w:val="00662D04"/>
    <w:rsid w:val="00682713"/>
    <w:rsid w:val="00685A0C"/>
    <w:rsid w:val="006B76DE"/>
    <w:rsid w:val="006C4FD0"/>
    <w:rsid w:val="006F5D4A"/>
    <w:rsid w:val="00700C5A"/>
    <w:rsid w:val="00743DE2"/>
    <w:rsid w:val="00761B96"/>
    <w:rsid w:val="007666DE"/>
    <w:rsid w:val="00790910"/>
    <w:rsid w:val="007A414A"/>
    <w:rsid w:val="007A575F"/>
    <w:rsid w:val="007A6AF6"/>
    <w:rsid w:val="007B323C"/>
    <w:rsid w:val="0080333C"/>
    <w:rsid w:val="00816DC0"/>
    <w:rsid w:val="008414EE"/>
    <w:rsid w:val="00852074"/>
    <w:rsid w:val="0085339B"/>
    <w:rsid w:val="008656F9"/>
    <w:rsid w:val="00870549"/>
    <w:rsid w:val="008B1FD8"/>
    <w:rsid w:val="008C7020"/>
    <w:rsid w:val="008D1495"/>
    <w:rsid w:val="008E462D"/>
    <w:rsid w:val="008F0234"/>
    <w:rsid w:val="0092144F"/>
    <w:rsid w:val="00980B1C"/>
    <w:rsid w:val="009861CF"/>
    <w:rsid w:val="009A6A49"/>
    <w:rsid w:val="009B2BFB"/>
    <w:rsid w:val="009C75E2"/>
    <w:rsid w:val="009D0413"/>
    <w:rsid w:val="009F1904"/>
    <w:rsid w:val="00A13BD8"/>
    <w:rsid w:val="00A31276"/>
    <w:rsid w:val="00A4132F"/>
    <w:rsid w:val="00AA6B17"/>
    <w:rsid w:val="00AE3D25"/>
    <w:rsid w:val="00AE644E"/>
    <w:rsid w:val="00B21EA3"/>
    <w:rsid w:val="00B760AF"/>
    <w:rsid w:val="00B86D70"/>
    <w:rsid w:val="00BB022E"/>
    <w:rsid w:val="00BB5555"/>
    <w:rsid w:val="00BC2416"/>
    <w:rsid w:val="00BD74B8"/>
    <w:rsid w:val="00BE6A12"/>
    <w:rsid w:val="00C15B4E"/>
    <w:rsid w:val="00C20366"/>
    <w:rsid w:val="00C51A03"/>
    <w:rsid w:val="00C51A05"/>
    <w:rsid w:val="00C52477"/>
    <w:rsid w:val="00C90C30"/>
    <w:rsid w:val="00CD508B"/>
    <w:rsid w:val="00D06D92"/>
    <w:rsid w:val="00D35C7D"/>
    <w:rsid w:val="00D40D94"/>
    <w:rsid w:val="00D5120E"/>
    <w:rsid w:val="00D52340"/>
    <w:rsid w:val="00E54B8B"/>
    <w:rsid w:val="00EA530D"/>
    <w:rsid w:val="00ED2BEB"/>
    <w:rsid w:val="00EE7A21"/>
    <w:rsid w:val="00F47C9B"/>
    <w:rsid w:val="00F516E0"/>
    <w:rsid w:val="00F6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61C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63551A"/>
    <w:rPr>
      <w:b/>
      <w:color w:val="26282F"/>
      <w:sz w:val="26"/>
    </w:rPr>
  </w:style>
  <w:style w:type="paragraph" w:styleId="a4">
    <w:name w:val="List Paragraph"/>
    <w:basedOn w:val="a"/>
    <w:uiPriority w:val="34"/>
    <w:qFormat/>
    <w:rsid w:val="00980B1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861C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2BEB"/>
  </w:style>
  <w:style w:type="character" w:customStyle="1" w:styleId="a00">
    <w:name w:val="a0"/>
    <w:basedOn w:val="a0"/>
    <w:rsid w:val="00ED2BEB"/>
  </w:style>
  <w:style w:type="character" w:styleId="a5">
    <w:name w:val="Hyperlink"/>
    <w:basedOn w:val="a0"/>
    <w:uiPriority w:val="99"/>
    <w:semiHidden/>
    <w:unhideWhenUsed/>
    <w:rsid w:val="008656F9"/>
    <w:rPr>
      <w:color w:val="0000FF"/>
      <w:u w:val="single"/>
    </w:rPr>
  </w:style>
  <w:style w:type="character" w:customStyle="1" w:styleId="a6">
    <w:name w:val="Гипертекстовая ссылка"/>
    <w:basedOn w:val="a3"/>
    <w:rsid w:val="00247834"/>
    <w:rPr>
      <w:rFonts w:cs="Times New Roman"/>
      <w:bCs/>
      <w:color w:val="106BBE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007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7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26915.1000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45525.19/" TargetMode="External"/><Relationship Id="rId12" Type="http://schemas.openxmlformats.org/officeDocument/2006/relationships/hyperlink" Target="http://www.consultant.ru/document/cons_doc_LAW_163963/?frame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16/" TargetMode="External"/><Relationship Id="rId11" Type="http://schemas.openxmlformats.org/officeDocument/2006/relationships/hyperlink" Target="http://www.consultant.ru/document/cons_doc_LAW_163963/?frame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63963/?frame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63963/?frame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34628-F574-4C93-8D1A-A79C5C70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smtukaeva</dc:creator>
  <cp:keywords/>
  <dc:description/>
  <cp:lastModifiedBy>NasibullinaLA</cp:lastModifiedBy>
  <cp:revision>2</cp:revision>
  <cp:lastPrinted>2014-12-16T10:00:00Z</cp:lastPrinted>
  <dcterms:created xsi:type="dcterms:W3CDTF">2014-12-16T10:00:00Z</dcterms:created>
  <dcterms:modified xsi:type="dcterms:W3CDTF">2014-12-16T10:00:00Z</dcterms:modified>
</cp:coreProperties>
</file>