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F5FB5" w:rsidTr="00BF5FB5">
        <w:trPr>
          <w:trHeight w:val="1833"/>
        </w:trPr>
        <w:tc>
          <w:tcPr>
            <w:tcW w:w="5016" w:type="dxa"/>
          </w:tcPr>
          <w:p w:rsidR="00BF5FB5" w:rsidRDefault="00BF5FB5" w:rsidP="009A09C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F5FB5" w:rsidRDefault="00BF5FB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F5FB5" w:rsidRDefault="00256658" w:rsidP="0000592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066F97D8" wp14:editId="0220E36F">
                      <wp:simplePos x="0" y="0"/>
                      <wp:positionH relativeFrom="column">
                        <wp:posOffset>-3002280</wp:posOffset>
                      </wp:positionH>
                      <wp:positionV relativeFrom="paragraph">
                        <wp:posOffset>370840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92E67" id="Прямая соединительная линия 13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36.4pt,29.2pt" to="243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" strokeweight="1.75pt"/>
                  </w:pict>
                </mc:Fallback>
              </mc:AlternateContent>
            </w:r>
          </w:p>
        </w:tc>
      </w:tr>
      <w:tr w:rsidR="00BF5FB5" w:rsidTr="00BF5FB5">
        <w:trPr>
          <w:cantSplit/>
        </w:trPr>
        <w:tc>
          <w:tcPr>
            <w:tcW w:w="10173" w:type="dxa"/>
            <w:gridSpan w:val="2"/>
            <w:hideMark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BF5FB5" w:rsidRDefault="00BF5FB5" w:rsidP="00BF5FB5">
      <w:pPr>
        <w:ind w:left="-57"/>
        <w:rPr>
          <w:sz w:val="4"/>
          <w:lang w:val="tt-RU"/>
        </w:rPr>
      </w:pPr>
    </w:p>
    <w:p w:rsidR="00BF5FB5" w:rsidRDefault="00BF5FB5" w:rsidP="00BF5FB5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F5FB5" w:rsidTr="00BF5FB5">
        <w:trPr>
          <w:trHeight w:val="321"/>
          <w:jc w:val="center"/>
        </w:trPr>
        <w:tc>
          <w:tcPr>
            <w:tcW w:w="4838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  <w:p w:rsidR="00256658" w:rsidRDefault="0025665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</w:p>
        </w:tc>
      </w:tr>
    </w:tbl>
    <w:p w:rsidR="00BF5FB5" w:rsidRDefault="003A2287" w:rsidP="00BF5FB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</w:t>
      </w:r>
      <w:r w:rsidR="007B3664">
        <w:rPr>
          <w:sz w:val="20"/>
          <w:szCs w:val="20"/>
          <w:lang w:val="tt-RU"/>
        </w:rPr>
        <w:t>______________</w:t>
      </w:r>
      <w:r w:rsidR="00F76676">
        <w:rPr>
          <w:sz w:val="20"/>
          <w:szCs w:val="20"/>
          <w:lang w:val="tt-RU"/>
        </w:rPr>
        <w:t>2019</w:t>
      </w:r>
      <w:r w:rsidR="007B3664">
        <w:rPr>
          <w:sz w:val="20"/>
          <w:szCs w:val="20"/>
          <w:lang w:val="tt-RU"/>
        </w:rPr>
        <w:t xml:space="preserve">                      </w:t>
      </w:r>
      <w:r w:rsidR="00BF5FB5">
        <w:rPr>
          <w:sz w:val="20"/>
          <w:szCs w:val="20"/>
          <w:lang w:val="tt-RU"/>
        </w:rPr>
        <w:t xml:space="preserve"> пгт. Рыбная Слобода                № </w:t>
      </w:r>
      <w:r>
        <w:rPr>
          <w:sz w:val="20"/>
          <w:szCs w:val="20"/>
          <w:lang w:val="tt-RU"/>
        </w:rPr>
        <w:t xml:space="preserve"> </w:t>
      </w:r>
      <w:r w:rsidR="00F76676">
        <w:rPr>
          <w:sz w:val="20"/>
          <w:szCs w:val="20"/>
          <w:lang w:val="tt-RU"/>
        </w:rPr>
        <w:t>__ пи</w:t>
      </w:r>
    </w:p>
    <w:p w:rsidR="00BF5FB5" w:rsidRDefault="00BF5FB5" w:rsidP="00BF5FB5">
      <w:pPr>
        <w:jc w:val="both"/>
      </w:pPr>
    </w:p>
    <w:p w:rsidR="007B0339" w:rsidRDefault="007B0339" w:rsidP="00BF5FB5">
      <w:pPr>
        <w:jc w:val="both"/>
      </w:pPr>
    </w:p>
    <w:p w:rsidR="009A09C8" w:rsidRDefault="00BF5FB5" w:rsidP="00256658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3A228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</w:t>
      </w:r>
      <w:r w:rsidR="009A09C8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8C6064" w:rsidRPr="008C6064">
        <w:rPr>
          <w:sz w:val="28"/>
          <w:szCs w:val="28"/>
        </w:rPr>
        <w:t>2</w:t>
      </w:r>
      <w:r w:rsidR="00256658">
        <w:rPr>
          <w:sz w:val="28"/>
          <w:szCs w:val="28"/>
        </w:rPr>
        <w:t>9</w:t>
      </w:r>
      <w:r w:rsidR="008C6064" w:rsidRPr="008C6064">
        <w:rPr>
          <w:sz w:val="28"/>
          <w:szCs w:val="28"/>
        </w:rPr>
        <w:t xml:space="preserve"> января 2019 года </w:t>
      </w:r>
      <w:r w:rsidR="008C6064">
        <w:rPr>
          <w:sz w:val="28"/>
          <w:szCs w:val="28"/>
        </w:rPr>
        <w:t>№</w:t>
      </w:r>
      <w:r w:rsidR="008C6064" w:rsidRPr="008C6064">
        <w:rPr>
          <w:sz w:val="28"/>
          <w:szCs w:val="28"/>
        </w:rPr>
        <w:t xml:space="preserve"> </w:t>
      </w:r>
      <w:r w:rsidR="00256658">
        <w:rPr>
          <w:sz w:val="28"/>
          <w:szCs w:val="28"/>
        </w:rPr>
        <w:t>36</w:t>
      </w:r>
      <w:r w:rsidR="008C6064" w:rsidRPr="008C6064">
        <w:rPr>
          <w:sz w:val="28"/>
          <w:szCs w:val="28"/>
        </w:rPr>
        <w:t>пи</w:t>
      </w:r>
      <w:r w:rsidR="009A09C8">
        <w:rPr>
          <w:sz w:val="28"/>
          <w:szCs w:val="28"/>
        </w:rPr>
        <w:t xml:space="preserve"> «</w:t>
      </w:r>
      <w:r w:rsidR="00256658" w:rsidRPr="00256658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</w:t>
      </w:r>
      <w:r w:rsidR="009A09C8">
        <w:rPr>
          <w:sz w:val="28"/>
          <w:szCs w:val="28"/>
        </w:rPr>
        <w:t>»</w:t>
      </w:r>
    </w:p>
    <w:bookmarkEnd w:id="0"/>
    <w:p w:rsidR="00BF5FB5" w:rsidRDefault="00BF5FB5" w:rsidP="00256658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F67AB5" w:rsidRDefault="008C6064" w:rsidP="00256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665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56658" w:rsidRPr="00256658">
        <w:rPr>
          <w:rFonts w:ascii="Times New Roman" w:hAnsi="Times New Roman" w:cs="Times New Roman"/>
          <w:sz w:val="28"/>
          <w:szCs w:val="28"/>
        </w:rPr>
        <w:t>Федеральны</w:t>
      </w:r>
      <w:r w:rsidR="00256658">
        <w:rPr>
          <w:rFonts w:ascii="Times New Roman" w:hAnsi="Times New Roman" w:cs="Times New Roman"/>
          <w:sz w:val="28"/>
          <w:szCs w:val="28"/>
        </w:rPr>
        <w:t>м</w:t>
      </w:r>
      <w:r w:rsidR="00256658" w:rsidRPr="002566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6658">
        <w:rPr>
          <w:rFonts w:ascii="Times New Roman" w:hAnsi="Times New Roman" w:cs="Times New Roman"/>
          <w:sz w:val="28"/>
          <w:szCs w:val="28"/>
        </w:rPr>
        <w:t>ом</w:t>
      </w:r>
      <w:r w:rsidR="00256658" w:rsidRPr="00256658">
        <w:rPr>
          <w:rFonts w:ascii="Times New Roman" w:hAnsi="Times New Roman" w:cs="Times New Roman"/>
          <w:sz w:val="28"/>
          <w:szCs w:val="28"/>
        </w:rPr>
        <w:t xml:space="preserve"> от 27.06.2019 </w:t>
      </w:r>
      <w:r w:rsidR="00256658">
        <w:rPr>
          <w:rFonts w:ascii="Times New Roman" w:hAnsi="Times New Roman" w:cs="Times New Roman"/>
          <w:sz w:val="28"/>
          <w:szCs w:val="28"/>
        </w:rPr>
        <w:t>№</w:t>
      </w:r>
      <w:r w:rsidR="00256658" w:rsidRPr="00256658">
        <w:rPr>
          <w:rFonts w:ascii="Times New Roman" w:hAnsi="Times New Roman" w:cs="Times New Roman"/>
          <w:sz w:val="28"/>
          <w:szCs w:val="28"/>
        </w:rPr>
        <w:t xml:space="preserve">151-ФЗ </w:t>
      </w:r>
      <w:r w:rsidR="00256658">
        <w:rPr>
          <w:rFonts w:ascii="Times New Roman" w:hAnsi="Times New Roman" w:cs="Times New Roman"/>
          <w:sz w:val="28"/>
          <w:szCs w:val="28"/>
        </w:rPr>
        <w:t>«</w:t>
      </w:r>
      <w:r w:rsidR="00256658" w:rsidRPr="0025665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256658">
        <w:rPr>
          <w:rFonts w:ascii="Times New Roman" w:hAnsi="Times New Roman" w:cs="Times New Roman"/>
          <w:sz w:val="28"/>
          <w:szCs w:val="28"/>
        </w:rPr>
        <w:t>«</w:t>
      </w:r>
      <w:r w:rsidR="00256658" w:rsidRPr="00256658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256658">
        <w:rPr>
          <w:rFonts w:ascii="Times New Roman" w:hAnsi="Times New Roman" w:cs="Times New Roman"/>
          <w:sz w:val="28"/>
          <w:szCs w:val="28"/>
        </w:rPr>
        <w:t>»</w:t>
      </w:r>
      <w:r w:rsidR="00256658" w:rsidRPr="00256658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256658">
        <w:rPr>
          <w:rFonts w:ascii="Times New Roman" w:hAnsi="Times New Roman" w:cs="Times New Roman"/>
          <w:sz w:val="28"/>
          <w:szCs w:val="28"/>
        </w:rPr>
        <w:t>»</w:t>
      </w:r>
      <w:r w:rsidRPr="008C6064">
        <w:rPr>
          <w:rFonts w:ascii="Times New Roman" w:hAnsi="Times New Roman" w:cs="Times New Roman"/>
          <w:sz w:val="28"/>
          <w:szCs w:val="28"/>
        </w:rPr>
        <w:t>, Уставом Рыбно-Слободского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8C60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6064" w:rsidRDefault="008C6064" w:rsidP="00BF5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82" w:rsidRDefault="00E47C46" w:rsidP="00256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5582" w:rsidRPr="00D0558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</w:t>
      </w:r>
      <w:r w:rsidR="00256658" w:rsidRPr="00256658">
        <w:rPr>
          <w:rFonts w:ascii="Times New Roman" w:hAnsi="Times New Roman" w:cs="Times New Roman"/>
          <w:sz w:val="28"/>
          <w:szCs w:val="28"/>
        </w:rPr>
        <w:t>от 29 января 2019 года № 36пи «Об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строительства»</w:t>
      </w:r>
      <w:r w:rsidR="00256658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Исполнительного комитета </w:t>
      </w:r>
      <w:r w:rsidR="00256658" w:rsidRPr="0025665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256658">
        <w:rPr>
          <w:rFonts w:ascii="Times New Roman" w:hAnsi="Times New Roman" w:cs="Times New Roman"/>
          <w:sz w:val="28"/>
          <w:szCs w:val="28"/>
        </w:rPr>
        <w:t xml:space="preserve"> от </w:t>
      </w:r>
      <w:r w:rsidR="00256658" w:rsidRPr="00256658">
        <w:rPr>
          <w:rFonts w:ascii="Times New Roman" w:hAnsi="Times New Roman" w:cs="Times New Roman"/>
          <w:sz w:val="28"/>
          <w:szCs w:val="28"/>
        </w:rPr>
        <w:t>29</w:t>
      </w:r>
      <w:r w:rsidR="00256658">
        <w:rPr>
          <w:rFonts w:ascii="Times New Roman" w:hAnsi="Times New Roman" w:cs="Times New Roman"/>
          <w:sz w:val="28"/>
          <w:szCs w:val="28"/>
        </w:rPr>
        <w:t xml:space="preserve"> мая </w:t>
      </w:r>
      <w:r w:rsidR="00256658" w:rsidRPr="00256658">
        <w:rPr>
          <w:rFonts w:ascii="Times New Roman" w:hAnsi="Times New Roman" w:cs="Times New Roman"/>
          <w:sz w:val="28"/>
          <w:szCs w:val="28"/>
        </w:rPr>
        <w:t>2019 №185пи</w:t>
      </w:r>
      <w:r w:rsidR="00256658">
        <w:rPr>
          <w:rFonts w:ascii="Times New Roman" w:hAnsi="Times New Roman" w:cs="Times New Roman"/>
          <w:sz w:val="28"/>
          <w:szCs w:val="28"/>
        </w:rPr>
        <w:t>)</w:t>
      </w:r>
      <w:r w:rsidR="00256658" w:rsidRPr="00256658">
        <w:rPr>
          <w:rFonts w:ascii="Times New Roman" w:hAnsi="Times New Roman" w:cs="Times New Roman"/>
          <w:sz w:val="28"/>
          <w:szCs w:val="28"/>
        </w:rPr>
        <w:t xml:space="preserve"> </w:t>
      </w:r>
      <w:r w:rsidR="00D0558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56658" w:rsidRDefault="00256658" w:rsidP="00256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658" w:rsidRDefault="007211B5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1.1) </w:t>
      </w:r>
      <w:r w:rsidR="00256658">
        <w:rPr>
          <w:rFonts w:ascii="Times New Roman" w:hAnsi="Times New Roman" w:cs="Times New Roman"/>
          <w:sz w:val="28"/>
          <w:szCs w:val="28"/>
        </w:rPr>
        <w:t>п</w:t>
      </w:r>
      <w:r w:rsidR="00256658" w:rsidRPr="00256658">
        <w:rPr>
          <w:rFonts w:ascii="Times New Roman" w:hAnsi="Times New Roman" w:cs="Times New Roman"/>
          <w:sz w:val="28"/>
          <w:szCs w:val="28"/>
        </w:rPr>
        <w:t>ункт 2.5 раздела 2</w:t>
      </w:r>
      <w:r w:rsidR="00256658">
        <w:rPr>
          <w:rFonts w:ascii="Times New Roman" w:hAnsi="Times New Roman" w:cs="Times New Roman"/>
          <w:sz w:val="28"/>
          <w:szCs w:val="28"/>
        </w:rPr>
        <w:t xml:space="preserve"> дополнить 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665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56658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, 7 следующего содержания:</w:t>
      </w:r>
    </w:p>
    <w:p w:rsidR="007211B5" w:rsidRDefault="007211B5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«6) </w:t>
      </w:r>
      <w:r w:rsidRPr="007211B5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требованиям, указанным в части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11B5">
        <w:rPr>
          <w:rFonts w:ascii="Times New Roman" w:hAnsi="Times New Roman" w:cs="Times New Roman"/>
          <w:sz w:val="28"/>
          <w:szCs w:val="28"/>
        </w:rPr>
        <w:t xml:space="preserve">8 статьи 49 </w:t>
      </w:r>
      <w:r>
        <w:rPr>
          <w:rFonts w:ascii="Times New Roman" w:hAnsi="Times New Roman" w:cs="Times New Roman"/>
          <w:sz w:val="28"/>
          <w:szCs w:val="28"/>
        </w:rPr>
        <w:t>Градостроительного к</w:t>
      </w:r>
      <w:r w:rsidRPr="007211B5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211B5">
        <w:rPr>
          <w:rFonts w:ascii="Times New Roman" w:hAnsi="Times New Roman" w:cs="Times New Roman"/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</w:t>
      </w:r>
      <w:r w:rsidRPr="007211B5">
        <w:rPr>
          <w:rFonts w:ascii="Times New Roman" w:hAnsi="Times New Roman" w:cs="Times New Roman"/>
          <w:sz w:val="28"/>
          <w:szCs w:val="28"/>
        </w:rPr>
        <w:lastRenderedPageBreak/>
        <w:t>подготовку проектной документации, и утвержденное привлеченным этим лицом в соответствии с Градостроительн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211B5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211B5">
        <w:rPr>
          <w:rFonts w:ascii="Times New Roman" w:hAnsi="Times New Roman" w:cs="Times New Roman"/>
          <w:sz w:val="28"/>
          <w:szCs w:val="28"/>
        </w:rPr>
        <w:t xml:space="preserve">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="00EA2691">
        <w:rPr>
          <w:rFonts w:ascii="Times New Roman" w:hAnsi="Times New Roman" w:cs="Times New Roman"/>
          <w:sz w:val="28"/>
          <w:szCs w:val="28"/>
        </w:rPr>
        <w:t>.</w:t>
      </w:r>
      <w:r w:rsidRPr="007211B5">
        <w:rPr>
          <w:rFonts w:ascii="Times New Roman" w:hAnsi="Times New Roman" w:cs="Times New Roman"/>
          <w:sz w:val="28"/>
          <w:szCs w:val="28"/>
        </w:rPr>
        <w:t>8 статьи 49 Градостроительного кодекса Российской Федерации;</w:t>
      </w:r>
    </w:p>
    <w:p w:rsidR="007211B5" w:rsidRDefault="007211B5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7) </w:t>
      </w:r>
      <w:r w:rsidRPr="007211B5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требованиям, указанным в части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11B5">
        <w:rPr>
          <w:rFonts w:ascii="Times New Roman" w:hAnsi="Times New Roman" w:cs="Times New Roman"/>
          <w:sz w:val="28"/>
          <w:szCs w:val="28"/>
        </w:rPr>
        <w:t>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11B5">
        <w:rPr>
          <w:rFonts w:ascii="Times New Roman" w:hAnsi="Times New Roman" w:cs="Times New Roman"/>
          <w:sz w:val="28"/>
          <w:szCs w:val="28"/>
        </w:rPr>
        <w:t>9 статьи 49 Градостроительного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11B5" w:rsidRDefault="007211B5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56658" w:rsidRDefault="007211B5" w:rsidP="00C269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1.2) </w:t>
      </w:r>
      <w:r w:rsidR="00C269A0">
        <w:rPr>
          <w:rFonts w:ascii="Times New Roman" w:hAnsi="Times New Roman" w:cs="Times New Roman"/>
          <w:sz w:val="28"/>
          <w:szCs w:val="28"/>
        </w:rPr>
        <w:t>в п</w:t>
      </w:r>
      <w:r w:rsidR="00C269A0" w:rsidRPr="00C269A0">
        <w:rPr>
          <w:rFonts w:ascii="Times New Roman" w:hAnsi="Times New Roman" w:cs="Times New Roman"/>
          <w:sz w:val="28"/>
          <w:szCs w:val="28"/>
        </w:rPr>
        <w:t>одпункт</w:t>
      </w:r>
      <w:r w:rsidR="00C269A0">
        <w:rPr>
          <w:rFonts w:ascii="Times New Roman" w:hAnsi="Times New Roman" w:cs="Times New Roman"/>
          <w:sz w:val="28"/>
          <w:szCs w:val="28"/>
        </w:rPr>
        <w:t>е</w:t>
      </w:r>
      <w:r w:rsidR="00C269A0" w:rsidRPr="00C269A0">
        <w:rPr>
          <w:rFonts w:ascii="Times New Roman" w:hAnsi="Times New Roman" w:cs="Times New Roman"/>
          <w:sz w:val="28"/>
          <w:szCs w:val="28"/>
        </w:rPr>
        <w:t xml:space="preserve"> 3 пункта 2.5 </w:t>
      </w:r>
      <w:r w:rsidRPr="007211B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11B5">
        <w:rPr>
          <w:rFonts w:ascii="Times New Roman" w:hAnsi="Times New Roman" w:cs="Times New Roman"/>
          <w:sz w:val="28"/>
          <w:szCs w:val="28"/>
        </w:rPr>
        <w:t>в проектной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11B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11B5">
        <w:rPr>
          <w:rFonts w:ascii="Times New Roman" w:hAnsi="Times New Roman" w:cs="Times New Roman"/>
          <w:sz w:val="28"/>
          <w:szCs w:val="28"/>
        </w:rPr>
        <w:t xml:space="preserve">в утвержденной в соответствии с частью 15 статьи 48 </w:t>
      </w:r>
      <w:r w:rsidR="00C269A0" w:rsidRPr="00C269A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7211B5">
        <w:rPr>
          <w:rFonts w:ascii="Times New Roman" w:hAnsi="Times New Roman" w:cs="Times New Roman"/>
          <w:sz w:val="28"/>
          <w:szCs w:val="28"/>
        </w:rPr>
        <w:t xml:space="preserve"> проектной</w:t>
      </w:r>
      <w:r w:rsidR="00C269A0">
        <w:rPr>
          <w:rFonts w:ascii="Times New Roman" w:hAnsi="Times New Roman" w:cs="Times New Roman"/>
          <w:sz w:val="28"/>
          <w:szCs w:val="28"/>
        </w:rPr>
        <w:t>»</w:t>
      </w:r>
      <w:r w:rsidR="00A56C61">
        <w:rPr>
          <w:rFonts w:ascii="Times New Roman" w:hAnsi="Times New Roman" w:cs="Times New Roman"/>
          <w:sz w:val="28"/>
          <w:szCs w:val="28"/>
        </w:rPr>
        <w:t>;</w:t>
      </w:r>
    </w:p>
    <w:p w:rsidR="00A56C61" w:rsidRDefault="00A56C61" w:rsidP="00C269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6C61" w:rsidRDefault="00A56C61" w:rsidP="00C269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1.3)</w:t>
      </w:r>
      <w:r w:rsidRPr="00A56C61">
        <w:t xml:space="preserve"> </w:t>
      </w:r>
      <w:r w:rsidRPr="00A56C61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F40A54">
        <w:rPr>
          <w:rFonts w:ascii="Times New Roman" w:hAnsi="Times New Roman" w:cs="Times New Roman"/>
          <w:sz w:val="28"/>
          <w:szCs w:val="28"/>
        </w:rPr>
        <w:t>4</w:t>
      </w:r>
      <w:r w:rsidRPr="00A56C61">
        <w:rPr>
          <w:rFonts w:ascii="Times New Roman" w:hAnsi="Times New Roman" w:cs="Times New Roman"/>
          <w:sz w:val="28"/>
          <w:szCs w:val="28"/>
        </w:rPr>
        <w:t xml:space="preserve"> пункта 2.5</w:t>
      </w:r>
      <w:r w:rsidR="00F40A54" w:rsidRPr="00F40A54">
        <w:t xml:space="preserve"> </w:t>
      </w:r>
      <w:r w:rsidR="00F40A54" w:rsidRPr="00F40A5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40A54">
        <w:rPr>
          <w:rFonts w:ascii="Times New Roman" w:hAnsi="Times New Roman" w:cs="Times New Roman"/>
          <w:sz w:val="28"/>
          <w:szCs w:val="28"/>
        </w:rPr>
        <w:t>«</w:t>
      </w:r>
      <w:r w:rsidR="00F40A54" w:rsidRPr="00F40A54">
        <w:rPr>
          <w:rFonts w:ascii="Times New Roman" w:hAnsi="Times New Roman" w:cs="Times New Roman"/>
          <w:sz w:val="28"/>
          <w:szCs w:val="28"/>
        </w:rPr>
        <w:t>заключение экспертизы проектной документации объекта капитального строительства</w:t>
      </w:r>
      <w:r w:rsidR="00F40A54">
        <w:rPr>
          <w:rFonts w:ascii="Times New Roman" w:hAnsi="Times New Roman" w:cs="Times New Roman"/>
          <w:sz w:val="28"/>
          <w:szCs w:val="28"/>
        </w:rPr>
        <w:t>»</w:t>
      </w:r>
      <w:r w:rsidR="00F40A54" w:rsidRPr="00F40A5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0A54">
        <w:rPr>
          <w:rFonts w:ascii="Times New Roman" w:hAnsi="Times New Roman" w:cs="Times New Roman"/>
          <w:sz w:val="28"/>
          <w:szCs w:val="28"/>
        </w:rPr>
        <w:t>«</w:t>
      </w:r>
      <w:r w:rsidR="00F40A54" w:rsidRPr="00F40A54">
        <w:rPr>
          <w:rFonts w:ascii="Times New Roman" w:hAnsi="Times New Roman" w:cs="Times New Roman"/>
          <w:sz w:val="28"/>
          <w:szCs w:val="28"/>
        </w:rPr>
        <w:t>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</w:t>
      </w:r>
      <w:r w:rsidR="00F40A54">
        <w:rPr>
          <w:rFonts w:ascii="Times New Roman" w:hAnsi="Times New Roman" w:cs="Times New Roman"/>
          <w:sz w:val="28"/>
          <w:szCs w:val="28"/>
        </w:rPr>
        <w:t>».</w:t>
      </w:r>
    </w:p>
    <w:p w:rsidR="00BF5FB5" w:rsidRDefault="00CC62D5" w:rsidP="00BF5FB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BF5FB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BF5FB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BF5FB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BF5FB5">
        <w:rPr>
          <w:sz w:val="28"/>
          <w:szCs w:val="28"/>
        </w:rPr>
        <w:t>.</w:t>
      </w:r>
    </w:p>
    <w:p w:rsidR="00B0744D" w:rsidRDefault="00CC62D5" w:rsidP="00B0744D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744D">
        <w:rPr>
          <w:snapToGrid w:val="0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B0744D">
        <w:rPr>
          <w:snapToGrid w:val="0"/>
          <w:sz w:val="28"/>
          <w:szCs w:val="28"/>
        </w:rPr>
        <w:t>Ризаева</w:t>
      </w:r>
      <w:proofErr w:type="spellEnd"/>
      <w:r w:rsidR="00B0744D">
        <w:rPr>
          <w:snapToGrid w:val="0"/>
          <w:sz w:val="28"/>
          <w:szCs w:val="28"/>
        </w:rPr>
        <w:t xml:space="preserve"> Д.Н.</w:t>
      </w:r>
    </w:p>
    <w:p w:rsidR="00B0744D" w:rsidRDefault="00B0744D" w:rsidP="00B0744D">
      <w:pPr>
        <w:ind w:firstLine="709"/>
        <w:jc w:val="both"/>
        <w:rPr>
          <w:snapToGrid w:val="0"/>
          <w:sz w:val="28"/>
          <w:szCs w:val="28"/>
        </w:rPr>
      </w:pPr>
    </w:p>
    <w:p w:rsidR="00BF5FB5" w:rsidRDefault="00BF5FB5" w:rsidP="00B0744D">
      <w:pPr>
        <w:tabs>
          <w:tab w:val="left" w:pos="5683"/>
        </w:tabs>
        <w:ind w:firstLine="709"/>
        <w:jc w:val="both"/>
        <w:rPr>
          <w:sz w:val="28"/>
          <w:szCs w:val="28"/>
        </w:rPr>
      </w:pPr>
    </w:p>
    <w:p w:rsidR="00BF5FB5" w:rsidRDefault="00C269A0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BF5FB5">
        <w:rPr>
          <w:color w:val="000000"/>
          <w:sz w:val="28"/>
          <w:szCs w:val="28"/>
        </w:rPr>
        <w:t xml:space="preserve">Руководитель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3A2287">
        <w:rPr>
          <w:color w:val="000000"/>
          <w:sz w:val="28"/>
          <w:szCs w:val="28"/>
        </w:rPr>
        <w:t xml:space="preserve">   </w:t>
      </w:r>
      <w:r w:rsidR="00BF5FB5">
        <w:rPr>
          <w:color w:val="000000"/>
          <w:sz w:val="28"/>
          <w:szCs w:val="28"/>
        </w:rPr>
        <w:t xml:space="preserve">  </w:t>
      </w:r>
      <w:r w:rsidR="003A2287">
        <w:rPr>
          <w:color w:val="000000"/>
          <w:sz w:val="28"/>
          <w:szCs w:val="28"/>
        </w:rPr>
        <w:t>Р.Л. Исланов</w:t>
      </w: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Pr="007B0339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  <w:lang w:val="en-US"/>
        </w:rPr>
      </w:pPr>
    </w:p>
    <w:sectPr w:rsidR="00BF5FB5" w:rsidRPr="007B0339" w:rsidSect="00EB754B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56971"/>
    <w:multiLevelType w:val="hybridMultilevel"/>
    <w:tmpl w:val="50E4ACCA"/>
    <w:lvl w:ilvl="0" w:tplc="F8321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904CF5"/>
    <w:multiLevelType w:val="multilevel"/>
    <w:tmpl w:val="0EE01B0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BEA1072"/>
    <w:multiLevelType w:val="hybridMultilevel"/>
    <w:tmpl w:val="9982AD7E"/>
    <w:lvl w:ilvl="0" w:tplc="0C08F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DF"/>
    <w:rsid w:val="00005031"/>
    <w:rsid w:val="0000592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7C39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658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98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83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11B5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339"/>
    <w:rsid w:val="007B0E72"/>
    <w:rsid w:val="007B2485"/>
    <w:rsid w:val="007B3664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369B2"/>
    <w:rsid w:val="00840549"/>
    <w:rsid w:val="00840A9C"/>
    <w:rsid w:val="008508F1"/>
    <w:rsid w:val="0085177C"/>
    <w:rsid w:val="0086219E"/>
    <w:rsid w:val="00867B84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3DF"/>
    <w:rsid w:val="008C32FC"/>
    <w:rsid w:val="008C6064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09C8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56C61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44D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269A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62D5"/>
    <w:rsid w:val="00CC73B8"/>
    <w:rsid w:val="00CD219B"/>
    <w:rsid w:val="00CD4271"/>
    <w:rsid w:val="00CE70F6"/>
    <w:rsid w:val="00CF2A72"/>
    <w:rsid w:val="00D0558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77BC9"/>
    <w:rsid w:val="00D83E18"/>
    <w:rsid w:val="00D9250E"/>
    <w:rsid w:val="00D963E2"/>
    <w:rsid w:val="00D96E5B"/>
    <w:rsid w:val="00DA0CD6"/>
    <w:rsid w:val="00DA4BE4"/>
    <w:rsid w:val="00DB47BA"/>
    <w:rsid w:val="00DB7859"/>
    <w:rsid w:val="00DD3258"/>
    <w:rsid w:val="00DE1981"/>
    <w:rsid w:val="00DE3287"/>
    <w:rsid w:val="00DE5EA5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47C46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2691"/>
    <w:rsid w:val="00EA35A4"/>
    <w:rsid w:val="00EA4A59"/>
    <w:rsid w:val="00EB186A"/>
    <w:rsid w:val="00EB754B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40A54"/>
    <w:rsid w:val="00F67AB5"/>
    <w:rsid w:val="00F70294"/>
    <w:rsid w:val="00F70981"/>
    <w:rsid w:val="00F73084"/>
    <w:rsid w:val="00F7433E"/>
    <w:rsid w:val="00F76676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EE586-040F-4414-9434-82CF2F8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  <w:style w:type="paragraph" w:styleId="a4">
    <w:name w:val="Balloon Text"/>
    <w:basedOn w:val="a"/>
    <w:link w:val="a5"/>
    <w:uiPriority w:val="99"/>
    <w:semiHidden/>
    <w:unhideWhenUsed/>
    <w:rsid w:val="00D055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26</cp:revision>
  <cp:lastPrinted>2019-08-12T10:15:00Z</cp:lastPrinted>
  <dcterms:created xsi:type="dcterms:W3CDTF">2018-12-05T12:08:00Z</dcterms:created>
  <dcterms:modified xsi:type="dcterms:W3CDTF">2019-08-12T10:15:00Z</dcterms:modified>
</cp:coreProperties>
</file>