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1C1C34" w:rsidRPr="00B5674A" w:rsidTr="001C1C34">
        <w:trPr>
          <w:trHeight w:val="1430"/>
        </w:trPr>
        <w:tc>
          <w:tcPr>
            <w:tcW w:w="3969" w:type="dxa"/>
          </w:tcPr>
          <w:p w:rsidR="001C1C34" w:rsidRPr="006C3334" w:rsidRDefault="001C1C34" w:rsidP="001C1C34">
            <w:pPr>
              <w:spacing w:line="216" w:lineRule="auto"/>
              <w:ind w:right="-186"/>
              <w:jc w:val="center"/>
              <w:rPr>
                <w:sz w:val="28"/>
                <w:szCs w:val="26"/>
                <w:lang w:val="tt-RU"/>
              </w:rPr>
            </w:pPr>
            <w:r w:rsidRPr="006C3334">
              <w:rPr>
                <w:sz w:val="28"/>
                <w:szCs w:val="26"/>
                <w:lang w:val="tt-RU"/>
              </w:rPr>
              <w:t xml:space="preserve">МИНИСТЕРСТВО </w:t>
            </w:r>
          </w:p>
          <w:p w:rsidR="001C1C34" w:rsidRDefault="001C1C34" w:rsidP="001C1C34">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1C1C34" w:rsidRPr="006C3334" w:rsidRDefault="001C1C34" w:rsidP="001C1C34">
            <w:pPr>
              <w:spacing w:line="216" w:lineRule="auto"/>
              <w:ind w:right="-186"/>
              <w:jc w:val="center"/>
              <w:rPr>
                <w:sz w:val="28"/>
                <w:szCs w:val="26"/>
              </w:rPr>
            </w:pPr>
            <w:r w:rsidRPr="006C3334">
              <w:rPr>
                <w:sz w:val="28"/>
                <w:szCs w:val="26"/>
              </w:rPr>
              <w:t>ТАТАРСТАН</w:t>
            </w:r>
          </w:p>
          <w:p w:rsidR="001C1C34" w:rsidRPr="00787761" w:rsidRDefault="001C1C34" w:rsidP="001C1C34">
            <w:pPr>
              <w:spacing w:line="216" w:lineRule="auto"/>
              <w:ind w:right="-186"/>
              <w:jc w:val="center"/>
              <w:rPr>
                <w:sz w:val="10"/>
              </w:rPr>
            </w:pPr>
          </w:p>
          <w:p w:rsidR="001C1C34" w:rsidRPr="00B5674A" w:rsidRDefault="001C1C34" w:rsidP="001C1C34">
            <w:pPr>
              <w:jc w:val="center"/>
              <w:rPr>
                <w:b/>
                <w:sz w:val="10"/>
                <w:szCs w:val="10"/>
                <w:lang w:val="tt-RU"/>
              </w:rPr>
            </w:pPr>
          </w:p>
        </w:tc>
        <w:tc>
          <w:tcPr>
            <w:tcW w:w="1560" w:type="dxa"/>
          </w:tcPr>
          <w:p w:rsidR="001C1C34" w:rsidRPr="00B5674A" w:rsidRDefault="001C1C34" w:rsidP="001C1C34">
            <w:pPr>
              <w:ind w:left="-108"/>
              <w:rPr>
                <w:b/>
                <w:sz w:val="20"/>
                <w:szCs w:val="20"/>
                <w:lang w:val="tt-RU"/>
              </w:rPr>
            </w:pPr>
            <w:r>
              <w:rPr>
                <w:b/>
                <w:noProof/>
                <w:sz w:val="20"/>
                <w:szCs w:val="20"/>
              </w:rPr>
              <w:drawing>
                <wp:anchor distT="0" distB="0" distL="114300" distR="114300" simplePos="0" relativeHeight="251660288"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C34" w:rsidRPr="00B5674A" w:rsidRDefault="001C1C34" w:rsidP="001C1C34">
            <w:pPr>
              <w:rPr>
                <w:b/>
                <w:sz w:val="20"/>
                <w:szCs w:val="20"/>
                <w:lang w:val="tt-RU"/>
              </w:rPr>
            </w:pPr>
          </w:p>
        </w:tc>
        <w:tc>
          <w:tcPr>
            <w:tcW w:w="4110" w:type="dxa"/>
          </w:tcPr>
          <w:p w:rsidR="001C1C34" w:rsidRPr="00957AC3" w:rsidRDefault="001C1C34" w:rsidP="001C1C34">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1C1C34" w:rsidRPr="00957AC3" w:rsidRDefault="001C1C34" w:rsidP="001C1C34">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1C1C34" w:rsidRPr="00957AC3" w:rsidRDefault="001C1C34" w:rsidP="001C1C34">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1C1C34" w:rsidRPr="00B0660D" w:rsidRDefault="001C1C34" w:rsidP="001C1C34">
            <w:pPr>
              <w:rPr>
                <w:b/>
                <w:spacing w:val="-10"/>
                <w:sz w:val="20"/>
                <w:szCs w:val="20"/>
                <w:lang w:val="tt-RU"/>
              </w:rPr>
            </w:pPr>
          </w:p>
        </w:tc>
      </w:tr>
      <w:tr w:rsidR="001C1C34" w:rsidTr="001C1C34">
        <w:tblPrEx>
          <w:tblLook w:val="0000" w:firstRow="0" w:lastRow="0" w:firstColumn="0" w:lastColumn="0" w:noHBand="0" w:noVBand="0"/>
        </w:tblPrEx>
        <w:tc>
          <w:tcPr>
            <w:tcW w:w="3969" w:type="dxa"/>
            <w:shd w:val="clear" w:color="auto" w:fill="FFFFFF"/>
          </w:tcPr>
          <w:p w:rsidR="001C1C34" w:rsidRPr="00B355A4" w:rsidRDefault="001C1C34" w:rsidP="001C1C34">
            <w:pPr>
              <w:pStyle w:val="Normal"/>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46355</wp:posOffset>
                      </wp:positionV>
                      <wp:extent cx="6150610" cy="8890"/>
                      <wp:effectExtent l="9525" t="13335" r="12065" b="158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DBA4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1C1C34" w:rsidRPr="00B355A4" w:rsidRDefault="001C1C34" w:rsidP="001C1C34">
            <w:pPr>
              <w:pStyle w:val="Normal"/>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1C1C34" w:rsidRPr="00B355A4" w:rsidRDefault="001C1C34" w:rsidP="001C1C34">
            <w:pPr>
              <w:pStyle w:val="Normal"/>
              <w:widowControl/>
              <w:jc w:val="center"/>
            </w:pPr>
          </w:p>
        </w:tc>
        <w:tc>
          <w:tcPr>
            <w:tcW w:w="4110" w:type="dxa"/>
            <w:shd w:val="clear" w:color="auto" w:fill="FFFFFF"/>
          </w:tcPr>
          <w:p w:rsidR="001C1C34" w:rsidRPr="00B355A4" w:rsidRDefault="001C1C34" w:rsidP="001C1C34">
            <w:pPr>
              <w:pStyle w:val="Normal"/>
              <w:widowControl/>
              <w:jc w:val="center"/>
              <w:rPr>
                <w:sz w:val="22"/>
                <w:szCs w:val="22"/>
              </w:rPr>
            </w:pPr>
          </w:p>
          <w:p w:rsidR="001C1C34" w:rsidRPr="00B355A4" w:rsidRDefault="001C1C34" w:rsidP="001C1C34">
            <w:pPr>
              <w:pStyle w:val="Normal"/>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1C1C34" w:rsidRPr="00B355A4" w:rsidRDefault="001C1C34" w:rsidP="001C1C34">
            <w:pPr>
              <w:pStyle w:val="Normal"/>
              <w:widowControl/>
              <w:jc w:val="center"/>
              <w:rPr>
                <w:rFonts w:ascii="SL_Times New Roman" w:hAnsi="SL_Times New Roman"/>
                <w:sz w:val="26"/>
              </w:rPr>
            </w:pPr>
          </w:p>
        </w:tc>
      </w:tr>
      <w:tr w:rsidR="001C1C34" w:rsidTr="001C1C34">
        <w:tblPrEx>
          <w:tblLook w:val="0000" w:firstRow="0" w:lastRow="0" w:firstColumn="0" w:lastColumn="0" w:noHBand="0" w:noVBand="0"/>
        </w:tblPrEx>
        <w:trPr>
          <w:trHeight w:val="569"/>
        </w:trPr>
        <w:tc>
          <w:tcPr>
            <w:tcW w:w="3969" w:type="dxa"/>
            <w:shd w:val="clear" w:color="auto" w:fill="FFFFFF"/>
          </w:tcPr>
          <w:p w:rsidR="001C1C34" w:rsidRPr="00EB64B3" w:rsidRDefault="001C1C34" w:rsidP="001C1C34">
            <w:pPr>
              <w:jc w:val="center"/>
              <w:rPr>
                <w:sz w:val="28"/>
                <w:szCs w:val="28"/>
                <w:lang w:val="tt-RU"/>
              </w:rPr>
            </w:pPr>
            <w:r w:rsidRPr="00EB64B3">
              <w:rPr>
                <w:sz w:val="28"/>
                <w:szCs w:val="28"/>
                <w:lang w:val="tt-RU"/>
              </w:rPr>
              <w:t>_________________</w:t>
            </w:r>
          </w:p>
        </w:tc>
        <w:tc>
          <w:tcPr>
            <w:tcW w:w="1560" w:type="dxa"/>
            <w:shd w:val="clear" w:color="auto" w:fill="FFFFFF"/>
          </w:tcPr>
          <w:p w:rsidR="001C1C34" w:rsidRPr="00EB64B3" w:rsidRDefault="001C1C34" w:rsidP="001C1C34">
            <w:pPr>
              <w:jc w:val="center"/>
            </w:pPr>
            <w:r w:rsidRPr="00EB64B3">
              <w:rPr>
                <w:lang w:val="tt-RU"/>
              </w:rPr>
              <w:t>г.Казан</w:t>
            </w:r>
            <w:r w:rsidRPr="00EB64B3">
              <w:t>ь</w:t>
            </w:r>
          </w:p>
        </w:tc>
        <w:tc>
          <w:tcPr>
            <w:tcW w:w="4110" w:type="dxa"/>
            <w:shd w:val="clear" w:color="auto" w:fill="FFFFFF"/>
          </w:tcPr>
          <w:p w:rsidR="001C1C34" w:rsidRPr="00EB64B3" w:rsidRDefault="001C1C34" w:rsidP="001C1C34">
            <w:pPr>
              <w:jc w:val="center"/>
            </w:pPr>
            <w:r w:rsidRPr="00EB64B3">
              <w:rPr>
                <w:sz w:val="28"/>
                <w:szCs w:val="28"/>
                <w:lang w:val="tt-RU"/>
              </w:rPr>
              <w:t>№ ____________</w:t>
            </w:r>
          </w:p>
        </w:tc>
      </w:tr>
    </w:tbl>
    <w:p w:rsidR="001C1C34" w:rsidRPr="00660DD3" w:rsidRDefault="001C1C34" w:rsidP="001C1C34">
      <w:pPr>
        <w:tabs>
          <w:tab w:val="left" w:pos="3968"/>
        </w:tabs>
        <w:ind w:left="-567" w:right="5669"/>
        <w:jc w:val="both"/>
        <w:rPr>
          <w:color w:val="000000"/>
          <w:sz w:val="28"/>
          <w:szCs w:val="28"/>
        </w:rPr>
      </w:pPr>
    </w:p>
    <w:p w:rsidR="001C1C34" w:rsidRPr="001C1C34" w:rsidRDefault="001C1C34" w:rsidP="001C1C34">
      <w:pPr>
        <w:tabs>
          <w:tab w:val="left" w:pos="3968"/>
        </w:tabs>
        <w:ind w:right="5669"/>
        <w:jc w:val="both"/>
        <w:rPr>
          <w:sz w:val="28"/>
          <w:szCs w:val="28"/>
        </w:rPr>
      </w:pPr>
      <w:r w:rsidRPr="001C1C34">
        <w:rPr>
          <w:sz w:val="28"/>
          <w:szCs w:val="28"/>
        </w:rPr>
        <w:t xml:space="preserve">О внесении изменений в </w:t>
      </w:r>
      <w:r w:rsidRPr="006423E0">
        <w:rPr>
          <w:sz w:val="28"/>
          <w:szCs w:val="28"/>
        </w:rPr>
        <w:t xml:space="preserve">Административный регламент предоставления государственной услуги </w:t>
      </w:r>
      <w:r w:rsidRPr="001C1C34">
        <w:rPr>
          <w:sz w:val="28"/>
          <w:szCs w:val="28"/>
        </w:rPr>
        <w:t>по профессиональному обучению и дополнительному профессиональному образованию безработных граждан, включая обучение в другой местности,</w:t>
      </w:r>
      <w:r w:rsidRPr="006423E0">
        <w:rPr>
          <w:sz w:val="28"/>
          <w:szCs w:val="28"/>
        </w:rPr>
        <w:t xml:space="preserve"> утвержденный приказом Министерства труда, занятости и социальной защиты Республики Татарстан от </w:t>
      </w:r>
      <w:r w:rsidR="005C3A61">
        <w:rPr>
          <w:sz w:val="28"/>
          <w:szCs w:val="28"/>
        </w:rPr>
        <w:t>25</w:t>
      </w:r>
      <w:r w:rsidRPr="006423E0">
        <w:rPr>
          <w:sz w:val="28"/>
          <w:szCs w:val="28"/>
        </w:rPr>
        <w:t>.</w:t>
      </w:r>
      <w:r w:rsidR="005C3A61">
        <w:rPr>
          <w:sz w:val="28"/>
          <w:szCs w:val="28"/>
        </w:rPr>
        <w:t>08</w:t>
      </w:r>
      <w:r w:rsidRPr="006423E0">
        <w:rPr>
          <w:sz w:val="28"/>
          <w:szCs w:val="28"/>
        </w:rPr>
        <w:t>.201</w:t>
      </w:r>
      <w:r w:rsidR="005C3A61">
        <w:rPr>
          <w:sz w:val="28"/>
          <w:szCs w:val="28"/>
        </w:rPr>
        <w:t>5</w:t>
      </w:r>
      <w:r w:rsidRPr="006423E0">
        <w:rPr>
          <w:sz w:val="28"/>
          <w:szCs w:val="28"/>
        </w:rPr>
        <w:t xml:space="preserve"> №</w:t>
      </w:r>
      <w:r>
        <w:rPr>
          <w:sz w:val="28"/>
          <w:szCs w:val="28"/>
        </w:rPr>
        <w:t xml:space="preserve"> 5</w:t>
      </w:r>
      <w:r w:rsidR="005C3A61">
        <w:rPr>
          <w:sz w:val="28"/>
          <w:szCs w:val="28"/>
        </w:rPr>
        <w:t>91</w:t>
      </w:r>
      <w:r w:rsidRPr="001C1C34">
        <w:rPr>
          <w:sz w:val="28"/>
          <w:szCs w:val="28"/>
        </w:rPr>
        <w:t xml:space="preserve"> </w:t>
      </w:r>
    </w:p>
    <w:p w:rsidR="001C1C34" w:rsidRPr="00660DD3" w:rsidRDefault="001C1C34" w:rsidP="001C1C34">
      <w:pPr>
        <w:widowControl w:val="0"/>
        <w:autoSpaceDE w:val="0"/>
        <w:autoSpaceDN w:val="0"/>
        <w:jc w:val="center"/>
        <w:rPr>
          <w:color w:val="000000"/>
          <w:sz w:val="28"/>
          <w:szCs w:val="28"/>
        </w:rPr>
      </w:pPr>
    </w:p>
    <w:p w:rsidR="001C1C34" w:rsidRPr="00660DD3" w:rsidRDefault="001C1C34" w:rsidP="001C1C34">
      <w:pPr>
        <w:widowControl w:val="0"/>
        <w:autoSpaceDE w:val="0"/>
        <w:autoSpaceDN w:val="0"/>
        <w:jc w:val="center"/>
        <w:rPr>
          <w:color w:val="000000"/>
          <w:sz w:val="28"/>
          <w:szCs w:val="28"/>
        </w:rPr>
      </w:pPr>
    </w:p>
    <w:p w:rsidR="001C1C34" w:rsidRDefault="001C1C34" w:rsidP="001C1C34">
      <w:pPr>
        <w:widowControl w:val="0"/>
        <w:autoSpaceDE w:val="0"/>
        <w:autoSpaceDN w:val="0"/>
        <w:ind w:firstLine="709"/>
        <w:jc w:val="both"/>
        <w:rPr>
          <w:color w:val="000000"/>
          <w:sz w:val="28"/>
          <w:szCs w:val="28"/>
        </w:rPr>
      </w:pPr>
      <w:r>
        <w:rPr>
          <w:color w:val="000000"/>
          <w:sz w:val="28"/>
          <w:szCs w:val="28"/>
        </w:rPr>
        <w:t>В целях совершенствования работы по предоставлению государственных услуг п р и к а з ы в а ю:</w:t>
      </w:r>
    </w:p>
    <w:p w:rsidR="001C1C34" w:rsidRDefault="001C1C34" w:rsidP="001C1C34">
      <w:pPr>
        <w:widowControl w:val="0"/>
        <w:autoSpaceDE w:val="0"/>
        <w:autoSpaceDN w:val="0"/>
        <w:ind w:firstLine="709"/>
        <w:jc w:val="both"/>
        <w:rPr>
          <w:color w:val="000000"/>
          <w:sz w:val="28"/>
          <w:szCs w:val="28"/>
        </w:rPr>
      </w:pPr>
    </w:p>
    <w:p w:rsidR="001C1C34" w:rsidRDefault="001C1C34" w:rsidP="001C1C34">
      <w:pPr>
        <w:ind w:firstLine="708"/>
        <w:jc w:val="both"/>
        <w:rPr>
          <w:color w:val="000000"/>
          <w:sz w:val="28"/>
          <w:szCs w:val="28"/>
        </w:rPr>
      </w:pPr>
      <w:r>
        <w:rPr>
          <w:color w:val="000000"/>
          <w:sz w:val="28"/>
          <w:szCs w:val="28"/>
        </w:rPr>
        <w:t xml:space="preserve">1. Внести в </w:t>
      </w:r>
      <w:r w:rsidRPr="006423E0">
        <w:rPr>
          <w:sz w:val="28"/>
          <w:szCs w:val="28"/>
        </w:rPr>
        <w:t>Административный регламент предоставления государственной услуги по</w:t>
      </w:r>
      <w:r w:rsidR="005C3A61">
        <w:rPr>
          <w:sz w:val="28"/>
          <w:szCs w:val="28"/>
        </w:rPr>
        <w:t xml:space="preserve"> </w:t>
      </w:r>
      <w:r w:rsidR="005C3A61" w:rsidRPr="005C3A61">
        <w:rPr>
          <w:sz w:val="28"/>
          <w:szCs w:val="28"/>
        </w:rPr>
        <w:t>профессиональному обучению и дополнительному профессиональному образованию безработных граждан, включая обучение в другой местности</w:t>
      </w:r>
      <w:r w:rsidRPr="006423E0">
        <w:rPr>
          <w:sz w:val="28"/>
          <w:szCs w:val="28"/>
        </w:rPr>
        <w:t xml:space="preserve">, утвержденный приказом Министерства труда, занятости и социальной защиты Республики Татарстан от </w:t>
      </w:r>
      <w:r w:rsidR="005C3A61">
        <w:rPr>
          <w:sz w:val="28"/>
          <w:szCs w:val="28"/>
        </w:rPr>
        <w:t>25</w:t>
      </w:r>
      <w:r w:rsidR="005C3A61" w:rsidRPr="006423E0">
        <w:rPr>
          <w:sz w:val="28"/>
          <w:szCs w:val="28"/>
        </w:rPr>
        <w:t>.</w:t>
      </w:r>
      <w:r w:rsidR="005C3A61">
        <w:rPr>
          <w:sz w:val="28"/>
          <w:szCs w:val="28"/>
        </w:rPr>
        <w:t>08</w:t>
      </w:r>
      <w:r w:rsidR="005C3A61" w:rsidRPr="006423E0">
        <w:rPr>
          <w:sz w:val="28"/>
          <w:szCs w:val="28"/>
        </w:rPr>
        <w:t>.201</w:t>
      </w:r>
      <w:r w:rsidR="005C3A61">
        <w:rPr>
          <w:sz w:val="28"/>
          <w:szCs w:val="28"/>
        </w:rPr>
        <w:t>5</w:t>
      </w:r>
      <w:r w:rsidR="005C3A61" w:rsidRPr="006423E0">
        <w:rPr>
          <w:sz w:val="28"/>
          <w:szCs w:val="28"/>
        </w:rPr>
        <w:t xml:space="preserve"> №</w:t>
      </w:r>
      <w:r w:rsidR="005C3A61">
        <w:rPr>
          <w:sz w:val="28"/>
          <w:szCs w:val="28"/>
        </w:rPr>
        <w:t xml:space="preserve"> 591</w:t>
      </w:r>
      <w:r w:rsidR="005C3A61" w:rsidRPr="001C1C34">
        <w:rPr>
          <w:sz w:val="28"/>
          <w:szCs w:val="28"/>
        </w:rPr>
        <w:t xml:space="preserve"> </w:t>
      </w:r>
      <w:r>
        <w:rPr>
          <w:color w:val="000000"/>
          <w:sz w:val="28"/>
          <w:szCs w:val="28"/>
        </w:rPr>
        <w:t xml:space="preserve">«Об утверждении Административного регламента предоставления государственной услуги по </w:t>
      </w:r>
      <w:r w:rsidR="005C3A61" w:rsidRPr="005C3A61">
        <w:rPr>
          <w:sz w:val="28"/>
          <w:szCs w:val="28"/>
        </w:rPr>
        <w:t>профессиональному обучению и дополнительному профессиональному образованию безработных граждан, включая обучение в другой местности</w:t>
      </w:r>
      <w:r>
        <w:rPr>
          <w:color w:val="000000"/>
          <w:sz w:val="28"/>
          <w:szCs w:val="28"/>
        </w:rPr>
        <w:t>» (</w:t>
      </w:r>
      <w:r w:rsidRPr="00FD6774">
        <w:rPr>
          <w:sz w:val="28"/>
          <w:szCs w:val="28"/>
        </w:rPr>
        <w:t xml:space="preserve">с изменениями, внесенными приказами Министерства труда, занятости и социальной защиты Республики Татарстан от 07.06.2016 № 317, от </w:t>
      </w:r>
      <w:r w:rsidR="00E23768">
        <w:rPr>
          <w:sz w:val="28"/>
          <w:szCs w:val="28"/>
        </w:rPr>
        <w:t>1</w:t>
      </w:r>
      <w:r w:rsidRPr="00FD6774">
        <w:rPr>
          <w:sz w:val="28"/>
          <w:szCs w:val="28"/>
        </w:rPr>
        <w:t>2.0</w:t>
      </w:r>
      <w:r w:rsidR="00E23768">
        <w:rPr>
          <w:sz w:val="28"/>
          <w:szCs w:val="28"/>
        </w:rPr>
        <w:t>7</w:t>
      </w:r>
      <w:r w:rsidRPr="00FD6774">
        <w:rPr>
          <w:sz w:val="28"/>
          <w:szCs w:val="28"/>
        </w:rPr>
        <w:t xml:space="preserve">.2018 № </w:t>
      </w:r>
      <w:r w:rsidR="00E23768">
        <w:rPr>
          <w:sz w:val="28"/>
          <w:szCs w:val="28"/>
        </w:rPr>
        <w:t>550</w:t>
      </w:r>
      <w:r>
        <w:rPr>
          <w:sz w:val="28"/>
          <w:szCs w:val="28"/>
        </w:rPr>
        <w:t xml:space="preserve">, </w:t>
      </w:r>
      <w:r w:rsidR="00E23768">
        <w:rPr>
          <w:sz w:val="28"/>
          <w:szCs w:val="28"/>
        </w:rPr>
        <w:t xml:space="preserve">от 10.09.2018 № 842, </w:t>
      </w:r>
      <w:r>
        <w:rPr>
          <w:sz w:val="28"/>
          <w:szCs w:val="28"/>
        </w:rPr>
        <w:t>от 31.05.2019 № 414</w:t>
      </w:r>
      <w:r w:rsidRPr="00FD6774">
        <w:rPr>
          <w:sz w:val="28"/>
          <w:szCs w:val="28"/>
        </w:rPr>
        <w:t>)</w:t>
      </w:r>
      <w:r>
        <w:rPr>
          <w:sz w:val="28"/>
          <w:szCs w:val="28"/>
        </w:rPr>
        <w:t>,</w:t>
      </w:r>
      <w:r>
        <w:rPr>
          <w:rFonts w:eastAsia="Calibri"/>
          <w:color w:val="000000"/>
          <w:sz w:val="28"/>
          <w:szCs w:val="28"/>
          <w:lang w:eastAsia="en-US"/>
        </w:rPr>
        <w:t xml:space="preserve"> </w:t>
      </w:r>
      <w:r>
        <w:rPr>
          <w:color w:val="000000"/>
          <w:sz w:val="28"/>
          <w:szCs w:val="28"/>
        </w:rPr>
        <w:t>изменение, изложив его в новой редакции (прилагается).</w:t>
      </w:r>
    </w:p>
    <w:p w:rsidR="001C1C34" w:rsidRDefault="001C1C34" w:rsidP="001C1C34">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2. Настоящий приказ вступает в силу со дня его официального опубликования.</w:t>
      </w:r>
    </w:p>
    <w:p w:rsidR="001C1C34" w:rsidRDefault="001C1C34" w:rsidP="001C1C34">
      <w:pPr>
        <w:autoSpaceDE w:val="0"/>
        <w:autoSpaceDN w:val="0"/>
        <w:adjustRightInd w:val="0"/>
        <w:ind w:firstLine="567"/>
        <w:jc w:val="both"/>
        <w:rPr>
          <w:color w:val="000000"/>
          <w:sz w:val="28"/>
          <w:szCs w:val="28"/>
        </w:rPr>
      </w:pPr>
    </w:p>
    <w:p w:rsidR="001C1C34" w:rsidRDefault="001C1C34" w:rsidP="001C1C34">
      <w:pPr>
        <w:autoSpaceDE w:val="0"/>
        <w:autoSpaceDN w:val="0"/>
        <w:adjustRightInd w:val="0"/>
        <w:ind w:firstLine="567"/>
        <w:jc w:val="both"/>
        <w:rPr>
          <w:color w:val="000000"/>
          <w:sz w:val="28"/>
          <w:szCs w:val="28"/>
        </w:rPr>
      </w:pPr>
    </w:p>
    <w:p w:rsidR="001C1C34" w:rsidRDefault="001C1C34" w:rsidP="001C1C34">
      <w:pPr>
        <w:widowControl w:val="0"/>
        <w:autoSpaceDE w:val="0"/>
        <w:autoSpaceDN w:val="0"/>
        <w:jc w:val="both"/>
        <w:rPr>
          <w:color w:val="000000"/>
          <w:sz w:val="28"/>
          <w:szCs w:val="28"/>
        </w:rPr>
      </w:pPr>
      <w:r>
        <w:rPr>
          <w:color w:val="000000"/>
          <w:sz w:val="28"/>
          <w:szCs w:val="28"/>
        </w:rPr>
        <w:t>Министр                                                                                                      Э.А.Зарипова</w:t>
      </w:r>
    </w:p>
    <w:p w:rsidR="001C1C34" w:rsidRDefault="001C1C34" w:rsidP="001C1C34">
      <w:pPr>
        <w:widowControl w:val="0"/>
        <w:autoSpaceDE w:val="0"/>
        <w:autoSpaceDN w:val="0"/>
        <w:ind w:left="-567"/>
        <w:jc w:val="right"/>
        <w:rPr>
          <w:color w:val="000000"/>
          <w:sz w:val="28"/>
          <w:szCs w:val="28"/>
        </w:rPr>
      </w:pPr>
    </w:p>
    <w:p w:rsidR="001C1C34" w:rsidRDefault="001C1C34" w:rsidP="001C1C34">
      <w:pPr>
        <w:widowControl w:val="0"/>
        <w:autoSpaceDE w:val="0"/>
        <w:autoSpaceDN w:val="0"/>
        <w:ind w:left="-567"/>
        <w:jc w:val="right"/>
        <w:rPr>
          <w:color w:val="000000"/>
          <w:sz w:val="28"/>
          <w:szCs w:val="28"/>
        </w:rPr>
        <w:sectPr w:rsidR="001C1C34" w:rsidSect="001C1C34">
          <w:pgSz w:w="11905" w:h="16838"/>
          <w:pgMar w:top="1134" w:right="851" w:bottom="1134" w:left="1134" w:header="0" w:footer="0" w:gutter="0"/>
          <w:pgNumType w:start="1"/>
          <w:cols w:space="720"/>
          <w:docGrid w:linePitch="326"/>
        </w:sectPr>
      </w:pPr>
    </w:p>
    <w:p w:rsidR="00E23768" w:rsidRDefault="00E23768" w:rsidP="00E23768">
      <w:pPr>
        <w:pStyle w:val="ConsPlusNormal"/>
        <w:ind w:left="5103"/>
        <w:rPr>
          <w:rFonts w:ascii="Times New Roman" w:hAnsi="Times New Roman" w:cs="Times New Roman"/>
          <w:sz w:val="28"/>
          <w:szCs w:val="28"/>
          <w:lang w:eastAsia="en-US"/>
        </w:rPr>
      </w:pPr>
      <w:r>
        <w:rPr>
          <w:rFonts w:ascii="Times New Roman" w:hAnsi="Times New Roman" w:cs="Times New Roman"/>
          <w:sz w:val="28"/>
          <w:szCs w:val="28"/>
        </w:rPr>
        <w:lastRenderedPageBreak/>
        <w:t>Утвержден приказом</w:t>
      </w:r>
    </w:p>
    <w:p w:rsidR="00E23768" w:rsidRDefault="00E23768" w:rsidP="00E23768">
      <w:pPr>
        <w:pStyle w:val="ConsPlusNormal"/>
        <w:ind w:left="5103"/>
        <w:rPr>
          <w:rFonts w:ascii="Times New Roman" w:hAnsi="Times New Roman" w:cs="Times New Roman"/>
          <w:sz w:val="28"/>
          <w:szCs w:val="28"/>
        </w:rPr>
      </w:pPr>
      <w:r>
        <w:rPr>
          <w:rFonts w:ascii="Times New Roman" w:hAnsi="Times New Roman" w:cs="Times New Roman"/>
          <w:sz w:val="28"/>
          <w:szCs w:val="28"/>
        </w:rPr>
        <w:t>Министерства труда, занятости</w:t>
      </w:r>
    </w:p>
    <w:p w:rsidR="00E23768" w:rsidRDefault="00E23768" w:rsidP="00E23768">
      <w:pPr>
        <w:pStyle w:val="ConsPlusNormal"/>
        <w:ind w:left="5103"/>
        <w:rPr>
          <w:rFonts w:ascii="Times New Roman" w:hAnsi="Times New Roman" w:cs="Times New Roman"/>
          <w:sz w:val="28"/>
          <w:szCs w:val="28"/>
        </w:rPr>
      </w:pPr>
      <w:r>
        <w:rPr>
          <w:rFonts w:ascii="Times New Roman" w:hAnsi="Times New Roman" w:cs="Times New Roman"/>
          <w:sz w:val="28"/>
          <w:szCs w:val="28"/>
        </w:rPr>
        <w:t>и социальной защиты Республики Татарстан от 25.08.2015 г. № 591</w:t>
      </w:r>
    </w:p>
    <w:p w:rsidR="00E23768" w:rsidRDefault="00E23768" w:rsidP="00E23768">
      <w:pPr>
        <w:pStyle w:val="ConsPlusNormal"/>
        <w:ind w:left="5103"/>
        <w:rPr>
          <w:rFonts w:ascii="Times New Roman" w:hAnsi="Times New Roman" w:cs="Times New Roman"/>
          <w:sz w:val="28"/>
          <w:szCs w:val="28"/>
        </w:rPr>
      </w:pPr>
      <w:r>
        <w:rPr>
          <w:rFonts w:ascii="Times New Roman" w:hAnsi="Times New Roman" w:cs="Times New Roman"/>
          <w:sz w:val="28"/>
          <w:szCs w:val="28"/>
        </w:rPr>
        <w:t>(в редакции приказа Министерства труда, занятости и социальной защиты Республики Татарстан</w:t>
      </w:r>
    </w:p>
    <w:p w:rsidR="00E23768" w:rsidRDefault="00E23768" w:rsidP="00E23768">
      <w:pPr>
        <w:pStyle w:val="ConsPlusNormal"/>
        <w:ind w:left="5103"/>
        <w:rPr>
          <w:rFonts w:ascii="Times New Roman" w:hAnsi="Times New Roman" w:cs="Times New Roman"/>
          <w:sz w:val="28"/>
          <w:szCs w:val="28"/>
        </w:rPr>
      </w:pPr>
      <w:r>
        <w:rPr>
          <w:rFonts w:ascii="Times New Roman" w:hAnsi="Times New Roman" w:cs="Times New Roman"/>
          <w:sz w:val="28"/>
          <w:szCs w:val="28"/>
        </w:rPr>
        <w:t xml:space="preserve">от ______________  </w:t>
      </w:r>
      <w:r w:rsidR="00B80662">
        <w:rPr>
          <w:rFonts w:ascii="Times New Roman" w:hAnsi="Times New Roman" w:cs="Times New Roman"/>
          <w:sz w:val="28"/>
          <w:szCs w:val="28"/>
        </w:rPr>
        <w:t xml:space="preserve"> </w:t>
      </w:r>
      <w:r>
        <w:rPr>
          <w:rFonts w:ascii="Times New Roman" w:hAnsi="Times New Roman" w:cs="Times New Roman"/>
          <w:sz w:val="28"/>
          <w:szCs w:val="28"/>
        </w:rPr>
        <w:t>№ _________)</w:t>
      </w:r>
    </w:p>
    <w:p w:rsidR="00E23768" w:rsidRDefault="00E23768">
      <w:pPr>
        <w:pStyle w:val="ConsPlusTitle"/>
        <w:jc w:val="center"/>
      </w:pPr>
      <w:bookmarkStart w:id="0" w:name="P37"/>
      <w:bookmarkEnd w:id="0"/>
    </w:p>
    <w:p w:rsidR="00CC2F82" w:rsidRPr="00E23768" w:rsidRDefault="00E23768">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E23768">
        <w:rPr>
          <w:rFonts w:ascii="Times New Roman" w:hAnsi="Times New Roman" w:cs="Times New Roman"/>
          <w:sz w:val="28"/>
          <w:szCs w:val="28"/>
        </w:rPr>
        <w:t>дминистративный регламент</w:t>
      </w:r>
    </w:p>
    <w:p w:rsidR="00CC2F82" w:rsidRPr="00E23768" w:rsidRDefault="00E23768">
      <w:pPr>
        <w:pStyle w:val="ConsPlusTitle"/>
        <w:jc w:val="center"/>
        <w:rPr>
          <w:rFonts w:ascii="Times New Roman" w:hAnsi="Times New Roman" w:cs="Times New Roman"/>
          <w:sz w:val="28"/>
          <w:szCs w:val="28"/>
        </w:rPr>
      </w:pPr>
      <w:r w:rsidRPr="00E23768">
        <w:rPr>
          <w:rFonts w:ascii="Times New Roman" w:hAnsi="Times New Roman" w:cs="Times New Roman"/>
          <w:sz w:val="28"/>
          <w:szCs w:val="28"/>
        </w:rPr>
        <w:t>предоставления государственной услуги по профессиональному</w:t>
      </w:r>
    </w:p>
    <w:p w:rsidR="00CC2F82" w:rsidRPr="00E23768" w:rsidRDefault="00E23768">
      <w:pPr>
        <w:pStyle w:val="ConsPlusTitle"/>
        <w:jc w:val="center"/>
        <w:rPr>
          <w:rFonts w:ascii="Times New Roman" w:hAnsi="Times New Roman" w:cs="Times New Roman"/>
          <w:sz w:val="28"/>
          <w:szCs w:val="28"/>
        </w:rPr>
      </w:pPr>
      <w:r w:rsidRPr="00E23768">
        <w:rPr>
          <w:rFonts w:ascii="Times New Roman" w:hAnsi="Times New Roman" w:cs="Times New Roman"/>
          <w:sz w:val="28"/>
          <w:szCs w:val="28"/>
        </w:rPr>
        <w:t>обучению и дополнительному профессиональному образованию</w:t>
      </w:r>
    </w:p>
    <w:p w:rsidR="00CC2F82" w:rsidRPr="00E23768" w:rsidRDefault="00E23768">
      <w:pPr>
        <w:pStyle w:val="ConsPlusTitle"/>
        <w:jc w:val="center"/>
        <w:rPr>
          <w:rFonts w:ascii="Times New Roman" w:hAnsi="Times New Roman" w:cs="Times New Roman"/>
          <w:sz w:val="28"/>
          <w:szCs w:val="28"/>
        </w:rPr>
      </w:pPr>
      <w:r w:rsidRPr="00E23768">
        <w:rPr>
          <w:rFonts w:ascii="Times New Roman" w:hAnsi="Times New Roman" w:cs="Times New Roman"/>
          <w:sz w:val="28"/>
          <w:szCs w:val="28"/>
        </w:rPr>
        <w:t>безработных граждан, включая обучение в другой местности</w:t>
      </w:r>
    </w:p>
    <w:p w:rsidR="00CC2F82" w:rsidRDefault="00CC2F82">
      <w:pPr>
        <w:spacing w:after="1"/>
      </w:pPr>
    </w:p>
    <w:p w:rsidR="00CC2F82" w:rsidRDefault="00CC2F82">
      <w:pPr>
        <w:pStyle w:val="ConsPlusNormal"/>
        <w:jc w:val="both"/>
      </w:pPr>
    </w:p>
    <w:p w:rsidR="00CC2F82" w:rsidRPr="00BF1158" w:rsidRDefault="00CC2F82">
      <w:pPr>
        <w:pStyle w:val="ConsPlusTitle"/>
        <w:jc w:val="center"/>
        <w:outlineLvl w:val="1"/>
        <w:rPr>
          <w:rFonts w:ascii="Times New Roman" w:hAnsi="Times New Roman" w:cs="Times New Roman"/>
          <w:sz w:val="28"/>
          <w:szCs w:val="28"/>
        </w:rPr>
      </w:pPr>
      <w:r w:rsidRPr="00BF1158">
        <w:rPr>
          <w:rFonts w:ascii="Times New Roman" w:hAnsi="Times New Roman" w:cs="Times New Roman"/>
          <w:sz w:val="28"/>
          <w:szCs w:val="28"/>
        </w:rPr>
        <w:t>1. Общие положения</w:t>
      </w:r>
    </w:p>
    <w:p w:rsidR="00CC2F82" w:rsidRPr="00BF1158" w:rsidRDefault="00CC2F82">
      <w:pPr>
        <w:pStyle w:val="ConsPlusNormal"/>
        <w:jc w:val="both"/>
        <w:rPr>
          <w:rFonts w:ascii="Times New Roman" w:hAnsi="Times New Roman" w:cs="Times New Roman"/>
          <w:b/>
          <w:sz w:val="28"/>
          <w:szCs w:val="28"/>
        </w:rPr>
      </w:pPr>
    </w:p>
    <w:p w:rsidR="00CC2F82" w:rsidRPr="00BF1158" w:rsidRDefault="00CC2F82" w:rsidP="00BF1158">
      <w:pPr>
        <w:pStyle w:val="ConsPlusNormal"/>
        <w:ind w:firstLine="540"/>
        <w:contextualSpacing/>
        <w:jc w:val="both"/>
        <w:rPr>
          <w:rFonts w:ascii="Times New Roman" w:hAnsi="Times New Roman" w:cs="Times New Roman"/>
          <w:sz w:val="28"/>
          <w:szCs w:val="28"/>
        </w:rPr>
      </w:pPr>
      <w:bookmarkStart w:id="1" w:name="P47"/>
      <w:bookmarkEnd w:id="1"/>
      <w:r w:rsidRPr="00BF1158">
        <w:rPr>
          <w:rFonts w:ascii="Times New Roman" w:hAnsi="Times New Roman" w:cs="Times New Roman"/>
          <w:sz w:val="28"/>
          <w:szCs w:val="28"/>
        </w:rPr>
        <w:t xml:space="preserve">1.1. Административный регламент предоставления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 xml:space="preserve">алее </w:t>
      </w:r>
      <w:r w:rsidR="00BF1158">
        <w:rPr>
          <w:rFonts w:ascii="Times New Roman" w:hAnsi="Times New Roman" w:cs="Times New Roman"/>
          <w:sz w:val="28"/>
          <w:szCs w:val="28"/>
        </w:rPr>
        <w:t>–</w:t>
      </w:r>
      <w:r w:rsidR="00BF1158" w:rsidRPr="00BF1158">
        <w:rPr>
          <w:rFonts w:ascii="Times New Roman" w:hAnsi="Times New Roman" w:cs="Times New Roman"/>
          <w:sz w:val="28"/>
          <w:szCs w:val="28"/>
        </w:rPr>
        <w:t xml:space="preserve"> Регламент</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разработан с целью обеспечения единства, полноты, качества предоставления и равной доступности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алее - государственная услуга</w:t>
      </w:r>
      <w:r w:rsidR="00BF1158">
        <w:rPr>
          <w:rFonts w:ascii="Times New Roman" w:hAnsi="Times New Roman" w:cs="Times New Roman"/>
          <w:sz w:val="28"/>
          <w:szCs w:val="28"/>
        </w:rPr>
        <w:t>)</w:t>
      </w:r>
      <w:r w:rsidRPr="00BF1158">
        <w:rPr>
          <w:rFonts w:ascii="Times New Roman" w:hAnsi="Times New Roman" w:cs="Times New Roman"/>
          <w:sz w:val="28"/>
          <w:szCs w:val="28"/>
        </w:rPr>
        <w:t>, в Республике Татарстан.</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1.2. Регламент устанавливает стандарт, порядок предоставления государственной услуги и последовательность действий (административных процедур) государственных учреждений службы занятости населения Республики Татарстан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алее - центры занятости населения</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при осуществлении ими полномочий по профессиональному обучению и дополнительному профессиональному образованию безработных граждан, включая обучение в другой местности.</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1.3. Получателями (заявителями) государственной услуги являются граждане, признанные в установленном порядке безработными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 xml:space="preserve">алее </w:t>
      </w:r>
      <w:r w:rsidR="00BF1158">
        <w:rPr>
          <w:rFonts w:ascii="Times New Roman" w:hAnsi="Times New Roman" w:cs="Times New Roman"/>
          <w:sz w:val="28"/>
          <w:szCs w:val="28"/>
        </w:rPr>
        <w:t>–</w:t>
      </w:r>
      <w:r w:rsidR="00BF1158" w:rsidRPr="00BF1158">
        <w:rPr>
          <w:rFonts w:ascii="Times New Roman" w:hAnsi="Times New Roman" w:cs="Times New Roman"/>
          <w:sz w:val="28"/>
          <w:szCs w:val="28"/>
        </w:rPr>
        <w:t xml:space="preserve"> граждане</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в соответствии с законодательством о занятости населения, в случае, если имеется одно из условий:</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гражданин не имеет квалификации;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невозможно подобрать подходящую работу из-за отсутствия у гражданина необходимой квалификации;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необходимо изменить профессию (род занятий) в связи с отсутствием работы, отвечающей имеющейся у гражданина квалификации;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гражданином утрачена способность к выполнению работы по имеющейся квалификации.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1.4. Информация о государственной услуге предоставляется непосредственно в помещениях центров занятости населения, с </w:t>
      </w:r>
      <w:r w:rsidRPr="00BF1158">
        <w:rPr>
          <w:rFonts w:ascii="Times New Roman" w:hAnsi="Times New Roman" w:cs="Times New Roman"/>
          <w:sz w:val="28"/>
          <w:szCs w:val="28"/>
        </w:rPr>
        <w:lastRenderedPageBreak/>
        <w:t xml:space="preserve">использованием средств массовой информации, электронной или телефонной связи, включая автоинформирование, посредством издания информационных материалов (брошюр, буклетов и т.д.), информационно-телекоммуникационной сети </w:t>
      </w:r>
      <w:r w:rsidR="00BF1158">
        <w:rPr>
          <w:rFonts w:ascii="Times New Roman" w:hAnsi="Times New Roman" w:cs="Times New Roman"/>
          <w:sz w:val="28"/>
          <w:szCs w:val="28"/>
        </w:rPr>
        <w:t>«</w:t>
      </w:r>
      <w:r w:rsidRPr="00BF1158">
        <w:rPr>
          <w:rFonts w:ascii="Times New Roman" w:hAnsi="Times New Roman" w:cs="Times New Roman"/>
          <w:sz w:val="28"/>
          <w:szCs w:val="28"/>
        </w:rPr>
        <w:t>Интернет</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алее - сеть Интерне</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включая федеральную государственную информационную систему </w:t>
      </w:r>
      <w:r w:rsidR="00BF1158">
        <w:rPr>
          <w:rFonts w:ascii="Times New Roman" w:hAnsi="Times New Roman" w:cs="Times New Roman"/>
          <w:sz w:val="28"/>
          <w:szCs w:val="28"/>
        </w:rPr>
        <w:t>«</w:t>
      </w:r>
      <w:r w:rsidRPr="00BF1158">
        <w:rPr>
          <w:rFonts w:ascii="Times New Roman" w:hAnsi="Times New Roman" w:cs="Times New Roman"/>
          <w:sz w:val="28"/>
          <w:szCs w:val="28"/>
        </w:rPr>
        <w:t>Единый портал государственных и муниципальных услуг (функций)</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алее - Единый портал</w:t>
      </w:r>
      <w:r w:rsidR="00BF1158">
        <w:rPr>
          <w:rFonts w:ascii="Times New Roman" w:hAnsi="Times New Roman" w:cs="Times New Roman"/>
          <w:sz w:val="28"/>
          <w:szCs w:val="28"/>
        </w:rPr>
        <w:t>)</w:t>
      </w:r>
      <w:r w:rsidR="00BF1158" w:rsidRPr="00BF1158">
        <w:rPr>
          <w:rFonts w:ascii="Times New Roman" w:hAnsi="Times New Roman" w:cs="Times New Roman"/>
          <w:sz w:val="28"/>
          <w:szCs w:val="28"/>
        </w:rPr>
        <w:t xml:space="preserve"> </w:t>
      </w:r>
      <w:r w:rsidRPr="00BF1158">
        <w:rPr>
          <w:rFonts w:ascii="Times New Roman" w:hAnsi="Times New Roman" w:cs="Times New Roman"/>
          <w:sz w:val="28"/>
          <w:szCs w:val="28"/>
        </w:rPr>
        <w:t xml:space="preserve">и (или) Портал государственных и муниципальных услуг Республики Татарстан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алее - Портал Республики Татарстан</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а также через многофункциональные центры предоставления государственных и муниципальных услуг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 xml:space="preserve">алее </w:t>
      </w:r>
      <w:r w:rsidR="00BF1158">
        <w:rPr>
          <w:rFonts w:ascii="Times New Roman" w:hAnsi="Times New Roman" w:cs="Times New Roman"/>
          <w:sz w:val="28"/>
          <w:szCs w:val="28"/>
        </w:rPr>
        <w:t>–</w:t>
      </w:r>
      <w:r w:rsidR="00BF1158" w:rsidRPr="00BF1158">
        <w:rPr>
          <w:rFonts w:ascii="Times New Roman" w:hAnsi="Times New Roman" w:cs="Times New Roman"/>
          <w:sz w:val="28"/>
          <w:szCs w:val="28"/>
        </w:rPr>
        <w:t xml:space="preserve"> МФЦ</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и (или) удаленные рабочие места многофункционального центра предоставления государственных и муниципальных услуг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алее - удаленное рабочее место</w:t>
      </w:r>
      <w:r w:rsidR="00BF1158">
        <w:rPr>
          <w:rFonts w:ascii="Times New Roman" w:hAnsi="Times New Roman" w:cs="Times New Roman"/>
          <w:sz w:val="28"/>
          <w:szCs w:val="28"/>
        </w:rPr>
        <w:t>)</w:t>
      </w:r>
      <w:r w:rsidRPr="00BF1158">
        <w:rPr>
          <w:rFonts w:ascii="Times New Roman" w:hAnsi="Times New Roman" w:cs="Times New Roman"/>
          <w:sz w:val="28"/>
          <w:szCs w:val="28"/>
        </w:rPr>
        <w:t>.</w:t>
      </w:r>
    </w:p>
    <w:p w:rsidR="00B80662" w:rsidRDefault="00B80662" w:rsidP="00B80662">
      <w:pPr>
        <w:autoSpaceDE w:val="0"/>
        <w:autoSpaceDN w:val="0"/>
        <w:adjustRightInd w:val="0"/>
        <w:ind w:firstLine="720"/>
        <w:jc w:val="both"/>
        <w:rPr>
          <w:sz w:val="28"/>
          <w:szCs w:val="28"/>
        </w:rPr>
      </w:pPr>
      <w:r w:rsidRPr="002030F6">
        <w:rPr>
          <w:sz w:val="28"/>
          <w:szCs w:val="28"/>
        </w:rPr>
        <w:t xml:space="preserve">1.4.1. Информация о месте нахождения, справочных телефонах, адресе электронной почты </w:t>
      </w:r>
      <w:r w:rsidRPr="00B80662">
        <w:rPr>
          <w:sz w:val="28"/>
          <w:szCs w:val="28"/>
        </w:rPr>
        <w:t>Центра</w:t>
      </w:r>
      <w:r>
        <w:rPr>
          <w:sz w:val="28"/>
          <w:szCs w:val="28"/>
        </w:rPr>
        <w:t xml:space="preserve"> занятости населения </w:t>
      </w:r>
      <w:r w:rsidRPr="002030F6">
        <w:rPr>
          <w:sz w:val="28"/>
          <w:szCs w:val="28"/>
        </w:rPr>
        <w:t xml:space="preserve">указана на официальном сайте Министерства труда, занятости и социальной защиты Республики Татарстан </w:t>
      </w:r>
      <w:r w:rsidRPr="00911EBD">
        <w:rPr>
          <w:sz w:val="28"/>
          <w:szCs w:val="28"/>
        </w:rPr>
        <w:t>(далее – Министерство).</w:t>
      </w:r>
      <w:r w:rsidRPr="00C64D45">
        <w:t xml:space="preserve"> </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1.5. </w:t>
      </w:r>
      <w:hyperlink w:anchor="P473" w:history="1">
        <w:r w:rsidRPr="00BF1158">
          <w:rPr>
            <w:rFonts w:ascii="Times New Roman" w:hAnsi="Times New Roman" w:cs="Times New Roman"/>
            <w:sz w:val="28"/>
            <w:szCs w:val="28"/>
          </w:rPr>
          <w:t>Сведения</w:t>
        </w:r>
      </w:hyperlink>
      <w:r w:rsidRPr="00BF1158">
        <w:rPr>
          <w:rFonts w:ascii="Times New Roman" w:hAnsi="Times New Roman" w:cs="Times New Roman"/>
          <w:sz w:val="28"/>
          <w:szCs w:val="28"/>
        </w:rPr>
        <w:t xml:space="preserve"> об органах (учреждениях) и должностных лицах, ответственных за предоставление государственной услуги, приведены в </w:t>
      </w:r>
      <w:r w:rsidRPr="006C0365">
        <w:rPr>
          <w:rFonts w:ascii="Times New Roman" w:hAnsi="Times New Roman" w:cs="Times New Roman"/>
          <w:sz w:val="28"/>
          <w:szCs w:val="28"/>
        </w:rPr>
        <w:t xml:space="preserve">Приложении </w:t>
      </w:r>
      <w:r w:rsidR="00BF1158" w:rsidRPr="006C0365">
        <w:rPr>
          <w:rFonts w:ascii="Times New Roman" w:hAnsi="Times New Roman" w:cs="Times New Roman"/>
          <w:sz w:val="28"/>
          <w:szCs w:val="28"/>
        </w:rPr>
        <w:t>№</w:t>
      </w:r>
      <w:r w:rsidRPr="006C0365">
        <w:rPr>
          <w:rFonts w:ascii="Times New Roman" w:hAnsi="Times New Roman" w:cs="Times New Roman"/>
          <w:sz w:val="28"/>
          <w:szCs w:val="28"/>
        </w:rPr>
        <w:t xml:space="preserve"> 1</w:t>
      </w:r>
      <w:bookmarkStart w:id="2" w:name="_GoBack"/>
      <w:bookmarkEnd w:id="2"/>
      <w:r w:rsidRPr="00BF1158">
        <w:rPr>
          <w:rFonts w:ascii="Times New Roman" w:hAnsi="Times New Roman" w:cs="Times New Roman"/>
          <w:sz w:val="28"/>
          <w:szCs w:val="28"/>
        </w:rPr>
        <w:t xml:space="preserve"> к настоящему Регламенту.</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bookmarkStart w:id="3" w:name="P73"/>
      <w:bookmarkEnd w:id="3"/>
      <w:r w:rsidRPr="00BF1158">
        <w:rPr>
          <w:rFonts w:ascii="Times New Roman" w:hAnsi="Times New Roman" w:cs="Times New Roman"/>
          <w:sz w:val="28"/>
          <w:szCs w:val="28"/>
        </w:rPr>
        <w:t>1.6. Центры занятости населения работают ежедневно, кроме субботы, воскресенья и нерабочих праздничных дней, в часы работы, которые устанавливаются правилами внутреннего распорядка центра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1.6.1. график приема заявлений граждан о предоставлении государственной услуги совпадает с графиком работы ЦЗН.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1.7. Информация о государственной услуге, а также о месте нахождения и графике работы ЦЗН может быть получена:</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 посредством информационных стендов о государственной услуге, расположенных в помещениях ЦЗН и содержащих визуальную и текстовую информацию о государственной услуге;</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2) посредством сети </w:t>
      </w:r>
      <w:r w:rsidR="00BF1158">
        <w:rPr>
          <w:rFonts w:ascii="Times New Roman" w:hAnsi="Times New Roman" w:cs="Times New Roman"/>
          <w:sz w:val="28"/>
          <w:szCs w:val="28"/>
        </w:rPr>
        <w:t>«</w:t>
      </w:r>
      <w:r w:rsidRPr="00BF1158">
        <w:rPr>
          <w:rFonts w:ascii="Times New Roman" w:hAnsi="Times New Roman" w:cs="Times New Roman"/>
          <w:sz w:val="28"/>
          <w:szCs w:val="28"/>
        </w:rPr>
        <w:t>Интернет</w:t>
      </w:r>
      <w:r w:rsidR="00BF1158">
        <w:rPr>
          <w:rFonts w:ascii="Times New Roman" w:hAnsi="Times New Roman" w:cs="Times New Roman"/>
          <w:sz w:val="28"/>
          <w:szCs w:val="28"/>
        </w:rPr>
        <w:t>»</w:t>
      </w:r>
      <w:r w:rsidRPr="00BF1158">
        <w:rPr>
          <w:rFonts w:ascii="Times New Roman" w:hAnsi="Times New Roman" w:cs="Times New Roman"/>
          <w:sz w:val="28"/>
          <w:szCs w:val="28"/>
        </w:rPr>
        <w:t>:</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на официальном сайте Министерства труда, занятости и социальной защиты Республики Татарстан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 xml:space="preserve">алее </w:t>
      </w:r>
      <w:r w:rsidR="00BF1158">
        <w:rPr>
          <w:rFonts w:ascii="Times New Roman" w:hAnsi="Times New Roman" w:cs="Times New Roman"/>
          <w:sz w:val="28"/>
          <w:szCs w:val="28"/>
        </w:rPr>
        <w:t>–</w:t>
      </w:r>
      <w:r w:rsidR="00BF1158" w:rsidRPr="00BF1158">
        <w:rPr>
          <w:rFonts w:ascii="Times New Roman" w:hAnsi="Times New Roman" w:cs="Times New Roman"/>
          <w:sz w:val="28"/>
          <w:szCs w:val="28"/>
        </w:rPr>
        <w:t xml:space="preserve"> Министерство</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(http://www.mtsz.tatarstan.ru), ЦЗН;</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на Портале государственных и муниципальных услуг Республики Татарстан (http://www.uslugi.tatarstan.ru);</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на Едином портале государственных и муниципальных услуг (функций) (http://www.gosuslugi.ru/);</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 при обращении в МФЦ, удаленное рабочее место;</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4) при устном обращении в Министерство, центр занятости населения (лично или по телефону);</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 при письменном (в том числе в форме электронного документа) обращении в Министерство, центр занятости населения.</w:t>
      </w:r>
    </w:p>
    <w:p w:rsidR="00CC2F82"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Информация на государственных языках Республики Татарстан, размещаемая на информационных стендах, </w:t>
      </w:r>
      <w:r w:rsidR="00C22E53" w:rsidRPr="00C22E53">
        <w:rPr>
          <w:rFonts w:ascii="Times New Roman" w:hAnsi="Times New Roman" w:cs="Times New Roman"/>
          <w:sz w:val="28"/>
          <w:szCs w:val="28"/>
        </w:rPr>
        <w:t xml:space="preserve">для работы с заявителями </w:t>
      </w:r>
      <w:r w:rsidRPr="00BF1158">
        <w:rPr>
          <w:rFonts w:ascii="Times New Roman" w:hAnsi="Times New Roman" w:cs="Times New Roman"/>
          <w:sz w:val="28"/>
          <w:szCs w:val="28"/>
        </w:rPr>
        <w:lastRenderedPageBreak/>
        <w:t xml:space="preserve">включает в себя сведения о государственной услуге, содержащиеся в </w:t>
      </w:r>
      <w:hyperlink w:anchor="P47" w:history="1">
        <w:r w:rsidRPr="00BF1158">
          <w:rPr>
            <w:rFonts w:ascii="Times New Roman" w:hAnsi="Times New Roman" w:cs="Times New Roman"/>
            <w:sz w:val="28"/>
            <w:szCs w:val="28"/>
          </w:rPr>
          <w:t>пунктах (подпунктах) 1.1</w:t>
        </w:r>
      </w:hyperlink>
      <w:r w:rsidRPr="00BF1158">
        <w:rPr>
          <w:rFonts w:ascii="Times New Roman" w:hAnsi="Times New Roman" w:cs="Times New Roman"/>
          <w:sz w:val="28"/>
          <w:szCs w:val="28"/>
        </w:rPr>
        <w:t xml:space="preserve">, </w:t>
      </w:r>
      <w:hyperlink w:anchor="P73" w:history="1">
        <w:r w:rsidRPr="00BF1158">
          <w:rPr>
            <w:rFonts w:ascii="Times New Roman" w:hAnsi="Times New Roman" w:cs="Times New Roman"/>
            <w:sz w:val="28"/>
            <w:szCs w:val="28"/>
          </w:rPr>
          <w:t>1.6</w:t>
        </w:r>
      </w:hyperlink>
      <w:r w:rsidRPr="00BF1158">
        <w:rPr>
          <w:rFonts w:ascii="Times New Roman" w:hAnsi="Times New Roman" w:cs="Times New Roman"/>
          <w:sz w:val="28"/>
          <w:szCs w:val="28"/>
        </w:rPr>
        <w:t xml:space="preserve">, </w:t>
      </w:r>
      <w:hyperlink w:anchor="P153" w:history="1">
        <w:r w:rsidRPr="00BF1158">
          <w:rPr>
            <w:rFonts w:ascii="Times New Roman" w:hAnsi="Times New Roman" w:cs="Times New Roman"/>
            <w:sz w:val="28"/>
            <w:szCs w:val="28"/>
          </w:rPr>
          <w:t>2.1</w:t>
        </w:r>
      </w:hyperlink>
      <w:r w:rsidRPr="00BF1158">
        <w:rPr>
          <w:rFonts w:ascii="Times New Roman" w:hAnsi="Times New Roman" w:cs="Times New Roman"/>
          <w:sz w:val="28"/>
          <w:szCs w:val="28"/>
        </w:rPr>
        <w:t xml:space="preserve">, </w:t>
      </w:r>
      <w:hyperlink w:anchor="P160" w:history="1">
        <w:r w:rsidRPr="00BF1158">
          <w:rPr>
            <w:rFonts w:ascii="Times New Roman" w:hAnsi="Times New Roman" w:cs="Times New Roman"/>
            <w:sz w:val="28"/>
            <w:szCs w:val="28"/>
          </w:rPr>
          <w:t>2.3</w:t>
        </w:r>
      </w:hyperlink>
      <w:r w:rsidRPr="00BF1158">
        <w:rPr>
          <w:rFonts w:ascii="Times New Roman" w:hAnsi="Times New Roman" w:cs="Times New Roman"/>
          <w:sz w:val="28"/>
          <w:szCs w:val="28"/>
        </w:rPr>
        <w:t xml:space="preserve">, </w:t>
      </w:r>
      <w:hyperlink w:anchor="P164" w:history="1">
        <w:r w:rsidRPr="00BF1158">
          <w:rPr>
            <w:rFonts w:ascii="Times New Roman" w:hAnsi="Times New Roman" w:cs="Times New Roman"/>
            <w:sz w:val="28"/>
            <w:szCs w:val="28"/>
          </w:rPr>
          <w:t>2.4</w:t>
        </w:r>
      </w:hyperlink>
      <w:r w:rsidRPr="00BF1158">
        <w:rPr>
          <w:rFonts w:ascii="Times New Roman" w:hAnsi="Times New Roman" w:cs="Times New Roman"/>
          <w:sz w:val="28"/>
          <w:szCs w:val="28"/>
        </w:rPr>
        <w:t xml:space="preserve">, </w:t>
      </w:r>
      <w:hyperlink w:anchor="P175" w:history="1">
        <w:r w:rsidRPr="00BF1158">
          <w:rPr>
            <w:rFonts w:ascii="Times New Roman" w:hAnsi="Times New Roman" w:cs="Times New Roman"/>
            <w:sz w:val="28"/>
            <w:szCs w:val="28"/>
          </w:rPr>
          <w:t>2.5</w:t>
        </w:r>
      </w:hyperlink>
      <w:r w:rsidRPr="00BF1158">
        <w:rPr>
          <w:rFonts w:ascii="Times New Roman" w:hAnsi="Times New Roman" w:cs="Times New Roman"/>
          <w:sz w:val="28"/>
          <w:szCs w:val="28"/>
        </w:rPr>
        <w:t xml:space="preserve">, </w:t>
      </w:r>
      <w:hyperlink w:anchor="P192" w:history="1">
        <w:r w:rsidRPr="00BF1158">
          <w:rPr>
            <w:rFonts w:ascii="Times New Roman" w:hAnsi="Times New Roman" w:cs="Times New Roman"/>
            <w:sz w:val="28"/>
            <w:szCs w:val="28"/>
          </w:rPr>
          <w:t>2.8</w:t>
        </w:r>
      </w:hyperlink>
      <w:r w:rsidRPr="00BF1158">
        <w:rPr>
          <w:rFonts w:ascii="Times New Roman" w:hAnsi="Times New Roman" w:cs="Times New Roman"/>
          <w:sz w:val="28"/>
          <w:szCs w:val="28"/>
        </w:rPr>
        <w:t xml:space="preserve">, </w:t>
      </w:r>
      <w:hyperlink w:anchor="P205" w:history="1">
        <w:r w:rsidRPr="00BF1158">
          <w:rPr>
            <w:rFonts w:ascii="Times New Roman" w:hAnsi="Times New Roman" w:cs="Times New Roman"/>
            <w:sz w:val="28"/>
            <w:szCs w:val="28"/>
          </w:rPr>
          <w:t>2.10</w:t>
        </w:r>
      </w:hyperlink>
      <w:r w:rsidRPr="00BF1158">
        <w:rPr>
          <w:rFonts w:ascii="Times New Roman" w:hAnsi="Times New Roman" w:cs="Times New Roman"/>
          <w:sz w:val="28"/>
          <w:szCs w:val="28"/>
        </w:rPr>
        <w:t xml:space="preserve">, </w:t>
      </w:r>
      <w:hyperlink w:anchor="P210" w:history="1">
        <w:r w:rsidRPr="00BF1158">
          <w:rPr>
            <w:rFonts w:ascii="Times New Roman" w:hAnsi="Times New Roman" w:cs="Times New Roman"/>
            <w:sz w:val="28"/>
            <w:szCs w:val="28"/>
          </w:rPr>
          <w:t>2.11</w:t>
        </w:r>
      </w:hyperlink>
      <w:r w:rsidRPr="00BF1158">
        <w:rPr>
          <w:rFonts w:ascii="Times New Roman" w:hAnsi="Times New Roman" w:cs="Times New Roman"/>
          <w:sz w:val="28"/>
          <w:szCs w:val="28"/>
        </w:rPr>
        <w:t xml:space="preserve">, </w:t>
      </w:r>
      <w:hyperlink w:anchor="P419" w:history="1">
        <w:r w:rsidRPr="00BF1158">
          <w:rPr>
            <w:rFonts w:ascii="Times New Roman" w:hAnsi="Times New Roman" w:cs="Times New Roman"/>
            <w:sz w:val="28"/>
            <w:szCs w:val="28"/>
          </w:rPr>
          <w:t>5.1</w:t>
        </w:r>
      </w:hyperlink>
      <w:r w:rsidRPr="00BF1158">
        <w:rPr>
          <w:rFonts w:ascii="Times New Roman" w:hAnsi="Times New Roman" w:cs="Times New Roman"/>
          <w:sz w:val="28"/>
          <w:szCs w:val="28"/>
        </w:rPr>
        <w:t xml:space="preserve"> настоящего Регламента.</w:t>
      </w:r>
    </w:p>
    <w:p w:rsidR="00C22E53" w:rsidRDefault="00C22E53" w:rsidP="00C22E53">
      <w:pPr>
        <w:autoSpaceDE w:val="0"/>
        <w:autoSpaceDN w:val="0"/>
        <w:adjustRightInd w:val="0"/>
        <w:ind w:firstLine="720"/>
        <w:jc w:val="both"/>
        <w:rPr>
          <w:sz w:val="28"/>
          <w:szCs w:val="28"/>
        </w:rPr>
      </w:pPr>
      <w:r>
        <w:rPr>
          <w:sz w:val="28"/>
          <w:szCs w:val="28"/>
        </w:rPr>
        <w:t>1.7.1</w:t>
      </w:r>
      <w:r w:rsidRPr="00916C5D">
        <w:rPr>
          <w:sz w:val="28"/>
          <w:szCs w:val="28"/>
        </w:rPr>
        <w:t>.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ЦЗН на информационных стендах в помещениях ЦЗН для работы с заявителями.</w:t>
      </w:r>
    </w:p>
    <w:p w:rsidR="00C22E53" w:rsidRDefault="00CC2F82" w:rsidP="00C22E53">
      <w:pPr>
        <w:autoSpaceDE w:val="0"/>
        <w:autoSpaceDN w:val="0"/>
        <w:adjustRightInd w:val="0"/>
        <w:ind w:firstLine="720"/>
        <w:jc w:val="both"/>
        <w:rPr>
          <w:sz w:val="28"/>
          <w:szCs w:val="28"/>
        </w:rPr>
      </w:pPr>
      <w:r w:rsidRPr="00BF1158">
        <w:rPr>
          <w:sz w:val="28"/>
          <w:szCs w:val="28"/>
        </w:rPr>
        <w:t>1.8. Предоставление государственной услуги осуществляется в соответствии с:</w:t>
      </w:r>
    </w:p>
    <w:p w:rsidR="00CC2F82" w:rsidRPr="00BF1158" w:rsidRDefault="001C1C34" w:rsidP="00C22E53">
      <w:pPr>
        <w:autoSpaceDE w:val="0"/>
        <w:autoSpaceDN w:val="0"/>
        <w:adjustRightInd w:val="0"/>
        <w:ind w:firstLine="720"/>
        <w:jc w:val="both"/>
        <w:rPr>
          <w:sz w:val="28"/>
          <w:szCs w:val="28"/>
        </w:rPr>
      </w:pPr>
      <w:hyperlink r:id="rId6" w:history="1">
        <w:r w:rsidR="00CC2F82" w:rsidRPr="00BF1158">
          <w:rPr>
            <w:sz w:val="28"/>
            <w:szCs w:val="28"/>
          </w:rPr>
          <w:t>Законом</w:t>
        </w:r>
      </w:hyperlink>
      <w:r w:rsidR="00CC2F82" w:rsidRPr="00BF1158">
        <w:rPr>
          <w:sz w:val="28"/>
          <w:szCs w:val="28"/>
        </w:rPr>
        <w:t xml:space="preserve"> Российской Федерации от 19 апреля 1991 года </w:t>
      </w:r>
      <w:r w:rsidR="00BF1158">
        <w:rPr>
          <w:sz w:val="28"/>
          <w:szCs w:val="28"/>
        </w:rPr>
        <w:t>№</w:t>
      </w:r>
      <w:r w:rsidR="00CC2F82" w:rsidRPr="00BF1158">
        <w:rPr>
          <w:sz w:val="28"/>
          <w:szCs w:val="28"/>
        </w:rPr>
        <w:t xml:space="preserve"> 1032-1 </w:t>
      </w:r>
      <w:r w:rsidR="00BF1158">
        <w:rPr>
          <w:sz w:val="28"/>
          <w:szCs w:val="28"/>
        </w:rPr>
        <w:t>«</w:t>
      </w:r>
      <w:r w:rsidR="00CC2F82" w:rsidRPr="00BF1158">
        <w:rPr>
          <w:sz w:val="28"/>
          <w:szCs w:val="28"/>
        </w:rPr>
        <w:t>О занятости населения в Российской Федерации</w:t>
      </w:r>
      <w:r w:rsidR="00BF1158">
        <w:rPr>
          <w:sz w:val="28"/>
          <w:szCs w:val="28"/>
        </w:rPr>
        <w:t>»</w:t>
      </w:r>
      <w:r w:rsidR="00CC2F82" w:rsidRPr="00BF1158">
        <w:rPr>
          <w:sz w:val="28"/>
          <w:szCs w:val="28"/>
        </w:rPr>
        <w:t xml:space="preserve"> (Ведомости Съезда народных депутатов РСФСР и Верховного Совета РСФСР, 1991, </w:t>
      </w:r>
      <w:r w:rsidR="00BF1158">
        <w:rPr>
          <w:sz w:val="28"/>
          <w:szCs w:val="28"/>
        </w:rPr>
        <w:t>№</w:t>
      </w:r>
      <w:r w:rsidR="00CC2F82" w:rsidRPr="00BF1158">
        <w:rPr>
          <w:sz w:val="28"/>
          <w:szCs w:val="28"/>
        </w:rPr>
        <w:t xml:space="preserve"> 18, ст. 565, с учетом внесенных изменений) </w:t>
      </w:r>
      <w:r w:rsidR="00BF1158">
        <w:rPr>
          <w:sz w:val="28"/>
          <w:szCs w:val="28"/>
        </w:rPr>
        <w:t>(д</w:t>
      </w:r>
      <w:r w:rsidR="00BF1158" w:rsidRPr="00BF1158">
        <w:rPr>
          <w:sz w:val="28"/>
          <w:szCs w:val="28"/>
        </w:rPr>
        <w:t>алее - Закон о занятости населения</w:t>
      </w:r>
      <w:r w:rsidR="00BF1158">
        <w:rPr>
          <w:sz w:val="28"/>
          <w:szCs w:val="28"/>
        </w:rPr>
        <w:t>)</w:t>
      </w:r>
      <w:r w:rsidR="00CC2F82" w:rsidRPr="00BF1158">
        <w:rPr>
          <w:sz w:val="28"/>
          <w:szCs w:val="28"/>
        </w:rPr>
        <w:t>;</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Федеральным </w:t>
      </w:r>
      <w:hyperlink r:id="rId7"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24 ноября 1995 года </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181-ФЗ </w:t>
      </w:r>
      <w:r w:rsidR="00BF1158">
        <w:rPr>
          <w:rFonts w:ascii="Times New Roman" w:hAnsi="Times New Roman" w:cs="Times New Roman"/>
          <w:sz w:val="28"/>
          <w:szCs w:val="28"/>
        </w:rPr>
        <w:t>«</w:t>
      </w:r>
      <w:r w:rsidRPr="00BF1158">
        <w:rPr>
          <w:rFonts w:ascii="Times New Roman" w:hAnsi="Times New Roman" w:cs="Times New Roman"/>
          <w:sz w:val="28"/>
          <w:szCs w:val="28"/>
        </w:rPr>
        <w:t>О социальной защите инвалидов в Российской Федерации</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(Собрание законодательства Российской Федерации, 1995, </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48, ст. 4563, с учетом внесенных изменений);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Федеральным </w:t>
      </w:r>
      <w:hyperlink r:id="rId8"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27 июля 2006 года </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149-ФЗ </w:t>
      </w:r>
      <w:r w:rsidR="00BF1158">
        <w:rPr>
          <w:rFonts w:ascii="Times New Roman" w:hAnsi="Times New Roman" w:cs="Times New Roman"/>
          <w:sz w:val="28"/>
          <w:szCs w:val="28"/>
        </w:rPr>
        <w:t>«</w:t>
      </w:r>
      <w:r w:rsidRPr="00BF1158">
        <w:rPr>
          <w:rFonts w:ascii="Times New Roman" w:hAnsi="Times New Roman" w:cs="Times New Roman"/>
          <w:sz w:val="28"/>
          <w:szCs w:val="28"/>
        </w:rPr>
        <w:t>Об информации, информационных технологиях и о защите информации</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(Собрание законодательства Российской Федерации, 2006, </w:t>
      </w:r>
      <w:r w:rsidR="00BF1158">
        <w:rPr>
          <w:rFonts w:ascii="Times New Roman" w:hAnsi="Times New Roman" w:cs="Times New Roman"/>
          <w:sz w:val="28"/>
          <w:szCs w:val="28"/>
        </w:rPr>
        <w:t xml:space="preserve">№ </w:t>
      </w:r>
      <w:r w:rsidRPr="00BF1158">
        <w:rPr>
          <w:rFonts w:ascii="Times New Roman" w:hAnsi="Times New Roman" w:cs="Times New Roman"/>
          <w:sz w:val="28"/>
          <w:szCs w:val="28"/>
        </w:rPr>
        <w:t xml:space="preserve">31, ст. 3448, с учетом внесенных изменений) </w:t>
      </w:r>
      <w:r w:rsidR="00BF1158">
        <w:rPr>
          <w:rFonts w:ascii="Times New Roman" w:hAnsi="Times New Roman" w:cs="Times New Roman"/>
          <w:sz w:val="28"/>
          <w:szCs w:val="28"/>
        </w:rPr>
        <w:t>(д</w:t>
      </w:r>
      <w:r w:rsidR="00BF1158" w:rsidRPr="00BF1158">
        <w:rPr>
          <w:rFonts w:ascii="Times New Roman" w:hAnsi="Times New Roman" w:cs="Times New Roman"/>
          <w:sz w:val="28"/>
          <w:szCs w:val="28"/>
        </w:rPr>
        <w:t xml:space="preserve">алее - Федеральный закон </w:t>
      </w:r>
      <w:r w:rsidR="00BF1158">
        <w:rPr>
          <w:rFonts w:ascii="Times New Roman" w:hAnsi="Times New Roman" w:cs="Times New Roman"/>
          <w:sz w:val="28"/>
          <w:szCs w:val="28"/>
        </w:rPr>
        <w:t>№</w:t>
      </w:r>
      <w:r w:rsidR="00BF1158" w:rsidRPr="00BF1158">
        <w:rPr>
          <w:rFonts w:ascii="Times New Roman" w:hAnsi="Times New Roman" w:cs="Times New Roman"/>
          <w:sz w:val="28"/>
          <w:szCs w:val="28"/>
        </w:rPr>
        <w:t xml:space="preserve"> 149-Ф</w:t>
      </w:r>
      <w:r w:rsidR="00BF1158">
        <w:rPr>
          <w:rFonts w:ascii="Times New Roman" w:hAnsi="Times New Roman" w:cs="Times New Roman"/>
          <w:sz w:val="28"/>
          <w:szCs w:val="28"/>
        </w:rPr>
        <w:t>З)</w:t>
      </w:r>
      <w:r w:rsidRPr="00BF1158">
        <w:rPr>
          <w:rFonts w:ascii="Times New Roman" w:hAnsi="Times New Roman" w:cs="Times New Roman"/>
          <w:sz w:val="28"/>
          <w:szCs w:val="28"/>
        </w:rPr>
        <w:t>;</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Федеральным </w:t>
      </w:r>
      <w:hyperlink r:id="rId9"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27 июля 2006 года </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152-ФЗ </w:t>
      </w:r>
      <w:r w:rsidR="00BF1158">
        <w:rPr>
          <w:rFonts w:ascii="Times New Roman" w:hAnsi="Times New Roman" w:cs="Times New Roman"/>
          <w:sz w:val="28"/>
          <w:szCs w:val="28"/>
        </w:rPr>
        <w:t>«</w:t>
      </w:r>
      <w:r w:rsidRPr="00BF1158">
        <w:rPr>
          <w:rFonts w:ascii="Times New Roman" w:hAnsi="Times New Roman" w:cs="Times New Roman"/>
          <w:sz w:val="28"/>
          <w:szCs w:val="28"/>
        </w:rPr>
        <w:t>О персональных данных</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(Собрание законодательства Российской Федерации, 2006, </w:t>
      </w:r>
      <w:r w:rsidR="00BF1158">
        <w:rPr>
          <w:rFonts w:ascii="Times New Roman" w:hAnsi="Times New Roman" w:cs="Times New Roman"/>
          <w:sz w:val="28"/>
          <w:szCs w:val="28"/>
        </w:rPr>
        <w:t>№</w:t>
      </w:r>
      <w:r w:rsidRPr="00BF1158">
        <w:rPr>
          <w:rFonts w:ascii="Times New Roman" w:hAnsi="Times New Roman" w:cs="Times New Roman"/>
          <w:sz w:val="28"/>
          <w:szCs w:val="28"/>
        </w:rPr>
        <w:t xml:space="preserve"> 31, ст. 3451, с учетом внесенных изменений);</w:t>
      </w:r>
    </w:p>
    <w:p w:rsidR="00CC2F82" w:rsidRPr="00BF1158" w:rsidRDefault="00CC2F82" w:rsidP="00BF1158">
      <w:pPr>
        <w:pStyle w:val="ConsPlusNormal"/>
        <w:spacing w:before="28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Федеральным </w:t>
      </w:r>
      <w:hyperlink r:id="rId10"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2</w:t>
      </w:r>
      <w:r w:rsidR="00AF7303">
        <w:rPr>
          <w:rFonts w:ascii="Times New Roman" w:hAnsi="Times New Roman" w:cs="Times New Roman"/>
          <w:sz w:val="28"/>
          <w:szCs w:val="28"/>
        </w:rPr>
        <w:t>7</w:t>
      </w:r>
      <w:r w:rsidRPr="00BF1158">
        <w:rPr>
          <w:rFonts w:ascii="Times New Roman" w:hAnsi="Times New Roman" w:cs="Times New Roman"/>
          <w:sz w:val="28"/>
          <w:szCs w:val="28"/>
        </w:rPr>
        <w:t xml:space="preserve"> июля 2010 года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210-ФЗ </w:t>
      </w:r>
      <w:r w:rsidR="00AF7303">
        <w:rPr>
          <w:rFonts w:ascii="Times New Roman" w:hAnsi="Times New Roman" w:cs="Times New Roman"/>
          <w:sz w:val="28"/>
          <w:szCs w:val="28"/>
        </w:rPr>
        <w:t>«</w:t>
      </w:r>
      <w:r w:rsidRPr="00BF1158">
        <w:rPr>
          <w:rFonts w:ascii="Times New Roman" w:hAnsi="Times New Roman" w:cs="Times New Roman"/>
          <w:sz w:val="28"/>
          <w:szCs w:val="28"/>
        </w:rPr>
        <w:t>Об организации предоставления государственных и муниципальных услуг</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(Собрание законодательства Российской Федерации, 2010,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31, ст. 4179, с учетом внесенных изменений) </w:t>
      </w:r>
      <w:r w:rsidR="00AF7303">
        <w:rPr>
          <w:rFonts w:ascii="Times New Roman" w:hAnsi="Times New Roman" w:cs="Times New Roman"/>
          <w:sz w:val="28"/>
          <w:szCs w:val="28"/>
        </w:rPr>
        <w:t>(д</w:t>
      </w:r>
      <w:r w:rsidR="00AF7303" w:rsidRPr="00BF1158">
        <w:rPr>
          <w:rFonts w:ascii="Times New Roman" w:hAnsi="Times New Roman" w:cs="Times New Roman"/>
          <w:sz w:val="28"/>
          <w:szCs w:val="28"/>
        </w:rPr>
        <w:t xml:space="preserve">алее - Федеральный закон </w:t>
      </w:r>
      <w:r w:rsidR="00AF7303">
        <w:rPr>
          <w:rFonts w:ascii="Times New Roman" w:hAnsi="Times New Roman" w:cs="Times New Roman"/>
          <w:sz w:val="28"/>
          <w:szCs w:val="28"/>
        </w:rPr>
        <w:t>№</w:t>
      </w:r>
      <w:r w:rsidR="00AF7303" w:rsidRPr="00BF1158">
        <w:rPr>
          <w:rFonts w:ascii="Times New Roman" w:hAnsi="Times New Roman" w:cs="Times New Roman"/>
          <w:sz w:val="28"/>
          <w:szCs w:val="28"/>
        </w:rPr>
        <w:t xml:space="preserve"> 210-ФЗ</w:t>
      </w:r>
      <w:r w:rsidR="00AF7303">
        <w:rPr>
          <w:rFonts w:ascii="Times New Roman" w:hAnsi="Times New Roman" w:cs="Times New Roman"/>
          <w:sz w:val="28"/>
          <w:szCs w:val="28"/>
        </w:rPr>
        <w:t>)</w:t>
      </w:r>
      <w:r w:rsidRPr="00BF1158">
        <w:rPr>
          <w:rFonts w:ascii="Times New Roman" w:hAnsi="Times New Roman" w:cs="Times New Roman"/>
          <w:sz w:val="28"/>
          <w:szCs w:val="28"/>
        </w:rPr>
        <w:t>;</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Федеральным </w:t>
      </w:r>
      <w:hyperlink r:id="rId11"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6 апреля 2011 года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63-ФЗ </w:t>
      </w:r>
      <w:r w:rsidR="00AF7303">
        <w:rPr>
          <w:rFonts w:ascii="Times New Roman" w:hAnsi="Times New Roman" w:cs="Times New Roman"/>
          <w:sz w:val="28"/>
          <w:szCs w:val="28"/>
        </w:rPr>
        <w:t>«</w:t>
      </w:r>
      <w:r w:rsidRPr="00BF1158">
        <w:rPr>
          <w:rFonts w:ascii="Times New Roman" w:hAnsi="Times New Roman" w:cs="Times New Roman"/>
          <w:sz w:val="28"/>
          <w:szCs w:val="28"/>
        </w:rPr>
        <w:t>Об электронной подписи</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(Собрание законодательства Российской Федерации, 2011,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15, ст. 2036, с учетом внесенных изменений) </w:t>
      </w:r>
      <w:r w:rsidR="00AF7303">
        <w:rPr>
          <w:rFonts w:ascii="Times New Roman" w:hAnsi="Times New Roman" w:cs="Times New Roman"/>
          <w:sz w:val="28"/>
          <w:szCs w:val="28"/>
        </w:rPr>
        <w:t>(д</w:t>
      </w:r>
      <w:r w:rsidR="00AF7303" w:rsidRPr="00BF1158">
        <w:rPr>
          <w:rFonts w:ascii="Times New Roman" w:hAnsi="Times New Roman" w:cs="Times New Roman"/>
          <w:sz w:val="28"/>
          <w:szCs w:val="28"/>
        </w:rPr>
        <w:t xml:space="preserve">алее - Федеральный закон </w:t>
      </w:r>
      <w:r w:rsidR="00AF7303">
        <w:rPr>
          <w:rFonts w:ascii="Times New Roman" w:hAnsi="Times New Roman" w:cs="Times New Roman"/>
          <w:sz w:val="28"/>
          <w:szCs w:val="28"/>
        </w:rPr>
        <w:t>№</w:t>
      </w:r>
      <w:r w:rsidR="00AF7303" w:rsidRPr="00BF1158">
        <w:rPr>
          <w:rFonts w:ascii="Times New Roman" w:hAnsi="Times New Roman" w:cs="Times New Roman"/>
          <w:sz w:val="28"/>
          <w:szCs w:val="28"/>
        </w:rPr>
        <w:t xml:space="preserve"> 63-ФЗ</w:t>
      </w:r>
      <w:r w:rsidR="00AF7303">
        <w:rPr>
          <w:rFonts w:ascii="Times New Roman" w:hAnsi="Times New Roman" w:cs="Times New Roman"/>
          <w:sz w:val="28"/>
          <w:szCs w:val="28"/>
        </w:rPr>
        <w:t>)</w:t>
      </w:r>
      <w:r w:rsidRPr="00BF1158">
        <w:rPr>
          <w:rFonts w:ascii="Times New Roman" w:hAnsi="Times New Roman" w:cs="Times New Roman"/>
          <w:sz w:val="28"/>
          <w:szCs w:val="28"/>
        </w:rPr>
        <w:t>;</w:t>
      </w: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Федеральным </w:t>
      </w:r>
      <w:hyperlink r:id="rId12"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29 декабря 2012 года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273-ФЗ </w:t>
      </w:r>
      <w:r w:rsidR="00AF7303">
        <w:rPr>
          <w:rFonts w:ascii="Times New Roman" w:hAnsi="Times New Roman" w:cs="Times New Roman"/>
          <w:sz w:val="28"/>
          <w:szCs w:val="28"/>
        </w:rPr>
        <w:t>«</w:t>
      </w:r>
      <w:r w:rsidRPr="00BF1158">
        <w:rPr>
          <w:rFonts w:ascii="Times New Roman" w:hAnsi="Times New Roman" w:cs="Times New Roman"/>
          <w:sz w:val="28"/>
          <w:szCs w:val="28"/>
        </w:rPr>
        <w:t>Об образовании в Российской Федерации</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(Собрание законодательства Российской Федерации, 2012,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53, ст. 7598, с учетом внесенных изменений);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Федеральным </w:t>
      </w:r>
      <w:hyperlink r:id="rId13"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5 апреля 2013 года </w:t>
      </w:r>
      <w:r w:rsidR="00AF7303">
        <w:rPr>
          <w:rFonts w:ascii="Times New Roman" w:hAnsi="Times New Roman" w:cs="Times New Roman"/>
          <w:sz w:val="28"/>
          <w:szCs w:val="28"/>
        </w:rPr>
        <w:t xml:space="preserve">№ </w:t>
      </w:r>
      <w:r w:rsidRPr="00BF1158">
        <w:rPr>
          <w:rFonts w:ascii="Times New Roman" w:hAnsi="Times New Roman" w:cs="Times New Roman"/>
          <w:sz w:val="28"/>
          <w:szCs w:val="28"/>
        </w:rPr>
        <w:t>44-ФЗ</w:t>
      </w:r>
      <w:r w:rsidR="00AF7303">
        <w:rPr>
          <w:rFonts w:ascii="Times New Roman" w:hAnsi="Times New Roman" w:cs="Times New Roman"/>
          <w:sz w:val="28"/>
          <w:szCs w:val="28"/>
        </w:rPr>
        <w:t xml:space="preserve"> «</w:t>
      </w:r>
      <w:r w:rsidRPr="00BF115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(Собрание законодательства Российской Федерации, 2013,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14, ст. 1652, с учетом внесенных изменений);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Трудовым </w:t>
      </w:r>
      <w:hyperlink r:id="rId14" w:history="1">
        <w:r w:rsidRPr="00BF1158">
          <w:rPr>
            <w:rFonts w:ascii="Times New Roman" w:hAnsi="Times New Roman" w:cs="Times New Roman"/>
            <w:sz w:val="28"/>
            <w:szCs w:val="28"/>
          </w:rPr>
          <w:t>кодексом</w:t>
        </w:r>
      </w:hyperlink>
      <w:r w:rsidRPr="00BF1158">
        <w:rPr>
          <w:rFonts w:ascii="Times New Roman" w:hAnsi="Times New Roman" w:cs="Times New Roman"/>
          <w:sz w:val="28"/>
          <w:szCs w:val="28"/>
        </w:rPr>
        <w:t xml:space="preserve"> Российской Федерации (Собрание законодательства Российской Федерации, 2002,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1, ст. 3, с учетом внесенных изменений);</w:t>
      </w:r>
    </w:p>
    <w:p w:rsidR="00CC2F82" w:rsidRPr="00BF1158" w:rsidRDefault="001C1C34" w:rsidP="00BF1158">
      <w:pPr>
        <w:pStyle w:val="ConsPlusNormal"/>
        <w:spacing w:before="220"/>
        <w:ind w:firstLine="540"/>
        <w:contextualSpacing/>
        <w:jc w:val="both"/>
        <w:rPr>
          <w:rFonts w:ascii="Times New Roman" w:hAnsi="Times New Roman" w:cs="Times New Roman"/>
          <w:sz w:val="28"/>
          <w:szCs w:val="28"/>
        </w:rPr>
      </w:pPr>
      <w:hyperlink r:id="rId15" w:history="1">
        <w:r w:rsidR="00CC2F82" w:rsidRPr="00BF1158">
          <w:rPr>
            <w:rFonts w:ascii="Times New Roman" w:hAnsi="Times New Roman" w:cs="Times New Roman"/>
            <w:sz w:val="28"/>
            <w:szCs w:val="28"/>
          </w:rPr>
          <w:t>Указом</w:t>
        </w:r>
      </w:hyperlink>
      <w:r w:rsidR="00CC2F82" w:rsidRPr="00BF1158">
        <w:rPr>
          <w:rFonts w:ascii="Times New Roman" w:hAnsi="Times New Roman" w:cs="Times New Roman"/>
          <w:sz w:val="28"/>
          <w:szCs w:val="28"/>
        </w:rPr>
        <w:t xml:space="preserve"> Президента Российской Федерации от 7 мая 2012 года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601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основных направлениях совершенствования системы государственного управления</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(Собрание законодательства Российской Федерации, 2012,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19, ст. 2338) </w:t>
      </w:r>
      <w:r w:rsidR="00AF7303">
        <w:rPr>
          <w:rFonts w:ascii="Times New Roman" w:hAnsi="Times New Roman" w:cs="Times New Roman"/>
          <w:sz w:val="28"/>
          <w:szCs w:val="28"/>
        </w:rPr>
        <w:t>(д</w:t>
      </w:r>
      <w:r w:rsidR="00AF7303" w:rsidRPr="00BF1158">
        <w:rPr>
          <w:rFonts w:ascii="Times New Roman" w:hAnsi="Times New Roman" w:cs="Times New Roman"/>
          <w:sz w:val="28"/>
          <w:szCs w:val="28"/>
        </w:rPr>
        <w:t xml:space="preserve">алее - Указ </w:t>
      </w:r>
      <w:r w:rsidR="00AF7303">
        <w:rPr>
          <w:rFonts w:ascii="Times New Roman" w:hAnsi="Times New Roman" w:cs="Times New Roman"/>
          <w:sz w:val="28"/>
          <w:szCs w:val="28"/>
        </w:rPr>
        <w:t>№</w:t>
      </w:r>
      <w:r w:rsidR="00AF7303" w:rsidRPr="00BF1158">
        <w:rPr>
          <w:rFonts w:ascii="Times New Roman" w:hAnsi="Times New Roman" w:cs="Times New Roman"/>
          <w:sz w:val="28"/>
          <w:szCs w:val="28"/>
        </w:rPr>
        <w:t xml:space="preserve"> 601</w:t>
      </w:r>
      <w:r w:rsidR="00AF7303">
        <w:rPr>
          <w:rFonts w:ascii="Times New Roman" w:hAnsi="Times New Roman" w:cs="Times New Roman"/>
          <w:sz w:val="28"/>
          <w:szCs w:val="28"/>
        </w:rPr>
        <w:t>)</w:t>
      </w:r>
      <w:r w:rsidR="00CC2F82" w:rsidRPr="00BF1158">
        <w:rPr>
          <w:rFonts w:ascii="Times New Roman" w:hAnsi="Times New Roman" w:cs="Times New Roman"/>
          <w:sz w:val="28"/>
          <w:szCs w:val="28"/>
        </w:rPr>
        <w:t>;</w:t>
      </w:r>
    </w:p>
    <w:p w:rsidR="00CC2F82" w:rsidRPr="00BF1158" w:rsidRDefault="001C1C34" w:rsidP="00BF1158">
      <w:pPr>
        <w:pStyle w:val="ConsPlusNormal"/>
        <w:ind w:firstLine="540"/>
        <w:contextualSpacing/>
        <w:jc w:val="both"/>
        <w:rPr>
          <w:rFonts w:ascii="Times New Roman" w:hAnsi="Times New Roman" w:cs="Times New Roman"/>
          <w:sz w:val="28"/>
          <w:szCs w:val="28"/>
        </w:rPr>
      </w:pPr>
      <w:hyperlink r:id="rId16" w:history="1">
        <w:r w:rsidR="00CC2F82" w:rsidRPr="00BF1158">
          <w:rPr>
            <w:rFonts w:ascii="Times New Roman" w:hAnsi="Times New Roman" w:cs="Times New Roman"/>
            <w:sz w:val="28"/>
            <w:szCs w:val="28"/>
          </w:rPr>
          <w:t>постановлением</w:t>
        </w:r>
      </w:hyperlink>
      <w:r w:rsidR="00CC2F82" w:rsidRPr="00BF1158">
        <w:rPr>
          <w:rFonts w:ascii="Times New Roman" w:hAnsi="Times New Roman" w:cs="Times New Roman"/>
          <w:sz w:val="28"/>
          <w:szCs w:val="28"/>
        </w:rPr>
        <w:t xml:space="preserve"> Правительства Российской Федерации от 16 мая 2011 г.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373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О разработке и утверждении административных регламентов </w:t>
      </w:r>
      <w:r w:rsidR="00CC2F82" w:rsidRPr="00BF1158">
        <w:rPr>
          <w:rFonts w:ascii="Times New Roman" w:hAnsi="Times New Roman" w:cs="Times New Roman"/>
          <w:sz w:val="28"/>
          <w:szCs w:val="28"/>
        </w:rPr>
        <w:lastRenderedPageBreak/>
        <w:t>исполнения государственных функций и административных регламентов предоставления государственных услуг</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(Собрание законодательства Российской Федерации, 2011,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22, ст. 3169, с учетом внесенных изменений);</w:t>
      </w:r>
    </w:p>
    <w:p w:rsidR="00CC2F82" w:rsidRPr="00BF1158" w:rsidRDefault="001C1C34" w:rsidP="00BF1158">
      <w:pPr>
        <w:pStyle w:val="ConsPlusNormal"/>
        <w:spacing w:before="220"/>
        <w:ind w:firstLine="540"/>
        <w:contextualSpacing/>
        <w:jc w:val="both"/>
        <w:rPr>
          <w:rFonts w:ascii="Times New Roman" w:hAnsi="Times New Roman" w:cs="Times New Roman"/>
          <w:sz w:val="28"/>
          <w:szCs w:val="28"/>
        </w:rPr>
      </w:pPr>
      <w:hyperlink r:id="rId17" w:history="1">
        <w:r w:rsidR="00CC2F82" w:rsidRPr="00BF1158">
          <w:rPr>
            <w:rFonts w:ascii="Times New Roman" w:hAnsi="Times New Roman" w:cs="Times New Roman"/>
            <w:sz w:val="28"/>
            <w:szCs w:val="28"/>
          </w:rPr>
          <w:t>приказом</w:t>
        </w:r>
      </w:hyperlink>
      <w:r w:rsidR="00CC2F82" w:rsidRPr="00BF1158">
        <w:rPr>
          <w:rFonts w:ascii="Times New Roman" w:hAnsi="Times New Roman" w:cs="Times New Roman"/>
          <w:sz w:val="28"/>
          <w:szCs w:val="28"/>
        </w:rPr>
        <w:t xml:space="preserve"> Министерства здравоохранения и социального развития Российской Федерации от 8 ноября 2010 г. </w:t>
      </w:r>
      <w:r w:rsidR="00AF7303">
        <w:rPr>
          <w:rFonts w:ascii="Times New Roman" w:hAnsi="Times New Roman" w:cs="Times New Roman"/>
          <w:sz w:val="28"/>
          <w:szCs w:val="28"/>
        </w:rPr>
        <w:t xml:space="preserve">№ </w:t>
      </w:r>
      <w:r w:rsidR="00CC2F82" w:rsidRPr="00BF1158">
        <w:rPr>
          <w:rFonts w:ascii="Times New Roman" w:hAnsi="Times New Roman" w:cs="Times New Roman"/>
          <w:sz w:val="28"/>
          <w:szCs w:val="28"/>
        </w:rPr>
        <w:t xml:space="preserve">972н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Российская газета</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2011, 2 февраля);</w:t>
      </w:r>
    </w:p>
    <w:p w:rsidR="00CC2F82" w:rsidRPr="00BF1158" w:rsidRDefault="001C1C34" w:rsidP="00BF1158">
      <w:pPr>
        <w:pStyle w:val="ConsPlusNormal"/>
        <w:spacing w:before="220"/>
        <w:ind w:firstLine="540"/>
        <w:contextualSpacing/>
        <w:jc w:val="both"/>
        <w:rPr>
          <w:rFonts w:ascii="Times New Roman" w:hAnsi="Times New Roman" w:cs="Times New Roman"/>
          <w:sz w:val="28"/>
          <w:szCs w:val="28"/>
        </w:rPr>
      </w:pPr>
      <w:hyperlink r:id="rId18" w:history="1">
        <w:r w:rsidR="00CC2F82" w:rsidRPr="00BF1158">
          <w:rPr>
            <w:rFonts w:ascii="Times New Roman" w:hAnsi="Times New Roman" w:cs="Times New Roman"/>
            <w:sz w:val="28"/>
            <w:szCs w:val="28"/>
          </w:rPr>
          <w:t>приказом</w:t>
        </w:r>
      </w:hyperlink>
      <w:r w:rsidR="00CC2F82" w:rsidRPr="00BF1158">
        <w:rPr>
          <w:rFonts w:ascii="Times New Roman" w:hAnsi="Times New Roman" w:cs="Times New Roman"/>
          <w:sz w:val="28"/>
          <w:szCs w:val="28"/>
        </w:rPr>
        <w:t xml:space="preserve"> Министерства здравоохранения и социального развития Российской Федерации от 12 апреля 2011 г.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302н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Российская газета</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2011, 28 октября);</w:t>
      </w:r>
    </w:p>
    <w:p w:rsidR="00CC2F82" w:rsidRPr="00BF1158" w:rsidRDefault="001C1C34" w:rsidP="00BF1158">
      <w:pPr>
        <w:pStyle w:val="ConsPlusNormal"/>
        <w:spacing w:before="220"/>
        <w:ind w:firstLine="540"/>
        <w:contextualSpacing/>
        <w:jc w:val="both"/>
        <w:rPr>
          <w:rFonts w:ascii="Times New Roman" w:hAnsi="Times New Roman" w:cs="Times New Roman"/>
          <w:sz w:val="28"/>
          <w:szCs w:val="28"/>
        </w:rPr>
      </w:pPr>
      <w:hyperlink r:id="rId19" w:history="1">
        <w:r w:rsidR="00CC2F82" w:rsidRPr="00BF1158">
          <w:rPr>
            <w:rFonts w:ascii="Times New Roman" w:hAnsi="Times New Roman" w:cs="Times New Roman"/>
            <w:sz w:val="28"/>
            <w:szCs w:val="28"/>
          </w:rPr>
          <w:t>приказом</w:t>
        </w:r>
      </w:hyperlink>
      <w:r w:rsidR="00CC2F82" w:rsidRPr="00BF1158">
        <w:rPr>
          <w:rFonts w:ascii="Times New Roman" w:hAnsi="Times New Roman" w:cs="Times New Roman"/>
          <w:sz w:val="28"/>
          <w:szCs w:val="28"/>
        </w:rPr>
        <w:t xml:space="preserve"> Министерства труда и социальной защиты Российской Федерации от 29 июня 2012 г.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10н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утверждении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Российская газета</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2012, 5 сентября) </w:t>
      </w:r>
      <w:r w:rsidR="00AF7303">
        <w:rPr>
          <w:rFonts w:ascii="Times New Roman" w:hAnsi="Times New Roman" w:cs="Times New Roman"/>
          <w:sz w:val="28"/>
          <w:szCs w:val="28"/>
        </w:rPr>
        <w:t>(д</w:t>
      </w:r>
      <w:r w:rsidR="00AF7303" w:rsidRPr="00BF1158">
        <w:rPr>
          <w:rFonts w:ascii="Times New Roman" w:hAnsi="Times New Roman" w:cs="Times New Roman"/>
          <w:sz w:val="28"/>
          <w:szCs w:val="28"/>
        </w:rPr>
        <w:t xml:space="preserve">алее - Административный регламент </w:t>
      </w:r>
      <w:r w:rsidR="00AF7303">
        <w:rPr>
          <w:rFonts w:ascii="Times New Roman" w:hAnsi="Times New Roman" w:cs="Times New Roman"/>
          <w:sz w:val="28"/>
          <w:szCs w:val="28"/>
        </w:rPr>
        <w:t>№</w:t>
      </w:r>
      <w:r w:rsidR="00AF7303" w:rsidRPr="00BF1158">
        <w:rPr>
          <w:rFonts w:ascii="Times New Roman" w:hAnsi="Times New Roman" w:cs="Times New Roman"/>
          <w:sz w:val="28"/>
          <w:szCs w:val="28"/>
        </w:rPr>
        <w:t xml:space="preserve"> 10н</w:t>
      </w:r>
      <w:r w:rsidR="00AF7303">
        <w:rPr>
          <w:rFonts w:ascii="Times New Roman" w:hAnsi="Times New Roman" w:cs="Times New Roman"/>
          <w:sz w:val="28"/>
          <w:szCs w:val="28"/>
        </w:rPr>
        <w:t>)</w:t>
      </w:r>
      <w:r w:rsidR="00CC2F82" w:rsidRPr="00BF1158">
        <w:rPr>
          <w:rFonts w:ascii="Times New Roman" w:hAnsi="Times New Roman" w:cs="Times New Roman"/>
          <w:sz w:val="28"/>
          <w:szCs w:val="28"/>
        </w:rPr>
        <w:t>;</w:t>
      </w:r>
    </w:p>
    <w:p w:rsidR="00CC2F82" w:rsidRPr="00BF1158" w:rsidRDefault="001C1C34" w:rsidP="00BF1158">
      <w:pPr>
        <w:pStyle w:val="ConsPlusNormal"/>
        <w:ind w:firstLine="540"/>
        <w:contextualSpacing/>
        <w:jc w:val="both"/>
        <w:rPr>
          <w:rFonts w:ascii="Times New Roman" w:hAnsi="Times New Roman" w:cs="Times New Roman"/>
          <w:sz w:val="28"/>
          <w:szCs w:val="28"/>
        </w:rPr>
      </w:pPr>
      <w:hyperlink r:id="rId20" w:history="1">
        <w:r w:rsidR="00CC2F82" w:rsidRPr="00BF1158">
          <w:rPr>
            <w:rFonts w:ascii="Times New Roman" w:hAnsi="Times New Roman" w:cs="Times New Roman"/>
            <w:sz w:val="28"/>
            <w:szCs w:val="28"/>
          </w:rPr>
          <w:t>приказом</w:t>
        </w:r>
      </w:hyperlink>
      <w:r w:rsidR="00CC2F82" w:rsidRPr="00BF1158">
        <w:rPr>
          <w:rFonts w:ascii="Times New Roman" w:hAnsi="Times New Roman" w:cs="Times New Roman"/>
          <w:sz w:val="28"/>
          <w:szCs w:val="28"/>
        </w:rPr>
        <w:t xml:space="preserve"> Министерства труда и социальной защиты Российской Федерации от 17 апреля 2014 г.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262н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утверждении федерального государственного стандарта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Российская газета</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2014, 2 июля) </w:t>
      </w:r>
      <w:r w:rsidR="00AF7303">
        <w:rPr>
          <w:rFonts w:ascii="Times New Roman" w:hAnsi="Times New Roman" w:cs="Times New Roman"/>
          <w:sz w:val="28"/>
          <w:szCs w:val="28"/>
        </w:rPr>
        <w:t>(д</w:t>
      </w:r>
      <w:r w:rsidR="00AF7303" w:rsidRPr="00BF1158">
        <w:rPr>
          <w:rFonts w:ascii="Times New Roman" w:hAnsi="Times New Roman" w:cs="Times New Roman"/>
          <w:sz w:val="28"/>
          <w:szCs w:val="28"/>
        </w:rPr>
        <w:t xml:space="preserve">алее - Стандарт </w:t>
      </w:r>
      <w:r w:rsidR="00AF7303">
        <w:rPr>
          <w:rFonts w:ascii="Times New Roman" w:hAnsi="Times New Roman" w:cs="Times New Roman"/>
          <w:sz w:val="28"/>
          <w:szCs w:val="28"/>
        </w:rPr>
        <w:t>№</w:t>
      </w:r>
      <w:r w:rsidR="00AF7303" w:rsidRPr="00BF1158">
        <w:rPr>
          <w:rFonts w:ascii="Times New Roman" w:hAnsi="Times New Roman" w:cs="Times New Roman"/>
          <w:sz w:val="28"/>
          <w:szCs w:val="28"/>
        </w:rPr>
        <w:t xml:space="preserve"> 262н</w:t>
      </w:r>
      <w:r w:rsidR="00AF7303">
        <w:rPr>
          <w:rFonts w:ascii="Times New Roman" w:hAnsi="Times New Roman" w:cs="Times New Roman"/>
          <w:sz w:val="28"/>
          <w:szCs w:val="28"/>
        </w:rPr>
        <w:t>)</w:t>
      </w:r>
      <w:r w:rsidR="00CC2F82" w:rsidRPr="00BF1158">
        <w:rPr>
          <w:rFonts w:ascii="Times New Roman" w:hAnsi="Times New Roman" w:cs="Times New Roman"/>
          <w:sz w:val="28"/>
          <w:szCs w:val="28"/>
        </w:rPr>
        <w:t>;</w:t>
      </w:r>
    </w:p>
    <w:p w:rsidR="00CC2F82" w:rsidRPr="00BF1158" w:rsidRDefault="001C1C34" w:rsidP="00BF1158">
      <w:pPr>
        <w:pStyle w:val="ConsPlusNormal"/>
        <w:ind w:firstLine="540"/>
        <w:contextualSpacing/>
        <w:jc w:val="both"/>
        <w:rPr>
          <w:rFonts w:ascii="Times New Roman" w:hAnsi="Times New Roman" w:cs="Times New Roman"/>
          <w:sz w:val="28"/>
          <w:szCs w:val="28"/>
        </w:rPr>
      </w:pPr>
      <w:hyperlink r:id="rId21" w:history="1">
        <w:r w:rsidR="00CC2F82" w:rsidRPr="00BF1158">
          <w:rPr>
            <w:rFonts w:ascii="Times New Roman" w:hAnsi="Times New Roman" w:cs="Times New Roman"/>
            <w:sz w:val="28"/>
            <w:szCs w:val="28"/>
          </w:rPr>
          <w:t>приказом</w:t>
        </w:r>
      </w:hyperlink>
      <w:r w:rsidR="00CC2F82" w:rsidRPr="00BF1158">
        <w:rPr>
          <w:rFonts w:ascii="Times New Roman" w:hAnsi="Times New Roman" w:cs="Times New Roman"/>
          <w:sz w:val="28"/>
          <w:szCs w:val="28"/>
        </w:rPr>
        <w:t xml:space="preserve"> Министерства труда и социальной защиты Российской Федерации от 19 февраля 2019 г.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90н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утверждении форм бланков личного дела получателя государственных услуг в области содействия занятости населения</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(Официальный интернет-портал правовой информации (www.pravo.gov.ru) 2019, 19 марта, номер опубликования: 0001201903190024) </w:t>
      </w:r>
      <w:r w:rsidR="00AF7303">
        <w:rPr>
          <w:rFonts w:ascii="Times New Roman" w:hAnsi="Times New Roman" w:cs="Times New Roman"/>
          <w:sz w:val="28"/>
          <w:szCs w:val="28"/>
        </w:rPr>
        <w:t>(д</w:t>
      </w:r>
      <w:r w:rsidR="00AF7303" w:rsidRPr="00BF1158">
        <w:rPr>
          <w:rFonts w:ascii="Times New Roman" w:hAnsi="Times New Roman" w:cs="Times New Roman"/>
          <w:sz w:val="28"/>
          <w:szCs w:val="28"/>
        </w:rPr>
        <w:t xml:space="preserve">алее - приказ от 19.02.2019 </w:t>
      </w:r>
      <w:r w:rsidR="00AF7303">
        <w:rPr>
          <w:rFonts w:ascii="Times New Roman" w:hAnsi="Times New Roman" w:cs="Times New Roman"/>
          <w:sz w:val="28"/>
          <w:szCs w:val="28"/>
        </w:rPr>
        <w:t xml:space="preserve">№ </w:t>
      </w:r>
      <w:r w:rsidR="00AF7303" w:rsidRPr="00BF1158">
        <w:rPr>
          <w:rFonts w:ascii="Times New Roman" w:hAnsi="Times New Roman" w:cs="Times New Roman"/>
          <w:sz w:val="28"/>
          <w:szCs w:val="28"/>
        </w:rPr>
        <w:t>90н</w:t>
      </w:r>
      <w:r w:rsidR="00AF7303">
        <w:rPr>
          <w:rFonts w:ascii="Times New Roman" w:hAnsi="Times New Roman" w:cs="Times New Roman"/>
          <w:sz w:val="28"/>
          <w:szCs w:val="28"/>
        </w:rPr>
        <w:t>)</w:t>
      </w:r>
      <w:r w:rsidR="00CC2F82" w:rsidRPr="00BF1158">
        <w:rPr>
          <w:rFonts w:ascii="Times New Roman" w:hAnsi="Times New Roman" w:cs="Times New Roman"/>
          <w:sz w:val="28"/>
          <w:szCs w:val="28"/>
        </w:rPr>
        <w:t>;</w:t>
      </w:r>
    </w:p>
    <w:p w:rsidR="00CC2F82" w:rsidRPr="00BF1158" w:rsidRDefault="001C1C34" w:rsidP="00BF1158">
      <w:pPr>
        <w:pStyle w:val="ConsPlusNormal"/>
        <w:ind w:firstLine="540"/>
        <w:contextualSpacing/>
        <w:jc w:val="both"/>
        <w:rPr>
          <w:rFonts w:ascii="Times New Roman" w:hAnsi="Times New Roman" w:cs="Times New Roman"/>
          <w:sz w:val="28"/>
          <w:szCs w:val="28"/>
        </w:rPr>
      </w:pPr>
      <w:hyperlink r:id="rId22" w:history="1">
        <w:r w:rsidR="00CC2F82" w:rsidRPr="00BF1158">
          <w:rPr>
            <w:rFonts w:ascii="Times New Roman" w:hAnsi="Times New Roman" w:cs="Times New Roman"/>
            <w:sz w:val="28"/>
            <w:szCs w:val="28"/>
          </w:rPr>
          <w:t>приказом</w:t>
        </w:r>
      </w:hyperlink>
      <w:r w:rsidR="00CC2F82" w:rsidRPr="00BF1158">
        <w:rPr>
          <w:rFonts w:ascii="Times New Roman" w:hAnsi="Times New Roman" w:cs="Times New Roman"/>
          <w:sz w:val="28"/>
          <w:szCs w:val="28"/>
        </w:rPr>
        <w:t xml:space="preserve"> Министерства здравоохранения и социального развития Российской Федерации от 13 июня 2017 г. </w:t>
      </w:r>
      <w:r w:rsidR="00AF7303">
        <w:rPr>
          <w:rFonts w:ascii="Times New Roman" w:hAnsi="Times New Roman" w:cs="Times New Roman"/>
          <w:sz w:val="28"/>
          <w:szCs w:val="28"/>
        </w:rPr>
        <w:t xml:space="preserve">№ </w:t>
      </w:r>
      <w:r w:rsidR="00CC2F82" w:rsidRPr="00BF1158">
        <w:rPr>
          <w:rFonts w:ascii="Times New Roman" w:hAnsi="Times New Roman" w:cs="Times New Roman"/>
          <w:sz w:val="28"/>
          <w:szCs w:val="28"/>
        </w:rPr>
        <w:t xml:space="preserve">486н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(Официальный интернет-портал правовой информации (www.pravo.gov.ru), 2018, 4 июня);</w:t>
      </w:r>
    </w:p>
    <w:p w:rsidR="00CC2F82" w:rsidRPr="00BF1158" w:rsidRDefault="001C1C34" w:rsidP="00BF1158">
      <w:pPr>
        <w:pStyle w:val="ConsPlusNormal"/>
        <w:spacing w:before="220"/>
        <w:ind w:firstLine="540"/>
        <w:contextualSpacing/>
        <w:jc w:val="both"/>
        <w:rPr>
          <w:rFonts w:ascii="Times New Roman" w:hAnsi="Times New Roman" w:cs="Times New Roman"/>
          <w:sz w:val="28"/>
          <w:szCs w:val="28"/>
        </w:rPr>
      </w:pPr>
      <w:hyperlink r:id="rId23" w:history="1">
        <w:r w:rsidR="00CC2F82" w:rsidRPr="00BF1158">
          <w:rPr>
            <w:rFonts w:ascii="Times New Roman" w:hAnsi="Times New Roman" w:cs="Times New Roman"/>
            <w:sz w:val="28"/>
            <w:szCs w:val="28"/>
          </w:rPr>
          <w:t>постановлением</w:t>
        </w:r>
      </w:hyperlink>
      <w:r w:rsidR="00CC2F82" w:rsidRPr="00BF1158">
        <w:rPr>
          <w:rFonts w:ascii="Times New Roman" w:hAnsi="Times New Roman" w:cs="Times New Roman"/>
          <w:sz w:val="28"/>
          <w:szCs w:val="28"/>
        </w:rPr>
        <w:t xml:space="preserve"> Кабинета Министров Республики Татарстан от 15.08.2007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388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Вопросы Министерства труда, занятости и социальной защиты Республики Татарстан</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(Сборник постановлений и распоряжений </w:t>
      </w:r>
      <w:r w:rsidR="00CC2F82" w:rsidRPr="00BF1158">
        <w:rPr>
          <w:rFonts w:ascii="Times New Roman" w:hAnsi="Times New Roman" w:cs="Times New Roman"/>
          <w:sz w:val="28"/>
          <w:szCs w:val="28"/>
        </w:rPr>
        <w:lastRenderedPageBreak/>
        <w:t xml:space="preserve">Кабинета Министров Республики Татарстан и нормативных актов республиканских органов исполнительной власти, 2007,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33, ст. 1178, с учетом внесенных изменений);</w:t>
      </w:r>
    </w:p>
    <w:p w:rsidR="00CC2F82" w:rsidRPr="00BF1158" w:rsidRDefault="001C1C34" w:rsidP="00BF1158">
      <w:pPr>
        <w:pStyle w:val="ConsPlusNormal"/>
        <w:spacing w:before="220"/>
        <w:ind w:firstLine="540"/>
        <w:contextualSpacing/>
        <w:jc w:val="both"/>
        <w:rPr>
          <w:rFonts w:ascii="Times New Roman" w:hAnsi="Times New Roman" w:cs="Times New Roman"/>
          <w:sz w:val="28"/>
          <w:szCs w:val="28"/>
        </w:rPr>
      </w:pPr>
      <w:hyperlink r:id="rId24" w:history="1">
        <w:r w:rsidR="00CC2F82" w:rsidRPr="00BF1158">
          <w:rPr>
            <w:rFonts w:ascii="Times New Roman" w:hAnsi="Times New Roman" w:cs="Times New Roman"/>
            <w:sz w:val="28"/>
            <w:szCs w:val="28"/>
          </w:rPr>
          <w:t>постановлением</w:t>
        </w:r>
      </w:hyperlink>
      <w:r w:rsidR="00CC2F82" w:rsidRPr="00BF1158">
        <w:rPr>
          <w:rFonts w:ascii="Times New Roman" w:hAnsi="Times New Roman" w:cs="Times New Roman"/>
          <w:sz w:val="28"/>
          <w:szCs w:val="28"/>
        </w:rPr>
        <w:t xml:space="preserve"> Кабинета Министров Республики Татарстан от 02.11.2010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880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(Сборник постановлений и распоряжений Кабинета Министров Республики Татарстан и нормативных актов республиканских органов исполнительной власти, 2010,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46, ст. 2144, с учетом внесенных изменений);</w:t>
      </w:r>
    </w:p>
    <w:p w:rsidR="00CC2F82" w:rsidRPr="00BF1158" w:rsidRDefault="001C1C34" w:rsidP="00BF1158">
      <w:pPr>
        <w:pStyle w:val="ConsPlusNormal"/>
        <w:spacing w:before="220"/>
        <w:ind w:firstLine="540"/>
        <w:contextualSpacing/>
        <w:jc w:val="both"/>
        <w:rPr>
          <w:rFonts w:ascii="Times New Roman" w:hAnsi="Times New Roman" w:cs="Times New Roman"/>
          <w:sz w:val="28"/>
          <w:szCs w:val="28"/>
        </w:rPr>
      </w:pPr>
      <w:hyperlink r:id="rId25" w:history="1">
        <w:r w:rsidR="00CC2F82" w:rsidRPr="00BF1158">
          <w:rPr>
            <w:rFonts w:ascii="Times New Roman" w:hAnsi="Times New Roman" w:cs="Times New Roman"/>
            <w:sz w:val="28"/>
            <w:szCs w:val="28"/>
          </w:rPr>
          <w:t>постановлением</w:t>
        </w:r>
      </w:hyperlink>
      <w:r w:rsidR="00CC2F82" w:rsidRPr="00BF1158">
        <w:rPr>
          <w:rFonts w:ascii="Times New Roman" w:hAnsi="Times New Roman" w:cs="Times New Roman"/>
          <w:sz w:val="28"/>
          <w:szCs w:val="28"/>
        </w:rPr>
        <w:t xml:space="preserve"> Кабинета Министров Республики Татарстан от 16.03.2012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228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Об утверждении Правил предоставления финансовой поддержки безработных граждан в связи с направлением их на профессиональное обучение и получение дополнительного профессионального образования в другую местность по предложению государственных учреждений службы занятости населения Республики Татарстан</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(Сборник постановлений и распоряжений Кабинета Министров Республики Татарстан и нормативных актов республиканских органов исполнительной власти, 2012,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32, ст. 1000, с учетом внесенных изменений).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1.9. В настоящем Регламенте используются следующие термины и определения: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26" w:history="1">
        <w:r w:rsidRPr="00BF1158">
          <w:rPr>
            <w:rFonts w:ascii="Times New Roman" w:hAnsi="Times New Roman" w:cs="Times New Roman"/>
            <w:sz w:val="28"/>
            <w:szCs w:val="28"/>
          </w:rPr>
          <w:t>пунктом 34</w:t>
        </w:r>
      </w:hyperlink>
      <w:r w:rsidRPr="00BF1158">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1376 </w:t>
      </w:r>
      <w:r w:rsidR="00AF7303">
        <w:rPr>
          <w:rFonts w:ascii="Times New Roman" w:hAnsi="Times New Roman" w:cs="Times New Roman"/>
          <w:sz w:val="28"/>
          <w:szCs w:val="28"/>
        </w:rPr>
        <w:t>«</w:t>
      </w:r>
      <w:r w:rsidRPr="00BF1158">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техническая ошибка - ошибка (</w:t>
      </w:r>
      <w:r w:rsidR="00691101" w:rsidRPr="001925A3">
        <w:rPr>
          <w:rFonts w:ascii="Times New Roman" w:hAnsi="Times New Roman"/>
          <w:sz w:val="28"/>
          <w:szCs w:val="28"/>
        </w:rPr>
        <w:t xml:space="preserve">описка, опечатка, грамматическая или арифметическая ошибка либо подобная ошибка), </w:t>
      </w:r>
      <w:r w:rsidRPr="00BF1158">
        <w:rPr>
          <w:rFonts w:ascii="Times New Roman" w:hAnsi="Times New Roman" w:cs="Times New Roman"/>
          <w:sz w:val="28"/>
          <w:szCs w:val="28"/>
        </w:rPr>
        <w:t>допущенная органом, предоставляющим государственную услугу, и приведшая к несоответствию сведений, внесенных в документ (результат предоставления государственной услуги), сведениям в документах, на основании которых вносились сведения.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27" w:history="1">
        <w:r w:rsidRPr="00BF1158">
          <w:rPr>
            <w:rFonts w:ascii="Times New Roman" w:hAnsi="Times New Roman" w:cs="Times New Roman"/>
            <w:sz w:val="28"/>
            <w:szCs w:val="28"/>
          </w:rPr>
          <w:t>п. 1 ст. 2</w:t>
        </w:r>
      </w:hyperlink>
      <w:r w:rsidRPr="00BF1158">
        <w:rPr>
          <w:rFonts w:ascii="Times New Roman" w:hAnsi="Times New Roman" w:cs="Times New Roman"/>
          <w:sz w:val="28"/>
          <w:szCs w:val="28"/>
        </w:rPr>
        <w:t xml:space="preserve"> Федерального закона от 27.07.2010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210-ФЗ). </w:t>
      </w:r>
      <w:r w:rsidR="00691101">
        <w:rPr>
          <w:rFonts w:ascii="Times New Roman" w:hAnsi="Times New Roman" w:cs="Times New Roman"/>
          <w:sz w:val="28"/>
          <w:szCs w:val="28"/>
        </w:rPr>
        <w:t>Рекомендуемая ф</w:t>
      </w:r>
      <w:r w:rsidRPr="00BF1158">
        <w:rPr>
          <w:rFonts w:ascii="Times New Roman" w:hAnsi="Times New Roman" w:cs="Times New Roman"/>
          <w:sz w:val="28"/>
          <w:szCs w:val="28"/>
        </w:rPr>
        <w:t xml:space="preserve">орма заявления утверждена </w:t>
      </w:r>
      <w:hyperlink r:id="rId28" w:history="1">
        <w:r w:rsidRPr="00BF1158">
          <w:rPr>
            <w:rFonts w:ascii="Times New Roman" w:hAnsi="Times New Roman" w:cs="Times New Roman"/>
            <w:sz w:val="28"/>
            <w:szCs w:val="28"/>
          </w:rPr>
          <w:t>приказом</w:t>
        </w:r>
      </w:hyperlink>
      <w:r w:rsidRPr="00BF1158">
        <w:rPr>
          <w:rFonts w:ascii="Times New Roman" w:hAnsi="Times New Roman" w:cs="Times New Roman"/>
          <w:sz w:val="28"/>
          <w:szCs w:val="28"/>
        </w:rPr>
        <w:t xml:space="preserve"> от 19.02.2019 </w:t>
      </w:r>
      <w:r w:rsidR="00AF7303">
        <w:rPr>
          <w:rFonts w:ascii="Times New Roman" w:hAnsi="Times New Roman" w:cs="Times New Roman"/>
          <w:sz w:val="28"/>
          <w:szCs w:val="28"/>
        </w:rPr>
        <w:t xml:space="preserve">№ </w:t>
      </w:r>
      <w:r w:rsidRPr="00BF1158">
        <w:rPr>
          <w:rFonts w:ascii="Times New Roman" w:hAnsi="Times New Roman" w:cs="Times New Roman"/>
          <w:sz w:val="28"/>
          <w:szCs w:val="28"/>
        </w:rPr>
        <w:t>90н.</w:t>
      </w:r>
    </w:p>
    <w:p w:rsidR="00CC2F82" w:rsidRPr="00BF1158" w:rsidRDefault="00CC2F82" w:rsidP="00691101">
      <w:pPr>
        <w:pStyle w:val="ConsPlusTitle"/>
        <w:contextualSpacing/>
        <w:jc w:val="center"/>
        <w:outlineLvl w:val="1"/>
        <w:rPr>
          <w:rFonts w:ascii="Times New Roman" w:hAnsi="Times New Roman" w:cs="Times New Roman"/>
          <w:sz w:val="28"/>
          <w:szCs w:val="28"/>
        </w:rPr>
      </w:pPr>
      <w:r w:rsidRPr="006C0365">
        <w:rPr>
          <w:rFonts w:ascii="Times New Roman" w:hAnsi="Times New Roman" w:cs="Times New Roman"/>
          <w:sz w:val="28"/>
          <w:szCs w:val="28"/>
        </w:rPr>
        <w:t>2. Стандарт предоставления государственной услуги</w:t>
      </w:r>
    </w:p>
    <w:p w:rsidR="00CC2F82" w:rsidRPr="00BF1158" w:rsidRDefault="00CC2F82" w:rsidP="00BF1158">
      <w:pPr>
        <w:contextualSpacing/>
        <w:rPr>
          <w:sz w:val="28"/>
          <w:szCs w:val="28"/>
        </w:rPr>
        <w:sectPr w:rsidR="00CC2F82" w:rsidRPr="00BF1158" w:rsidSect="001C1C34">
          <w:pgSz w:w="11906" w:h="16838"/>
          <w:pgMar w:top="1134" w:right="850" w:bottom="1134" w:left="1701" w:header="708" w:footer="708" w:gutter="0"/>
          <w:cols w:space="708"/>
          <w:docGrid w:linePitch="360"/>
        </w:sect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7230"/>
        <w:gridCol w:w="2976"/>
      </w:tblGrid>
      <w:tr w:rsidR="00CC2F82" w:rsidRPr="00BF1158" w:rsidTr="00902F8F">
        <w:tc>
          <w:tcPr>
            <w:tcW w:w="4678"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lastRenderedPageBreak/>
              <w:t>Наименование требования к стандарту предоставления государственной услуги</w:t>
            </w:r>
          </w:p>
        </w:tc>
        <w:tc>
          <w:tcPr>
            <w:tcW w:w="723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Содержание требований к стандарту</w:t>
            </w:r>
          </w:p>
        </w:tc>
        <w:tc>
          <w:tcPr>
            <w:tcW w:w="2976"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Нормативный акт, устанавливающий государственную услугу или требование</w:t>
            </w:r>
          </w:p>
        </w:tc>
      </w:tr>
      <w:tr w:rsidR="00CC2F82" w:rsidRPr="00BF1158" w:rsidTr="00902F8F">
        <w:tc>
          <w:tcPr>
            <w:tcW w:w="4678" w:type="dxa"/>
          </w:tcPr>
          <w:p w:rsidR="00CC2F82" w:rsidRPr="00BF1158" w:rsidRDefault="00CC2F82" w:rsidP="00BF1158">
            <w:pPr>
              <w:pStyle w:val="ConsPlusNormal"/>
              <w:contextualSpacing/>
              <w:jc w:val="both"/>
              <w:rPr>
                <w:rFonts w:ascii="Times New Roman" w:hAnsi="Times New Roman" w:cs="Times New Roman"/>
                <w:sz w:val="28"/>
                <w:szCs w:val="28"/>
              </w:rPr>
            </w:pPr>
            <w:bookmarkStart w:id="4" w:name="P153"/>
            <w:bookmarkEnd w:id="4"/>
            <w:r w:rsidRPr="00BF1158">
              <w:rPr>
                <w:rFonts w:ascii="Times New Roman" w:hAnsi="Times New Roman" w:cs="Times New Roman"/>
                <w:sz w:val="28"/>
                <w:szCs w:val="28"/>
              </w:rPr>
              <w:t>2.1. Наименование государственной услуги</w:t>
            </w:r>
          </w:p>
        </w:tc>
        <w:tc>
          <w:tcPr>
            <w:tcW w:w="7230" w:type="dxa"/>
          </w:tcPr>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c>
          <w:tcPr>
            <w:tcW w:w="2976" w:type="dxa"/>
          </w:tcPr>
          <w:p w:rsidR="00CC2F82" w:rsidRPr="00BF1158" w:rsidRDefault="001C1C34" w:rsidP="00BF1158">
            <w:pPr>
              <w:pStyle w:val="ConsPlusNormal"/>
              <w:contextualSpacing/>
              <w:rPr>
                <w:rFonts w:ascii="Times New Roman" w:hAnsi="Times New Roman" w:cs="Times New Roman"/>
                <w:sz w:val="28"/>
                <w:szCs w:val="28"/>
              </w:rPr>
            </w:pPr>
            <w:hyperlink r:id="rId29" w:history="1">
              <w:r w:rsidR="00CC2F82" w:rsidRPr="00BF1158">
                <w:rPr>
                  <w:rFonts w:ascii="Times New Roman" w:hAnsi="Times New Roman" w:cs="Times New Roman"/>
                  <w:sz w:val="28"/>
                  <w:szCs w:val="28"/>
                </w:rPr>
                <w:t>п. 8 ч. 1 ст. 7.1-1</w:t>
              </w:r>
            </w:hyperlink>
            <w:r w:rsidR="00CC2F82" w:rsidRPr="00BF1158">
              <w:rPr>
                <w:rFonts w:ascii="Times New Roman" w:hAnsi="Times New Roman" w:cs="Times New Roman"/>
                <w:sz w:val="28"/>
                <w:szCs w:val="28"/>
              </w:rPr>
              <w:t xml:space="preserve"> Закона о занятости населения</w:t>
            </w:r>
          </w:p>
        </w:tc>
      </w:tr>
      <w:tr w:rsidR="00CC2F82" w:rsidRPr="00BF1158" w:rsidTr="00902F8F">
        <w:tc>
          <w:tcPr>
            <w:tcW w:w="4678" w:type="dxa"/>
          </w:tcPr>
          <w:p w:rsidR="00CC2F82" w:rsidRPr="00BF1158" w:rsidRDefault="00CC2F82" w:rsidP="00BF1158">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2.2. Наименование органа (учреждения), непосредственно предоставляющего государственную услугу</w:t>
            </w:r>
          </w:p>
        </w:tc>
        <w:tc>
          <w:tcPr>
            <w:tcW w:w="7230" w:type="dxa"/>
          </w:tcPr>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Государственное учреждение службы занятости населения Республики Татарстан (центр занятости населения).</w:t>
            </w:r>
          </w:p>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Центр занятости населения осуществляет предоставление государственной услуги на территории соответствующего муниципального образования Республики Татарстан</w:t>
            </w:r>
          </w:p>
        </w:tc>
        <w:tc>
          <w:tcPr>
            <w:tcW w:w="2976" w:type="dxa"/>
          </w:tcPr>
          <w:p w:rsidR="00CC2F82" w:rsidRPr="00BF1158" w:rsidRDefault="00CC2F82" w:rsidP="00BF1158">
            <w:pPr>
              <w:pStyle w:val="ConsPlusNormal"/>
              <w:contextualSpacing/>
              <w:rPr>
                <w:rFonts w:ascii="Times New Roman" w:hAnsi="Times New Roman" w:cs="Times New Roman"/>
                <w:sz w:val="28"/>
                <w:szCs w:val="28"/>
              </w:rPr>
            </w:pPr>
          </w:p>
        </w:tc>
      </w:tr>
      <w:tr w:rsidR="00CC2F82" w:rsidRPr="00BF1158" w:rsidTr="00902F8F">
        <w:tblPrEx>
          <w:tblBorders>
            <w:insideH w:val="nil"/>
          </w:tblBorders>
        </w:tblPrEx>
        <w:tc>
          <w:tcPr>
            <w:tcW w:w="4678" w:type="dxa"/>
            <w:tcBorders>
              <w:bottom w:val="nil"/>
            </w:tcBorders>
          </w:tcPr>
          <w:p w:rsidR="00CC2F82" w:rsidRPr="00BF1158" w:rsidRDefault="00CC2F82" w:rsidP="00BF1158">
            <w:pPr>
              <w:pStyle w:val="ConsPlusNormal"/>
              <w:contextualSpacing/>
              <w:jc w:val="both"/>
              <w:rPr>
                <w:rFonts w:ascii="Times New Roman" w:hAnsi="Times New Roman" w:cs="Times New Roman"/>
                <w:sz w:val="28"/>
                <w:szCs w:val="28"/>
              </w:rPr>
            </w:pPr>
            <w:bookmarkStart w:id="5" w:name="P160"/>
            <w:bookmarkEnd w:id="5"/>
            <w:r w:rsidRPr="00BF1158">
              <w:rPr>
                <w:rFonts w:ascii="Times New Roman" w:hAnsi="Times New Roman" w:cs="Times New Roman"/>
                <w:sz w:val="28"/>
                <w:szCs w:val="28"/>
              </w:rPr>
              <w:t>2.3. Описание результата предоставления государственной услуги</w:t>
            </w:r>
          </w:p>
        </w:tc>
        <w:tc>
          <w:tcPr>
            <w:tcW w:w="7230" w:type="dxa"/>
            <w:tcBorders>
              <w:bottom w:val="nil"/>
            </w:tcBorders>
          </w:tcPr>
          <w:p w:rsidR="00CC2F82" w:rsidRPr="00BF1158" w:rsidRDefault="00CC2F82" w:rsidP="00AF7303">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Результатом предоставления государственной услуги является выдача безработному гражданину заключения о предоставлении государственной услуги,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 по форме, утвержденной </w:t>
            </w:r>
            <w:hyperlink r:id="rId30" w:history="1">
              <w:r w:rsidRPr="00BF1158">
                <w:rPr>
                  <w:rFonts w:ascii="Times New Roman" w:hAnsi="Times New Roman" w:cs="Times New Roman"/>
                  <w:sz w:val="28"/>
                  <w:szCs w:val="28"/>
                </w:rPr>
                <w:t>приказом</w:t>
              </w:r>
            </w:hyperlink>
            <w:r w:rsidRPr="00BF1158">
              <w:rPr>
                <w:rFonts w:ascii="Times New Roman" w:hAnsi="Times New Roman" w:cs="Times New Roman"/>
                <w:sz w:val="28"/>
                <w:szCs w:val="28"/>
              </w:rPr>
              <w:t xml:space="preserve"> от 19.02.2019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90н</w:t>
            </w:r>
          </w:p>
        </w:tc>
        <w:tc>
          <w:tcPr>
            <w:tcW w:w="2976" w:type="dxa"/>
            <w:tcBorders>
              <w:bottom w:val="nil"/>
            </w:tcBorders>
          </w:tcPr>
          <w:p w:rsidR="00CC2F82" w:rsidRPr="00BF1158" w:rsidRDefault="001C1C34" w:rsidP="00AF7303">
            <w:pPr>
              <w:pStyle w:val="ConsPlusNormal"/>
              <w:contextualSpacing/>
              <w:rPr>
                <w:rFonts w:ascii="Times New Roman" w:hAnsi="Times New Roman" w:cs="Times New Roman"/>
                <w:sz w:val="28"/>
                <w:szCs w:val="28"/>
              </w:rPr>
            </w:pPr>
            <w:hyperlink r:id="rId31" w:history="1">
              <w:r w:rsidR="00CC2F82" w:rsidRPr="00BF1158">
                <w:rPr>
                  <w:rFonts w:ascii="Times New Roman" w:hAnsi="Times New Roman" w:cs="Times New Roman"/>
                  <w:sz w:val="28"/>
                  <w:szCs w:val="28"/>
                </w:rPr>
                <w:t>пп. 13 п. 13</w:t>
              </w:r>
            </w:hyperlink>
            <w:r w:rsidR="00CC2F82" w:rsidRPr="00BF1158">
              <w:rPr>
                <w:rFonts w:ascii="Times New Roman" w:hAnsi="Times New Roman" w:cs="Times New Roman"/>
                <w:sz w:val="28"/>
                <w:szCs w:val="28"/>
              </w:rPr>
              <w:t xml:space="preserve">, </w:t>
            </w:r>
            <w:hyperlink r:id="rId32" w:history="1">
              <w:r w:rsidR="00CC2F82" w:rsidRPr="00BF1158">
                <w:rPr>
                  <w:rFonts w:ascii="Times New Roman" w:hAnsi="Times New Roman" w:cs="Times New Roman"/>
                  <w:sz w:val="28"/>
                  <w:szCs w:val="28"/>
                </w:rPr>
                <w:t>п. 15</w:t>
              </w:r>
            </w:hyperlink>
            <w:r w:rsidR="00CC2F82" w:rsidRPr="00BF1158">
              <w:rPr>
                <w:rFonts w:ascii="Times New Roman" w:hAnsi="Times New Roman" w:cs="Times New Roman"/>
                <w:sz w:val="28"/>
                <w:szCs w:val="28"/>
              </w:rPr>
              <w:t xml:space="preserve"> Стандарта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262н</w:t>
            </w:r>
          </w:p>
        </w:tc>
      </w:tr>
      <w:tr w:rsidR="00CC2F82" w:rsidRPr="00BF1158" w:rsidTr="00902F8F">
        <w:tc>
          <w:tcPr>
            <w:tcW w:w="4678" w:type="dxa"/>
            <w:vMerge w:val="restart"/>
            <w:tcBorders>
              <w:bottom w:val="nil"/>
            </w:tcBorders>
          </w:tcPr>
          <w:p w:rsidR="00CC2F82" w:rsidRPr="00BF1158" w:rsidRDefault="00CC2F82" w:rsidP="00902F8F">
            <w:pPr>
              <w:pStyle w:val="ConsPlusNormal"/>
              <w:contextualSpacing/>
              <w:jc w:val="both"/>
              <w:rPr>
                <w:rFonts w:ascii="Times New Roman" w:hAnsi="Times New Roman" w:cs="Times New Roman"/>
                <w:sz w:val="28"/>
                <w:szCs w:val="28"/>
              </w:rPr>
            </w:pPr>
            <w:bookmarkStart w:id="6" w:name="P164"/>
            <w:bookmarkEnd w:id="6"/>
            <w:r w:rsidRPr="00BF1158">
              <w:rPr>
                <w:rFonts w:ascii="Times New Roman" w:hAnsi="Times New Roman" w:cs="Times New Roman"/>
                <w:sz w:val="28"/>
                <w:szCs w:val="28"/>
              </w:rPr>
              <w:lastRenderedPageBreak/>
              <w:t xml:space="preserve">2.4. </w:t>
            </w:r>
            <w:r w:rsidR="00902F8F" w:rsidRPr="00375A54">
              <w:rPr>
                <w:rFonts w:ascii="Times New Roman" w:hAnsi="Times New Roman" w:cs="Times New Roman"/>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w:t>
            </w:r>
            <w:r w:rsidR="00902F8F" w:rsidRPr="00F31488">
              <w:rPr>
                <w:rFonts w:ascii="Times New Roman" w:hAnsi="Times New Roman" w:cs="Times New Roman"/>
                <w:sz w:val="28"/>
                <w:szCs w:val="28"/>
              </w:rPr>
              <w:t>,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7230" w:type="dxa"/>
            <w:tcBorders>
              <w:bottom w:val="nil"/>
            </w:tcBorders>
          </w:tcPr>
          <w:p w:rsidR="00CC2F82" w:rsidRPr="00BF1158" w:rsidRDefault="00CC2F82" w:rsidP="00BF1158">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Государственная услуга предоставляется по предварительной записи. Согласование с безработным гражданином даты и времени обращения в государственное учреждение службы занятости населения осуществляется с использованием средств телефонной или электронной связи, включая сеть Интернет, либо почтовой связью не позднее следующего рабочего дня со дня регистрации заявления.</w:t>
            </w:r>
          </w:p>
          <w:p w:rsidR="00CC2F82" w:rsidRPr="00BF1158" w:rsidRDefault="00CC2F82" w:rsidP="00BF1158">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Время ожидания предоставления государственной услуги по предварительной записи не должно превышать 5 минут.</w:t>
            </w:r>
          </w:p>
          <w:p w:rsidR="00CC2F82" w:rsidRPr="00BF1158" w:rsidRDefault="00CC2F82" w:rsidP="00BF1158">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Максимально допустимые сроки предоставления государственной услуги работником центра занятости населения не должны превышать 60 минут.</w:t>
            </w:r>
          </w:p>
          <w:p w:rsidR="00CC2F82" w:rsidRPr="00BF1158" w:rsidRDefault="00CC2F82" w:rsidP="00BF1158">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Максимально допустимые сроки осуществления административных процедур, связанных с фиксированием результатов предоставления государственной услуги в программно-техническом комплексе, содержащем электронный Регистр получателей государственных услуг в сфере занятости населения (физических лиц, работодателей), не должны превышать 20 минут.</w:t>
            </w:r>
          </w:p>
        </w:tc>
        <w:tc>
          <w:tcPr>
            <w:tcW w:w="2976" w:type="dxa"/>
            <w:tcBorders>
              <w:bottom w:val="nil"/>
            </w:tcBorders>
          </w:tcPr>
          <w:p w:rsidR="00CC2F82" w:rsidRPr="00BF1158" w:rsidRDefault="001C1C34" w:rsidP="00AF7303">
            <w:pPr>
              <w:pStyle w:val="ConsPlusNormal"/>
              <w:contextualSpacing/>
              <w:rPr>
                <w:rFonts w:ascii="Times New Roman" w:hAnsi="Times New Roman" w:cs="Times New Roman"/>
                <w:sz w:val="28"/>
                <w:szCs w:val="28"/>
              </w:rPr>
            </w:pPr>
            <w:hyperlink r:id="rId33" w:history="1">
              <w:r w:rsidR="00CC2F82" w:rsidRPr="00BF1158">
                <w:rPr>
                  <w:rFonts w:ascii="Times New Roman" w:hAnsi="Times New Roman" w:cs="Times New Roman"/>
                  <w:sz w:val="28"/>
                  <w:szCs w:val="28"/>
                </w:rPr>
                <w:t>п. 8</w:t>
              </w:r>
            </w:hyperlink>
            <w:r w:rsidR="00CC2F82" w:rsidRPr="00BF1158">
              <w:rPr>
                <w:rFonts w:ascii="Times New Roman" w:hAnsi="Times New Roman" w:cs="Times New Roman"/>
                <w:sz w:val="28"/>
                <w:szCs w:val="28"/>
              </w:rPr>
              <w:t xml:space="preserve"> Стандарта </w:t>
            </w:r>
            <w:r w:rsidR="00AF7303">
              <w:rPr>
                <w:rFonts w:ascii="Times New Roman" w:hAnsi="Times New Roman" w:cs="Times New Roman"/>
                <w:sz w:val="28"/>
                <w:szCs w:val="28"/>
              </w:rPr>
              <w:t xml:space="preserve">№ </w:t>
            </w:r>
            <w:r w:rsidR="00CC2F82" w:rsidRPr="00BF1158">
              <w:rPr>
                <w:rFonts w:ascii="Times New Roman" w:hAnsi="Times New Roman" w:cs="Times New Roman"/>
                <w:sz w:val="28"/>
                <w:szCs w:val="28"/>
              </w:rPr>
              <w:t>262н;</w:t>
            </w:r>
          </w:p>
        </w:tc>
      </w:tr>
      <w:tr w:rsidR="00CC2F82" w:rsidRPr="00BF1158" w:rsidTr="00805DE0">
        <w:tblPrEx>
          <w:tblBorders>
            <w:insideH w:val="nil"/>
          </w:tblBorders>
        </w:tblPrEx>
        <w:tc>
          <w:tcPr>
            <w:tcW w:w="4678" w:type="dxa"/>
            <w:vMerge/>
            <w:tcBorders>
              <w:bottom w:val="single" w:sz="4" w:space="0" w:color="auto"/>
            </w:tcBorders>
          </w:tcPr>
          <w:p w:rsidR="00CC2F82" w:rsidRPr="00BF1158" w:rsidRDefault="00CC2F82" w:rsidP="00BF1158">
            <w:pPr>
              <w:contextualSpacing/>
              <w:rPr>
                <w:sz w:val="28"/>
                <w:szCs w:val="28"/>
              </w:rPr>
            </w:pPr>
          </w:p>
        </w:tc>
        <w:tc>
          <w:tcPr>
            <w:tcW w:w="7230" w:type="dxa"/>
            <w:tcBorders>
              <w:top w:val="nil"/>
              <w:bottom w:val="single" w:sz="4" w:space="0" w:color="auto"/>
            </w:tcBorders>
          </w:tcPr>
          <w:p w:rsidR="00CC2F82" w:rsidRDefault="00CC2F82" w:rsidP="00BF1158">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Максимально допустимое время предоставления государственной услуги в суммарном исчислении без учета времени на организацию профессионального обучения и дополнительного профессионального образования - 60 минут.</w:t>
            </w:r>
          </w:p>
          <w:p w:rsidR="00213A79" w:rsidRPr="00BF1158" w:rsidRDefault="00213A79" w:rsidP="00BF1158">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Предоставление государственной услуги может быть приостановлено на время, в течение которого безработный </w:t>
            </w:r>
            <w:r w:rsidRPr="00213A79">
              <w:rPr>
                <w:rFonts w:ascii="Times New Roman" w:hAnsi="Times New Roman" w:cs="Times New Roman"/>
                <w:sz w:val="28"/>
                <w:szCs w:val="28"/>
              </w:rPr>
              <w:lastRenderedPageBreak/>
              <w:t>гражданин получает государственную услугу по профессиональной ориентации, проходит медицинское освидетельствовани</w:t>
            </w:r>
            <w:r w:rsidRPr="00213A79">
              <w:rPr>
                <w:rFonts w:ascii="Times New Roman" w:hAnsi="Times New Roman" w:cs="Times New Roman"/>
                <w:sz w:val="28"/>
                <w:szCs w:val="28"/>
              </w:rPr>
              <w:t>е</w:t>
            </w:r>
          </w:p>
        </w:tc>
        <w:tc>
          <w:tcPr>
            <w:tcW w:w="2976" w:type="dxa"/>
            <w:tcBorders>
              <w:top w:val="nil"/>
              <w:bottom w:val="single" w:sz="4" w:space="0" w:color="auto"/>
            </w:tcBorders>
          </w:tcPr>
          <w:p w:rsidR="00213A79" w:rsidRDefault="001C1C34" w:rsidP="00AF7303">
            <w:pPr>
              <w:pStyle w:val="ConsPlusNormal"/>
              <w:contextualSpacing/>
              <w:rPr>
                <w:rFonts w:ascii="Times New Roman" w:hAnsi="Times New Roman" w:cs="Times New Roman"/>
                <w:sz w:val="28"/>
                <w:szCs w:val="28"/>
              </w:rPr>
            </w:pPr>
            <w:hyperlink r:id="rId34" w:history="1">
              <w:r w:rsidR="00CC2F82" w:rsidRPr="00BF1158">
                <w:rPr>
                  <w:rFonts w:ascii="Times New Roman" w:hAnsi="Times New Roman" w:cs="Times New Roman"/>
                  <w:sz w:val="28"/>
                  <w:szCs w:val="28"/>
                </w:rPr>
                <w:t>п. 14</w:t>
              </w:r>
            </w:hyperlink>
            <w:r w:rsidR="00CC2F82" w:rsidRPr="00BF1158">
              <w:rPr>
                <w:rFonts w:ascii="Times New Roman" w:hAnsi="Times New Roman" w:cs="Times New Roman"/>
                <w:sz w:val="28"/>
                <w:szCs w:val="28"/>
              </w:rPr>
              <w:t xml:space="preserve"> Стандарта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262н;</w:t>
            </w:r>
            <w:r w:rsidR="00213A79" w:rsidRPr="00BF1158">
              <w:rPr>
                <w:rFonts w:ascii="Times New Roman" w:hAnsi="Times New Roman" w:cs="Times New Roman"/>
                <w:sz w:val="28"/>
                <w:szCs w:val="28"/>
              </w:rPr>
              <w:t xml:space="preserve"> </w:t>
            </w:r>
          </w:p>
          <w:p w:rsidR="00213A79" w:rsidRDefault="00213A79" w:rsidP="00AF7303">
            <w:pPr>
              <w:pStyle w:val="ConsPlusNormal"/>
              <w:contextualSpacing/>
              <w:rPr>
                <w:rFonts w:ascii="Times New Roman" w:hAnsi="Times New Roman" w:cs="Times New Roman"/>
                <w:sz w:val="28"/>
                <w:szCs w:val="28"/>
              </w:rPr>
            </w:pPr>
          </w:p>
          <w:p w:rsidR="00213A79" w:rsidRDefault="00213A79" w:rsidP="00AF7303">
            <w:pPr>
              <w:pStyle w:val="ConsPlusNormal"/>
              <w:contextualSpacing/>
              <w:rPr>
                <w:rFonts w:ascii="Times New Roman" w:hAnsi="Times New Roman" w:cs="Times New Roman"/>
                <w:sz w:val="28"/>
                <w:szCs w:val="28"/>
              </w:rPr>
            </w:pPr>
          </w:p>
          <w:p w:rsidR="00213A79" w:rsidRDefault="00213A79" w:rsidP="00AF7303">
            <w:pPr>
              <w:pStyle w:val="ConsPlusNormal"/>
              <w:contextualSpacing/>
              <w:rPr>
                <w:rFonts w:ascii="Times New Roman" w:hAnsi="Times New Roman" w:cs="Times New Roman"/>
                <w:sz w:val="28"/>
                <w:szCs w:val="28"/>
              </w:rPr>
            </w:pPr>
          </w:p>
          <w:p w:rsidR="00CC2F82" w:rsidRPr="00BF1158" w:rsidRDefault="00213A79" w:rsidP="00AF7303">
            <w:pPr>
              <w:pStyle w:val="ConsPlusNormal"/>
              <w:contextualSpacing/>
              <w:rPr>
                <w:rFonts w:ascii="Times New Roman" w:hAnsi="Times New Roman" w:cs="Times New Roman"/>
                <w:sz w:val="28"/>
                <w:szCs w:val="28"/>
              </w:rPr>
            </w:pPr>
            <w:hyperlink r:id="rId35" w:history="1">
              <w:r w:rsidRPr="00BF1158">
                <w:rPr>
                  <w:rFonts w:ascii="Times New Roman" w:hAnsi="Times New Roman" w:cs="Times New Roman"/>
                  <w:sz w:val="28"/>
                  <w:szCs w:val="28"/>
                </w:rPr>
                <w:t>п. 17</w:t>
              </w:r>
            </w:hyperlink>
            <w:r w:rsidRPr="00BF1158">
              <w:rPr>
                <w:rFonts w:ascii="Times New Roman" w:hAnsi="Times New Roman" w:cs="Times New Roman"/>
                <w:sz w:val="28"/>
                <w:szCs w:val="28"/>
              </w:rPr>
              <w:t xml:space="preserve"> Стандарта </w:t>
            </w:r>
            <w:r>
              <w:rPr>
                <w:rFonts w:ascii="Times New Roman" w:hAnsi="Times New Roman" w:cs="Times New Roman"/>
                <w:sz w:val="28"/>
                <w:szCs w:val="28"/>
              </w:rPr>
              <w:t>№</w:t>
            </w:r>
            <w:r w:rsidRPr="00BF1158">
              <w:rPr>
                <w:rFonts w:ascii="Times New Roman" w:hAnsi="Times New Roman" w:cs="Times New Roman"/>
                <w:sz w:val="28"/>
                <w:szCs w:val="28"/>
              </w:rPr>
              <w:t xml:space="preserve"> 262н</w:t>
            </w:r>
          </w:p>
        </w:tc>
      </w:tr>
      <w:tr w:rsidR="00CC2F82" w:rsidRPr="00BF1158" w:rsidTr="00805DE0">
        <w:tblPrEx>
          <w:tblBorders>
            <w:insideH w:val="nil"/>
          </w:tblBorders>
        </w:tblPrEx>
        <w:tc>
          <w:tcPr>
            <w:tcW w:w="4678" w:type="dxa"/>
            <w:tcBorders>
              <w:top w:val="single" w:sz="4" w:space="0" w:color="auto"/>
              <w:bottom w:val="nil"/>
            </w:tcBorders>
          </w:tcPr>
          <w:p w:rsidR="00CC2F82" w:rsidRPr="00BF1158" w:rsidRDefault="00CC2F82" w:rsidP="00805DE0">
            <w:pPr>
              <w:pStyle w:val="ConsPlusNormal"/>
              <w:contextualSpacing/>
              <w:jc w:val="both"/>
              <w:rPr>
                <w:rFonts w:ascii="Times New Roman" w:hAnsi="Times New Roman" w:cs="Times New Roman"/>
                <w:sz w:val="28"/>
                <w:szCs w:val="28"/>
              </w:rPr>
            </w:pPr>
            <w:bookmarkStart w:id="7" w:name="P175"/>
            <w:bookmarkEnd w:id="7"/>
            <w:r w:rsidRPr="00BF1158">
              <w:rPr>
                <w:rFonts w:ascii="Times New Roman" w:hAnsi="Times New Roman" w:cs="Times New Roman"/>
                <w:sz w:val="28"/>
                <w:szCs w:val="28"/>
              </w:rPr>
              <w:t xml:space="preserve">2.5. </w:t>
            </w:r>
            <w:r w:rsidR="00805DE0" w:rsidRPr="00375A5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30" w:type="dxa"/>
            <w:tcBorders>
              <w:top w:val="single" w:sz="4" w:space="0" w:color="auto"/>
              <w:bottom w:val="nil"/>
            </w:tcBorders>
          </w:tcPr>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Документами, необходимыми для получения государственной услуги заявителем (гражданином), являются:</w:t>
            </w:r>
          </w:p>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 заявление по </w:t>
            </w:r>
            <w:hyperlink r:id="rId36" w:history="1">
              <w:r w:rsidRPr="00BF1158">
                <w:rPr>
                  <w:rFonts w:ascii="Times New Roman" w:hAnsi="Times New Roman" w:cs="Times New Roman"/>
                  <w:sz w:val="28"/>
                  <w:szCs w:val="28"/>
                </w:rPr>
                <w:t>форме</w:t>
              </w:r>
            </w:hyperlink>
            <w:r w:rsidRPr="00BF1158">
              <w:rPr>
                <w:rFonts w:ascii="Times New Roman" w:hAnsi="Times New Roman" w:cs="Times New Roman"/>
                <w:sz w:val="28"/>
                <w:szCs w:val="28"/>
              </w:rPr>
              <w:t xml:space="preserve"> согласно Приложению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13 к приказу от 19.02.2019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90н или согласие заявителя с предложением о предоставлении государственной услуги (далее - предложение), выданное специалистом ЦЗН по </w:t>
            </w:r>
            <w:hyperlink r:id="rId37" w:history="1">
              <w:r w:rsidRPr="00BF1158">
                <w:rPr>
                  <w:rFonts w:ascii="Times New Roman" w:hAnsi="Times New Roman" w:cs="Times New Roman"/>
                  <w:sz w:val="28"/>
                  <w:szCs w:val="28"/>
                </w:rPr>
                <w:t>форме</w:t>
              </w:r>
            </w:hyperlink>
            <w:r w:rsidRPr="00BF1158">
              <w:rPr>
                <w:rFonts w:ascii="Times New Roman" w:hAnsi="Times New Roman" w:cs="Times New Roman"/>
                <w:sz w:val="28"/>
                <w:szCs w:val="28"/>
              </w:rPr>
              <w:t xml:space="preserve"> согласно Приложению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14 к приказу от 19.02.2019 </w:t>
            </w:r>
            <w:r w:rsidR="00AF7303">
              <w:rPr>
                <w:rFonts w:ascii="Times New Roman" w:hAnsi="Times New Roman" w:cs="Times New Roman"/>
                <w:sz w:val="28"/>
                <w:szCs w:val="28"/>
              </w:rPr>
              <w:t>№</w:t>
            </w:r>
            <w:r w:rsidRPr="00BF1158">
              <w:rPr>
                <w:rFonts w:ascii="Times New Roman" w:hAnsi="Times New Roman" w:cs="Times New Roman"/>
                <w:sz w:val="28"/>
                <w:szCs w:val="28"/>
              </w:rPr>
              <w:t xml:space="preserve"> 90н;</w:t>
            </w:r>
          </w:p>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паспорт гражданина Российской Федерации или документ, его заменяющий (для граждан Российской Федерации);</w:t>
            </w:r>
          </w:p>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документ, удостоверяющий личность иностранного гражданина, лица без гражданства (для иностранных граждан и лиц без гражданства);</w:t>
            </w:r>
          </w:p>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индивидуальная программа реабилитации инвалида, выданная в установленном порядке, - для граждан, относящихся к категории инвалидов (далее - ИПРИ).</w:t>
            </w:r>
          </w:p>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центр занятости населения. Электронная форма бланка размещена на официальном сайте центра занятости населения, Портале Республики Татарстан.</w:t>
            </w:r>
          </w:p>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Заявителям обеспечивается возможность выбора способа </w:t>
            </w:r>
            <w:r w:rsidRPr="00BF1158">
              <w:rPr>
                <w:rFonts w:ascii="Times New Roman" w:hAnsi="Times New Roman" w:cs="Times New Roman"/>
                <w:sz w:val="28"/>
                <w:szCs w:val="28"/>
              </w:rPr>
              <w:lastRenderedPageBreak/>
              <w:t>подачи заявления: при личном обращении в центр занятости населения, по почте, включая электронную почту, посредством факсимильной связи или в форме электронного документа, в том числе с использованием Единого портала или Портала Республики Татарстан либо посредством передачи заявления через МФЦ, удаленное рабочее место</w:t>
            </w:r>
          </w:p>
        </w:tc>
        <w:tc>
          <w:tcPr>
            <w:tcW w:w="2976" w:type="dxa"/>
            <w:tcBorders>
              <w:top w:val="single" w:sz="4" w:space="0" w:color="auto"/>
              <w:bottom w:val="nil"/>
            </w:tcBorders>
          </w:tcPr>
          <w:p w:rsidR="00CC2F82" w:rsidRPr="00BF1158" w:rsidRDefault="001C1C34" w:rsidP="00AF7303">
            <w:pPr>
              <w:pStyle w:val="ConsPlusNormal"/>
              <w:contextualSpacing/>
              <w:rPr>
                <w:rFonts w:ascii="Times New Roman" w:hAnsi="Times New Roman" w:cs="Times New Roman"/>
                <w:sz w:val="28"/>
                <w:szCs w:val="28"/>
              </w:rPr>
            </w:pPr>
            <w:hyperlink r:id="rId38" w:history="1">
              <w:r w:rsidR="00CC2F82" w:rsidRPr="00BF1158">
                <w:rPr>
                  <w:rFonts w:ascii="Times New Roman" w:hAnsi="Times New Roman" w:cs="Times New Roman"/>
                  <w:sz w:val="28"/>
                  <w:szCs w:val="28"/>
                </w:rPr>
                <w:t>п. 12</w:t>
              </w:r>
            </w:hyperlink>
            <w:r w:rsidR="00CC2F82" w:rsidRPr="00BF1158">
              <w:rPr>
                <w:rFonts w:ascii="Times New Roman" w:hAnsi="Times New Roman" w:cs="Times New Roman"/>
                <w:sz w:val="28"/>
                <w:szCs w:val="28"/>
              </w:rPr>
              <w:t xml:space="preserve"> Стандарта </w:t>
            </w:r>
            <w:r w:rsidR="00AF7303">
              <w:rPr>
                <w:rFonts w:ascii="Times New Roman" w:hAnsi="Times New Roman" w:cs="Times New Roman"/>
                <w:sz w:val="28"/>
                <w:szCs w:val="28"/>
              </w:rPr>
              <w:t>№</w:t>
            </w:r>
            <w:r w:rsidR="00CC2F82" w:rsidRPr="00BF1158">
              <w:rPr>
                <w:rFonts w:ascii="Times New Roman" w:hAnsi="Times New Roman" w:cs="Times New Roman"/>
                <w:sz w:val="28"/>
                <w:szCs w:val="28"/>
              </w:rPr>
              <w:t xml:space="preserve"> 262н</w:t>
            </w:r>
          </w:p>
        </w:tc>
      </w:tr>
      <w:tr w:rsidR="00CC2F82" w:rsidRPr="00BF1158" w:rsidTr="00902F8F">
        <w:tc>
          <w:tcPr>
            <w:tcW w:w="4678" w:type="dxa"/>
          </w:tcPr>
          <w:p w:rsidR="00CC2F82" w:rsidRPr="00BF1158" w:rsidRDefault="00CC2F82" w:rsidP="002E1C01">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2.6. </w:t>
            </w:r>
            <w:r w:rsidR="002E1C01" w:rsidRPr="00375A54">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30" w:type="dxa"/>
          </w:tcPr>
          <w:p w:rsidR="00CC2F82" w:rsidRPr="00BF1158" w:rsidRDefault="00CC2F82"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Предоставление документов, которые могут быть отнесены к данной категории, не требуется</w:t>
            </w:r>
          </w:p>
        </w:tc>
        <w:tc>
          <w:tcPr>
            <w:tcW w:w="2976" w:type="dxa"/>
          </w:tcPr>
          <w:p w:rsidR="00CC2F82" w:rsidRPr="00BF1158" w:rsidRDefault="00CC2F82" w:rsidP="00BF1158">
            <w:pPr>
              <w:pStyle w:val="ConsPlusNormal"/>
              <w:contextualSpacing/>
              <w:rPr>
                <w:rFonts w:ascii="Times New Roman" w:hAnsi="Times New Roman" w:cs="Times New Roman"/>
                <w:sz w:val="28"/>
                <w:szCs w:val="28"/>
              </w:rPr>
            </w:pPr>
          </w:p>
        </w:tc>
      </w:tr>
      <w:tr w:rsidR="00CC2F82" w:rsidRPr="00BF1158" w:rsidTr="00902F8F">
        <w:tc>
          <w:tcPr>
            <w:tcW w:w="4678" w:type="dxa"/>
          </w:tcPr>
          <w:p w:rsidR="00CC2F82" w:rsidRPr="00BF1158" w:rsidRDefault="00CC2F82" w:rsidP="00C732CF">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2.7. </w:t>
            </w:r>
            <w:r w:rsidR="00C732CF" w:rsidRPr="00E40008">
              <w:rPr>
                <w:rFonts w:ascii="Times New Roman" w:hAnsi="Times New Roman" w:cs="Times New Roman"/>
                <w:sz w:val="28"/>
                <w:szCs w:val="28"/>
              </w:rPr>
              <w:t xml:space="preserve">Исчерпывающий перечень оснований для отказа в приеме </w:t>
            </w:r>
            <w:r w:rsidR="00C732CF" w:rsidRPr="00E40008">
              <w:rPr>
                <w:rFonts w:ascii="Times New Roman" w:hAnsi="Times New Roman" w:cs="Times New Roman"/>
                <w:sz w:val="28"/>
                <w:szCs w:val="28"/>
              </w:rPr>
              <w:lastRenderedPageBreak/>
              <w:t>документов, необходимых для предоставления государственной услуги</w:t>
            </w:r>
            <w:r w:rsidR="00C732CF" w:rsidRPr="00BF1158">
              <w:rPr>
                <w:rFonts w:ascii="Times New Roman" w:hAnsi="Times New Roman" w:cs="Times New Roman"/>
                <w:sz w:val="28"/>
                <w:szCs w:val="28"/>
              </w:rPr>
              <w:t xml:space="preserve"> </w:t>
            </w:r>
          </w:p>
        </w:tc>
        <w:tc>
          <w:tcPr>
            <w:tcW w:w="7230" w:type="dxa"/>
          </w:tcPr>
          <w:p w:rsidR="00CC2F82" w:rsidRPr="00BF1158" w:rsidRDefault="00C732CF" w:rsidP="00BF1158">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 xml:space="preserve">Основания для отказа в приеме документов, необходимых для предоставления государственной услуги, </w:t>
            </w:r>
            <w:r w:rsidRPr="00BF1158">
              <w:rPr>
                <w:rFonts w:ascii="Times New Roman" w:hAnsi="Times New Roman" w:cs="Times New Roman"/>
                <w:sz w:val="28"/>
                <w:szCs w:val="28"/>
              </w:rPr>
              <w:lastRenderedPageBreak/>
              <w:t>отсутствуют</w:t>
            </w:r>
          </w:p>
        </w:tc>
        <w:tc>
          <w:tcPr>
            <w:tcW w:w="2976" w:type="dxa"/>
          </w:tcPr>
          <w:p w:rsidR="00CC2F82" w:rsidRPr="00BF1158" w:rsidRDefault="00CC2F82" w:rsidP="00BF1158">
            <w:pPr>
              <w:pStyle w:val="ConsPlusNormal"/>
              <w:contextualSpacing/>
              <w:rPr>
                <w:rFonts w:ascii="Times New Roman" w:hAnsi="Times New Roman" w:cs="Times New Roman"/>
                <w:sz w:val="28"/>
                <w:szCs w:val="28"/>
              </w:rPr>
            </w:pPr>
          </w:p>
        </w:tc>
      </w:tr>
      <w:tr w:rsidR="00C732CF" w:rsidRPr="00BF1158" w:rsidTr="00C732CF">
        <w:tblPrEx>
          <w:tblBorders>
            <w:insideH w:val="nil"/>
          </w:tblBorders>
        </w:tblPrEx>
        <w:tc>
          <w:tcPr>
            <w:tcW w:w="4678" w:type="dxa"/>
            <w:tcBorders>
              <w:bottom w:val="single" w:sz="4" w:space="0" w:color="auto"/>
            </w:tcBorders>
          </w:tcPr>
          <w:p w:rsidR="00C732CF" w:rsidRPr="00BF1158" w:rsidRDefault="00C732CF" w:rsidP="00C732CF">
            <w:pPr>
              <w:pStyle w:val="ConsPlusNormal"/>
              <w:contextualSpacing/>
              <w:jc w:val="both"/>
              <w:rPr>
                <w:rFonts w:ascii="Times New Roman" w:hAnsi="Times New Roman" w:cs="Times New Roman"/>
                <w:sz w:val="28"/>
                <w:szCs w:val="28"/>
              </w:rPr>
            </w:pPr>
            <w:bookmarkStart w:id="8" w:name="P192"/>
            <w:bookmarkEnd w:id="8"/>
            <w:r w:rsidRPr="00BF1158">
              <w:rPr>
                <w:rFonts w:ascii="Times New Roman" w:hAnsi="Times New Roman" w:cs="Times New Roman"/>
                <w:sz w:val="28"/>
                <w:szCs w:val="28"/>
              </w:rPr>
              <w:t xml:space="preserve">2.8. </w:t>
            </w:r>
            <w:r w:rsidRPr="00375A54">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tc>
        <w:tc>
          <w:tcPr>
            <w:tcW w:w="7230" w:type="dxa"/>
            <w:tcBorders>
              <w:bottom w:val="single" w:sz="4" w:space="0" w:color="auto"/>
            </w:tcBorders>
          </w:tcPr>
          <w:p w:rsidR="00C732CF"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Предоставление государственной услуги может быть приостановлено на время, в течение которого безработный гражданин получает государственную услугу по профессиональной ориентации, проходит медицинское освидетельствование. </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Основаниями для отказа заявителю (гражданину) в предоставлении государственной услуги являются отсутствие:</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заявления о предоставлении государственной услуги;</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паспорта гражданина Российской Федерации или документа, его заменяющего (для граждан Российской Федерации);</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документ, удостоверяющий личность иностранного гражданина, лица без гражданства (для иностранных граждан и лиц без гражданства);</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ИПРИ (для граждан, относящихся к категории инвалидов)</w:t>
            </w:r>
          </w:p>
        </w:tc>
        <w:tc>
          <w:tcPr>
            <w:tcW w:w="2976" w:type="dxa"/>
            <w:tcBorders>
              <w:bottom w:val="single" w:sz="4" w:space="0" w:color="auto"/>
            </w:tcBorders>
          </w:tcPr>
          <w:p w:rsidR="00C732CF" w:rsidRDefault="00C732CF" w:rsidP="00C732CF">
            <w:pPr>
              <w:pStyle w:val="ConsPlusNormal"/>
              <w:contextualSpacing/>
              <w:rPr>
                <w:rFonts w:ascii="Times New Roman" w:hAnsi="Times New Roman" w:cs="Times New Roman"/>
                <w:sz w:val="28"/>
                <w:szCs w:val="28"/>
              </w:rPr>
            </w:pPr>
            <w:hyperlink r:id="rId39" w:history="1">
              <w:r w:rsidRPr="00BF1158">
                <w:rPr>
                  <w:rFonts w:ascii="Times New Roman" w:hAnsi="Times New Roman" w:cs="Times New Roman"/>
                  <w:sz w:val="28"/>
                  <w:szCs w:val="28"/>
                </w:rPr>
                <w:t>п. 17</w:t>
              </w:r>
            </w:hyperlink>
            <w:r w:rsidRPr="00BF1158">
              <w:rPr>
                <w:rFonts w:ascii="Times New Roman" w:hAnsi="Times New Roman" w:cs="Times New Roman"/>
                <w:sz w:val="28"/>
                <w:szCs w:val="28"/>
              </w:rPr>
              <w:t xml:space="preserve"> Стандарта </w:t>
            </w:r>
            <w:r>
              <w:rPr>
                <w:rFonts w:ascii="Times New Roman" w:hAnsi="Times New Roman" w:cs="Times New Roman"/>
                <w:sz w:val="28"/>
                <w:szCs w:val="28"/>
              </w:rPr>
              <w:t>№</w:t>
            </w:r>
            <w:r w:rsidRPr="00BF1158">
              <w:rPr>
                <w:rFonts w:ascii="Times New Roman" w:hAnsi="Times New Roman" w:cs="Times New Roman"/>
                <w:sz w:val="28"/>
                <w:szCs w:val="28"/>
              </w:rPr>
              <w:t xml:space="preserve"> 262н; </w:t>
            </w:r>
          </w:p>
          <w:p w:rsidR="00C732CF" w:rsidRDefault="00C732CF" w:rsidP="00C732CF">
            <w:pPr>
              <w:pStyle w:val="ConsPlusNormal"/>
              <w:contextualSpacing/>
              <w:rPr>
                <w:rFonts w:ascii="Times New Roman" w:hAnsi="Times New Roman" w:cs="Times New Roman"/>
                <w:sz w:val="28"/>
                <w:szCs w:val="28"/>
              </w:rPr>
            </w:pPr>
          </w:p>
          <w:p w:rsidR="00C732CF" w:rsidRDefault="00C732CF" w:rsidP="00C732CF">
            <w:pPr>
              <w:pStyle w:val="ConsPlusNormal"/>
              <w:contextualSpacing/>
              <w:rPr>
                <w:rFonts w:ascii="Times New Roman" w:hAnsi="Times New Roman" w:cs="Times New Roman"/>
                <w:sz w:val="28"/>
                <w:szCs w:val="28"/>
              </w:rPr>
            </w:pPr>
          </w:p>
          <w:p w:rsidR="00C732CF" w:rsidRDefault="00C732CF" w:rsidP="00C732CF">
            <w:pPr>
              <w:pStyle w:val="ConsPlusNormal"/>
              <w:contextualSpacing/>
              <w:rPr>
                <w:rFonts w:ascii="Times New Roman" w:hAnsi="Times New Roman" w:cs="Times New Roman"/>
                <w:sz w:val="28"/>
                <w:szCs w:val="28"/>
              </w:rPr>
            </w:pPr>
          </w:p>
          <w:p w:rsidR="00C732CF" w:rsidRPr="00BF1158" w:rsidRDefault="00C732CF" w:rsidP="00C732CF">
            <w:pPr>
              <w:pStyle w:val="ConsPlusNormal"/>
              <w:contextualSpacing/>
              <w:rPr>
                <w:rFonts w:ascii="Times New Roman" w:hAnsi="Times New Roman" w:cs="Times New Roman"/>
                <w:sz w:val="28"/>
                <w:szCs w:val="28"/>
              </w:rPr>
            </w:pPr>
            <w:hyperlink r:id="rId40" w:history="1">
              <w:r w:rsidRPr="00BF1158">
                <w:rPr>
                  <w:rFonts w:ascii="Times New Roman" w:hAnsi="Times New Roman" w:cs="Times New Roman"/>
                  <w:sz w:val="28"/>
                  <w:szCs w:val="28"/>
                </w:rPr>
                <w:t>п. 12</w:t>
              </w:r>
            </w:hyperlink>
            <w:r w:rsidRPr="00BF1158">
              <w:rPr>
                <w:rFonts w:ascii="Times New Roman" w:hAnsi="Times New Roman" w:cs="Times New Roman"/>
                <w:sz w:val="28"/>
                <w:szCs w:val="28"/>
              </w:rPr>
              <w:t xml:space="preserve"> Стандарта </w:t>
            </w:r>
            <w:r>
              <w:rPr>
                <w:rFonts w:ascii="Times New Roman" w:hAnsi="Times New Roman" w:cs="Times New Roman"/>
                <w:sz w:val="28"/>
                <w:szCs w:val="28"/>
              </w:rPr>
              <w:t>№</w:t>
            </w:r>
            <w:r w:rsidRPr="00BF1158">
              <w:rPr>
                <w:rFonts w:ascii="Times New Roman" w:hAnsi="Times New Roman" w:cs="Times New Roman"/>
                <w:sz w:val="28"/>
                <w:szCs w:val="28"/>
              </w:rPr>
              <w:t xml:space="preserve"> 262н</w:t>
            </w:r>
          </w:p>
        </w:tc>
      </w:tr>
      <w:tr w:rsidR="00C732CF" w:rsidRPr="00BF1158" w:rsidTr="00C732CF">
        <w:tc>
          <w:tcPr>
            <w:tcW w:w="4678" w:type="dxa"/>
            <w:tcBorders>
              <w:top w:val="single" w:sz="4" w:space="0" w:color="auto"/>
              <w:left w:val="single" w:sz="4" w:space="0" w:color="auto"/>
              <w:bottom w:val="single" w:sz="4" w:space="0" w:color="auto"/>
              <w:right w:val="single" w:sz="4" w:space="0" w:color="auto"/>
            </w:tcBorders>
          </w:tcPr>
          <w:p w:rsidR="00C732CF" w:rsidRPr="00BF1158" w:rsidRDefault="00C732CF" w:rsidP="00C732CF">
            <w:pPr>
              <w:pStyle w:val="ConsPlusNormal"/>
              <w:contextualSpacing/>
              <w:jc w:val="both"/>
              <w:rPr>
                <w:rFonts w:ascii="Times New Roman" w:hAnsi="Times New Roman" w:cs="Times New Roman"/>
                <w:sz w:val="28"/>
                <w:szCs w:val="28"/>
              </w:rPr>
            </w:pPr>
            <w:bookmarkStart w:id="9" w:name="P196"/>
            <w:bookmarkEnd w:id="9"/>
            <w:r w:rsidRPr="00BF1158">
              <w:rPr>
                <w:rFonts w:ascii="Times New Roman" w:hAnsi="Times New Roman" w:cs="Times New Roman"/>
                <w:sz w:val="28"/>
                <w:szCs w:val="28"/>
              </w:rPr>
              <w:t xml:space="preserve">2.9. </w:t>
            </w:r>
            <w:r w:rsidRPr="00375A54">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государственной услуги</w:t>
            </w:r>
          </w:p>
        </w:tc>
        <w:tc>
          <w:tcPr>
            <w:tcW w:w="7230" w:type="dxa"/>
            <w:tcBorders>
              <w:top w:val="single" w:sz="4" w:space="0" w:color="auto"/>
              <w:left w:val="single" w:sz="4" w:space="0" w:color="auto"/>
              <w:bottom w:val="single" w:sz="4" w:space="0" w:color="auto"/>
              <w:right w:val="single" w:sz="4" w:space="0" w:color="auto"/>
            </w:tcBorders>
          </w:tcPr>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Государственная услуга предоставляется на безвозмездной основе</w:t>
            </w:r>
          </w:p>
        </w:tc>
        <w:tc>
          <w:tcPr>
            <w:tcW w:w="2976" w:type="dxa"/>
            <w:tcBorders>
              <w:top w:val="single" w:sz="4" w:space="0" w:color="auto"/>
              <w:left w:val="single" w:sz="4" w:space="0" w:color="auto"/>
              <w:bottom w:val="single" w:sz="4" w:space="0" w:color="auto"/>
              <w:right w:val="single" w:sz="4" w:space="0" w:color="auto"/>
            </w:tcBorders>
          </w:tcPr>
          <w:p w:rsidR="00C732CF" w:rsidRPr="00BF1158" w:rsidRDefault="00C732CF" w:rsidP="00C732CF">
            <w:pPr>
              <w:pStyle w:val="ConsPlusNormal"/>
              <w:contextualSpacing/>
              <w:rPr>
                <w:rFonts w:ascii="Times New Roman" w:hAnsi="Times New Roman" w:cs="Times New Roman"/>
                <w:sz w:val="28"/>
                <w:szCs w:val="28"/>
              </w:rPr>
            </w:pPr>
            <w:hyperlink r:id="rId41" w:history="1">
              <w:r w:rsidRPr="00BF1158">
                <w:rPr>
                  <w:rFonts w:ascii="Times New Roman" w:hAnsi="Times New Roman" w:cs="Times New Roman"/>
                  <w:sz w:val="28"/>
                  <w:szCs w:val="28"/>
                </w:rPr>
                <w:t>Ст. 8</w:t>
              </w:r>
            </w:hyperlink>
            <w:r w:rsidRPr="00BF1158">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F1158">
              <w:rPr>
                <w:rFonts w:ascii="Times New Roman" w:hAnsi="Times New Roman" w:cs="Times New Roman"/>
                <w:sz w:val="28"/>
                <w:szCs w:val="28"/>
              </w:rPr>
              <w:t xml:space="preserve"> 210-ФЗ;</w:t>
            </w:r>
          </w:p>
          <w:p w:rsidR="00C732CF" w:rsidRPr="00BF1158" w:rsidRDefault="00C732CF" w:rsidP="00C732CF">
            <w:pPr>
              <w:pStyle w:val="ConsPlusNormal"/>
              <w:contextualSpacing/>
              <w:rPr>
                <w:rFonts w:ascii="Times New Roman" w:hAnsi="Times New Roman" w:cs="Times New Roman"/>
                <w:sz w:val="28"/>
                <w:szCs w:val="28"/>
              </w:rPr>
            </w:pPr>
            <w:hyperlink r:id="rId42" w:history="1">
              <w:r w:rsidRPr="00BF1158">
                <w:rPr>
                  <w:rFonts w:ascii="Times New Roman" w:hAnsi="Times New Roman" w:cs="Times New Roman"/>
                  <w:sz w:val="28"/>
                  <w:szCs w:val="28"/>
                </w:rPr>
                <w:t>п. 3 ст. 15</w:t>
              </w:r>
            </w:hyperlink>
            <w:r w:rsidRPr="00BF1158">
              <w:rPr>
                <w:rFonts w:ascii="Times New Roman" w:hAnsi="Times New Roman" w:cs="Times New Roman"/>
                <w:sz w:val="28"/>
                <w:szCs w:val="28"/>
              </w:rPr>
              <w:t xml:space="preserve"> Закона о занятости населения </w:t>
            </w:r>
            <w:r>
              <w:rPr>
                <w:rFonts w:ascii="Times New Roman" w:hAnsi="Times New Roman" w:cs="Times New Roman"/>
                <w:sz w:val="28"/>
                <w:szCs w:val="28"/>
              </w:rPr>
              <w:t>№</w:t>
            </w:r>
            <w:r w:rsidRPr="00BF1158">
              <w:rPr>
                <w:rFonts w:ascii="Times New Roman" w:hAnsi="Times New Roman" w:cs="Times New Roman"/>
                <w:sz w:val="28"/>
                <w:szCs w:val="28"/>
              </w:rPr>
              <w:t xml:space="preserve"> 1032-1;</w:t>
            </w:r>
          </w:p>
          <w:p w:rsidR="00C732CF" w:rsidRPr="00BF1158" w:rsidRDefault="00C732CF" w:rsidP="00C732CF">
            <w:pPr>
              <w:pStyle w:val="ConsPlusNormal"/>
              <w:contextualSpacing/>
              <w:rPr>
                <w:rFonts w:ascii="Times New Roman" w:hAnsi="Times New Roman" w:cs="Times New Roman"/>
                <w:sz w:val="28"/>
                <w:szCs w:val="28"/>
              </w:rPr>
            </w:pPr>
            <w:hyperlink r:id="rId43" w:history="1">
              <w:r w:rsidRPr="00BF1158">
                <w:rPr>
                  <w:rFonts w:ascii="Times New Roman" w:hAnsi="Times New Roman" w:cs="Times New Roman"/>
                  <w:sz w:val="28"/>
                  <w:szCs w:val="28"/>
                </w:rPr>
                <w:t>п. 10</w:t>
              </w:r>
            </w:hyperlink>
            <w:r w:rsidRPr="00BF1158">
              <w:rPr>
                <w:rFonts w:ascii="Times New Roman" w:hAnsi="Times New Roman" w:cs="Times New Roman"/>
                <w:sz w:val="28"/>
                <w:szCs w:val="28"/>
              </w:rPr>
              <w:t xml:space="preserve"> Стандарта </w:t>
            </w:r>
            <w:r>
              <w:rPr>
                <w:rFonts w:ascii="Times New Roman" w:hAnsi="Times New Roman" w:cs="Times New Roman"/>
                <w:sz w:val="28"/>
                <w:szCs w:val="28"/>
              </w:rPr>
              <w:t>№</w:t>
            </w:r>
            <w:r w:rsidRPr="00BF1158">
              <w:rPr>
                <w:rFonts w:ascii="Times New Roman" w:hAnsi="Times New Roman" w:cs="Times New Roman"/>
                <w:sz w:val="28"/>
                <w:szCs w:val="28"/>
              </w:rPr>
              <w:t xml:space="preserve"> 262н</w:t>
            </w:r>
          </w:p>
        </w:tc>
      </w:tr>
      <w:tr w:rsidR="00C732CF" w:rsidRPr="00BF1158" w:rsidTr="00C732CF">
        <w:tc>
          <w:tcPr>
            <w:tcW w:w="4678" w:type="dxa"/>
            <w:tcBorders>
              <w:top w:val="single" w:sz="4" w:space="0" w:color="auto"/>
            </w:tcBorders>
          </w:tcPr>
          <w:p w:rsidR="00C732CF" w:rsidRPr="00DC49FE" w:rsidRDefault="00C732CF" w:rsidP="00C732CF">
            <w:pPr>
              <w:rPr>
                <w:sz w:val="28"/>
                <w:szCs w:val="28"/>
              </w:rPr>
            </w:pPr>
            <w:bookmarkStart w:id="10" w:name="P205"/>
            <w:bookmarkEnd w:id="10"/>
            <w:r w:rsidRPr="00DC49FE">
              <w:rPr>
                <w:sz w:val="28"/>
                <w:szCs w:val="28"/>
              </w:rPr>
              <w:lastRenderedPageBreak/>
              <w:t>2.1</w:t>
            </w:r>
            <w:r>
              <w:rPr>
                <w:sz w:val="28"/>
                <w:szCs w:val="28"/>
              </w:rPr>
              <w:t>0</w:t>
            </w:r>
            <w:r w:rsidRPr="00DC49FE">
              <w:rPr>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7230" w:type="dxa"/>
            <w:tcBorders>
              <w:top w:val="single" w:sz="4" w:space="0" w:color="auto"/>
            </w:tcBorders>
          </w:tcPr>
          <w:p w:rsidR="00C732CF" w:rsidRPr="00CA0085" w:rsidRDefault="00C732CF" w:rsidP="00C732CF">
            <w:pPr>
              <w:tabs>
                <w:tab w:val="left" w:pos="0"/>
              </w:tabs>
              <w:autoSpaceDE w:val="0"/>
              <w:autoSpaceDN w:val="0"/>
              <w:adjustRightInd w:val="0"/>
              <w:ind w:firstLine="364"/>
              <w:jc w:val="both"/>
              <w:rPr>
                <w:rFonts w:ascii="Calibri" w:hAnsi="Calibri" w:cs="Calibri"/>
                <w:sz w:val="22"/>
                <w:szCs w:val="22"/>
              </w:rPr>
            </w:pPr>
            <w:r w:rsidRPr="00DC49FE">
              <w:rPr>
                <w:sz w:val="28"/>
                <w:szCs w:val="28"/>
                <w:lang w:eastAsia="en-US"/>
              </w:rPr>
              <w:t>Предоставление необходимых и обязательных услуг не требуется</w:t>
            </w:r>
          </w:p>
        </w:tc>
        <w:tc>
          <w:tcPr>
            <w:tcW w:w="2976" w:type="dxa"/>
            <w:tcBorders>
              <w:top w:val="single" w:sz="4" w:space="0" w:color="auto"/>
            </w:tcBorders>
          </w:tcPr>
          <w:p w:rsidR="00C732CF" w:rsidRPr="00BF1158" w:rsidRDefault="00C732CF" w:rsidP="00C732CF">
            <w:pPr>
              <w:pStyle w:val="ConsPlusNormal"/>
              <w:contextualSpacing/>
              <w:rPr>
                <w:rFonts w:ascii="Times New Roman" w:hAnsi="Times New Roman" w:cs="Times New Roman"/>
                <w:sz w:val="28"/>
                <w:szCs w:val="28"/>
              </w:rPr>
            </w:pPr>
          </w:p>
        </w:tc>
      </w:tr>
      <w:tr w:rsidR="00C732CF" w:rsidRPr="00BF1158" w:rsidTr="00902F8F">
        <w:tc>
          <w:tcPr>
            <w:tcW w:w="4678" w:type="dxa"/>
          </w:tcPr>
          <w:p w:rsidR="00C732CF" w:rsidRPr="00BF1158" w:rsidRDefault="00C732CF" w:rsidP="00C732CF">
            <w:pPr>
              <w:pStyle w:val="ConsPlusNormal"/>
              <w:contextualSpacing/>
              <w:jc w:val="both"/>
              <w:rPr>
                <w:rFonts w:ascii="Times New Roman" w:hAnsi="Times New Roman" w:cs="Times New Roman"/>
                <w:sz w:val="28"/>
                <w:szCs w:val="28"/>
              </w:rPr>
            </w:pPr>
            <w:bookmarkStart w:id="11" w:name="P210"/>
            <w:bookmarkEnd w:id="11"/>
            <w:r w:rsidRPr="00BF1158">
              <w:rPr>
                <w:rFonts w:ascii="Times New Roman" w:hAnsi="Times New Roman" w:cs="Times New Roman"/>
                <w:sz w:val="28"/>
                <w:szCs w:val="28"/>
              </w:rPr>
              <w:t xml:space="preserve">2.11. </w:t>
            </w:r>
            <w:r w:rsidRPr="00375A54">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7230" w:type="dxa"/>
          </w:tcPr>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Предоставление необходимых и обязательных услуг не требуется</w:t>
            </w:r>
          </w:p>
        </w:tc>
        <w:tc>
          <w:tcPr>
            <w:tcW w:w="2976" w:type="dxa"/>
          </w:tcPr>
          <w:p w:rsidR="00C732CF" w:rsidRPr="00BF1158" w:rsidRDefault="00C732CF" w:rsidP="00C732CF">
            <w:pPr>
              <w:pStyle w:val="ConsPlusNormal"/>
              <w:contextualSpacing/>
              <w:rPr>
                <w:rFonts w:ascii="Times New Roman" w:hAnsi="Times New Roman" w:cs="Times New Roman"/>
                <w:sz w:val="28"/>
                <w:szCs w:val="28"/>
              </w:rPr>
            </w:pPr>
          </w:p>
        </w:tc>
      </w:tr>
      <w:tr w:rsidR="00C732CF" w:rsidRPr="00BF1158" w:rsidTr="00902F8F">
        <w:tc>
          <w:tcPr>
            <w:tcW w:w="4678" w:type="dxa"/>
            <w:vMerge w:val="restart"/>
          </w:tcPr>
          <w:p w:rsidR="00C732CF" w:rsidRPr="00BF1158" w:rsidRDefault="00C732CF" w:rsidP="00C732CF">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2.12. </w:t>
            </w:r>
            <w:r w:rsidRPr="00AF1BB7">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w:t>
            </w:r>
            <w:r w:rsidRPr="00220575">
              <w:rPr>
                <w:rFonts w:ascii="Times New Roman" w:hAnsi="Times New Roman" w:cs="Times New Roman"/>
                <w:sz w:val="28"/>
                <w:szCs w:val="28"/>
              </w:rPr>
              <w:t xml:space="preserve"> услуг</w:t>
            </w:r>
          </w:p>
        </w:tc>
        <w:tc>
          <w:tcPr>
            <w:tcW w:w="7230" w:type="dxa"/>
            <w:tcBorders>
              <w:bottom w:val="nil"/>
            </w:tcBorders>
          </w:tcPr>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Время ожидания в очереди не должно превышать 15 минут.</w:t>
            </w:r>
          </w:p>
        </w:tc>
        <w:tc>
          <w:tcPr>
            <w:tcW w:w="2976" w:type="dxa"/>
            <w:tcBorders>
              <w:bottom w:val="nil"/>
            </w:tcBorders>
          </w:tcPr>
          <w:p w:rsidR="00C732CF" w:rsidRPr="00BF1158" w:rsidRDefault="00C732CF" w:rsidP="00C732CF">
            <w:pPr>
              <w:pStyle w:val="ConsPlusNormal"/>
              <w:contextualSpacing/>
              <w:rPr>
                <w:rFonts w:ascii="Times New Roman" w:hAnsi="Times New Roman" w:cs="Times New Roman"/>
                <w:sz w:val="28"/>
                <w:szCs w:val="28"/>
              </w:rPr>
            </w:pPr>
            <w:hyperlink r:id="rId44" w:history="1">
              <w:r w:rsidRPr="00BF1158">
                <w:rPr>
                  <w:rFonts w:ascii="Times New Roman" w:hAnsi="Times New Roman" w:cs="Times New Roman"/>
                  <w:sz w:val="28"/>
                  <w:szCs w:val="28"/>
                </w:rPr>
                <w:t>п. 1</w:t>
              </w:r>
            </w:hyperlink>
            <w:r w:rsidRPr="00BF1158">
              <w:rPr>
                <w:rFonts w:ascii="Times New Roman" w:hAnsi="Times New Roman" w:cs="Times New Roman"/>
                <w:sz w:val="28"/>
                <w:szCs w:val="28"/>
              </w:rPr>
              <w:t xml:space="preserve"> Указа </w:t>
            </w:r>
            <w:r>
              <w:rPr>
                <w:rFonts w:ascii="Times New Roman" w:hAnsi="Times New Roman" w:cs="Times New Roman"/>
                <w:sz w:val="28"/>
                <w:szCs w:val="28"/>
              </w:rPr>
              <w:t>№</w:t>
            </w:r>
            <w:r w:rsidRPr="00BF1158">
              <w:rPr>
                <w:rFonts w:ascii="Times New Roman" w:hAnsi="Times New Roman" w:cs="Times New Roman"/>
                <w:sz w:val="28"/>
                <w:szCs w:val="28"/>
              </w:rPr>
              <w:t xml:space="preserve"> 601;</w:t>
            </w:r>
          </w:p>
        </w:tc>
      </w:tr>
      <w:tr w:rsidR="00C732CF" w:rsidRPr="00BF1158" w:rsidTr="00902F8F">
        <w:tc>
          <w:tcPr>
            <w:tcW w:w="4678" w:type="dxa"/>
            <w:vMerge/>
          </w:tcPr>
          <w:p w:rsidR="00C732CF" w:rsidRPr="00BF1158" w:rsidRDefault="00C732CF" w:rsidP="00C732CF">
            <w:pPr>
              <w:contextualSpacing/>
              <w:rPr>
                <w:sz w:val="28"/>
                <w:szCs w:val="28"/>
              </w:rPr>
            </w:pPr>
          </w:p>
        </w:tc>
        <w:tc>
          <w:tcPr>
            <w:tcW w:w="7230" w:type="dxa"/>
            <w:tcBorders>
              <w:top w:val="nil"/>
            </w:tcBorders>
          </w:tcPr>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Время ожидания предоставления государственной услуги в случае предварительного согласования даты и времени не должно превышать 5 минут</w:t>
            </w:r>
          </w:p>
        </w:tc>
        <w:tc>
          <w:tcPr>
            <w:tcW w:w="2976" w:type="dxa"/>
            <w:tcBorders>
              <w:top w:val="nil"/>
            </w:tcBorders>
          </w:tcPr>
          <w:p w:rsidR="00C732CF" w:rsidRPr="00BF1158" w:rsidRDefault="00C732CF" w:rsidP="00C732CF">
            <w:pPr>
              <w:pStyle w:val="ConsPlusNormal"/>
              <w:contextualSpacing/>
              <w:rPr>
                <w:rFonts w:ascii="Times New Roman" w:hAnsi="Times New Roman" w:cs="Times New Roman"/>
                <w:sz w:val="28"/>
                <w:szCs w:val="28"/>
              </w:rPr>
            </w:pPr>
            <w:hyperlink r:id="rId45" w:history="1">
              <w:r w:rsidRPr="00BF1158">
                <w:rPr>
                  <w:rFonts w:ascii="Times New Roman" w:hAnsi="Times New Roman" w:cs="Times New Roman"/>
                  <w:sz w:val="28"/>
                  <w:szCs w:val="28"/>
                </w:rPr>
                <w:t>п. 8</w:t>
              </w:r>
            </w:hyperlink>
            <w:r w:rsidRPr="00BF1158">
              <w:rPr>
                <w:rFonts w:ascii="Times New Roman" w:hAnsi="Times New Roman" w:cs="Times New Roman"/>
                <w:sz w:val="28"/>
                <w:szCs w:val="28"/>
              </w:rPr>
              <w:t xml:space="preserve"> Стандарта </w:t>
            </w:r>
            <w:r>
              <w:rPr>
                <w:rFonts w:ascii="Times New Roman" w:hAnsi="Times New Roman" w:cs="Times New Roman"/>
                <w:sz w:val="28"/>
                <w:szCs w:val="28"/>
              </w:rPr>
              <w:t>№</w:t>
            </w:r>
            <w:r w:rsidRPr="00BF1158">
              <w:rPr>
                <w:rFonts w:ascii="Times New Roman" w:hAnsi="Times New Roman" w:cs="Times New Roman"/>
                <w:sz w:val="28"/>
                <w:szCs w:val="28"/>
              </w:rPr>
              <w:t xml:space="preserve"> 262н</w:t>
            </w:r>
          </w:p>
        </w:tc>
      </w:tr>
      <w:tr w:rsidR="00C732CF" w:rsidRPr="00BF1158" w:rsidTr="00AC6D51">
        <w:tc>
          <w:tcPr>
            <w:tcW w:w="4678" w:type="dxa"/>
            <w:tcBorders>
              <w:bottom w:val="single" w:sz="4" w:space="0" w:color="auto"/>
            </w:tcBorders>
          </w:tcPr>
          <w:p w:rsidR="00C732CF" w:rsidRPr="00BF1158" w:rsidRDefault="00C732CF" w:rsidP="00AC6D51">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2.13. </w:t>
            </w:r>
            <w:r w:rsidR="00AC6D51" w:rsidRPr="00AC6D51">
              <w:rPr>
                <w:rFonts w:ascii="Times New Roman" w:hAnsi="Times New Roman" w:cs="Times New Roman"/>
                <w:sz w:val="28"/>
                <w:szCs w:val="28"/>
              </w:rPr>
              <w:t xml:space="preserve">Срок и порядок регистрации </w:t>
            </w:r>
            <w:r w:rsidR="00AC6D51" w:rsidRPr="00AC6D51">
              <w:rPr>
                <w:rFonts w:ascii="Times New Roman" w:hAnsi="Times New Roman" w:cs="Times New Roman"/>
                <w:sz w:val="28"/>
                <w:szCs w:val="28"/>
              </w:rPr>
              <w:lastRenderedPageBreak/>
              <w:t>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7230" w:type="dxa"/>
            <w:tcBorders>
              <w:bottom w:val="single" w:sz="4" w:space="0" w:color="auto"/>
            </w:tcBorders>
          </w:tcPr>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В день поступления заявления.</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Под регистрацией заявления подразумевается внесение в электронный Регистр получателей государственных услуг в сфере занятости населения (физических лиц, работодателей) сведений, содержащихся в предъявленных заявителем (гражданином) документах, с присвоением регистрационного номера учетной записи.</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По запросу заявителя (гражданина) может быть выдана копия заявления, содержащая сведения о дате принятия заявления и регистрационный номер учетной записи</w:t>
            </w:r>
          </w:p>
        </w:tc>
        <w:tc>
          <w:tcPr>
            <w:tcW w:w="2976" w:type="dxa"/>
            <w:tcBorders>
              <w:bottom w:val="single" w:sz="4" w:space="0" w:color="auto"/>
            </w:tcBorders>
          </w:tcPr>
          <w:p w:rsidR="00C732CF" w:rsidRPr="00BF1158" w:rsidRDefault="00C732CF" w:rsidP="00C732CF">
            <w:pPr>
              <w:pStyle w:val="ConsPlusNormal"/>
              <w:contextualSpacing/>
              <w:rPr>
                <w:rFonts w:ascii="Times New Roman" w:hAnsi="Times New Roman" w:cs="Times New Roman"/>
                <w:sz w:val="28"/>
                <w:szCs w:val="28"/>
              </w:rPr>
            </w:pPr>
            <w:hyperlink r:id="rId46" w:history="1">
              <w:r w:rsidRPr="00BF1158">
                <w:rPr>
                  <w:rFonts w:ascii="Times New Roman" w:hAnsi="Times New Roman" w:cs="Times New Roman"/>
                  <w:sz w:val="28"/>
                  <w:szCs w:val="28"/>
                </w:rPr>
                <w:t>п. 2 ст. 16.1</w:t>
              </w:r>
            </w:hyperlink>
            <w:r w:rsidRPr="00BF1158">
              <w:rPr>
                <w:rFonts w:ascii="Times New Roman" w:hAnsi="Times New Roman" w:cs="Times New Roman"/>
                <w:sz w:val="28"/>
                <w:szCs w:val="28"/>
              </w:rPr>
              <w:t xml:space="preserve"> Закона о </w:t>
            </w:r>
            <w:r w:rsidRPr="00BF1158">
              <w:rPr>
                <w:rFonts w:ascii="Times New Roman" w:hAnsi="Times New Roman" w:cs="Times New Roman"/>
                <w:sz w:val="28"/>
                <w:szCs w:val="28"/>
              </w:rPr>
              <w:lastRenderedPageBreak/>
              <w:t>занятости населения</w:t>
            </w:r>
          </w:p>
        </w:tc>
      </w:tr>
      <w:tr w:rsidR="00C732CF" w:rsidRPr="00BF1158" w:rsidTr="00AC6D51">
        <w:tblPrEx>
          <w:tblBorders>
            <w:insideH w:val="nil"/>
          </w:tblBorders>
        </w:tblPrEx>
        <w:tc>
          <w:tcPr>
            <w:tcW w:w="4678" w:type="dxa"/>
            <w:tcBorders>
              <w:top w:val="single" w:sz="4" w:space="0" w:color="auto"/>
              <w:bottom w:val="single" w:sz="4" w:space="0" w:color="auto"/>
            </w:tcBorders>
          </w:tcPr>
          <w:p w:rsidR="00C732CF" w:rsidRPr="00BF1158" w:rsidRDefault="00C732CF" w:rsidP="00AC6D51">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 xml:space="preserve">2.14. </w:t>
            </w:r>
            <w:r w:rsidR="00AC6D51" w:rsidRPr="00AC6D51">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w:t>
            </w:r>
            <w:r w:rsidR="00AC6D51" w:rsidRPr="00AC6D51">
              <w:rPr>
                <w:rFonts w:ascii="Times New Roman" w:hAnsi="Times New Roman" w:cs="Times New Roman"/>
                <w:sz w:val="28"/>
                <w:szCs w:val="28"/>
              </w:rPr>
              <w:lastRenderedPageBreak/>
              <w:t>законодательством Республики Татарстан о социальной защите инвалидов</w:t>
            </w:r>
          </w:p>
        </w:tc>
        <w:tc>
          <w:tcPr>
            <w:tcW w:w="7230" w:type="dxa"/>
            <w:tcBorders>
              <w:top w:val="single" w:sz="4" w:space="0" w:color="auto"/>
              <w:bottom w:val="single" w:sz="4" w:space="0" w:color="auto"/>
            </w:tcBorders>
          </w:tcPr>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Предоставление государственной услуги осуществляется в отдельных специально оборудованных помещениях, обеспечивающих беспрепятственный доступ заявителей.</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посетителей.</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Места предоставления государственной услуги оборудуются системами звукового информирования и электронного оповещения.</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Места предоставления государственной услуги оборудуются информационными стендами, офисной мебелью, канцелярскими принадлежностями и обеспечиваются бланками заявлений, бланками сведений о </w:t>
            </w:r>
            <w:r w:rsidRPr="00BF1158">
              <w:rPr>
                <w:rFonts w:ascii="Times New Roman" w:hAnsi="Times New Roman" w:cs="Times New Roman"/>
                <w:sz w:val="28"/>
                <w:szCs w:val="28"/>
              </w:rPr>
              <w:lastRenderedPageBreak/>
              <w:t>потребности в работниках, раздаточными информационными материалами.</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Рабочее место работника ЦЗН оснащается настенной вывеской или настольной табличкой с указанием фамилии, имени, отчества и должности.</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Работники ЦЗН обеспечиваются личными нагрудными карточками (бейджами) с указанием фамилии, имени, отчества и должности.</w:t>
            </w:r>
          </w:p>
          <w:p w:rsidR="00C732CF" w:rsidRPr="00BF1158" w:rsidRDefault="00C732CF" w:rsidP="00C732CF">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Текстовая и мультимедийная информация о порядке предоставления государственной услуги размещается на информационных стендах или информационном терминале (устанавливаются в удобном для получателей услуг месте), в местах для ожидания и приема заявителей, а также на Интернет-ресурсах (Едином портале и Портале Республики Татарстан). 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tc>
        <w:tc>
          <w:tcPr>
            <w:tcW w:w="2976" w:type="dxa"/>
            <w:tcBorders>
              <w:top w:val="single" w:sz="4" w:space="0" w:color="auto"/>
              <w:bottom w:val="single" w:sz="4" w:space="0" w:color="auto"/>
            </w:tcBorders>
          </w:tcPr>
          <w:p w:rsidR="00C732CF" w:rsidRPr="00BF1158" w:rsidRDefault="00C732CF" w:rsidP="00C732CF">
            <w:pPr>
              <w:pStyle w:val="ConsPlusNormal"/>
              <w:contextualSpacing/>
              <w:jc w:val="both"/>
              <w:rPr>
                <w:rFonts w:ascii="Times New Roman" w:hAnsi="Times New Roman" w:cs="Times New Roman"/>
                <w:sz w:val="28"/>
                <w:szCs w:val="28"/>
              </w:rPr>
            </w:pPr>
            <w:hyperlink r:id="rId47" w:history="1">
              <w:r w:rsidRPr="00BF1158">
                <w:rPr>
                  <w:rFonts w:ascii="Times New Roman" w:hAnsi="Times New Roman" w:cs="Times New Roman"/>
                  <w:sz w:val="28"/>
                  <w:szCs w:val="28"/>
                </w:rPr>
                <w:t>п. 9</w:t>
              </w:r>
            </w:hyperlink>
            <w:r w:rsidRPr="00BF1158">
              <w:rPr>
                <w:rFonts w:ascii="Times New Roman" w:hAnsi="Times New Roman" w:cs="Times New Roman"/>
                <w:sz w:val="28"/>
                <w:szCs w:val="28"/>
              </w:rPr>
              <w:t xml:space="preserve"> Стандарта </w:t>
            </w:r>
            <w:r>
              <w:rPr>
                <w:rFonts w:ascii="Times New Roman" w:hAnsi="Times New Roman" w:cs="Times New Roman"/>
                <w:sz w:val="28"/>
                <w:szCs w:val="28"/>
              </w:rPr>
              <w:t>№</w:t>
            </w:r>
            <w:r w:rsidRPr="00BF1158">
              <w:rPr>
                <w:rFonts w:ascii="Times New Roman" w:hAnsi="Times New Roman" w:cs="Times New Roman"/>
                <w:sz w:val="28"/>
                <w:szCs w:val="28"/>
              </w:rPr>
              <w:t xml:space="preserve"> 262н;</w:t>
            </w:r>
          </w:p>
          <w:p w:rsidR="00C732CF" w:rsidRPr="00BF1158" w:rsidRDefault="00C732CF" w:rsidP="00C732CF">
            <w:pPr>
              <w:pStyle w:val="ConsPlusNormal"/>
              <w:contextualSpacing/>
              <w:jc w:val="both"/>
              <w:rPr>
                <w:rFonts w:ascii="Times New Roman" w:hAnsi="Times New Roman" w:cs="Times New Roman"/>
                <w:sz w:val="28"/>
                <w:szCs w:val="28"/>
              </w:rPr>
            </w:pPr>
            <w:hyperlink r:id="rId48" w:history="1">
              <w:r w:rsidRPr="00BF1158">
                <w:rPr>
                  <w:rFonts w:ascii="Times New Roman" w:hAnsi="Times New Roman" w:cs="Times New Roman"/>
                  <w:sz w:val="28"/>
                  <w:szCs w:val="28"/>
                </w:rPr>
                <w:t>п. 1.3</w:t>
              </w:r>
            </w:hyperlink>
            <w:r w:rsidRPr="00BF1158">
              <w:rPr>
                <w:rFonts w:ascii="Times New Roman" w:hAnsi="Times New Roman" w:cs="Times New Roman"/>
                <w:sz w:val="28"/>
                <w:szCs w:val="28"/>
              </w:rPr>
              <w:t xml:space="preserve"> Порядка, утвержденного Постановлением КМ РТ от 02.11.2010 </w:t>
            </w:r>
            <w:r>
              <w:rPr>
                <w:rFonts w:ascii="Times New Roman" w:hAnsi="Times New Roman" w:cs="Times New Roman"/>
                <w:sz w:val="28"/>
                <w:szCs w:val="28"/>
              </w:rPr>
              <w:t>№</w:t>
            </w:r>
            <w:r w:rsidRPr="00BF1158">
              <w:rPr>
                <w:rFonts w:ascii="Times New Roman" w:hAnsi="Times New Roman" w:cs="Times New Roman"/>
                <w:sz w:val="28"/>
                <w:szCs w:val="28"/>
              </w:rPr>
              <w:t xml:space="preserve"> 880</w:t>
            </w:r>
          </w:p>
        </w:tc>
      </w:tr>
      <w:tr w:rsidR="00AC6D51" w:rsidRPr="00BF1158" w:rsidTr="00AC6D51">
        <w:tblPrEx>
          <w:tblBorders>
            <w:insideH w:val="nil"/>
          </w:tblBorders>
        </w:tblPrEx>
        <w:tc>
          <w:tcPr>
            <w:tcW w:w="4678" w:type="dxa"/>
            <w:tcBorders>
              <w:top w:val="single" w:sz="4" w:space="0" w:color="auto"/>
              <w:bottom w:val="nil"/>
            </w:tcBorders>
          </w:tcPr>
          <w:p w:rsidR="00AC6D51" w:rsidRPr="00A3211E" w:rsidRDefault="00AC6D51" w:rsidP="00AC6D51">
            <w:pPr>
              <w:pStyle w:val="ConsPlusNormal"/>
              <w:ind w:firstLine="226"/>
              <w:jc w:val="both"/>
              <w:rPr>
                <w:rFonts w:ascii="Times New Roman" w:hAnsi="Times New Roman" w:cs="Times New Roman"/>
                <w:sz w:val="28"/>
                <w:szCs w:val="28"/>
              </w:rPr>
            </w:pPr>
            <w:r w:rsidRPr="006277F8">
              <w:rPr>
                <w:rFonts w:ascii="Times New Roman" w:hAnsi="Times New Roman" w:cs="Times New Roman"/>
                <w:sz w:val="28"/>
                <w:szCs w:val="28"/>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w:t>
            </w:r>
            <w:r w:rsidRPr="006277F8">
              <w:rPr>
                <w:rFonts w:ascii="Times New Roman" w:hAnsi="Times New Roman" w:cs="Times New Roman"/>
                <w:sz w:val="28"/>
                <w:szCs w:val="28"/>
              </w:rPr>
              <w:lastRenderedPageBreak/>
              <w:t>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услуг в многофункциональных центрах предоставления государственных услуг, предусмотренного статьей 15.1 Федерального закона  (комплексный запрос)</w:t>
            </w:r>
          </w:p>
        </w:tc>
        <w:tc>
          <w:tcPr>
            <w:tcW w:w="7230" w:type="dxa"/>
            <w:tcBorders>
              <w:top w:val="single" w:sz="4" w:space="0" w:color="auto"/>
              <w:bottom w:val="nil"/>
            </w:tcBorders>
          </w:tcPr>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Показателями доступности государственной услуги являются:</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1. Доступность информации для заявителя (гражданина)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w:t>
            </w:r>
            <w:r w:rsidRPr="00BF1158">
              <w:rPr>
                <w:rFonts w:ascii="Times New Roman" w:hAnsi="Times New Roman" w:cs="Times New Roman"/>
                <w:sz w:val="28"/>
                <w:szCs w:val="28"/>
              </w:rPr>
              <w:lastRenderedPageBreak/>
              <w:t>(брошюр, памяток, буклетов и т.д.), размещения информации на Портале Республики Татарстан)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rsidR="00AC6D51"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2. Обеспечение доступа заявителя (гражданина) к формам заявлений и иным документам, необходимым для получения государственной услуги, в том числе с возможностью их копирования и заполнения в электронном виде.</w:t>
            </w:r>
          </w:p>
          <w:p w:rsidR="00AC6D51"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3. Соблюдение времени ожидания в очереди при подаче заявления и при получении результата предоставления государственной услуги.</w:t>
            </w:r>
          </w:p>
          <w:p w:rsidR="00AC6D51"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4. Возможность получения информации о порядке предоставления государственной услуги, в том числе с использованием телефонной связи, электронной почты, через Единый портал и Портал Республики Татарстан, МФЦ, удаленное рабочее место МФЦ, а также на официальном сайте Министерства.</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5. Оказание помощи инвалидам в преодолении барьеров, мешающих получению ими услуг наравне с другими лицами.</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Показателями качества предоставления государственной услуги являются:</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1. доля граждан, признанных в установленном порядке безработными, направленных на профессиональное обучение, в общей численности обратившихся за предоставлением государственной услуги;</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2. доля трудоустроенных граждан, признанных в установленном порядке безработными, прошедших профессиональное обучение по направлению центра занятости населения, в общей численности закончивших профессиональное обучение;</w:t>
            </w:r>
          </w:p>
          <w:p w:rsidR="00AC6D51"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3. доля удовлетворенных качеством предоставления государственной услуги граждан, признанных в установленном порядке безработными, в численности получивших государственную услугу, определяемая путем их опроса;</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4. соблюдение центрами занятости населения обязательных требований законодательства Российской Федерации о занятости населения, положений настоящего Регламента при предоставлении государственной услуги;</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5. соблюдение сроков предоставления государственной услуги;</w:t>
            </w:r>
          </w:p>
          <w:p w:rsidR="00AC6D51" w:rsidRPr="00BF1158" w:rsidRDefault="00AC6D51" w:rsidP="00AC6D51">
            <w:pPr>
              <w:pStyle w:val="ConsPlusNormal"/>
              <w:ind w:firstLine="283"/>
              <w:contextualSpacing/>
              <w:jc w:val="both"/>
              <w:rPr>
                <w:rFonts w:ascii="Times New Roman" w:hAnsi="Times New Roman" w:cs="Times New Roman"/>
                <w:sz w:val="28"/>
                <w:szCs w:val="28"/>
              </w:rPr>
            </w:pPr>
            <w:r>
              <w:rPr>
                <w:rFonts w:ascii="Times New Roman" w:hAnsi="Times New Roman" w:cs="Times New Roman"/>
                <w:sz w:val="28"/>
                <w:szCs w:val="28"/>
              </w:rPr>
              <w:t>6</w:t>
            </w:r>
            <w:r w:rsidRPr="00BF1158">
              <w:rPr>
                <w:rFonts w:ascii="Times New Roman" w:hAnsi="Times New Roman" w:cs="Times New Roman"/>
                <w:sz w:val="28"/>
                <w:szCs w:val="28"/>
              </w:rPr>
              <w:t>. соблюдение последовательности административных процедур, установленных настоящим Регламентом;</w:t>
            </w:r>
          </w:p>
          <w:p w:rsidR="00AC6D51"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7. отсутствие обоснованных жалоб по вопросу предоставления государственной услуги.</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Количество взаимодействий заявителя со специалистами центра занятости населения:</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при подаче документов, необходимых для предоставления государственной услуги, непосредственно - не более двух (без учета консультаций).</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при направлении документов по почте, в том числе в форме электронного документа, - не более двух (без учета консультаций).</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Продолжительность взаимодействия определяется настоящим Регламентом.</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Государственная услуга в МФЦ, удаленном рабочем месте МФЦ не предоставляется.</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При обращении заявителя в МФЦ, удаленное рабочее место МФЦ обеспечивается передача заявления в центр занятости населения не позднее следующего рабочего дня со дня регистрации заявления.</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Порядок взаимодействия центра занятости населения и МФЦ при предоставлении государственной услуги регулируется соглашением о взаимодействии, заключаемым между центром занятости населения и МФЦ, а порядок взаимодействия МФЦ с заявителями - регламентом работы МФЦ</w:t>
            </w:r>
          </w:p>
        </w:tc>
        <w:tc>
          <w:tcPr>
            <w:tcW w:w="2976" w:type="dxa"/>
            <w:tcBorders>
              <w:top w:val="single" w:sz="4" w:space="0" w:color="auto"/>
              <w:bottom w:val="nil"/>
            </w:tcBorders>
          </w:tcPr>
          <w:p w:rsidR="00AC6D51" w:rsidRPr="00BF1158" w:rsidRDefault="00AC6D51" w:rsidP="00AC6D51">
            <w:pPr>
              <w:pStyle w:val="ConsPlusNormal"/>
              <w:contextualSpacing/>
              <w:rPr>
                <w:rFonts w:ascii="Times New Roman" w:hAnsi="Times New Roman" w:cs="Times New Roman"/>
                <w:sz w:val="28"/>
                <w:szCs w:val="28"/>
              </w:rPr>
            </w:pPr>
            <w:hyperlink r:id="rId49" w:history="1">
              <w:r w:rsidRPr="00BF1158">
                <w:rPr>
                  <w:rFonts w:ascii="Times New Roman" w:hAnsi="Times New Roman" w:cs="Times New Roman"/>
                  <w:sz w:val="28"/>
                  <w:szCs w:val="28"/>
                </w:rPr>
                <w:t>п. 2.4</w:t>
              </w:r>
            </w:hyperlink>
            <w:r w:rsidRPr="00BF1158">
              <w:rPr>
                <w:rFonts w:ascii="Times New Roman" w:hAnsi="Times New Roman" w:cs="Times New Roman"/>
                <w:sz w:val="28"/>
                <w:szCs w:val="28"/>
              </w:rPr>
              <w:t xml:space="preserve"> Постановления КМ РТ </w:t>
            </w:r>
            <w:r>
              <w:rPr>
                <w:rFonts w:ascii="Times New Roman" w:hAnsi="Times New Roman" w:cs="Times New Roman"/>
                <w:sz w:val="28"/>
                <w:szCs w:val="28"/>
              </w:rPr>
              <w:t>№</w:t>
            </w:r>
            <w:r w:rsidRPr="00BF1158">
              <w:rPr>
                <w:rFonts w:ascii="Times New Roman" w:hAnsi="Times New Roman" w:cs="Times New Roman"/>
                <w:sz w:val="28"/>
                <w:szCs w:val="28"/>
              </w:rPr>
              <w:t xml:space="preserve"> 880</w:t>
            </w:r>
          </w:p>
        </w:tc>
      </w:tr>
      <w:tr w:rsidR="00AC6D51" w:rsidRPr="00BF1158" w:rsidTr="00902F8F">
        <w:tc>
          <w:tcPr>
            <w:tcW w:w="4678" w:type="dxa"/>
          </w:tcPr>
          <w:p w:rsidR="00AC6D51" w:rsidRPr="00BF1158" w:rsidRDefault="00AC6D51" w:rsidP="007B1ED0">
            <w:pPr>
              <w:pStyle w:val="ConsPlusNormal"/>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 xml:space="preserve">2.16. </w:t>
            </w:r>
            <w:r w:rsidR="007B1ED0" w:rsidRPr="00147A5B">
              <w:rPr>
                <w:rFonts w:ascii="Times New Roman" w:hAnsi="Times New Roman" w:cs="Times New Roman"/>
                <w:sz w:val="28"/>
                <w:szCs w:val="28"/>
              </w:rPr>
              <w:t xml:space="preserve">Иные требования, в том числе учитывающие особенности предоставления </w:t>
            </w:r>
            <w:r w:rsidR="007B1ED0">
              <w:rPr>
                <w:rFonts w:ascii="Times New Roman" w:hAnsi="Times New Roman" w:cs="Times New Roman"/>
                <w:sz w:val="28"/>
                <w:szCs w:val="28"/>
              </w:rPr>
              <w:t xml:space="preserve">государственной </w:t>
            </w:r>
            <w:r w:rsidR="007B1ED0" w:rsidRPr="00147A5B">
              <w:rPr>
                <w:rFonts w:ascii="Times New Roman" w:hAnsi="Times New Roman" w:cs="Times New Roman"/>
                <w:sz w:val="28"/>
                <w:szCs w:val="28"/>
              </w:rPr>
              <w:t xml:space="preserve">услуги по экстерриториальному принципу (в случае, если </w:t>
            </w:r>
            <w:r w:rsidR="007B1ED0">
              <w:rPr>
                <w:rFonts w:ascii="Times New Roman" w:hAnsi="Times New Roman" w:cs="Times New Roman"/>
                <w:sz w:val="28"/>
                <w:szCs w:val="28"/>
              </w:rPr>
              <w:t xml:space="preserve">государственная </w:t>
            </w:r>
            <w:r w:rsidR="007B1ED0" w:rsidRPr="00147A5B">
              <w:rPr>
                <w:rFonts w:ascii="Times New Roman" w:hAnsi="Times New Roman" w:cs="Times New Roman"/>
                <w:sz w:val="28"/>
                <w:szCs w:val="28"/>
              </w:rPr>
              <w:t xml:space="preserve">услуга предоставляется по экстерриториальному принципу) и особенности предоставления </w:t>
            </w:r>
            <w:r w:rsidR="007B1ED0">
              <w:rPr>
                <w:rFonts w:ascii="Times New Roman" w:hAnsi="Times New Roman" w:cs="Times New Roman"/>
                <w:sz w:val="28"/>
                <w:szCs w:val="28"/>
              </w:rPr>
              <w:t>государственной</w:t>
            </w:r>
            <w:r w:rsidR="007B1ED0" w:rsidRPr="00147A5B">
              <w:rPr>
                <w:rFonts w:ascii="Times New Roman" w:hAnsi="Times New Roman" w:cs="Times New Roman"/>
                <w:sz w:val="28"/>
                <w:szCs w:val="28"/>
              </w:rPr>
              <w:t xml:space="preserve"> услуги в электронной форме</w:t>
            </w:r>
          </w:p>
        </w:tc>
        <w:tc>
          <w:tcPr>
            <w:tcW w:w="7230" w:type="dxa"/>
          </w:tcPr>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Государственная услуга в электронной форме не предоставляется.</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Безработным гражданам обеспечивается возможность выбора способа подачи заявления: при личном обращении в центр занятости населения или в МФЦ, удаленное рабочее место МФЦ, почтовой связью, с использованием средств факсимильной связи или в электронной форме, в том числе с использованием Единого портала или Портала Республики Татарстан, через официальный сайт Министерства.</w:t>
            </w:r>
          </w:p>
          <w:p w:rsidR="00AC6D51" w:rsidRPr="00BF1158" w:rsidRDefault="00AC6D51" w:rsidP="00AC6D51">
            <w:pPr>
              <w:pStyle w:val="ConsPlusNormal"/>
              <w:ind w:firstLine="283"/>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При обращении безработных граждан в МФЦ обеспечивается передача заявления в центр занятости населения в порядке и сроки, установленные соглашением </w:t>
            </w:r>
            <w:r w:rsidRPr="00BF1158">
              <w:rPr>
                <w:rFonts w:ascii="Times New Roman" w:hAnsi="Times New Roman" w:cs="Times New Roman"/>
                <w:sz w:val="28"/>
                <w:szCs w:val="28"/>
              </w:rPr>
              <w:lastRenderedPageBreak/>
              <w:t>о взаимодействии между МФЦ и центром занятости населения, но не позднее следующего рабочего дня со дня регистрации заявления в МФЦ</w:t>
            </w:r>
          </w:p>
        </w:tc>
        <w:tc>
          <w:tcPr>
            <w:tcW w:w="2976" w:type="dxa"/>
          </w:tcPr>
          <w:p w:rsidR="00AC6D51" w:rsidRPr="00BF1158" w:rsidRDefault="00AC6D51" w:rsidP="00AC6D51">
            <w:pPr>
              <w:pStyle w:val="ConsPlusNormal"/>
              <w:contextualSpacing/>
              <w:rPr>
                <w:rFonts w:ascii="Times New Roman" w:hAnsi="Times New Roman" w:cs="Times New Roman"/>
                <w:sz w:val="28"/>
                <w:szCs w:val="28"/>
              </w:rPr>
            </w:pPr>
            <w:hyperlink r:id="rId50" w:history="1">
              <w:r w:rsidRPr="00BF1158">
                <w:rPr>
                  <w:rFonts w:ascii="Times New Roman" w:hAnsi="Times New Roman" w:cs="Times New Roman"/>
                  <w:sz w:val="28"/>
                  <w:szCs w:val="28"/>
                </w:rPr>
                <w:t>п. 7</w:t>
              </w:r>
            </w:hyperlink>
            <w:r w:rsidRPr="00BF1158">
              <w:rPr>
                <w:rFonts w:ascii="Times New Roman" w:hAnsi="Times New Roman" w:cs="Times New Roman"/>
                <w:sz w:val="28"/>
                <w:szCs w:val="28"/>
              </w:rPr>
              <w:t xml:space="preserve"> Стандарта </w:t>
            </w:r>
            <w:r>
              <w:rPr>
                <w:rFonts w:ascii="Times New Roman" w:hAnsi="Times New Roman" w:cs="Times New Roman"/>
                <w:sz w:val="28"/>
                <w:szCs w:val="28"/>
              </w:rPr>
              <w:t xml:space="preserve">№ </w:t>
            </w:r>
            <w:r w:rsidRPr="00BF1158">
              <w:rPr>
                <w:rFonts w:ascii="Times New Roman" w:hAnsi="Times New Roman" w:cs="Times New Roman"/>
                <w:sz w:val="28"/>
                <w:szCs w:val="28"/>
              </w:rPr>
              <w:t>262н</w:t>
            </w:r>
          </w:p>
        </w:tc>
      </w:tr>
    </w:tbl>
    <w:p w:rsidR="00CC2F82" w:rsidRPr="00BF1158" w:rsidRDefault="00CC2F82" w:rsidP="00BF1158">
      <w:pPr>
        <w:contextualSpacing/>
        <w:rPr>
          <w:sz w:val="28"/>
          <w:szCs w:val="28"/>
        </w:rPr>
        <w:sectPr w:rsidR="00CC2F82" w:rsidRPr="00BF1158">
          <w:pgSz w:w="16838" w:h="11905" w:orient="landscape"/>
          <w:pgMar w:top="1701" w:right="1134" w:bottom="850" w:left="1134" w:header="0" w:footer="0" w:gutter="0"/>
          <w:cols w:space="720"/>
        </w:sectPr>
      </w:pPr>
    </w:p>
    <w:p w:rsidR="00CC2F82" w:rsidRPr="00213A79" w:rsidRDefault="00CC2F82" w:rsidP="00BF1158">
      <w:pPr>
        <w:pStyle w:val="ConsPlusTitle"/>
        <w:contextualSpacing/>
        <w:jc w:val="center"/>
        <w:outlineLvl w:val="1"/>
        <w:rPr>
          <w:rFonts w:ascii="Times New Roman" w:hAnsi="Times New Roman" w:cs="Times New Roman"/>
          <w:sz w:val="28"/>
          <w:szCs w:val="28"/>
        </w:rPr>
      </w:pPr>
      <w:r w:rsidRPr="00213A79">
        <w:rPr>
          <w:rFonts w:ascii="Times New Roman" w:hAnsi="Times New Roman" w:cs="Times New Roman"/>
          <w:sz w:val="28"/>
          <w:szCs w:val="28"/>
        </w:rPr>
        <w:lastRenderedPageBreak/>
        <w:t>3. Состав, последовательность и сроки выполнения</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административных процедур (действий), требования к порядку</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их выполнения, в том числе особенности выполнения</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административных процедур (действий) в электронной форме, а</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также особенности выполнения административных процедур в</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многофункциональных центрах предоставления государственных</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и муниципальных услуг, в удаленных рабочих местах</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многофункционального центра предоставления государственных</w:t>
      </w:r>
    </w:p>
    <w:p w:rsidR="00CC2F82" w:rsidRPr="00DC0E77"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и муниципальных услуг</w:t>
      </w: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3.1.1. Государственная услуга включает в себя следующие административные процедуры (действия):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 информирование, консультирование безработного гражданина о порядке предоставления государственной услуги, порядке и условиях выплаты стипендии в период прохождения профессионального обучения или получения дополнительного профессионального образования, оказание помощи при заполнении заявления;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2) определение по согласованию с безработным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исходя из:</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сведений об образовании, профессиональной квалификации безработного гражданина, содержащихся в регистре получателей государственных услуг в сфере занятости населения (физических лиц, работодателей);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требований к квалификации работника, содержащихся в квалификационных справочниках и (или) профессиональных стандартах;</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сведений о заявленной работодателями потребности в работниках в количественном и профессионально-квалификационном разрезе, о востребованных на рынке труда профессиях (специальностях);</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 в случае затруднения безработного гражданина в выборе профессии (специальности) выдача ему предложения о предоставлении государственной услуги по профессиональной ориентации;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4) приостановление оказания государственной услуги на время предоставления государственной услуги по профессиональной ориентации при согласии безработного гражданина с предложением о предоставлении государственной услуги по профессиональной ориентации;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5) направление безработного гражданина на медицинское освидетельствование при выборе безработным гражданином профессии (специальности), требующей обязательного медицинского освидетельствования;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6) приостановление оказания государственной услуги до получения результатов медицинского освидетельствования безработного гражданина;</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7) определение по согласованию с безработным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безработного гражданина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8) подбор организации, осуществляющей образовательную деятельность, исходя из перечня образовательных организаций, осуществляющих образовательную деятельность, в соответствии с выбранной безработным гражданином профессией (специальностью);</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9) 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образовательных организаций, осуществляющих образовательную деятельность, сведений об образовательных программах по необходимой гражданину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10) информирование безработного гражданина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11) оформление заключения о предоставлении государственной услуги,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12) выдача заключения о предоставлении государственной услуги безработному гражданину, приобщение к личному делу получателя государственных услуг второго экземпляра заключения о предоставлении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13) оформление и выдача безработному гражданину направления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14) оказание безработному гражданину при направлении его для </w:t>
      </w:r>
      <w:r w:rsidRPr="00BF1158">
        <w:rPr>
          <w:rFonts w:ascii="Times New Roman" w:hAnsi="Times New Roman" w:cs="Times New Roman"/>
          <w:sz w:val="28"/>
          <w:szCs w:val="28"/>
        </w:rPr>
        <w:lastRenderedPageBreak/>
        <w:t xml:space="preserve">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w:t>
      </w:r>
      <w:hyperlink r:id="rId51" w:history="1">
        <w:r w:rsidRPr="00BF1158">
          <w:rPr>
            <w:rFonts w:ascii="Times New Roman" w:hAnsi="Times New Roman" w:cs="Times New Roman"/>
            <w:sz w:val="28"/>
            <w:szCs w:val="28"/>
          </w:rPr>
          <w:t>пунктом 2 статьи 23</w:t>
        </w:r>
      </w:hyperlink>
      <w:r w:rsidRPr="00BF1158">
        <w:rPr>
          <w:rFonts w:ascii="Times New Roman" w:hAnsi="Times New Roman" w:cs="Times New Roman"/>
          <w:sz w:val="28"/>
          <w:szCs w:val="28"/>
        </w:rPr>
        <w:t xml:space="preserve"> Закона о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15) внесение результатов выполнения административных процедур (действий) в регистр получателей государственных услуг в сфере занятости населения (физических лиц, работодателей);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16) исправление технической ошибки (описки, опечатки, грамматической или арифметической ошибки);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17) предоставление государственной услуги через МФЦ, удаленное рабочее место МФЦ.</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w:t>
      </w:r>
      <w:r w:rsidR="00BA4BBA">
        <w:rPr>
          <w:rFonts w:ascii="Times New Roman" w:hAnsi="Times New Roman" w:cs="Times New Roman"/>
          <w:sz w:val="28"/>
          <w:szCs w:val="28"/>
        </w:rPr>
        <w:t>2</w:t>
      </w:r>
      <w:r w:rsidRPr="00BF1158">
        <w:rPr>
          <w:rFonts w:ascii="Times New Roman" w:hAnsi="Times New Roman" w:cs="Times New Roman"/>
          <w:sz w:val="28"/>
          <w:szCs w:val="28"/>
        </w:rPr>
        <w:t xml:space="preserve">. </w:t>
      </w:r>
      <w:hyperlink w:anchor="P962" w:history="1">
        <w:r w:rsidRPr="006C0365">
          <w:rPr>
            <w:rFonts w:ascii="Times New Roman" w:hAnsi="Times New Roman" w:cs="Times New Roman"/>
            <w:sz w:val="28"/>
            <w:szCs w:val="28"/>
          </w:rPr>
          <w:t>Блок-схема</w:t>
        </w:r>
      </w:hyperlink>
      <w:r w:rsidRPr="006C0365">
        <w:rPr>
          <w:rFonts w:ascii="Times New Roman" w:hAnsi="Times New Roman" w:cs="Times New Roman"/>
          <w:sz w:val="28"/>
          <w:szCs w:val="28"/>
        </w:rPr>
        <w:t xml:space="preserve"> исправления технической ошибки представлена в приложении </w:t>
      </w:r>
      <w:r w:rsidR="00D16EEB" w:rsidRPr="006C0365">
        <w:rPr>
          <w:rFonts w:ascii="Times New Roman" w:hAnsi="Times New Roman" w:cs="Times New Roman"/>
          <w:sz w:val="28"/>
          <w:szCs w:val="28"/>
        </w:rPr>
        <w:t>№</w:t>
      </w:r>
      <w:r w:rsidRPr="006C0365">
        <w:rPr>
          <w:rFonts w:ascii="Times New Roman" w:hAnsi="Times New Roman" w:cs="Times New Roman"/>
          <w:sz w:val="28"/>
          <w:szCs w:val="28"/>
        </w:rPr>
        <w:t xml:space="preserve"> </w:t>
      </w:r>
      <w:r w:rsidR="00213A79">
        <w:rPr>
          <w:rFonts w:ascii="Times New Roman" w:hAnsi="Times New Roman" w:cs="Times New Roman"/>
          <w:sz w:val="28"/>
          <w:szCs w:val="28"/>
        </w:rPr>
        <w:t>2</w:t>
      </w:r>
      <w:r w:rsidRPr="00BF1158">
        <w:rPr>
          <w:rFonts w:ascii="Times New Roman" w:hAnsi="Times New Roman" w:cs="Times New Roman"/>
          <w:sz w:val="28"/>
          <w:szCs w:val="28"/>
        </w:rPr>
        <w:t xml:space="preserve"> к настоящему Регламенту.</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3.2. Информирование, консультирование заявителя о порядке предоставления государственной услуги, порядке и условиях выплаты стипендии в период прохождения профессионального обучения или получения дополнительного профессионального образования, оказание помощи при заполнении заявления.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Специалист центра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выясняет причины, по которым заявитель нуждается в профессиональном обучении или дополнительном профессиональном образовании,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консультирует о порядке предоставления государственной услуги, порядке и условиях выплаты стипендии в период прохождения профессионального обучения или дополнительного профессионального образования,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принимает (в случае необходимости помогает в заполнении) заявление на получение услуги либо выдает предложение о предоставлении государственной услуги по форме, утвержденной </w:t>
      </w:r>
      <w:hyperlink r:id="rId52" w:history="1">
        <w:r w:rsidRPr="00BF1158">
          <w:rPr>
            <w:rFonts w:ascii="Times New Roman" w:hAnsi="Times New Roman" w:cs="Times New Roman"/>
            <w:sz w:val="28"/>
            <w:szCs w:val="28"/>
          </w:rPr>
          <w:t>приказом</w:t>
        </w:r>
      </w:hyperlink>
      <w:r w:rsidRPr="00BF1158">
        <w:rPr>
          <w:rFonts w:ascii="Times New Roman" w:hAnsi="Times New Roman" w:cs="Times New Roman"/>
          <w:sz w:val="28"/>
          <w:szCs w:val="28"/>
        </w:rPr>
        <w:t xml:space="preserve"> от 19.02.2019 </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 xml:space="preserve"> 90н, и обеспечивает оформление гражданином согласия/несогласия с данным предложением, выданным центром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задает параметры поиска сведений о получателе государственной услуги в программно-техническом комплексе, содержащем регистр получателей государственных услуг в сфере занятости населения (физических лиц, работодателей), и находит соответствующие бланки учетной документации в электронном виде;</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определяет, состоит ли заявитель на учете в качестве безработного в центре занятости населения, относится ли заявитель к категории инвалидов, извлекает из текущего архива центра занятости населения личное дело заявителя (в случае наличия).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В случае поступления заявления в центр занятости населения по почте, включая электронную почту, посредством факсимильной связи или в форме электронного документа, в том числе с использованием Единого портала или Портала Республики Татарстан, или передачи заявления из МФЦ, удаленного рабочего места МФЦ специалист центра занятости населения не позднее следующего рабочего дня со дня поступления заявления согласовывает с </w:t>
      </w:r>
      <w:r w:rsidRPr="00BF1158">
        <w:rPr>
          <w:rFonts w:ascii="Times New Roman" w:hAnsi="Times New Roman" w:cs="Times New Roman"/>
          <w:sz w:val="28"/>
          <w:szCs w:val="28"/>
        </w:rPr>
        <w:lastRenderedPageBreak/>
        <w:t xml:space="preserve">заявителем дату, время личного приема, а также информирует его о необходимости представления документов, предусмотренных </w:t>
      </w:r>
      <w:hyperlink w:anchor="P175" w:history="1">
        <w:r w:rsidRPr="00BF1158">
          <w:rPr>
            <w:rFonts w:ascii="Times New Roman" w:hAnsi="Times New Roman" w:cs="Times New Roman"/>
            <w:sz w:val="28"/>
            <w:szCs w:val="28"/>
          </w:rPr>
          <w:t>пунктом 2.5</w:t>
        </w:r>
      </w:hyperlink>
      <w:r w:rsidRPr="00BF1158">
        <w:rPr>
          <w:rFonts w:ascii="Times New Roman" w:hAnsi="Times New Roman" w:cs="Times New Roman"/>
          <w:sz w:val="28"/>
          <w:szCs w:val="28"/>
        </w:rPr>
        <w:t xml:space="preserve"> настоящего Регламента.</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Специалист центра занятости населения на основании документов, указанных в </w:t>
      </w:r>
      <w:hyperlink w:anchor="P175" w:history="1">
        <w:r w:rsidRPr="00BF1158">
          <w:rPr>
            <w:rFonts w:ascii="Times New Roman" w:hAnsi="Times New Roman" w:cs="Times New Roman"/>
            <w:sz w:val="28"/>
            <w:szCs w:val="28"/>
          </w:rPr>
          <w:t>пункте 2.5</w:t>
        </w:r>
      </w:hyperlink>
      <w:r w:rsidRPr="00BF1158">
        <w:rPr>
          <w:rFonts w:ascii="Times New Roman" w:hAnsi="Times New Roman" w:cs="Times New Roman"/>
          <w:sz w:val="28"/>
          <w:szCs w:val="28"/>
        </w:rPr>
        <w:t xml:space="preserve"> настоящего Регламента, и имеющихся в распоряжении центра занятости населения сведений осуществляет проверку наличия оснований для отказа в предоставлении государственной услуги, предусмотренных </w:t>
      </w:r>
      <w:hyperlink w:anchor="P196" w:history="1">
        <w:r w:rsidRPr="00BF1158">
          <w:rPr>
            <w:rFonts w:ascii="Times New Roman" w:hAnsi="Times New Roman" w:cs="Times New Roman"/>
            <w:sz w:val="28"/>
            <w:szCs w:val="28"/>
          </w:rPr>
          <w:t>пунктом 2.</w:t>
        </w:r>
      </w:hyperlink>
      <w:r w:rsidR="00213A79">
        <w:rPr>
          <w:rFonts w:ascii="Times New Roman" w:hAnsi="Times New Roman" w:cs="Times New Roman"/>
          <w:sz w:val="28"/>
          <w:szCs w:val="28"/>
        </w:rPr>
        <w:t>8</w:t>
      </w:r>
      <w:r w:rsidRPr="00BF1158">
        <w:rPr>
          <w:rFonts w:ascii="Times New Roman" w:hAnsi="Times New Roman" w:cs="Times New Roman"/>
          <w:sz w:val="28"/>
          <w:szCs w:val="28"/>
        </w:rPr>
        <w:t xml:space="preserve"> настоящего Регламента.</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В случае наличия оснований для отказа в предоставлении государственной услуги, предусмотренных </w:t>
      </w:r>
      <w:hyperlink w:anchor="P196" w:history="1">
        <w:r w:rsidRPr="00213A79">
          <w:rPr>
            <w:rFonts w:ascii="Times New Roman" w:hAnsi="Times New Roman" w:cs="Times New Roman"/>
            <w:sz w:val="28"/>
            <w:szCs w:val="28"/>
          </w:rPr>
          <w:t>пунктом 2.</w:t>
        </w:r>
      </w:hyperlink>
      <w:r w:rsidR="00213A79" w:rsidRPr="00213A79">
        <w:rPr>
          <w:rFonts w:ascii="Times New Roman" w:hAnsi="Times New Roman" w:cs="Times New Roman"/>
          <w:sz w:val="28"/>
          <w:szCs w:val="28"/>
        </w:rPr>
        <w:t>8</w:t>
      </w:r>
      <w:r w:rsidRPr="00BF1158">
        <w:rPr>
          <w:rFonts w:ascii="Times New Roman" w:hAnsi="Times New Roman" w:cs="Times New Roman"/>
          <w:sz w:val="28"/>
          <w:szCs w:val="28"/>
        </w:rPr>
        <w:t xml:space="preserve"> настоящего Регламента, специалист центра занятости населения оформляет </w:t>
      </w:r>
      <w:hyperlink w:anchor="P1094" w:history="1">
        <w:r w:rsidRPr="00BF1158">
          <w:rPr>
            <w:rFonts w:ascii="Times New Roman" w:hAnsi="Times New Roman" w:cs="Times New Roman"/>
            <w:sz w:val="28"/>
            <w:szCs w:val="28"/>
          </w:rPr>
          <w:t>решение</w:t>
        </w:r>
      </w:hyperlink>
      <w:r w:rsidRPr="00BF1158">
        <w:rPr>
          <w:rFonts w:ascii="Times New Roman" w:hAnsi="Times New Roman" w:cs="Times New Roman"/>
          <w:sz w:val="28"/>
          <w:szCs w:val="28"/>
        </w:rPr>
        <w:t xml:space="preserve"> об отказе в предоставлении государственной услуги в письменной форме в 2-х экземплярах </w:t>
      </w:r>
      <w:r w:rsidRPr="00FD6201">
        <w:rPr>
          <w:rFonts w:ascii="Times New Roman" w:hAnsi="Times New Roman" w:cs="Times New Roman"/>
          <w:sz w:val="28"/>
          <w:szCs w:val="28"/>
        </w:rPr>
        <w:t xml:space="preserve">согласно Приложению </w:t>
      </w:r>
      <w:r w:rsidR="00BA4BBA" w:rsidRPr="00FD6201">
        <w:rPr>
          <w:rFonts w:ascii="Times New Roman" w:hAnsi="Times New Roman" w:cs="Times New Roman"/>
          <w:sz w:val="28"/>
          <w:szCs w:val="28"/>
        </w:rPr>
        <w:t>№</w:t>
      </w:r>
      <w:r w:rsidRPr="00FD6201">
        <w:rPr>
          <w:rFonts w:ascii="Times New Roman" w:hAnsi="Times New Roman" w:cs="Times New Roman"/>
          <w:sz w:val="28"/>
          <w:szCs w:val="28"/>
        </w:rPr>
        <w:t xml:space="preserve"> </w:t>
      </w:r>
      <w:r w:rsidR="00213A79" w:rsidRPr="00FD6201">
        <w:rPr>
          <w:rFonts w:ascii="Times New Roman" w:hAnsi="Times New Roman" w:cs="Times New Roman"/>
          <w:sz w:val="28"/>
          <w:szCs w:val="28"/>
        </w:rPr>
        <w:t>5</w:t>
      </w:r>
      <w:r w:rsidRPr="00BF1158">
        <w:rPr>
          <w:rFonts w:ascii="Times New Roman" w:hAnsi="Times New Roman" w:cs="Times New Roman"/>
          <w:sz w:val="28"/>
          <w:szCs w:val="28"/>
        </w:rPr>
        <w:t xml:space="preserve"> к настоящему Регламенту, разъясняет причины, основания отказа, порядок предоставления государственной услуги и ознакамливает гражданина с данным решением под роспись.</w:t>
      </w:r>
    </w:p>
    <w:p w:rsidR="00CC2F82"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 случае, если гражданин не ознакомлен под роспись с решением об отказе в предоставлении государственной услуги, в его адрес направляется письменное уведомление о принятом решении об отказе в предоставлении государственной услуги.</w:t>
      </w:r>
    </w:p>
    <w:p w:rsidR="00DD7448" w:rsidRPr="00917F2D" w:rsidRDefault="00DD7448" w:rsidP="00DD7448">
      <w:pPr>
        <w:pStyle w:val="ConsPlusNormal"/>
        <w:ind w:firstLine="540"/>
        <w:jc w:val="both"/>
        <w:rPr>
          <w:rFonts w:ascii="Times New Roman" w:hAnsi="Times New Roman" w:cs="Times New Roman"/>
          <w:sz w:val="28"/>
          <w:szCs w:val="28"/>
        </w:rPr>
      </w:pPr>
      <w:r w:rsidRPr="00917F2D">
        <w:rPr>
          <w:rFonts w:ascii="Times New Roman" w:hAnsi="Times New Roman" w:cs="Times New Roman"/>
          <w:sz w:val="28"/>
          <w:szCs w:val="28"/>
        </w:rPr>
        <w:t>По запросу заявителя может быть выдана копия заявления, содержащая сведения о дате принятия заявления и регистрационного номера учетной записи.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В случае отсутствия оснований для отказа, указанных в </w:t>
      </w:r>
      <w:hyperlink w:anchor="P196" w:history="1">
        <w:r w:rsidRPr="00213A79">
          <w:rPr>
            <w:rFonts w:ascii="Times New Roman" w:hAnsi="Times New Roman" w:cs="Times New Roman"/>
            <w:sz w:val="28"/>
            <w:szCs w:val="28"/>
          </w:rPr>
          <w:t>пункте 2.</w:t>
        </w:r>
      </w:hyperlink>
      <w:r w:rsidR="00213A79" w:rsidRPr="00213A79">
        <w:rPr>
          <w:rFonts w:ascii="Times New Roman" w:hAnsi="Times New Roman" w:cs="Times New Roman"/>
          <w:sz w:val="28"/>
          <w:szCs w:val="28"/>
        </w:rPr>
        <w:t>8</w:t>
      </w:r>
      <w:r w:rsidRPr="00BF1158">
        <w:rPr>
          <w:rFonts w:ascii="Times New Roman" w:hAnsi="Times New Roman" w:cs="Times New Roman"/>
          <w:sz w:val="28"/>
          <w:szCs w:val="28"/>
        </w:rPr>
        <w:t xml:space="preserve"> Регламента, специалист центра занятости населения продолжает работу с заявителем в соответствии с Регламентом.</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поступления обращения.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консультация о предоставлении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определение даты и времени получения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оформление согласия заявителя с предложением о предоставлении государственной услуги, если заявление не подается гражданином;</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оформление решения об отказе в предоставлении государственной услуги при наличии оснований для отказа в предоставлении государственной услуги и ознакомление под роспись с решением либо направление письменного уведомления заявителю.</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bookmarkStart w:id="12" w:name="P324"/>
      <w:bookmarkEnd w:id="12"/>
      <w:r w:rsidRPr="00BF1158">
        <w:rPr>
          <w:rFonts w:ascii="Times New Roman" w:hAnsi="Times New Roman" w:cs="Times New Roman"/>
          <w:sz w:val="28"/>
          <w:szCs w:val="28"/>
        </w:rPr>
        <w:t>3.3. Определение по согласованию с заявителем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Специалист центра занятости населения анализирует:</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сведения об образовании, профессиональной квалификации заявителя, содержащиеся в электронном Регистре получателей государственных услуг в сфере занятости населения (физических лиц, работодателей);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требования к квалификации работника, содержащиеся в </w:t>
      </w:r>
      <w:r w:rsidRPr="00BF1158">
        <w:rPr>
          <w:rFonts w:ascii="Times New Roman" w:hAnsi="Times New Roman" w:cs="Times New Roman"/>
          <w:sz w:val="28"/>
          <w:szCs w:val="28"/>
        </w:rPr>
        <w:lastRenderedPageBreak/>
        <w:t>квалификационных справочниках и (или) профессиональных стандартах;</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сведения о заявленной работодателями потребности в работниках в количественном и профессионально-квалификационном разрезе, о востребованных на рынке труда профессиях (специальностях);</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перечень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сведения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Специалист центра занятости населения предлагает заявителю профессию (специальность), по которой будет осуществляться прохождение профессионального обучения или получение дополнительного профессионального образования.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5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согласование с заявителем профессии (специальности) профессионального обучения или дополнительного профессионального образования.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3.4. В случае затруднения заявителя в выборе профессии (специальности) выдача ему предложения о предоставлении государственной услуги по профессиональной ориентации.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 случае затруднения у заявителя в выборе профессии (специальности) специалист центра занятости населения предлагает заявителю получить государственную услугу по профессиональной ориентации.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согласие (отказ) заявителя на получение государственной услуги по профессиональной ориентации, а в случае согласия - направление на получение государственной услуги по профессиональной ориентации.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3.5. Приостановление оказания государственной услуги на время предоставления государственной услуги по профессиональной ориентации при согласии заявителя с предложением о предоставлении государственной услуги по профессиональной ориентации.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 случае согласия заявителя специалист центра занятости населения направляет на предоставление государственной услуги по профессиональной ориентации и приостанавливает оказание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1 минуты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Результат процедуры: приостановление на время предоставления государственной услуги по профессиональной ориентации предоставления </w:t>
      </w:r>
      <w:r w:rsidRPr="00BF1158">
        <w:rPr>
          <w:rFonts w:ascii="Times New Roman" w:hAnsi="Times New Roman" w:cs="Times New Roman"/>
          <w:sz w:val="28"/>
          <w:szCs w:val="28"/>
        </w:rPr>
        <w:lastRenderedPageBreak/>
        <w:t>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3.6. Направление заявителя на медицинское освидетельствование при выборе заявителем профессии (специальности), требующей обязательного медицинского освидетельствования.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 случае выбора заявителем профессии (специальности), требующей обязательного медицинского освидетельствования, специалист центра занятости населения направляет заявителя на медицинское освидетельствование.</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выдача заявителю направления на медицинское освидетельствование.</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3.7. Приостановление оказания государственной услуги до получения результатов медицинского освидетельствования заявителя.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Специалист центра занятости населения приостанавливает до получения результатов медицинского освидетельствования заявителя оказание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1 минуты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приостановление на время медицинского освидетельствования предоставления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3.8. Определение по согласованию с заявителем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заявителя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 случае представления медицинского заключения о наличии противопоказаний к осуществлению трудовой деятельности по выбранной ранее заявителем профессии (специальности) специалист центра занятости населения предлагает заявителю иную профессию (специальность), по которой будет осуществляться прохождение профессионального обучения или получение дополнительного профессионального образования,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5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согласование с заявителем иной профессии (специальности) профессионального обучения и дополнительного профессионального образования.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3.9. Подбор организации, осуществляющей образовательную деятельность, исходя из перечня образовательных организаций, осуществляющих образовательную деятельность, в соответствии с выбранной заявителем профессией (специальностью).</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Специалист центра занятости населения осуществляет подбор организации, осуществляющей образовательную деятельность, исходя из перечня образовательных организаций, осуществляющих образовательную деятельность, в соответствии с выбранной заявителем профессией (специальностью) в соответствии с договорами о профессиональном обучении или дополнительном профессиональном образовании безработных граждан, включая обучение в другой местности.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5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определение организации, осуществляющей образовательную деятельность по выбранной заявителем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3.10. 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образовательных организаций, осуществляющих образовательную деятельность, сведений об образовательных программах по необходимой заявителю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В случае отсутствия в перечне образовательных организаций, осуществляющих образовательную деятельность, сведений об образовательных программах по необходимой заявителю профессии (специальности) специалист центра занятости населения оформляет заявку на заключение договора о профессиональном обучении или дополнительном профессиональном образовании безработных граждан с образовательной организацией, осуществляющей образовательную деятельность по профессии (специальности), необходимой заявителю, и о включении в соответствии с Федеральным </w:t>
      </w:r>
      <w:hyperlink r:id="rId53" w:history="1">
        <w:r w:rsidRPr="00BF1158">
          <w:rPr>
            <w:rFonts w:ascii="Times New Roman" w:hAnsi="Times New Roman" w:cs="Times New Roman"/>
            <w:sz w:val="28"/>
            <w:szCs w:val="28"/>
          </w:rPr>
          <w:t>законом</w:t>
        </w:r>
      </w:hyperlink>
      <w:r w:rsidRPr="00BF1158">
        <w:rPr>
          <w:rFonts w:ascii="Times New Roman" w:hAnsi="Times New Roman" w:cs="Times New Roman"/>
          <w:sz w:val="28"/>
          <w:szCs w:val="28"/>
        </w:rPr>
        <w:t xml:space="preserve"> от 05.04.2013 </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44-Ф</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такой закупки в план закупок, в план-график закупок товаров, работ и услуг.</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11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оформленная заявка на заключение договора о профессиональном обучении или дополнительном профессиональном образовании безработных граждан с образовательной организацией, осуществляющей образовательную деятельность по профессии (специальности), необходимой заявителю.</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3.11. Информирование заявителя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Специалист центра занятости населения предоставляет заявителю информацию:</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 содержании и сроках обучения по выбранной профессии (специальности, образовательной программе);</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об ожидаемых результатах освоения профессии (специальности, образовательной программы);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 месторасположении организации, осуществляющей образовательную деятельность, схеме проезда, номерах контактных телефонов.</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заявитель информирован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3.12. Оформление заключения о предоставлении государственной услуги,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Специалист центра занятости населения оформляет заключение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оформленное заключение о предоставлении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3.13. Выдача заключения о предоставлении государственной услуги заявителю, приобщение к личному делу получателя государственных услуг второго экземпляра заключения о предоставлении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Специалист центра занятости населения готовит в двух экземплярах заключение о предоставлении государственной услуги, содержащее рекомендации, в соответствии с </w:t>
      </w:r>
      <w:hyperlink r:id="rId54" w:history="1">
        <w:r w:rsidRPr="00BF1158">
          <w:rPr>
            <w:rFonts w:ascii="Times New Roman" w:hAnsi="Times New Roman" w:cs="Times New Roman"/>
            <w:sz w:val="28"/>
            <w:szCs w:val="28"/>
          </w:rPr>
          <w:t>приказом</w:t>
        </w:r>
      </w:hyperlink>
      <w:r w:rsidRPr="00BF1158">
        <w:rPr>
          <w:rFonts w:ascii="Times New Roman" w:hAnsi="Times New Roman" w:cs="Times New Roman"/>
          <w:sz w:val="28"/>
          <w:szCs w:val="28"/>
        </w:rPr>
        <w:t xml:space="preserve"> от 19.02.2019 </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90н, ознакамливает с ним заявителя под роспись и выдает заявителю один экземпляр заключения, второй экземпляр заключения приобщает к личному делу.</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Результат процедуры: выдача заявителю заключения, приобщение второго экземпляра заключения к личному делу заявителя.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3.14. Оформление и выдача заявителю направления в образовательную </w:t>
      </w:r>
      <w:r w:rsidRPr="00BF1158">
        <w:rPr>
          <w:rFonts w:ascii="Times New Roman" w:hAnsi="Times New Roman" w:cs="Times New Roman"/>
          <w:sz w:val="28"/>
          <w:szCs w:val="28"/>
        </w:rPr>
        <w:lastRenderedPageBreak/>
        <w:t xml:space="preserve">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в случае наличия в </w:t>
      </w:r>
      <w:hyperlink r:id="rId55" w:history="1">
        <w:r w:rsidRPr="00BF1158">
          <w:rPr>
            <w:rFonts w:ascii="Times New Roman" w:hAnsi="Times New Roman" w:cs="Times New Roman"/>
            <w:sz w:val="28"/>
            <w:szCs w:val="28"/>
          </w:rPr>
          <w:t>заключении</w:t>
        </w:r>
      </w:hyperlink>
      <w:r w:rsidRPr="00BF1158">
        <w:rPr>
          <w:rFonts w:ascii="Times New Roman" w:hAnsi="Times New Roman" w:cs="Times New Roman"/>
          <w:sz w:val="28"/>
          <w:szCs w:val="28"/>
        </w:rPr>
        <w:t xml:space="preserve"> о предоставлении государственной услуги соответствующих рекомендаций.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Специалист центра занятости населения готовит и выдает заявителю направление по форме, утвержденной </w:t>
      </w:r>
      <w:hyperlink r:id="rId56" w:history="1">
        <w:r w:rsidRPr="00BF1158">
          <w:rPr>
            <w:rFonts w:ascii="Times New Roman" w:hAnsi="Times New Roman" w:cs="Times New Roman"/>
            <w:sz w:val="28"/>
            <w:szCs w:val="28"/>
          </w:rPr>
          <w:t>приказом</w:t>
        </w:r>
      </w:hyperlink>
      <w:r w:rsidRPr="00BF1158">
        <w:rPr>
          <w:rFonts w:ascii="Times New Roman" w:hAnsi="Times New Roman" w:cs="Times New Roman"/>
          <w:sz w:val="28"/>
          <w:szCs w:val="28"/>
        </w:rPr>
        <w:t xml:space="preserve"> от 19.02.2019 </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90н, в образовательную организацию, осуществляющую образовательную деятельность, для получения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Результат процедуры: выдача заявителю </w:t>
      </w:r>
      <w:hyperlink r:id="rId57" w:history="1">
        <w:r w:rsidRPr="00BF1158">
          <w:rPr>
            <w:rFonts w:ascii="Times New Roman" w:hAnsi="Times New Roman" w:cs="Times New Roman"/>
            <w:sz w:val="28"/>
            <w:szCs w:val="28"/>
          </w:rPr>
          <w:t>направления</w:t>
        </w:r>
      </w:hyperlink>
      <w:r w:rsidRPr="00BF1158">
        <w:rPr>
          <w:rFonts w:ascii="Times New Roman" w:hAnsi="Times New Roman" w:cs="Times New Roman"/>
          <w:sz w:val="28"/>
          <w:szCs w:val="28"/>
        </w:rPr>
        <w:t xml:space="preserve"> в образовательную организацию, осуществляющую образовательную деятельность, для получения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3.15. Оказание заявителю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w:t>
      </w:r>
      <w:hyperlink r:id="rId58" w:history="1">
        <w:r w:rsidRPr="00BF1158">
          <w:rPr>
            <w:rFonts w:ascii="Times New Roman" w:hAnsi="Times New Roman" w:cs="Times New Roman"/>
            <w:sz w:val="28"/>
            <w:szCs w:val="28"/>
          </w:rPr>
          <w:t>пунктом 2 статьи 23</w:t>
        </w:r>
      </w:hyperlink>
      <w:r w:rsidRPr="00BF1158">
        <w:rPr>
          <w:rFonts w:ascii="Times New Roman" w:hAnsi="Times New Roman" w:cs="Times New Roman"/>
          <w:sz w:val="28"/>
          <w:szCs w:val="28"/>
        </w:rPr>
        <w:t xml:space="preserve"> Закона о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В случае направления заявителя для прохождения профессионального обучения или получения дополнительного профессионального образования в другую местность специалист центра занятости населения оформляет необходимые документы для получения финансовой поддержки в соответствии с </w:t>
      </w:r>
      <w:hyperlink r:id="rId59" w:history="1">
        <w:r w:rsidRPr="00BF1158">
          <w:rPr>
            <w:rFonts w:ascii="Times New Roman" w:hAnsi="Times New Roman" w:cs="Times New Roman"/>
            <w:sz w:val="28"/>
            <w:szCs w:val="28"/>
          </w:rPr>
          <w:t>пунктом 2 статьи 23</w:t>
        </w:r>
      </w:hyperlink>
      <w:r w:rsidRPr="00BF1158">
        <w:rPr>
          <w:rFonts w:ascii="Times New Roman" w:hAnsi="Times New Roman" w:cs="Times New Roman"/>
          <w:sz w:val="28"/>
          <w:szCs w:val="28"/>
        </w:rPr>
        <w:t xml:space="preserve"> Закона о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8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Результат процедуры: получение заявителем финансовой поддержки в соответствии с </w:t>
      </w:r>
      <w:hyperlink r:id="rId60" w:history="1">
        <w:r w:rsidRPr="00BF1158">
          <w:rPr>
            <w:rFonts w:ascii="Times New Roman" w:hAnsi="Times New Roman" w:cs="Times New Roman"/>
            <w:sz w:val="28"/>
            <w:szCs w:val="28"/>
          </w:rPr>
          <w:t>пунктом 2 статьи 23</w:t>
        </w:r>
      </w:hyperlink>
      <w:r w:rsidRPr="00BF1158">
        <w:rPr>
          <w:rFonts w:ascii="Times New Roman" w:hAnsi="Times New Roman" w:cs="Times New Roman"/>
          <w:sz w:val="28"/>
          <w:szCs w:val="28"/>
        </w:rPr>
        <w:t xml:space="preserve"> Закона о занятости населения при его направлении для прохождения профессионального обучения и дополнительного профессионального образования в другую местность.</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3.16. Внесение результатов выполнения административных процедур (действий) в регистр получателей государственных услуг в сфере занятости населения (физических лиц, работодателей).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Специалист центра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фиксирует результат предоставления государственной услуги в программно-техническом комплексе, содержащем регистр получателей государственных услуг в сфере занятости (физических лиц, работодателей);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передает личное дело получателя государственных услуг работнику, осуществляющему функцию по предоставлению государственной услуги по осуществлению социальных выплат гражданам, признанным в установленном порядке безработными, для прекращения выплаты пособия по безработице с одновременным снятием гражданина с регистрационного учета в качестве безработного и назначения ему стипендии на период прохождения профессионального обучения или дополнительного профессионального образования.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Срок исполнения: процедура осуществляется в течение не более 3 минут с момента окончания предыдущей процедуры.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Результат процедуры: занесенные результаты административных процедур в регистр получателей государственных услуг в сфере занятости населения (физических лиц, работодателей).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bookmarkStart w:id="13" w:name="P393"/>
      <w:bookmarkEnd w:id="13"/>
      <w:r w:rsidRPr="00BF1158">
        <w:rPr>
          <w:rFonts w:ascii="Times New Roman" w:hAnsi="Times New Roman" w:cs="Times New Roman"/>
          <w:sz w:val="28"/>
          <w:szCs w:val="28"/>
        </w:rPr>
        <w:t>3.17. Исправление технических ошибок.</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Переоформление направления и заключения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осуществляется в связи с устранением технических ошибок (описок, опечаток, грамматических или арифметических ошибок), допущенных в выданном ранее направлении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w:t>
      </w:r>
    </w:p>
    <w:p w:rsidR="00CC2F82" w:rsidRPr="00FD6201"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Переоформление направления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осуществляется на основании зарегистрированного </w:t>
      </w:r>
      <w:hyperlink w:anchor="P1014" w:history="1">
        <w:r w:rsidRPr="00BF1158">
          <w:rPr>
            <w:rFonts w:ascii="Times New Roman" w:hAnsi="Times New Roman" w:cs="Times New Roman"/>
            <w:sz w:val="28"/>
            <w:szCs w:val="28"/>
          </w:rPr>
          <w:t>заявления</w:t>
        </w:r>
      </w:hyperlink>
      <w:r w:rsidRPr="00BF1158">
        <w:rPr>
          <w:rFonts w:ascii="Times New Roman" w:hAnsi="Times New Roman" w:cs="Times New Roman"/>
          <w:sz w:val="28"/>
          <w:szCs w:val="28"/>
        </w:rPr>
        <w:t xml:space="preserve"> </w:t>
      </w:r>
      <w:r w:rsidRPr="00FD6201">
        <w:rPr>
          <w:rFonts w:ascii="Times New Roman" w:hAnsi="Times New Roman" w:cs="Times New Roman"/>
          <w:sz w:val="28"/>
          <w:szCs w:val="28"/>
        </w:rPr>
        <w:t>(приложение</w:t>
      </w:r>
      <w:r w:rsidR="00BA4BBA" w:rsidRPr="00FD6201">
        <w:rPr>
          <w:rFonts w:ascii="Times New Roman" w:hAnsi="Times New Roman" w:cs="Times New Roman"/>
          <w:sz w:val="28"/>
          <w:szCs w:val="28"/>
        </w:rPr>
        <w:t xml:space="preserve"> №</w:t>
      </w:r>
      <w:r w:rsidRPr="00FD6201">
        <w:rPr>
          <w:rFonts w:ascii="Times New Roman" w:hAnsi="Times New Roman" w:cs="Times New Roman"/>
          <w:sz w:val="28"/>
          <w:szCs w:val="28"/>
        </w:rPr>
        <w:t xml:space="preserve"> </w:t>
      </w:r>
      <w:r w:rsidR="00213A79" w:rsidRPr="00FD6201">
        <w:rPr>
          <w:rFonts w:ascii="Times New Roman" w:hAnsi="Times New Roman" w:cs="Times New Roman"/>
          <w:sz w:val="28"/>
          <w:szCs w:val="28"/>
        </w:rPr>
        <w:t>3</w:t>
      </w:r>
      <w:r w:rsidRPr="00FD6201">
        <w:rPr>
          <w:rFonts w:ascii="Times New Roman" w:hAnsi="Times New Roman" w:cs="Times New Roman"/>
          <w:sz w:val="28"/>
          <w:szCs w:val="28"/>
        </w:rPr>
        <w:t xml:space="preserve"> к настоящему Регламенту).</w:t>
      </w:r>
    </w:p>
    <w:p w:rsidR="00CC2F82" w:rsidRPr="00FD6201" w:rsidRDefault="00CC2F82" w:rsidP="00BF1158">
      <w:pPr>
        <w:pStyle w:val="ConsPlusNormal"/>
        <w:spacing w:before="220"/>
        <w:ind w:firstLine="540"/>
        <w:contextualSpacing/>
        <w:jc w:val="both"/>
        <w:rPr>
          <w:rFonts w:ascii="Times New Roman" w:hAnsi="Times New Roman" w:cs="Times New Roman"/>
          <w:sz w:val="28"/>
          <w:szCs w:val="28"/>
        </w:rPr>
      </w:pPr>
      <w:r w:rsidRPr="00FD6201">
        <w:rPr>
          <w:rFonts w:ascii="Times New Roman" w:hAnsi="Times New Roman" w:cs="Times New Roman"/>
          <w:sz w:val="28"/>
          <w:szCs w:val="28"/>
        </w:rPr>
        <w:t>3.17.1. Специалист центра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FD6201">
        <w:rPr>
          <w:rFonts w:ascii="Times New Roman" w:hAnsi="Times New Roman" w:cs="Times New Roman"/>
          <w:sz w:val="28"/>
          <w:szCs w:val="28"/>
        </w:rPr>
        <w:t xml:space="preserve">- осуществляет прием и регистрацию заявления об исправлении технической ошибки в </w:t>
      </w:r>
      <w:hyperlink w:anchor="P1061" w:history="1">
        <w:r w:rsidRPr="00FD6201">
          <w:rPr>
            <w:rFonts w:ascii="Times New Roman" w:hAnsi="Times New Roman" w:cs="Times New Roman"/>
            <w:sz w:val="28"/>
            <w:szCs w:val="28"/>
          </w:rPr>
          <w:t>журнале</w:t>
        </w:r>
      </w:hyperlink>
      <w:r w:rsidRPr="00FD6201">
        <w:rPr>
          <w:rFonts w:ascii="Times New Roman" w:hAnsi="Times New Roman" w:cs="Times New Roman"/>
          <w:sz w:val="28"/>
          <w:szCs w:val="28"/>
        </w:rPr>
        <w:t xml:space="preserve"> регистрации обращений граждан (приложение </w:t>
      </w:r>
      <w:r w:rsidR="00BA4BBA" w:rsidRPr="00FD6201">
        <w:rPr>
          <w:rFonts w:ascii="Times New Roman" w:hAnsi="Times New Roman" w:cs="Times New Roman"/>
          <w:sz w:val="28"/>
          <w:szCs w:val="28"/>
        </w:rPr>
        <w:t>№</w:t>
      </w:r>
      <w:r w:rsidRPr="00FD6201">
        <w:rPr>
          <w:rFonts w:ascii="Times New Roman" w:hAnsi="Times New Roman" w:cs="Times New Roman"/>
          <w:sz w:val="28"/>
          <w:szCs w:val="28"/>
        </w:rPr>
        <w:t xml:space="preserve"> </w:t>
      </w:r>
      <w:r w:rsidR="00213A79" w:rsidRPr="00FD6201">
        <w:rPr>
          <w:rFonts w:ascii="Times New Roman" w:hAnsi="Times New Roman" w:cs="Times New Roman"/>
          <w:sz w:val="28"/>
          <w:szCs w:val="28"/>
        </w:rPr>
        <w:t>4</w:t>
      </w:r>
      <w:r w:rsidRPr="00FD6201">
        <w:rPr>
          <w:rFonts w:ascii="Times New Roman" w:hAnsi="Times New Roman" w:cs="Times New Roman"/>
          <w:sz w:val="28"/>
          <w:szCs w:val="28"/>
        </w:rPr>
        <w:t xml:space="preserve"> к настоящему Регламенту);</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переоформляет направление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и заключение договора о профессиональном обучении или дополнительном профессиональном образовании безработных граждан с образовательной организацией, осуществляющей образовательную деятельность по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уведомляет заявителя способом, указанным в заявлении, о переоформлении направления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и заключении договора о профессиональном обучении или дополнительном профессиональном образовании безработных граждан с образовательной организацией, осуществляющей образовательную деятельность по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регистрации заявления.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Результат процедуры: принятое, зарегистрированное заявление об исправлении технической ошибки, переоформленное направление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заключение договора о профессиональном обучении или дополнительном профессиональном </w:t>
      </w:r>
      <w:r w:rsidRPr="00BF1158">
        <w:rPr>
          <w:rFonts w:ascii="Times New Roman" w:hAnsi="Times New Roman" w:cs="Times New Roman"/>
          <w:sz w:val="28"/>
          <w:szCs w:val="28"/>
        </w:rPr>
        <w:lastRenderedPageBreak/>
        <w:t>образовании безработных граждан с образовательной организацией, осуществляющей образовательную деятельность по профессии (специальности).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3.18. Предоставление государственной услуги через МФЦ, удаленное рабочее место МФЦ.</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Заявитель вправе обратиться с заявлением о предоставлении государственной услуги через МФЦ, удаленное рабочее место МФЦ.</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При обращении заявителя в МФЦ, удаленное рабочее место МФЦ обеспечивается передача заявления в центр занятости населения не позднее следующего рабочего дня со дня регистрации заявления.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Порядок взаимодействия центра занятости населения и МФЦ при предоставлении государственной услуги регулируется соглашением о взаимодействии, заключаемым между центром занятости населения и МФЦ, а порядок взаимодействия МФЦ с заявителями - регламентом работы МФЦ.</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В случае поступления заявления о предоставлении государственной услуги через МФЦ, удаленное рабочее место МФЦ процедура осуществляется в соответствии с </w:t>
      </w:r>
      <w:hyperlink w:anchor="P324" w:history="1">
        <w:r w:rsidRPr="00BF1158">
          <w:rPr>
            <w:rFonts w:ascii="Times New Roman" w:hAnsi="Times New Roman" w:cs="Times New Roman"/>
            <w:sz w:val="28"/>
            <w:szCs w:val="28"/>
          </w:rPr>
          <w:t>п. п. 3.3</w:t>
        </w:r>
      </w:hyperlink>
      <w:r w:rsidRPr="00BF1158">
        <w:rPr>
          <w:rFonts w:ascii="Times New Roman" w:hAnsi="Times New Roman" w:cs="Times New Roman"/>
          <w:sz w:val="28"/>
          <w:szCs w:val="28"/>
        </w:rPr>
        <w:t xml:space="preserve"> - </w:t>
      </w:r>
      <w:hyperlink w:anchor="P393" w:history="1">
        <w:r w:rsidRPr="00BF1158">
          <w:rPr>
            <w:rFonts w:ascii="Times New Roman" w:hAnsi="Times New Roman" w:cs="Times New Roman"/>
            <w:sz w:val="28"/>
            <w:szCs w:val="28"/>
          </w:rPr>
          <w:t>3.17</w:t>
        </w:r>
      </w:hyperlink>
      <w:r w:rsidRPr="00BF1158">
        <w:rPr>
          <w:rFonts w:ascii="Times New Roman" w:hAnsi="Times New Roman" w:cs="Times New Roman"/>
          <w:sz w:val="28"/>
          <w:szCs w:val="28"/>
        </w:rPr>
        <w:t>.</w:t>
      </w: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213A79" w:rsidRDefault="00CC2F82" w:rsidP="00BF1158">
      <w:pPr>
        <w:pStyle w:val="ConsPlusTitle"/>
        <w:contextualSpacing/>
        <w:jc w:val="center"/>
        <w:outlineLvl w:val="1"/>
        <w:rPr>
          <w:rFonts w:ascii="Times New Roman" w:hAnsi="Times New Roman" w:cs="Times New Roman"/>
          <w:sz w:val="28"/>
          <w:szCs w:val="28"/>
        </w:rPr>
      </w:pPr>
      <w:r w:rsidRPr="00213A79">
        <w:rPr>
          <w:rFonts w:ascii="Times New Roman" w:hAnsi="Times New Roman" w:cs="Times New Roman"/>
          <w:sz w:val="28"/>
          <w:szCs w:val="28"/>
        </w:rPr>
        <w:t>4. Порядок и формы контроля</w:t>
      </w:r>
    </w:p>
    <w:p w:rsidR="00CC2F82" w:rsidRPr="00213A79" w:rsidRDefault="00CC2F82" w:rsidP="00BF1158">
      <w:pPr>
        <w:pStyle w:val="ConsPlusTitle"/>
        <w:contextualSpacing/>
        <w:jc w:val="center"/>
        <w:rPr>
          <w:rFonts w:ascii="Times New Roman" w:hAnsi="Times New Roman" w:cs="Times New Roman"/>
          <w:sz w:val="28"/>
          <w:szCs w:val="28"/>
        </w:rPr>
      </w:pPr>
      <w:r w:rsidRPr="00213A79">
        <w:rPr>
          <w:rFonts w:ascii="Times New Roman" w:hAnsi="Times New Roman" w:cs="Times New Roman"/>
          <w:sz w:val="28"/>
          <w:szCs w:val="28"/>
        </w:rPr>
        <w:t>за предоставлением государственной услуги</w:t>
      </w:r>
    </w:p>
    <w:p w:rsidR="00CC2F82" w:rsidRPr="00213A79" w:rsidRDefault="00CC2F82" w:rsidP="00BF1158">
      <w:pPr>
        <w:pStyle w:val="ConsPlusNormal"/>
        <w:contextualSpacing/>
        <w:jc w:val="both"/>
        <w:rPr>
          <w:rFonts w:ascii="Times New Roman" w:hAnsi="Times New Roman" w:cs="Times New Roman"/>
          <w:b/>
          <w:sz w:val="28"/>
          <w:szCs w:val="28"/>
        </w:rPr>
      </w:pP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4.1. Текущий контроль за предоставлением государственной услуги осуществляется директором центра занятости населения или уполномоченным им работником.</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4.2.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 </w:t>
      </w:r>
      <w:hyperlink r:id="rId61" w:history="1">
        <w:r w:rsidRPr="00BF1158">
          <w:rPr>
            <w:rFonts w:ascii="Times New Roman" w:hAnsi="Times New Roman" w:cs="Times New Roman"/>
            <w:sz w:val="28"/>
            <w:szCs w:val="28"/>
          </w:rPr>
          <w:t>Порядка</w:t>
        </w:r>
      </w:hyperlink>
      <w:r w:rsidRPr="00BF1158">
        <w:rPr>
          <w:rFonts w:ascii="Times New Roman" w:hAnsi="Times New Roman" w:cs="Times New Roman"/>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г. </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972н</w:t>
      </w:r>
      <w:r w:rsidR="00BD46C6">
        <w:rPr>
          <w:rFonts w:ascii="Times New Roman" w:hAnsi="Times New Roman" w:cs="Times New Roman"/>
          <w:sz w:val="28"/>
          <w:szCs w:val="28"/>
        </w:rPr>
        <w:t xml:space="preserve"> </w:t>
      </w:r>
      <w:r w:rsidR="00BD46C6">
        <w:rPr>
          <w:rFonts w:ascii="Times New Roman" w:hAnsi="Times New Roman"/>
          <w:sz w:val="28"/>
          <w:szCs w:val="28"/>
        </w:rPr>
        <w:t>«</w:t>
      </w:r>
      <w:r w:rsidR="00BD46C6" w:rsidRPr="003425F9">
        <w:rPr>
          <w:rFonts w:ascii="Times New Roman" w:hAnsi="Times New Roman"/>
          <w:sz w:val="28"/>
          <w:szCs w:val="28"/>
        </w:rPr>
        <w:t>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w:t>
      </w:r>
      <w:r w:rsidR="00BD46C6">
        <w:rPr>
          <w:rFonts w:ascii="Times New Roman" w:hAnsi="Times New Roman"/>
          <w:sz w:val="28"/>
          <w:szCs w:val="28"/>
        </w:rPr>
        <w:t>»</w:t>
      </w:r>
      <w:r w:rsidRPr="00BF1158">
        <w:rPr>
          <w:rFonts w:ascii="Times New Roman" w:hAnsi="Times New Roman" w:cs="Times New Roman"/>
          <w:sz w:val="28"/>
          <w:szCs w:val="28"/>
        </w:rPr>
        <w:t>,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Периодичность осуществления текущего контроля устанавливается директором центра занятости населения.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4.3.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lastRenderedPageBreak/>
        <w:t>Контроль за обеспечением государственных гарантий в области содействия занятости населения осуществляется путем проведения Министерством плановых (внеплановых) выездных (документарных) проверок.</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4.4. Специалисты центра занятости населения, ответственные за решения и действия (бездействие), принимаемые (осуществляемые) в ходе предоставления государственной услуги, несут ответственность в порядке, установленном законодательством.</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FD6201" w:rsidRDefault="00CC2F82" w:rsidP="00BF1158">
      <w:pPr>
        <w:pStyle w:val="ConsPlusTitle"/>
        <w:contextualSpacing/>
        <w:jc w:val="center"/>
        <w:outlineLvl w:val="1"/>
        <w:rPr>
          <w:rFonts w:ascii="Times New Roman" w:hAnsi="Times New Roman" w:cs="Times New Roman"/>
          <w:sz w:val="28"/>
          <w:szCs w:val="28"/>
        </w:rPr>
      </w:pPr>
      <w:bookmarkStart w:id="14" w:name="P419"/>
      <w:bookmarkEnd w:id="14"/>
      <w:r w:rsidRPr="00FD6201">
        <w:rPr>
          <w:rFonts w:ascii="Times New Roman" w:hAnsi="Times New Roman" w:cs="Times New Roman"/>
          <w:sz w:val="28"/>
          <w:szCs w:val="28"/>
        </w:rPr>
        <w:t>5. Досудебный (внесудебный) порядок обжалования заявителем</w:t>
      </w:r>
    </w:p>
    <w:p w:rsidR="00CC2F82" w:rsidRPr="00FD6201" w:rsidRDefault="00CC2F82" w:rsidP="00BF1158">
      <w:pPr>
        <w:pStyle w:val="ConsPlusTitle"/>
        <w:contextualSpacing/>
        <w:jc w:val="center"/>
        <w:rPr>
          <w:rFonts w:ascii="Times New Roman" w:hAnsi="Times New Roman" w:cs="Times New Roman"/>
          <w:sz w:val="28"/>
          <w:szCs w:val="28"/>
        </w:rPr>
      </w:pPr>
      <w:r w:rsidRPr="00FD6201">
        <w:rPr>
          <w:rFonts w:ascii="Times New Roman" w:hAnsi="Times New Roman" w:cs="Times New Roman"/>
          <w:sz w:val="28"/>
          <w:szCs w:val="28"/>
        </w:rPr>
        <w:t>решений и действий (бездействия) органа (учреждения),</w:t>
      </w:r>
    </w:p>
    <w:p w:rsidR="00CC2F82" w:rsidRPr="00FD6201" w:rsidRDefault="00CC2F82" w:rsidP="00BF1158">
      <w:pPr>
        <w:pStyle w:val="ConsPlusTitle"/>
        <w:contextualSpacing/>
        <w:jc w:val="center"/>
        <w:rPr>
          <w:rFonts w:ascii="Times New Roman" w:hAnsi="Times New Roman" w:cs="Times New Roman"/>
          <w:sz w:val="28"/>
          <w:szCs w:val="28"/>
        </w:rPr>
      </w:pPr>
      <w:r w:rsidRPr="00FD6201">
        <w:rPr>
          <w:rFonts w:ascii="Times New Roman" w:hAnsi="Times New Roman" w:cs="Times New Roman"/>
          <w:sz w:val="28"/>
          <w:szCs w:val="28"/>
        </w:rPr>
        <w:t>предоставляющего государственную услугу, а также</w:t>
      </w:r>
    </w:p>
    <w:p w:rsidR="00CC2F82" w:rsidRPr="00FD6201" w:rsidRDefault="00CC2F82" w:rsidP="00BF1158">
      <w:pPr>
        <w:pStyle w:val="ConsPlusTitle"/>
        <w:contextualSpacing/>
        <w:jc w:val="center"/>
        <w:rPr>
          <w:rFonts w:ascii="Times New Roman" w:hAnsi="Times New Roman" w:cs="Times New Roman"/>
          <w:sz w:val="28"/>
          <w:szCs w:val="28"/>
        </w:rPr>
      </w:pPr>
      <w:r w:rsidRPr="00FD6201">
        <w:rPr>
          <w:rFonts w:ascii="Times New Roman" w:hAnsi="Times New Roman" w:cs="Times New Roman"/>
          <w:sz w:val="28"/>
          <w:szCs w:val="28"/>
        </w:rPr>
        <w:t>должностного лица (специалиста) органа, предоставляющего</w:t>
      </w:r>
    </w:p>
    <w:p w:rsidR="00CC2F82" w:rsidRPr="00BA4BBA" w:rsidRDefault="00CC2F82" w:rsidP="00BF1158">
      <w:pPr>
        <w:pStyle w:val="ConsPlusTitle"/>
        <w:contextualSpacing/>
        <w:jc w:val="center"/>
        <w:rPr>
          <w:rFonts w:ascii="Times New Roman" w:hAnsi="Times New Roman" w:cs="Times New Roman"/>
          <w:sz w:val="28"/>
          <w:szCs w:val="28"/>
        </w:rPr>
      </w:pPr>
      <w:r w:rsidRPr="00FD6201">
        <w:rPr>
          <w:rFonts w:ascii="Times New Roman" w:hAnsi="Times New Roman" w:cs="Times New Roman"/>
          <w:sz w:val="28"/>
          <w:szCs w:val="28"/>
        </w:rPr>
        <w:t>государственную услугу, либо государственного служащего</w:t>
      </w:r>
      <w:r w:rsidRPr="00BA4BBA">
        <w:rPr>
          <w:rFonts w:ascii="Times New Roman" w:hAnsi="Times New Roman" w:cs="Times New Roman"/>
          <w:sz w:val="28"/>
          <w:szCs w:val="28"/>
        </w:rPr>
        <w:t>,</w:t>
      </w:r>
    </w:p>
    <w:p w:rsidR="00CC2F82" w:rsidRDefault="00CC2F82" w:rsidP="00BF1158">
      <w:pPr>
        <w:pStyle w:val="ConsPlusTitle"/>
        <w:contextualSpacing/>
        <w:jc w:val="center"/>
        <w:rPr>
          <w:rFonts w:ascii="Times New Roman" w:hAnsi="Times New Roman" w:cs="Times New Roman"/>
          <w:sz w:val="28"/>
          <w:szCs w:val="28"/>
        </w:rPr>
      </w:pPr>
      <w:r w:rsidRPr="00BA4BBA">
        <w:rPr>
          <w:rFonts w:ascii="Times New Roman" w:hAnsi="Times New Roman" w:cs="Times New Roman"/>
          <w:sz w:val="28"/>
          <w:szCs w:val="28"/>
        </w:rPr>
        <w:t>МФЦ, работника МФЦ</w:t>
      </w:r>
    </w:p>
    <w:p w:rsidR="00BA4BBA" w:rsidRPr="00BA4BBA" w:rsidRDefault="00BA4BBA" w:rsidP="00BF1158">
      <w:pPr>
        <w:pStyle w:val="ConsPlusTitle"/>
        <w:contextualSpacing/>
        <w:jc w:val="center"/>
        <w:rPr>
          <w:rFonts w:ascii="Times New Roman" w:hAnsi="Times New Roman" w:cs="Times New Roman"/>
          <w:sz w:val="28"/>
          <w:szCs w:val="28"/>
        </w:rPr>
      </w:pPr>
    </w:p>
    <w:p w:rsidR="00CC2F82" w:rsidRPr="00BF1158" w:rsidRDefault="00CC2F82" w:rsidP="00BF1158">
      <w:pPr>
        <w:pStyle w:val="ConsPlusNormal"/>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5.1. Заявители имеют право на обжалование в досудебном порядке решений и действий (бездействия) должностного лица (специалиста) ЦЗН, участвующего в предоставлении государственной услуги, руководителю ЦЗН.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Жалобы на решения, действия (бездействие) руководителя ЦЗН подаются в Министерство</w:t>
      </w:r>
      <w:r w:rsidR="007B071F">
        <w:rPr>
          <w:rFonts w:ascii="Times New Roman" w:hAnsi="Times New Roman" w:cs="Times New Roman"/>
          <w:sz w:val="28"/>
          <w:szCs w:val="28"/>
        </w:rPr>
        <w:t>.</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Решения, действия (бездействие) министра могут быть обжалованы в Кабинет Министров Республики Татарстан.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5.2. Заявитель может обратиться с жалобой, в том числе в следующих случаях:</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нарушение срока регистрации запроса о предоставлении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нарушение срока предоставления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BF1158">
        <w:rPr>
          <w:rFonts w:ascii="Times New Roman" w:hAnsi="Times New Roman" w:cs="Times New Roman"/>
          <w:sz w:val="28"/>
          <w:szCs w:val="28"/>
        </w:rPr>
        <w:lastRenderedPageBreak/>
        <w:t>правовыми актами Республики Татарстан для предоставления государственной услуги, у заявителя;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отказ ЦЗН, должностного лица (специалиста) ЦЗН,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2" w:history="1">
        <w:r w:rsidRPr="00BF1158">
          <w:rPr>
            <w:rFonts w:ascii="Times New Roman" w:hAnsi="Times New Roman" w:cs="Times New Roman"/>
            <w:sz w:val="28"/>
            <w:szCs w:val="28"/>
          </w:rPr>
          <w:t>пунктом 4 части 1 статьи 7</w:t>
        </w:r>
      </w:hyperlink>
      <w:r w:rsidRPr="00BF1158">
        <w:rPr>
          <w:rFonts w:ascii="Times New Roman" w:hAnsi="Times New Roman" w:cs="Times New Roman"/>
          <w:sz w:val="28"/>
          <w:szCs w:val="28"/>
        </w:rPr>
        <w:t xml:space="preserve"> Федерального закона </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210-ФЗ.</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5.3. 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подается в письменной форме на бумажном носителе или в электронной форме.</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BA4BBA">
        <w:rPr>
          <w:rFonts w:ascii="Times New Roman" w:hAnsi="Times New Roman" w:cs="Times New Roman"/>
          <w:sz w:val="28"/>
          <w:szCs w:val="28"/>
        </w:rPr>
        <w:t>«</w:t>
      </w:r>
      <w:r w:rsidRPr="00BF1158">
        <w:rPr>
          <w:rFonts w:ascii="Times New Roman" w:hAnsi="Times New Roman" w:cs="Times New Roman"/>
          <w:sz w:val="28"/>
          <w:szCs w:val="28"/>
        </w:rPr>
        <w:t>Интернет</w:t>
      </w:r>
      <w:r w:rsidR="00BA4BBA">
        <w:rPr>
          <w:rFonts w:ascii="Times New Roman" w:hAnsi="Times New Roman" w:cs="Times New Roman"/>
          <w:sz w:val="28"/>
          <w:szCs w:val="28"/>
        </w:rPr>
        <w:t>»</w:t>
      </w:r>
      <w:r w:rsidRPr="00BF1158">
        <w:rPr>
          <w:rFonts w:ascii="Times New Roman" w:hAnsi="Times New Roman" w:cs="Times New Roman"/>
          <w:sz w:val="28"/>
          <w:szCs w:val="28"/>
        </w:rPr>
        <w:t>, официального сайта Министерства (http://mtsz.tatarstan.ru), официального сайта МФЦ (http://mfcl6.tatarstan.ru),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сети </w:t>
      </w:r>
      <w:r w:rsidR="00BA4BBA">
        <w:rPr>
          <w:rFonts w:ascii="Times New Roman" w:hAnsi="Times New Roman" w:cs="Times New Roman"/>
          <w:sz w:val="28"/>
          <w:szCs w:val="28"/>
        </w:rPr>
        <w:t>«</w:t>
      </w:r>
      <w:r w:rsidRPr="00BF1158">
        <w:rPr>
          <w:rFonts w:ascii="Times New Roman" w:hAnsi="Times New Roman" w:cs="Times New Roman"/>
          <w:sz w:val="28"/>
          <w:szCs w:val="28"/>
        </w:rPr>
        <w:t>Интернет</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официального сайта МФЦ (http://mfcl6.tatarstan.ru),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w:t>
      </w:r>
      <w:r w:rsidRPr="00BF1158">
        <w:rPr>
          <w:rFonts w:ascii="Times New Roman" w:hAnsi="Times New Roman" w:cs="Times New Roman"/>
          <w:sz w:val="28"/>
          <w:szCs w:val="28"/>
        </w:rPr>
        <w:lastRenderedPageBreak/>
        <w:t>заявителя.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5.5. Жалоба должна содержать:</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 решения и действия (бездействие) которых обжалуются;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5.6. По результатам рассмотрения жалобы принимается одно из следующих решений:</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2) в удовлетворении жалобы отказывается.</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 xml:space="preserve">5.7. В случае признания жалобы подлежащей удовлетворению в ответе заявителю дается информация о действиях, осуществляемых органом </w:t>
      </w:r>
      <w:r w:rsidRPr="00BF1158">
        <w:rPr>
          <w:rFonts w:ascii="Times New Roman" w:hAnsi="Times New Roman" w:cs="Times New Roman"/>
          <w:sz w:val="28"/>
          <w:szCs w:val="28"/>
        </w:rPr>
        <w:lastRenderedPageBreak/>
        <w:t>(учреждением), предоставляющим государственную услугу, должностным лицом (специалистом) органа, предоставляющего государственную услугу, либо государственным служащим, МФЦ, работником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C2F82" w:rsidRPr="00BF1158"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2F82" w:rsidRDefault="00CC2F82" w:rsidP="00BF1158">
      <w:pPr>
        <w:pStyle w:val="ConsPlusNormal"/>
        <w:spacing w:before="220"/>
        <w:ind w:firstLine="540"/>
        <w:contextualSpacing/>
        <w:jc w:val="both"/>
        <w:rPr>
          <w:rFonts w:ascii="Times New Roman" w:hAnsi="Times New Roman" w:cs="Times New Roman"/>
          <w:sz w:val="28"/>
          <w:szCs w:val="28"/>
        </w:rPr>
      </w:pPr>
      <w:r w:rsidRPr="00BF1158">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14CD" w:rsidRPr="00BF1158" w:rsidRDefault="00F814CD" w:rsidP="00BF1158">
      <w:pPr>
        <w:pStyle w:val="ConsPlusNormal"/>
        <w:spacing w:before="220"/>
        <w:ind w:firstLine="540"/>
        <w:contextualSpacing/>
        <w:jc w:val="both"/>
        <w:rPr>
          <w:rFonts w:ascii="Times New Roman" w:hAnsi="Times New Roman" w:cs="Times New Roman"/>
          <w:sz w:val="28"/>
          <w:szCs w:val="28"/>
        </w:rPr>
      </w:pPr>
    </w:p>
    <w:p w:rsidR="00F814CD" w:rsidRPr="00FD6201" w:rsidRDefault="00F814CD" w:rsidP="00F814CD">
      <w:pPr>
        <w:autoSpaceDE w:val="0"/>
        <w:autoSpaceDN w:val="0"/>
        <w:adjustRightInd w:val="0"/>
        <w:ind w:left="1134" w:right="990"/>
        <w:jc w:val="center"/>
        <w:rPr>
          <w:b/>
          <w:sz w:val="28"/>
          <w:szCs w:val="28"/>
        </w:rPr>
      </w:pPr>
      <w:r w:rsidRPr="00FD6201">
        <w:rPr>
          <w:b/>
          <w:bCs/>
          <w:sz w:val="28"/>
          <w:szCs w:val="28"/>
        </w:rPr>
        <w:t>6</w:t>
      </w:r>
      <w:r w:rsidRPr="00FD6201">
        <w:rPr>
          <w:b/>
          <w:sz w:val="28"/>
          <w:szCs w:val="28"/>
        </w:rPr>
        <w:t>. Особенности выполнения административных процедур (действий) в многофункциональных центрах предоставления государственной услуги</w:t>
      </w:r>
    </w:p>
    <w:p w:rsidR="00F814CD" w:rsidRPr="00FD6201" w:rsidRDefault="00F814CD" w:rsidP="00F814CD">
      <w:pPr>
        <w:rPr>
          <w:sz w:val="28"/>
          <w:szCs w:val="28"/>
        </w:rPr>
      </w:pP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6.1. Описание последовательности действий при предоставлении государственной услуги включает в себя следующие процедуры:</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1) информирование заявителя о порядке предоставления государственной услуги;</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2) принятие и регистрация заявления и документов, необходимых для предоставления государственной услуги;</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3) формирование и направление межведомственных запросов в органы, участвующие в предоставлении государственной услуги, в том числе по комплексному межведомственному запросу;</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 xml:space="preserve">4) проверка действительности усиленной квалификационной цифровой </w:t>
      </w:r>
      <w:r w:rsidRPr="00FD6201">
        <w:rPr>
          <w:rStyle w:val="a5"/>
        </w:rPr>
        <w:t/>
      </w:r>
      <w:r w:rsidRPr="00FD6201">
        <w:rPr>
          <w:sz w:val="28"/>
          <w:szCs w:val="28"/>
        </w:rPr>
        <w:t>электронной подписи заявителя, использованной при подаче заявления о предоставлении государственной услуги;</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5) направление заявления с документами в центр занятости населения;</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6) выдача заявителю результата государственной услуги.</w:t>
      </w:r>
    </w:p>
    <w:p w:rsidR="00F814CD" w:rsidRPr="00FD6201" w:rsidRDefault="00F814CD" w:rsidP="00F814CD">
      <w:pPr>
        <w:autoSpaceDE w:val="0"/>
        <w:autoSpaceDN w:val="0"/>
        <w:adjustRightInd w:val="0"/>
        <w:ind w:firstLine="709"/>
        <w:jc w:val="both"/>
        <w:rPr>
          <w:sz w:val="28"/>
          <w:szCs w:val="28"/>
        </w:rPr>
      </w:pPr>
      <w:r w:rsidRPr="00FD6201">
        <w:rPr>
          <w:sz w:val="28"/>
          <w:szCs w:val="28"/>
        </w:rPr>
        <w:t>6.2. Информирование заявителя о порядке предоставления государственной услуги.</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 xml:space="preserve">Заявитель вправе обратиться в МФЦ лично, по телефону и (или) электронной почте для получения консультаций о порядке получения государственной услуги. </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lastRenderedPageBreak/>
        <w:t>Заявитель может получить информацию о порядке предоставления государственной услуги путем свободного доступа с сайта МФЦ http://mfc16.tatarstan.ru/</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Процедуры, устанавливаемые настоящим пунктом, осуществляются в день обращения заявителя.</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Результат процедур: информация по составу, форме представляемой документации и другим вопросам получения государственной услуги.</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6.3. Принятие и регистрация заявления.</w:t>
      </w:r>
    </w:p>
    <w:p w:rsidR="00F814CD" w:rsidRPr="00FD6201" w:rsidRDefault="00F814CD" w:rsidP="00F814CD">
      <w:pPr>
        <w:suppressAutoHyphens/>
        <w:ind w:firstLine="709"/>
        <w:jc w:val="both"/>
        <w:rPr>
          <w:sz w:val="28"/>
          <w:szCs w:val="28"/>
        </w:rPr>
      </w:pPr>
      <w:r w:rsidRPr="00FD6201">
        <w:rPr>
          <w:sz w:val="28"/>
          <w:szCs w:val="28"/>
        </w:rPr>
        <w:t xml:space="preserve">6.3.1. Заявитель лично, через доверенное лицо или в электронной форме подает письменное заявление о предоставлении государственной услуги и представляет документы в соответствии с пунктом 2.6 настоящего Регламента в МФЦ, удаленное рабочее место МФЦ. </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6.3.2. Специалист МФЦ, ведущий прием заявлений, осуществляет процедуры, предусмотренные регламентом работы МФЦ.</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Процедуры, устанавливаемые настоящим пунктом, осуществляются в сроки, установленные регламентом работы МФЦ.</w:t>
      </w:r>
    </w:p>
    <w:p w:rsidR="00F814CD" w:rsidRPr="00FD6201" w:rsidRDefault="00F814CD" w:rsidP="00F814CD">
      <w:pPr>
        <w:tabs>
          <w:tab w:val="left" w:pos="8610"/>
        </w:tabs>
        <w:suppressAutoHyphens/>
        <w:ind w:firstLine="709"/>
        <w:jc w:val="both"/>
        <w:rPr>
          <w:sz w:val="28"/>
          <w:szCs w:val="28"/>
        </w:rPr>
      </w:pPr>
      <w:r w:rsidRPr="00FD6201">
        <w:rPr>
          <w:sz w:val="28"/>
          <w:szCs w:val="28"/>
        </w:rPr>
        <w:t>Результат процедур: принятое и зарегистрированное заявление.</w:t>
      </w:r>
    </w:p>
    <w:p w:rsidR="00F814CD" w:rsidRPr="00FD6201" w:rsidRDefault="00F814CD" w:rsidP="00F814CD">
      <w:pPr>
        <w:tabs>
          <w:tab w:val="left" w:pos="8610"/>
        </w:tabs>
        <w:suppressAutoHyphens/>
        <w:ind w:firstLine="709"/>
        <w:jc w:val="both"/>
        <w:rPr>
          <w:sz w:val="28"/>
          <w:szCs w:val="28"/>
        </w:rPr>
      </w:pPr>
      <w:r w:rsidRPr="00FD6201">
        <w:rPr>
          <w:sz w:val="28"/>
          <w:szCs w:val="28"/>
        </w:rPr>
        <w:t>6.4. Формирование пакета документов</w:t>
      </w:r>
    </w:p>
    <w:p w:rsidR="00F814CD" w:rsidRPr="00FD6201" w:rsidRDefault="00F814CD" w:rsidP="00F814CD">
      <w:pPr>
        <w:tabs>
          <w:tab w:val="left" w:pos="8610"/>
        </w:tabs>
        <w:suppressAutoHyphens/>
        <w:ind w:firstLine="709"/>
        <w:jc w:val="both"/>
        <w:rPr>
          <w:sz w:val="28"/>
          <w:szCs w:val="28"/>
        </w:rPr>
      </w:pPr>
      <w:r w:rsidRPr="00FD6201">
        <w:rPr>
          <w:sz w:val="28"/>
          <w:szCs w:val="28"/>
        </w:rPr>
        <w:t>6.4.1. Специалист МФЦ в соответствии с регламентом работы МФЦ:</w:t>
      </w:r>
    </w:p>
    <w:p w:rsidR="00F814CD" w:rsidRPr="00FD6201" w:rsidRDefault="00F814CD" w:rsidP="00F814CD">
      <w:pPr>
        <w:tabs>
          <w:tab w:val="left" w:pos="8610"/>
        </w:tabs>
        <w:suppressAutoHyphens/>
        <w:ind w:firstLine="709"/>
        <w:jc w:val="both"/>
        <w:rPr>
          <w:sz w:val="28"/>
          <w:szCs w:val="28"/>
        </w:rPr>
      </w:pPr>
      <w:r w:rsidRPr="00FD6201">
        <w:rPr>
          <w:sz w:val="28"/>
          <w:szCs w:val="28"/>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государственной услуги;</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формирует и направляет межведомственные запросы в органы, участвующие в предоставлении государственной услуги, в том числе по комплексному межведомственному запросу.</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Процедуры, устанавливаемые настоящим пунктом, осуществляются в сроки, установленные регламентом работы МФЦ.</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Результат процедур: направленные запросы.</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6.4.2. Специалист МФЦ после получения ответов на запросы формирует пакет документов и направляет его в центр занятости населения в порядке, установленном регламентом работы МФЦ.</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Процедуры, устанавливаемые настоящим пунктом, осуществляются в сроки, установленные регламентом работы МФЦ.</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Результат процедур: направленные в центр занятости населения документы.</w:t>
      </w:r>
    </w:p>
    <w:p w:rsidR="00F814CD" w:rsidRPr="00FD6201" w:rsidRDefault="00F814CD" w:rsidP="00F814CD">
      <w:pPr>
        <w:suppressAutoHyphens/>
        <w:autoSpaceDE w:val="0"/>
        <w:autoSpaceDN w:val="0"/>
        <w:adjustRightInd w:val="0"/>
        <w:ind w:firstLine="709"/>
        <w:jc w:val="both"/>
        <w:rPr>
          <w:sz w:val="28"/>
          <w:szCs w:val="28"/>
        </w:rPr>
      </w:pPr>
      <w:r w:rsidRPr="00FD6201">
        <w:rPr>
          <w:sz w:val="28"/>
          <w:szCs w:val="28"/>
        </w:rPr>
        <w:t>6.5. Выдача результата государственной услуги</w:t>
      </w:r>
    </w:p>
    <w:p w:rsidR="00F814CD" w:rsidRPr="00FD6201" w:rsidRDefault="00F814CD" w:rsidP="00F814CD">
      <w:pPr>
        <w:autoSpaceDE w:val="0"/>
        <w:autoSpaceDN w:val="0"/>
        <w:adjustRightInd w:val="0"/>
        <w:ind w:firstLine="709"/>
        <w:jc w:val="both"/>
        <w:rPr>
          <w:sz w:val="28"/>
          <w:szCs w:val="28"/>
        </w:rPr>
      </w:pPr>
      <w:r w:rsidRPr="00FD6201">
        <w:rPr>
          <w:sz w:val="28"/>
          <w:szCs w:val="28"/>
        </w:rPr>
        <w:t>6.5.1. Специалист МФЦ при поступлении результата государственной услуги из центра занятости населения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государственной услуги.</w:t>
      </w:r>
    </w:p>
    <w:p w:rsidR="00F814CD" w:rsidRPr="00FD6201" w:rsidRDefault="00F814CD" w:rsidP="00F814CD">
      <w:pPr>
        <w:autoSpaceDE w:val="0"/>
        <w:autoSpaceDN w:val="0"/>
        <w:adjustRightInd w:val="0"/>
        <w:ind w:firstLine="709"/>
        <w:jc w:val="both"/>
        <w:rPr>
          <w:sz w:val="28"/>
          <w:szCs w:val="28"/>
        </w:rPr>
      </w:pPr>
      <w:r w:rsidRPr="00FD6201">
        <w:rPr>
          <w:sz w:val="28"/>
          <w:szCs w:val="28"/>
        </w:rPr>
        <w:lastRenderedPageBreak/>
        <w:t>Процедуры, устанавливаемые настоящим подпунктом, осуществляются в день поступления документов из центра занятости населения.</w:t>
      </w:r>
    </w:p>
    <w:p w:rsidR="00F814CD" w:rsidRPr="00FD6201" w:rsidRDefault="00F814CD" w:rsidP="00F814CD">
      <w:pPr>
        <w:autoSpaceDE w:val="0"/>
        <w:autoSpaceDN w:val="0"/>
        <w:adjustRightInd w:val="0"/>
        <w:ind w:firstLine="709"/>
        <w:jc w:val="both"/>
        <w:rPr>
          <w:sz w:val="28"/>
          <w:szCs w:val="28"/>
        </w:rPr>
      </w:pPr>
      <w:r w:rsidRPr="00FD6201">
        <w:rPr>
          <w:sz w:val="28"/>
          <w:szCs w:val="28"/>
        </w:rPr>
        <w:t>Результат процедур: извещение заявителя (его представителя) о результате предоставления государственной услуги.</w:t>
      </w:r>
    </w:p>
    <w:p w:rsidR="00F814CD" w:rsidRPr="00FD6201" w:rsidRDefault="00F814CD" w:rsidP="00F814CD">
      <w:pPr>
        <w:autoSpaceDE w:val="0"/>
        <w:autoSpaceDN w:val="0"/>
        <w:adjustRightInd w:val="0"/>
        <w:ind w:firstLine="709"/>
        <w:jc w:val="both"/>
        <w:rPr>
          <w:sz w:val="28"/>
          <w:szCs w:val="28"/>
        </w:rPr>
      </w:pPr>
      <w:r w:rsidRPr="00FD6201">
        <w:rPr>
          <w:sz w:val="28"/>
          <w:szCs w:val="28"/>
        </w:rPr>
        <w:t>6.5.2. Специалист МФЦ выдает заявителю результат государственной услуги</w:t>
      </w:r>
    </w:p>
    <w:p w:rsidR="00F814CD" w:rsidRPr="00FD6201" w:rsidRDefault="00F814CD" w:rsidP="00F814CD">
      <w:pPr>
        <w:autoSpaceDE w:val="0"/>
        <w:autoSpaceDN w:val="0"/>
        <w:adjustRightInd w:val="0"/>
        <w:ind w:firstLine="709"/>
        <w:jc w:val="both"/>
        <w:rPr>
          <w:sz w:val="28"/>
          <w:szCs w:val="28"/>
        </w:rPr>
      </w:pPr>
      <w:r w:rsidRPr="00FD620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814CD" w:rsidRPr="00917F2D" w:rsidRDefault="00F814CD" w:rsidP="00F814CD">
      <w:pPr>
        <w:autoSpaceDE w:val="0"/>
        <w:autoSpaceDN w:val="0"/>
        <w:adjustRightInd w:val="0"/>
        <w:ind w:firstLine="709"/>
        <w:jc w:val="both"/>
        <w:rPr>
          <w:sz w:val="28"/>
          <w:szCs w:val="28"/>
        </w:rPr>
      </w:pPr>
      <w:r w:rsidRPr="00FD6201">
        <w:rPr>
          <w:sz w:val="28"/>
          <w:szCs w:val="28"/>
        </w:rPr>
        <w:t>Результат процедур: выданный результат государственной услуги.</w:t>
      </w:r>
    </w:p>
    <w:p w:rsidR="00F814CD" w:rsidRPr="00B9156D" w:rsidRDefault="00F814CD" w:rsidP="00F814CD">
      <w:pPr>
        <w:pStyle w:val="a8"/>
        <w:ind w:firstLine="709"/>
        <w:jc w:val="both"/>
        <w:rPr>
          <w:rFonts w:ascii="Times New Roman" w:hAnsi="Times New Roman"/>
          <w:sz w:val="28"/>
          <w:szCs w:val="28"/>
        </w:rPr>
      </w:pP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Normal"/>
        <w:contextualSpacing/>
        <w:jc w:val="both"/>
        <w:rPr>
          <w:rFonts w:ascii="Times New Roman" w:hAnsi="Times New Roman" w:cs="Times New Roman"/>
          <w:sz w:val="28"/>
          <w:szCs w:val="28"/>
        </w:rPr>
      </w:pPr>
    </w:p>
    <w:p w:rsidR="00BA4BBA" w:rsidRDefault="00BA4BBA" w:rsidP="00BF1158">
      <w:pPr>
        <w:pStyle w:val="ConsPlusNormal"/>
        <w:contextualSpacing/>
        <w:jc w:val="both"/>
        <w:rPr>
          <w:rFonts w:ascii="Times New Roman" w:hAnsi="Times New Roman" w:cs="Times New Roman"/>
          <w:sz w:val="28"/>
          <w:szCs w:val="28"/>
        </w:rPr>
        <w:sectPr w:rsidR="00BA4BBA" w:rsidSect="001C1C34">
          <w:pgSz w:w="11905" w:h="16838"/>
          <w:pgMar w:top="1134" w:right="850" w:bottom="1134" w:left="1701" w:header="0" w:footer="0" w:gutter="0"/>
          <w:cols w:space="720"/>
        </w:sectPr>
      </w:pPr>
    </w:p>
    <w:p w:rsidR="00CC2F82" w:rsidRPr="00BF1158" w:rsidRDefault="00CC2F82" w:rsidP="00BF1158">
      <w:pPr>
        <w:pStyle w:val="ConsPlusNormal"/>
        <w:contextualSpacing/>
        <w:jc w:val="right"/>
        <w:outlineLvl w:val="1"/>
        <w:rPr>
          <w:rFonts w:ascii="Times New Roman" w:hAnsi="Times New Roman" w:cs="Times New Roman"/>
          <w:sz w:val="28"/>
          <w:szCs w:val="28"/>
        </w:rPr>
      </w:pPr>
      <w:r w:rsidRPr="00BF1158">
        <w:rPr>
          <w:rFonts w:ascii="Times New Roman" w:hAnsi="Times New Roman" w:cs="Times New Roman"/>
          <w:sz w:val="28"/>
          <w:szCs w:val="28"/>
        </w:rPr>
        <w:lastRenderedPageBreak/>
        <w:t xml:space="preserve">Приложение </w:t>
      </w:r>
      <w:r w:rsidR="00BA4BBA">
        <w:rPr>
          <w:rFonts w:ascii="Times New Roman" w:hAnsi="Times New Roman" w:cs="Times New Roman"/>
          <w:sz w:val="28"/>
          <w:szCs w:val="28"/>
        </w:rPr>
        <w:t>№</w:t>
      </w:r>
      <w:r w:rsidRPr="00BF1158">
        <w:rPr>
          <w:rFonts w:ascii="Times New Roman" w:hAnsi="Times New Roman" w:cs="Times New Roman"/>
          <w:sz w:val="28"/>
          <w:szCs w:val="28"/>
        </w:rPr>
        <w:t xml:space="preserve"> 1</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к Административному регламенту</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предоставления государственной услуги</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по профессиональному обучению</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и дополнительному профессиональному</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образованию безработных граждан,</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включая обучение в другой местности</w:t>
      </w: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A4BBA" w:rsidRDefault="00BA4BBA" w:rsidP="00BF1158">
      <w:pPr>
        <w:pStyle w:val="ConsPlusTitle"/>
        <w:contextualSpacing/>
        <w:jc w:val="center"/>
        <w:rPr>
          <w:rFonts w:ascii="Times New Roman" w:hAnsi="Times New Roman" w:cs="Times New Roman"/>
          <w:sz w:val="28"/>
          <w:szCs w:val="28"/>
        </w:rPr>
      </w:pPr>
      <w:bookmarkStart w:id="15" w:name="P473"/>
      <w:bookmarkEnd w:id="15"/>
      <w:r w:rsidRPr="00BA4BBA">
        <w:rPr>
          <w:rFonts w:ascii="Times New Roman" w:hAnsi="Times New Roman" w:cs="Times New Roman"/>
          <w:sz w:val="28"/>
          <w:szCs w:val="28"/>
        </w:rPr>
        <w:t>Сведения об органах (учреждениях) и должностных лицах, ответственных за предоставление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и осуществляющих контроль ее исполнения</w:t>
      </w:r>
    </w:p>
    <w:p w:rsidR="00CC2F82" w:rsidRPr="00BF1158" w:rsidRDefault="00CC2F82" w:rsidP="00BF1158">
      <w:pPr>
        <w:spacing w:after="1"/>
        <w:contextualSpacing/>
        <w:rPr>
          <w:sz w:val="28"/>
          <w:szCs w:val="28"/>
        </w:rPr>
      </w:pP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Title"/>
        <w:contextualSpacing/>
        <w:jc w:val="center"/>
        <w:outlineLvl w:val="2"/>
        <w:rPr>
          <w:rFonts w:ascii="Times New Roman" w:hAnsi="Times New Roman" w:cs="Times New Roman"/>
          <w:b w:val="0"/>
          <w:sz w:val="28"/>
          <w:szCs w:val="28"/>
        </w:rPr>
      </w:pPr>
      <w:r w:rsidRPr="00BF1158">
        <w:rPr>
          <w:rFonts w:ascii="Times New Roman" w:hAnsi="Times New Roman" w:cs="Times New Roman"/>
          <w:b w:val="0"/>
          <w:sz w:val="28"/>
          <w:szCs w:val="28"/>
        </w:rPr>
        <w:t>1. Государственные учреждения службы занятости</w:t>
      </w:r>
    </w:p>
    <w:p w:rsidR="00CC2F82" w:rsidRPr="00BF1158" w:rsidRDefault="00CC2F82" w:rsidP="00BF1158">
      <w:pPr>
        <w:pStyle w:val="ConsPlusTitle"/>
        <w:contextualSpacing/>
        <w:jc w:val="center"/>
        <w:rPr>
          <w:rFonts w:ascii="Times New Roman" w:hAnsi="Times New Roman" w:cs="Times New Roman"/>
          <w:b w:val="0"/>
          <w:sz w:val="28"/>
          <w:szCs w:val="28"/>
        </w:rPr>
      </w:pPr>
      <w:r w:rsidRPr="00BF1158">
        <w:rPr>
          <w:rFonts w:ascii="Times New Roman" w:hAnsi="Times New Roman" w:cs="Times New Roman"/>
          <w:b w:val="0"/>
          <w:sz w:val="28"/>
          <w:szCs w:val="28"/>
        </w:rPr>
        <w:t>населения Республики Татарстан</w:t>
      </w:r>
    </w:p>
    <w:p w:rsidR="00CC2F82" w:rsidRPr="00BF1158" w:rsidRDefault="00CC2F82" w:rsidP="00BF1158">
      <w:pPr>
        <w:pStyle w:val="ConsPlusNormal"/>
        <w:contextualSpacing/>
        <w:jc w:val="both"/>
        <w:rPr>
          <w:rFonts w:ascii="Times New Roman" w:hAnsi="Times New Roman" w:cs="Times New Roman"/>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3"/>
        <w:gridCol w:w="1560"/>
        <w:gridCol w:w="4536"/>
      </w:tblGrid>
      <w:tr w:rsidR="00CC2F82" w:rsidRPr="00BF1158" w:rsidTr="00290CC9">
        <w:tc>
          <w:tcPr>
            <w:tcW w:w="4253"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Наименование Центра занятости населения</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Телефон</w:t>
            </w:r>
          </w:p>
        </w:tc>
        <w:tc>
          <w:tcPr>
            <w:tcW w:w="4536"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Адрес места нахождения, электронный адрес</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Филиал ГКУ "Центр занятости населения Менделеевского района" по Агрызскому району</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(85551)</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2-31-73</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422230, г. Агрыз, ул. К.Маркса, д. 11а</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Centr.Agryzskiy@tatar.ru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Азнакаево"</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(85592)</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7-57-90</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423330, г. Азнакаево, ул. Строителей, д. 10</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Czn.Aznakaevo@tatar.ru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Аксубаевского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(84344)</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2-73-94</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423060, п.г.т. Аксубаево, ул. Романова, д. 6</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Czn.Aksubaevo@tatar.ru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Актанышского района"</w:t>
            </w:r>
          </w:p>
        </w:tc>
        <w:tc>
          <w:tcPr>
            <w:tcW w:w="1560" w:type="dxa"/>
            <w:tcBorders>
              <w:bottom w:val="nil"/>
            </w:tcBorders>
          </w:tcPr>
          <w:p w:rsidR="00BA4BBA" w:rsidRDefault="00CC2F82" w:rsidP="00BA4BBA">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(8-85552)</w:t>
            </w:r>
          </w:p>
          <w:p w:rsidR="00CC2F82" w:rsidRPr="00BF1158" w:rsidRDefault="00CC2F82" w:rsidP="00BA4BBA">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3-09-83</w:t>
            </w:r>
          </w:p>
        </w:tc>
        <w:tc>
          <w:tcPr>
            <w:tcW w:w="4536"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423740, Актанышский район, с. Актаныш, пр. Ленина, д. 61</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Czn.Aktanysh@tatar.ru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Алексеевского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(84341)</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2-54-00</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422900, р.п. Алексеевское, ул. Ленина, д. 87</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Czn.Alekseevskoe@tatar.ru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Алькеевского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(84346)</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2-15-89</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422870, с. Базарные Матаки, ул. Советская, д. 8</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Czn.Alkeevo@tatar.ru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 xml:space="preserve">ГКУ "Центр занятости населения </w:t>
            </w:r>
            <w:r w:rsidRPr="00BF1158">
              <w:rPr>
                <w:rFonts w:ascii="Times New Roman" w:hAnsi="Times New Roman" w:cs="Times New Roman"/>
                <w:sz w:val="28"/>
                <w:szCs w:val="28"/>
              </w:rPr>
              <w:lastRenderedPageBreak/>
              <w:t>г. Альметьевск"</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lastRenderedPageBreak/>
              <w:t>(8553)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lastRenderedPageBreak/>
              <w:t>32-45-47</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lastRenderedPageBreak/>
              <w:t xml:space="preserve">423452, г. Альметьевск, ул. Герцена, </w:t>
            </w:r>
            <w:r w:rsidRPr="00BF1158">
              <w:rPr>
                <w:rFonts w:ascii="Times New Roman" w:hAnsi="Times New Roman" w:cs="Times New Roman"/>
                <w:sz w:val="28"/>
                <w:szCs w:val="28"/>
              </w:rPr>
              <w:lastRenderedPageBreak/>
              <w:t>д. 86а</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Czn.Almet@tatar.ru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lastRenderedPageBreak/>
              <w:t>ГКУ "Центр занятости населения Апастовского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(84376)</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2-12-15</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422350, с. Апастово, ул. Шоссейная, д. 5</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Czn.Apastovo@tatar.ru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Арского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(84366)</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3-17-33</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422000, п.г.т. Арск, ул. Банковская, д. 6в</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Centr.Arskiy@tatar.ru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Атнинского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(84369)</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2-16-51</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422750, с. Б. Атня, ул. Советская, д. 63</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Czn.Atnya@tatar.ru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Бавлы"</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(85569)</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5-62-29</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423930, г. Бавлы, ул. Энгельса, д. 56</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Czn.Bavly@tatar.ru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Балтасинского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(84368)</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2-44-19</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422250, п.г.т. Балтаси, ул. Советская, д. 16</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Czn.Baltasi@tatar.ru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Бугульма"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(85594)</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4-17-60</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423230, г. Бугульма, ул. Октябрьская, д. 15</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Czn.Bugulma@tatar.ru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Буинск"</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(84374)</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3-13-73</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422430, г. Буинск, ул. Р.Люксембург, д. 157/1</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Czn.Buinsk@tatar.ru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Верхнеуслонского района"</w:t>
            </w:r>
          </w:p>
        </w:tc>
        <w:tc>
          <w:tcPr>
            <w:tcW w:w="1560" w:type="dxa"/>
            <w:tcBorders>
              <w:bottom w:val="nil"/>
            </w:tcBorders>
          </w:tcPr>
          <w:p w:rsidR="00290CC9"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(8-84379)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2-24-28</w:t>
            </w:r>
          </w:p>
        </w:tc>
        <w:tc>
          <w:tcPr>
            <w:tcW w:w="4536" w:type="dxa"/>
            <w:tcBorders>
              <w:bottom w:val="nil"/>
            </w:tcBorders>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422570, Верхнеуслонский район, с. Верхний Услон, ул. Медгородок, д. 21а</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Czn.V-uslon@tatar.ru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Высокогорского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(84365)</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2-16-17</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422700, с. Высокая Гора, ул. Центральная, д. 7</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CZN.VGora@tatar.ru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Дрожжановского района"</w:t>
            </w:r>
          </w:p>
        </w:tc>
        <w:tc>
          <w:tcPr>
            <w:tcW w:w="1560" w:type="dxa"/>
            <w:tcBorders>
              <w:bottom w:val="nil"/>
            </w:tcBorders>
          </w:tcPr>
          <w:p w:rsidR="00290CC9"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(8-84375)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2-24-51</w:t>
            </w:r>
          </w:p>
        </w:tc>
        <w:tc>
          <w:tcPr>
            <w:tcW w:w="4536"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422470, с. Старое Дрожжаное, ул. Центральная, д. 15</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Czn.Drozhzhanoe@tatar.ru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Елабуга"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(85557)</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7-58-58</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423600, г. Елабуга, ул. Спасская, д. 5</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Czn.Elabugi@tatar.ru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Заинск"</w:t>
            </w:r>
          </w:p>
        </w:tc>
        <w:tc>
          <w:tcPr>
            <w:tcW w:w="1560" w:type="dxa"/>
            <w:tcBorders>
              <w:bottom w:val="nil"/>
            </w:tcBorders>
          </w:tcPr>
          <w:p w:rsidR="00290CC9"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(85558)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7-15-43</w:t>
            </w:r>
          </w:p>
        </w:tc>
        <w:tc>
          <w:tcPr>
            <w:tcW w:w="4536" w:type="dxa"/>
            <w:tcBorders>
              <w:bottom w:val="nil"/>
            </w:tcBorders>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423520, г. Заинск, пр. Нефтяников, д. 37б</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Czn.Zainsk@tatar.ru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Зеленодольск"</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(84371)</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5-64-90</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422550, г. Зеленодольск, ул. Татарстан, д. 1</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Czn.Zdol@tatar.ru</w:t>
            </w:r>
          </w:p>
        </w:tc>
      </w:tr>
      <w:tr w:rsidR="00CC2F82" w:rsidRPr="00BF1158" w:rsidTr="00290CC9">
        <w:tc>
          <w:tcPr>
            <w:tcW w:w="4253" w:type="dxa"/>
            <w:tcBorders>
              <w:bottom w:val="single" w:sz="4" w:space="0" w:color="auto"/>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Кайбицкого района"</w:t>
            </w:r>
          </w:p>
        </w:tc>
        <w:tc>
          <w:tcPr>
            <w:tcW w:w="1560" w:type="dxa"/>
            <w:tcBorders>
              <w:bottom w:val="single" w:sz="4" w:space="0" w:color="auto"/>
            </w:tcBorders>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(84370)</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2-12-60</w:t>
            </w:r>
          </w:p>
        </w:tc>
        <w:tc>
          <w:tcPr>
            <w:tcW w:w="4536" w:type="dxa"/>
            <w:tcBorders>
              <w:bottom w:val="single" w:sz="4" w:space="0" w:color="auto"/>
            </w:tcBorders>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422330, с. Б. Кайбицы, Солнечный бульвар, д. 7</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Czn.Kaibicy@tatar.ru</w:t>
            </w:r>
          </w:p>
        </w:tc>
      </w:tr>
      <w:tr w:rsidR="00CC2F82" w:rsidRPr="00BF1158" w:rsidTr="00290CC9">
        <w:tblPrEx>
          <w:tblBorders>
            <w:insideH w:val="nil"/>
          </w:tblBorders>
        </w:tblPrEx>
        <w:tc>
          <w:tcPr>
            <w:tcW w:w="4253" w:type="dxa"/>
            <w:tcBorders>
              <w:top w:val="single" w:sz="4" w:space="0" w:color="auto"/>
              <w:bottom w:val="single" w:sz="4" w:space="0" w:color="auto"/>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lastRenderedPageBreak/>
              <w:t>Филиал Центр занятости населения Тетюшского района по Камско-Устьинскому району</w:t>
            </w:r>
          </w:p>
        </w:tc>
        <w:tc>
          <w:tcPr>
            <w:tcW w:w="1560" w:type="dxa"/>
            <w:tcBorders>
              <w:top w:val="single" w:sz="4" w:space="0" w:color="auto"/>
              <w:bottom w:val="single" w:sz="4" w:space="0" w:color="auto"/>
            </w:tcBorders>
          </w:tcPr>
          <w:p w:rsidR="00BA4BBA"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(8-84377)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2-14-67</w:t>
            </w:r>
          </w:p>
        </w:tc>
        <w:tc>
          <w:tcPr>
            <w:tcW w:w="4536" w:type="dxa"/>
            <w:tcBorders>
              <w:top w:val="single" w:sz="4" w:space="0" w:color="auto"/>
              <w:bottom w:val="single" w:sz="4" w:space="0" w:color="auto"/>
            </w:tcBorders>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422820, Камско-Устьинский район, п.г.т. Камское Устье, ул. К.Маркса, д. 2а</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Filial.K-uste@tatar.ru</w:t>
            </w:r>
          </w:p>
        </w:tc>
      </w:tr>
      <w:tr w:rsidR="00CC2F82" w:rsidRPr="00BF1158" w:rsidTr="00290CC9">
        <w:tblPrEx>
          <w:tblBorders>
            <w:insideH w:val="nil"/>
          </w:tblBorders>
        </w:tblPrEx>
        <w:tc>
          <w:tcPr>
            <w:tcW w:w="4253" w:type="dxa"/>
            <w:tcBorders>
              <w:top w:val="single" w:sz="4" w:space="0" w:color="auto"/>
              <w:bottom w:val="single" w:sz="4" w:space="0" w:color="auto"/>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Кукморского района"</w:t>
            </w:r>
          </w:p>
        </w:tc>
        <w:tc>
          <w:tcPr>
            <w:tcW w:w="1560" w:type="dxa"/>
            <w:tcBorders>
              <w:top w:val="single" w:sz="4" w:space="0" w:color="auto"/>
              <w:bottom w:val="single" w:sz="4" w:space="0" w:color="auto"/>
            </w:tcBorders>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(84364)</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2-67-54</w:t>
            </w:r>
          </w:p>
        </w:tc>
        <w:tc>
          <w:tcPr>
            <w:tcW w:w="4536" w:type="dxa"/>
            <w:tcBorders>
              <w:top w:val="single" w:sz="4" w:space="0" w:color="auto"/>
              <w:bottom w:val="single" w:sz="4" w:space="0" w:color="auto"/>
            </w:tcBorders>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422110, г. Кукмор, ул. Ворошилова, 44</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Czn.Kukmor@tatar.ru</w:t>
            </w:r>
          </w:p>
        </w:tc>
      </w:tr>
      <w:tr w:rsidR="00CC2F82" w:rsidRPr="00BF1158" w:rsidTr="00290CC9">
        <w:tblPrEx>
          <w:tblBorders>
            <w:insideH w:val="nil"/>
          </w:tblBorders>
        </w:tblPrEx>
        <w:tc>
          <w:tcPr>
            <w:tcW w:w="4253" w:type="dxa"/>
            <w:tcBorders>
              <w:top w:val="single" w:sz="4" w:space="0" w:color="auto"/>
              <w:bottom w:val="single" w:sz="4" w:space="0" w:color="auto"/>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Лаишевского района"</w:t>
            </w:r>
          </w:p>
        </w:tc>
        <w:tc>
          <w:tcPr>
            <w:tcW w:w="1560" w:type="dxa"/>
            <w:tcBorders>
              <w:top w:val="single" w:sz="4" w:space="0" w:color="auto"/>
              <w:bottom w:val="single" w:sz="4" w:space="0" w:color="auto"/>
            </w:tcBorders>
          </w:tcPr>
          <w:p w:rsidR="00BA4BBA"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(8-84378)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2-44-54</w:t>
            </w:r>
          </w:p>
        </w:tc>
        <w:tc>
          <w:tcPr>
            <w:tcW w:w="4536" w:type="dxa"/>
            <w:tcBorders>
              <w:top w:val="single" w:sz="4" w:space="0" w:color="auto"/>
              <w:bottom w:val="single" w:sz="4" w:space="0" w:color="auto"/>
            </w:tcBorders>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422610, г. Лаишево, ул. Чернышевского, д. 23</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Laish.Czn@tatar.ru</w:t>
            </w:r>
          </w:p>
        </w:tc>
      </w:tr>
      <w:tr w:rsidR="00CC2F82" w:rsidRPr="00BF1158" w:rsidTr="00290CC9">
        <w:tc>
          <w:tcPr>
            <w:tcW w:w="4253" w:type="dxa"/>
            <w:tcBorders>
              <w:top w:val="single" w:sz="4" w:space="0" w:color="auto"/>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Лениногорск"</w:t>
            </w:r>
          </w:p>
        </w:tc>
        <w:tc>
          <w:tcPr>
            <w:tcW w:w="1560" w:type="dxa"/>
            <w:tcBorders>
              <w:top w:val="single" w:sz="4" w:space="0" w:color="auto"/>
            </w:tcBorders>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(85595)</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5-59-70</w:t>
            </w:r>
          </w:p>
        </w:tc>
        <w:tc>
          <w:tcPr>
            <w:tcW w:w="4536" w:type="dxa"/>
            <w:tcBorders>
              <w:top w:val="single" w:sz="4" w:space="0" w:color="auto"/>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423250, г. Лениногорск, ул. Гагарина, д. 51</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Czn.Leninogorsk@tatar.ru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Мамадышского района"</w:t>
            </w:r>
          </w:p>
        </w:tc>
        <w:tc>
          <w:tcPr>
            <w:tcW w:w="1560" w:type="dxa"/>
            <w:tcBorders>
              <w:bottom w:val="nil"/>
            </w:tcBorders>
          </w:tcPr>
          <w:p w:rsidR="00BA4BBA"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(8-85563)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3-35-57</w:t>
            </w:r>
          </w:p>
        </w:tc>
        <w:tc>
          <w:tcPr>
            <w:tcW w:w="4536" w:type="dxa"/>
            <w:tcBorders>
              <w:bottom w:val="nil"/>
            </w:tcBorders>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422190, г. Мамадыш, ул. Мусы Джалиля, д. 12</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Czn.Mamadysh@tatar.ru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Менделеевского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(85549)</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2-23-57</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423650, г. Менделеевск, ул. Фомина, д. 19</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Czn.Men@tatar.ru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Мензелинского района"</w:t>
            </w:r>
          </w:p>
        </w:tc>
        <w:tc>
          <w:tcPr>
            <w:tcW w:w="1560" w:type="dxa"/>
            <w:tcBorders>
              <w:bottom w:val="nil"/>
            </w:tcBorders>
          </w:tcPr>
          <w:p w:rsidR="00290CC9"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(8-85555)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3-23-80</w:t>
            </w:r>
          </w:p>
        </w:tc>
        <w:tc>
          <w:tcPr>
            <w:tcW w:w="4536" w:type="dxa"/>
            <w:tcBorders>
              <w:bottom w:val="nil"/>
            </w:tcBorders>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423700, г. Мензелинск, ул. Ленина, д. 80</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Czn.Menzelinsk@tatar.ru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Муслюмовского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(85556)</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2-57-37</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423970, с. Муслюмово, ул. Пушкина, д. 47</w:t>
            </w:r>
            <w:r w:rsidR="00290CC9">
              <w:rPr>
                <w:rFonts w:ascii="Times New Roman" w:hAnsi="Times New Roman" w:cs="Times New Roman"/>
                <w:sz w:val="28"/>
                <w:szCs w:val="28"/>
              </w:rPr>
              <w:t xml:space="preserve">, </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Czn.Muslymovo@tatar.ru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Набережные Челны"</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(8552)</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52-42-68</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423831, г. Набережные Челны, пр. Сююмбике, д. 47</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Chelny.CZN@tatar.ru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Нижнекамск"</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(8555)</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42-40-79</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423570, г. Нижнекамск, ул. Бызова, д. 20а</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Czn.Nk@tatar.ru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Камско-Полянский отдел ГКУ "Центр занятости населения г. Нижнекамск"</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(8555)</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33-98-61</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423564, Нижнекамский район, р.п. Камские Поляны, д. 2/01</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Czn.Nk@tatar.ru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Новошешминского района"</w:t>
            </w:r>
          </w:p>
        </w:tc>
        <w:tc>
          <w:tcPr>
            <w:tcW w:w="1560" w:type="dxa"/>
            <w:tcBorders>
              <w:bottom w:val="nil"/>
            </w:tcBorders>
          </w:tcPr>
          <w:p w:rsidR="00290CC9"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(8-84348)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2-23-43</w:t>
            </w:r>
          </w:p>
        </w:tc>
        <w:tc>
          <w:tcPr>
            <w:tcW w:w="4536"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423190, Новошешминский район, с. Новошешминск, ул. Ленина, д. 93</w:t>
            </w:r>
            <w:r w:rsidR="00290CC9">
              <w:rPr>
                <w:rFonts w:ascii="Times New Roman" w:hAnsi="Times New Roman" w:cs="Times New Roman"/>
                <w:sz w:val="28"/>
                <w:szCs w:val="28"/>
              </w:rPr>
              <w:t xml:space="preserve">, </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Czn.Novoshesh@tatar.ru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Нурлат"</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(84345)</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2-46-30</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423040, г. Нурлат, ул. Хамадеева Р.С., д. 19</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Czn.Nurlat@tatar.ru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Пестречинского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(84367)</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3-04-84</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422770, с. Пестрецы, ул. Советская, д. 34</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CentrZan.Pestr@tatar.ru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lastRenderedPageBreak/>
              <w:t>ГКУ "Центр занятости населения Рыбно-Слободского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(84361)</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2-21-81</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422650, п.г.т. Рыбная Слобода, ул. Ленина, д. 48</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Czn.R.sloboda@tatar.ru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Сабинского района"</w:t>
            </w:r>
          </w:p>
        </w:tc>
        <w:tc>
          <w:tcPr>
            <w:tcW w:w="1560" w:type="dxa"/>
            <w:tcBorders>
              <w:bottom w:val="nil"/>
            </w:tcBorders>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(8-84362) 2-28-15</w:t>
            </w:r>
          </w:p>
        </w:tc>
        <w:tc>
          <w:tcPr>
            <w:tcW w:w="4536"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422060, Сабинский район, п.г.т. Богатые Сабы, ул. З.Юсупова, д. 7</w:t>
            </w:r>
            <w:r w:rsidR="00290CC9">
              <w:rPr>
                <w:rFonts w:ascii="Times New Roman" w:hAnsi="Times New Roman" w:cs="Times New Roman"/>
                <w:sz w:val="28"/>
                <w:szCs w:val="28"/>
              </w:rPr>
              <w:t xml:space="preserve">, </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SZN.Saby@tatar.ru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Сармановского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(85559)</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2-42-62</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423350, с. Сарманово,ул. Ленина, д. 26</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Czn.Sarmanovo@tatar.ru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Спасского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(84347)</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3-07-72</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422820, г. Болгар, ул. Хирурга Шеронова, д. 21</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Czn.Bolgar@tatar.ru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Тетюшского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(84373)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2-63-29</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422370, г. Тетюши, ул. Площадь Свободы, д. 45</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Czn.Tetyushi@tatar.ru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Филиал ГКУ "Центр занятости населения г. Набережные Челны" по Тукаевскому району</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(8552)</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52-96-97</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423831, г. Набережные Челны, пр. Сююмбике, д. 47</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Czn.Tukaev@tatar.ru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Тюлячинского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(84360)</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2-13-51</w:t>
            </w:r>
          </w:p>
        </w:tc>
        <w:tc>
          <w:tcPr>
            <w:tcW w:w="4536"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422080, с. Тюлячи, ул. Ленина, д. 73</w:t>
            </w:r>
            <w:r w:rsidR="00290CC9">
              <w:rPr>
                <w:rFonts w:ascii="Times New Roman" w:hAnsi="Times New Roman" w:cs="Times New Roman"/>
                <w:sz w:val="28"/>
                <w:szCs w:val="28"/>
              </w:rPr>
              <w:t>,</w:t>
            </w:r>
          </w:p>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Czn.Tyulyachi@tatar.ru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Черемшанского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(84396)</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2-54-59</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423100, с. Черемшан, ул. Титова, д. 5</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Czn.Cheremshan@tatar.ru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Чистополя"</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(84342)</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5-13-34</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422980, г. Чистополь, ул. К.Маркса, д. 35</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Czn.chist@tatar.ru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Ютазинского района"</w:t>
            </w:r>
          </w:p>
        </w:tc>
        <w:tc>
          <w:tcPr>
            <w:tcW w:w="1560" w:type="dxa"/>
            <w:tcBorders>
              <w:bottom w:val="nil"/>
            </w:tcBorders>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(8-85593) 2-60-18</w:t>
            </w:r>
          </w:p>
        </w:tc>
        <w:tc>
          <w:tcPr>
            <w:tcW w:w="4536" w:type="dxa"/>
            <w:tcBorders>
              <w:bottom w:val="nil"/>
            </w:tcBorders>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423950, п.г.т. Уруссу, ул. Пушкина, д. 105/1</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Czn.Yutazy@tatar.ru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г. Казань"</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562-48-33</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420034, г. Казань, ул. Декабристов, д. 81а</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Czn.g_Kazan@tatar.ru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Филиал ГКУ "Центр занятости населения г. Казани" по Советскому району</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273-85-03</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420029, г. Казань, ул. Журналистов, д. 13а</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CZN/Sovetskiy@tatar.ru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Авиастроительного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537-86-00</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420085, г. Казань, ул. 1-ая Муромская, д. 33</w:t>
            </w:r>
            <w:r w:rsidR="00290CC9">
              <w:rPr>
                <w:rFonts w:ascii="Times New Roman" w:hAnsi="Times New Roman" w:cs="Times New Roman"/>
                <w:sz w:val="28"/>
                <w:szCs w:val="28"/>
              </w:rPr>
              <w:t>,</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Czn.Avia@tatar.ru</w:t>
            </w:r>
          </w:p>
        </w:tc>
      </w:tr>
      <w:tr w:rsidR="00CC2F82" w:rsidRPr="00BF1158" w:rsidTr="00290CC9">
        <w:tblPrEx>
          <w:tblBorders>
            <w:insideH w:val="nil"/>
          </w:tblBorders>
        </w:tblPrEx>
        <w:tc>
          <w:tcPr>
            <w:tcW w:w="4253" w:type="dxa"/>
            <w:tcBorders>
              <w:bottom w:val="nil"/>
            </w:tcBorders>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Вахитовского района"</w:t>
            </w:r>
          </w:p>
        </w:tc>
        <w:tc>
          <w:tcPr>
            <w:tcW w:w="1560" w:type="dxa"/>
            <w:tcBorders>
              <w:bottom w:val="nil"/>
            </w:tcBorders>
          </w:tcPr>
          <w:p w:rsidR="00BA4BBA"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 xml:space="preserve">(843) </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277-51-59</w:t>
            </w:r>
          </w:p>
        </w:tc>
        <w:tc>
          <w:tcPr>
            <w:tcW w:w="4536" w:type="dxa"/>
            <w:tcBorders>
              <w:bottom w:val="nil"/>
            </w:tcBorders>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420049, г. Казань, ул. Качалова, д. 77</w:t>
            </w:r>
            <w:r w:rsidR="00290CC9">
              <w:rPr>
                <w:rFonts w:ascii="Times New Roman" w:hAnsi="Times New Roman" w:cs="Times New Roman"/>
                <w:sz w:val="28"/>
                <w:szCs w:val="28"/>
              </w:rPr>
              <w:t>,</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Czn.Vah@tatar.ru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 xml:space="preserve">ГКУ "Центр занятости населения </w:t>
            </w:r>
            <w:r w:rsidRPr="00BF1158">
              <w:rPr>
                <w:rFonts w:ascii="Times New Roman" w:hAnsi="Times New Roman" w:cs="Times New Roman"/>
                <w:sz w:val="28"/>
                <w:szCs w:val="28"/>
              </w:rPr>
              <w:lastRenderedPageBreak/>
              <w:t>Кировского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lastRenderedPageBreak/>
              <w:t>(843)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lastRenderedPageBreak/>
              <w:t>554-77-36</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lastRenderedPageBreak/>
              <w:t xml:space="preserve">420032, г. Казань, ул. Слободская, </w:t>
            </w:r>
            <w:r w:rsidRPr="00BF1158">
              <w:rPr>
                <w:rFonts w:ascii="Times New Roman" w:hAnsi="Times New Roman" w:cs="Times New Roman"/>
                <w:sz w:val="28"/>
                <w:szCs w:val="28"/>
              </w:rPr>
              <w:lastRenderedPageBreak/>
              <w:t>23</w:t>
            </w:r>
            <w:r w:rsidR="00290CC9">
              <w:rPr>
                <w:rFonts w:ascii="Times New Roman" w:hAnsi="Times New Roman" w:cs="Times New Roman"/>
                <w:sz w:val="28"/>
                <w:szCs w:val="28"/>
              </w:rPr>
              <w:t>,</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czn.kirovskiy@tatar.ru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lastRenderedPageBreak/>
              <w:t>ГКУ "Центр занятости населения Московского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543-47-72</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420039, г. Казань, ул. Гагарина, д. 46</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czn.moskovski@tatar.ru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Ново-Савиновского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543-19-52</w:t>
            </w:r>
          </w:p>
        </w:tc>
        <w:tc>
          <w:tcPr>
            <w:tcW w:w="4536" w:type="dxa"/>
          </w:tcPr>
          <w:p w:rsidR="00CC2F82" w:rsidRPr="00BF1158" w:rsidRDefault="00CC2F82" w:rsidP="00BA4BBA">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420044, г. Казань, пр. Ибрагимова, д. 41</w:t>
            </w:r>
            <w:r w:rsidR="00290CC9">
              <w:rPr>
                <w:rFonts w:ascii="Times New Roman" w:hAnsi="Times New Roman" w:cs="Times New Roman"/>
                <w:sz w:val="28"/>
                <w:szCs w:val="28"/>
              </w:rPr>
              <w:t>,</w:t>
            </w:r>
            <w:r w:rsidR="00BA4BBA">
              <w:rPr>
                <w:rFonts w:ascii="Times New Roman" w:hAnsi="Times New Roman" w:cs="Times New Roman"/>
                <w:sz w:val="28"/>
                <w:szCs w:val="28"/>
              </w:rPr>
              <w:t xml:space="preserve"> </w:t>
            </w:r>
            <w:r w:rsidRPr="00BF1158">
              <w:rPr>
                <w:rFonts w:ascii="Times New Roman" w:hAnsi="Times New Roman" w:cs="Times New Roman"/>
                <w:sz w:val="28"/>
                <w:szCs w:val="28"/>
              </w:rPr>
              <w:t>Czn.Novosavin@tatar.ru</w:t>
            </w:r>
          </w:p>
        </w:tc>
      </w:tr>
      <w:tr w:rsidR="00CC2F82" w:rsidRPr="00BF1158" w:rsidTr="00290CC9">
        <w:tc>
          <w:tcPr>
            <w:tcW w:w="4253"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ГКУ "Центр занятости населения Приволжского района"</w:t>
            </w:r>
          </w:p>
        </w:tc>
        <w:tc>
          <w:tcPr>
            <w:tcW w:w="1560"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(843)</w:t>
            </w:r>
          </w:p>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224-86-83</w:t>
            </w:r>
          </w:p>
        </w:tc>
        <w:tc>
          <w:tcPr>
            <w:tcW w:w="4536" w:type="dxa"/>
          </w:tcPr>
          <w:p w:rsidR="00CC2F82" w:rsidRPr="00BF1158" w:rsidRDefault="00CC2F82" w:rsidP="00290CC9">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420101, г. Казань, ул. Братьев Касимовых, д. 22/7</w:t>
            </w:r>
            <w:r w:rsidR="00290CC9">
              <w:rPr>
                <w:rFonts w:ascii="Times New Roman" w:hAnsi="Times New Roman" w:cs="Times New Roman"/>
                <w:sz w:val="28"/>
                <w:szCs w:val="28"/>
              </w:rPr>
              <w:t xml:space="preserve">, </w:t>
            </w:r>
            <w:r w:rsidRPr="00BF1158">
              <w:rPr>
                <w:rFonts w:ascii="Times New Roman" w:hAnsi="Times New Roman" w:cs="Times New Roman"/>
                <w:sz w:val="28"/>
                <w:szCs w:val="28"/>
              </w:rPr>
              <w:t>CZN.Privol@tatar.ru</w:t>
            </w:r>
          </w:p>
        </w:tc>
      </w:tr>
    </w:tbl>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Title"/>
        <w:contextualSpacing/>
        <w:jc w:val="center"/>
        <w:outlineLvl w:val="2"/>
        <w:rPr>
          <w:rFonts w:ascii="Times New Roman" w:hAnsi="Times New Roman" w:cs="Times New Roman"/>
          <w:b w:val="0"/>
          <w:sz w:val="28"/>
          <w:szCs w:val="28"/>
        </w:rPr>
      </w:pPr>
      <w:r w:rsidRPr="00BF1158">
        <w:rPr>
          <w:rFonts w:ascii="Times New Roman" w:hAnsi="Times New Roman" w:cs="Times New Roman"/>
          <w:b w:val="0"/>
          <w:sz w:val="28"/>
          <w:szCs w:val="28"/>
        </w:rPr>
        <w:t>2. Министерство труда, занятости</w:t>
      </w:r>
    </w:p>
    <w:p w:rsidR="00CC2F82" w:rsidRPr="00BF1158" w:rsidRDefault="00CC2F82" w:rsidP="00BF1158">
      <w:pPr>
        <w:pStyle w:val="ConsPlusTitle"/>
        <w:contextualSpacing/>
        <w:jc w:val="center"/>
        <w:rPr>
          <w:rFonts w:ascii="Times New Roman" w:hAnsi="Times New Roman" w:cs="Times New Roman"/>
          <w:b w:val="0"/>
          <w:sz w:val="28"/>
          <w:szCs w:val="28"/>
        </w:rPr>
      </w:pPr>
      <w:r w:rsidRPr="00BF1158">
        <w:rPr>
          <w:rFonts w:ascii="Times New Roman" w:hAnsi="Times New Roman" w:cs="Times New Roman"/>
          <w:b w:val="0"/>
          <w:sz w:val="28"/>
          <w:szCs w:val="28"/>
        </w:rPr>
        <w:t>и социальной защиты Республики Татарстан</w:t>
      </w:r>
    </w:p>
    <w:p w:rsidR="00CC2F82" w:rsidRPr="00BF1158" w:rsidRDefault="00CC2F82" w:rsidP="00BF1158">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4"/>
        <w:gridCol w:w="2006"/>
        <w:gridCol w:w="3685"/>
      </w:tblGrid>
      <w:tr w:rsidR="00CC2F82" w:rsidRPr="00BF1158">
        <w:tc>
          <w:tcPr>
            <w:tcW w:w="3334"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Наименование должности</w:t>
            </w:r>
          </w:p>
        </w:tc>
        <w:tc>
          <w:tcPr>
            <w:tcW w:w="2006"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Телефон</w:t>
            </w:r>
          </w:p>
        </w:tc>
        <w:tc>
          <w:tcPr>
            <w:tcW w:w="3685"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Электронный адрес</w:t>
            </w:r>
          </w:p>
        </w:tc>
      </w:tr>
      <w:tr w:rsidR="00CC2F82" w:rsidRPr="00BF1158">
        <w:tc>
          <w:tcPr>
            <w:tcW w:w="3334"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Министр</w:t>
            </w:r>
          </w:p>
        </w:tc>
        <w:tc>
          <w:tcPr>
            <w:tcW w:w="2006"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557-20-01</w:t>
            </w:r>
          </w:p>
        </w:tc>
        <w:tc>
          <w:tcPr>
            <w:tcW w:w="3685"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mtsz@tatar.ru</w:t>
            </w:r>
          </w:p>
        </w:tc>
      </w:tr>
      <w:tr w:rsidR="00CC2F82" w:rsidRPr="00BF1158">
        <w:tc>
          <w:tcPr>
            <w:tcW w:w="3334"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Заместитель министра</w:t>
            </w:r>
          </w:p>
        </w:tc>
        <w:tc>
          <w:tcPr>
            <w:tcW w:w="2006"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557-20-03</w:t>
            </w:r>
          </w:p>
        </w:tc>
        <w:tc>
          <w:tcPr>
            <w:tcW w:w="3685"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mtsz@tatar.ru</w:t>
            </w:r>
          </w:p>
        </w:tc>
      </w:tr>
      <w:tr w:rsidR="00CC2F82" w:rsidRPr="00BF1158">
        <w:tc>
          <w:tcPr>
            <w:tcW w:w="3334"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Начальник отдела профессионального обучения и профориентации</w:t>
            </w:r>
          </w:p>
        </w:tc>
        <w:tc>
          <w:tcPr>
            <w:tcW w:w="2006"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557-20-90</w:t>
            </w:r>
          </w:p>
        </w:tc>
        <w:tc>
          <w:tcPr>
            <w:tcW w:w="3685"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Sofya.Tonkonog@tatar.ru</w:t>
            </w:r>
          </w:p>
        </w:tc>
      </w:tr>
    </w:tbl>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Title"/>
        <w:contextualSpacing/>
        <w:jc w:val="center"/>
        <w:outlineLvl w:val="2"/>
        <w:rPr>
          <w:rFonts w:ascii="Times New Roman" w:hAnsi="Times New Roman" w:cs="Times New Roman"/>
          <w:b w:val="0"/>
          <w:sz w:val="28"/>
          <w:szCs w:val="28"/>
        </w:rPr>
      </w:pPr>
      <w:r w:rsidRPr="00BF1158">
        <w:rPr>
          <w:rFonts w:ascii="Times New Roman" w:hAnsi="Times New Roman" w:cs="Times New Roman"/>
          <w:b w:val="0"/>
          <w:sz w:val="28"/>
          <w:szCs w:val="28"/>
        </w:rPr>
        <w:t>3. Кабинет Министров Республики Татарстан</w:t>
      </w:r>
    </w:p>
    <w:p w:rsidR="00CC2F82" w:rsidRPr="00BF1158" w:rsidRDefault="00CC2F82" w:rsidP="00BF1158">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54"/>
        <w:gridCol w:w="3345"/>
      </w:tblGrid>
      <w:tr w:rsidR="00CC2F82" w:rsidRPr="00BF1158">
        <w:tc>
          <w:tcPr>
            <w:tcW w:w="3798"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Должность</w:t>
            </w:r>
          </w:p>
        </w:tc>
        <w:tc>
          <w:tcPr>
            <w:tcW w:w="1854"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Телефон</w:t>
            </w:r>
          </w:p>
        </w:tc>
        <w:tc>
          <w:tcPr>
            <w:tcW w:w="3345"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Электронный адрес</w:t>
            </w:r>
          </w:p>
        </w:tc>
      </w:tr>
      <w:tr w:rsidR="00CC2F82" w:rsidRPr="00BF1158">
        <w:tc>
          <w:tcPr>
            <w:tcW w:w="3798" w:type="dxa"/>
          </w:tcPr>
          <w:p w:rsidR="00CC2F82" w:rsidRPr="00BF1158" w:rsidRDefault="00CC2F82" w:rsidP="00BF1158">
            <w:pPr>
              <w:pStyle w:val="ConsPlusNormal"/>
              <w:contextualSpacing/>
              <w:rPr>
                <w:rFonts w:ascii="Times New Roman" w:hAnsi="Times New Roman" w:cs="Times New Roman"/>
                <w:sz w:val="28"/>
                <w:szCs w:val="28"/>
              </w:rPr>
            </w:pPr>
            <w:r w:rsidRPr="00BF1158">
              <w:rPr>
                <w:rFonts w:ascii="Times New Roman" w:hAnsi="Times New Roman" w:cs="Times New Roman"/>
                <w:sz w:val="28"/>
                <w:szCs w:val="28"/>
              </w:rPr>
              <w:t>Начальник управления социального развития</w:t>
            </w:r>
          </w:p>
        </w:tc>
        <w:tc>
          <w:tcPr>
            <w:tcW w:w="1854"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264-77-29</w:t>
            </w:r>
          </w:p>
        </w:tc>
        <w:tc>
          <w:tcPr>
            <w:tcW w:w="3345" w:type="dxa"/>
          </w:tcPr>
          <w:p w:rsidR="00CC2F82" w:rsidRPr="00BF1158" w:rsidRDefault="00CC2F82" w:rsidP="00BF1158">
            <w:pPr>
              <w:pStyle w:val="ConsPlusNormal"/>
              <w:contextualSpacing/>
              <w:jc w:val="center"/>
              <w:rPr>
                <w:rFonts w:ascii="Times New Roman" w:hAnsi="Times New Roman" w:cs="Times New Roman"/>
                <w:sz w:val="28"/>
                <w:szCs w:val="28"/>
              </w:rPr>
            </w:pPr>
            <w:r w:rsidRPr="00BF1158">
              <w:rPr>
                <w:rFonts w:ascii="Times New Roman" w:hAnsi="Times New Roman" w:cs="Times New Roman"/>
                <w:sz w:val="28"/>
                <w:szCs w:val="28"/>
              </w:rPr>
              <w:t>pisma@tatar.ru</w:t>
            </w:r>
          </w:p>
        </w:tc>
      </w:tr>
    </w:tbl>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Normal"/>
        <w:contextualSpacing/>
        <w:jc w:val="both"/>
        <w:rPr>
          <w:rFonts w:ascii="Times New Roman" w:hAnsi="Times New Roman" w:cs="Times New Roman"/>
          <w:sz w:val="28"/>
          <w:szCs w:val="28"/>
        </w:rPr>
      </w:pPr>
    </w:p>
    <w:p w:rsidR="00290CC9" w:rsidRDefault="00290CC9" w:rsidP="00BF1158">
      <w:pPr>
        <w:pStyle w:val="ConsPlusNormal"/>
        <w:contextualSpacing/>
        <w:jc w:val="both"/>
        <w:rPr>
          <w:rFonts w:ascii="Times New Roman" w:hAnsi="Times New Roman" w:cs="Times New Roman"/>
          <w:sz w:val="28"/>
          <w:szCs w:val="28"/>
        </w:rPr>
        <w:sectPr w:rsidR="00290CC9" w:rsidSect="001C1C34">
          <w:pgSz w:w="11905" w:h="16838"/>
          <w:pgMar w:top="1134" w:right="850" w:bottom="1134" w:left="1701" w:header="0" w:footer="0" w:gutter="0"/>
          <w:cols w:space="720"/>
        </w:sectPr>
      </w:pPr>
    </w:p>
    <w:p w:rsidR="00CC2F82" w:rsidRPr="00BF1158" w:rsidRDefault="00CC2F82" w:rsidP="00BF1158">
      <w:pPr>
        <w:pStyle w:val="ConsPlusNormal"/>
        <w:contextualSpacing/>
        <w:jc w:val="both"/>
        <w:rPr>
          <w:rFonts w:ascii="Times New Roman" w:hAnsi="Times New Roman" w:cs="Times New Roman"/>
          <w:sz w:val="28"/>
          <w:szCs w:val="28"/>
        </w:rPr>
      </w:pPr>
    </w:p>
    <w:p w:rsidR="00CC2F82" w:rsidRPr="00BF1158" w:rsidRDefault="00CC2F82" w:rsidP="00BF1158">
      <w:pPr>
        <w:pStyle w:val="ConsPlusNormal"/>
        <w:contextualSpacing/>
        <w:jc w:val="right"/>
        <w:outlineLvl w:val="1"/>
        <w:rPr>
          <w:rFonts w:ascii="Times New Roman" w:hAnsi="Times New Roman" w:cs="Times New Roman"/>
          <w:sz w:val="28"/>
          <w:szCs w:val="28"/>
        </w:rPr>
      </w:pPr>
      <w:r w:rsidRPr="00BF1158">
        <w:rPr>
          <w:rFonts w:ascii="Times New Roman" w:hAnsi="Times New Roman" w:cs="Times New Roman"/>
          <w:sz w:val="28"/>
          <w:szCs w:val="28"/>
        </w:rPr>
        <w:t xml:space="preserve">Приложение </w:t>
      </w:r>
      <w:r w:rsidR="00290CC9">
        <w:rPr>
          <w:rFonts w:ascii="Times New Roman" w:hAnsi="Times New Roman" w:cs="Times New Roman"/>
          <w:sz w:val="28"/>
          <w:szCs w:val="28"/>
        </w:rPr>
        <w:t>№</w:t>
      </w:r>
      <w:r w:rsidRPr="00BF1158">
        <w:rPr>
          <w:rFonts w:ascii="Times New Roman" w:hAnsi="Times New Roman" w:cs="Times New Roman"/>
          <w:sz w:val="28"/>
          <w:szCs w:val="28"/>
        </w:rPr>
        <w:t xml:space="preserve"> 2</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к Административному регламенту</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предоставления государственной услуги</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по профессиональному обучению</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и дополнительному профессиональному</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образованию безработных граждан,</w:t>
      </w:r>
    </w:p>
    <w:p w:rsidR="00CC2F82" w:rsidRPr="00BF1158" w:rsidRDefault="00CC2F82" w:rsidP="00BF1158">
      <w:pPr>
        <w:pStyle w:val="ConsPlusNormal"/>
        <w:contextualSpacing/>
        <w:jc w:val="right"/>
        <w:rPr>
          <w:rFonts w:ascii="Times New Roman" w:hAnsi="Times New Roman" w:cs="Times New Roman"/>
          <w:sz w:val="28"/>
          <w:szCs w:val="28"/>
        </w:rPr>
      </w:pPr>
      <w:r w:rsidRPr="00BF1158">
        <w:rPr>
          <w:rFonts w:ascii="Times New Roman" w:hAnsi="Times New Roman" w:cs="Times New Roman"/>
          <w:sz w:val="28"/>
          <w:szCs w:val="28"/>
        </w:rPr>
        <w:t>включая обучение в другой местности</w:t>
      </w:r>
    </w:p>
    <w:p w:rsidR="00CC2F82" w:rsidRPr="00BF1158" w:rsidRDefault="00CC2F82">
      <w:pPr>
        <w:pStyle w:val="ConsPlusNormal"/>
        <w:jc w:val="both"/>
        <w:rPr>
          <w:rFonts w:ascii="Times New Roman" w:hAnsi="Times New Roman" w:cs="Times New Roman"/>
          <w:sz w:val="28"/>
          <w:szCs w:val="28"/>
        </w:rPr>
      </w:pPr>
    </w:p>
    <w:p w:rsidR="00290CC9" w:rsidRPr="00290CC9" w:rsidRDefault="00290CC9" w:rsidP="00290CC9">
      <w:pPr>
        <w:pStyle w:val="ConsPlusTitle"/>
        <w:jc w:val="center"/>
        <w:rPr>
          <w:rFonts w:ascii="Times New Roman" w:hAnsi="Times New Roman" w:cs="Times New Roman"/>
          <w:sz w:val="28"/>
          <w:szCs w:val="28"/>
        </w:rPr>
      </w:pPr>
      <w:bookmarkStart w:id="16" w:name="P794"/>
      <w:bookmarkEnd w:id="16"/>
      <w:r w:rsidRPr="00290CC9">
        <w:rPr>
          <w:rFonts w:ascii="Times New Roman" w:hAnsi="Times New Roman" w:cs="Times New Roman"/>
          <w:sz w:val="28"/>
          <w:szCs w:val="28"/>
        </w:rPr>
        <w:t>БЛОК-СХЕМА</w:t>
      </w:r>
    </w:p>
    <w:p w:rsidR="00290CC9" w:rsidRPr="00290CC9" w:rsidRDefault="00290CC9" w:rsidP="00290CC9">
      <w:pPr>
        <w:pStyle w:val="ConsPlusTitle"/>
        <w:jc w:val="center"/>
        <w:rPr>
          <w:rFonts w:ascii="Times New Roman" w:hAnsi="Times New Roman" w:cs="Times New Roman"/>
          <w:sz w:val="28"/>
          <w:szCs w:val="28"/>
        </w:rPr>
      </w:pPr>
      <w:r w:rsidRPr="00290CC9">
        <w:rPr>
          <w:rFonts w:ascii="Times New Roman" w:hAnsi="Times New Roman" w:cs="Times New Roman"/>
          <w:sz w:val="28"/>
          <w:szCs w:val="28"/>
        </w:rPr>
        <w:t>ИСПРАВЛЕНИЯ ТЕХНИЧЕСКОЙ ОШИБКИ</w:t>
      </w:r>
    </w:p>
    <w:p w:rsidR="00290CC9" w:rsidRDefault="00290CC9" w:rsidP="00290CC9">
      <w:pPr>
        <w:pStyle w:val="ConsPlusNormal"/>
        <w:jc w:val="center"/>
      </w:pPr>
    </w:p>
    <w:p w:rsidR="00290CC9" w:rsidRDefault="00290CC9" w:rsidP="00290CC9">
      <w:pPr>
        <w:pStyle w:val="ConsPlusNonformat"/>
        <w:jc w:val="center"/>
      </w:pPr>
      <w:r>
        <w:t>┌───────────────────────────────────────────────────────┐</w:t>
      </w:r>
    </w:p>
    <w:p w:rsidR="00290CC9" w:rsidRDefault="00290CC9" w:rsidP="00290CC9">
      <w:pPr>
        <w:pStyle w:val="ConsPlusNonformat"/>
        <w:jc w:val="center"/>
      </w:pPr>
      <w:r>
        <w:t>│В  случае  поступления  от   заявителя   заявления   об│</w:t>
      </w:r>
    </w:p>
    <w:p w:rsidR="00290CC9" w:rsidRDefault="00290CC9" w:rsidP="00290CC9">
      <w:pPr>
        <w:pStyle w:val="ConsPlusNonformat"/>
        <w:jc w:val="center"/>
      </w:pPr>
      <w:r>
        <w:t>│исправлении  технической   ошибки   специалист   центра│</w:t>
      </w:r>
    </w:p>
    <w:p w:rsidR="00290CC9" w:rsidRDefault="00290CC9" w:rsidP="00290CC9">
      <w:pPr>
        <w:pStyle w:val="ConsPlusNonformat"/>
        <w:jc w:val="center"/>
      </w:pPr>
      <w:r>
        <w:t>│занятости населения                                    │</w:t>
      </w:r>
    </w:p>
    <w:p w:rsidR="00290CC9" w:rsidRDefault="00290CC9" w:rsidP="00290CC9">
      <w:pPr>
        <w:pStyle w:val="ConsPlusNonformat"/>
        <w:jc w:val="center"/>
      </w:pPr>
      <w:r>
        <w:t>└───────────────────────────┬───────────────────────────┘</w:t>
      </w:r>
    </w:p>
    <w:p w:rsidR="00290CC9" w:rsidRDefault="00290CC9" w:rsidP="00290CC9">
      <w:pPr>
        <w:pStyle w:val="ConsPlusNonformat"/>
        <w:jc w:val="center"/>
      </w:pPr>
      <w:r>
        <w:t>\/</w:t>
      </w:r>
    </w:p>
    <w:p w:rsidR="00290CC9" w:rsidRDefault="00290CC9" w:rsidP="00290CC9">
      <w:pPr>
        <w:pStyle w:val="ConsPlusNonformat"/>
        <w:jc w:val="center"/>
      </w:pPr>
      <w:r>
        <w:t>┌─────────────────────────────────────────────────────┐</w:t>
      </w:r>
    </w:p>
    <w:p w:rsidR="00290CC9" w:rsidRDefault="00290CC9" w:rsidP="00290CC9">
      <w:pPr>
        <w:pStyle w:val="ConsPlusNonformat"/>
        <w:jc w:val="center"/>
      </w:pPr>
      <w:r>
        <w:t>│осуществляет  прием  и   регистрацию   заявления   об│</w:t>
      </w:r>
    </w:p>
    <w:p w:rsidR="00290CC9" w:rsidRDefault="00290CC9" w:rsidP="00290CC9">
      <w:pPr>
        <w:pStyle w:val="ConsPlusNonformat"/>
        <w:jc w:val="center"/>
      </w:pPr>
      <w:r>
        <w:t>│исправлении технической ошибки                       │</w:t>
      </w:r>
    </w:p>
    <w:p w:rsidR="00290CC9" w:rsidRDefault="00290CC9" w:rsidP="00290CC9">
      <w:pPr>
        <w:pStyle w:val="ConsPlusNonformat"/>
        <w:jc w:val="center"/>
      </w:pPr>
      <w:r>
        <w:t>└──────────────────────────┬──────────────────────────┘</w:t>
      </w:r>
    </w:p>
    <w:p w:rsidR="00290CC9" w:rsidRDefault="00290CC9" w:rsidP="00290CC9">
      <w:pPr>
        <w:pStyle w:val="ConsPlusNonformat"/>
        <w:jc w:val="center"/>
      </w:pPr>
      <w:r>
        <w:t>\/</w:t>
      </w:r>
    </w:p>
    <w:p w:rsidR="00290CC9" w:rsidRDefault="00290CC9" w:rsidP="00290CC9">
      <w:pPr>
        <w:pStyle w:val="ConsPlusNonformat"/>
        <w:jc w:val="center"/>
      </w:pPr>
      <w:r>
        <w:t>┌───────────────────────────────────────────────────────┐</w:t>
      </w:r>
    </w:p>
    <w:p w:rsidR="00290CC9" w:rsidRDefault="00290CC9" w:rsidP="00290CC9">
      <w:pPr>
        <w:pStyle w:val="ConsPlusNonformat"/>
        <w:jc w:val="center"/>
      </w:pPr>
      <w:r>
        <w:t>│переоформляет   документы,    содержащие    техническую│</w:t>
      </w:r>
    </w:p>
    <w:p w:rsidR="00290CC9" w:rsidRDefault="00290CC9" w:rsidP="00290CC9">
      <w:pPr>
        <w:pStyle w:val="ConsPlusNonformat"/>
        <w:jc w:val="center"/>
      </w:pPr>
      <w:r>
        <w:t>│ошибку  (направление  в  образовательную   организацию,│</w:t>
      </w:r>
    </w:p>
    <w:p w:rsidR="00290CC9" w:rsidRDefault="00290CC9" w:rsidP="00290CC9">
      <w:pPr>
        <w:pStyle w:val="ConsPlusNonformat"/>
        <w:jc w:val="center"/>
      </w:pPr>
      <w:r>
        <w:t>│осуществляющую   образовательную   деятельность,    для│</w:t>
      </w:r>
    </w:p>
    <w:p w:rsidR="00290CC9" w:rsidRDefault="00290CC9" w:rsidP="00290CC9">
      <w:pPr>
        <w:pStyle w:val="ConsPlusNonformat"/>
        <w:jc w:val="center"/>
      </w:pPr>
      <w:r>
        <w:t>│прохождения профессионального  обучения  или  получения│</w:t>
      </w:r>
    </w:p>
    <w:p w:rsidR="00290CC9" w:rsidRDefault="00290CC9" w:rsidP="00290CC9">
      <w:pPr>
        <w:pStyle w:val="ConsPlusNonformat"/>
        <w:jc w:val="center"/>
      </w:pPr>
      <w:r>
        <w:t>│дополнительного   профессионального    образования    и│</w:t>
      </w:r>
    </w:p>
    <w:p w:rsidR="00290CC9" w:rsidRDefault="00290CC9" w:rsidP="00290CC9">
      <w:pPr>
        <w:pStyle w:val="ConsPlusNonformat"/>
        <w:jc w:val="center"/>
      </w:pPr>
      <w:r>
        <w:t>│заключение о предоставлении государственной  услуги  по│</w:t>
      </w:r>
    </w:p>
    <w:p w:rsidR="00290CC9" w:rsidRDefault="00290CC9" w:rsidP="00290CC9">
      <w:pPr>
        <w:pStyle w:val="ConsPlusNonformat"/>
        <w:jc w:val="center"/>
      </w:pPr>
      <w:r>
        <w:t>│профессиональному    обучению     и     дополнительному│</w:t>
      </w:r>
    </w:p>
    <w:p w:rsidR="00290CC9" w:rsidRDefault="00290CC9" w:rsidP="00290CC9">
      <w:pPr>
        <w:pStyle w:val="ConsPlusNonformat"/>
        <w:jc w:val="center"/>
      </w:pPr>
      <w:r>
        <w:t>│профессиональному  образованию   безработных   граждан,│</w:t>
      </w:r>
    </w:p>
    <w:p w:rsidR="00290CC9" w:rsidRDefault="00290CC9" w:rsidP="00290CC9">
      <w:pPr>
        <w:pStyle w:val="ConsPlusNonformat"/>
        <w:jc w:val="center"/>
      </w:pPr>
      <w:r>
        <w:t>│включая обучение в другой местности)                   │</w:t>
      </w:r>
    </w:p>
    <w:p w:rsidR="00290CC9" w:rsidRDefault="00290CC9" w:rsidP="00290CC9">
      <w:pPr>
        <w:pStyle w:val="ConsPlusNonformat"/>
        <w:jc w:val="center"/>
      </w:pPr>
      <w:r>
        <w:t>└──────────────────────────┬────────────────────────────┘</w:t>
      </w:r>
    </w:p>
    <w:p w:rsidR="00290CC9" w:rsidRDefault="00290CC9" w:rsidP="00290CC9">
      <w:pPr>
        <w:pStyle w:val="ConsPlusNonformat"/>
        <w:jc w:val="center"/>
      </w:pPr>
      <w:r>
        <w:t>\/</w:t>
      </w:r>
    </w:p>
    <w:p w:rsidR="00290CC9" w:rsidRDefault="00290CC9" w:rsidP="00290CC9">
      <w:pPr>
        <w:pStyle w:val="ConsPlusNonformat"/>
        <w:jc w:val="center"/>
      </w:pPr>
      <w:r>
        <w:t>┌───────────────────────────────────────────────────────┐</w:t>
      </w:r>
    </w:p>
    <w:p w:rsidR="00290CC9" w:rsidRDefault="00290CC9" w:rsidP="00290CC9">
      <w:pPr>
        <w:pStyle w:val="ConsPlusNonformat"/>
        <w:jc w:val="center"/>
      </w:pPr>
      <w:r>
        <w:t>│уведомляет заявителя способом, указанным  в  заявлении,│</w:t>
      </w:r>
    </w:p>
    <w:p w:rsidR="00290CC9" w:rsidRDefault="00290CC9" w:rsidP="00290CC9">
      <w:pPr>
        <w:pStyle w:val="ConsPlusNonformat"/>
        <w:jc w:val="center"/>
      </w:pPr>
      <w:r>
        <w:t>│об  устранении  (отказе   в   устранении)   технической│</w:t>
      </w:r>
    </w:p>
    <w:p w:rsidR="00290CC9" w:rsidRDefault="00290CC9" w:rsidP="00290CC9">
      <w:pPr>
        <w:pStyle w:val="ConsPlusNonformat"/>
        <w:jc w:val="center"/>
      </w:pPr>
      <w:r>
        <w:t>│ошибки                                                 │</w:t>
      </w:r>
    </w:p>
    <w:p w:rsidR="00290CC9" w:rsidRDefault="00290CC9" w:rsidP="00290CC9">
      <w:pPr>
        <w:pStyle w:val="ConsPlusNonformat"/>
        <w:jc w:val="center"/>
      </w:pPr>
      <w:r>
        <w:t>└───────────────────────────────────────────────────────┘</w:t>
      </w:r>
    </w:p>
    <w:p w:rsidR="00290CC9" w:rsidRDefault="00290CC9" w:rsidP="00290CC9">
      <w:pPr>
        <w:pStyle w:val="ConsPlusNormal"/>
        <w:jc w:val="center"/>
      </w:pPr>
    </w:p>
    <w:p w:rsidR="00290CC9" w:rsidRDefault="00290CC9">
      <w:pPr>
        <w:pStyle w:val="ConsPlusNormal"/>
        <w:jc w:val="both"/>
        <w:sectPr w:rsidR="00290CC9" w:rsidSect="001C1C34">
          <w:pgSz w:w="11905" w:h="16838"/>
          <w:pgMar w:top="1134" w:right="850" w:bottom="1134" w:left="1701" w:header="0" w:footer="0" w:gutter="0"/>
          <w:cols w:space="720"/>
        </w:sectPr>
      </w:pPr>
    </w:p>
    <w:p w:rsidR="00CC2F82" w:rsidRDefault="00CC2F82">
      <w:pPr>
        <w:pStyle w:val="ConsPlusNormal"/>
        <w:jc w:val="both"/>
      </w:pPr>
    </w:p>
    <w:p w:rsidR="00CC2F82" w:rsidRPr="00290CC9" w:rsidRDefault="00CC2F82">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 xml:space="preserve">Приложение </w:t>
      </w:r>
      <w:r w:rsidR="00290CC9">
        <w:rPr>
          <w:rFonts w:ascii="Times New Roman" w:hAnsi="Times New Roman" w:cs="Times New Roman"/>
          <w:sz w:val="28"/>
          <w:szCs w:val="28"/>
        </w:rPr>
        <w:t>№</w:t>
      </w:r>
      <w:r w:rsidRPr="00290CC9">
        <w:rPr>
          <w:rFonts w:ascii="Times New Roman" w:hAnsi="Times New Roman" w:cs="Times New Roman"/>
          <w:sz w:val="28"/>
          <w:szCs w:val="28"/>
        </w:rPr>
        <w:t xml:space="preserve"> 3</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к Административному регламенту</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предоставления государственной услуги</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по профессиональному обучению</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и дополнительному профессиональному</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образованию безработных граждан,</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включая обучение в другой местности</w:t>
      </w:r>
    </w:p>
    <w:p w:rsidR="00CC2F82" w:rsidRPr="00290CC9" w:rsidRDefault="00CC2F82" w:rsidP="00290CC9">
      <w:pPr>
        <w:pStyle w:val="ConsPlusNormal"/>
        <w:contextualSpacing/>
        <w:jc w:val="right"/>
        <w:outlineLvl w:val="1"/>
        <w:rPr>
          <w:rFonts w:ascii="Times New Roman" w:hAnsi="Times New Roman" w:cs="Times New Roman"/>
          <w:sz w:val="28"/>
          <w:szCs w:val="28"/>
        </w:rPr>
      </w:pPr>
    </w:p>
    <w:p w:rsidR="00290CC9" w:rsidRPr="00290CC9" w:rsidRDefault="00290CC9" w:rsidP="00290CC9">
      <w:pPr>
        <w:pStyle w:val="ConsPlusNormal"/>
        <w:contextualSpacing/>
        <w:jc w:val="right"/>
        <w:outlineLvl w:val="1"/>
        <w:rPr>
          <w:rFonts w:ascii="Times New Roman" w:hAnsi="Times New Roman" w:cs="Times New Roman"/>
          <w:sz w:val="28"/>
          <w:szCs w:val="28"/>
        </w:rPr>
      </w:pPr>
      <w:bookmarkStart w:id="17" w:name="P962"/>
      <w:bookmarkEnd w:id="17"/>
      <w:r w:rsidRPr="00290CC9">
        <w:rPr>
          <w:rFonts w:ascii="Times New Roman" w:hAnsi="Times New Roman" w:cs="Times New Roman"/>
          <w:sz w:val="28"/>
          <w:szCs w:val="28"/>
        </w:rPr>
        <w:t>форма</w:t>
      </w:r>
    </w:p>
    <w:p w:rsidR="00290CC9" w:rsidRDefault="00290CC9" w:rsidP="00290CC9">
      <w:pPr>
        <w:pStyle w:val="ConsPlusNormal"/>
        <w:jc w:val="both"/>
      </w:pPr>
    </w:p>
    <w:p w:rsidR="00290CC9" w:rsidRDefault="00290CC9" w:rsidP="00290CC9">
      <w:pPr>
        <w:pStyle w:val="ConsPlusNonformat"/>
        <w:jc w:val="both"/>
      </w:pPr>
      <w:r>
        <w:t xml:space="preserve">                                               Государственное казенное</w:t>
      </w:r>
    </w:p>
    <w:p w:rsidR="00290CC9" w:rsidRDefault="00290CC9" w:rsidP="00290CC9">
      <w:pPr>
        <w:pStyle w:val="ConsPlusNonformat"/>
        <w:jc w:val="both"/>
      </w:pPr>
      <w:r>
        <w:t xml:space="preserve">                                               учреждение "Центр занятости</w:t>
      </w:r>
    </w:p>
    <w:p w:rsidR="00290CC9" w:rsidRDefault="00290CC9" w:rsidP="00290CC9">
      <w:pPr>
        <w:pStyle w:val="ConsPlusNonformat"/>
        <w:jc w:val="both"/>
      </w:pPr>
      <w:r>
        <w:t xml:space="preserve">                                               населения</w:t>
      </w:r>
    </w:p>
    <w:p w:rsidR="00290CC9" w:rsidRDefault="00290CC9" w:rsidP="00290CC9">
      <w:pPr>
        <w:pStyle w:val="ConsPlusNonformat"/>
        <w:jc w:val="both"/>
      </w:pPr>
      <w:r>
        <w:t xml:space="preserve">                                               ____________________________</w:t>
      </w:r>
    </w:p>
    <w:p w:rsidR="00290CC9" w:rsidRDefault="00290CC9" w:rsidP="00290CC9">
      <w:pPr>
        <w:pStyle w:val="ConsPlusNonformat"/>
        <w:jc w:val="both"/>
      </w:pPr>
      <w:r>
        <w:t xml:space="preserve">                                               ___________________"</w:t>
      </w:r>
    </w:p>
    <w:p w:rsidR="00290CC9" w:rsidRDefault="00290CC9" w:rsidP="00290CC9">
      <w:pPr>
        <w:pStyle w:val="ConsPlusNonformat"/>
        <w:jc w:val="both"/>
      </w:pPr>
    </w:p>
    <w:p w:rsidR="00290CC9" w:rsidRDefault="00290CC9" w:rsidP="00290CC9">
      <w:pPr>
        <w:pStyle w:val="ConsPlusNonformat"/>
        <w:jc w:val="both"/>
      </w:pPr>
      <w:bookmarkStart w:id="18" w:name="P1014"/>
      <w:bookmarkEnd w:id="18"/>
      <w:r>
        <w:t xml:space="preserve">                                 Заявление</w:t>
      </w:r>
    </w:p>
    <w:p w:rsidR="00290CC9" w:rsidRDefault="00290CC9" w:rsidP="00290CC9">
      <w:pPr>
        <w:pStyle w:val="ConsPlusNonformat"/>
        <w:jc w:val="both"/>
      </w:pPr>
      <w:r>
        <w:t xml:space="preserve">                     об исправлении технической ошибки</w:t>
      </w:r>
    </w:p>
    <w:p w:rsidR="00290CC9" w:rsidRDefault="00290CC9" w:rsidP="00290CC9">
      <w:pPr>
        <w:pStyle w:val="ConsPlusNonformat"/>
        <w:jc w:val="both"/>
      </w:pPr>
    </w:p>
    <w:p w:rsidR="00290CC9" w:rsidRDefault="00290CC9" w:rsidP="00290CC9">
      <w:pPr>
        <w:pStyle w:val="ConsPlusNonformat"/>
        <w:jc w:val="both"/>
      </w:pPr>
      <w:r>
        <w:t>Я, _______________________________________________________________________,</w:t>
      </w:r>
    </w:p>
    <w:p w:rsidR="00290CC9" w:rsidRDefault="00290CC9" w:rsidP="00290CC9">
      <w:pPr>
        <w:pStyle w:val="ConsPlusNonformat"/>
        <w:jc w:val="both"/>
      </w:pPr>
      <w:r>
        <w:t xml:space="preserve">         (фамилия, имя, отчество заявителя указываются полностью)</w:t>
      </w:r>
    </w:p>
    <w:p w:rsidR="00290CC9" w:rsidRDefault="00290CC9" w:rsidP="00290CC9">
      <w:pPr>
        <w:pStyle w:val="ConsPlusNonformat"/>
        <w:jc w:val="both"/>
      </w:pPr>
      <w:r>
        <w:t>проживающий(ая) по адресу _________________________________________________</w:t>
      </w:r>
    </w:p>
    <w:p w:rsidR="00290CC9" w:rsidRDefault="00290CC9" w:rsidP="00290CC9">
      <w:pPr>
        <w:pStyle w:val="ConsPlusNonformat"/>
        <w:jc w:val="both"/>
      </w:pPr>
      <w:r>
        <w:t>__________________________________________________________________________,</w:t>
      </w:r>
    </w:p>
    <w:p w:rsidR="00290CC9" w:rsidRDefault="00290CC9" w:rsidP="00290CC9">
      <w:pPr>
        <w:pStyle w:val="ConsPlusNonformat"/>
        <w:jc w:val="both"/>
      </w:pPr>
      <w:r>
        <w:t>(почтовый адрес заявителя с указанием индекса, телефон, электронный адрес)</w:t>
      </w:r>
    </w:p>
    <w:p w:rsidR="00290CC9" w:rsidRDefault="00290CC9" w:rsidP="00290CC9">
      <w:pPr>
        <w:pStyle w:val="ConsPlusNonformat"/>
        <w:jc w:val="both"/>
      </w:pPr>
      <w:r>
        <w:t>___________________________________________________________________________</w:t>
      </w:r>
    </w:p>
    <w:p w:rsidR="00290CC9" w:rsidRDefault="00290CC9" w:rsidP="00290CC9">
      <w:pPr>
        <w:pStyle w:val="ConsPlusNonformat"/>
        <w:jc w:val="both"/>
      </w:pPr>
      <w:r>
        <w:t xml:space="preserve">  (наименование документа, удостоверяющего личность заявителя, его серия,</w:t>
      </w:r>
    </w:p>
    <w:p w:rsidR="00290CC9" w:rsidRDefault="00290CC9" w:rsidP="00290CC9">
      <w:pPr>
        <w:pStyle w:val="ConsPlusNonformat"/>
        <w:jc w:val="both"/>
      </w:pPr>
      <w:r>
        <w:t xml:space="preserve">                            номер, дата выдачи,</w:t>
      </w:r>
    </w:p>
    <w:p w:rsidR="00290CC9" w:rsidRDefault="00290CC9" w:rsidP="00290CC9">
      <w:pPr>
        <w:pStyle w:val="ConsPlusNonformat"/>
        <w:jc w:val="both"/>
      </w:pPr>
      <w:r>
        <w:t>___________________________________________________________________________</w:t>
      </w:r>
    </w:p>
    <w:p w:rsidR="00290CC9" w:rsidRDefault="00290CC9" w:rsidP="00290CC9">
      <w:pPr>
        <w:pStyle w:val="ConsPlusNonformat"/>
        <w:jc w:val="both"/>
      </w:pPr>
      <w:r>
        <w:t xml:space="preserve">                 наименование органа, выдавшего документ)</w:t>
      </w:r>
    </w:p>
    <w:p w:rsidR="00290CC9" w:rsidRDefault="00290CC9" w:rsidP="00290CC9">
      <w:pPr>
        <w:pStyle w:val="ConsPlusNonformat"/>
        <w:jc w:val="both"/>
      </w:pPr>
      <w:r>
        <w:t>прошу исправить техническую ошибку ________________________________________</w:t>
      </w:r>
    </w:p>
    <w:p w:rsidR="00290CC9" w:rsidRDefault="00290CC9" w:rsidP="00290CC9">
      <w:pPr>
        <w:pStyle w:val="ConsPlusNonformat"/>
        <w:jc w:val="both"/>
      </w:pPr>
      <w:r>
        <w:t>___________________________________________________________________________</w:t>
      </w:r>
    </w:p>
    <w:p w:rsidR="00290CC9" w:rsidRDefault="00290CC9" w:rsidP="00290CC9">
      <w:pPr>
        <w:pStyle w:val="ConsPlusNonformat"/>
        <w:jc w:val="both"/>
      </w:pPr>
      <w:r>
        <w:t>___________________________________________________________________________</w:t>
      </w:r>
    </w:p>
    <w:p w:rsidR="00290CC9" w:rsidRDefault="00290CC9" w:rsidP="00290CC9">
      <w:pPr>
        <w:pStyle w:val="ConsPlusNonformat"/>
        <w:jc w:val="both"/>
      </w:pPr>
      <w:r>
        <w:t>__________________________________________________________________________,</w:t>
      </w:r>
    </w:p>
    <w:p w:rsidR="00290CC9" w:rsidRDefault="00290CC9" w:rsidP="00290CC9">
      <w:pPr>
        <w:pStyle w:val="ConsPlusNonformat"/>
        <w:jc w:val="both"/>
      </w:pPr>
      <w:r>
        <w:t xml:space="preserve">допущенную   при оформлении направления   и заключения </w:t>
      </w:r>
      <w:hyperlink w:anchor="P1046" w:history="1">
        <w:r>
          <w:rPr>
            <w:color w:val="0000FF"/>
          </w:rPr>
          <w:t>&lt;*&gt;</w:t>
        </w:r>
      </w:hyperlink>
      <w:r>
        <w:t xml:space="preserve"> о предоставлении</w:t>
      </w:r>
    </w:p>
    <w:p w:rsidR="00290CC9" w:rsidRDefault="00290CC9" w:rsidP="00290CC9">
      <w:pPr>
        <w:pStyle w:val="ConsPlusNonformat"/>
        <w:jc w:val="both"/>
      </w:pPr>
      <w:r>
        <w:t>государственной  услуги  по  профессиональному  обучению  и дополнительному</w:t>
      </w:r>
    </w:p>
    <w:p w:rsidR="00290CC9" w:rsidRDefault="00290CC9" w:rsidP="00290CC9">
      <w:pPr>
        <w:pStyle w:val="ConsPlusNonformat"/>
        <w:jc w:val="both"/>
      </w:pPr>
      <w:r>
        <w:t>профессиональному  образованию  безработных  граждан,  включая  обучение  в</w:t>
      </w:r>
    </w:p>
    <w:p w:rsidR="00290CC9" w:rsidRDefault="00290CC9" w:rsidP="00290CC9">
      <w:pPr>
        <w:pStyle w:val="ConsPlusNonformat"/>
        <w:jc w:val="both"/>
      </w:pPr>
      <w:r>
        <w:t>другой местности, выданного "__" ___________ 20__ г.</w:t>
      </w:r>
    </w:p>
    <w:p w:rsidR="00290CC9" w:rsidRDefault="00290CC9" w:rsidP="00290CC9">
      <w:pPr>
        <w:pStyle w:val="ConsPlusNonformat"/>
        <w:jc w:val="both"/>
      </w:pPr>
      <w:r>
        <w:t>Согласен(на)   на   получение   информации   о переоформлении направления и</w:t>
      </w:r>
    </w:p>
    <w:p w:rsidR="00290CC9" w:rsidRDefault="00290CC9" w:rsidP="00290CC9">
      <w:pPr>
        <w:pStyle w:val="ConsPlusNonformat"/>
        <w:jc w:val="both"/>
      </w:pPr>
      <w:r>
        <w:t xml:space="preserve">заключения  </w:t>
      </w:r>
      <w:hyperlink w:anchor="P1047" w:history="1">
        <w:r>
          <w:rPr>
            <w:color w:val="0000FF"/>
          </w:rPr>
          <w:t>&lt;**&gt;</w:t>
        </w:r>
      </w:hyperlink>
      <w:r>
        <w:t xml:space="preserve">    о   предоставлении    государственной      услуги    по</w:t>
      </w:r>
    </w:p>
    <w:p w:rsidR="00290CC9" w:rsidRDefault="00290CC9" w:rsidP="00290CC9">
      <w:pPr>
        <w:pStyle w:val="ConsPlusNonformat"/>
        <w:jc w:val="both"/>
      </w:pPr>
      <w:r>
        <w:t>профессиональному обучению и  дополнительному профессиональному образованию</w:t>
      </w:r>
    </w:p>
    <w:p w:rsidR="00290CC9" w:rsidRDefault="00290CC9" w:rsidP="00290CC9">
      <w:pPr>
        <w:pStyle w:val="ConsPlusNonformat"/>
        <w:jc w:val="both"/>
      </w:pPr>
      <w:r>
        <w:t>безработных         граждан,     включая      обучение       в       другой</w:t>
      </w:r>
    </w:p>
    <w:p w:rsidR="00290CC9" w:rsidRDefault="00290CC9" w:rsidP="00290CC9">
      <w:pPr>
        <w:pStyle w:val="ConsPlusNonformat"/>
        <w:jc w:val="both"/>
      </w:pPr>
      <w:r>
        <w:t>местности ________________________________________________________________.</w:t>
      </w:r>
    </w:p>
    <w:p w:rsidR="00290CC9" w:rsidRDefault="00290CC9" w:rsidP="00290CC9">
      <w:pPr>
        <w:pStyle w:val="ConsPlusNonformat"/>
        <w:jc w:val="both"/>
      </w:pPr>
      <w:r>
        <w:t xml:space="preserve">          (письменно, по телефону, смс-сообщением, электронной почтой)</w:t>
      </w:r>
    </w:p>
    <w:p w:rsidR="00290CC9" w:rsidRDefault="00290CC9" w:rsidP="00290CC9">
      <w:pPr>
        <w:pStyle w:val="ConsPlusNonformat"/>
        <w:jc w:val="both"/>
      </w:pPr>
    </w:p>
    <w:p w:rsidR="00290CC9" w:rsidRDefault="00290CC9" w:rsidP="00290CC9">
      <w:pPr>
        <w:pStyle w:val="ConsPlusNonformat"/>
        <w:jc w:val="both"/>
      </w:pPr>
      <w:r>
        <w:t>"__" __________ 20__ г. ____________________ ______________________________</w:t>
      </w:r>
    </w:p>
    <w:p w:rsidR="00290CC9" w:rsidRDefault="00290CC9" w:rsidP="00290CC9">
      <w:pPr>
        <w:pStyle w:val="ConsPlusNonformat"/>
        <w:jc w:val="both"/>
      </w:pPr>
      <w:r>
        <w:t xml:space="preserve">                         (подпись заявителя)      (расшифровка подписи)</w:t>
      </w:r>
    </w:p>
    <w:p w:rsidR="00290CC9" w:rsidRDefault="00290CC9" w:rsidP="00290CC9">
      <w:pPr>
        <w:pStyle w:val="ConsPlusNormal"/>
        <w:jc w:val="both"/>
      </w:pPr>
    </w:p>
    <w:p w:rsidR="00290CC9" w:rsidRDefault="00290CC9" w:rsidP="00290CC9">
      <w:pPr>
        <w:pStyle w:val="ConsPlusNormal"/>
        <w:ind w:firstLine="540"/>
        <w:jc w:val="both"/>
      </w:pPr>
      <w:r>
        <w:t>--------------------------------</w:t>
      </w:r>
    </w:p>
    <w:p w:rsidR="00290CC9" w:rsidRDefault="00290CC9" w:rsidP="00290CC9">
      <w:pPr>
        <w:pStyle w:val="ConsPlusNormal"/>
        <w:spacing w:before="220"/>
        <w:ind w:firstLine="540"/>
        <w:jc w:val="both"/>
      </w:pPr>
      <w:bookmarkStart w:id="19" w:name="P1046"/>
      <w:bookmarkEnd w:id="19"/>
      <w:r>
        <w:t>&lt;*&gt; Нужное подчеркнуть</w:t>
      </w:r>
    </w:p>
    <w:p w:rsidR="00290CC9" w:rsidRDefault="00290CC9" w:rsidP="00290CC9">
      <w:pPr>
        <w:pStyle w:val="ConsPlusNormal"/>
        <w:spacing w:before="220"/>
        <w:ind w:firstLine="540"/>
        <w:jc w:val="both"/>
      </w:pPr>
      <w:bookmarkStart w:id="20" w:name="P1047"/>
      <w:bookmarkEnd w:id="20"/>
      <w:r>
        <w:t>&lt;**&gt; Нужное подчеркнуть.</w:t>
      </w:r>
    </w:p>
    <w:p w:rsidR="00CC2F82" w:rsidRDefault="00CC2F82">
      <w:pPr>
        <w:pStyle w:val="ConsPlusNormal"/>
        <w:jc w:val="both"/>
      </w:pPr>
    </w:p>
    <w:p w:rsidR="00CC2F82" w:rsidRDefault="00CC2F82">
      <w:pPr>
        <w:pStyle w:val="ConsPlusNormal"/>
        <w:jc w:val="both"/>
      </w:pPr>
    </w:p>
    <w:p w:rsidR="00CC2F82" w:rsidRDefault="00CC2F82">
      <w:pPr>
        <w:pStyle w:val="ConsPlusNormal"/>
        <w:jc w:val="both"/>
      </w:pPr>
    </w:p>
    <w:p w:rsidR="00290CC9" w:rsidRDefault="00290CC9">
      <w:pPr>
        <w:pStyle w:val="ConsPlusNormal"/>
        <w:jc w:val="both"/>
        <w:sectPr w:rsidR="00290CC9" w:rsidSect="001C1C34">
          <w:pgSz w:w="11905" w:h="16838"/>
          <w:pgMar w:top="1134" w:right="850" w:bottom="1134" w:left="1701" w:header="0" w:footer="0" w:gutter="0"/>
          <w:cols w:space="720"/>
        </w:sectPr>
      </w:pPr>
    </w:p>
    <w:p w:rsidR="00CC2F82" w:rsidRDefault="00CC2F82">
      <w:pPr>
        <w:pStyle w:val="ConsPlusNormal"/>
        <w:jc w:val="both"/>
      </w:pPr>
    </w:p>
    <w:p w:rsidR="00CC2F82" w:rsidRPr="00290CC9" w:rsidRDefault="00CC2F82">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 xml:space="preserve">Приложение </w:t>
      </w:r>
      <w:r w:rsidR="00290CC9">
        <w:rPr>
          <w:rFonts w:ascii="Times New Roman" w:hAnsi="Times New Roman" w:cs="Times New Roman"/>
          <w:sz w:val="28"/>
          <w:szCs w:val="28"/>
        </w:rPr>
        <w:t>№</w:t>
      </w:r>
      <w:r w:rsidRPr="00290CC9">
        <w:rPr>
          <w:rFonts w:ascii="Times New Roman" w:hAnsi="Times New Roman" w:cs="Times New Roman"/>
          <w:sz w:val="28"/>
          <w:szCs w:val="28"/>
        </w:rPr>
        <w:t xml:space="preserve"> 4</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к Административному регламенту</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предоставления государственной услуги</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по профессиональному обучению</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и дополнительному профессиональному</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образованию безработных граждан,</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включая обучение в другой местности</w:t>
      </w:r>
    </w:p>
    <w:p w:rsidR="00CC2F82" w:rsidRDefault="00CC2F82">
      <w:pPr>
        <w:pStyle w:val="ConsPlusNormal"/>
        <w:jc w:val="both"/>
      </w:pPr>
    </w:p>
    <w:p w:rsidR="00CC2F82" w:rsidRDefault="00CC2F82">
      <w:pPr>
        <w:pStyle w:val="ConsPlusNormal"/>
        <w:jc w:val="both"/>
      </w:pPr>
    </w:p>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ЖУРНАЛ</w:t>
      </w:r>
    </w:p>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регистрации обращений граждан</w:t>
      </w:r>
    </w:p>
    <w:p w:rsidR="00290CC9" w:rsidRPr="00290CC9" w:rsidRDefault="00290CC9" w:rsidP="00290CC9">
      <w:pPr>
        <w:pStyle w:val="ConsPlusNormal"/>
        <w:contextualSpacing/>
        <w:jc w:val="center"/>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800"/>
        <w:gridCol w:w="2040"/>
        <w:gridCol w:w="960"/>
        <w:gridCol w:w="1800"/>
        <w:gridCol w:w="1644"/>
      </w:tblGrid>
      <w:tr w:rsidR="00290CC9" w:rsidRPr="00290CC9" w:rsidTr="001C0C0E">
        <w:tc>
          <w:tcPr>
            <w:tcW w:w="78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N п/п</w:t>
            </w:r>
          </w:p>
        </w:tc>
        <w:tc>
          <w:tcPr>
            <w:tcW w:w="180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Дата обращения</w:t>
            </w:r>
          </w:p>
        </w:tc>
        <w:tc>
          <w:tcPr>
            <w:tcW w:w="204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ФИО гражданина</w:t>
            </w:r>
          </w:p>
        </w:tc>
        <w:tc>
          <w:tcPr>
            <w:tcW w:w="96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Адрес</w:t>
            </w:r>
          </w:p>
        </w:tc>
        <w:tc>
          <w:tcPr>
            <w:tcW w:w="180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Причины обращения</w:t>
            </w:r>
          </w:p>
        </w:tc>
        <w:tc>
          <w:tcPr>
            <w:tcW w:w="1644"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r w:rsidRPr="00290CC9">
              <w:rPr>
                <w:rFonts w:ascii="Times New Roman" w:hAnsi="Times New Roman" w:cs="Times New Roman"/>
                <w:sz w:val="28"/>
                <w:szCs w:val="28"/>
              </w:rPr>
              <w:t>Результаты обращения</w:t>
            </w:r>
          </w:p>
        </w:tc>
      </w:tr>
      <w:tr w:rsidR="00290CC9" w:rsidRPr="00290CC9" w:rsidTr="001C0C0E">
        <w:tc>
          <w:tcPr>
            <w:tcW w:w="78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p>
        </w:tc>
        <w:tc>
          <w:tcPr>
            <w:tcW w:w="180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p>
        </w:tc>
        <w:tc>
          <w:tcPr>
            <w:tcW w:w="204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p>
        </w:tc>
        <w:tc>
          <w:tcPr>
            <w:tcW w:w="96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p>
        </w:tc>
        <w:tc>
          <w:tcPr>
            <w:tcW w:w="1800"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p>
        </w:tc>
        <w:tc>
          <w:tcPr>
            <w:tcW w:w="1644" w:type="dxa"/>
          </w:tcPr>
          <w:p w:rsidR="00290CC9" w:rsidRPr="00290CC9" w:rsidRDefault="00290CC9" w:rsidP="00290CC9">
            <w:pPr>
              <w:pStyle w:val="ConsPlusNormal"/>
              <w:contextualSpacing/>
              <w:jc w:val="center"/>
              <w:outlineLvl w:val="1"/>
              <w:rPr>
                <w:rFonts w:ascii="Times New Roman" w:hAnsi="Times New Roman" w:cs="Times New Roman"/>
                <w:sz w:val="28"/>
                <w:szCs w:val="28"/>
              </w:rPr>
            </w:pPr>
          </w:p>
        </w:tc>
      </w:tr>
    </w:tbl>
    <w:p w:rsidR="00290CC9" w:rsidRPr="00290CC9" w:rsidRDefault="00290CC9" w:rsidP="00290CC9">
      <w:pPr>
        <w:pStyle w:val="ConsPlusNormal"/>
        <w:contextualSpacing/>
        <w:jc w:val="center"/>
        <w:outlineLvl w:val="1"/>
        <w:rPr>
          <w:rFonts w:ascii="Times New Roman" w:hAnsi="Times New Roman" w:cs="Times New Roman"/>
          <w:sz w:val="28"/>
          <w:szCs w:val="28"/>
        </w:rPr>
      </w:pPr>
    </w:p>
    <w:p w:rsidR="00CC2F82" w:rsidRPr="00290CC9" w:rsidRDefault="00CC2F82" w:rsidP="00290CC9">
      <w:pPr>
        <w:pStyle w:val="ConsPlusNormal"/>
        <w:contextualSpacing/>
        <w:jc w:val="center"/>
        <w:outlineLvl w:val="1"/>
        <w:rPr>
          <w:rFonts w:ascii="Times New Roman" w:hAnsi="Times New Roman" w:cs="Times New Roman"/>
          <w:sz w:val="28"/>
          <w:szCs w:val="28"/>
        </w:rPr>
      </w:pPr>
    </w:p>
    <w:p w:rsidR="00CC2F82" w:rsidRPr="00290CC9" w:rsidRDefault="00CC2F82" w:rsidP="00290CC9">
      <w:pPr>
        <w:pStyle w:val="ConsPlusNormal"/>
        <w:contextualSpacing/>
        <w:jc w:val="center"/>
        <w:outlineLvl w:val="1"/>
        <w:rPr>
          <w:rFonts w:ascii="Times New Roman" w:hAnsi="Times New Roman" w:cs="Times New Roman"/>
          <w:sz w:val="28"/>
          <w:szCs w:val="28"/>
        </w:rPr>
      </w:pPr>
    </w:p>
    <w:p w:rsidR="00290CC9" w:rsidRDefault="00290CC9">
      <w:pPr>
        <w:pStyle w:val="ConsPlusNormal"/>
        <w:jc w:val="both"/>
        <w:sectPr w:rsidR="00290CC9" w:rsidSect="001C1C34">
          <w:pgSz w:w="11905" w:h="16838"/>
          <w:pgMar w:top="1134" w:right="850" w:bottom="1134" w:left="1701" w:header="0" w:footer="0" w:gutter="0"/>
          <w:cols w:space="720"/>
        </w:sectPr>
      </w:pPr>
    </w:p>
    <w:p w:rsidR="00CC2F82" w:rsidRPr="00290CC9" w:rsidRDefault="00CC2F82">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lastRenderedPageBreak/>
        <w:t xml:space="preserve">Приложение </w:t>
      </w:r>
      <w:r w:rsidR="00290CC9">
        <w:rPr>
          <w:rFonts w:ascii="Times New Roman" w:hAnsi="Times New Roman" w:cs="Times New Roman"/>
          <w:sz w:val="28"/>
          <w:szCs w:val="28"/>
        </w:rPr>
        <w:t>№</w:t>
      </w:r>
      <w:r w:rsidRPr="00290CC9">
        <w:rPr>
          <w:rFonts w:ascii="Times New Roman" w:hAnsi="Times New Roman" w:cs="Times New Roman"/>
          <w:sz w:val="28"/>
          <w:szCs w:val="28"/>
        </w:rPr>
        <w:t xml:space="preserve"> 5</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к Административному регламенту</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предоставления государственной услуги</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по профессиональному обучению</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и дополнительному профессиональному</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образованию безработных граждан,</w:t>
      </w:r>
    </w:p>
    <w:p w:rsidR="00CC2F82" w:rsidRPr="00290CC9" w:rsidRDefault="00CC2F82"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включая обучение в другой местности</w:t>
      </w:r>
    </w:p>
    <w:p w:rsidR="00CC2F82" w:rsidRPr="00290CC9" w:rsidRDefault="00CC2F82" w:rsidP="00290CC9">
      <w:pPr>
        <w:pStyle w:val="ConsPlusNormal"/>
        <w:contextualSpacing/>
        <w:jc w:val="right"/>
        <w:outlineLvl w:val="1"/>
        <w:rPr>
          <w:rFonts w:ascii="Times New Roman" w:hAnsi="Times New Roman" w:cs="Times New Roman"/>
          <w:sz w:val="28"/>
          <w:szCs w:val="28"/>
        </w:rPr>
      </w:pPr>
    </w:p>
    <w:p w:rsidR="00CC2F82" w:rsidRPr="00290CC9" w:rsidRDefault="00CC2F82" w:rsidP="00290CC9">
      <w:pPr>
        <w:pStyle w:val="ConsPlusNormal"/>
        <w:contextualSpacing/>
        <w:jc w:val="right"/>
        <w:outlineLvl w:val="1"/>
        <w:rPr>
          <w:rFonts w:ascii="Times New Roman" w:hAnsi="Times New Roman" w:cs="Times New Roman"/>
          <w:sz w:val="28"/>
          <w:szCs w:val="28"/>
        </w:rPr>
      </w:pPr>
      <w:bookmarkStart w:id="21" w:name="P1061"/>
      <w:bookmarkEnd w:id="21"/>
    </w:p>
    <w:p w:rsidR="00CC2F82" w:rsidRPr="00290CC9" w:rsidRDefault="00CC2F82" w:rsidP="00290CC9">
      <w:pPr>
        <w:pStyle w:val="ConsPlusNormal"/>
        <w:contextualSpacing/>
        <w:jc w:val="right"/>
        <w:outlineLvl w:val="1"/>
        <w:rPr>
          <w:rFonts w:ascii="Times New Roman" w:hAnsi="Times New Roman" w:cs="Times New Roman"/>
          <w:sz w:val="28"/>
          <w:szCs w:val="28"/>
        </w:rPr>
      </w:pPr>
    </w:p>
    <w:p w:rsidR="00290CC9" w:rsidRPr="00290CC9" w:rsidRDefault="00290CC9" w:rsidP="00290CC9">
      <w:pPr>
        <w:pStyle w:val="ConsPlusNormal"/>
        <w:contextualSpacing/>
        <w:jc w:val="right"/>
        <w:outlineLvl w:val="1"/>
        <w:rPr>
          <w:rFonts w:ascii="Times New Roman" w:hAnsi="Times New Roman" w:cs="Times New Roman"/>
          <w:sz w:val="28"/>
          <w:szCs w:val="28"/>
        </w:rPr>
      </w:pPr>
      <w:r w:rsidRPr="00290CC9">
        <w:rPr>
          <w:rFonts w:ascii="Times New Roman" w:hAnsi="Times New Roman" w:cs="Times New Roman"/>
          <w:sz w:val="28"/>
          <w:szCs w:val="28"/>
        </w:rPr>
        <w:t>форма</w:t>
      </w:r>
    </w:p>
    <w:p w:rsidR="0062374F" w:rsidRDefault="0062374F" w:rsidP="0062374F">
      <w:pPr>
        <w:pStyle w:val="ConsPlusNonformat"/>
        <w:jc w:val="both"/>
        <w:rPr>
          <w:rFonts w:ascii="Times New Roman" w:hAnsi="Times New Roman" w:cs="Times New Roman"/>
          <w:sz w:val="28"/>
          <w:szCs w:val="28"/>
        </w:rPr>
      </w:pPr>
      <w:r>
        <w:t xml:space="preserve">      </w:t>
      </w:r>
      <w:r w:rsidRPr="003467BA">
        <w:rPr>
          <w:rFonts w:ascii="Times New Roman" w:hAnsi="Times New Roman" w:cs="Times New Roman"/>
          <w:sz w:val="28"/>
          <w:szCs w:val="28"/>
        </w:rPr>
        <w:t xml:space="preserve">Государственное казенное учреждение </w:t>
      </w:r>
      <w:r>
        <w:rPr>
          <w:rFonts w:ascii="Times New Roman" w:hAnsi="Times New Roman" w:cs="Times New Roman"/>
          <w:sz w:val="28"/>
          <w:szCs w:val="28"/>
        </w:rPr>
        <w:t>«</w:t>
      </w:r>
      <w:r w:rsidRPr="003467BA">
        <w:rPr>
          <w:rFonts w:ascii="Times New Roman" w:hAnsi="Times New Roman" w:cs="Times New Roman"/>
          <w:sz w:val="28"/>
          <w:szCs w:val="28"/>
        </w:rPr>
        <w:t>Центр занятости населения________________________________________________________</w:t>
      </w:r>
      <w:r>
        <w:rPr>
          <w:rFonts w:ascii="Times New Roman" w:hAnsi="Times New Roman" w:cs="Times New Roman"/>
          <w:sz w:val="28"/>
          <w:szCs w:val="28"/>
        </w:rPr>
        <w:t>_____»</w:t>
      </w:r>
    </w:p>
    <w:p w:rsidR="0062374F" w:rsidRDefault="0062374F" w:rsidP="0062374F">
      <w:pPr>
        <w:pStyle w:val="ConsPlusNonformat"/>
        <w:jc w:val="center"/>
        <w:rPr>
          <w:rFonts w:ascii="Times New Roman" w:hAnsi="Times New Roman" w:cs="Times New Roman"/>
          <w:sz w:val="28"/>
          <w:szCs w:val="28"/>
        </w:rPr>
      </w:pPr>
    </w:p>
    <w:p w:rsidR="0062374F" w:rsidRPr="003467BA" w:rsidRDefault="0062374F" w:rsidP="0062374F">
      <w:pPr>
        <w:pStyle w:val="ConsPlusNonformat"/>
        <w:jc w:val="center"/>
        <w:rPr>
          <w:rFonts w:ascii="Times New Roman" w:hAnsi="Times New Roman" w:cs="Times New Roman"/>
          <w:sz w:val="28"/>
          <w:szCs w:val="28"/>
        </w:rPr>
      </w:pPr>
      <w:r w:rsidRPr="003467BA">
        <w:rPr>
          <w:rFonts w:ascii="Times New Roman" w:hAnsi="Times New Roman" w:cs="Times New Roman"/>
          <w:sz w:val="28"/>
          <w:szCs w:val="28"/>
        </w:rPr>
        <w:t>РЕШЕНИЕ</w:t>
      </w:r>
    </w:p>
    <w:p w:rsidR="0062374F" w:rsidRDefault="0062374F" w:rsidP="0062374F">
      <w:pPr>
        <w:pStyle w:val="ConsPlusNonformat"/>
        <w:jc w:val="center"/>
        <w:rPr>
          <w:rFonts w:ascii="Times New Roman" w:hAnsi="Times New Roman" w:cs="Times New Roman"/>
          <w:sz w:val="28"/>
          <w:szCs w:val="28"/>
        </w:rPr>
      </w:pPr>
      <w:r w:rsidRPr="003467BA">
        <w:rPr>
          <w:rFonts w:ascii="Times New Roman" w:hAnsi="Times New Roman" w:cs="Times New Roman"/>
          <w:sz w:val="28"/>
          <w:szCs w:val="28"/>
        </w:rPr>
        <w:t>об отказе в предоставлении государственной услуги по организации</w:t>
      </w:r>
      <w:r>
        <w:rPr>
          <w:rFonts w:ascii="Times New Roman" w:hAnsi="Times New Roman" w:cs="Times New Roman"/>
          <w:sz w:val="28"/>
          <w:szCs w:val="28"/>
        </w:rPr>
        <w:t xml:space="preserve"> </w:t>
      </w:r>
      <w:r w:rsidRPr="003467BA">
        <w:rPr>
          <w:rFonts w:ascii="Times New Roman" w:hAnsi="Times New Roman" w:cs="Times New Roman"/>
          <w:sz w:val="28"/>
          <w:szCs w:val="28"/>
        </w:rPr>
        <w:t>профессиональной ориентации граждан в целях выбора сферы деятельности</w:t>
      </w:r>
      <w:r>
        <w:rPr>
          <w:rFonts w:ascii="Times New Roman" w:hAnsi="Times New Roman" w:cs="Times New Roman"/>
          <w:sz w:val="28"/>
          <w:szCs w:val="28"/>
        </w:rPr>
        <w:t xml:space="preserve"> </w:t>
      </w:r>
      <w:r w:rsidRPr="003467BA">
        <w:rPr>
          <w:rFonts w:ascii="Times New Roman" w:hAnsi="Times New Roman" w:cs="Times New Roman"/>
          <w:sz w:val="28"/>
          <w:szCs w:val="28"/>
        </w:rPr>
        <w:t>(профессии), трудоустройства, прохождения профессионального обучения и</w:t>
      </w:r>
      <w:r>
        <w:rPr>
          <w:rFonts w:ascii="Times New Roman" w:hAnsi="Times New Roman" w:cs="Times New Roman"/>
          <w:sz w:val="28"/>
          <w:szCs w:val="28"/>
        </w:rPr>
        <w:t xml:space="preserve"> </w:t>
      </w:r>
      <w:r w:rsidRPr="003467BA">
        <w:rPr>
          <w:rFonts w:ascii="Times New Roman" w:hAnsi="Times New Roman" w:cs="Times New Roman"/>
          <w:sz w:val="28"/>
          <w:szCs w:val="28"/>
        </w:rPr>
        <w:t>получения дополнительного профессионального образования</w:t>
      </w:r>
      <w:r>
        <w:rPr>
          <w:rFonts w:ascii="Times New Roman" w:hAnsi="Times New Roman" w:cs="Times New Roman"/>
          <w:sz w:val="28"/>
          <w:szCs w:val="28"/>
        </w:rPr>
        <w:t xml:space="preserve"> </w:t>
      </w:r>
    </w:p>
    <w:p w:rsidR="0062374F" w:rsidRPr="003467BA" w:rsidRDefault="0062374F" w:rsidP="0062374F">
      <w:pPr>
        <w:pStyle w:val="ConsPlusNonformat"/>
        <w:jc w:val="center"/>
        <w:rPr>
          <w:rFonts w:ascii="Times New Roman" w:hAnsi="Times New Roman" w:cs="Times New Roman"/>
          <w:sz w:val="28"/>
          <w:szCs w:val="28"/>
        </w:rPr>
      </w:pPr>
      <w:r w:rsidRPr="003467BA">
        <w:rPr>
          <w:rFonts w:ascii="Times New Roman" w:hAnsi="Times New Roman" w:cs="Times New Roman"/>
          <w:sz w:val="28"/>
          <w:szCs w:val="28"/>
        </w:rPr>
        <w:t xml:space="preserve">от </w:t>
      </w:r>
      <w:r>
        <w:rPr>
          <w:rFonts w:ascii="Times New Roman" w:hAnsi="Times New Roman" w:cs="Times New Roman"/>
          <w:sz w:val="28"/>
          <w:szCs w:val="28"/>
        </w:rPr>
        <w:t>«_</w:t>
      </w:r>
      <w:r w:rsidRPr="003467BA">
        <w:rPr>
          <w:rFonts w:ascii="Times New Roman" w:hAnsi="Times New Roman" w:cs="Times New Roman"/>
          <w:sz w:val="28"/>
          <w:szCs w:val="28"/>
        </w:rPr>
        <w:t>__</w:t>
      </w:r>
      <w:r>
        <w:rPr>
          <w:rFonts w:ascii="Times New Roman" w:hAnsi="Times New Roman" w:cs="Times New Roman"/>
          <w:sz w:val="28"/>
          <w:szCs w:val="28"/>
        </w:rPr>
        <w:t>»</w:t>
      </w:r>
      <w:r w:rsidRPr="003467BA">
        <w:rPr>
          <w:rFonts w:ascii="Times New Roman" w:hAnsi="Times New Roman" w:cs="Times New Roman"/>
          <w:sz w:val="28"/>
          <w:szCs w:val="28"/>
        </w:rPr>
        <w:t xml:space="preserve"> __________ 20__ г. </w:t>
      </w:r>
      <w:r>
        <w:rPr>
          <w:rFonts w:ascii="Times New Roman" w:hAnsi="Times New Roman" w:cs="Times New Roman"/>
          <w:sz w:val="28"/>
          <w:szCs w:val="28"/>
        </w:rPr>
        <w:t>№</w:t>
      </w:r>
      <w:r w:rsidRPr="003467BA">
        <w:rPr>
          <w:rFonts w:ascii="Times New Roman" w:hAnsi="Times New Roman" w:cs="Times New Roman"/>
          <w:sz w:val="28"/>
          <w:szCs w:val="28"/>
        </w:rPr>
        <w:t xml:space="preserve"> ______</w:t>
      </w:r>
    </w:p>
    <w:p w:rsidR="0062374F" w:rsidRDefault="0062374F" w:rsidP="0062374F">
      <w:pPr>
        <w:pStyle w:val="ConsPlusNonformat"/>
        <w:jc w:val="both"/>
      </w:pPr>
    </w:p>
    <w:p w:rsidR="0062374F" w:rsidRPr="001661DC" w:rsidRDefault="0062374F" w:rsidP="0062374F">
      <w:pPr>
        <w:pStyle w:val="ConsPlusNonformat"/>
        <w:ind w:firstLine="709"/>
        <w:jc w:val="both"/>
        <w:rPr>
          <w:rFonts w:ascii="Times New Roman" w:hAnsi="Times New Roman" w:cs="Times New Roman"/>
          <w:sz w:val="28"/>
          <w:szCs w:val="28"/>
        </w:rPr>
      </w:pPr>
      <w:r w:rsidRPr="001661DC">
        <w:rPr>
          <w:rFonts w:ascii="Times New Roman" w:hAnsi="Times New Roman" w:cs="Times New Roman"/>
          <w:sz w:val="28"/>
          <w:szCs w:val="28"/>
        </w:rPr>
        <w:t xml:space="preserve">На основании </w:t>
      </w:r>
      <w:hyperlink w:anchor="P198" w:history="1">
        <w:r w:rsidRPr="001661DC">
          <w:rPr>
            <w:rFonts w:ascii="Times New Roman" w:hAnsi="Times New Roman" w:cs="Times New Roman"/>
            <w:sz w:val="28"/>
            <w:szCs w:val="28"/>
          </w:rPr>
          <w:t>пункта 2.9</w:t>
        </w:r>
      </w:hyperlink>
      <w:r w:rsidRPr="001661DC">
        <w:rPr>
          <w:rFonts w:ascii="Times New Roman" w:hAnsi="Times New Roman" w:cs="Times New Roman"/>
          <w:sz w:val="28"/>
          <w:szCs w:val="28"/>
        </w:rPr>
        <w:t xml:space="preserve"> Административного регламента предоставления</w:t>
      </w:r>
      <w:r>
        <w:rPr>
          <w:rFonts w:ascii="Times New Roman" w:hAnsi="Times New Roman" w:cs="Times New Roman"/>
          <w:sz w:val="28"/>
          <w:szCs w:val="28"/>
        </w:rPr>
        <w:t xml:space="preserve"> </w:t>
      </w:r>
      <w:r w:rsidRPr="001661DC">
        <w:rPr>
          <w:rFonts w:ascii="Times New Roman" w:hAnsi="Times New Roman" w:cs="Times New Roman"/>
          <w:sz w:val="28"/>
          <w:szCs w:val="28"/>
        </w:rPr>
        <w:t>государственной услуги по организации профессиональной ориентации граждан в</w:t>
      </w:r>
      <w:r>
        <w:rPr>
          <w:rFonts w:ascii="Times New Roman" w:hAnsi="Times New Roman" w:cs="Times New Roman"/>
          <w:sz w:val="28"/>
          <w:szCs w:val="28"/>
        </w:rPr>
        <w:t xml:space="preserve"> </w:t>
      </w:r>
      <w:r w:rsidRPr="001661DC">
        <w:rPr>
          <w:rFonts w:ascii="Times New Roman" w:hAnsi="Times New Roman" w:cs="Times New Roman"/>
          <w:sz w:val="28"/>
          <w:szCs w:val="28"/>
        </w:rPr>
        <w:t>целях выбора сферы деятельности (профессии), трудоустройства, прохождения</w:t>
      </w:r>
      <w:r>
        <w:rPr>
          <w:rFonts w:ascii="Times New Roman" w:hAnsi="Times New Roman" w:cs="Times New Roman"/>
          <w:sz w:val="28"/>
          <w:szCs w:val="28"/>
        </w:rPr>
        <w:t xml:space="preserve"> </w:t>
      </w:r>
      <w:r w:rsidRPr="001661DC">
        <w:rPr>
          <w:rFonts w:ascii="Times New Roman" w:hAnsi="Times New Roman" w:cs="Times New Roman"/>
          <w:sz w:val="28"/>
          <w:szCs w:val="28"/>
        </w:rPr>
        <w:t>профессионального обучения и получения дополнительного профессионального</w:t>
      </w:r>
      <w:r>
        <w:rPr>
          <w:rFonts w:ascii="Times New Roman" w:hAnsi="Times New Roman" w:cs="Times New Roman"/>
          <w:sz w:val="28"/>
          <w:szCs w:val="28"/>
        </w:rPr>
        <w:t xml:space="preserve"> </w:t>
      </w:r>
      <w:r w:rsidRPr="001661DC">
        <w:rPr>
          <w:rFonts w:ascii="Times New Roman" w:hAnsi="Times New Roman" w:cs="Times New Roman"/>
          <w:sz w:val="28"/>
          <w:szCs w:val="28"/>
        </w:rPr>
        <w:t>образования, утвержденного приказом Министерства труда, занятости и</w:t>
      </w:r>
      <w:r>
        <w:rPr>
          <w:rFonts w:ascii="Times New Roman" w:hAnsi="Times New Roman" w:cs="Times New Roman"/>
          <w:sz w:val="28"/>
          <w:szCs w:val="28"/>
        </w:rPr>
        <w:t xml:space="preserve"> </w:t>
      </w:r>
      <w:r w:rsidRPr="001661DC">
        <w:rPr>
          <w:rFonts w:ascii="Times New Roman" w:hAnsi="Times New Roman" w:cs="Times New Roman"/>
          <w:sz w:val="28"/>
          <w:szCs w:val="28"/>
        </w:rPr>
        <w:t xml:space="preserve">социальной защиты Республики Татарстан от </w:t>
      </w:r>
      <w:r>
        <w:rPr>
          <w:rFonts w:ascii="Times New Roman" w:hAnsi="Times New Roman" w:cs="Times New Roman"/>
          <w:sz w:val="28"/>
          <w:szCs w:val="28"/>
        </w:rPr>
        <w:t>«__</w:t>
      </w:r>
      <w:r w:rsidRPr="001661DC">
        <w:rPr>
          <w:rFonts w:ascii="Times New Roman" w:hAnsi="Times New Roman" w:cs="Times New Roman"/>
          <w:sz w:val="28"/>
          <w:szCs w:val="28"/>
        </w:rPr>
        <w:t>__</w:t>
      </w:r>
      <w:r>
        <w:rPr>
          <w:rFonts w:ascii="Times New Roman" w:hAnsi="Times New Roman" w:cs="Times New Roman"/>
          <w:sz w:val="28"/>
          <w:szCs w:val="28"/>
        </w:rPr>
        <w:t>»</w:t>
      </w:r>
      <w:r w:rsidRPr="001661DC">
        <w:rPr>
          <w:rFonts w:ascii="Times New Roman" w:hAnsi="Times New Roman" w:cs="Times New Roman"/>
          <w:sz w:val="28"/>
          <w:szCs w:val="28"/>
        </w:rPr>
        <w:t xml:space="preserve"> ________ 20__ г., ОТКАЗАТЬ в</w:t>
      </w:r>
      <w:r>
        <w:rPr>
          <w:rFonts w:ascii="Times New Roman" w:hAnsi="Times New Roman" w:cs="Times New Roman"/>
          <w:sz w:val="28"/>
          <w:szCs w:val="28"/>
        </w:rPr>
        <w:t xml:space="preserve"> </w:t>
      </w:r>
      <w:r w:rsidRPr="001661DC">
        <w:rPr>
          <w:rFonts w:ascii="Times New Roman" w:hAnsi="Times New Roman" w:cs="Times New Roman"/>
          <w:sz w:val="28"/>
          <w:szCs w:val="28"/>
        </w:rPr>
        <w:t>предоставлении государственной услуги ____________________________________.</w:t>
      </w:r>
    </w:p>
    <w:p w:rsidR="0062374F" w:rsidRPr="001661DC" w:rsidRDefault="0062374F" w:rsidP="0062374F">
      <w:pPr>
        <w:pStyle w:val="ConsPlusNonformat"/>
        <w:ind w:firstLine="709"/>
        <w:jc w:val="both"/>
        <w:rPr>
          <w:rFonts w:ascii="Times New Roman" w:hAnsi="Times New Roman" w:cs="Times New Roman"/>
          <w:sz w:val="28"/>
          <w:szCs w:val="28"/>
        </w:rPr>
      </w:pPr>
      <w:r w:rsidRPr="001661DC">
        <w:rPr>
          <w:rFonts w:ascii="Times New Roman" w:hAnsi="Times New Roman" w:cs="Times New Roman"/>
          <w:sz w:val="28"/>
          <w:szCs w:val="28"/>
        </w:rPr>
        <w:t>Причина отказа: _________________________________________________________________________________________________________________________________</w:t>
      </w:r>
      <w:r>
        <w:rPr>
          <w:rFonts w:ascii="Times New Roman" w:hAnsi="Times New Roman" w:cs="Times New Roman"/>
          <w:sz w:val="28"/>
          <w:szCs w:val="28"/>
        </w:rPr>
        <w:t>__________</w:t>
      </w:r>
    </w:p>
    <w:p w:rsidR="0062374F" w:rsidRPr="001661DC" w:rsidRDefault="0062374F" w:rsidP="0062374F">
      <w:pPr>
        <w:pStyle w:val="ConsPlusNonformat"/>
        <w:ind w:firstLine="709"/>
        <w:jc w:val="both"/>
        <w:rPr>
          <w:rFonts w:ascii="Times New Roman" w:hAnsi="Times New Roman" w:cs="Times New Roman"/>
          <w:sz w:val="28"/>
          <w:szCs w:val="28"/>
        </w:rPr>
      </w:pPr>
      <w:r w:rsidRPr="001661DC">
        <w:rPr>
          <w:rFonts w:ascii="Times New Roman" w:hAnsi="Times New Roman" w:cs="Times New Roman"/>
          <w:sz w:val="28"/>
          <w:szCs w:val="28"/>
        </w:rPr>
        <w:t>Специалист центра занятости населения _________________________________</w:t>
      </w:r>
    </w:p>
    <w:p w:rsidR="0062374F" w:rsidRPr="00C311BB" w:rsidRDefault="0062374F" w:rsidP="0062374F">
      <w:pPr>
        <w:pStyle w:val="ConsPlusNonformat"/>
        <w:jc w:val="both"/>
        <w:rPr>
          <w:rFonts w:ascii="Times New Roman" w:hAnsi="Times New Roman" w:cs="Times New Roman"/>
        </w:rPr>
      </w:pPr>
      <w:r>
        <w:rPr>
          <w:rFonts w:ascii="Times New Roman" w:hAnsi="Times New Roman" w:cs="Times New Roman"/>
        </w:rPr>
        <w:t xml:space="preserve">                         </w:t>
      </w:r>
      <w:r w:rsidRPr="00C311BB">
        <w:rPr>
          <w:rFonts w:ascii="Times New Roman" w:hAnsi="Times New Roman" w:cs="Times New Roman"/>
        </w:rPr>
        <w:t>(ФИО, подпись)</w:t>
      </w:r>
    </w:p>
    <w:p w:rsidR="0062374F" w:rsidRDefault="0062374F" w:rsidP="0062374F">
      <w:pPr>
        <w:pStyle w:val="ConsPlusNonformat"/>
        <w:jc w:val="both"/>
      </w:pPr>
      <w:r w:rsidRPr="001661DC">
        <w:rPr>
          <w:rFonts w:ascii="Times New Roman" w:hAnsi="Times New Roman" w:cs="Times New Roman"/>
          <w:sz w:val="28"/>
          <w:szCs w:val="28"/>
        </w:rPr>
        <w:t xml:space="preserve">С решением ознакомлен </w:t>
      </w:r>
      <w:r>
        <w:t>_________________________ __________ ________________</w:t>
      </w:r>
    </w:p>
    <w:p w:rsidR="0062374F" w:rsidRPr="00C311BB" w:rsidRDefault="0062374F" w:rsidP="0062374F">
      <w:pPr>
        <w:pStyle w:val="ConsPlusNonformat"/>
        <w:jc w:val="both"/>
        <w:rPr>
          <w:rFonts w:ascii="Times New Roman" w:hAnsi="Times New Roman" w:cs="Times New Roman"/>
        </w:rPr>
      </w:pPr>
      <w:r>
        <w:t xml:space="preserve">                                </w:t>
      </w:r>
      <w:r w:rsidRPr="00C311BB">
        <w:rPr>
          <w:rFonts w:ascii="Times New Roman" w:hAnsi="Times New Roman" w:cs="Times New Roman"/>
        </w:rPr>
        <w:t>(ФИО, подпись гражданина) (подпись) (число, месяц, год)</w:t>
      </w:r>
    </w:p>
    <w:p w:rsidR="0062374F" w:rsidRPr="008735C9" w:rsidRDefault="0062374F" w:rsidP="0062374F">
      <w:pPr>
        <w:pStyle w:val="ConsPlusNonformat"/>
        <w:jc w:val="both"/>
      </w:pPr>
      <w:r w:rsidRPr="00CD58FD">
        <w:rPr>
          <w:rFonts w:ascii="Times New Roman" w:hAnsi="Times New Roman" w:cs="Times New Roman"/>
          <w:sz w:val="28"/>
          <w:szCs w:val="28"/>
        </w:rPr>
        <w:t>Решение получил</w:t>
      </w:r>
      <w:r>
        <w:rPr>
          <w:rFonts w:ascii="Times New Roman" w:hAnsi="Times New Roman" w:cs="Times New Roman"/>
          <w:sz w:val="28"/>
          <w:szCs w:val="28"/>
        </w:rPr>
        <w:t>_____________________________________________________</w:t>
      </w:r>
    </w:p>
    <w:p w:rsidR="0062374F" w:rsidRPr="00CD58FD" w:rsidRDefault="0062374F" w:rsidP="0062374F">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CD58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58FD">
        <w:rPr>
          <w:rFonts w:ascii="Times New Roman" w:hAnsi="Times New Roman" w:cs="Times New Roman"/>
          <w:sz w:val="28"/>
          <w:szCs w:val="28"/>
        </w:rPr>
        <w:t xml:space="preserve">  </w:t>
      </w:r>
      <w:r w:rsidRPr="008735C9">
        <w:rPr>
          <w:rFonts w:ascii="Times New Roman" w:hAnsi="Times New Roman" w:cs="Times New Roman"/>
        </w:rPr>
        <w:t>(ФИО, подпись гражданина, работодателя)</w:t>
      </w:r>
      <w:r w:rsidRPr="00CD58FD">
        <w:rPr>
          <w:rFonts w:ascii="Times New Roman" w:hAnsi="Times New Roman" w:cs="Times New Roman"/>
          <w:sz w:val="28"/>
          <w:szCs w:val="28"/>
        </w:rPr>
        <w:t xml:space="preserve">          "__" ____________ 20__ г.</w:t>
      </w:r>
    </w:p>
    <w:p w:rsidR="0062374F" w:rsidRDefault="0062374F" w:rsidP="0062374F">
      <w:pPr>
        <w:pStyle w:val="a3"/>
      </w:pPr>
    </w:p>
    <w:p w:rsidR="0062374F" w:rsidRDefault="0062374F" w:rsidP="0062374F">
      <w:pPr>
        <w:pStyle w:val="ConsPlusNonformat"/>
        <w:jc w:val="both"/>
      </w:pPr>
      <w:r w:rsidRPr="001661DC">
        <w:rPr>
          <w:rFonts w:ascii="Times New Roman" w:hAnsi="Times New Roman" w:cs="Times New Roman"/>
          <w:sz w:val="28"/>
          <w:szCs w:val="28"/>
        </w:rPr>
        <w:t xml:space="preserve">Направлено письменное уведомление </w:t>
      </w:r>
      <w:hyperlink w:anchor="P1109" w:history="1">
        <w:r w:rsidRPr="001661DC">
          <w:rPr>
            <w:rFonts w:ascii="Times New Roman" w:hAnsi="Times New Roman" w:cs="Times New Roman"/>
            <w:sz w:val="28"/>
            <w:szCs w:val="28"/>
          </w:rPr>
          <w:t>&lt;*&gt;</w:t>
        </w:r>
      </w:hyperlink>
      <w:r w:rsidRPr="001661DC">
        <w:rPr>
          <w:rFonts w:ascii="Times New Roman" w:hAnsi="Times New Roman" w:cs="Times New Roman"/>
          <w:sz w:val="28"/>
          <w:szCs w:val="28"/>
        </w:rPr>
        <w:t xml:space="preserve"> от</w:t>
      </w:r>
      <w:r>
        <w:t xml:space="preserve"> _____________ № __________________</w:t>
      </w:r>
    </w:p>
    <w:p w:rsidR="0062374F" w:rsidRPr="00C311BB" w:rsidRDefault="0062374F" w:rsidP="0062374F">
      <w:pPr>
        <w:pStyle w:val="ConsPlusNonformat"/>
        <w:jc w:val="both"/>
        <w:rPr>
          <w:rFonts w:ascii="Times New Roman" w:hAnsi="Times New Roman" w:cs="Times New Roman"/>
        </w:rPr>
      </w:pPr>
      <w:r>
        <w:t xml:space="preserve">                                            (</w:t>
      </w:r>
      <w:r w:rsidRPr="00C311BB">
        <w:rPr>
          <w:rFonts w:ascii="Times New Roman" w:hAnsi="Times New Roman" w:cs="Times New Roman"/>
        </w:rPr>
        <w:t>число, месяц, год</w:t>
      </w:r>
      <w:r>
        <w:t>) (</w:t>
      </w:r>
      <w:r w:rsidRPr="00C311BB">
        <w:rPr>
          <w:rFonts w:ascii="Times New Roman" w:hAnsi="Times New Roman" w:cs="Times New Roman"/>
        </w:rPr>
        <w:t>должность, Ф.И.О.,</w:t>
      </w:r>
      <w:r>
        <w:t xml:space="preserve"> </w:t>
      </w:r>
      <w:r w:rsidRPr="00C311BB">
        <w:rPr>
          <w:rFonts w:ascii="Times New Roman" w:hAnsi="Times New Roman" w:cs="Times New Roman"/>
        </w:rPr>
        <w:t>подпись работника)</w:t>
      </w:r>
    </w:p>
    <w:p w:rsidR="0062374F" w:rsidRDefault="0062374F" w:rsidP="0062374F">
      <w:pPr>
        <w:pStyle w:val="ConsPlusNormal"/>
        <w:ind w:firstLine="540"/>
        <w:jc w:val="both"/>
      </w:pPr>
      <w:r>
        <w:t>--------------------------------</w:t>
      </w:r>
    </w:p>
    <w:p w:rsidR="0062374F" w:rsidRPr="00C311BB" w:rsidRDefault="0062374F" w:rsidP="0062374F">
      <w:pPr>
        <w:pStyle w:val="ConsPlusNormal"/>
        <w:spacing w:before="220"/>
        <w:ind w:firstLine="540"/>
        <w:jc w:val="both"/>
        <w:rPr>
          <w:rFonts w:ascii="Times New Roman" w:hAnsi="Times New Roman" w:cs="Times New Roman"/>
          <w:sz w:val="28"/>
          <w:szCs w:val="28"/>
        </w:rPr>
      </w:pPr>
      <w:r w:rsidRPr="00C311BB">
        <w:rPr>
          <w:rFonts w:ascii="Times New Roman" w:hAnsi="Times New Roman" w:cs="Times New Roman"/>
          <w:sz w:val="28"/>
          <w:szCs w:val="28"/>
        </w:rPr>
        <w:t>&lt;*&gt; - уведомление направляется в случае, если гражданин не ознакомлен с решением под подпись.</w:t>
      </w:r>
    </w:p>
    <w:sectPr w:rsidR="0062374F" w:rsidRPr="00C311BB" w:rsidSect="0062374F">
      <w:pgSz w:w="11905" w:h="16838"/>
      <w:pgMar w:top="1134" w:right="850"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82"/>
    <w:rsid w:val="00164A27"/>
    <w:rsid w:val="001C0C0E"/>
    <w:rsid w:val="001C1C34"/>
    <w:rsid w:val="00213A79"/>
    <w:rsid w:val="00290CC9"/>
    <w:rsid w:val="002E1C01"/>
    <w:rsid w:val="002E4319"/>
    <w:rsid w:val="005C3A61"/>
    <w:rsid w:val="0062374F"/>
    <w:rsid w:val="00691101"/>
    <w:rsid w:val="006C0365"/>
    <w:rsid w:val="007B071F"/>
    <w:rsid w:val="007B1ED0"/>
    <w:rsid w:val="00805DE0"/>
    <w:rsid w:val="00902F8F"/>
    <w:rsid w:val="00AC6D51"/>
    <w:rsid w:val="00AF7303"/>
    <w:rsid w:val="00B80662"/>
    <w:rsid w:val="00BA4BBA"/>
    <w:rsid w:val="00BD46C6"/>
    <w:rsid w:val="00BF1158"/>
    <w:rsid w:val="00C22E53"/>
    <w:rsid w:val="00C732CF"/>
    <w:rsid w:val="00CC2F82"/>
    <w:rsid w:val="00D16EEB"/>
    <w:rsid w:val="00DC0E77"/>
    <w:rsid w:val="00DD7448"/>
    <w:rsid w:val="00E23768"/>
    <w:rsid w:val="00EE2F6C"/>
    <w:rsid w:val="00F814CD"/>
    <w:rsid w:val="00FB2F2A"/>
    <w:rsid w:val="00FD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2E1D"/>
  <w15:chartTrackingRefBased/>
  <w15:docId w15:val="{80CD0258-48AA-4012-BFBA-3D17864E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C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F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F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F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F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F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F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F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F8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Normal">
    <w:name w:val="Normal"/>
    <w:rsid w:val="001C1C34"/>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E23768"/>
    <w:rPr>
      <w:rFonts w:ascii="Calibri" w:eastAsia="Times New Roman" w:hAnsi="Calibri" w:cs="Calibri"/>
      <w:szCs w:val="20"/>
      <w:lang w:eastAsia="ru-RU"/>
    </w:rPr>
  </w:style>
  <w:style w:type="paragraph" w:styleId="a3">
    <w:name w:val="annotation text"/>
    <w:basedOn w:val="a"/>
    <w:link w:val="a4"/>
    <w:unhideWhenUsed/>
    <w:rsid w:val="00B80662"/>
    <w:rPr>
      <w:sz w:val="20"/>
      <w:szCs w:val="20"/>
    </w:rPr>
  </w:style>
  <w:style w:type="character" w:customStyle="1" w:styleId="a4">
    <w:name w:val="Текст примечания Знак"/>
    <w:basedOn w:val="a0"/>
    <w:link w:val="a3"/>
    <w:rsid w:val="00B80662"/>
    <w:rPr>
      <w:rFonts w:ascii="Times New Roman" w:eastAsia="Times New Roman" w:hAnsi="Times New Roman" w:cs="Times New Roman"/>
      <w:sz w:val="20"/>
      <w:szCs w:val="20"/>
      <w:lang w:eastAsia="ru-RU"/>
    </w:rPr>
  </w:style>
  <w:style w:type="character" w:styleId="a5">
    <w:name w:val="annotation reference"/>
    <w:unhideWhenUsed/>
    <w:rsid w:val="00B80662"/>
    <w:rPr>
      <w:sz w:val="16"/>
      <w:szCs w:val="16"/>
    </w:rPr>
  </w:style>
  <w:style w:type="paragraph" w:styleId="a6">
    <w:name w:val="Balloon Text"/>
    <w:basedOn w:val="a"/>
    <w:link w:val="a7"/>
    <w:uiPriority w:val="99"/>
    <w:semiHidden/>
    <w:unhideWhenUsed/>
    <w:rsid w:val="00B80662"/>
    <w:rPr>
      <w:rFonts w:ascii="Segoe UI" w:hAnsi="Segoe UI" w:cs="Segoe UI"/>
      <w:sz w:val="18"/>
      <w:szCs w:val="18"/>
    </w:rPr>
  </w:style>
  <w:style w:type="character" w:customStyle="1" w:styleId="a7">
    <w:name w:val="Текст выноски Знак"/>
    <w:basedOn w:val="a0"/>
    <w:link w:val="a6"/>
    <w:uiPriority w:val="99"/>
    <w:semiHidden/>
    <w:rsid w:val="00B80662"/>
    <w:rPr>
      <w:rFonts w:ascii="Segoe UI" w:eastAsia="Times New Roman" w:hAnsi="Segoe UI" w:cs="Segoe UI"/>
      <w:sz w:val="18"/>
      <w:szCs w:val="18"/>
      <w:lang w:eastAsia="ru-RU"/>
    </w:rPr>
  </w:style>
  <w:style w:type="paragraph" w:styleId="a8">
    <w:name w:val="No Spacing"/>
    <w:uiPriority w:val="1"/>
    <w:qFormat/>
    <w:rsid w:val="00F814C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6A61F9D71FA9DF8005025F4A7012A7641DA12ED8278029EA207EE222A1A54653519B358C6786A7D695096793HBy0J" TargetMode="External"/><Relationship Id="rId18" Type="http://schemas.openxmlformats.org/officeDocument/2006/relationships/hyperlink" Target="consultantplus://offline/ref=3B6A61F9D71FA9DF8005025F4A7012A76516A72ED82E8029EA207EE222A1A54653519B358C6786A7D695096793HBy0J" TargetMode="External"/><Relationship Id="rId26" Type="http://schemas.openxmlformats.org/officeDocument/2006/relationships/hyperlink" Target="consultantplus://offline/ref=3B6A61F9D71FA9DF8005025F4A7012A7641DA328D42A8029EA207EE222A1A5464151C3398C6099A0D0805F36D6EC928B35E8C8F33D7F16E5H8y8J" TargetMode="External"/><Relationship Id="rId39" Type="http://schemas.openxmlformats.org/officeDocument/2006/relationships/hyperlink" Target="consultantplus://offline/ref=3B6A61F9D71FA9DF8005025F4A7012A76619A12BD8288029EA207EE222A1A5464151C3398C6098AFD5805F36D6EC928B35E8C8F33D7F16E5H8y8J" TargetMode="External"/><Relationship Id="rId21" Type="http://schemas.openxmlformats.org/officeDocument/2006/relationships/hyperlink" Target="consultantplus://offline/ref=3B6A61F9D71FA9DF8005025F4A7012A7641DA528DE2B8029EA207EE222A1A54653519B358C6786A7D695096793HBy0J" TargetMode="External"/><Relationship Id="rId34" Type="http://schemas.openxmlformats.org/officeDocument/2006/relationships/hyperlink" Target="consultantplus://offline/ref=3B6A61F9D71FA9DF8005025F4A7012A76619A12BD8288029EA207EE222A1A5464151C3398C6098AED1805F36D6EC928B35E8C8F33D7F16E5H8y8J" TargetMode="External"/><Relationship Id="rId42" Type="http://schemas.openxmlformats.org/officeDocument/2006/relationships/hyperlink" Target="consultantplus://offline/ref=3B6A61F9D71FA9DF8005025F4A7012A7641FA525D92B8029EA207EE222A1A5464151C3398C609DA0DE805F36D6EC928B35E8C8F33D7F16E5H8y8J" TargetMode="External"/><Relationship Id="rId47" Type="http://schemas.openxmlformats.org/officeDocument/2006/relationships/hyperlink" Target="consultantplus://offline/ref=3B6A61F9D71FA9DF8005025F4A7012A76619A12BD8288029EA207EE222A1A5464151C3398C6098A2DF805F36D6EC928B35E8C8F33D7F16E5H8y8J" TargetMode="External"/><Relationship Id="rId50" Type="http://schemas.openxmlformats.org/officeDocument/2006/relationships/hyperlink" Target="consultantplus://offline/ref=3B6A61F9D71FA9DF8005025F4A7012A76619A12BD8288029EA207EE222A1A5464151C3398C6098A2D3805F36D6EC928B35E8C8F33D7F16E5H8y8J" TargetMode="External"/><Relationship Id="rId55" Type="http://schemas.openxmlformats.org/officeDocument/2006/relationships/hyperlink" Target="consultantplus://offline/ref=3B6A61F9D71FA9DF8005025F4A7012A76618A22BDB2F8029EA207EE222A1A5464151C3398C609AA0D3805F36D6EC928B35E8C8F33D7F16E5H8y8J" TargetMode="External"/><Relationship Id="rId63" Type="http://schemas.openxmlformats.org/officeDocument/2006/relationships/fontTable" Target="fontTable.xml"/><Relationship Id="rId7" Type="http://schemas.openxmlformats.org/officeDocument/2006/relationships/hyperlink" Target="consultantplus://offline/ref=3B6A61F9D71FA9DF8005025F4A7012A7641DAC2EDA278029EA207EE222A1A54653519B358C6786A7D695096793HBy0J" TargetMode="External"/><Relationship Id="rId2" Type="http://schemas.openxmlformats.org/officeDocument/2006/relationships/styles" Target="styles.xml"/><Relationship Id="rId16" Type="http://schemas.openxmlformats.org/officeDocument/2006/relationships/hyperlink" Target="consultantplus://offline/ref=3B6A61F9D71FA9DF8005025F4A7012A7641EA52BD52A8029EA207EE222A1A5464151C331896BCCF792DE066795A79E8B2CF4C9F2H2yAJ" TargetMode="External"/><Relationship Id="rId29" Type="http://schemas.openxmlformats.org/officeDocument/2006/relationships/hyperlink" Target="consultantplus://offline/ref=3B6A61F9D71FA9DF8005025F4A7012A7641FA525D92B8029EA207EE222A1A5464151C33B8F6293F287CF5E6A92BE818A32E8CBF322H7y4J" TargetMode="External"/><Relationship Id="rId11" Type="http://schemas.openxmlformats.org/officeDocument/2006/relationships/hyperlink" Target="consultantplus://offline/ref=3B6A61F9D71FA9DF8005025F4A7012A7651DA525DC288029EA207EE222A1A54653519B358C6786A7D695096793HBy0J" TargetMode="External"/><Relationship Id="rId24" Type="http://schemas.openxmlformats.org/officeDocument/2006/relationships/hyperlink" Target="consultantplus://offline/ref=3B6A61F9D71FA9DF80051C525C1C4FAC6414FB20DD2A8978B77678B57DF1A3130111C56CCF2495A7D68B0A6196B2CBDA76A3C4F3246317E49FDEC5ADH9y5J" TargetMode="External"/><Relationship Id="rId32" Type="http://schemas.openxmlformats.org/officeDocument/2006/relationships/hyperlink" Target="consultantplus://offline/ref=3B6A61F9D71FA9DF8005025F4A7012A76619A12BD8288029EA207EE222A1A5464151C3398C6098AED4805F36D6EC928B35E8C8F33D7F16E5H8y8J" TargetMode="External"/><Relationship Id="rId37" Type="http://schemas.openxmlformats.org/officeDocument/2006/relationships/hyperlink" Target="consultantplus://offline/ref=3B6A61F9D71FA9DF8005025F4A7012A7641DA528DE2B8029EA207EE222A1A5464151C3398C609AA2D7805F36D6EC928B35E8C8F33D7F16E5H8y8J" TargetMode="External"/><Relationship Id="rId40" Type="http://schemas.openxmlformats.org/officeDocument/2006/relationships/hyperlink" Target="consultantplus://offline/ref=3B6A61F9D71FA9DF8005025F4A7012A76619A12BD8288029EA207EE222A1A5464151C3398C6098A3D1805F36D6EC928B35E8C8F33D7F16E5H8y8J" TargetMode="External"/><Relationship Id="rId45" Type="http://schemas.openxmlformats.org/officeDocument/2006/relationships/hyperlink" Target="consultantplus://offline/ref=3B6A61F9D71FA9DF8005025F4A7012A76619A12BD8288029EA207EE222A1A5464151C3398C6098A2DE805F36D6EC928B35E8C8F33D7F16E5H8y8J" TargetMode="External"/><Relationship Id="rId53" Type="http://schemas.openxmlformats.org/officeDocument/2006/relationships/hyperlink" Target="consultantplus://offline/ref=3B6A61F9D71FA9DF8005025F4A7012A7641DA12ED8278029EA207EE222A1A54653519B358C6786A7D695096793HBy0J" TargetMode="External"/><Relationship Id="rId58" Type="http://schemas.openxmlformats.org/officeDocument/2006/relationships/hyperlink" Target="consultantplus://offline/ref=3B6A61F9D71FA9DF8005025F4A7012A7641FA525D92B8029EA207EE222A1A5464151C33B846393F287CF5E6A92BE818A32E8CBF322H7y4J" TargetMode="External"/><Relationship Id="rId5" Type="http://schemas.openxmlformats.org/officeDocument/2006/relationships/image" Target="media/image1.png"/><Relationship Id="rId61" Type="http://schemas.openxmlformats.org/officeDocument/2006/relationships/hyperlink" Target="consultantplus://offline/ref=3B6A61F9D71FA9DF8005025F4A7012A7641CA42AD5278029EA207EE222A1A5464151C3398C6098A7D4805F36D6EC928B35E8C8F33D7F16E5H8y8J" TargetMode="External"/><Relationship Id="rId19" Type="http://schemas.openxmlformats.org/officeDocument/2006/relationships/hyperlink" Target="consultantplus://offline/ref=3B6A61F9D71FA9DF8005025F4A7012A7651FA62CDC2B8029EA207EE222A1A54653519B358C6786A7D695096793HBy0J" TargetMode="External"/><Relationship Id="rId14" Type="http://schemas.openxmlformats.org/officeDocument/2006/relationships/hyperlink" Target="consultantplus://offline/ref=3B6A61F9D71FA9DF8005025F4A7012A7641CA52AD52E8029EA207EE222A1A54653519B358C6786A7D695096793HBy0J" TargetMode="External"/><Relationship Id="rId22" Type="http://schemas.openxmlformats.org/officeDocument/2006/relationships/hyperlink" Target="consultantplus://offline/ref=3B6A61F9D71FA9DF8005025F4A7012A7641DA624D52F8029EA207EE222A1A54653519B358C6786A7D695096793HBy0J" TargetMode="External"/><Relationship Id="rId27" Type="http://schemas.openxmlformats.org/officeDocument/2006/relationships/hyperlink" Target="consultantplus://offline/ref=3B6A61F9D71FA9DF8005025F4A7012A7641DA428DE2C8029EA207EE222A1A5464151C3398C6098A7D3805F36D6EC928B35E8C8F33D7F16E5H8y8J" TargetMode="External"/><Relationship Id="rId30" Type="http://schemas.openxmlformats.org/officeDocument/2006/relationships/hyperlink" Target="consultantplus://offline/ref=3B6A61F9D71FA9DF8005025F4A7012A7641DA528DE2B8029EA207EE222A1A54653519B358C6786A7D695096793HBy0J" TargetMode="External"/><Relationship Id="rId35" Type="http://schemas.openxmlformats.org/officeDocument/2006/relationships/hyperlink" Target="consultantplus://offline/ref=3B6A61F9D71FA9DF8005025F4A7012A76619A12BD8288029EA207EE222A1A5464151C3398C6098AFD5805F36D6EC928B35E8C8F33D7F16E5H8y8J" TargetMode="External"/><Relationship Id="rId43" Type="http://schemas.openxmlformats.org/officeDocument/2006/relationships/hyperlink" Target="consultantplus://offline/ref=3B6A61F9D71FA9DF8005025F4A7012A76619A12BD8288029EA207EE222A1A5464151C3398C6098A3D6805F36D6EC928B35E8C8F33D7F16E5H8y8J" TargetMode="External"/><Relationship Id="rId48" Type="http://schemas.openxmlformats.org/officeDocument/2006/relationships/hyperlink" Target="consultantplus://offline/ref=3B6A61F9D71FA9DF80051C525C1C4FAC6414FB20DD2A8978B77678B57DF1A3130111C56CCF2495A7D68B0A6196B2CBDA76A3C4F3246317E49FDEC5ADH9y5J" TargetMode="External"/><Relationship Id="rId56" Type="http://schemas.openxmlformats.org/officeDocument/2006/relationships/hyperlink" Target="consultantplus://offline/ref=3B6A61F9D71FA9DF8005025F4A7012A7641DA528DE2B8029EA207EE222A1A54653519B358C6786A7D695096793HBy0J" TargetMode="External"/><Relationship Id="rId64" Type="http://schemas.openxmlformats.org/officeDocument/2006/relationships/theme" Target="theme/theme1.xml"/><Relationship Id="rId8" Type="http://schemas.openxmlformats.org/officeDocument/2006/relationships/hyperlink" Target="consultantplus://offline/ref=3B6A61F9D71FA9DF8005025F4A7012A7641DA725D42E8029EA207EE222A1A54653519B358C6786A7D695096793HBy0J" TargetMode="External"/><Relationship Id="rId51" Type="http://schemas.openxmlformats.org/officeDocument/2006/relationships/hyperlink" Target="consultantplus://offline/ref=3B6A61F9D71FA9DF8005025F4A7012A7641FA525D92B8029EA207EE222A1A5464151C33B846393F287CF5E6A92BE818A32E8CBF322H7y4J" TargetMode="External"/><Relationship Id="rId3" Type="http://schemas.openxmlformats.org/officeDocument/2006/relationships/settings" Target="settings.xml"/><Relationship Id="rId12" Type="http://schemas.openxmlformats.org/officeDocument/2006/relationships/hyperlink" Target="consultantplus://offline/ref=3B6A61F9D71FA9DF8005025F4A7012A7641CA52CDB2A8029EA207EE222A1A54653519B358C6786A7D695096793HBy0J" TargetMode="External"/><Relationship Id="rId17" Type="http://schemas.openxmlformats.org/officeDocument/2006/relationships/hyperlink" Target="consultantplus://offline/ref=3B6A61F9D71FA9DF8005025F4A7012A7641CA42AD5278029EA207EE222A1A54653519B358C6786A7D695096793HBy0J" TargetMode="External"/><Relationship Id="rId25" Type="http://schemas.openxmlformats.org/officeDocument/2006/relationships/hyperlink" Target="consultantplus://offline/ref=3B6A61F9D71FA9DF80051C525C1C4FAC6414FB20DD2C887BB57178B57DF1A3130111C56CDD24CDABD68C156692A79D8B33HFyFJ" TargetMode="External"/><Relationship Id="rId33" Type="http://schemas.openxmlformats.org/officeDocument/2006/relationships/hyperlink" Target="consultantplus://offline/ref=3B6A61F9D71FA9DF8005025F4A7012A76619A12BD8288029EA207EE222A1A5464151C3398C6098A2D1805F36D6EC928B35E8C8F33D7F16E5H8y8J" TargetMode="External"/><Relationship Id="rId38" Type="http://schemas.openxmlformats.org/officeDocument/2006/relationships/hyperlink" Target="consultantplus://offline/ref=3B6A61F9D71FA9DF8005025F4A7012A76619A12BD8288029EA207EE222A1A5464151C3398C6098A3D1805F36D6EC928B35E8C8F33D7F16E5H8y8J" TargetMode="External"/><Relationship Id="rId46" Type="http://schemas.openxmlformats.org/officeDocument/2006/relationships/hyperlink" Target="consultantplus://offline/ref=3B6A61F9D71FA9DF8005025F4A7012A7641FA525D92B8029EA207EE222A1A5464151C3398C609DA1D7805F36D6EC928B35E8C8F33D7F16E5H8y8J" TargetMode="External"/><Relationship Id="rId59" Type="http://schemas.openxmlformats.org/officeDocument/2006/relationships/hyperlink" Target="consultantplus://offline/ref=3B6A61F9D71FA9DF8005025F4A7012A7641FA525D92B8029EA207EE222A1A5464151C33B846393F287CF5E6A92BE818A32E8CBF322H7y4J" TargetMode="External"/><Relationship Id="rId20" Type="http://schemas.openxmlformats.org/officeDocument/2006/relationships/hyperlink" Target="consultantplus://offline/ref=3B6A61F9D71FA9DF8005025F4A7012A76619A12BD8288029EA207EE222A1A54653519B358C6786A7D695096793HBy0J" TargetMode="External"/><Relationship Id="rId41" Type="http://schemas.openxmlformats.org/officeDocument/2006/relationships/hyperlink" Target="consultantplus://offline/ref=3B6A61F9D71FA9DF8005025F4A7012A7641DA428DE2C8029EA207EE222A1A5464151C3398C6098A3D4805F36D6EC928B35E8C8F33D7F16E5H8y8J" TargetMode="External"/><Relationship Id="rId54" Type="http://schemas.openxmlformats.org/officeDocument/2006/relationships/hyperlink" Target="consultantplus://offline/ref=3B6A61F9D71FA9DF8005025F4A7012A7641DA528DE2B8029EA207EE222A1A54653519B358C6786A7D695096793HBy0J" TargetMode="External"/><Relationship Id="rId62" Type="http://schemas.openxmlformats.org/officeDocument/2006/relationships/hyperlink" Target="consultantplus://offline/ref=3B6A61F9D71FA9DF8005025F4A7012A7641DA428DE2C8029EA207EE222A1A5464151C33A856093F287CF5E6A92BE818A32E8CBF322H7y4J" TargetMode="External"/><Relationship Id="rId1" Type="http://schemas.openxmlformats.org/officeDocument/2006/relationships/customXml" Target="../customXml/item1.xml"/><Relationship Id="rId6" Type="http://schemas.openxmlformats.org/officeDocument/2006/relationships/hyperlink" Target="consultantplus://offline/ref=3B6A61F9D71FA9DF8005025F4A7012A7641FA525D92B8029EA207EE222A1A5464151C33B8F6293F287CF5E6A92BE818A32E8CBF322H7y4J" TargetMode="External"/><Relationship Id="rId15" Type="http://schemas.openxmlformats.org/officeDocument/2006/relationships/hyperlink" Target="consultantplus://offline/ref=3B6A61F9D71FA9DF8005025F4A7012A7661DAC2EDF288029EA207EE222A1A54653519B358C6786A7D695096793HBy0J" TargetMode="External"/><Relationship Id="rId23" Type="http://schemas.openxmlformats.org/officeDocument/2006/relationships/hyperlink" Target="consultantplus://offline/ref=3B6A61F9D71FA9DF80051C525C1C4FAC6414FB20DD2A8979B17078B57DF1A3130111C56CCF2495A7D68B086393B2CBDA76A3C4F3246317E49FDEC5ADH9y5J" TargetMode="External"/><Relationship Id="rId28" Type="http://schemas.openxmlformats.org/officeDocument/2006/relationships/hyperlink" Target="consultantplus://offline/ref=3B6A61F9D71FA9DF8005025F4A7012A7641DA528DE2B8029EA207EE222A1A54653519B358C6786A7D695096793HBy0J" TargetMode="External"/><Relationship Id="rId36" Type="http://schemas.openxmlformats.org/officeDocument/2006/relationships/hyperlink" Target="consultantplus://offline/ref=3B6A61F9D71FA9DF8005025F4A7012A7641DA528DE2B8029EA207EE222A1A5464151C3398C609AA7D1805F36D6EC928B35E8C8F33D7F16E5H8y8J" TargetMode="External"/><Relationship Id="rId49" Type="http://schemas.openxmlformats.org/officeDocument/2006/relationships/hyperlink" Target="consultantplus://offline/ref=3B6A61F9D71FA9DF80051C525C1C4FAC6414FB20DD2A8978B77678B57DF1A3130111C56CCF2495A7D68B096693B2CBDA76A3C4F3246317E49FDEC5ADH9y5J" TargetMode="External"/><Relationship Id="rId57" Type="http://schemas.openxmlformats.org/officeDocument/2006/relationships/hyperlink" Target="consultantplus://offline/ref=3B6A61F9D71FA9DF8005025F4A7012A76618A22BDB2F8029EA207EE222A1A5464151C3398C609BA6D1805F36D6EC928B35E8C8F33D7F16E5H8y8J" TargetMode="External"/><Relationship Id="rId10" Type="http://schemas.openxmlformats.org/officeDocument/2006/relationships/hyperlink" Target="consultantplus://offline/ref=3B6A61F9D71FA9DF8005025F4A7012A7641DA428DE2C8029EA207EE222A1A5464151C3398C6098AFD2805F36D6EC928B35E8C8F33D7F16E5H8y8J" TargetMode="External"/><Relationship Id="rId31" Type="http://schemas.openxmlformats.org/officeDocument/2006/relationships/hyperlink" Target="consultantplus://offline/ref=3B6A61F9D71FA9DF8005025F4A7012A76619A12BD8288029EA207EE222A1A5464151C3398C6098AED6805F36D6EC928B35E8C8F33D7F16E5H8y8J" TargetMode="External"/><Relationship Id="rId44" Type="http://schemas.openxmlformats.org/officeDocument/2006/relationships/hyperlink" Target="consultantplus://offline/ref=3B6A61F9D71FA9DF8005025F4A7012A7661DAC2EDF288029EA207EE222A1A5464151C3398C6098A7D4805F36D6EC928B35E8C8F33D7F16E5H8y8J" TargetMode="External"/><Relationship Id="rId52" Type="http://schemas.openxmlformats.org/officeDocument/2006/relationships/hyperlink" Target="consultantplus://offline/ref=3B6A61F9D71FA9DF8005025F4A7012A7641DA528DE2B8029EA207EE222A1A54653519B358C6786A7D695096793HBy0J" TargetMode="External"/><Relationship Id="rId60" Type="http://schemas.openxmlformats.org/officeDocument/2006/relationships/hyperlink" Target="consultantplus://offline/ref=3B6A61F9D71FA9DF8005025F4A7012A7641FA525D92B8029EA207EE222A1A5464151C33B846393F287CF5E6A92BE818A32E8CBF322H7y4J" TargetMode="External"/><Relationship Id="rId4" Type="http://schemas.openxmlformats.org/officeDocument/2006/relationships/webSettings" Target="webSettings.xml"/><Relationship Id="rId9" Type="http://schemas.openxmlformats.org/officeDocument/2006/relationships/hyperlink" Target="consultantplus://offline/ref=3B6A61F9D71FA9DF8005025F4A7012A76517A324D9278029EA207EE222A1A54653519B358C6786A7D695096793HBy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1B2C-7F55-478D-B0EB-07D03524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44</Pages>
  <Words>14627</Words>
  <Characters>83379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Колюшкина Елена Александровна</dc:creator>
  <cp:keywords/>
  <dc:description/>
  <cp:lastModifiedBy>Колюшкина Елена Александровна</cp:lastModifiedBy>
  <cp:revision>21</cp:revision>
  <dcterms:created xsi:type="dcterms:W3CDTF">2019-10-08T06:29:00Z</dcterms:created>
  <dcterms:modified xsi:type="dcterms:W3CDTF">2019-10-08T11:26:00Z</dcterms:modified>
</cp:coreProperties>
</file>