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31768" w14:textId="77777777" w:rsidR="00360E21" w:rsidRPr="002A18CD" w:rsidRDefault="000963A8">
      <w:pPr>
        <w:rPr>
          <w:color w:val="auto"/>
          <w:sz w:val="2"/>
          <w:szCs w:val="2"/>
        </w:rPr>
      </w:pPr>
      <w:r>
        <w:rPr>
          <w:noProof/>
        </w:rPr>
        <w:drawing>
          <wp:anchor distT="0" distB="0" distL="309880" distR="283210" simplePos="0" relativeHeight="251657728" behindDoc="0" locked="0" layoutInCell="1" allowOverlap="1" wp14:anchorId="5A3F129B" wp14:editId="40B9B620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960" cy="705485"/>
            <wp:effectExtent l="0" t="0" r="0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58ED4" w14:textId="77777777" w:rsidR="00360E21" w:rsidRPr="002A18CD" w:rsidRDefault="00360E21">
      <w:pPr>
        <w:pStyle w:val="30"/>
        <w:shd w:val="clear" w:color="auto" w:fill="auto"/>
        <w:rPr>
          <w:color w:val="auto"/>
        </w:rPr>
      </w:pPr>
    </w:p>
    <w:p w14:paraId="44E52EA3" w14:textId="77777777" w:rsidR="00360E21" w:rsidRPr="00776320" w:rsidRDefault="00360E21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14:paraId="273AFD78" w14:textId="77777777" w:rsidR="00360E21" w:rsidRPr="002A18CD" w:rsidRDefault="002910E6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  <w:r>
        <w:rPr>
          <w:color w:val="auto"/>
        </w:rPr>
        <w:lastRenderedPageBreak/>
        <w:t xml:space="preserve">                                               </w:t>
      </w:r>
      <w:r w:rsidR="0032508F">
        <w:rPr>
          <w:color w:val="auto"/>
        </w:rPr>
        <w:t xml:space="preserve">                </w:t>
      </w:r>
      <w:r>
        <w:rPr>
          <w:color w:val="auto"/>
        </w:rPr>
        <w:t xml:space="preserve">     ПРОЕКТ</w:t>
      </w:r>
    </w:p>
    <w:p w14:paraId="1D1AA316" w14:textId="77777777" w:rsidR="00360E21" w:rsidRPr="002A18CD" w:rsidRDefault="00360E21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>ТАТАРСТАН РЕСПУБЛИКАСЫ</w:t>
      </w:r>
      <w:r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14:paraId="21EF4934" w14:textId="77777777" w:rsidR="00360E21" w:rsidRPr="002A18CD" w:rsidRDefault="00360E21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360E21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14:paraId="73D80AEE" w14:textId="77777777" w:rsidR="00360E21" w:rsidRPr="002A18CD" w:rsidRDefault="00360E21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 w:rsidRPr="002A18CD">
        <w:rPr>
          <w:color w:val="auto"/>
        </w:rPr>
        <w:lastRenderedPageBreak/>
        <w:t>Кооперативная ул., 5, пос. ж/д станция Высокая Гора,</w:t>
      </w:r>
      <w:r w:rsidRPr="002A18CD">
        <w:rPr>
          <w:color w:val="auto"/>
        </w:rPr>
        <w:tab/>
        <w:t>Кооперативная ур., 5, Биектау т/ю станциясе поселогы,</w:t>
      </w:r>
    </w:p>
    <w:p w14:paraId="422851C2" w14:textId="77777777" w:rsidR="00360E21" w:rsidRPr="002A18CD" w:rsidRDefault="00360E21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 w:rsidRPr="002A18CD">
        <w:rPr>
          <w:color w:val="auto"/>
        </w:rPr>
        <w:t>Высокогорский район, Республика Татарстан, 422700</w:t>
      </w:r>
      <w:r w:rsidRPr="002A18CD">
        <w:rPr>
          <w:color w:val="auto"/>
        </w:rPr>
        <w:tab/>
        <w:t>Биектау районы, Татарстан Республикасы, 422700</w:t>
      </w:r>
    </w:p>
    <w:p w14:paraId="1FD55EB6" w14:textId="77777777" w:rsidR="00360E21" w:rsidRPr="002A18CD" w:rsidRDefault="00360E21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 w:rsidRPr="002A18CD">
        <w:rPr>
          <w:color w:val="auto"/>
        </w:rPr>
        <w:t xml:space="preserve">Тел.: +7 (84365) 2-30-50, факс: 2-30-86, </w:t>
      </w:r>
      <w:r w:rsidRPr="002A18CD">
        <w:rPr>
          <w:color w:val="auto"/>
          <w:lang w:val="en-US" w:eastAsia="en-US"/>
        </w:rPr>
        <w:t>e</w:t>
      </w:r>
      <w:r w:rsidRPr="002A18CD">
        <w:rPr>
          <w:color w:val="auto"/>
          <w:lang w:eastAsia="en-US"/>
        </w:rPr>
        <w:t>-</w:t>
      </w:r>
      <w:r w:rsidRPr="002A18CD">
        <w:rPr>
          <w:color w:val="auto"/>
          <w:lang w:val="en-US" w:eastAsia="en-US"/>
        </w:rPr>
        <w:t>mail</w:t>
      </w:r>
      <w:r w:rsidRPr="002A18CD">
        <w:rPr>
          <w:color w:val="auto"/>
          <w:lang w:eastAsia="en-US"/>
        </w:rPr>
        <w:t xml:space="preserve">: </w:t>
      </w:r>
      <w:hyperlink r:id="rId9" w:history="1">
        <w:r w:rsidRPr="002A18CD">
          <w:rPr>
            <w:rStyle w:val="a3"/>
            <w:rFonts w:cs="Palatino Linotype"/>
            <w:color w:val="auto"/>
            <w:u w:val="none"/>
            <w:lang w:val="en-US" w:eastAsia="en-US"/>
          </w:rPr>
          <w:t>biektau</w:t>
        </w:r>
        <w:r w:rsidRPr="002A18CD">
          <w:rPr>
            <w:rStyle w:val="a3"/>
            <w:rFonts w:cs="Palatino Linotype"/>
            <w:color w:val="auto"/>
            <w:u w:val="none"/>
            <w:lang w:eastAsia="en-US"/>
          </w:rPr>
          <w:t>@</w:t>
        </w:r>
        <w:r w:rsidRPr="002A18CD">
          <w:rPr>
            <w:rStyle w:val="a3"/>
            <w:rFonts w:cs="Palatino Linotype"/>
            <w:color w:val="auto"/>
            <w:u w:val="none"/>
            <w:lang w:val="en-US" w:eastAsia="en-US"/>
          </w:rPr>
          <w:t>tatar</w:t>
        </w:r>
        <w:r w:rsidRPr="002A18CD">
          <w:rPr>
            <w:rStyle w:val="a3"/>
            <w:rFonts w:cs="Palatino Linotype"/>
            <w:color w:val="auto"/>
            <w:u w:val="none"/>
            <w:lang w:eastAsia="en-US"/>
          </w:rPr>
          <w:t>.</w:t>
        </w:r>
        <w:r w:rsidRPr="002A18CD">
          <w:rPr>
            <w:rStyle w:val="a3"/>
            <w:rFonts w:cs="Palatino Linotype"/>
            <w:color w:val="auto"/>
            <w:u w:val="none"/>
            <w:lang w:val="en-US" w:eastAsia="en-US"/>
          </w:rPr>
          <w:t>ru</w:t>
        </w:r>
      </w:hyperlink>
      <w:r w:rsidRPr="002A18CD">
        <w:rPr>
          <w:color w:val="auto"/>
          <w:lang w:eastAsia="en-US"/>
        </w:rPr>
        <w:t xml:space="preserve">, </w:t>
      </w:r>
      <w:r w:rsidRPr="002A18CD">
        <w:rPr>
          <w:color w:val="auto"/>
          <w:lang w:val="en-US" w:eastAsia="en-US"/>
        </w:rPr>
        <w:t>www</w:t>
      </w:r>
      <w:r w:rsidRPr="002A18CD">
        <w:rPr>
          <w:color w:val="auto"/>
          <w:lang w:eastAsia="en-US"/>
        </w:rPr>
        <w:t>.</w:t>
      </w:r>
      <w:r w:rsidRPr="002A18CD">
        <w:rPr>
          <w:color w:val="auto"/>
          <w:lang w:val="en-US" w:eastAsia="en-US"/>
        </w:rPr>
        <w:t>vysokaya</w:t>
      </w:r>
      <w:r w:rsidRPr="002A18CD">
        <w:rPr>
          <w:color w:val="auto"/>
          <w:lang w:eastAsia="en-US"/>
        </w:rPr>
        <w:t>-</w:t>
      </w:r>
      <w:r w:rsidRPr="002A18CD">
        <w:rPr>
          <w:color w:val="auto"/>
          <w:lang w:val="en-US" w:eastAsia="en-US"/>
        </w:rPr>
        <w:t>gora</w:t>
      </w:r>
      <w:r w:rsidRPr="002A18CD">
        <w:rPr>
          <w:color w:val="auto"/>
          <w:lang w:eastAsia="en-US"/>
        </w:rPr>
        <w:t>.</w:t>
      </w:r>
      <w:r w:rsidRPr="002A18CD">
        <w:rPr>
          <w:color w:val="auto"/>
          <w:lang w:val="en-US" w:eastAsia="en-US"/>
        </w:rPr>
        <w:t>tatarstan</w:t>
      </w:r>
      <w:r w:rsidRPr="002A18CD">
        <w:rPr>
          <w:color w:val="auto"/>
          <w:lang w:eastAsia="en-US"/>
        </w:rPr>
        <w:t>.</w:t>
      </w:r>
      <w:r w:rsidRPr="002A18CD">
        <w:rPr>
          <w:color w:val="auto"/>
          <w:lang w:val="en-US" w:eastAsia="en-US"/>
        </w:rPr>
        <w:t>ru</w:t>
      </w:r>
    </w:p>
    <w:p w14:paraId="579F40C9" w14:textId="77777777" w:rsidR="00360E21" w:rsidRPr="002A18CD" w:rsidRDefault="00360E21" w:rsidP="00C7184A">
      <w:pPr>
        <w:pStyle w:val="42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14:paraId="1385429A" w14:textId="77777777" w:rsidR="00360E21" w:rsidRDefault="005C6EBF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                     </w:t>
      </w:r>
      <w:r w:rsidR="00360E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                                                             </w:t>
      </w:r>
      <w:r w:rsidR="00360E21"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14:paraId="2647F255" w14:textId="567E94E0" w:rsidR="002E2BAC" w:rsidRDefault="005C6EBF" w:rsidP="00531A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                  ________</w:t>
      </w:r>
      <w:r w:rsidR="00F90A3F" w:rsidRPr="005C6E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60E21" w:rsidRPr="005C6EBF"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 w:rsidR="00B7212D" w:rsidRPr="005C6E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9 </w:t>
      </w:r>
      <w:r w:rsidR="00360E21" w:rsidRPr="005C6EBF">
        <w:rPr>
          <w:rFonts w:ascii="Times New Roman" w:hAnsi="Times New Roman" w:cs="Times New Roman"/>
          <w:b/>
          <w:color w:val="auto"/>
          <w:sz w:val="28"/>
          <w:szCs w:val="28"/>
        </w:rPr>
        <w:t>года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                                                     </w:t>
      </w:r>
      <w:r w:rsidR="00B34914" w:rsidRPr="005C6EB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60E21" w:rsidRPr="005C6EBF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</w:p>
    <w:p w14:paraId="512230B6" w14:textId="77777777" w:rsidR="00531A19" w:rsidRPr="00531A19" w:rsidRDefault="00531A19" w:rsidP="00531A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0269BE6" w14:textId="77777777" w:rsidR="00531A19" w:rsidRDefault="00531A19" w:rsidP="0045521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1287C26" w14:textId="559354BC" w:rsidR="00E32649" w:rsidRPr="00531A19" w:rsidRDefault="00C44C9C" w:rsidP="0045521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bookmarkStart w:id="0" w:name="_GoBack"/>
      <w:bookmarkEnd w:id="0"/>
      <w:r w:rsidRPr="00531A1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46D2B" w:rsidRPr="00531A19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О внесении </w:t>
      </w:r>
      <w:r w:rsidR="001747C4" w:rsidRPr="00531A19">
        <w:rPr>
          <w:rFonts w:ascii="Times New Roman" w:hAnsi="Times New Roman" w:cs="Times New Roman"/>
          <w:b/>
          <w:bCs/>
          <w:color w:val="auto"/>
          <w:sz w:val="27"/>
          <w:szCs w:val="27"/>
        </w:rPr>
        <w:t>изменений</w:t>
      </w:r>
      <w:r w:rsidR="001A0F9E" w:rsidRPr="00531A19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в</w:t>
      </w:r>
      <w:r w:rsidR="00446D2B" w:rsidRPr="00531A19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</w:t>
      </w:r>
      <w:r w:rsidR="001A0F9E" w:rsidRPr="00531A19">
        <w:rPr>
          <w:rFonts w:ascii="Times New Roman" w:hAnsi="Times New Roman" w:cs="Times New Roman"/>
          <w:b/>
          <w:bCs/>
          <w:color w:val="auto"/>
          <w:sz w:val="27"/>
          <w:szCs w:val="27"/>
        </w:rPr>
        <w:t>Решение Совета Высокогорского муниципального района Республики Татарстан</w:t>
      </w:r>
      <w:r w:rsidR="00446D2B" w:rsidRPr="00531A19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</w:t>
      </w:r>
      <w:r w:rsidR="001A0F9E" w:rsidRPr="00531A19">
        <w:rPr>
          <w:rFonts w:ascii="Times New Roman" w:hAnsi="Times New Roman" w:cs="Times New Roman"/>
          <w:b/>
          <w:bCs/>
          <w:color w:val="auto"/>
          <w:sz w:val="27"/>
          <w:szCs w:val="27"/>
        </w:rPr>
        <w:t>от 08.08.2016 № 78</w:t>
      </w:r>
      <w:r w:rsidR="00455213" w:rsidRPr="00531A19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</w:t>
      </w:r>
      <w:r w:rsidR="001747C4" w:rsidRPr="00531A19">
        <w:rPr>
          <w:rFonts w:ascii="Times New Roman" w:hAnsi="Times New Roman" w:cs="Times New Roman"/>
          <w:b/>
          <w:bCs/>
          <w:color w:val="auto"/>
          <w:sz w:val="27"/>
          <w:szCs w:val="27"/>
        </w:rPr>
        <w:t>«</w:t>
      </w:r>
      <w:bookmarkStart w:id="1" w:name="_Hlk17314197"/>
      <w:r w:rsidR="00455213" w:rsidRPr="00531A19">
        <w:rPr>
          <w:rFonts w:ascii="Times New Roman" w:hAnsi="Times New Roman" w:cs="Times New Roman"/>
          <w:b/>
          <w:bCs/>
          <w:color w:val="auto"/>
          <w:sz w:val="27"/>
          <w:szCs w:val="27"/>
        </w:rPr>
        <w:t>Об утверждении Стратегии социально-экономического развития Высокогорского муниципального района Республики Татарстан на 2016-2021 годы и плановый период до 2030 года»</w:t>
      </w:r>
      <w:bookmarkEnd w:id="1"/>
    </w:p>
    <w:p w14:paraId="792F8C67" w14:textId="77777777" w:rsidR="00446D2B" w:rsidRPr="00531A19" w:rsidRDefault="00446D2B" w:rsidP="00446D2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7"/>
          <w:szCs w:val="27"/>
        </w:rPr>
      </w:pPr>
    </w:p>
    <w:p w14:paraId="688A9DDB" w14:textId="2DBECD01" w:rsidR="003E4423" w:rsidRPr="00531A19" w:rsidRDefault="00F81DDE" w:rsidP="00531A19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28 июня 2014 года </w:t>
      </w:r>
      <w:bookmarkStart w:id="2" w:name="_Hlk17315357"/>
      <w:r w:rsidRPr="00531A19">
        <w:rPr>
          <w:rFonts w:ascii="Times New Roman" w:hAnsi="Times New Roman" w:cs="Times New Roman"/>
          <w:color w:val="auto"/>
          <w:sz w:val="27"/>
          <w:szCs w:val="27"/>
        </w:rPr>
        <w:t>№ 172-ФЗ</w:t>
      </w:r>
      <w:bookmarkEnd w:id="2"/>
      <w:r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 «О стратегическом планировании в Российской Федерации», Законом Республики Татарстан от 28 июля 2004 года № 45-ЗРТ «О местном самоуправлении в Республике Татарстан»,</w:t>
      </w:r>
      <w:r w:rsidR="00446D2B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 Законом Республики Татарстан от 05 апреля 2019 года № 31-ЗРТ «О внесении изменений в Закон Республики Татарстан «Об утверждении Стратегии социально-экономического развития Республики Татарстан до 2030 года», Уставом Высокогорского муниципального района Республики Татарстан, Совет Высокогорского муниципального района Республики Татарстан </w:t>
      </w:r>
    </w:p>
    <w:p w14:paraId="23CD6007" w14:textId="77777777" w:rsidR="00531A19" w:rsidRDefault="00531A19" w:rsidP="002E014D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14:paraId="2CDC1B69" w14:textId="31D71856" w:rsidR="00446D2B" w:rsidRPr="00531A19" w:rsidRDefault="008E34F1" w:rsidP="002E014D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7"/>
          <w:szCs w:val="27"/>
        </w:rPr>
      </w:pPr>
      <w:r w:rsidRPr="00531A19">
        <w:rPr>
          <w:rFonts w:ascii="Times New Roman" w:hAnsi="Times New Roman" w:cs="Times New Roman"/>
          <w:b/>
          <w:bCs/>
          <w:color w:val="auto"/>
          <w:sz w:val="27"/>
          <w:szCs w:val="27"/>
        </w:rPr>
        <w:t>РЕШИЛ</w:t>
      </w:r>
      <w:r w:rsidR="00446D2B" w:rsidRPr="00531A19">
        <w:rPr>
          <w:rFonts w:ascii="Times New Roman" w:hAnsi="Times New Roman" w:cs="Times New Roman"/>
          <w:b/>
          <w:bCs/>
          <w:color w:val="auto"/>
          <w:sz w:val="27"/>
          <w:szCs w:val="27"/>
        </w:rPr>
        <w:t>:</w:t>
      </w:r>
    </w:p>
    <w:p w14:paraId="13144E0F" w14:textId="1DED2F69" w:rsidR="00446D2B" w:rsidRPr="00531A19" w:rsidRDefault="002E014D" w:rsidP="002E014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1. </w:t>
      </w:r>
      <w:r w:rsidR="00446D2B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Внести </w:t>
      </w:r>
      <w:r w:rsidR="00455213" w:rsidRPr="00531A19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в </w:t>
      </w:r>
      <w:r w:rsidR="00F81DDE" w:rsidRPr="00531A19">
        <w:rPr>
          <w:rFonts w:ascii="Times New Roman" w:hAnsi="Times New Roman" w:cs="Times New Roman"/>
          <w:bCs/>
          <w:color w:val="auto"/>
          <w:sz w:val="27"/>
          <w:szCs w:val="27"/>
        </w:rPr>
        <w:t>Стратегию социально-экономического развития Высокогорского муниципального района Республики Татарстан на 2016-2021 годы и плановый период до 2030 года, утвержденн</w:t>
      </w:r>
      <w:r w:rsidR="0048472A" w:rsidRPr="00531A19">
        <w:rPr>
          <w:rFonts w:ascii="Times New Roman" w:hAnsi="Times New Roman" w:cs="Times New Roman"/>
          <w:bCs/>
          <w:color w:val="auto"/>
          <w:sz w:val="27"/>
          <w:szCs w:val="27"/>
        </w:rPr>
        <w:t>ую</w:t>
      </w:r>
      <w:r w:rsidR="00F81DDE" w:rsidRPr="00531A19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</w:t>
      </w:r>
      <w:r w:rsidR="00455213" w:rsidRPr="00531A19">
        <w:rPr>
          <w:rFonts w:ascii="Times New Roman" w:hAnsi="Times New Roman" w:cs="Times New Roman"/>
          <w:bCs/>
          <w:color w:val="auto"/>
          <w:sz w:val="27"/>
          <w:szCs w:val="27"/>
        </w:rPr>
        <w:t>Решение</w:t>
      </w:r>
      <w:r w:rsidR="00F81DDE" w:rsidRPr="00531A19">
        <w:rPr>
          <w:rFonts w:ascii="Times New Roman" w:hAnsi="Times New Roman" w:cs="Times New Roman"/>
          <w:bCs/>
          <w:color w:val="auto"/>
          <w:sz w:val="27"/>
          <w:szCs w:val="27"/>
        </w:rPr>
        <w:t>м</w:t>
      </w:r>
      <w:r w:rsidR="00455213" w:rsidRPr="00531A19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Совета Высокогорского муниципального района Республики Татарстан от 08.08.2016 № 78 «Об утверждении Стратегии социально-экономического развития Высокогорского муниципального района Республики Татарстан на 2016-2021 годы и плановый период до 2030 года»</w:t>
      </w:r>
      <w:r w:rsidR="00E32649" w:rsidRPr="00531A19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</w:t>
      </w:r>
      <w:r w:rsidR="00446D2B" w:rsidRPr="00531A19">
        <w:rPr>
          <w:rFonts w:ascii="Times New Roman" w:hAnsi="Times New Roman" w:cs="Times New Roman"/>
          <w:color w:val="auto"/>
          <w:sz w:val="27"/>
          <w:szCs w:val="27"/>
        </w:rPr>
        <w:t>следую</w:t>
      </w:r>
      <w:r w:rsidR="00E32649" w:rsidRPr="00531A19">
        <w:rPr>
          <w:rFonts w:ascii="Times New Roman" w:hAnsi="Times New Roman" w:cs="Times New Roman"/>
          <w:color w:val="auto"/>
          <w:sz w:val="27"/>
          <w:szCs w:val="27"/>
        </w:rPr>
        <w:t>щие изменения</w:t>
      </w:r>
      <w:r w:rsidR="00446D2B" w:rsidRPr="00531A19">
        <w:rPr>
          <w:rFonts w:ascii="Times New Roman" w:hAnsi="Times New Roman" w:cs="Times New Roman"/>
          <w:color w:val="auto"/>
          <w:sz w:val="27"/>
          <w:szCs w:val="27"/>
        </w:rPr>
        <w:t>:</w:t>
      </w:r>
    </w:p>
    <w:p w14:paraId="0D0350CC" w14:textId="77777777" w:rsidR="00E32649" w:rsidRPr="00531A19" w:rsidRDefault="002E014D" w:rsidP="002E014D">
      <w:pPr>
        <w:widowControl/>
        <w:tabs>
          <w:tab w:val="num" w:pos="142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1) </w:t>
      </w:r>
      <w:r w:rsidR="006A2D9B" w:rsidRPr="00531A19">
        <w:rPr>
          <w:rFonts w:ascii="Times New Roman" w:hAnsi="Times New Roman" w:cs="Times New Roman"/>
          <w:color w:val="auto"/>
          <w:sz w:val="27"/>
          <w:szCs w:val="27"/>
        </w:rPr>
        <w:t>В</w:t>
      </w:r>
      <w:r w:rsidR="00FC10BE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E32649" w:rsidRPr="00531A19">
        <w:rPr>
          <w:rFonts w:ascii="Times New Roman" w:hAnsi="Times New Roman" w:cs="Times New Roman"/>
          <w:color w:val="auto"/>
          <w:sz w:val="27"/>
          <w:szCs w:val="27"/>
        </w:rPr>
        <w:t>раздел</w:t>
      </w:r>
      <w:r w:rsidR="00FC10BE" w:rsidRPr="00531A19">
        <w:rPr>
          <w:rFonts w:ascii="Times New Roman" w:hAnsi="Times New Roman" w:cs="Times New Roman"/>
          <w:color w:val="auto"/>
          <w:sz w:val="27"/>
          <w:szCs w:val="27"/>
        </w:rPr>
        <w:t>е 4</w:t>
      </w:r>
      <w:r w:rsidR="00E32649" w:rsidRPr="00531A19">
        <w:rPr>
          <w:rFonts w:ascii="Times New Roman" w:hAnsi="Times New Roman" w:cs="Times New Roman"/>
          <w:color w:val="auto"/>
          <w:sz w:val="27"/>
          <w:szCs w:val="27"/>
        </w:rPr>
        <w:t>:</w:t>
      </w:r>
    </w:p>
    <w:p w14:paraId="533F5030" w14:textId="77777777" w:rsidR="00446D2B" w:rsidRPr="00531A19" w:rsidRDefault="00512EE9" w:rsidP="002E014D">
      <w:pPr>
        <w:widowControl/>
        <w:tabs>
          <w:tab w:val="num" w:pos="1080"/>
          <w:tab w:val="num" w:pos="142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531A19">
        <w:rPr>
          <w:rFonts w:ascii="Times New Roman" w:hAnsi="Times New Roman" w:cs="Times New Roman"/>
          <w:color w:val="auto"/>
          <w:sz w:val="27"/>
          <w:szCs w:val="27"/>
        </w:rPr>
        <w:t>а</w:t>
      </w:r>
      <w:r w:rsidR="00E32649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) </w:t>
      </w:r>
      <w:r w:rsidR="007C0116" w:rsidRPr="00531A19">
        <w:rPr>
          <w:rFonts w:ascii="Times New Roman" w:hAnsi="Times New Roman" w:cs="Times New Roman"/>
          <w:color w:val="auto"/>
          <w:sz w:val="27"/>
          <w:szCs w:val="27"/>
        </w:rPr>
        <w:t>т</w:t>
      </w:r>
      <w:r w:rsidR="008911E9" w:rsidRPr="00531A19">
        <w:rPr>
          <w:rFonts w:ascii="Times New Roman" w:hAnsi="Times New Roman" w:cs="Times New Roman"/>
          <w:color w:val="auto"/>
          <w:sz w:val="27"/>
          <w:szCs w:val="27"/>
        </w:rPr>
        <w:t>аблицу 4.4.3</w:t>
      </w:r>
      <w:r w:rsidR="00271B0F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E32649" w:rsidRPr="00531A19">
        <w:rPr>
          <w:rFonts w:ascii="Times New Roman" w:hAnsi="Times New Roman" w:cs="Times New Roman"/>
          <w:color w:val="auto"/>
          <w:sz w:val="27"/>
          <w:szCs w:val="27"/>
        </w:rPr>
        <w:t>изложить в следующей</w:t>
      </w:r>
      <w:r w:rsidR="008911E9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 редакции</w:t>
      </w:r>
      <w:r w:rsidR="00271B0F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 согласно приложени</w:t>
      </w:r>
      <w:r w:rsidR="00492F64" w:rsidRPr="00531A19">
        <w:rPr>
          <w:rFonts w:ascii="Times New Roman" w:hAnsi="Times New Roman" w:cs="Times New Roman"/>
          <w:color w:val="auto"/>
          <w:sz w:val="27"/>
          <w:szCs w:val="27"/>
        </w:rPr>
        <w:t>ю</w:t>
      </w:r>
      <w:r w:rsidR="00271B0F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 №1</w:t>
      </w:r>
      <w:r w:rsidR="00446D2B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;  </w:t>
      </w:r>
    </w:p>
    <w:p w14:paraId="3EF4367A" w14:textId="77777777" w:rsidR="00446D2B" w:rsidRPr="00531A19" w:rsidRDefault="00512EE9" w:rsidP="002E014D">
      <w:pPr>
        <w:widowControl/>
        <w:tabs>
          <w:tab w:val="center" w:pos="426"/>
          <w:tab w:val="num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б) </w:t>
      </w:r>
      <w:r w:rsidR="007C0116" w:rsidRPr="00531A19">
        <w:rPr>
          <w:rFonts w:ascii="Times New Roman" w:hAnsi="Times New Roman" w:cs="Times New Roman"/>
          <w:color w:val="auto"/>
          <w:sz w:val="27"/>
          <w:szCs w:val="27"/>
        </w:rPr>
        <w:t>т</w:t>
      </w:r>
      <w:r w:rsidR="00843118" w:rsidRPr="00531A19">
        <w:rPr>
          <w:rFonts w:ascii="Times New Roman" w:hAnsi="Times New Roman" w:cs="Times New Roman"/>
          <w:color w:val="auto"/>
          <w:sz w:val="27"/>
          <w:szCs w:val="27"/>
        </w:rPr>
        <w:t>аблицу 4.6.1</w:t>
      </w:r>
      <w:r w:rsidR="008E2F0E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843118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изложить в </w:t>
      </w:r>
      <w:r w:rsidRPr="00531A19">
        <w:rPr>
          <w:rFonts w:ascii="Times New Roman" w:hAnsi="Times New Roman" w:cs="Times New Roman"/>
          <w:color w:val="auto"/>
          <w:sz w:val="27"/>
          <w:szCs w:val="27"/>
        </w:rPr>
        <w:t>следующей</w:t>
      </w:r>
      <w:r w:rsidR="00843118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 редакции </w:t>
      </w:r>
      <w:r w:rsidRPr="00531A19">
        <w:rPr>
          <w:rFonts w:ascii="Times New Roman" w:hAnsi="Times New Roman" w:cs="Times New Roman"/>
          <w:color w:val="auto"/>
          <w:sz w:val="27"/>
          <w:szCs w:val="27"/>
        </w:rPr>
        <w:t>согласно приложению</w:t>
      </w:r>
      <w:r w:rsidR="008E2F0E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531A19">
        <w:rPr>
          <w:rFonts w:ascii="Times New Roman" w:hAnsi="Times New Roman" w:cs="Times New Roman"/>
          <w:color w:val="auto"/>
          <w:sz w:val="27"/>
          <w:szCs w:val="27"/>
        </w:rPr>
        <w:t>№2</w:t>
      </w:r>
      <w:r w:rsidR="00446D2B" w:rsidRPr="00531A19">
        <w:rPr>
          <w:rFonts w:ascii="Times New Roman" w:hAnsi="Times New Roman" w:cs="Times New Roman"/>
          <w:color w:val="auto"/>
          <w:sz w:val="27"/>
          <w:szCs w:val="27"/>
        </w:rPr>
        <w:t>;</w:t>
      </w:r>
    </w:p>
    <w:p w14:paraId="39DAB585" w14:textId="77777777" w:rsidR="00446D2B" w:rsidRPr="00531A19" w:rsidRDefault="00512EE9" w:rsidP="002E014D">
      <w:pPr>
        <w:widowControl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в) </w:t>
      </w:r>
      <w:r w:rsidR="007C0116" w:rsidRPr="00531A19">
        <w:rPr>
          <w:rFonts w:ascii="Times New Roman" w:hAnsi="Times New Roman" w:cs="Times New Roman"/>
          <w:color w:val="auto"/>
          <w:sz w:val="27"/>
          <w:szCs w:val="27"/>
        </w:rPr>
        <w:t>т</w:t>
      </w:r>
      <w:r w:rsidR="00843118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аблицу 4.7 изложить в </w:t>
      </w:r>
      <w:r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следующей </w:t>
      </w:r>
      <w:r w:rsidR="00843118" w:rsidRPr="00531A19">
        <w:rPr>
          <w:rFonts w:ascii="Times New Roman" w:hAnsi="Times New Roman" w:cs="Times New Roman"/>
          <w:color w:val="auto"/>
          <w:sz w:val="27"/>
          <w:szCs w:val="27"/>
        </w:rPr>
        <w:t>редакции</w:t>
      </w:r>
      <w:r w:rsidR="00872931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531A19">
        <w:rPr>
          <w:rFonts w:ascii="Times New Roman" w:hAnsi="Times New Roman" w:cs="Times New Roman"/>
          <w:color w:val="auto"/>
          <w:sz w:val="27"/>
          <w:szCs w:val="27"/>
        </w:rPr>
        <w:t>согласно приложению</w:t>
      </w:r>
      <w:r w:rsidR="00750064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531A19">
        <w:rPr>
          <w:rFonts w:ascii="Times New Roman" w:hAnsi="Times New Roman" w:cs="Times New Roman"/>
          <w:color w:val="auto"/>
          <w:sz w:val="27"/>
          <w:szCs w:val="27"/>
        </w:rPr>
        <w:t>№3</w:t>
      </w:r>
      <w:r w:rsidR="00446D2B" w:rsidRPr="00531A19">
        <w:rPr>
          <w:rFonts w:ascii="Times New Roman" w:hAnsi="Times New Roman" w:cs="Times New Roman"/>
          <w:color w:val="auto"/>
          <w:sz w:val="27"/>
          <w:szCs w:val="27"/>
        </w:rPr>
        <w:t>;</w:t>
      </w:r>
    </w:p>
    <w:p w14:paraId="167288EF" w14:textId="61F291FA" w:rsidR="00843118" w:rsidRPr="00531A19" w:rsidRDefault="00531A19" w:rsidP="00531A19">
      <w:pPr>
        <w:widowControl/>
        <w:tabs>
          <w:tab w:val="num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          </w:t>
      </w:r>
      <w:r w:rsidR="002E014D" w:rsidRPr="00531A19">
        <w:rPr>
          <w:rFonts w:ascii="Times New Roman" w:hAnsi="Times New Roman" w:cs="Times New Roman"/>
          <w:color w:val="auto"/>
          <w:sz w:val="27"/>
          <w:szCs w:val="27"/>
        </w:rPr>
        <w:t>2)</w:t>
      </w:r>
      <w:r w:rsidR="006B03B4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7C0116" w:rsidRPr="00531A19">
        <w:rPr>
          <w:rFonts w:ascii="Times New Roman" w:hAnsi="Times New Roman" w:cs="Times New Roman"/>
          <w:color w:val="auto"/>
          <w:sz w:val="27"/>
          <w:szCs w:val="27"/>
        </w:rPr>
        <w:t>т</w:t>
      </w:r>
      <w:r w:rsidR="00843118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аблицу 5.1 </w:t>
      </w:r>
      <w:r w:rsidR="00512EE9" w:rsidRPr="00531A19">
        <w:rPr>
          <w:rFonts w:ascii="Times New Roman" w:hAnsi="Times New Roman" w:cs="Times New Roman"/>
          <w:color w:val="auto"/>
          <w:sz w:val="27"/>
          <w:szCs w:val="27"/>
        </w:rPr>
        <w:t>раздела 5 изложить в следующей</w:t>
      </w:r>
      <w:r w:rsidR="00843118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 редакции</w:t>
      </w:r>
      <w:r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 согласно приложению </w:t>
      </w:r>
      <w:r w:rsidR="00830410" w:rsidRPr="00531A19">
        <w:rPr>
          <w:rFonts w:ascii="Times New Roman" w:hAnsi="Times New Roman" w:cs="Times New Roman"/>
          <w:color w:val="auto"/>
          <w:sz w:val="27"/>
          <w:szCs w:val="27"/>
        </w:rPr>
        <w:t>№4;</w:t>
      </w:r>
    </w:p>
    <w:p w14:paraId="1498BA87" w14:textId="4B0D490D" w:rsidR="00360E21" w:rsidRPr="00531A19" w:rsidRDefault="00A54AF9" w:rsidP="00531A19">
      <w:pPr>
        <w:widowControl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531A19">
        <w:rPr>
          <w:rFonts w:ascii="Times New Roman" w:hAnsi="Times New Roman" w:cs="Times New Roman"/>
          <w:color w:val="auto"/>
          <w:sz w:val="27"/>
          <w:szCs w:val="27"/>
        </w:rPr>
        <w:t>2</w:t>
      </w:r>
      <w:r w:rsidR="00446D2B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. </w:t>
      </w:r>
      <w:r w:rsidR="00531A19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Опубликовать (обнародовать) настоящее решение, разместив на официальном сайте Высокогорского муниципального района </w:t>
      </w:r>
      <w:hyperlink r:id="rId10" w:history="1">
        <w:r w:rsidR="00531A19" w:rsidRPr="00531A19">
          <w:rPr>
            <w:rStyle w:val="a3"/>
            <w:rFonts w:ascii="Times New Roman" w:hAnsi="Times New Roman"/>
            <w:sz w:val="27"/>
            <w:szCs w:val="27"/>
          </w:rPr>
          <w:t>http://vysokaya-gora.tatarstan.ru</w:t>
        </w:r>
      </w:hyperlink>
      <w:r w:rsidR="00531A19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 и на портале правовой информации Республики Татарстан </w:t>
      </w:r>
      <w:hyperlink r:id="rId11" w:history="1">
        <w:r w:rsidR="00531A19" w:rsidRPr="00531A19">
          <w:rPr>
            <w:rStyle w:val="a3"/>
            <w:rFonts w:ascii="Times New Roman" w:hAnsi="Times New Roman"/>
            <w:sz w:val="27"/>
            <w:szCs w:val="27"/>
          </w:rPr>
          <w:t>http://pravo.tatarstan.ru</w:t>
        </w:r>
      </w:hyperlink>
      <w:r w:rsidR="00531A19" w:rsidRPr="00531A19">
        <w:rPr>
          <w:rFonts w:ascii="Times New Roman" w:hAnsi="Times New Roman" w:cs="Times New Roman"/>
          <w:color w:val="auto"/>
          <w:sz w:val="27"/>
          <w:szCs w:val="27"/>
        </w:rPr>
        <w:t>.</w:t>
      </w:r>
    </w:p>
    <w:p w14:paraId="59F6C016" w14:textId="77777777" w:rsidR="00531A19" w:rsidRDefault="00531A19" w:rsidP="00517C02">
      <w:pPr>
        <w:widowControl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14:paraId="63BFF127" w14:textId="77777777" w:rsidR="00531A19" w:rsidRDefault="00531A19" w:rsidP="00517C02">
      <w:pPr>
        <w:widowControl/>
        <w:jc w:val="both"/>
        <w:rPr>
          <w:rFonts w:ascii="Times New Roman" w:hAnsi="Times New Roman" w:cs="Times New Roman"/>
          <w:color w:val="auto"/>
          <w:sz w:val="27"/>
          <w:szCs w:val="27"/>
        </w:rPr>
      </w:pPr>
    </w:p>
    <w:p w14:paraId="423887B6" w14:textId="6A33E408" w:rsidR="00360E21" w:rsidRPr="00531A19" w:rsidRDefault="00360E21" w:rsidP="00517C02">
      <w:pPr>
        <w:widowControl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531A19">
        <w:rPr>
          <w:rFonts w:ascii="Times New Roman" w:hAnsi="Times New Roman" w:cs="Times New Roman"/>
          <w:color w:val="auto"/>
          <w:sz w:val="27"/>
          <w:szCs w:val="27"/>
        </w:rPr>
        <w:t>Председатель Совета,</w:t>
      </w:r>
    </w:p>
    <w:p w14:paraId="339B81B4" w14:textId="363A096E" w:rsidR="002E2BAC" w:rsidRPr="00531A19" w:rsidRDefault="00360E21" w:rsidP="003E4423">
      <w:pPr>
        <w:widowControl/>
        <w:jc w:val="both"/>
        <w:rPr>
          <w:rFonts w:ascii="Arial" w:hAnsi="Arial" w:cs="Arial"/>
          <w:color w:val="auto"/>
          <w:sz w:val="27"/>
          <w:szCs w:val="27"/>
        </w:rPr>
      </w:pPr>
      <w:r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Глава муниципального района                       </w:t>
      </w:r>
      <w:r w:rsidR="00E72D18"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                      </w:t>
      </w:r>
      <w:r w:rsidRPr="00531A19">
        <w:rPr>
          <w:rFonts w:ascii="Times New Roman" w:hAnsi="Times New Roman" w:cs="Times New Roman"/>
          <w:color w:val="auto"/>
          <w:sz w:val="27"/>
          <w:szCs w:val="27"/>
        </w:rPr>
        <w:t xml:space="preserve">                    Р.Г.Калимуллин</w:t>
      </w:r>
    </w:p>
    <w:p w14:paraId="6FCBB326" w14:textId="77777777" w:rsidR="00C70E70" w:rsidRPr="008E2F0E" w:rsidRDefault="00C70E70" w:rsidP="00C70E70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1</w:t>
      </w:r>
    </w:p>
    <w:p w14:paraId="74A4B40F" w14:textId="77777777" w:rsidR="00C70E70" w:rsidRPr="00446D2B" w:rsidRDefault="00C70E70" w:rsidP="00C70E70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  <w:r w:rsidRPr="00446D2B">
        <w:rPr>
          <w:rFonts w:ascii="Times New Roman" w:hAnsi="Times New Roman" w:cs="Times New Roman"/>
          <w:color w:val="auto"/>
          <w:sz w:val="28"/>
          <w:szCs w:val="28"/>
        </w:rPr>
        <w:t xml:space="preserve">к решению Совета </w:t>
      </w:r>
    </w:p>
    <w:p w14:paraId="6D9C9C02" w14:textId="77777777" w:rsidR="00C70E70" w:rsidRPr="00446D2B" w:rsidRDefault="00C70E70" w:rsidP="00C70E70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  <w:r w:rsidRPr="00446D2B">
        <w:rPr>
          <w:rFonts w:ascii="Times New Roman" w:hAnsi="Times New Roman" w:cs="Times New Roman"/>
          <w:color w:val="auto"/>
          <w:sz w:val="28"/>
          <w:szCs w:val="28"/>
        </w:rPr>
        <w:t>Высокогорского муниципального района Республики Татарстан</w:t>
      </w:r>
    </w:p>
    <w:p w14:paraId="2C19DC9C" w14:textId="77777777" w:rsidR="00C70E70" w:rsidRPr="008E2F0E" w:rsidRDefault="00C70E70" w:rsidP="00C70E7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</w:t>
      </w:r>
      <w:r w:rsidRPr="00446D2B">
        <w:rPr>
          <w:rFonts w:ascii="Times New Roman" w:hAnsi="Times New Roman" w:cs="Times New Roman"/>
          <w:color w:val="auto"/>
          <w:sz w:val="28"/>
          <w:szCs w:val="28"/>
        </w:rPr>
        <w:t xml:space="preserve">от «___» </w:t>
      </w:r>
      <w:r w:rsidRPr="00446D2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августа </w:t>
      </w:r>
      <w:r w:rsidRPr="00446D2B">
        <w:rPr>
          <w:rFonts w:ascii="Times New Roman" w:hAnsi="Times New Roman" w:cs="Times New Roman"/>
          <w:color w:val="auto"/>
          <w:sz w:val="28"/>
          <w:szCs w:val="28"/>
        </w:rPr>
        <w:t xml:space="preserve"> 2019 года № _____</w:t>
      </w:r>
    </w:p>
    <w:p w14:paraId="77310517" w14:textId="77777777" w:rsidR="00C70E70" w:rsidRDefault="00C70E70" w:rsidP="00C70E70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14:paraId="2E9D3AF1" w14:textId="77777777" w:rsidR="00E24418" w:rsidRDefault="00E24418" w:rsidP="00C70E70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14:paraId="60EB057E" w14:textId="77777777" w:rsidR="00C70E70" w:rsidRPr="00C70E70" w:rsidRDefault="00C70E70" w:rsidP="00C70E70">
      <w:pPr>
        <w:widowControl/>
        <w:ind w:firstLine="709"/>
        <w:jc w:val="right"/>
        <w:rPr>
          <w:rFonts w:ascii="Times New Roman" w:hAnsi="Times New Roman" w:cs="Times New Roman"/>
          <w:color w:val="auto"/>
          <w:sz w:val="28"/>
        </w:rPr>
      </w:pPr>
      <w:r w:rsidRPr="00C70E70">
        <w:rPr>
          <w:rFonts w:ascii="Times New Roman" w:hAnsi="Times New Roman" w:cs="Times New Roman"/>
          <w:color w:val="auto"/>
          <w:sz w:val="28"/>
        </w:rPr>
        <w:t>Таблица 4.4.3</w:t>
      </w:r>
    </w:p>
    <w:p w14:paraId="333E99BA" w14:textId="77777777" w:rsidR="00C70E70" w:rsidRPr="00C70E70" w:rsidRDefault="00C70E70" w:rsidP="00C70E70">
      <w:pPr>
        <w:widowControl/>
        <w:ind w:firstLine="709"/>
        <w:rPr>
          <w:rFonts w:ascii="Times New Roman" w:hAnsi="Times New Roman" w:cs="Times New Roman"/>
          <w:color w:val="auto"/>
          <w:sz w:val="28"/>
        </w:rPr>
      </w:pPr>
      <w:r w:rsidRPr="00C70E70">
        <w:rPr>
          <w:rFonts w:ascii="Times New Roman" w:hAnsi="Times New Roman" w:cs="Times New Roman"/>
          <w:color w:val="auto"/>
          <w:sz w:val="28"/>
        </w:rPr>
        <w:t>Целевые ориентиры Высокогорского муниципального района до 2030 года</w:t>
      </w:r>
    </w:p>
    <w:tbl>
      <w:tblPr>
        <w:tblStyle w:val="11"/>
        <w:tblW w:w="10195" w:type="dxa"/>
        <w:tblLook w:val="04A0" w:firstRow="1" w:lastRow="0" w:firstColumn="1" w:lastColumn="0" w:noHBand="0" w:noVBand="1"/>
      </w:tblPr>
      <w:tblGrid>
        <w:gridCol w:w="4078"/>
        <w:gridCol w:w="1020"/>
        <w:gridCol w:w="851"/>
        <w:gridCol w:w="850"/>
        <w:gridCol w:w="851"/>
        <w:gridCol w:w="850"/>
        <w:gridCol w:w="851"/>
        <w:gridCol w:w="844"/>
      </w:tblGrid>
      <w:tr w:rsidR="00E24418" w:rsidRPr="00E24418" w14:paraId="4FE5FC88" w14:textId="77777777" w:rsidTr="001277F1">
        <w:trPr>
          <w:trHeight w:val="20"/>
        </w:trPr>
        <w:tc>
          <w:tcPr>
            <w:tcW w:w="4078" w:type="dxa"/>
            <w:noWrap/>
            <w:hideMark/>
          </w:tcPr>
          <w:p w14:paraId="039C3E14" w14:textId="77777777" w:rsidR="00E24418" w:rsidRPr="00E24418" w:rsidRDefault="00E24418" w:rsidP="00E24418">
            <w:pPr>
              <w:widowControl/>
            </w:pPr>
            <w:r w:rsidRPr="00E24418">
              <w:t> </w:t>
            </w:r>
          </w:p>
        </w:tc>
        <w:tc>
          <w:tcPr>
            <w:tcW w:w="1020" w:type="dxa"/>
            <w:noWrap/>
            <w:vAlign w:val="center"/>
            <w:hideMark/>
          </w:tcPr>
          <w:p w14:paraId="1C064003" w14:textId="77777777" w:rsidR="00E24418" w:rsidRPr="00E24418" w:rsidRDefault="00E24418" w:rsidP="00E24418">
            <w:pPr>
              <w:widowControl/>
              <w:jc w:val="center"/>
            </w:pPr>
            <w:r w:rsidRPr="00E24418">
              <w:t>2019</w:t>
            </w:r>
          </w:p>
        </w:tc>
        <w:tc>
          <w:tcPr>
            <w:tcW w:w="851" w:type="dxa"/>
          </w:tcPr>
          <w:p w14:paraId="36D27627" w14:textId="77777777" w:rsidR="00E24418" w:rsidRPr="00E24418" w:rsidRDefault="00E24418" w:rsidP="00E24418">
            <w:pPr>
              <w:widowControl/>
              <w:jc w:val="center"/>
            </w:pPr>
            <w:r w:rsidRPr="00E24418">
              <w:t>2020</w:t>
            </w:r>
          </w:p>
        </w:tc>
        <w:tc>
          <w:tcPr>
            <w:tcW w:w="850" w:type="dxa"/>
            <w:noWrap/>
            <w:vAlign w:val="center"/>
            <w:hideMark/>
          </w:tcPr>
          <w:p w14:paraId="430B7F73" w14:textId="77777777" w:rsidR="00E24418" w:rsidRPr="00E24418" w:rsidRDefault="00E24418" w:rsidP="00E24418">
            <w:pPr>
              <w:widowControl/>
              <w:jc w:val="center"/>
            </w:pPr>
            <w:r w:rsidRPr="00E24418">
              <w:t>2021</w:t>
            </w:r>
          </w:p>
        </w:tc>
        <w:tc>
          <w:tcPr>
            <w:tcW w:w="851" w:type="dxa"/>
          </w:tcPr>
          <w:p w14:paraId="2B252AFB" w14:textId="77777777" w:rsidR="00E24418" w:rsidRPr="00E24418" w:rsidRDefault="00E24418" w:rsidP="00E24418">
            <w:pPr>
              <w:widowControl/>
              <w:jc w:val="center"/>
            </w:pPr>
            <w:r w:rsidRPr="00E24418">
              <w:t>2022</w:t>
            </w:r>
          </w:p>
        </w:tc>
        <w:tc>
          <w:tcPr>
            <w:tcW w:w="850" w:type="dxa"/>
            <w:noWrap/>
            <w:vAlign w:val="center"/>
            <w:hideMark/>
          </w:tcPr>
          <w:p w14:paraId="4BEEAE9B" w14:textId="77777777" w:rsidR="00E24418" w:rsidRPr="00E24418" w:rsidRDefault="00E24418" w:rsidP="00E24418">
            <w:pPr>
              <w:widowControl/>
              <w:jc w:val="center"/>
            </w:pPr>
            <w:r w:rsidRPr="00E24418">
              <w:t>2024</w:t>
            </w:r>
          </w:p>
        </w:tc>
        <w:tc>
          <w:tcPr>
            <w:tcW w:w="851" w:type="dxa"/>
          </w:tcPr>
          <w:p w14:paraId="1EAD5ED5" w14:textId="77777777" w:rsidR="00E24418" w:rsidRPr="00E24418" w:rsidRDefault="00E24418" w:rsidP="00E24418">
            <w:pPr>
              <w:widowControl/>
              <w:jc w:val="center"/>
            </w:pPr>
            <w:r w:rsidRPr="00E24418">
              <w:t>2027</w:t>
            </w:r>
          </w:p>
        </w:tc>
        <w:tc>
          <w:tcPr>
            <w:tcW w:w="844" w:type="dxa"/>
            <w:noWrap/>
            <w:vAlign w:val="center"/>
            <w:hideMark/>
          </w:tcPr>
          <w:p w14:paraId="7C1BC1C7" w14:textId="77777777" w:rsidR="00E24418" w:rsidRPr="00E24418" w:rsidRDefault="00E24418" w:rsidP="00E24418">
            <w:pPr>
              <w:widowControl/>
              <w:jc w:val="center"/>
            </w:pPr>
            <w:r w:rsidRPr="00E24418">
              <w:t>2030</w:t>
            </w:r>
          </w:p>
        </w:tc>
      </w:tr>
      <w:tr w:rsidR="00E24418" w:rsidRPr="00E24418" w14:paraId="1D53DB90" w14:textId="77777777" w:rsidTr="001277F1">
        <w:trPr>
          <w:trHeight w:val="20"/>
        </w:trPr>
        <w:tc>
          <w:tcPr>
            <w:tcW w:w="4078" w:type="dxa"/>
            <w:hideMark/>
          </w:tcPr>
          <w:p w14:paraId="4515D661" w14:textId="77777777" w:rsidR="00E24418" w:rsidRPr="00E24418" w:rsidRDefault="00E24418" w:rsidP="00E24418">
            <w:pPr>
              <w:widowControl/>
            </w:pPr>
            <w:r w:rsidRPr="00E24418">
              <w:t>Накопленный темп роста ВТП (в сопоставимых ценах к 2015 году), %</w:t>
            </w:r>
          </w:p>
        </w:tc>
        <w:tc>
          <w:tcPr>
            <w:tcW w:w="1020" w:type="dxa"/>
            <w:noWrap/>
            <w:vAlign w:val="center"/>
          </w:tcPr>
          <w:p w14:paraId="71CE336F" w14:textId="77777777" w:rsidR="00E24418" w:rsidRPr="00E24418" w:rsidRDefault="00E24418" w:rsidP="00E24418">
            <w:pPr>
              <w:widowControl/>
              <w:jc w:val="center"/>
            </w:pPr>
            <w:r w:rsidRPr="00E24418">
              <w:t>132,9</w:t>
            </w:r>
          </w:p>
        </w:tc>
        <w:tc>
          <w:tcPr>
            <w:tcW w:w="851" w:type="dxa"/>
            <w:vAlign w:val="center"/>
          </w:tcPr>
          <w:p w14:paraId="0E980E42" w14:textId="77777777" w:rsidR="00E24418" w:rsidRPr="00E24418" w:rsidRDefault="00E24418" w:rsidP="00E24418">
            <w:pPr>
              <w:widowControl/>
              <w:jc w:val="center"/>
            </w:pPr>
            <w:r w:rsidRPr="00E24418">
              <w:t>141,4</w:t>
            </w:r>
          </w:p>
        </w:tc>
        <w:tc>
          <w:tcPr>
            <w:tcW w:w="850" w:type="dxa"/>
            <w:noWrap/>
            <w:vAlign w:val="center"/>
          </w:tcPr>
          <w:p w14:paraId="7A67A0DC" w14:textId="77777777" w:rsidR="00E24418" w:rsidRPr="00E24418" w:rsidRDefault="00E24418" w:rsidP="00E24418">
            <w:pPr>
              <w:widowControl/>
              <w:jc w:val="center"/>
            </w:pPr>
            <w:r w:rsidRPr="00E24418">
              <w:t>150,1</w:t>
            </w:r>
          </w:p>
        </w:tc>
        <w:tc>
          <w:tcPr>
            <w:tcW w:w="851" w:type="dxa"/>
            <w:vAlign w:val="center"/>
          </w:tcPr>
          <w:p w14:paraId="74932289" w14:textId="77777777" w:rsidR="00E24418" w:rsidRPr="00E24418" w:rsidRDefault="00E24418" w:rsidP="00E24418">
            <w:pPr>
              <w:widowControl/>
              <w:jc w:val="center"/>
            </w:pPr>
            <w:r w:rsidRPr="00E24418">
              <w:t>160,4</w:t>
            </w:r>
          </w:p>
        </w:tc>
        <w:tc>
          <w:tcPr>
            <w:tcW w:w="850" w:type="dxa"/>
            <w:noWrap/>
            <w:vAlign w:val="center"/>
          </w:tcPr>
          <w:p w14:paraId="4BA0E378" w14:textId="77777777" w:rsidR="00E24418" w:rsidRPr="00E24418" w:rsidRDefault="00E24418" w:rsidP="00E24418">
            <w:pPr>
              <w:widowControl/>
              <w:jc w:val="center"/>
            </w:pPr>
            <w:r w:rsidRPr="00E24418">
              <w:t>176,7</w:t>
            </w:r>
          </w:p>
        </w:tc>
        <w:tc>
          <w:tcPr>
            <w:tcW w:w="851" w:type="dxa"/>
            <w:vAlign w:val="center"/>
          </w:tcPr>
          <w:p w14:paraId="76435C9D" w14:textId="77777777" w:rsidR="00E24418" w:rsidRPr="00E24418" w:rsidRDefault="00E24418" w:rsidP="00E24418">
            <w:pPr>
              <w:widowControl/>
              <w:jc w:val="center"/>
            </w:pPr>
            <w:r w:rsidRPr="00E24418">
              <w:t>205,5</w:t>
            </w:r>
          </w:p>
        </w:tc>
        <w:tc>
          <w:tcPr>
            <w:tcW w:w="844" w:type="dxa"/>
            <w:noWrap/>
            <w:vAlign w:val="center"/>
          </w:tcPr>
          <w:p w14:paraId="1144F411" w14:textId="77777777" w:rsidR="00E24418" w:rsidRPr="00E24418" w:rsidRDefault="00E24418" w:rsidP="00E24418">
            <w:pPr>
              <w:widowControl/>
              <w:jc w:val="center"/>
            </w:pPr>
            <w:r w:rsidRPr="00E24418">
              <w:t>231,4</w:t>
            </w:r>
          </w:p>
        </w:tc>
      </w:tr>
      <w:tr w:rsidR="00E24418" w:rsidRPr="00E24418" w14:paraId="698B0247" w14:textId="77777777" w:rsidTr="001277F1">
        <w:trPr>
          <w:trHeight w:val="20"/>
        </w:trPr>
        <w:tc>
          <w:tcPr>
            <w:tcW w:w="4078" w:type="dxa"/>
            <w:hideMark/>
          </w:tcPr>
          <w:p w14:paraId="351ADD4F" w14:textId="77777777" w:rsidR="00E24418" w:rsidRPr="00E24418" w:rsidRDefault="00E24418" w:rsidP="00E24418">
            <w:pPr>
              <w:widowControl/>
            </w:pPr>
            <w:r w:rsidRPr="00E24418">
              <w:t>Производительность труда, млн. руб.</w:t>
            </w:r>
          </w:p>
        </w:tc>
        <w:tc>
          <w:tcPr>
            <w:tcW w:w="1020" w:type="dxa"/>
            <w:noWrap/>
            <w:vAlign w:val="center"/>
            <w:hideMark/>
          </w:tcPr>
          <w:p w14:paraId="62A8E9CD" w14:textId="77777777" w:rsidR="00E24418" w:rsidRPr="00E24418" w:rsidRDefault="00E24418" w:rsidP="00E24418">
            <w:pPr>
              <w:widowControl/>
              <w:jc w:val="center"/>
            </w:pPr>
            <w:r w:rsidRPr="00E24418">
              <w:t>1,6</w:t>
            </w:r>
          </w:p>
        </w:tc>
        <w:tc>
          <w:tcPr>
            <w:tcW w:w="851" w:type="dxa"/>
          </w:tcPr>
          <w:p w14:paraId="051E4FF8" w14:textId="77777777" w:rsidR="00E24418" w:rsidRPr="00E24418" w:rsidRDefault="00E24418" w:rsidP="00E24418">
            <w:pPr>
              <w:widowControl/>
              <w:jc w:val="center"/>
            </w:pPr>
            <w:r w:rsidRPr="00E24418">
              <w:t>1,65</w:t>
            </w:r>
          </w:p>
        </w:tc>
        <w:tc>
          <w:tcPr>
            <w:tcW w:w="850" w:type="dxa"/>
            <w:noWrap/>
            <w:vAlign w:val="center"/>
            <w:hideMark/>
          </w:tcPr>
          <w:p w14:paraId="76EE7F2F" w14:textId="77777777" w:rsidR="00E24418" w:rsidRPr="00E24418" w:rsidRDefault="00E24418" w:rsidP="00E24418">
            <w:pPr>
              <w:widowControl/>
              <w:jc w:val="center"/>
            </w:pPr>
            <w:r w:rsidRPr="00E24418">
              <w:t>1,7</w:t>
            </w:r>
          </w:p>
        </w:tc>
        <w:tc>
          <w:tcPr>
            <w:tcW w:w="851" w:type="dxa"/>
          </w:tcPr>
          <w:p w14:paraId="369220B7" w14:textId="77777777" w:rsidR="00E24418" w:rsidRPr="00E24418" w:rsidRDefault="00E24418" w:rsidP="00E24418">
            <w:pPr>
              <w:widowControl/>
              <w:jc w:val="center"/>
            </w:pPr>
            <w:r w:rsidRPr="00E24418">
              <w:t>1,8</w:t>
            </w:r>
          </w:p>
        </w:tc>
        <w:tc>
          <w:tcPr>
            <w:tcW w:w="850" w:type="dxa"/>
            <w:noWrap/>
            <w:vAlign w:val="center"/>
            <w:hideMark/>
          </w:tcPr>
          <w:p w14:paraId="1EFDE306" w14:textId="77777777" w:rsidR="00E24418" w:rsidRPr="00E24418" w:rsidRDefault="00E24418" w:rsidP="00E24418">
            <w:pPr>
              <w:widowControl/>
              <w:jc w:val="center"/>
            </w:pPr>
            <w:r w:rsidRPr="00E24418">
              <w:t>2,0</w:t>
            </w:r>
          </w:p>
        </w:tc>
        <w:tc>
          <w:tcPr>
            <w:tcW w:w="851" w:type="dxa"/>
          </w:tcPr>
          <w:p w14:paraId="0CFB2F28" w14:textId="77777777" w:rsidR="00E24418" w:rsidRPr="00E24418" w:rsidRDefault="00E24418" w:rsidP="00E24418">
            <w:pPr>
              <w:widowControl/>
              <w:jc w:val="center"/>
            </w:pPr>
            <w:r w:rsidRPr="00E24418">
              <w:t>2,3</w:t>
            </w:r>
          </w:p>
        </w:tc>
        <w:tc>
          <w:tcPr>
            <w:tcW w:w="844" w:type="dxa"/>
            <w:noWrap/>
            <w:vAlign w:val="center"/>
            <w:hideMark/>
          </w:tcPr>
          <w:p w14:paraId="1B4CBA12" w14:textId="77777777" w:rsidR="00E24418" w:rsidRPr="00E24418" w:rsidRDefault="00E24418" w:rsidP="00E24418">
            <w:pPr>
              <w:widowControl/>
              <w:jc w:val="center"/>
            </w:pPr>
            <w:r w:rsidRPr="00E24418">
              <w:t>2,7</w:t>
            </w:r>
          </w:p>
        </w:tc>
      </w:tr>
      <w:tr w:rsidR="00E24418" w:rsidRPr="00E24418" w14:paraId="30B4E88F" w14:textId="77777777" w:rsidTr="001277F1">
        <w:trPr>
          <w:trHeight w:val="20"/>
        </w:trPr>
        <w:tc>
          <w:tcPr>
            <w:tcW w:w="4078" w:type="dxa"/>
          </w:tcPr>
          <w:p w14:paraId="14E35169" w14:textId="77777777" w:rsidR="00E24418" w:rsidRPr="00E24418" w:rsidRDefault="00E24418" w:rsidP="00E24418">
            <w:pPr>
              <w:widowControl/>
            </w:pPr>
            <w:r w:rsidRPr="00E24418">
              <w:t>Среднесписочная численность работников предприятий и организаций, чел.</w:t>
            </w:r>
          </w:p>
        </w:tc>
        <w:tc>
          <w:tcPr>
            <w:tcW w:w="1020" w:type="dxa"/>
            <w:noWrap/>
            <w:vAlign w:val="center"/>
          </w:tcPr>
          <w:p w14:paraId="6FB6E708" w14:textId="77777777" w:rsidR="00E24418" w:rsidRPr="00E24418" w:rsidRDefault="00E24418" w:rsidP="00E24418">
            <w:pPr>
              <w:widowControl/>
              <w:jc w:val="center"/>
            </w:pPr>
            <w:r w:rsidRPr="00E24418">
              <w:t>11630</w:t>
            </w:r>
          </w:p>
        </w:tc>
        <w:tc>
          <w:tcPr>
            <w:tcW w:w="851" w:type="dxa"/>
            <w:vAlign w:val="center"/>
          </w:tcPr>
          <w:p w14:paraId="56CA1F75" w14:textId="77777777" w:rsidR="00E24418" w:rsidRPr="00E24418" w:rsidRDefault="00E24418" w:rsidP="00E24418">
            <w:pPr>
              <w:widowControl/>
              <w:jc w:val="center"/>
            </w:pPr>
            <w:r w:rsidRPr="00E24418">
              <w:t>11615</w:t>
            </w:r>
          </w:p>
        </w:tc>
        <w:tc>
          <w:tcPr>
            <w:tcW w:w="850" w:type="dxa"/>
            <w:noWrap/>
            <w:vAlign w:val="center"/>
          </w:tcPr>
          <w:p w14:paraId="2325A798" w14:textId="77777777" w:rsidR="00E24418" w:rsidRPr="00E24418" w:rsidRDefault="00E24418" w:rsidP="00E24418">
            <w:pPr>
              <w:widowControl/>
              <w:jc w:val="center"/>
            </w:pPr>
            <w:r w:rsidRPr="00E24418">
              <w:t>11615</w:t>
            </w:r>
          </w:p>
        </w:tc>
        <w:tc>
          <w:tcPr>
            <w:tcW w:w="851" w:type="dxa"/>
            <w:vAlign w:val="center"/>
          </w:tcPr>
          <w:p w14:paraId="769B2EC2" w14:textId="77777777" w:rsidR="00E24418" w:rsidRPr="00E24418" w:rsidRDefault="00E24418" w:rsidP="00E24418">
            <w:pPr>
              <w:widowControl/>
              <w:jc w:val="center"/>
            </w:pPr>
            <w:r w:rsidRPr="00E24418">
              <w:t>11680</w:t>
            </w:r>
          </w:p>
        </w:tc>
        <w:tc>
          <w:tcPr>
            <w:tcW w:w="850" w:type="dxa"/>
            <w:noWrap/>
            <w:vAlign w:val="center"/>
          </w:tcPr>
          <w:p w14:paraId="3A5DBFB0" w14:textId="77777777" w:rsidR="00E24418" w:rsidRPr="00E24418" w:rsidRDefault="00E24418" w:rsidP="00E24418">
            <w:pPr>
              <w:widowControl/>
              <w:jc w:val="center"/>
            </w:pPr>
            <w:r w:rsidRPr="00E24418">
              <w:t>11710</w:t>
            </w:r>
          </w:p>
        </w:tc>
        <w:tc>
          <w:tcPr>
            <w:tcW w:w="851" w:type="dxa"/>
            <w:vAlign w:val="center"/>
          </w:tcPr>
          <w:p w14:paraId="398F9C7A" w14:textId="77777777" w:rsidR="00E24418" w:rsidRPr="00E24418" w:rsidRDefault="00E24418" w:rsidP="00E24418">
            <w:pPr>
              <w:widowControl/>
              <w:jc w:val="center"/>
            </w:pPr>
            <w:r w:rsidRPr="00E24418">
              <w:t>11756</w:t>
            </w:r>
          </w:p>
        </w:tc>
        <w:tc>
          <w:tcPr>
            <w:tcW w:w="844" w:type="dxa"/>
            <w:noWrap/>
            <w:vAlign w:val="center"/>
          </w:tcPr>
          <w:p w14:paraId="5572D07B" w14:textId="77777777" w:rsidR="00E24418" w:rsidRPr="00E24418" w:rsidRDefault="00E24418" w:rsidP="00E24418">
            <w:pPr>
              <w:widowControl/>
              <w:jc w:val="center"/>
            </w:pPr>
            <w:r w:rsidRPr="00E24418">
              <w:t>11802</w:t>
            </w:r>
          </w:p>
        </w:tc>
      </w:tr>
      <w:tr w:rsidR="00E24418" w:rsidRPr="00E24418" w14:paraId="580D7B8C" w14:textId="77777777" w:rsidTr="001277F1">
        <w:trPr>
          <w:trHeight w:val="20"/>
        </w:trPr>
        <w:tc>
          <w:tcPr>
            <w:tcW w:w="4078" w:type="dxa"/>
            <w:hideMark/>
          </w:tcPr>
          <w:p w14:paraId="274A82AD" w14:textId="77777777" w:rsidR="00E24418" w:rsidRPr="00E24418" w:rsidRDefault="00E24418" w:rsidP="00E24418">
            <w:pPr>
              <w:widowControl/>
            </w:pPr>
            <w:r w:rsidRPr="00E24418">
              <w:t>Среднегодовая численность населения, тыс. чел.</w:t>
            </w:r>
          </w:p>
        </w:tc>
        <w:tc>
          <w:tcPr>
            <w:tcW w:w="1020" w:type="dxa"/>
            <w:noWrap/>
            <w:vAlign w:val="center"/>
            <w:hideMark/>
          </w:tcPr>
          <w:p w14:paraId="708400AF" w14:textId="77777777" w:rsidR="00E24418" w:rsidRPr="00E24418" w:rsidRDefault="00E24418" w:rsidP="00E24418">
            <w:pPr>
              <w:widowControl/>
              <w:jc w:val="center"/>
            </w:pPr>
            <w:r w:rsidRPr="00E24418">
              <w:t>51,10</w:t>
            </w:r>
          </w:p>
        </w:tc>
        <w:tc>
          <w:tcPr>
            <w:tcW w:w="851" w:type="dxa"/>
            <w:vAlign w:val="center"/>
          </w:tcPr>
          <w:p w14:paraId="131B319D" w14:textId="77777777" w:rsidR="00E24418" w:rsidRPr="00E24418" w:rsidRDefault="00E24418" w:rsidP="00E24418">
            <w:pPr>
              <w:widowControl/>
              <w:jc w:val="center"/>
            </w:pPr>
            <w:r w:rsidRPr="00E24418">
              <w:t>52,26</w:t>
            </w:r>
          </w:p>
        </w:tc>
        <w:tc>
          <w:tcPr>
            <w:tcW w:w="850" w:type="dxa"/>
            <w:noWrap/>
            <w:vAlign w:val="center"/>
            <w:hideMark/>
          </w:tcPr>
          <w:p w14:paraId="154B0737" w14:textId="77777777" w:rsidR="00E24418" w:rsidRPr="00E24418" w:rsidRDefault="00E24418" w:rsidP="00E24418">
            <w:pPr>
              <w:widowControl/>
              <w:jc w:val="center"/>
            </w:pPr>
            <w:r w:rsidRPr="00E24418">
              <w:t>53,42</w:t>
            </w:r>
          </w:p>
        </w:tc>
        <w:tc>
          <w:tcPr>
            <w:tcW w:w="851" w:type="dxa"/>
            <w:vAlign w:val="center"/>
          </w:tcPr>
          <w:p w14:paraId="7A607EC7" w14:textId="77777777" w:rsidR="00E24418" w:rsidRPr="00E24418" w:rsidRDefault="00E24418" w:rsidP="00E24418">
            <w:pPr>
              <w:widowControl/>
              <w:jc w:val="center"/>
            </w:pPr>
            <w:r w:rsidRPr="00E24418">
              <w:t>54,58</w:t>
            </w:r>
          </w:p>
        </w:tc>
        <w:tc>
          <w:tcPr>
            <w:tcW w:w="850" w:type="dxa"/>
            <w:noWrap/>
            <w:vAlign w:val="center"/>
            <w:hideMark/>
          </w:tcPr>
          <w:p w14:paraId="62EC822A" w14:textId="77777777" w:rsidR="00E24418" w:rsidRPr="00E24418" w:rsidRDefault="00E24418" w:rsidP="00E24418">
            <w:pPr>
              <w:widowControl/>
              <w:jc w:val="center"/>
            </w:pPr>
            <w:r w:rsidRPr="00E24418">
              <w:t>57,01</w:t>
            </w:r>
          </w:p>
        </w:tc>
        <w:tc>
          <w:tcPr>
            <w:tcW w:w="851" w:type="dxa"/>
            <w:vAlign w:val="center"/>
          </w:tcPr>
          <w:p w14:paraId="264A786D" w14:textId="77777777" w:rsidR="00E24418" w:rsidRPr="00E24418" w:rsidRDefault="00E24418" w:rsidP="00E24418">
            <w:pPr>
              <w:widowControl/>
              <w:jc w:val="center"/>
            </w:pPr>
            <w:r w:rsidRPr="00E24418">
              <w:t>60,85</w:t>
            </w:r>
          </w:p>
        </w:tc>
        <w:tc>
          <w:tcPr>
            <w:tcW w:w="844" w:type="dxa"/>
            <w:noWrap/>
            <w:vAlign w:val="center"/>
            <w:hideMark/>
          </w:tcPr>
          <w:p w14:paraId="11FAA80B" w14:textId="77777777" w:rsidR="00E24418" w:rsidRPr="00E24418" w:rsidRDefault="00E24418" w:rsidP="00E24418">
            <w:pPr>
              <w:widowControl/>
              <w:jc w:val="center"/>
            </w:pPr>
            <w:r w:rsidRPr="00E24418">
              <w:t>64,96</w:t>
            </w:r>
          </w:p>
        </w:tc>
      </w:tr>
      <w:tr w:rsidR="00E24418" w:rsidRPr="00E24418" w14:paraId="5385D15D" w14:textId="77777777" w:rsidTr="001277F1">
        <w:trPr>
          <w:trHeight w:val="20"/>
        </w:trPr>
        <w:tc>
          <w:tcPr>
            <w:tcW w:w="4078" w:type="dxa"/>
            <w:hideMark/>
          </w:tcPr>
          <w:p w14:paraId="184983A0" w14:textId="77777777" w:rsidR="00E24418" w:rsidRPr="00E24418" w:rsidRDefault="00E24418" w:rsidP="00E24418">
            <w:pPr>
              <w:widowControl/>
            </w:pPr>
            <w:r w:rsidRPr="00E24418">
              <w:t>Коэффициент рождаемости (число родившихся живыми на тысячу человек в среднем за год)</w:t>
            </w:r>
          </w:p>
        </w:tc>
        <w:tc>
          <w:tcPr>
            <w:tcW w:w="1020" w:type="dxa"/>
            <w:noWrap/>
            <w:vAlign w:val="center"/>
            <w:hideMark/>
          </w:tcPr>
          <w:p w14:paraId="574B5BD4" w14:textId="77777777" w:rsidR="00E24418" w:rsidRPr="00E24418" w:rsidRDefault="00E24418" w:rsidP="00E24418">
            <w:pPr>
              <w:widowControl/>
              <w:jc w:val="center"/>
            </w:pPr>
            <w:r w:rsidRPr="00E24418">
              <w:t>2,36</w:t>
            </w:r>
          </w:p>
        </w:tc>
        <w:tc>
          <w:tcPr>
            <w:tcW w:w="851" w:type="dxa"/>
            <w:vAlign w:val="center"/>
          </w:tcPr>
          <w:p w14:paraId="010EB188" w14:textId="77777777" w:rsidR="00E24418" w:rsidRPr="00E24418" w:rsidRDefault="00E24418" w:rsidP="00E24418">
            <w:pPr>
              <w:widowControl/>
              <w:jc w:val="center"/>
            </w:pPr>
            <w:r w:rsidRPr="00E24418">
              <w:t>2,37</w:t>
            </w:r>
          </w:p>
        </w:tc>
        <w:tc>
          <w:tcPr>
            <w:tcW w:w="850" w:type="dxa"/>
            <w:noWrap/>
            <w:vAlign w:val="center"/>
            <w:hideMark/>
          </w:tcPr>
          <w:p w14:paraId="2BBD55E5" w14:textId="77777777" w:rsidR="00E24418" w:rsidRPr="00E24418" w:rsidRDefault="00E24418" w:rsidP="00E24418">
            <w:pPr>
              <w:widowControl/>
              <w:jc w:val="center"/>
            </w:pPr>
            <w:r w:rsidRPr="00E24418">
              <w:t>2,38</w:t>
            </w:r>
          </w:p>
        </w:tc>
        <w:tc>
          <w:tcPr>
            <w:tcW w:w="851" w:type="dxa"/>
            <w:vAlign w:val="center"/>
          </w:tcPr>
          <w:p w14:paraId="19950178" w14:textId="77777777" w:rsidR="00E24418" w:rsidRPr="00E24418" w:rsidRDefault="00E24418" w:rsidP="00E24418">
            <w:pPr>
              <w:widowControl/>
              <w:jc w:val="center"/>
            </w:pPr>
            <w:r w:rsidRPr="00E24418">
              <w:t>2,39</w:t>
            </w:r>
          </w:p>
        </w:tc>
        <w:tc>
          <w:tcPr>
            <w:tcW w:w="850" w:type="dxa"/>
            <w:noWrap/>
            <w:vAlign w:val="center"/>
            <w:hideMark/>
          </w:tcPr>
          <w:p w14:paraId="04661E52" w14:textId="77777777" w:rsidR="00E24418" w:rsidRPr="00E24418" w:rsidRDefault="00E24418" w:rsidP="00E24418">
            <w:pPr>
              <w:widowControl/>
              <w:jc w:val="center"/>
            </w:pPr>
            <w:r w:rsidRPr="00E24418">
              <w:t>2,4</w:t>
            </w:r>
          </w:p>
        </w:tc>
        <w:tc>
          <w:tcPr>
            <w:tcW w:w="851" w:type="dxa"/>
            <w:vAlign w:val="center"/>
          </w:tcPr>
          <w:p w14:paraId="5CA5D0B8" w14:textId="77777777" w:rsidR="00E24418" w:rsidRPr="00E24418" w:rsidRDefault="00E24418" w:rsidP="00E24418">
            <w:pPr>
              <w:widowControl/>
              <w:jc w:val="center"/>
            </w:pPr>
            <w:r w:rsidRPr="00E24418">
              <w:t>2,42</w:t>
            </w:r>
          </w:p>
        </w:tc>
        <w:tc>
          <w:tcPr>
            <w:tcW w:w="844" w:type="dxa"/>
            <w:noWrap/>
            <w:vAlign w:val="center"/>
            <w:hideMark/>
          </w:tcPr>
          <w:p w14:paraId="60450962" w14:textId="77777777" w:rsidR="00E24418" w:rsidRPr="00E24418" w:rsidRDefault="00E24418" w:rsidP="00E24418">
            <w:pPr>
              <w:widowControl/>
              <w:jc w:val="center"/>
            </w:pPr>
            <w:r w:rsidRPr="00E24418">
              <w:t>2,45</w:t>
            </w:r>
          </w:p>
        </w:tc>
      </w:tr>
      <w:tr w:rsidR="00E24418" w:rsidRPr="00E24418" w14:paraId="25ECE2EA" w14:textId="77777777" w:rsidTr="001277F1">
        <w:trPr>
          <w:trHeight w:val="20"/>
        </w:trPr>
        <w:tc>
          <w:tcPr>
            <w:tcW w:w="4078" w:type="dxa"/>
            <w:hideMark/>
          </w:tcPr>
          <w:p w14:paraId="4FBDB1AE" w14:textId="77777777" w:rsidR="00E24418" w:rsidRPr="00E24418" w:rsidRDefault="00E24418" w:rsidP="00E24418">
            <w:pPr>
              <w:widowControl/>
            </w:pPr>
            <w:r w:rsidRPr="00E24418">
              <w:t>Уровень безработицы (по методологии Международной организации труда), %</w:t>
            </w:r>
          </w:p>
        </w:tc>
        <w:tc>
          <w:tcPr>
            <w:tcW w:w="1020" w:type="dxa"/>
            <w:noWrap/>
            <w:vAlign w:val="center"/>
            <w:hideMark/>
          </w:tcPr>
          <w:p w14:paraId="3B563255" w14:textId="77777777" w:rsidR="00E24418" w:rsidRPr="00E24418" w:rsidRDefault="00E24418" w:rsidP="00E24418">
            <w:pPr>
              <w:widowControl/>
              <w:jc w:val="center"/>
            </w:pPr>
            <w:r w:rsidRPr="00E24418">
              <w:t>8,2</w:t>
            </w:r>
          </w:p>
        </w:tc>
        <w:tc>
          <w:tcPr>
            <w:tcW w:w="851" w:type="dxa"/>
            <w:vAlign w:val="center"/>
          </w:tcPr>
          <w:p w14:paraId="74D5C3B6" w14:textId="77777777" w:rsidR="00E24418" w:rsidRPr="00E24418" w:rsidRDefault="00E24418" w:rsidP="00E24418">
            <w:pPr>
              <w:widowControl/>
              <w:jc w:val="center"/>
            </w:pPr>
            <w:r w:rsidRPr="00E24418">
              <w:t>8,2</w:t>
            </w:r>
          </w:p>
        </w:tc>
        <w:tc>
          <w:tcPr>
            <w:tcW w:w="850" w:type="dxa"/>
            <w:noWrap/>
            <w:vAlign w:val="center"/>
            <w:hideMark/>
          </w:tcPr>
          <w:p w14:paraId="47C21F58" w14:textId="77777777" w:rsidR="00E24418" w:rsidRPr="00E24418" w:rsidRDefault="00E24418" w:rsidP="00E24418">
            <w:pPr>
              <w:widowControl/>
              <w:jc w:val="center"/>
            </w:pPr>
            <w:r w:rsidRPr="00E24418">
              <w:t>8,2</w:t>
            </w:r>
          </w:p>
        </w:tc>
        <w:tc>
          <w:tcPr>
            <w:tcW w:w="851" w:type="dxa"/>
            <w:vAlign w:val="center"/>
          </w:tcPr>
          <w:p w14:paraId="7D39411E" w14:textId="77777777" w:rsidR="00E24418" w:rsidRPr="00E24418" w:rsidRDefault="00E24418" w:rsidP="00E24418">
            <w:pPr>
              <w:widowControl/>
              <w:jc w:val="center"/>
            </w:pPr>
            <w:r w:rsidRPr="00E24418">
              <w:t>8,2</w:t>
            </w:r>
          </w:p>
        </w:tc>
        <w:tc>
          <w:tcPr>
            <w:tcW w:w="850" w:type="dxa"/>
            <w:noWrap/>
            <w:vAlign w:val="center"/>
            <w:hideMark/>
          </w:tcPr>
          <w:p w14:paraId="1884070C" w14:textId="77777777" w:rsidR="00E24418" w:rsidRPr="00E24418" w:rsidRDefault="00E24418" w:rsidP="00E24418">
            <w:pPr>
              <w:widowControl/>
              <w:jc w:val="center"/>
            </w:pPr>
            <w:r w:rsidRPr="00E24418">
              <w:t>8,2</w:t>
            </w:r>
          </w:p>
        </w:tc>
        <w:tc>
          <w:tcPr>
            <w:tcW w:w="851" w:type="dxa"/>
            <w:vAlign w:val="center"/>
          </w:tcPr>
          <w:p w14:paraId="1C0F279C" w14:textId="77777777" w:rsidR="00E24418" w:rsidRPr="00E24418" w:rsidRDefault="00E24418" w:rsidP="00E24418">
            <w:pPr>
              <w:widowControl/>
              <w:jc w:val="center"/>
            </w:pPr>
            <w:r w:rsidRPr="00E24418">
              <w:t>8,2</w:t>
            </w:r>
          </w:p>
        </w:tc>
        <w:tc>
          <w:tcPr>
            <w:tcW w:w="844" w:type="dxa"/>
            <w:noWrap/>
            <w:vAlign w:val="center"/>
            <w:hideMark/>
          </w:tcPr>
          <w:p w14:paraId="0C6F53C2" w14:textId="77777777" w:rsidR="00E24418" w:rsidRPr="00E24418" w:rsidRDefault="00E24418" w:rsidP="00E24418">
            <w:pPr>
              <w:widowControl/>
              <w:jc w:val="center"/>
            </w:pPr>
            <w:r w:rsidRPr="00E24418">
              <w:t>8,2</w:t>
            </w:r>
          </w:p>
        </w:tc>
      </w:tr>
      <w:tr w:rsidR="00E24418" w:rsidRPr="00E24418" w14:paraId="53F39FDA" w14:textId="77777777" w:rsidTr="001277F1">
        <w:trPr>
          <w:trHeight w:val="20"/>
        </w:trPr>
        <w:tc>
          <w:tcPr>
            <w:tcW w:w="4078" w:type="dxa"/>
            <w:hideMark/>
          </w:tcPr>
          <w:p w14:paraId="0BC9EFA5" w14:textId="77777777" w:rsidR="00E24418" w:rsidRPr="00E24418" w:rsidRDefault="00E24418" w:rsidP="00E24418">
            <w:pPr>
              <w:widowControl/>
            </w:pPr>
            <w:r w:rsidRPr="00E24418">
              <w:t>Обеспеченность общей площадью жилья в расчете на 1 жителя, кв. метров</w:t>
            </w:r>
          </w:p>
        </w:tc>
        <w:tc>
          <w:tcPr>
            <w:tcW w:w="1020" w:type="dxa"/>
            <w:noWrap/>
            <w:vAlign w:val="center"/>
            <w:hideMark/>
          </w:tcPr>
          <w:p w14:paraId="5CFB4F1A" w14:textId="77777777" w:rsidR="00E24418" w:rsidRPr="00E24418" w:rsidRDefault="00E24418" w:rsidP="00E24418">
            <w:pPr>
              <w:widowControl/>
              <w:jc w:val="center"/>
            </w:pPr>
            <w:r w:rsidRPr="00E24418">
              <w:t>30,80</w:t>
            </w:r>
          </w:p>
        </w:tc>
        <w:tc>
          <w:tcPr>
            <w:tcW w:w="851" w:type="dxa"/>
            <w:vAlign w:val="center"/>
          </w:tcPr>
          <w:p w14:paraId="30168132" w14:textId="77777777" w:rsidR="00E24418" w:rsidRPr="00E24418" w:rsidRDefault="00E24418" w:rsidP="00E24418">
            <w:pPr>
              <w:widowControl/>
              <w:jc w:val="center"/>
            </w:pPr>
            <w:r w:rsidRPr="00E24418">
              <w:t>31,60</w:t>
            </w:r>
          </w:p>
        </w:tc>
        <w:tc>
          <w:tcPr>
            <w:tcW w:w="850" w:type="dxa"/>
            <w:noWrap/>
            <w:vAlign w:val="center"/>
            <w:hideMark/>
          </w:tcPr>
          <w:p w14:paraId="6A673274" w14:textId="77777777" w:rsidR="00E24418" w:rsidRPr="00E24418" w:rsidRDefault="00E24418" w:rsidP="00E24418">
            <w:pPr>
              <w:widowControl/>
              <w:jc w:val="center"/>
            </w:pPr>
            <w:r w:rsidRPr="00E24418">
              <w:t>32,30</w:t>
            </w:r>
          </w:p>
        </w:tc>
        <w:tc>
          <w:tcPr>
            <w:tcW w:w="851" w:type="dxa"/>
            <w:vAlign w:val="center"/>
          </w:tcPr>
          <w:p w14:paraId="14077D6F" w14:textId="77777777" w:rsidR="00E24418" w:rsidRPr="00E24418" w:rsidRDefault="00E24418" w:rsidP="00E24418">
            <w:pPr>
              <w:widowControl/>
              <w:jc w:val="center"/>
            </w:pPr>
            <w:r w:rsidRPr="00E24418">
              <w:t>33,01</w:t>
            </w:r>
          </w:p>
        </w:tc>
        <w:tc>
          <w:tcPr>
            <w:tcW w:w="850" w:type="dxa"/>
            <w:noWrap/>
            <w:vAlign w:val="center"/>
          </w:tcPr>
          <w:p w14:paraId="7E63D75F" w14:textId="77777777" w:rsidR="00E24418" w:rsidRPr="00E24418" w:rsidRDefault="00E24418" w:rsidP="00E24418">
            <w:pPr>
              <w:widowControl/>
              <w:jc w:val="center"/>
            </w:pPr>
            <w:r w:rsidRPr="00E24418">
              <w:t>34,48</w:t>
            </w:r>
          </w:p>
        </w:tc>
        <w:tc>
          <w:tcPr>
            <w:tcW w:w="851" w:type="dxa"/>
            <w:vAlign w:val="center"/>
          </w:tcPr>
          <w:p w14:paraId="574A65B9" w14:textId="77777777" w:rsidR="00E24418" w:rsidRPr="00E24418" w:rsidRDefault="00E24418" w:rsidP="00E24418">
            <w:pPr>
              <w:widowControl/>
              <w:jc w:val="center"/>
            </w:pPr>
            <w:r w:rsidRPr="00E24418">
              <w:t>36,80</w:t>
            </w:r>
          </w:p>
        </w:tc>
        <w:tc>
          <w:tcPr>
            <w:tcW w:w="844" w:type="dxa"/>
            <w:noWrap/>
            <w:vAlign w:val="center"/>
          </w:tcPr>
          <w:p w14:paraId="5C2D611E" w14:textId="77777777" w:rsidR="00E24418" w:rsidRPr="00E24418" w:rsidRDefault="00E24418" w:rsidP="00E24418">
            <w:pPr>
              <w:widowControl/>
              <w:jc w:val="center"/>
            </w:pPr>
            <w:r w:rsidRPr="00E24418">
              <w:t>39,29</w:t>
            </w:r>
          </w:p>
        </w:tc>
      </w:tr>
      <w:tr w:rsidR="00E24418" w:rsidRPr="00E24418" w14:paraId="0B0ACE59" w14:textId="77777777" w:rsidTr="001277F1">
        <w:trPr>
          <w:trHeight w:val="20"/>
        </w:trPr>
        <w:tc>
          <w:tcPr>
            <w:tcW w:w="4078" w:type="dxa"/>
            <w:hideMark/>
          </w:tcPr>
          <w:p w14:paraId="444853E0" w14:textId="77777777" w:rsidR="00E24418" w:rsidRPr="00E24418" w:rsidRDefault="00E24418" w:rsidP="00E24418">
            <w:pPr>
              <w:widowControl/>
            </w:pPr>
            <w:r w:rsidRPr="00E24418">
              <w:t>Доля населения, систематически занимающихся физической культурой и спортом, %</w:t>
            </w:r>
          </w:p>
        </w:tc>
        <w:tc>
          <w:tcPr>
            <w:tcW w:w="1020" w:type="dxa"/>
            <w:noWrap/>
            <w:vAlign w:val="center"/>
            <w:hideMark/>
          </w:tcPr>
          <w:p w14:paraId="25C67E83" w14:textId="77777777" w:rsidR="00E24418" w:rsidRPr="00E24418" w:rsidRDefault="00E24418" w:rsidP="00E24418">
            <w:pPr>
              <w:widowControl/>
              <w:jc w:val="center"/>
            </w:pPr>
            <w:r w:rsidRPr="00E24418">
              <w:t>51,10</w:t>
            </w:r>
          </w:p>
        </w:tc>
        <w:tc>
          <w:tcPr>
            <w:tcW w:w="851" w:type="dxa"/>
            <w:vAlign w:val="center"/>
          </w:tcPr>
          <w:p w14:paraId="4AF01BAA" w14:textId="77777777" w:rsidR="00E24418" w:rsidRPr="00E24418" w:rsidRDefault="00E24418" w:rsidP="00E24418">
            <w:pPr>
              <w:widowControl/>
              <w:jc w:val="center"/>
            </w:pPr>
            <w:r w:rsidRPr="00E24418">
              <w:t>52,0</w:t>
            </w:r>
          </w:p>
        </w:tc>
        <w:tc>
          <w:tcPr>
            <w:tcW w:w="850" w:type="dxa"/>
            <w:noWrap/>
            <w:vAlign w:val="center"/>
            <w:hideMark/>
          </w:tcPr>
          <w:p w14:paraId="78622BCF" w14:textId="77777777" w:rsidR="00E24418" w:rsidRPr="00E24418" w:rsidRDefault="00E24418" w:rsidP="00E24418">
            <w:pPr>
              <w:widowControl/>
              <w:jc w:val="center"/>
            </w:pPr>
            <w:r w:rsidRPr="00E24418">
              <w:t>54,0</w:t>
            </w:r>
          </w:p>
        </w:tc>
        <w:tc>
          <w:tcPr>
            <w:tcW w:w="851" w:type="dxa"/>
            <w:vAlign w:val="center"/>
          </w:tcPr>
          <w:p w14:paraId="6937A958" w14:textId="77777777" w:rsidR="00E24418" w:rsidRPr="00E24418" w:rsidRDefault="00E24418" w:rsidP="00E24418">
            <w:pPr>
              <w:widowControl/>
              <w:jc w:val="center"/>
            </w:pPr>
            <w:r w:rsidRPr="00E24418">
              <w:t>54,4</w:t>
            </w:r>
          </w:p>
        </w:tc>
        <w:tc>
          <w:tcPr>
            <w:tcW w:w="850" w:type="dxa"/>
            <w:noWrap/>
            <w:vAlign w:val="center"/>
          </w:tcPr>
          <w:p w14:paraId="17688CA2" w14:textId="77777777" w:rsidR="00E24418" w:rsidRPr="00E24418" w:rsidRDefault="00E24418" w:rsidP="00E24418">
            <w:pPr>
              <w:widowControl/>
              <w:jc w:val="center"/>
            </w:pPr>
            <w:r w:rsidRPr="00E24418">
              <w:t>54,8</w:t>
            </w:r>
          </w:p>
        </w:tc>
        <w:tc>
          <w:tcPr>
            <w:tcW w:w="851" w:type="dxa"/>
            <w:vAlign w:val="center"/>
          </w:tcPr>
          <w:p w14:paraId="20E7D967" w14:textId="77777777" w:rsidR="00E24418" w:rsidRPr="00E24418" w:rsidRDefault="00E24418" w:rsidP="00E24418">
            <w:pPr>
              <w:widowControl/>
              <w:jc w:val="center"/>
            </w:pPr>
            <w:r w:rsidRPr="00E24418">
              <w:t>55,1</w:t>
            </w:r>
          </w:p>
        </w:tc>
        <w:tc>
          <w:tcPr>
            <w:tcW w:w="844" w:type="dxa"/>
            <w:noWrap/>
            <w:vAlign w:val="center"/>
          </w:tcPr>
          <w:p w14:paraId="798C00E2" w14:textId="77777777" w:rsidR="00E24418" w:rsidRPr="00E24418" w:rsidRDefault="00E24418" w:rsidP="00E24418">
            <w:pPr>
              <w:widowControl/>
              <w:jc w:val="center"/>
            </w:pPr>
            <w:r w:rsidRPr="00E24418">
              <w:t>56,0</w:t>
            </w:r>
          </w:p>
        </w:tc>
      </w:tr>
      <w:tr w:rsidR="00E24418" w:rsidRPr="00E24418" w14:paraId="071DDB19" w14:textId="77777777" w:rsidTr="001277F1">
        <w:trPr>
          <w:trHeight w:val="20"/>
        </w:trPr>
        <w:tc>
          <w:tcPr>
            <w:tcW w:w="4078" w:type="dxa"/>
            <w:hideMark/>
          </w:tcPr>
          <w:p w14:paraId="389AE3B4" w14:textId="77777777" w:rsidR="00E24418" w:rsidRPr="00E24418" w:rsidRDefault="00E24418" w:rsidP="00E24418">
            <w:pPr>
              <w:widowControl/>
            </w:pPr>
            <w:r w:rsidRPr="00E24418">
              <w:t>Доля малого и среднего бизнеса в ВТП, %</w:t>
            </w:r>
          </w:p>
        </w:tc>
        <w:tc>
          <w:tcPr>
            <w:tcW w:w="1020" w:type="dxa"/>
            <w:noWrap/>
            <w:vAlign w:val="center"/>
            <w:hideMark/>
          </w:tcPr>
          <w:p w14:paraId="291E5326" w14:textId="77777777" w:rsidR="00E24418" w:rsidRPr="00E24418" w:rsidRDefault="00E24418" w:rsidP="00E24418">
            <w:pPr>
              <w:widowControl/>
              <w:jc w:val="both"/>
            </w:pPr>
            <w:r w:rsidRPr="00E24418">
              <w:t>32,60</w:t>
            </w:r>
          </w:p>
        </w:tc>
        <w:tc>
          <w:tcPr>
            <w:tcW w:w="851" w:type="dxa"/>
            <w:vAlign w:val="center"/>
          </w:tcPr>
          <w:p w14:paraId="0B689BB8" w14:textId="77777777" w:rsidR="00E24418" w:rsidRPr="00E24418" w:rsidRDefault="00E24418" w:rsidP="00E24418">
            <w:pPr>
              <w:widowControl/>
              <w:jc w:val="center"/>
            </w:pPr>
            <w:r w:rsidRPr="00E24418">
              <w:t>32,90</w:t>
            </w:r>
          </w:p>
        </w:tc>
        <w:tc>
          <w:tcPr>
            <w:tcW w:w="850" w:type="dxa"/>
            <w:noWrap/>
            <w:vAlign w:val="center"/>
            <w:hideMark/>
          </w:tcPr>
          <w:p w14:paraId="472A9D30" w14:textId="77777777" w:rsidR="00E24418" w:rsidRPr="00E24418" w:rsidRDefault="00E24418" w:rsidP="00E24418">
            <w:pPr>
              <w:widowControl/>
              <w:jc w:val="both"/>
            </w:pPr>
            <w:r w:rsidRPr="00E24418">
              <w:t>33,30</w:t>
            </w:r>
          </w:p>
        </w:tc>
        <w:tc>
          <w:tcPr>
            <w:tcW w:w="851" w:type="dxa"/>
            <w:vAlign w:val="center"/>
          </w:tcPr>
          <w:p w14:paraId="48DD0EE2" w14:textId="77777777" w:rsidR="00E24418" w:rsidRPr="00E24418" w:rsidRDefault="00E24418" w:rsidP="00E24418">
            <w:pPr>
              <w:widowControl/>
              <w:jc w:val="center"/>
            </w:pPr>
            <w:r w:rsidRPr="00E24418">
              <w:t>33,50</w:t>
            </w:r>
          </w:p>
        </w:tc>
        <w:tc>
          <w:tcPr>
            <w:tcW w:w="850" w:type="dxa"/>
            <w:noWrap/>
            <w:vAlign w:val="center"/>
          </w:tcPr>
          <w:p w14:paraId="6390C2C6" w14:textId="77777777" w:rsidR="00E24418" w:rsidRPr="00E24418" w:rsidRDefault="00E24418" w:rsidP="00E24418">
            <w:pPr>
              <w:widowControl/>
              <w:jc w:val="center"/>
            </w:pPr>
            <w:r w:rsidRPr="00E24418">
              <w:t>34,17</w:t>
            </w:r>
          </w:p>
        </w:tc>
        <w:tc>
          <w:tcPr>
            <w:tcW w:w="851" w:type="dxa"/>
            <w:vAlign w:val="center"/>
          </w:tcPr>
          <w:p w14:paraId="438D1B7E" w14:textId="77777777" w:rsidR="00E24418" w:rsidRPr="00E24418" w:rsidRDefault="00E24418" w:rsidP="00E24418">
            <w:pPr>
              <w:widowControl/>
              <w:jc w:val="center"/>
            </w:pPr>
            <w:r w:rsidRPr="00E24418">
              <w:t>35,21</w:t>
            </w:r>
          </w:p>
        </w:tc>
        <w:tc>
          <w:tcPr>
            <w:tcW w:w="844" w:type="dxa"/>
            <w:noWrap/>
            <w:vAlign w:val="center"/>
          </w:tcPr>
          <w:p w14:paraId="17648A64" w14:textId="77777777" w:rsidR="00E24418" w:rsidRPr="00E24418" w:rsidRDefault="00E24418" w:rsidP="00E24418">
            <w:pPr>
              <w:widowControl/>
              <w:jc w:val="center"/>
            </w:pPr>
            <w:r w:rsidRPr="00E24418">
              <w:t>36,28</w:t>
            </w:r>
          </w:p>
        </w:tc>
      </w:tr>
      <w:tr w:rsidR="00E24418" w:rsidRPr="00E24418" w14:paraId="7DB1F894" w14:textId="77777777" w:rsidTr="001277F1">
        <w:trPr>
          <w:trHeight w:val="20"/>
        </w:trPr>
        <w:tc>
          <w:tcPr>
            <w:tcW w:w="4078" w:type="dxa"/>
            <w:hideMark/>
          </w:tcPr>
          <w:p w14:paraId="1F6B0D79" w14:textId="77777777" w:rsidR="00E24418" w:rsidRPr="00E24418" w:rsidRDefault="00E24418" w:rsidP="00E24418">
            <w:pPr>
              <w:widowControl/>
            </w:pPr>
            <w:r w:rsidRPr="00E24418">
              <w:t>Доля среднегодовой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020" w:type="dxa"/>
            <w:noWrap/>
            <w:vAlign w:val="center"/>
            <w:hideMark/>
          </w:tcPr>
          <w:p w14:paraId="68F0A80E" w14:textId="77777777" w:rsidR="00E24418" w:rsidRPr="00E24418" w:rsidRDefault="00E24418" w:rsidP="00E24418">
            <w:pPr>
              <w:widowControl/>
              <w:jc w:val="center"/>
            </w:pPr>
            <w:r w:rsidRPr="00E24418">
              <w:t>33,90</w:t>
            </w:r>
          </w:p>
        </w:tc>
        <w:tc>
          <w:tcPr>
            <w:tcW w:w="851" w:type="dxa"/>
            <w:vAlign w:val="center"/>
          </w:tcPr>
          <w:p w14:paraId="736C1DC4" w14:textId="77777777" w:rsidR="00E24418" w:rsidRPr="00E24418" w:rsidRDefault="00E24418" w:rsidP="00E24418">
            <w:pPr>
              <w:widowControl/>
              <w:jc w:val="center"/>
            </w:pPr>
            <w:r w:rsidRPr="00E24418">
              <w:t>34,40</w:t>
            </w:r>
          </w:p>
        </w:tc>
        <w:tc>
          <w:tcPr>
            <w:tcW w:w="850" w:type="dxa"/>
            <w:noWrap/>
            <w:vAlign w:val="center"/>
            <w:hideMark/>
          </w:tcPr>
          <w:p w14:paraId="15BECBA3" w14:textId="77777777" w:rsidR="00E24418" w:rsidRPr="00E24418" w:rsidRDefault="00E24418" w:rsidP="00E24418">
            <w:pPr>
              <w:widowControl/>
              <w:jc w:val="center"/>
            </w:pPr>
            <w:r w:rsidRPr="00E24418">
              <w:t>34,70</w:t>
            </w:r>
          </w:p>
        </w:tc>
        <w:tc>
          <w:tcPr>
            <w:tcW w:w="851" w:type="dxa"/>
            <w:vAlign w:val="center"/>
          </w:tcPr>
          <w:p w14:paraId="5396E130" w14:textId="77777777" w:rsidR="00E24418" w:rsidRPr="00E24418" w:rsidRDefault="00E24418" w:rsidP="00E24418">
            <w:pPr>
              <w:widowControl/>
              <w:jc w:val="center"/>
            </w:pPr>
            <w:r w:rsidRPr="00E24418">
              <w:t>35,05</w:t>
            </w:r>
          </w:p>
        </w:tc>
        <w:tc>
          <w:tcPr>
            <w:tcW w:w="850" w:type="dxa"/>
            <w:noWrap/>
            <w:vAlign w:val="center"/>
          </w:tcPr>
          <w:p w14:paraId="5E49D862" w14:textId="77777777" w:rsidR="00E24418" w:rsidRPr="00E24418" w:rsidRDefault="00E24418" w:rsidP="00E24418">
            <w:pPr>
              <w:widowControl/>
              <w:jc w:val="center"/>
            </w:pPr>
            <w:r w:rsidRPr="00E24418">
              <w:t>35,75</w:t>
            </w:r>
          </w:p>
        </w:tc>
        <w:tc>
          <w:tcPr>
            <w:tcW w:w="851" w:type="dxa"/>
            <w:vAlign w:val="center"/>
          </w:tcPr>
          <w:p w14:paraId="51FF21A9" w14:textId="77777777" w:rsidR="00E24418" w:rsidRPr="00E24418" w:rsidRDefault="00E24418" w:rsidP="00E24418">
            <w:pPr>
              <w:widowControl/>
              <w:jc w:val="center"/>
            </w:pPr>
            <w:r w:rsidRPr="00E24418">
              <w:t>36,83</w:t>
            </w:r>
          </w:p>
        </w:tc>
        <w:tc>
          <w:tcPr>
            <w:tcW w:w="844" w:type="dxa"/>
            <w:noWrap/>
            <w:vAlign w:val="center"/>
          </w:tcPr>
          <w:p w14:paraId="43BB261D" w14:textId="77777777" w:rsidR="00E24418" w:rsidRPr="00E24418" w:rsidRDefault="00E24418" w:rsidP="00E24418">
            <w:pPr>
              <w:widowControl/>
              <w:jc w:val="center"/>
            </w:pPr>
            <w:r w:rsidRPr="00E24418">
              <w:t>37,95</w:t>
            </w:r>
          </w:p>
        </w:tc>
      </w:tr>
      <w:tr w:rsidR="00E24418" w:rsidRPr="00E24418" w14:paraId="6F35CBF4" w14:textId="77777777" w:rsidTr="001277F1">
        <w:trPr>
          <w:trHeight w:val="20"/>
        </w:trPr>
        <w:tc>
          <w:tcPr>
            <w:tcW w:w="4078" w:type="dxa"/>
            <w:hideMark/>
          </w:tcPr>
          <w:p w14:paraId="2F9A4200" w14:textId="77777777" w:rsidR="00E24418" w:rsidRPr="00E24418" w:rsidRDefault="00E24418" w:rsidP="00E24418">
            <w:pPr>
              <w:widowControl/>
            </w:pPr>
            <w:r w:rsidRPr="00E24418">
              <w:t>Накопленный темп роста оборота МП (включая микропредприятия) и средних предприятий (в действующих ценах) к 2015 году, %</w:t>
            </w:r>
          </w:p>
        </w:tc>
        <w:tc>
          <w:tcPr>
            <w:tcW w:w="1020" w:type="dxa"/>
            <w:noWrap/>
            <w:vAlign w:val="center"/>
            <w:hideMark/>
          </w:tcPr>
          <w:p w14:paraId="4BE2B3C5" w14:textId="77777777" w:rsidR="00E24418" w:rsidRPr="00E24418" w:rsidRDefault="00E24418" w:rsidP="00E24418">
            <w:pPr>
              <w:widowControl/>
              <w:jc w:val="center"/>
            </w:pPr>
            <w:r w:rsidRPr="00E24418">
              <w:t>113,5</w:t>
            </w:r>
          </w:p>
        </w:tc>
        <w:tc>
          <w:tcPr>
            <w:tcW w:w="851" w:type="dxa"/>
            <w:vAlign w:val="center"/>
          </w:tcPr>
          <w:p w14:paraId="53176821" w14:textId="77777777" w:rsidR="00E24418" w:rsidRPr="00E24418" w:rsidRDefault="00E24418" w:rsidP="00E24418">
            <w:pPr>
              <w:widowControl/>
              <w:jc w:val="center"/>
            </w:pPr>
            <w:r w:rsidRPr="00E24418">
              <w:t>115,0</w:t>
            </w:r>
          </w:p>
        </w:tc>
        <w:tc>
          <w:tcPr>
            <w:tcW w:w="850" w:type="dxa"/>
            <w:noWrap/>
            <w:vAlign w:val="center"/>
            <w:hideMark/>
          </w:tcPr>
          <w:p w14:paraId="4402927B" w14:textId="77777777" w:rsidR="00E24418" w:rsidRPr="00E24418" w:rsidRDefault="00E24418" w:rsidP="00E24418">
            <w:pPr>
              <w:widowControl/>
              <w:jc w:val="center"/>
            </w:pPr>
            <w:r w:rsidRPr="00E24418">
              <w:t>118,3</w:t>
            </w:r>
          </w:p>
        </w:tc>
        <w:tc>
          <w:tcPr>
            <w:tcW w:w="851" w:type="dxa"/>
            <w:vAlign w:val="center"/>
          </w:tcPr>
          <w:p w14:paraId="31BA4004" w14:textId="77777777" w:rsidR="00E24418" w:rsidRPr="00E24418" w:rsidRDefault="00E24418" w:rsidP="00E24418">
            <w:pPr>
              <w:widowControl/>
              <w:jc w:val="center"/>
            </w:pPr>
            <w:r w:rsidRPr="00E24418">
              <w:t>122,0</w:t>
            </w:r>
          </w:p>
        </w:tc>
        <w:tc>
          <w:tcPr>
            <w:tcW w:w="850" w:type="dxa"/>
            <w:noWrap/>
            <w:vAlign w:val="center"/>
            <w:hideMark/>
          </w:tcPr>
          <w:p w14:paraId="5136B04B" w14:textId="77777777" w:rsidR="00E24418" w:rsidRPr="00E24418" w:rsidRDefault="00E24418" w:rsidP="00E24418">
            <w:pPr>
              <w:widowControl/>
              <w:jc w:val="center"/>
            </w:pPr>
            <w:r w:rsidRPr="00E24418">
              <w:t>143,0</w:t>
            </w:r>
          </w:p>
        </w:tc>
        <w:tc>
          <w:tcPr>
            <w:tcW w:w="851" w:type="dxa"/>
            <w:vAlign w:val="center"/>
          </w:tcPr>
          <w:p w14:paraId="3A161B17" w14:textId="77777777" w:rsidR="00E24418" w:rsidRPr="00E24418" w:rsidRDefault="00E24418" w:rsidP="00E24418">
            <w:pPr>
              <w:widowControl/>
              <w:jc w:val="center"/>
            </w:pPr>
            <w:r w:rsidRPr="00E24418">
              <w:t>156,0</w:t>
            </w:r>
          </w:p>
        </w:tc>
        <w:tc>
          <w:tcPr>
            <w:tcW w:w="844" w:type="dxa"/>
            <w:noWrap/>
            <w:vAlign w:val="center"/>
            <w:hideMark/>
          </w:tcPr>
          <w:p w14:paraId="7D1A2621" w14:textId="77777777" w:rsidR="00E24418" w:rsidRPr="00E24418" w:rsidRDefault="00E24418" w:rsidP="00E24418">
            <w:pPr>
              <w:widowControl/>
              <w:jc w:val="center"/>
            </w:pPr>
            <w:r w:rsidRPr="00E24418">
              <w:t>168,0</w:t>
            </w:r>
          </w:p>
        </w:tc>
      </w:tr>
      <w:tr w:rsidR="00E24418" w:rsidRPr="00E24418" w14:paraId="79461851" w14:textId="77777777" w:rsidTr="001277F1">
        <w:trPr>
          <w:trHeight w:val="20"/>
        </w:trPr>
        <w:tc>
          <w:tcPr>
            <w:tcW w:w="4078" w:type="dxa"/>
            <w:hideMark/>
          </w:tcPr>
          <w:p w14:paraId="7DDE352A" w14:textId="77777777" w:rsidR="00E24418" w:rsidRPr="00E24418" w:rsidRDefault="00E24418" w:rsidP="00E24418">
            <w:pPr>
              <w:widowControl/>
            </w:pPr>
            <w:r w:rsidRPr="00E24418">
              <w:t>Доля инновационной продукции в общем объеме промышленного производства, %</w:t>
            </w:r>
          </w:p>
        </w:tc>
        <w:tc>
          <w:tcPr>
            <w:tcW w:w="1020" w:type="dxa"/>
            <w:noWrap/>
            <w:vAlign w:val="center"/>
            <w:hideMark/>
          </w:tcPr>
          <w:p w14:paraId="50AA9141" w14:textId="77777777" w:rsidR="00E24418" w:rsidRPr="00E24418" w:rsidRDefault="00E24418" w:rsidP="00E24418">
            <w:pPr>
              <w:widowControl/>
              <w:jc w:val="center"/>
            </w:pPr>
            <w:r w:rsidRPr="00E24418">
              <w:t>-</w:t>
            </w:r>
          </w:p>
        </w:tc>
        <w:tc>
          <w:tcPr>
            <w:tcW w:w="851" w:type="dxa"/>
            <w:vAlign w:val="center"/>
          </w:tcPr>
          <w:p w14:paraId="3A935456" w14:textId="77777777" w:rsidR="00E24418" w:rsidRPr="00E24418" w:rsidRDefault="00E24418" w:rsidP="00E24418">
            <w:pPr>
              <w:widowControl/>
              <w:jc w:val="center"/>
            </w:pPr>
            <w:r w:rsidRPr="00E24418"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14:paraId="41174C65" w14:textId="77777777" w:rsidR="00E24418" w:rsidRPr="00E24418" w:rsidRDefault="00E24418" w:rsidP="00E24418">
            <w:pPr>
              <w:widowControl/>
              <w:jc w:val="center"/>
            </w:pPr>
            <w:r w:rsidRPr="00E24418">
              <w:t>-</w:t>
            </w:r>
          </w:p>
        </w:tc>
        <w:tc>
          <w:tcPr>
            <w:tcW w:w="851" w:type="dxa"/>
            <w:vAlign w:val="center"/>
          </w:tcPr>
          <w:p w14:paraId="35DAA0C6" w14:textId="77777777" w:rsidR="00E24418" w:rsidRPr="00E24418" w:rsidRDefault="00E24418" w:rsidP="00E24418">
            <w:pPr>
              <w:widowControl/>
              <w:jc w:val="center"/>
            </w:pPr>
            <w:r w:rsidRPr="00E24418"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14:paraId="1F569CDB" w14:textId="77777777" w:rsidR="00E24418" w:rsidRPr="00E24418" w:rsidRDefault="00E24418" w:rsidP="00E24418">
            <w:pPr>
              <w:widowControl/>
              <w:jc w:val="center"/>
            </w:pPr>
            <w:r w:rsidRPr="00E24418">
              <w:t>17,2</w:t>
            </w:r>
          </w:p>
        </w:tc>
        <w:tc>
          <w:tcPr>
            <w:tcW w:w="851" w:type="dxa"/>
            <w:vAlign w:val="center"/>
          </w:tcPr>
          <w:p w14:paraId="58CC37A0" w14:textId="77777777" w:rsidR="00E24418" w:rsidRPr="00E24418" w:rsidRDefault="00E24418" w:rsidP="00E24418">
            <w:pPr>
              <w:widowControl/>
              <w:jc w:val="center"/>
            </w:pPr>
            <w:r w:rsidRPr="00E24418">
              <w:t>17,0</w:t>
            </w:r>
          </w:p>
        </w:tc>
        <w:tc>
          <w:tcPr>
            <w:tcW w:w="844" w:type="dxa"/>
            <w:noWrap/>
            <w:vAlign w:val="center"/>
            <w:hideMark/>
          </w:tcPr>
          <w:p w14:paraId="2D7EEC90" w14:textId="77777777" w:rsidR="00E24418" w:rsidRPr="00E24418" w:rsidRDefault="00E24418" w:rsidP="00E24418">
            <w:pPr>
              <w:widowControl/>
              <w:jc w:val="center"/>
            </w:pPr>
            <w:r w:rsidRPr="00E24418">
              <w:t>17,5</w:t>
            </w:r>
          </w:p>
        </w:tc>
      </w:tr>
      <w:tr w:rsidR="00E24418" w:rsidRPr="00E24418" w14:paraId="53FCF8A5" w14:textId="77777777" w:rsidTr="001277F1">
        <w:trPr>
          <w:trHeight w:val="20"/>
        </w:trPr>
        <w:tc>
          <w:tcPr>
            <w:tcW w:w="4078" w:type="dxa"/>
            <w:hideMark/>
          </w:tcPr>
          <w:p w14:paraId="111FCA9F" w14:textId="77777777" w:rsidR="00E24418" w:rsidRPr="00E24418" w:rsidRDefault="00E24418" w:rsidP="00E24418">
            <w:pPr>
              <w:widowControl/>
            </w:pPr>
            <w:r w:rsidRPr="00E24418">
              <w:t>Отношение инвестиций в основной капитал к ВТП, %</w:t>
            </w:r>
          </w:p>
        </w:tc>
        <w:tc>
          <w:tcPr>
            <w:tcW w:w="1020" w:type="dxa"/>
            <w:noWrap/>
            <w:vAlign w:val="center"/>
            <w:hideMark/>
          </w:tcPr>
          <w:p w14:paraId="0BACFE85" w14:textId="77777777" w:rsidR="00E24418" w:rsidRPr="00E24418" w:rsidRDefault="00E24418" w:rsidP="00E24418">
            <w:pPr>
              <w:widowControl/>
              <w:jc w:val="center"/>
            </w:pPr>
            <w:r w:rsidRPr="00E24418">
              <w:t>25,1</w:t>
            </w:r>
          </w:p>
        </w:tc>
        <w:tc>
          <w:tcPr>
            <w:tcW w:w="851" w:type="dxa"/>
            <w:vAlign w:val="center"/>
          </w:tcPr>
          <w:p w14:paraId="06ACF61B" w14:textId="77777777" w:rsidR="00E24418" w:rsidRPr="00E24418" w:rsidRDefault="00E24418" w:rsidP="00E24418">
            <w:pPr>
              <w:widowControl/>
              <w:jc w:val="center"/>
            </w:pPr>
            <w:r w:rsidRPr="00E24418">
              <w:t>24,6</w:t>
            </w:r>
          </w:p>
        </w:tc>
        <w:tc>
          <w:tcPr>
            <w:tcW w:w="850" w:type="dxa"/>
            <w:noWrap/>
            <w:vAlign w:val="center"/>
            <w:hideMark/>
          </w:tcPr>
          <w:p w14:paraId="346A2FB8" w14:textId="77777777" w:rsidR="00E24418" w:rsidRPr="00E24418" w:rsidRDefault="00E24418" w:rsidP="00E24418">
            <w:pPr>
              <w:widowControl/>
              <w:jc w:val="center"/>
            </w:pPr>
            <w:r w:rsidRPr="00E24418">
              <w:t>24,3</w:t>
            </w:r>
          </w:p>
        </w:tc>
        <w:tc>
          <w:tcPr>
            <w:tcW w:w="851" w:type="dxa"/>
            <w:vAlign w:val="center"/>
          </w:tcPr>
          <w:p w14:paraId="68B56B60" w14:textId="77777777" w:rsidR="00E24418" w:rsidRPr="00E24418" w:rsidRDefault="00E24418" w:rsidP="00E24418">
            <w:pPr>
              <w:widowControl/>
              <w:jc w:val="center"/>
            </w:pPr>
            <w:r w:rsidRPr="00E24418">
              <w:t>24,6</w:t>
            </w:r>
          </w:p>
        </w:tc>
        <w:tc>
          <w:tcPr>
            <w:tcW w:w="850" w:type="dxa"/>
            <w:noWrap/>
            <w:vAlign w:val="center"/>
          </w:tcPr>
          <w:p w14:paraId="12E5314C" w14:textId="77777777" w:rsidR="00E24418" w:rsidRPr="00E24418" w:rsidRDefault="00E24418" w:rsidP="00E24418">
            <w:pPr>
              <w:widowControl/>
              <w:jc w:val="center"/>
            </w:pPr>
            <w:r w:rsidRPr="00E24418">
              <w:t>24,8</w:t>
            </w:r>
          </w:p>
        </w:tc>
        <w:tc>
          <w:tcPr>
            <w:tcW w:w="851" w:type="dxa"/>
            <w:vAlign w:val="center"/>
          </w:tcPr>
          <w:p w14:paraId="7DA0E7E7" w14:textId="77777777" w:rsidR="00E24418" w:rsidRPr="00E24418" w:rsidRDefault="00E24418" w:rsidP="00E24418">
            <w:pPr>
              <w:widowControl/>
              <w:jc w:val="center"/>
            </w:pPr>
            <w:r w:rsidRPr="00E24418">
              <w:t>25,0</w:t>
            </w:r>
          </w:p>
        </w:tc>
        <w:tc>
          <w:tcPr>
            <w:tcW w:w="844" w:type="dxa"/>
            <w:noWrap/>
            <w:vAlign w:val="center"/>
          </w:tcPr>
          <w:p w14:paraId="20ED8B12" w14:textId="77777777" w:rsidR="00E24418" w:rsidRPr="00E24418" w:rsidRDefault="00E24418" w:rsidP="00E24418">
            <w:pPr>
              <w:widowControl/>
              <w:jc w:val="center"/>
            </w:pPr>
            <w:r w:rsidRPr="00E24418">
              <w:t>25,2</w:t>
            </w:r>
          </w:p>
        </w:tc>
      </w:tr>
      <w:tr w:rsidR="00E24418" w:rsidRPr="00E24418" w14:paraId="09B98BEE" w14:textId="77777777" w:rsidTr="001277F1">
        <w:trPr>
          <w:trHeight w:val="20"/>
        </w:trPr>
        <w:tc>
          <w:tcPr>
            <w:tcW w:w="4078" w:type="dxa"/>
            <w:hideMark/>
          </w:tcPr>
          <w:p w14:paraId="2ADBBA3E" w14:textId="77777777" w:rsidR="00E24418" w:rsidRPr="00E24418" w:rsidRDefault="00E24418" w:rsidP="00E24418">
            <w:pPr>
              <w:widowControl/>
            </w:pPr>
            <w:r w:rsidRPr="00E24418">
              <w:lastRenderedPageBreak/>
              <w:t>Денежные доходы на душу населения (в среднем за месяц), рублей</w:t>
            </w:r>
          </w:p>
        </w:tc>
        <w:tc>
          <w:tcPr>
            <w:tcW w:w="1020" w:type="dxa"/>
            <w:noWrap/>
            <w:vAlign w:val="center"/>
            <w:hideMark/>
          </w:tcPr>
          <w:p w14:paraId="4A84B05E" w14:textId="77777777" w:rsidR="00E24418" w:rsidRPr="00E24418" w:rsidRDefault="00E24418" w:rsidP="00E24418">
            <w:pPr>
              <w:widowControl/>
              <w:jc w:val="center"/>
            </w:pPr>
            <w:r w:rsidRPr="00E24418">
              <w:t>22604</w:t>
            </w:r>
          </w:p>
        </w:tc>
        <w:tc>
          <w:tcPr>
            <w:tcW w:w="851" w:type="dxa"/>
            <w:vAlign w:val="center"/>
          </w:tcPr>
          <w:p w14:paraId="5F6EE9CD" w14:textId="77777777" w:rsidR="00E24418" w:rsidRPr="00E24418" w:rsidRDefault="00E24418" w:rsidP="00E24418">
            <w:pPr>
              <w:widowControl/>
              <w:jc w:val="center"/>
            </w:pPr>
            <w:r w:rsidRPr="00E24418">
              <w:t>23451</w:t>
            </w:r>
          </w:p>
        </w:tc>
        <w:tc>
          <w:tcPr>
            <w:tcW w:w="850" w:type="dxa"/>
            <w:noWrap/>
            <w:vAlign w:val="center"/>
            <w:hideMark/>
          </w:tcPr>
          <w:p w14:paraId="3D0C4DA4" w14:textId="77777777" w:rsidR="00E24418" w:rsidRPr="00E24418" w:rsidRDefault="00E24418" w:rsidP="00E24418">
            <w:pPr>
              <w:widowControl/>
              <w:jc w:val="center"/>
            </w:pPr>
            <w:r w:rsidRPr="00E24418">
              <w:t>24457</w:t>
            </w:r>
          </w:p>
        </w:tc>
        <w:tc>
          <w:tcPr>
            <w:tcW w:w="851" w:type="dxa"/>
            <w:vAlign w:val="center"/>
          </w:tcPr>
          <w:p w14:paraId="1C0B6333" w14:textId="77777777" w:rsidR="00E24418" w:rsidRPr="00E24418" w:rsidRDefault="00E24418" w:rsidP="00E24418">
            <w:pPr>
              <w:widowControl/>
              <w:jc w:val="center"/>
            </w:pPr>
            <w:r w:rsidRPr="00E24418">
              <w:t>25587</w:t>
            </w:r>
          </w:p>
        </w:tc>
        <w:tc>
          <w:tcPr>
            <w:tcW w:w="850" w:type="dxa"/>
            <w:noWrap/>
            <w:vAlign w:val="center"/>
          </w:tcPr>
          <w:p w14:paraId="7BE94E1A" w14:textId="77777777" w:rsidR="00E24418" w:rsidRPr="00E24418" w:rsidRDefault="00E24418" w:rsidP="00E24418">
            <w:pPr>
              <w:widowControl/>
              <w:jc w:val="center"/>
            </w:pPr>
            <w:r w:rsidRPr="00E24418">
              <w:t>28075</w:t>
            </w:r>
          </w:p>
        </w:tc>
        <w:tc>
          <w:tcPr>
            <w:tcW w:w="851" w:type="dxa"/>
            <w:vAlign w:val="center"/>
          </w:tcPr>
          <w:p w14:paraId="40662C96" w14:textId="77777777" w:rsidR="00E24418" w:rsidRPr="00E24418" w:rsidRDefault="00E24418" w:rsidP="00E24418">
            <w:pPr>
              <w:widowControl/>
              <w:jc w:val="center"/>
            </w:pPr>
            <w:r w:rsidRPr="00E24418">
              <w:t>32501</w:t>
            </w:r>
          </w:p>
        </w:tc>
        <w:tc>
          <w:tcPr>
            <w:tcW w:w="844" w:type="dxa"/>
            <w:noWrap/>
            <w:vAlign w:val="center"/>
          </w:tcPr>
          <w:p w14:paraId="2AC95B1F" w14:textId="77777777" w:rsidR="00E24418" w:rsidRPr="00E24418" w:rsidRDefault="00E24418" w:rsidP="00E24418">
            <w:pPr>
              <w:widowControl/>
              <w:jc w:val="center"/>
            </w:pPr>
            <w:r w:rsidRPr="00E24418">
              <w:t>37947</w:t>
            </w:r>
          </w:p>
        </w:tc>
      </w:tr>
      <w:tr w:rsidR="00E24418" w:rsidRPr="00E24418" w14:paraId="51D9F7BB" w14:textId="77777777" w:rsidTr="001277F1">
        <w:trPr>
          <w:trHeight w:val="507"/>
        </w:trPr>
        <w:tc>
          <w:tcPr>
            <w:tcW w:w="4078" w:type="dxa"/>
          </w:tcPr>
          <w:p w14:paraId="2E39F0DE" w14:textId="77777777" w:rsidR="00E24418" w:rsidRPr="00E24418" w:rsidRDefault="00E24418" w:rsidP="00E24418">
            <w:pPr>
              <w:widowControl/>
              <w:jc w:val="both"/>
            </w:pPr>
            <w:r w:rsidRPr="00E24418">
              <w:rPr>
                <w:color w:val="auto"/>
              </w:rPr>
              <w:t>Частота пожаров на 10 тысяч человек населения</w:t>
            </w:r>
          </w:p>
        </w:tc>
        <w:tc>
          <w:tcPr>
            <w:tcW w:w="1020" w:type="dxa"/>
            <w:noWrap/>
            <w:vAlign w:val="center"/>
          </w:tcPr>
          <w:p w14:paraId="7FDA5275" w14:textId="77777777" w:rsidR="00E24418" w:rsidRPr="00E24418" w:rsidRDefault="00E24418" w:rsidP="00E24418">
            <w:pPr>
              <w:widowControl/>
              <w:jc w:val="center"/>
            </w:pPr>
            <w:r w:rsidRPr="00E24418">
              <w:t>10</w:t>
            </w:r>
          </w:p>
        </w:tc>
        <w:tc>
          <w:tcPr>
            <w:tcW w:w="851" w:type="dxa"/>
            <w:vAlign w:val="center"/>
          </w:tcPr>
          <w:p w14:paraId="759A3C3A" w14:textId="77777777" w:rsidR="00E24418" w:rsidRPr="00E24418" w:rsidRDefault="00E24418" w:rsidP="00E24418">
            <w:pPr>
              <w:widowControl/>
              <w:jc w:val="center"/>
            </w:pPr>
            <w:r w:rsidRPr="00E24418">
              <w:t>9</w:t>
            </w:r>
          </w:p>
        </w:tc>
        <w:tc>
          <w:tcPr>
            <w:tcW w:w="850" w:type="dxa"/>
            <w:noWrap/>
            <w:vAlign w:val="center"/>
          </w:tcPr>
          <w:p w14:paraId="3905624D" w14:textId="77777777" w:rsidR="00E24418" w:rsidRPr="00E24418" w:rsidRDefault="00E24418" w:rsidP="00E24418">
            <w:pPr>
              <w:widowControl/>
              <w:jc w:val="center"/>
            </w:pPr>
            <w:r w:rsidRPr="00E24418">
              <w:t>8</w:t>
            </w:r>
          </w:p>
        </w:tc>
        <w:tc>
          <w:tcPr>
            <w:tcW w:w="851" w:type="dxa"/>
            <w:vAlign w:val="center"/>
          </w:tcPr>
          <w:p w14:paraId="1E98E6BC" w14:textId="77777777" w:rsidR="00E24418" w:rsidRPr="00E24418" w:rsidRDefault="00E24418" w:rsidP="00E24418">
            <w:pPr>
              <w:widowControl/>
              <w:jc w:val="center"/>
            </w:pPr>
            <w:r w:rsidRPr="00E24418">
              <w:t>7</w:t>
            </w:r>
          </w:p>
        </w:tc>
        <w:tc>
          <w:tcPr>
            <w:tcW w:w="850" w:type="dxa"/>
            <w:noWrap/>
            <w:vAlign w:val="center"/>
          </w:tcPr>
          <w:p w14:paraId="6AD88E10" w14:textId="77777777" w:rsidR="00E24418" w:rsidRPr="00E24418" w:rsidRDefault="00E24418" w:rsidP="00E24418">
            <w:pPr>
              <w:widowControl/>
              <w:jc w:val="center"/>
            </w:pPr>
            <w:r w:rsidRPr="00E24418">
              <w:t>6</w:t>
            </w:r>
          </w:p>
        </w:tc>
        <w:tc>
          <w:tcPr>
            <w:tcW w:w="851" w:type="dxa"/>
            <w:vAlign w:val="center"/>
          </w:tcPr>
          <w:p w14:paraId="10CEFEDE" w14:textId="77777777" w:rsidR="00E24418" w:rsidRPr="00E24418" w:rsidRDefault="00E24418" w:rsidP="00E24418">
            <w:pPr>
              <w:widowControl/>
              <w:jc w:val="center"/>
            </w:pPr>
            <w:r w:rsidRPr="00E24418">
              <w:t>5</w:t>
            </w:r>
          </w:p>
        </w:tc>
        <w:tc>
          <w:tcPr>
            <w:tcW w:w="844" w:type="dxa"/>
            <w:noWrap/>
            <w:vAlign w:val="center"/>
          </w:tcPr>
          <w:p w14:paraId="70143248" w14:textId="77777777" w:rsidR="00E24418" w:rsidRPr="00E24418" w:rsidRDefault="00E24418" w:rsidP="00E24418">
            <w:pPr>
              <w:widowControl/>
              <w:jc w:val="center"/>
            </w:pPr>
            <w:r w:rsidRPr="00E24418">
              <w:t>4</w:t>
            </w:r>
          </w:p>
        </w:tc>
      </w:tr>
      <w:tr w:rsidR="00E24418" w:rsidRPr="00E24418" w14:paraId="271220C7" w14:textId="77777777" w:rsidTr="001277F1">
        <w:trPr>
          <w:trHeight w:val="415"/>
        </w:trPr>
        <w:tc>
          <w:tcPr>
            <w:tcW w:w="4078" w:type="dxa"/>
          </w:tcPr>
          <w:p w14:paraId="32019946" w14:textId="77777777" w:rsidR="00E24418" w:rsidRPr="00E24418" w:rsidRDefault="00E24418" w:rsidP="00E24418">
            <w:pPr>
              <w:widowControl/>
              <w:jc w:val="both"/>
            </w:pPr>
            <w:r w:rsidRPr="00E24418">
              <w:rPr>
                <w:color w:val="auto"/>
              </w:rPr>
              <w:t>Риск гибели на пожарах на 100 тысяч человек населения</w:t>
            </w:r>
          </w:p>
        </w:tc>
        <w:tc>
          <w:tcPr>
            <w:tcW w:w="1020" w:type="dxa"/>
            <w:noWrap/>
            <w:vAlign w:val="center"/>
          </w:tcPr>
          <w:p w14:paraId="0261F231" w14:textId="77777777" w:rsidR="00E24418" w:rsidRPr="00E24418" w:rsidRDefault="00E24418" w:rsidP="00E24418">
            <w:pPr>
              <w:widowControl/>
              <w:jc w:val="center"/>
            </w:pPr>
            <w:r w:rsidRPr="00E24418">
              <w:t>8</w:t>
            </w:r>
          </w:p>
        </w:tc>
        <w:tc>
          <w:tcPr>
            <w:tcW w:w="851" w:type="dxa"/>
            <w:vAlign w:val="center"/>
          </w:tcPr>
          <w:p w14:paraId="0294FA87" w14:textId="77777777" w:rsidR="00E24418" w:rsidRPr="00E24418" w:rsidRDefault="00E24418" w:rsidP="00E24418">
            <w:pPr>
              <w:widowControl/>
              <w:jc w:val="center"/>
            </w:pPr>
            <w:r w:rsidRPr="00E24418">
              <w:t>7</w:t>
            </w:r>
          </w:p>
        </w:tc>
        <w:tc>
          <w:tcPr>
            <w:tcW w:w="850" w:type="dxa"/>
            <w:noWrap/>
            <w:vAlign w:val="center"/>
          </w:tcPr>
          <w:p w14:paraId="285BAD6B" w14:textId="77777777" w:rsidR="00E24418" w:rsidRPr="00E24418" w:rsidRDefault="00E24418" w:rsidP="00E24418">
            <w:pPr>
              <w:widowControl/>
              <w:jc w:val="center"/>
            </w:pPr>
            <w:r w:rsidRPr="00E24418">
              <w:t>6</w:t>
            </w:r>
          </w:p>
        </w:tc>
        <w:tc>
          <w:tcPr>
            <w:tcW w:w="851" w:type="dxa"/>
            <w:vAlign w:val="center"/>
          </w:tcPr>
          <w:p w14:paraId="601897F7" w14:textId="77777777" w:rsidR="00E24418" w:rsidRPr="00E24418" w:rsidRDefault="00E24418" w:rsidP="00E24418">
            <w:pPr>
              <w:widowControl/>
              <w:jc w:val="center"/>
            </w:pPr>
            <w:r w:rsidRPr="00E24418">
              <w:t>5</w:t>
            </w:r>
          </w:p>
        </w:tc>
        <w:tc>
          <w:tcPr>
            <w:tcW w:w="850" w:type="dxa"/>
            <w:noWrap/>
            <w:vAlign w:val="center"/>
          </w:tcPr>
          <w:p w14:paraId="2A8AB679" w14:textId="77777777" w:rsidR="00E24418" w:rsidRPr="00E24418" w:rsidRDefault="00E24418" w:rsidP="00E24418">
            <w:pPr>
              <w:widowControl/>
              <w:jc w:val="center"/>
            </w:pPr>
            <w:r w:rsidRPr="00E24418">
              <w:t>4</w:t>
            </w:r>
          </w:p>
        </w:tc>
        <w:tc>
          <w:tcPr>
            <w:tcW w:w="851" w:type="dxa"/>
            <w:vAlign w:val="center"/>
          </w:tcPr>
          <w:p w14:paraId="26870E55" w14:textId="77777777" w:rsidR="00E24418" w:rsidRPr="00E24418" w:rsidRDefault="00E24418" w:rsidP="00E24418">
            <w:pPr>
              <w:widowControl/>
              <w:jc w:val="center"/>
            </w:pPr>
            <w:r w:rsidRPr="00E24418">
              <w:t>3</w:t>
            </w:r>
          </w:p>
        </w:tc>
        <w:tc>
          <w:tcPr>
            <w:tcW w:w="844" w:type="dxa"/>
            <w:noWrap/>
            <w:vAlign w:val="center"/>
          </w:tcPr>
          <w:p w14:paraId="263DAC92" w14:textId="77777777" w:rsidR="00E24418" w:rsidRPr="00E24418" w:rsidRDefault="00E24418" w:rsidP="00E24418">
            <w:pPr>
              <w:widowControl/>
              <w:jc w:val="center"/>
            </w:pPr>
            <w:r w:rsidRPr="00E24418">
              <w:t>2</w:t>
            </w:r>
          </w:p>
        </w:tc>
      </w:tr>
      <w:tr w:rsidR="00E24418" w:rsidRPr="00E24418" w14:paraId="53E4989A" w14:textId="77777777" w:rsidTr="001277F1">
        <w:trPr>
          <w:trHeight w:val="20"/>
        </w:trPr>
        <w:tc>
          <w:tcPr>
            <w:tcW w:w="4078" w:type="dxa"/>
          </w:tcPr>
          <w:p w14:paraId="7D802D8F" w14:textId="77777777" w:rsidR="00E24418" w:rsidRPr="00E24418" w:rsidRDefault="00E24418" w:rsidP="00E24418">
            <w:pPr>
              <w:widowControl/>
              <w:jc w:val="both"/>
            </w:pPr>
            <w:r w:rsidRPr="00E24418">
              <w:rPr>
                <w:color w:val="auto"/>
              </w:rPr>
              <w:t>Количество погибших на водных объектах</w:t>
            </w:r>
          </w:p>
        </w:tc>
        <w:tc>
          <w:tcPr>
            <w:tcW w:w="1020" w:type="dxa"/>
            <w:noWrap/>
            <w:vAlign w:val="center"/>
          </w:tcPr>
          <w:p w14:paraId="3960BACA" w14:textId="77777777" w:rsidR="00E24418" w:rsidRPr="00E24418" w:rsidRDefault="00E24418" w:rsidP="00E24418">
            <w:pPr>
              <w:widowControl/>
              <w:jc w:val="center"/>
            </w:pPr>
            <w:r w:rsidRPr="00E24418">
              <w:t>3</w:t>
            </w:r>
          </w:p>
        </w:tc>
        <w:tc>
          <w:tcPr>
            <w:tcW w:w="851" w:type="dxa"/>
            <w:vAlign w:val="center"/>
          </w:tcPr>
          <w:p w14:paraId="4EEAAA54" w14:textId="77777777" w:rsidR="00E24418" w:rsidRPr="00E24418" w:rsidRDefault="00E24418" w:rsidP="00E24418">
            <w:pPr>
              <w:widowControl/>
              <w:jc w:val="center"/>
            </w:pPr>
            <w:r w:rsidRPr="00E24418">
              <w:t>3</w:t>
            </w:r>
          </w:p>
        </w:tc>
        <w:tc>
          <w:tcPr>
            <w:tcW w:w="850" w:type="dxa"/>
            <w:noWrap/>
            <w:vAlign w:val="center"/>
          </w:tcPr>
          <w:p w14:paraId="1B953548" w14:textId="77777777" w:rsidR="00E24418" w:rsidRPr="00E24418" w:rsidRDefault="00E24418" w:rsidP="00E24418">
            <w:pPr>
              <w:widowControl/>
              <w:jc w:val="center"/>
            </w:pPr>
            <w:r w:rsidRPr="00E24418">
              <w:t>2</w:t>
            </w:r>
          </w:p>
        </w:tc>
        <w:tc>
          <w:tcPr>
            <w:tcW w:w="851" w:type="dxa"/>
            <w:vAlign w:val="center"/>
          </w:tcPr>
          <w:p w14:paraId="4629B9B0" w14:textId="77777777" w:rsidR="00E24418" w:rsidRPr="00E24418" w:rsidRDefault="00E24418" w:rsidP="00E24418">
            <w:pPr>
              <w:widowControl/>
              <w:jc w:val="center"/>
            </w:pPr>
            <w:r w:rsidRPr="00E24418">
              <w:t>2</w:t>
            </w:r>
          </w:p>
        </w:tc>
        <w:tc>
          <w:tcPr>
            <w:tcW w:w="850" w:type="dxa"/>
            <w:noWrap/>
            <w:vAlign w:val="center"/>
          </w:tcPr>
          <w:p w14:paraId="49C5670F" w14:textId="77777777" w:rsidR="00E24418" w:rsidRPr="00E24418" w:rsidRDefault="00E24418" w:rsidP="00E24418">
            <w:pPr>
              <w:widowControl/>
              <w:jc w:val="center"/>
            </w:pPr>
            <w:r w:rsidRPr="00E24418">
              <w:t>1</w:t>
            </w:r>
          </w:p>
        </w:tc>
        <w:tc>
          <w:tcPr>
            <w:tcW w:w="851" w:type="dxa"/>
            <w:vAlign w:val="center"/>
          </w:tcPr>
          <w:p w14:paraId="350F8749" w14:textId="77777777" w:rsidR="00E24418" w:rsidRPr="00E24418" w:rsidRDefault="00E24418" w:rsidP="00E24418">
            <w:pPr>
              <w:widowControl/>
              <w:jc w:val="center"/>
            </w:pPr>
            <w:r w:rsidRPr="00E24418">
              <w:t>1</w:t>
            </w:r>
          </w:p>
        </w:tc>
        <w:tc>
          <w:tcPr>
            <w:tcW w:w="844" w:type="dxa"/>
            <w:noWrap/>
            <w:vAlign w:val="center"/>
          </w:tcPr>
          <w:p w14:paraId="2FC5D762" w14:textId="77777777" w:rsidR="00E24418" w:rsidRPr="00E24418" w:rsidRDefault="00E24418" w:rsidP="00E24418">
            <w:pPr>
              <w:widowControl/>
              <w:jc w:val="center"/>
            </w:pPr>
            <w:r w:rsidRPr="00E24418">
              <w:t>0</w:t>
            </w:r>
          </w:p>
        </w:tc>
      </w:tr>
    </w:tbl>
    <w:p w14:paraId="03BF2929" w14:textId="77777777" w:rsidR="00C70E70" w:rsidRDefault="00C70E70" w:rsidP="00C70E70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14:paraId="579ABBDF" w14:textId="77777777" w:rsidR="00C70E70" w:rsidRDefault="00C70E70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Arial" w:hAnsi="Arial" w:cs="Arial"/>
          <w:color w:val="auto"/>
        </w:rPr>
      </w:pPr>
    </w:p>
    <w:p w14:paraId="662639C5" w14:textId="77777777" w:rsidR="00E24418" w:rsidRDefault="00E24418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638319A6" w14:textId="77777777" w:rsidR="00E24418" w:rsidRDefault="00E24418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377BE267" w14:textId="77777777" w:rsidR="00E24418" w:rsidRDefault="00E24418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26A94EE1" w14:textId="77777777" w:rsidR="00E24418" w:rsidRDefault="00E24418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4843CFD3" w14:textId="77777777" w:rsidR="00E24418" w:rsidRDefault="00E24418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6C88B36E" w14:textId="77777777" w:rsidR="00E24418" w:rsidRDefault="00E24418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535884BC" w14:textId="77777777" w:rsidR="00E24418" w:rsidRDefault="00E24418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05E91138" w14:textId="77777777" w:rsidR="00E24418" w:rsidRDefault="00E24418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59463A8E" w14:textId="77777777" w:rsidR="00E24418" w:rsidRDefault="00E24418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76412FAD" w14:textId="77777777" w:rsidR="00E24418" w:rsidRDefault="00E24418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3DCEF4BC" w14:textId="77777777" w:rsidR="00E24418" w:rsidRDefault="00E24418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478FB7EC" w14:textId="77777777" w:rsidR="00E24418" w:rsidRDefault="00E24418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6F8FBA97" w14:textId="77777777" w:rsidR="00E24418" w:rsidRDefault="00E24418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77F6153C" w14:textId="77777777" w:rsidR="00E24418" w:rsidRDefault="00E24418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36998BAB" w14:textId="77777777" w:rsidR="00E24418" w:rsidRDefault="00E24418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3B8FF61D" w14:textId="77777777" w:rsidR="00E24418" w:rsidRDefault="00E24418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1CE18BF5" w14:textId="77777777" w:rsidR="00E24418" w:rsidRDefault="00E24418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13C2EC2E" w14:textId="77777777" w:rsidR="00E24418" w:rsidRDefault="00E24418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37EB60B3" w14:textId="77777777" w:rsidR="00E24418" w:rsidRDefault="00E24418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5BE99183" w14:textId="77777777" w:rsidR="00E24418" w:rsidRDefault="00E24418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2A802A4E" w14:textId="77777777" w:rsidR="00E24418" w:rsidRDefault="00E24418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11E3B267" w14:textId="77777777" w:rsidR="00E24418" w:rsidRDefault="00E24418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673FD881" w14:textId="77777777" w:rsidR="00E24418" w:rsidRDefault="00E24418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1761CAD2" w14:textId="77777777" w:rsidR="00E24418" w:rsidRDefault="00E24418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1DAE9ABB" w14:textId="77777777" w:rsidR="00E24418" w:rsidRDefault="00E24418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4E72B380" w14:textId="77777777" w:rsidR="00E24418" w:rsidRDefault="00E24418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215D1EDA" w14:textId="77777777" w:rsidR="00E24418" w:rsidRDefault="00E24418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0C755383" w14:textId="77777777" w:rsidR="00E24418" w:rsidRDefault="00E24418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0C11728E" w14:textId="77777777" w:rsidR="00E24418" w:rsidRDefault="00E24418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14645A46" w14:textId="77777777" w:rsidR="00E24418" w:rsidRDefault="00E24418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68E7FB1B" w14:textId="77777777" w:rsidR="00E24418" w:rsidRDefault="00E24418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2699262F" w14:textId="77777777" w:rsidR="00E24418" w:rsidRDefault="00E24418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5C5A97B6" w14:textId="77777777" w:rsidR="00E24418" w:rsidRDefault="00E24418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1A7B1BA1" w14:textId="77777777" w:rsidR="00E24418" w:rsidRDefault="00E24418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7FDFA249" w14:textId="77777777" w:rsidR="00E24418" w:rsidRDefault="00E24418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4161D091" w14:textId="77777777" w:rsidR="008E2F0E" w:rsidRPr="008E2F0E" w:rsidRDefault="008E2F0E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 2</w:t>
      </w:r>
    </w:p>
    <w:p w14:paraId="608B22DD" w14:textId="77777777" w:rsidR="008E2F0E" w:rsidRPr="00446D2B" w:rsidRDefault="008E2F0E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  <w:r w:rsidRPr="00446D2B">
        <w:rPr>
          <w:rFonts w:ascii="Times New Roman" w:hAnsi="Times New Roman" w:cs="Times New Roman"/>
          <w:color w:val="auto"/>
          <w:sz w:val="28"/>
          <w:szCs w:val="28"/>
        </w:rPr>
        <w:t xml:space="preserve">к решению Совета </w:t>
      </w:r>
    </w:p>
    <w:p w14:paraId="54C57078" w14:textId="77777777" w:rsidR="008E2F0E" w:rsidRPr="00446D2B" w:rsidRDefault="008E2F0E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  <w:r w:rsidRPr="00446D2B">
        <w:rPr>
          <w:rFonts w:ascii="Times New Roman" w:hAnsi="Times New Roman" w:cs="Times New Roman"/>
          <w:color w:val="auto"/>
          <w:sz w:val="28"/>
          <w:szCs w:val="28"/>
        </w:rPr>
        <w:t>Высокогорского муниципального района Республики Татарстан</w:t>
      </w:r>
    </w:p>
    <w:p w14:paraId="357892EC" w14:textId="77777777" w:rsidR="008E2F0E" w:rsidRPr="008E2F0E" w:rsidRDefault="008E2F0E" w:rsidP="008E2F0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</w:t>
      </w:r>
      <w:r w:rsidRPr="00446D2B">
        <w:rPr>
          <w:rFonts w:ascii="Times New Roman" w:hAnsi="Times New Roman" w:cs="Times New Roman"/>
          <w:color w:val="auto"/>
          <w:sz w:val="28"/>
          <w:szCs w:val="28"/>
        </w:rPr>
        <w:t xml:space="preserve">от «___» </w:t>
      </w:r>
      <w:r w:rsidRPr="00446D2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августа </w:t>
      </w:r>
      <w:r w:rsidRPr="00446D2B">
        <w:rPr>
          <w:rFonts w:ascii="Times New Roman" w:hAnsi="Times New Roman" w:cs="Times New Roman"/>
          <w:color w:val="auto"/>
          <w:sz w:val="28"/>
          <w:szCs w:val="28"/>
        </w:rPr>
        <w:t xml:space="preserve"> 2019 года № _____</w:t>
      </w:r>
    </w:p>
    <w:p w14:paraId="6DA92DB7" w14:textId="77777777" w:rsidR="008E2F0E" w:rsidRDefault="008E2F0E" w:rsidP="00446D2B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0E4BB859" w14:textId="77777777" w:rsidR="008E2F0E" w:rsidRDefault="008E2F0E" w:rsidP="00446D2B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</w:pPr>
    </w:p>
    <w:p w14:paraId="09EBF358" w14:textId="77777777" w:rsidR="008E2F0E" w:rsidRPr="008E2F0E" w:rsidRDefault="008E2F0E" w:rsidP="008E2F0E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456348065"/>
      <w:r w:rsidRPr="008E2F0E">
        <w:rPr>
          <w:rFonts w:ascii="Times New Roman" w:hAnsi="Times New Roman" w:cs="Times New Roman"/>
          <w:b/>
          <w:bCs/>
          <w:color w:val="auto"/>
          <w:sz w:val="28"/>
          <w:szCs w:val="28"/>
        </w:rPr>
        <w:t>4.6 Прогнозный бюджет доходов и расходов Высокогорского муниципального района</w:t>
      </w:r>
      <w:bookmarkEnd w:id="3"/>
    </w:p>
    <w:p w14:paraId="3BE3359C" w14:textId="77777777" w:rsidR="008E2F0E" w:rsidRDefault="008E2F0E" w:rsidP="00C70E70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E2F0E">
        <w:rPr>
          <w:rFonts w:ascii="Times New Roman" w:hAnsi="Times New Roman" w:cs="Times New Roman"/>
          <w:color w:val="auto"/>
          <w:sz w:val="28"/>
          <w:szCs w:val="28"/>
        </w:rPr>
        <w:t>Таблица 4.6.1</w:t>
      </w:r>
    </w:p>
    <w:tbl>
      <w:tblPr>
        <w:tblW w:w="102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4363"/>
        <w:gridCol w:w="1510"/>
        <w:gridCol w:w="1088"/>
        <w:gridCol w:w="1088"/>
        <w:gridCol w:w="1088"/>
        <w:gridCol w:w="1088"/>
      </w:tblGrid>
      <w:tr w:rsidR="008E2F0E" w:rsidRPr="008E2F0E" w14:paraId="08CE5C2D" w14:textId="77777777" w:rsidTr="001277F1">
        <w:trPr>
          <w:trHeight w:val="20"/>
        </w:trPr>
        <w:tc>
          <w:tcPr>
            <w:tcW w:w="4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168C75D2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90AC18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Ожидаемое исполнение на 2019 г.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26CE0A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Прогноз на 2020 г.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BB2DBF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Прогноз на 2021 г.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D6E99B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Прогноз на 2022 г.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FCCA478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Прогноз на 2030 г.</w:t>
            </w:r>
          </w:p>
        </w:tc>
      </w:tr>
      <w:tr w:rsidR="008E2F0E" w:rsidRPr="008E2F0E" w14:paraId="5E11851F" w14:textId="77777777" w:rsidTr="001277F1">
        <w:trPr>
          <w:trHeight w:val="20"/>
        </w:trPr>
        <w:tc>
          <w:tcPr>
            <w:tcW w:w="4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</w:tcPr>
          <w:p w14:paraId="6FB2CFE2" w14:textId="77777777" w:rsidR="008E2F0E" w:rsidRPr="00750064" w:rsidRDefault="008E2F0E" w:rsidP="008E2F0E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DE1161" w14:textId="77777777" w:rsidR="008E2F0E" w:rsidRPr="00750064" w:rsidRDefault="008E2F0E" w:rsidP="008E2F0E">
            <w:pPr>
              <w:widowControl/>
              <w:jc w:val="right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</w:tcPr>
          <w:p w14:paraId="174D8EE2" w14:textId="77777777" w:rsidR="008E2F0E" w:rsidRPr="00750064" w:rsidRDefault="008E2F0E" w:rsidP="008E2F0E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56F2302" w14:textId="77777777" w:rsidR="008E2F0E" w:rsidRPr="00750064" w:rsidRDefault="008E2F0E" w:rsidP="008E2F0E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</w:tcPr>
          <w:p w14:paraId="639ED253" w14:textId="77777777" w:rsidR="008E2F0E" w:rsidRPr="00750064" w:rsidRDefault="008E2F0E" w:rsidP="008E2F0E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</w:tcPr>
          <w:p w14:paraId="5EF7A8BF" w14:textId="77777777" w:rsidR="008E2F0E" w:rsidRPr="00750064" w:rsidRDefault="008E2F0E" w:rsidP="008E2F0E">
            <w:pPr>
              <w:widowControl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 </w:t>
            </w:r>
          </w:p>
        </w:tc>
      </w:tr>
      <w:tr w:rsidR="008E2F0E" w:rsidRPr="008E2F0E" w14:paraId="1E6FCD2B" w14:textId="77777777" w:rsidTr="001277F1">
        <w:trPr>
          <w:trHeight w:val="20"/>
        </w:trPr>
        <w:tc>
          <w:tcPr>
            <w:tcW w:w="4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</w:tcPr>
          <w:p w14:paraId="612CD904" w14:textId="77777777" w:rsidR="008E2F0E" w:rsidRPr="00750064" w:rsidRDefault="008E2F0E" w:rsidP="008E2F0E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  <w:t xml:space="preserve">   в т.ч.Собственные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08E57BB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564148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FC85C47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575528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0488E43E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575213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2A8C6D7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595260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FE0CEF0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655758</w:t>
            </w:r>
          </w:p>
        </w:tc>
      </w:tr>
      <w:tr w:rsidR="008E2F0E" w:rsidRPr="008E2F0E" w14:paraId="2E4EDBD7" w14:textId="77777777" w:rsidTr="001277F1">
        <w:trPr>
          <w:trHeight w:val="20"/>
        </w:trPr>
        <w:tc>
          <w:tcPr>
            <w:tcW w:w="4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</w:tcPr>
          <w:p w14:paraId="421EA763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  <w:t>Налоговые доходы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D0866B8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513905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36596DF2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539181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1FDBB33C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537973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A77C1DD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557500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F55168C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611688</w:t>
            </w:r>
          </w:p>
        </w:tc>
      </w:tr>
      <w:tr w:rsidR="008E2F0E" w:rsidRPr="008E2F0E" w14:paraId="3E79DBDD" w14:textId="77777777" w:rsidTr="001277F1">
        <w:trPr>
          <w:trHeight w:val="20"/>
        </w:trPr>
        <w:tc>
          <w:tcPr>
            <w:tcW w:w="4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</w:tcPr>
          <w:p w14:paraId="22549F00" w14:textId="77777777" w:rsidR="008E2F0E" w:rsidRPr="00750064" w:rsidRDefault="008E2F0E" w:rsidP="008E2F0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Налог на доходы физ.лиц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478F3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356732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6080D3B9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377898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474B0E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381787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4F1732AC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397400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47FFE17A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441038</w:t>
            </w:r>
          </w:p>
        </w:tc>
      </w:tr>
      <w:tr w:rsidR="008E2F0E" w:rsidRPr="008E2F0E" w14:paraId="549B6A27" w14:textId="77777777" w:rsidTr="001277F1">
        <w:trPr>
          <w:trHeight w:val="20"/>
        </w:trPr>
        <w:tc>
          <w:tcPr>
            <w:tcW w:w="4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</w:tcPr>
          <w:p w14:paraId="63F47F41" w14:textId="77777777" w:rsidR="008E2F0E" w:rsidRPr="00750064" w:rsidRDefault="008E2F0E" w:rsidP="008E2F0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Акцизы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5C2D5E1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27500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0E93D67C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28800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97F9EF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29700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595C2A14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30100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3FC71C74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32000</w:t>
            </w:r>
          </w:p>
        </w:tc>
      </w:tr>
      <w:tr w:rsidR="008E2F0E" w:rsidRPr="008E2F0E" w14:paraId="7459110A" w14:textId="77777777" w:rsidTr="001277F1">
        <w:trPr>
          <w:trHeight w:val="20"/>
        </w:trPr>
        <w:tc>
          <w:tcPr>
            <w:tcW w:w="4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</w:tcPr>
          <w:p w14:paraId="6944361A" w14:textId="77777777" w:rsidR="008E2F0E" w:rsidRPr="00750064" w:rsidRDefault="008E2F0E" w:rsidP="008E2F0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8DC7EC6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40740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3DF87162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41248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229563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33564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6CCA0088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34800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1C834E21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39650</w:t>
            </w:r>
          </w:p>
        </w:tc>
      </w:tr>
      <w:tr w:rsidR="008E2F0E" w:rsidRPr="008E2F0E" w14:paraId="27C596D6" w14:textId="77777777" w:rsidTr="001277F1">
        <w:trPr>
          <w:trHeight w:val="20"/>
        </w:trPr>
        <w:tc>
          <w:tcPr>
            <w:tcW w:w="4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EFB0A9" w14:textId="77777777" w:rsidR="008E2F0E" w:rsidRPr="00750064" w:rsidRDefault="008E2F0E" w:rsidP="008E2F0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6158F8F7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15669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2D541710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16865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0599E8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18552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07EE0BA3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19500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52412216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21000</w:t>
            </w:r>
          </w:p>
        </w:tc>
      </w:tr>
      <w:tr w:rsidR="008E2F0E" w:rsidRPr="008E2F0E" w14:paraId="1AE2C446" w14:textId="77777777" w:rsidTr="001277F1">
        <w:trPr>
          <w:trHeight w:val="20"/>
        </w:trPr>
        <w:tc>
          <w:tcPr>
            <w:tcW w:w="4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</w:tcPr>
          <w:p w14:paraId="62385859" w14:textId="77777777" w:rsidR="008E2F0E" w:rsidRPr="00750064" w:rsidRDefault="008E2F0E" w:rsidP="008E2F0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26A2288C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65912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35FA5103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67018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02A4DF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67018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037BF57A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68200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45850377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69900</w:t>
            </w:r>
          </w:p>
        </w:tc>
      </w:tr>
      <w:tr w:rsidR="008E2F0E" w:rsidRPr="008E2F0E" w14:paraId="6B31C4BA" w14:textId="77777777" w:rsidTr="001277F1">
        <w:trPr>
          <w:trHeight w:val="20"/>
        </w:trPr>
        <w:tc>
          <w:tcPr>
            <w:tcW w:w="4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</w:tcPr>
          <w:p w14:paraId="08907552" w14:textId="77777777" w:rsidR="008E2F0E" w:rsidRPr="00750064" w:rsidRDefault="008E2F0E" w:rsidP="008E2F0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28F16DA2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7352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5107A516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7352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55108A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7352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336845EA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7500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424EFC4C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8100</w:t>
            </w:r>
          </w:p>
        </w:tc>
      </w:tr>
      <w:tr w:rsidR="008E2F0E" w:rsidRPr="008E2F0E" w14:paraId="596890BD" w14:textId="77777777" w:rsidTr="001277F1">
        <w:trPr>
          <w:trHeight w:val="20"/>
        </w:trPr>
        <w:tc>
          <w:tcPr>
            <w:tcW w:w="4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54FA98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  <w:t>Неналоговые доходы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</w:tcPr>
          <w:p w14:paraId="2A1E9022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50243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</w:tcPr>
          <w:p w14:paraId="718C2604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36347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289B541A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37240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</w:tcPr>
          <w:p w14:paraId="69F62B9B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37760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bottom"/>
          </w:tcPr>
          <w:p w14:paraId="23F3C20F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44070</w:t>
            </w:r>
          </w:p>
        </w:tc>
      </w:tr>
      <w:tr w:rsidR="008E2F0E" w:rsidRPr="008E2F0E" w14:paraId="027BC180" w14:textId="77777777" w:rsidTr="001277F1">
        <w:trPr>
          <w:trHeight w:val="20"/>
        </w:trPr>
        <w:tc>
          <w:tcPr>
            <w:tcW w:w="4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8593F4" w14:textId="77777777" w:rsidR="008E2F0E" w:rsidRPr="00750064" w:rsidRDefault="008E2F0E" w:rsidP="008E2F0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6E89C3B1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15814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36254527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15814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DAB9B7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15814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38138570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15840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5FF2D900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17100</w:t>
            </w:r>
          </w:p>
        </w:tc>
      </w:tr>
      <w:tr w:rsidR="008E2F0E" w:rsidRPr="008E2F0E" w14:paraId="70C09F72" w14:textId="77777777" w:rsidTr="001277F1">
        <w:trPr>
          <w:trHeight w:val="20"/>
        </w:trPr>
        <w:tc>
          <w:tcPr>
            <w:tcW w:w="4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BAFF93" w14:textId="77777777" w:rsidR="008E2F0E" w:rsidRPr="00750064" w:rsidRDefault="008E2F0E" w:rsidP="008E2F0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00EB8D77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643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679EB74A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1213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A8067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1213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154CD1A7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1220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3F13AC2A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1300</w:t>
            </w:r>
          </w:p>
        </w:tc>
      </w:tr>
      <w:tr w:rsidR="008E2F0E" w:rsidRPr="008E2F0E" w14:paraId="259B3F26" w14:textId="77777777" w:rsidTr="001277F1">
        <w:trPr>
          <w:trHeight w:val="20"/>
        </w:trPr>
        <w:tc>
          <w:tcPr>
            <w:tcW w:w="4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B1D09A" w14:textId="77777777" w:rsidR="008E2F0E" w:rsidRPr="00750064" w:rsidRDefault="008E2F0E" w:rsidP="008E2F0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Прочие доходы от оказания платных услуг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489C64E8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900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32D804A1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950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43660FE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5533B535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1050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3BBB904A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1350</w:t>
            </w:r>
          </w:p>
        </w:tc>
      </w:tr>
      <w:tr w:rsidR="008E2F0E" w:rsidRPr="008E2F0E" w14:paraId="2DDC6433" w14:textId="77777777" w:rsidTr="001277F1">
        <w:trPr>
          <w:trHeight w:val="20"/>
        </w:trPr>
        <w:tc>
          <w:tcPr>
            <w:tcW w:w="4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D26D98" w14:textId="77777777" w:rsidR="008E2F0E" w:rsidRPr="00750064" w:rsidRDefault="008E2F0E" w:rsidP="008E2F0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Доходы от продажи земли/имущества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56C3436C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21713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1BFE72F5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11000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8CE9FD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11713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37F93F3D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12000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6FFBE711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15000</w:t>
            </w:r>
          </w:p>
        </w:tc>
      </w:tr>
      <w:tr w:rsidR="008E2F0E" w:rsidRPr="008E2F0E" w14:paraId="580669F1" w14:textId="77777777" w:rsidTr="001277F1">
        <w:trPr>
          <w:trHeight w:val="20"/>
        </w:trPr>
        <w:tc>
          <w:tcPr>
            <w:tcW w:w="4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FCB717" w14:textId="77777777" w:rsidR="008E2F0E" w:rsidRPr="00750064" w:rsidRDefault="008E2F0E" w:rsidP="008E2F0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4C08E0E5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4473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0BA88EA1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670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747D5E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700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7BFA78E7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750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52FD3C7D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820</w:t>
            </w:r>
          </w:p>
        </w:tc>
      </w:tr>
      <w:tr w:rsidR="008E2F0E" w:rsidRPr="008E2F0E" w14:paraId="6D9342BC" w14:textId="77777777" w:rsidTr="001277F1">
        <w:trPr>
          <w:trHeight w:val="20"/>
        </w:trPr>
        <w:tc>
          <w:tcPr>
            <w:tcW w:w="4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1B16EC" w14:textId="77777777" w:rsidR="008E2F0E" w:rsidRPr="00750064" w:rsidRDefault="008E2F0E" w:rsidP="008E2F0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6F4B2370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6700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309B795F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6700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8C0AC0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6800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32854E67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6900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3F1D996A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8500</w:t>
            </w:r>
          </w:p>
        </w:tc>
      </w:tr>
      <w:tr w:rsidR="008E2F0E" w:rsidRPr="008E2F0E" w14:paraId="5615DB9B" w14:textId="77777777" w:rsidTr="001277F1">
        <w:trPr>
          <w:trHeight w:val="20"/>
        </w:trPr>
        <w:tc>
          <w:tcPr>
            <w:tcW w:w="4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740E39" w14:textId="77777777" w:rsidR="008E2F0E" w:rsidRPr="00750064" w:rsidRDefault="008E2F0E" w:rsidP="008E2F0E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  <w:t xml:space="preserve">   Безвозмездные поступления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10527827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  <w:t>639005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46D822AB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532630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B6E44B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534517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3F60F9D9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518113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065DC331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</w:rPr>
              <w:t>796558</w:t>
            </w:r>
          </w:p>
        </w:tc>
      </w:tr>
      <w:tr w:rsidR="008E2F0E" w:rsidRPr="008E2F0E" w14:paraId="17EE9805" w14:textId="77777777" w:rsidTr="001277F1">
        <w:trPr>
          <w:trHeight w:val="20"/>
        </w:trPr>
        <w:tc>
          <w:tcPr>
            <w:tcW w:w="4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96BAFA" w14:textId="77777777" w:rsidR="008E2F0E" w:rsidRPr="00750064" w:rsidRDefault="008E2F0E" w:rsidP="008E2F0E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748FD159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  <w:t>1203153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4C5F3CF1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1108158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B1BBE5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1109730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498231EF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1113373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22C26D7A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1452316</w:t>
            </w:r>
          </w:p>
        </w:tc>
      </w:tr>
      <w:tr w:rsidR="008E2F0E" w:rsidRPr="008E2F0E" w14:paraId="7A9C359D" w14:textId="77777777" w:rsidTr="001277F1">
        <w:trPr>
          <w:trHeight w:val="20"/>
        </w:trPr>
        <w:tc>
          <w:tcPr>
            <w:tcW w:w="4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4AC239" w14:textId="77777777" w:rsidR="008E2F0E" w:rsidRPr="00750064" w:rsidRDefault="008E2F0E" w:rsidP="008E2F0E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4A09C658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740AFC4D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7E0A1C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5256C2FD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6583568C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8E2F0E" w:rsidRPr="008E2F0E" w14:paraId="77FCB5D6" w14:textId="77777777" w:rsidTr="001277F1">
        <w:trPr>
          <w:trHeight w:val="20"/>
        </w:trPr>
        <w:tc>
          <w:tcPr>
            <w:tcW w:w="4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C1B26F" w14:textId="77777777" w:rsidR="008E2F0E" w:rsidRPr="00750064" w:rsidRDefault="008E2F0E" w:rsidP="008E2F0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02E72378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101622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78486F95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80220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EDA1CB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80762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</w:tcPr>
          <w:p w14:paraId="70649A1F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81658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5E798C00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116748</w:t>
            </w:r>
          </w:p>
        </w:tc>
      </w:tr>
      <w:tr w:rsidR="008E2F0E" w:rsidRPr="008E2F0E" w14:paraId="1FB35701" w14:textId="77777777" w:rsidTr="001277F1">
        <w:trPr>
          <w:trHeight w:val="20"/>
        </w:trPr>
        <w:tc>
          <w:tcPr>
            <w:tcW w:w="4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D8CAC7" w14:textId="77777777" w:rsidR="008E2F0E" w:rsidRPr="00750064" w:rsidRDefault="008E2F0E" w:rsidP="008E2F0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Национальная   оборона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7BE80DD4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3024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1067808B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3035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BB1827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3146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</w:tcPr>
          <w:p w14:paraId="3D9A9132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3146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6DC0FCE9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3895</w:t>
            </w:r>
          </w:p>
        </w:tc>
      </w:tr>
      <w:tr w:rsidR="008E2F0E" w:rsidRPr="008E2F0E" w14:paraId="5BF95032" w14:textId="77777777" w:rsidTr="001277F1">
        <w:trPr>
          <w:trHeight w:val="20"/>
        </w:trPr>
        <w:tc>
          <w:tcPr>
            <w:tcW w:w="4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1D8B9E" w14:textId="77777777" w:rsidR="008E2F0E" w:rsidRPr="00750064" w:rsidRDefault="008E2F0E" w:rsidP="008E2F0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0E820677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5986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2D3EC372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2427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DCB970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2484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</w:tcPr>
          <w:p w14:paraId="3DC2F366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2484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7B00779A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1634</w:t>
            </w:r>
          </w:p>
        </w:tc>
      </w:tr>
      <w:tr w:rsidR="008E2F0E" w:rsidRPr="008E2F0E" w14:paraId="1712AA8C" w14:textId="77777777" w:rsidTr="001277F1">
        <w:trPr>
          <w:trHeight w:val="20"/>
        </w:trPr>
        <w:tc>
          <w:tcPr>
            <w:tcW w:w="4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8674BF" w14:textId="77777777" w:rsidR="008E2F0E" w:rsidRPr="00750064" w:rsidRDefault="008E2F0E" w:rsidP="008E2F0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6F396A0C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75456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08A64413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38872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8E4E2A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31948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</w:tcPr>
          <w:p w14:paraId="0759831E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31948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1007D212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41332</w:t>
            </w:r>
          </w:p>
        </w:tc>
      </w:tr>
      <w:tr w:rsidR="008E2F0E" w:rsidRPr="008E2F0E" w14:paraId="41546A4B" w14:textId="77777777" w:rsidTr="001277F1">
        <w:trPr>
          <w:trHeight w:val="20"/>
        </w:trPr>
        <w:tc>
          <w:tcPr>
            <w:tcW w:w="4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258491" w14:textId="77777777" w:rsidR="008E2F0E" w:rsidRPr="00750064" w:rsidRDefault="008E2F0E" w:rsidP="008E2F0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345B81FF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99494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3596ECE1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54628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0A3406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55855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</w:tcPr>
          <w:p w14:paraId="747AC489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56145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24D2AD70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90824</w:t>
            </w:r>
          </w:p>
        </w:tc>
      </w:tr>
      <w:tr w:rsidR="008E2F0E" w:rsidRPr="008E2F0E" w14:paraId="3A679C2B" w14:textId="77777777" w:rsidTr="001277F1">
        <w:trPr>
          <w:trHeight w:val="20"/>
        </w:trPr>
        <w:tc>
          <w:tcPr>
            <w:tcW w:w="4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7E9975" w14:textId="77777777" w:rsidR="008E2F0E" w:rsidRPr="00750064" w:rsidRDefault="008E2F0E" w:rsidP="008E2F0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Природоохранные мероприятия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39D21205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4B0A0E9A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DEFA0B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</w:tcPr>
          <w:p w14:paraId="142B5882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5DEF24E7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8950</w:t>
            </w:r>
          </w:p>
        </w:tc>
      </w:tr>
      <w:tr w:rsidR="008E2F0E" w:rsidRPr="008E2F0E" w14:paraId="1E854443" w14:textId="77777777" w:rsidTr="001277F1">
        <w:trPr>
          <w:trHeight w:val="20"/>
        </w:trPr>
        <w:tc>
          <w:tcPr>
            <w:tcW w:w="4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DEE6D4" w14:textId="77777777" w:rsidR="008E2F0E" w:rsidRPr="00750064" w:rsidRDefault="008E2F0E" w:rsidP="008E2F0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094A1841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779639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7A9122CB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791143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F0B3E4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796876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</w:tcPr>
          <w:p w14:paraId="29320C45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798326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000D6FC3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1037500</w:t>
            </w:r>
          </w:p>
        </w:tc>
      </w:tr>
      <w:tr w:rsidR="008E2F0E" w:rsidRPr="008E2F0E" w14:paraId="7793AB84" w14:textId="77777777" w:rsidTr="001277F1">
        <w:trPr>
          <w:trHeight w:val="20"/>
        </w:trPr>
        <w:tc>
          <w:tcPr>
            <w:tcW w:w="4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988F8F" w14:textId="77777777" w:rsidR="008E2F0E" w:rsidRPr="00750064" w:rsidRDefault="008E2F0E" w:rsidP="008E2F0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Культура, кинемотография,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6CC86AE4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116928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5FB9961A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113515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C04539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113943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042C9D7D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114109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3EA2689A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124692</w:t>
            </w:r>
          </w:p>
        </w:tc>
      </w:tr>
      <w:tr w:rsidR="008E2F0E" w:rsidRPr="008E2F0E" w14:paraId="774AADB4" w14:textId="77777777" w:rsidTr="001277F1">
        <w:trPr>
          <w:trHeight w:val="20"/>
        </w:trPr>
        <w:tc>
          <w:tcPr>
            <w:tcW w:w="4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27E368" w14:textId="77777777" w:rsidR="008E2F0E" w:rsidRPr="00750064" w:rsidRDefault="008E2F0E" w:rsidP="008E2F0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504C01BE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29116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0EEBC4B2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15555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E59F02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15882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</w:tcPr>
          <w:p w14:paraId="5511C7FF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16631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26326B4A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19880</w:t>
            </w:r>
          </w:p>
        </w:tc>
      </w:tr>
      <w:tr w:rsidR="008E2F0E" w:rsidRPr="008E2F0E" w14:paraId="18E0A37F" w14:textId="77777777" w:rsidTr="001277F1">
        <w:trPr>
          <w:trHeight w:val="20"/>
        </w:trPr>
        <w:tc>
          <w:tcPr>
            <w:tcW w:w="4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F6B899" w14:textId="77777777" w:rsidR="008E2F0E" w:rsidRPr="00750064" w:rsidRDefault="008E2F0E" w:rsidP="008E2F0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42146FC4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760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25109629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790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5D6236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825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</w:tcPr>
          <w:p w14:paraId="018D77C1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825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2B37DB31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957</w:t>
            </w:r>
          </w:p>
        </w:tc>
      </w:tr>
      <w:tr w:rsidR="008E2F0E" w:rsidRPr="008E2F0E" w14:paraId="1742772B" w14:textId="77777777" w:rsidTr="001277F1">
        <w:trPr>
          <w:trHeight w:val="20"/>
        </w:trPr>
        <w:tc>
          <w:tcPr>
            <w:tcW w:w="4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ED030E" w14:textId="77777777" w:rsidR="008E2F0E" w:rsidRPr="00750064" w:rsidRDefault="008E2F0E" w:rsidP="008E2F0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2B9B3652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48803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7C7FBE2E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4494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AFD51C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4507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</w:tcPr>
          <w:p w14:paraId="338F6A51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4599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1FEE626B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5904</w:t>
            </w:r>
          </w:p>
        </w:tc>
      </w:tr>
      <w:tr w:rsidR="008E2F0E" w:rsidRPr="008E2F0E" w14:paraId="1BFC4D45" w14:textId="77777777" w:rsidTr="001277F1">
        <w:trPr>
          <w:trHeight w:val="20"/>
        </w:trPr>
        <w:tc>
          <w:tcPr>
            <w:tcW w:w="4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E26D5B" w14:textId="77777777" w:rsidR="008E2F0E" w:rsidRPr="00750064" w:rsidRDefault="008E2F0E" w:rsidP="008E2F0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688A39DC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19DAAC3A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0DF7D9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</w:tcPr>
          <w:p w14:paraId="33EA2450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387FDADE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</w:tr>
      <w:tr w:rsidR="008E2F0E" w:rsidRPr="008E2F0E" w14:paraId="2A574EF8" w14:textId="77777777" w:rsidTr="001277F1">
        <w:trPr>
          <w:trHeight w:val="20"/>
        </w:trPr>
        <w:tc>
          <w:tcPr>
            <w:tcW w:w="4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2D02A5" w14:textId="77777777" w:rsidR="008E2F0E" w:rsidRPr="00750064" w:rsidRDefault="008E2F0E" w:rsidP="008E2F0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0ECB3EB9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677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2631FD53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1453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D022E1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1476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</w:tcPr>
          <w:p w14:paraId="59D707C0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1476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29512DD0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</w:tr>
      <w:tr w:rsidR="008E2F0E" w:rsidRPr="008E2F0E" w14:paraId="1BC06611" w14:textId="77777777" w:rsidTr="001277F1">
        <w:trPr>
          <w:trHeight w:val="20"/>
        </w:trPr>
        <w:tc>
          <w:tcPr>
            <w:tcW w:w="4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7D41BA" w14:textId="77777777" w:rsidR="008E2F0E" w:rsidRPr="00750064" w:rsidRDefault="008E2F0E" w:rsidP="008E2F0E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4A4F8145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  <w:t>1264675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671F01EA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1108158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9963A6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1109730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36909186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1113373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632BA0B0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1452316</w:t>
            </w:r>
          </w:p>
        </w:tc>
      </w:tr>
      <w:tr w:rsidR="008E2F0E" w:rsidRPr="008E2F0E" w14:paraId="54F6BB1E" w14:textId="77777777" w:rsidTr="001277F1">
        <w:trPr>
          <w:trHeight w:val="20"/>
        </w:trPr>
        <w:tc>
          <w:tcPr>
            <w:tcW w:w="43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1863C1" w14:textId="77777777" w:rsidR="008E2F0E" w:rsidRPr="00750064" w:rsidRDefault="008E2F0E" w:rsidP="008E2F0E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Результат исполнения бюджета                                  (дефицит"-",профицит"+")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25B7CB31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-61522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16FAD5BE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E6A3AE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3E2212E4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</w:tcPr>
          <w:p w14:paraId="3C3B9603" w14:textId="77777777" w:rsidR="008E2F0E" w:rsidRPr="00750064" w:rsidRDefault="008E2F0E" w:rsidP="008E2F0E">
            <w:pPr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50064">
              <w:rPr>
                <w:rFonts w:ascii="Times New Roman" w:eastAsia="Calibri" w:hAnsi="Times New Roman" w:cs="Times New Roman"/>
                <w:sz w:val="22"/>
                <w:szCs w:val="22"/>
              </w:rPr>
              <w:t>0</w:t>
            </w:r>
          </w:p>
        </w:tc>
      </w:tr>
    </w:tbl>
    <w:p w14:paraId="1875596C" w14:textId="77777777" w:rsidR="009E7B96" w:rsidRDefault="009E7B96" w:rsidP="00750064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14:paraId="68F450CF" w14:textId="77777777" w:rsidR="009E7B96" w:rsidRDefault="009E7B96" w:rsidP="00C70E70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rPr>
          <w:rFonts w:ascii="Times New Roman" w:hAnsi="Times New Roman" w:cs="Times New Roman"/>
          <w:color w:val="auto"/>
          <w:sz w:val="28"/>
          <w:szCs w:val="28"/>
        </w:rPr>
        <w:sectPr w:rsidR="009E7B96" w:rsidSect="00C7184A">
          <w:type w:val="continuous"/>
          <w:pgSz w:w="11900" w:h="16840"/>
          <w:pgMar w:top="1134" w:right="567" w:bottom="1134" w:left="1134" w:header="0" w:footer="14298" w:gutter="0"/>
          <w:cols w:space="720"/>
          <w:noEndnote/>
          <w:docGrid w:linePitch="360"/>
        </w:sectPr>
      </w:pPr>
    </w:p>
    <w:p w14:paraId="7FCD0776" w14:textId="77777777" w:rsidR="00C70E70" w:rsidRPr="008E2F0E" w:rsidRDefault="009E7B96" w:rsidP="009E7B96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 </w:t>
      </w:r>
      <w:r w:rsidR="00C70E70">
        <w:rPr>
          <w:rFonts w:ascii="Times New Roman" w:hAnsi="Times New Roman" w:cs="Times New Roman"/>
          <w:color w:val="auto"/>
          <w:sz w:val="28"/>
          <w:szCs w:val="28"/>
        </w:rPr>
        <w:t>Приложение № 3</w:t>
      </w:r>
    </w:p>
    <w:p w14:paraId="77A43A24" w14:textId="77777777" w:rsidR="00C70E70" w:rsidRPr="00446D2B" w:rsidRDefault="009E7B96" w:rsidP="009E7B96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</w:t>
      </w:r>
      <w:r w:rsidR="00C70E70" w:rsidRPr="00446D2B">
        <w:rPr>
          <w:rFonts w:ascii="Times New Roman" w:hAnsi="Times New Roman" w:cs="Times New Roman"/>
          <w:color w:val="auto"/>
          <w:sz w:val="28"/>
          <w:szCs w:val="28"/>
        </w:rPr>
        <w:t xml:space="preserve">к решению Совета </w:t>
      </w:r>
    </w:p>
    <w:p w14:paraId="72577614" w14:textId="77777777" w:rsidR="009E7B96" w:rsidRDefault="009E7B96" w:rsidP="009E7B96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</w:t>
      </w:r>
      <w:r w:rsidR="00C70E70" w:rsidRPr="00446D2B">
        <w:rPr>
          <w:rFonts w:ascii="Times New Roman" w:hAnsi="Times New Roman" w:cs="Times New Roman"/>
          <w:color w:val="auto"/>
          <w:sz w:val="28"/>
          <w:szCs w:val="28"/>
        </w:rPr>
        <w:t xml:space="preserve">Высокогорского муниципального </w:t>
      </w:r>
    </w:p>
    <w:p w14:paraId="2059D8F9" w14:textId="77777777" w:rsidR="00C70E70" w:rsidRPr="00446D2B" w:rsidRDefault="009E7B96" w:rsidP="009E7B96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</w:t>
      </w:r>
      <w:r w:rsidR="00C70E70" w:rsidRPr="00446D2B">
        <w:rPr>
          <w:rFonts w:ascii="Times New Roman" w:hAnsi="Times New Roman" w:cs="Times New Roman"/>
          <w:color w:val="auto"/>
          <w:sz w:val="28"/>
          <w:szCs w:val="28"/>
        </w:rPr>
        <w:t>района Республики Татарстан</w:t>
      </w:r>
    </w:p>
    <w:p w14:paraId="31E59E1A" w14:textId="77777777" w:rsidR="00C70E70" w:rsidRDefault="00C70E70" w:rsidP="00C822A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</w:t>
      </w:r>
      <w:r w:rsidRPr="00446D2B">
        <w:rPr>
          <w:rFonts w:ascii="Times New Roman" w:hAnsi="Times New Roman" w:cs="Times New Roman"/>
          <w:color w:val="auto"/>
          <w:sz w:val="28"/>
          <w:szCs w:val="28"/>
        </w:rPr>
        <w:t xml:space="preserve">от «___» </w:t>
      </w:r>
      <w:r w:rsidRPr="00446D2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августа </w:t>
      </w:r>
      <w:r w:rsidRPr="00446D2B">
        <w:rPr>
          <w:rFonts w:ascii="Times New Roman" w:hAnsi="Times New Roman" w:cs="Times New Roman"/>
          <w:color w:val="auto"/>
          <w:sz w:val="28"/>
          <w:szCs w:val="28"/>
        </w:rPr>
        <w:t>2019 года № _____</w:t>
      </w:r>
    </w:p>
    <w:p w14:paraId="50EF1686" w14:textId="77777777" w:rsidR="00C70E70" w:rsidRPr="00C70E70" w:rsidRDefault="00C70E70" w:rsidP="00C70E70">
      <w:pPr>
        <w:keepNext/>
        <w:widowControl/>
        <w:spacing w:before="240" w:after="60"/>
        <w:ind w:firstLine="709"/>
        <w:outlineLvl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456348066"/>
      <w:r w:rsidRPr="00C70E7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4.7   </w:t>
      </w:r>
      <w:r w:rsidRPr="00C70E70">
        <w:rPr>
          <w:rFonts w:ascii="Times New Roman" w:hAnsi="Times New Roman" w:cs="Times New Roman"/>
          <w:b/>
          <w:color w:val="auto"/>
          <w:sz w:val="28"/>
          <w:szCs w:val="28"/>
        </w:rPr>
        <w:t>Основные показатели долгосрочного прогноза социально-экономического развития Высокогорского муниципального района до 2030 года</w:t>
      </w:r>
      <w:bookmarkEnd w:id="4"/>
    </w:p>
    <w:p w14:paraId="7F3FECAA" w14:textId="77777777" w:rsidR="00C822AB" w:rsidRPr="00C822AB" w:rsidRDefault="00C70E70" w:rsidP="00C822AB">
      <w:pPr>
        <w:widowControl/>
        <w:ind w:firstLine="709"/>
        <w:jc w:val="right"/>
        <w:rPr>
          <w:rFonts w:ascii="Times New Roman" w:hAnsi="Times New Roman" w:cs="Times New Roman"/>
          <w:color w:val="auto"/>
          <w:sz w:val="28"/>
        </w:rPr>
      </w:pPr>
      <w:r w:rsidRPr="00C70E70">
        <w:rPr>
          <w:rFonts w:ascii="Times New Roman" w:hAnsi="Times New Roman" w:cs="Times New Roman"/>
          <w:color w:val="auto"/>
          <w:sz w:val="28"/>
        </w:rPr>
        <w:t>Таблица 4.7</w:t>
      </w:r>
    </w:p>
    <w:tbl>
      <w:tblPr>
        <w:tblStyle w:val="af"/>
        <w:tblW w:w="15123" w:type="dxa"/>
        <w:tblLayout w:type="fixed"/>
        <w:tblLook w:val="04A0" w:firstRow="1" w:lastRow="0" w:firstColumn="1" w:lastColumn="0" w:noHBand="0" w:noVBand="1"/>
      </w:tblPr>
      <w:tblGrid>
        <w:gridCol w:w="2937"/>
        <w:gridCol w:w="1311"/>
        <w:gridCol w:w="992"/>
        <w:gridCol w:w="896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C822AB" w:rsidRPr="00C822AB" w14:paraId="5C829169" w14:textId="77777777" w:rsidTr="001277F1">
        <w:trPr>
          <w:trHeight w:val="276"/>
        </w:trPr>
        <w:tc>
          <w:tcPr>
            <w:tcW w:w="2937" w:type="dxa"/>
            <w:vMerge w:val="restart"/>
            <w:hideMark/>
          </w:tcPr>
          <w:p w14:paraId="52673BBB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Наименование показателя</w:t>
            </w:r>
          </w:p>
        </w:tc>
        <w:tc>
          <w:tcPr>
            <w:tcW w:w="1311" w:type="dxa"/>
            <w:vMerge w:val="restart"/>
            <w:hideMark/>
          </w:tcPr>
          <w:p w14:paraId="5D6B4614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Ед. изм.</w:t>
            </w:r>
          </w:p>
        </w:tc>
        <w:tc>
          <w:tcPr>
            <w:tcW w:w="992" w:type="dxa"/>
            <w:vMerge w:val="restart"/>
            <w:hideMark/>
          </w:tcPr>
          <w:p w14:paraId="776C629A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2018г. Отчет</w:t>
            </w:r>
          </w:p>
        </w:tc>
        <w:tc>
          <w:tcPr>
            <w:tcW w:w="896" w:type="dxa"/>
            <w:vMerge w:val="restart"/>
            <w:hideMark/>
          </w:tcPr>
          <w:p w14:paraId="140F9905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2019г. Оценка</w:t>
            </w:r>
          </w:p>
        </w:tc>
        <w:tc>
          <w:tcPr>
            <w:tcW w:w="8987" w:type="dxa"/>
            <w:gridSpan w:val="11"/>
          </w:tcPr>
          <w:p w14:paraId="356E1E06" w14:textId="77777777" w:rsidR="00C822AB" w:rsidRPr="00C822AB" w:rsidRDefault="00C822AB" w:rsidP="00C822AB">
            <w:pPr>
              <w:widowControl/>
              <w:spacing w:after="160" w:line="259" w:lineRule="auto"/>
              <w:rPr>
                <w:rFonts w:ascii="Times New Roman" w:hAnsi="Times New Roman" w:cs="Times New Roman"/>
                <w:color w:val="auto"/>
                <w:sz w:val="2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vertAlign w:val="subscript"/>
              </w:rPr>
              <w:t>Прогноз</w:t>
            </w:r>
          </w:p>
        </w:tc>
      </w:tr>
      <w:tr w:rsidR="00C822AB" w:rsidRPr="00C822AB" w14:paraId="133FB184" w14:textId="77777777" w:rsidTr="001277F1">
        <w:trPr>
          <w:trHeight w:val="20"/>
        </w:trPr>
        <w:tc>
          <w:tcPr>
            <w:tcW w:w="2937" w:type="dxa"/>
            <w:vMerge/>
            <w:hideMark/>
          </w:tcPr>
          <w:p w14:paraId="1811630E" w14:textId="77777777" w:rsidR="00C822AB" w:rsidRPr="00C822AB" w:rsidRDefault="00C822AB" w:rsidP="00C822AB">
            <w:pPr>
              <w:widowControl/>
              <w:rPr>
                <w:rFonts w:ascii="Arial" w:hAnsi="Arial" w:cs="Arial"/>
                <w:color w:val="auto"/>
                <w:sz w:val="28"/>
                <w:szCs w:val="18"/>
                <w:vertAlign w:val="subscript"/>
              </w:rPr>
            </w:pPr>
          </w:p>
        </w:tc>
        <w:tc>
          <w:tcPr>
            <w:tcW w:w="1311" w:type="dxa"/>
            <w:vMerge/>
            <w:hideMark/>
          </w:tcPr>
          <w:p w14:paraId="6E11D7DD" w14:textId="77777777" w:rsidR="00C822AB" w:rsidRPr="00C822AB" w:rsidRDefault="00C822AB" w:rsidP="00C822AB">
            <w:pPr>
              <w:widowControl/>
              <w:rPr>
                <w:rFonts w:ascii="Arial" w:hAnsi="Arial" w:cs="Arial"/>
                <w:color w:val="auto"/>
                <w:sz w:val="28"/>
                <w:szCs w:val="18"/>
                <w:vertAlign w:val="subscript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14:paraId="3D9339F0" w14:textId="77777777" w:rsidR="00C822AB" w:rsidRPr="00C822AB" w:rsidRDefault="00C822AB" w:rsidP="00C822AB">
            <w:pPr>
              <w:widowControl/>
              <w:rPr>
                <w:rFonts w:ascii="Arial" w:hAnsi="Arial" w:cs="Arial"/>
                <w:color w:val="auto"/>
                <w:sz w:val="28"/>
                <w:szCs w:val="18"/>
                <w:vertAlign w:val="subscript"/>
              </w:rPr>
            </w:pPr>
          </w:p>
        </w:tc>
        <w:tc>
          <w:tcPr>
            <w:tcW w:w="896" w:type="dxa"/>
            <w:vMerge/>
            <w:tcBorders>
              <w:bottom w:val="single" w:sz="4" w:space="0" w:color="auto"/>
            </w:tcBorders>
            <w:hideMark/>
          </w:tcPr>
          <w:p w14:paraId="54228161" w14:textId="77777777" w:rsidR="00C822AB" w:rsidRPr="00C822AB" w:rsidRDefault="00C822AB" w:rsidP="00C822AB">
            <w:pPr>
              <w:widowControl/>
              <w:rPr>
                <w:rFonts w:ascii="Arial" w:hAnsi="Arial" w:cs="Arial"/>
                <w:color w:val="auto"/>
                <w:sz w:val="28"/>
                <w:szCs w:val="18"/>
                <w:vertAlign w:val="subscript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noWrap/>
            <w:hideMark/>
          </w:tcPr>
          <w:p w14:paraId="4ACA543C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2020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noWrap/>
            <w:hideMark/>
          </w:tcPr>
          <w:p w14:paraId="4F0E4E26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2021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noWrap/>
            <w:hideMark/>
          </w:tcPr>
          <w:p w14:paraId="72D8E52A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2022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noWrap/>
            <w:hideMark/>
          </w:tcPr>
          <w:p w14:paraId="05DC628A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2023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noWrap/>
            <w:hideMark/>
          </w:tcPr>
          <w:p w14:paraId="72BCF95C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2024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noWrap/>
            <w:hideMark/>
          </w:tcPr>
          <w:p w14:paraId="56B72539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2025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noWrap/>
            <w:hideMark/>
          </w:tcPr>
          <w:p w14:paraId="4B1BDDA3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2026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noWrap/>
            <w:hideMark/>
          </w:tcPr>
          <w:p w14:paraId="07129F91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2027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noWrap/>
            <w:hideMark/>
          </w:tcPr>
          <w:p w14:paraId="70803FFC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2028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noWrap/>
            <w:hideMark/>
          </w:tcPr>
          <w:p w14:paraId="03239D3D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2029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noWrap/>
            <w:hideMark/>
          </w:tcPr>
          <w:p w14:paraId="0853D5DA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2030</w:t>
            </w:r>
          </w:p>
        </w:tc>
      </w:tr>
      <w:tr w:rsidR="00C822AB" w:rsidRPr="00C822AB" w14:paraId="5C901540" w14:textId="77777777" w:rsidTr="001277F1">
        <w:trPr>
          <w:trHeight w:val="20"/>
        </w:trPr>
        <w:tc>
          <w:tcPr>
            <w:tcW w:w="2937" w:type="dxa"/>
            <w:hideMark/>
          </w:tcPr>
          <w:p w14:paraId="0D89CA99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Валовой территориальный продукт - всего (в действующих ценах)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  <w:hideMark/>
          </w:tcPr>
          <w:p w14:paraId="7A2DF5E8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млн.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</w:tcPr>
          <w:p w14:paraId="503FAED1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17268,9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26EF4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18660,0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571D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19846,0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D085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21071,0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681D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22518,0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00CA8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23621,4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66FE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24802,5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EF91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26166,6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90F3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27474,9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9D1B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28848,7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050D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30002,6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A175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31202,7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9E843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32482,0</w:t>
            </w:r>
          </w:p>
        </w:tc>
      </w:tr>
      <w:tr w:rsidR="00C822AB" w:rsidRPr="00C822AB" w14:paraId="1A0A0C92" w14:textId="77777777" w:rsidTr="001277F1">
        <w:trPr>
          <w:trHeight w:val="20"/>
        </w:trPr>
        <w:tc>
          <w:tcPr>
            <w:tcW w:w="2937" w:type="dxa"/>
            <w:hideMark/>
          </w:tcPr>
          <w:p w14:paraId="1E8C19F5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Индекс физического объема валового территориального продукта</w:t>
            </w:r>
          </w:p>
        </w:tc>
        <w:tc>
          <w:tcPr>
            <w:tcW w:w="1311" w:type="dxa"/>
            <w:vAlign w:val="center"/>
            <w:hideMark/>
          </w:tcPr>
          <w:p w14:paraId="7FCCA072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в 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42A73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95,19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737E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104,23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69F7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103,48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DD42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102,44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ED1E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103,08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5DF5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104,9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5379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3022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105,5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66D6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FB75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7791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DB21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104,0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5894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104,1</w:t>
            </w:r>
          </w:p>
        </w:tc>
      </w:tr>
      <w:tr w:rsidR="00C822AB" w:rsidRPr="00C822AB" w14:paraId="57A76B91" w14:textId="77777777" w:rsidTr="001277F1">
        <w:trPr>
          <w:trHeight w:val="20"/>
        </w:trPr>
        <w:tc>
          <w:tcPr>
            <w:tcW w:w="2937" w:type="dxa"/>
            <w:hideMark/>
          </w:tcPr>
          <w:p w14:paraId="0E90F89C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Индекс физического объема валового территориального продукта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  <w:hideMark/>
          </w:tcPr>
          <w:p w14:paraId="6A9E3BA8" w14:textId="77777777" w:rsidR="00C822AB" w:rsidRPr="00C822AB" w:rsidRDefault="006D5E81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в % к 2018</w:t>
            </w:r>
            <w:r w:rsidR="00C822AB"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84B5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E414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104,2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A250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114,9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C91A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122,0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D5D1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130,4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97EE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136,8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599B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143,6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687A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151,5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C9A5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159,1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70B1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167,1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2785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173,7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DE66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180,7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DB07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188,1</w:t>
            </w:r>
          </w:p>
        </w:tc>
      </w:tr>
      <w:tr w:rsidR="00C822AB" w:rsidRPr="00C822AB" w14:paraId="002E731A" w14:textId="77777777" w:rsidTr="001277F1">
        <w:trPr>
          <w:trHeight w:val="20"/>
        </w:trPr>
        <w:tc>
          <w:tcPr>
            <w:tcW w:w="2937" w:type="dxa"/>
            <w:hideMark/>
          </w:tcPr>
          <w:p w14:paraId="4CD67337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Отгружено товаров собственного производства, выполнено работ и услуг собственными силами по чистым видам экономической деятельности (в действующих ценах)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  <w:hideMark/>
          </w:tcPr>
          <w:p w14:paraId="5A0EE124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млн.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00BF5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14 833,4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75C5E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15 951,2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F5BFD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16 889,9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8CA95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18 006,5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08F85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19 241,8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AF8B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19 934,5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1333F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20 692,0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7EA39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21 519,7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1941A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22 402,0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B8BFB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23 320,5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CA30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24 299,9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A8182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25 320,5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72B8C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26 384,0</w:t>
            </w:r>
          </w:p>
        </w:tc>
      </w:tr>
      <w:tr w:rsidR="00C822AB" w:rsidRPr="00C822AB" w14:paraId="76E12287" w14:textId="77777777" w:rsidTr="001277F1">
        <w:trPr>
          <w:trHeight w:val="20"/>
        </w:trPr>
        <w:tc>
          <w:tcPr>
            <w:tcW w:w="2937" w:type="dxa"/>
            <w:hideMark/>
          </w:tcPr>
          <w:p w14:paraId="11026CBD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Индекс промышленного производства</w:t>
            </w:r>
          </w:p>
        </w:tc>
        <w:tc>
          <w:tcPr>
            <w:tcW w:w="1311" w:type="dxa"/>
            <w:vAlign w:val="center"/>
            <w:hideMark/>
          </w:tcPr>
          <w:p w14:paraId="25123C4C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FE2D7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115,50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3D1A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102,75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F6F9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102,39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170D8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102,63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2E5C3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102,74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534C5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103,6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359E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103,8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3D63F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F25A5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104,1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42767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104,1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4295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104,2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F0F64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104,2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E5F0C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104,2</w:t>
            </w:r>
          </w:p>
        </w:tc>
      </w:tr>
      <w:tr w:rsidR="00C822AB" w:rsidRPr="00C822AB" w14:paraId="09A82723" w14:textId="77777777" w:rsidTr="001277F1">
        <w:trPr>
          <w:trHeight w:val="20"/>
        </w:trPr>
        <w:tc>
          <w:tcPr>
            <w:tcW w:w="2937" w:type="dxa"/>
            <w:hideMark/>
          </w:tcPr>
          <w:p w14:paraId="35F686B6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lastRenderedPageBreak/>
              <w:t>Индекс промышленного производства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  <w:hideMark/>
          </w:tcPr>
          <w:p w14:paraId="4D9ABCB9" w14:textId="77777777" w:rsidR="00C822AB" w:rsidRPr="00C822AB" w:rsidRDefault="006D5E81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в % к 2018</w:t>
            </w:r>
            <w:r w:rsidR="00C822AB"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DF6C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0062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102,8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9AC1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113,9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8801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121,4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3016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129,7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656F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134,4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FD19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139,5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78E4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145,1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AC07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151,0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6349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157,2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99B9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163,8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1C82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170,7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79F3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177,9</w:t>
            </w:r>
          </w:p>
        </w:tc>
      </w:tr>
      <w:tr w:rsidR="00C822AB" w:rsidRPr="00C822AB" w14:paraId="17A943CD" w14:textId="77777777" w:rsidTr="001277F1">
        <w:trPr>
          <w:trHeight w:val="20"/>
        </w:trPr>
        <w:tc>
          <w:tcPr>
            <w:tcW w:w="2937" w:type="dxa"/>
            <w:hideMark/>
          </w:tcPr>
          <w:p w14:paraId="12F2249D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Валовая продукция сельского хозяйства во всех категориях хозяйств (действующих ценах)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  <w:hideMark/>
          </w:tcPr>
          <w:p w14:paraId="6E7345AB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млн.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9885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2 256,1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C19A1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2 350,1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0243B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2 429,3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D741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2 520,1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0C111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2 610,5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B64BE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2 675,8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4B660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2 742,7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4357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2 811,2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51881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2 881,5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D3AC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2 953,5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A39E8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3 027,4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C83F9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3 103,1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FC9B0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3 180,6</w:t>
            </w:r>
          </w:p>
        </w:tc>
      </w:tr>
      <w:tr w:rsidR="00C822AB" w:rsidRPr="00C822AB" w14:paraId="14E80361" w14:textId="77777777" w:rsidTr="001277F1">
        <w:trPr>
          <w:trHeight w:val="20"/>
        </w:trPr>
        <w:tc>
          <w:tcPr>
            <w:tcW w:w="2937" w:type="dxa"/>
            <w:hideMark/>
          </w:tcPr>
          <w:p w14:paraId="539AC14D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Индекс производства продукции сельского хозяйства во всех категориях хозяйств</w:t>
            </w:r>
          </w:p>
        </w:tc>
        <w:tc>
          <w:tcPr>
            <w:tcW w:w="1311" w:type="dxa"/>
            <w:vAlign w:val="center"/>
            <w:hideMark/>
          </w:tcPr>
          <w:p w14:paraId="72F678CB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4EB12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95,43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FDF6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100,67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D99EA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66DCA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100,29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EB8AB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100,02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739A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102,5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2C1FA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102,5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83E01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102,5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9051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102,5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6492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102,5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F34E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102,5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8CF01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102,5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A20C5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102,5</w:t>
            </w:r>
          </w:p>
        </w:tc>
      </w:tr>
      <w:tr w:rsidR="00C822AB" w:rsidRPr="00C822AB" w14:paraId="09015657" w14:textId="77777777" w:rsidTr="001277F1">
        <w:trPr>
          <w:trHeight w:val="20"/>
        </w:trPr>
        <w:tc>
          <w:tcPr>
            <w:tcW w:w="2937" w:type="dxa"/>
            <w:hideMark/>
          </w:tcPr>
          <w:p w14:paraId="23D6639A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Индекс производства продукции сельского хозяйства во всех категориях хозяйств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  <w:hideMark/>
          </w:tcPr>
          <w:p w14:paraId="72B7C9BC" w14:textId="77777777" w:rsidR="00C822AB" w:rsidRPr="00C822AB" w:rsidRDefault="006D5E81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в % к 2018</w:t>
            </w:r>
            <w:r w:rsidR="00C822AB"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1362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413C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100,67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8233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107,7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AB7B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111,7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5611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115,7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8F7C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118,6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6290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121,6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0F1F9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124,6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B81F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127,7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4EDC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130,9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92059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134,2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A250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137,5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C8CE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141,0</w:t>
            </w:r>
          </w:p>
        </w:tc>
      </w:tr>
      <w:tr w:rsidR="00C822AB" w:rsidRPr="00C822AB" w14:paraId="00686C29" w14:textId="77777777" w:rsidTr="001277F1">
        <w:trPr>
          <w:trHeight w:val="20"/>
        </w:trPr>
        <w:tc>
          <w:tcPr>
            <w:tcW w:w="2937" w:type="dxa"/>
            <w:vMerge w:val="restart"/>
            <w:hideMark/>
          </w:tcPr>
          <w:p w14:paraId="1359F05F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Оборот розничной торговли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  <w:hideMark/>
          </w:tcPr>
          <w:p w14:paraId="7C6718CA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млн.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0B00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3 965,1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5BE2B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4 118,2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D2FD1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4 360,1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479B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4 617,2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E79E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4 985,8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57DD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5 195,2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8D5B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5 418,6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AE41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5 657,0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D76A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5 911,6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FB9D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6 183,5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D847D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6 474,1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69B5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6 784,9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045E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7 124,1</w:t>
            </w:r>
          </w:p>
        </w:tc>
      </w:tr>
      <w:tr w:rsidR="00C822AB" w:rsidRPr="00C822AB" w14:paraId="21B97731" w14:textId="77777777" w:rsidTr="001277F1">
        <w:trPr>
          <w:trHeight w:val="20"/>
        </w:trPr>
        <w:tc>
          <w:tcPr>
            <w:tcW w:w="2937" w:type="dxa"/>
            <w:vMerge/>
            <w:hideMark/>
          </w:tcPr>
          <w:p w14:paraId="410A047C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</w:p>
        </w:tc>
        <w:tc>
          <w:tcPr>
            <w:tcW w:w="1311" w:type="dxa"/>
            <w:vAlign w:val="center"/>
            <w:hideMark/>
          </w:tcPr>
          <w:p w14:paraId="385AED9A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в % к предыдущему году 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0C08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110,34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55A5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98,73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E3A0A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102,21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53B8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101,87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A721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103,89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60CC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104,2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5AB6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104,3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C179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104,4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1221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104,5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474A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104,6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D0C6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104,7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358B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104,8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C167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105,0</w:t>
            </w:r>
          </w:p>
        </w:tc>
      </w:tr>
      <w:tr w:rsidR="00C822AB" w:rsidRPr="00C822AB" w14:paraId="378D1861" w14:textId="77777777" w:rsidTr="001277F1">
        <w:trPr>
          <w:trHeight w:val="20"/>
        </w:trPr>
        <w:tc>
          <w:tcPr>
            <w:tcW w:w="2937" w:type="dxa"/>
            <w:vMerge/>
            <w:hideMark/>
          </w:tcPr>
          <w:p w14:paraId="631E667E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  <w:hideMark/>
          </w:tcPr>
          <w:p w14:paraId="204EEBDB" w14:textId="77777777" w:rsidR="00C822AB" w:rsidRPr="00C822AB" w:rsidRDefault="006D5E81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в % к 2018</w:t>
            </w:r>
            <w:r w:rsidR="00C822AB"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029C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CA2D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98,73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0054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8A81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116,4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5798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125,7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4F2A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131,0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DC25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136,7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41C5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142,7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039A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149,1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E709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155,9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3809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163,3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7D18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FB07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179,7</w:t>
            </w:r>
          </w:p>
        </w:tc>
      </w:tr>
      <w:tr w:rsidR="00C822AB" w:rsidRPr="00C822AB" w14:paraId="658FA14A" w14:textId="77777777" w:rsidTr="001277F1">
        <w:trPr>
          <w:trHeight w:val="20"/>
        </w:trPr>
        <w:tc>
          <w:tcPr>
            <w:tcW w:w="2937" w:type="dxa"/>
            <w:hideMark/>
          </w:tcPr>
          <w:p w14:paraId="3AED1D1A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Объем инвестиций в основной капитал за счет всех источников финансирования (в действующих ценах)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  <w:hideMark/>
          </w:tcPr>
          <w:p w14:paraId="35823C72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млн.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5BEA0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4 913,3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ED877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4 682,0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2CFE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4 882,0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1C4FF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5 117,2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F315F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5 547,2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CEF9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5 780,2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E88A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6 023,0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2FE46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6 275,9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C548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6 533,2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A2CC0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6 801,1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BA89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7 086,7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7EC1E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7 384,4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A0646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7 694,5</w:t>
            </w:r>
          </w:p>
        </w:tc>
      </w:tr>
      <w:tr w:rsidR="00C822AB" w:rsidRPr="00C822AB" w14:paraId="0151859F" w14:textId="77777777" w:rsidTr="001277F1">
        <w:trPr>
          <w:trHeight w:val="20"/>
        </w:trPr>
        <w:tc>
          <w:tcPr>
            <w:tcW w:w="2937" w:type="dxa"/>
            <w:hideMark/>
          </w:tcPr>
          <w:p w14:paraId="522B8972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Индекс физического объема инвестиций</w:t>
            </w:r>
          </w:p>
        </w:tc>
        <w:tc>
          <w:tcPr>
            <w:tcW w:w="1311" w:type="dxa"/>
            <w:vAlign w:val="center"/>
            <w:hideMark/>
          </w:tcPr>
          <w:p w14:paraId="6B44B407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B53AC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80,82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D350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90,71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87822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5828C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100,73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E18AA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104,15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5097F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104,2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41E0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104,2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E0837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104,2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DF7A8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104,1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9B10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104,1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35CAD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104,2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7249A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104,2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3F3EC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22AB">
              <w:rPr>
                <w:rFonts w:ascii="Times New Roman" w:hAnsi="Times New Roman" w:cs="Times New Roman"/>
                <w:color w:val="auto"/>
                <w:vertAlign w:val="subscript"/>
              </w:rPr>
              <w:t>104,2</w:t>
            </w:r>
          </w:p>
        </w:tc>
      </w:tr>
      <w:tr w:rsidR="00C822AB" w:rsidRPr="00C822AB" w14:paraId="44B95A54" w14:textId="77777777" w:rsidTr="00C822AB">
        <w:trPr>
          <w:trHeight w:val="771"/>
        </w:trPr>
        <w:tc>
          <w:tcPr>
            <w:tcW w:w="2937" w:type="dxa"/>
            <w:hideMark/>
          </w:tcPr>
          <w:p w14:paraId="2F7FD2EB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Индекс физического объема инвестиций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vAlign w:val="center"/>
            <w:hideMark/>
          </w:tcPr>
          <w:p w14:paraId="55CB5704" w14:textId="77777777" w:rsidR="00C822AB" w:rsidRPr="00C822AB" w:rsidRDefault="006D5E81" w:rsidP="00C822A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>в % к 2018</w:t>
            </w:r>
            <w:r w:rsidR="00C822AB" w:rsidRPr="00C822AB">
              <w:rPr>
                <w:rFonts w:ascii="Times New Roman" w:hAnsi="Times New Roman" w:cs="Times New Roman"/>
                <w:color w:val="auto"/>
                <w:sz w:val="28"/>
                <w:szCs w:val="18"/>
                <w:vertAlign w:val="subscript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0B08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1A81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90,71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B694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99,4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454D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104,1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666D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112,9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3A11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117,6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692D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122,6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DCBB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127,7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D5AB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133,0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AB9C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138,4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32C7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144,2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AB20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150,3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B242" w14:textId="77777777" w:rsidR="00C822AB" w:rsidRPr="00C822AB" w:rsidRDefault="00C822AB" w:rsidP="00C822AB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822A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156,6</w:t>
            </w:r>
          </w:p>
        </w:tc>
      </w:tr>
    </w:tbl>
    <w:p w14:paraId="15CB25E1" w14:textId="77777777" w:rsidR="00C822AB" w:rsidRDefault="00C822AB" w:rsidP="00C822AB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</w:t>
      </w:r>
    </w:p>
    <w:p w14:paraId="2D78E8A7" w14:textId="77777777" w:rsidR="00C822AB" w:rsidRDefault="00C822AB" w:rsidP="00C822AB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2822630" w14:textId="77777777" w:rsidR="00C822AB" w:rsidRDefault="00C822AB" w:rsidP="00C822AB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5FFB8E9" w14:textId="77777777" w:rsidR="00C822AB" w:rsidRPr="008E2F0E" w:rsidRDefault="00C822AB" w:rsidP="00C822AB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  Приложение № 4</w:t>
      </w:r>
    </w:p>
    <w:p w14:paraId="5E658255" w14:textId="77777777" w:rsidR="00C822AB" w:rsidRPr="00446D2B" w:rsidRDefault="00C822AB" w:rsidP="00C822AB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</w:t>
      </w:r>
      <w:r w:rsidRPr="00446D2B">
        <w:rPr>
          <w:rFonts w:ascii="Times New Roman" w:hAnsi="Times New Roman" w:cs="Times New Roman"/>
          <w:color w:val="auto"/>
          <w:sz w:val="28"/>
          <w:szCs w:val="28"/>
        </w:rPr>
        <w:t xml:space="preserve">к решению Совета </w:t>
      </w:r>
    </w:p>
    <w:p w14:paraId="7745DFDA" w14:textId="77777777" w:rsidR="00C822AB" w:rsidRDefault="00C822AB" w:rsidP="00C822AB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</w:t>
      </w:r>
      <w:r w:rsidRPr="00446D2B">
        <w:rPr>
          <w:rFonts w:ascii="Times New Roman" w:hAnsi="Times New Roman" w:cs="Times New Roman"/>
          <w:color w:val="auto"/>
          <w:sz w:val="28"/>
          <w:szCs w:val="28"/>
        </w:rPr>
        <w:t xml:space="preserve">Высокогорского муниципального </w:t>
      </w:r>
    </w:p>
    <w:p w14:paraId="4EA99A64" w14:textId="77777777" w:rsidR="00C822AB" w:rsidRPr="00446D2B" w:rsidRDefault="00C822AB" w:rsidP="00C822AB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</w:t>
      </w:r>
      <w:r w:rsidRPr="00446D2B">
        <w:rPr>
          <w:rFonts w:ascii="Times New Roman" w:hAnsi="Times New Roman" w:cs="Times New Roman"/>
          <w:color w:val="auto"/>
          <w:sz w:val="28"/>
          <w:szCs w:val="28"/>
        </w:rPr>
        <w:t>района Республики Татарстан</w:t>
      </w:r>
    </w:p>
    <w:p w14:paraId="5B94D341" w14:textId="77777777" w:rsidR="00C822AB" w:rsidRDefault="00C822AB" w:rsidP="00C822A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</w:t>
      </w:r>
      <w:r w:rsidRPr="00446D2B">
        <w:rPr>
          <w:rFonts w:ascii="Times New Roman" w:hAnsi="Times New Roman" w:cs="Times New Roman"/>
          <w:color w:val="auto"/>
          <w:sz w:val="28"/>
          <w:szCs w:val="28"/>
        </w:rPr>
        <w:t xml:space="preserve">от «___» </w:t>
      </w:r>
      <w:r w:rsidRPr="00446D2B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августа </w:t>
      </w:r>
      <w:r w:rsidRPr="00446D2B">
        <w:rPr>
          <w:rFonts w:ascii="Times New Roman" w:hAnsi="Times New Roman" w:cs="Times New Roman"/>
          <w:color w:val="auto"/>
          <w:sz w:val="28"/>
          <w:szCs w:val="28"/>
        </w:rPr>
        <w:t>2019 года № _____</w:t>
      </w:r>
    </w:p>
    <w:p w14:paraId="77795826" w14:textId="77777777" w:rsidR="00750064" w:rsidRDefault="00750064" w:rsidP="00C822AB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14:paraId="0537AD75" w14:textId="77777777" w:rsidR="00750064" w:rsidRPr="00750064" w:rsidRDefault="00750064" w:rsidP="00750064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firstLine="1560"/>
        <w:rPr>
          <w:rFonts w:ascii="Times New Roman" w:hAnsi="Times New Roman" w:cs="Times New Roman"/>
          <w:color w:val="auto"/>
          <w:sz w:val="28"/>
          <w:szCs w:val="28"/>
        </w:rPr>
      </w:pPr>
      <w:r w:rsidRPr="00750064">
        <w:rPr>
          <w:rFonts w:ascii="Times New Roman" w:hAnsi="Times New Roman" w:cs="Times New Roman"/>
          <w:color w:val="auto"/>
          <w:sz w:val="28"/>
          <w:szCs w:val="28"/>
        </w:rPr>
        <w:t>5. Перечень муниципальных мероприятий для достижения стратегических приоритетов</w:t>
      </w:r>
    </w:p>
    <w:p w14:paraId="44061A86" w14:textId="77777777" w:rsidR="008E2F0E" w:rsidRDefault="00750064" w:rsidP="00750064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542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50064">
        <w:rPr>
          <w:rFonts w:ascii="Times New Roman" w:hAnsi="Times New Roman" w:cs="Times New Roman"/>
          <w:color w:val="auto"/>
          <w:sz w:val="28"/>
          <w:szCs w:val="28"/>
        </w:rPr>
        <w:t>Таблица 5.1</w:t>
      </w:r>
    </w:p>
    <w:tbl>
      <w:tblPr>
        <w:tblStyle w:val="10"/>
        <w:tblW w:w="0" w:type="auto"/>
        <w:tblLook w:val="0000" w:firstRow="0" w:lastRow="0" w:firstColumn="0" w:lastColumn="0" w:noHBand="0" w:noVBand="0"/>
      </w:tblPr>
      <w:tblGrid>
        <w:gridCol w:w="3402"/>
        <w:gridCol w:w="3397"/>
        <w:gridCol w:w="1209"/>
        <w:gridCol w:w="3331"/>
        <w:gridCol w:w="3223"/>
      </w:tblGrid>
      <w:tr w:rsidR="00C822AB" w:rsidRPr="00C822AB" w14:paraId="08522427" w14:textId="77777777" w:rsidTr="001277F1">
        <w:trPr>
          <w:trHeight w:val="20"/>
        </w:trPr>
        <w:tc>
          <w:tcPr>
            <w:tcW w:w="0" w:type="auto"/>
          </w:tcPr>
          <w:p w14:paraId="39346949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Основные направления действий Стратегии / проекты</w:t>
            </w:r>
          </w:p>
        </w:tc>
        <w:tc>
          <w:tcPr>
            <w:tcW w:w="0" w:type="auto"/>
          </w:tcPr>
          <w:p w14:paraId="2AB7F0DC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Наименование</w:t>
            </w:r>
          </w:p>
          <w:p w14:paraId="6D9FEB81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основных мероприятий</w:t>
            </w:r>
          </w:p>
        </w:tc>
        <w:tc>
          <w:tcPr>
            <w:tcW w:w="0" w:type="auto"/>
          </w:tcPr>
          <w:p w14:paraId="2B1AADEC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Период</w:t>
            </w:r>
          </w:p>
          <w:p w14:paraId="398F0C87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реализации</w:t>
            </w:r>
          </w:p>
        </w:tc>
        <w:tc>
          <w:tcPr>
            <w:tcW w:w="0" w:type="auto"/>
          </w:tcPr>
          <w:p w14:paraId="3FE0700F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Ожидаемые результаты</w:t>
            </w:r>
          </w:p>
        </w:tc>
        <w:tc>
          <w:tcPr>
            <w:tcW w:w="0" w:type="auto"/>
          </w:tcPr>
          <w:p w14:paraId="2037C133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Наименование</w:t>
            </w:r>
          </w:p>
          <w:p w14:paraId="15FB7B8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программы</w:t>
            </w:r>
          </w:p>
          <w:p w14:paraId="6BBE8DC8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(подпрограммы)</w:t>
            </w:r>
          </w:p>
        </w:tc>
      </w:tr>
      <w:tr w:rsidR="00C822AB" w:rsidRPr="00C822AB" w14:paraId="71E9A540" w14:textId="77777777" w:rsidTr="001277F1">
        <w:trPr>
          <w:trHeight w:val="20"/>
        </w:trPr>
        <w:tc>
          <w:tcPr>
            <w:tcW w:w="0" w:type="auto"/>
          </w:tcPr>
          <w:p w14:paraId="52418E42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  <w:p w14:paraId="37FB6C9E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1.1.1. Программа «Содействие повышению рождаемости в Республике Татарстан»</w:t>
            </w:r>
          </w:p>
          <w:p w14:paraId="4382BFCA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  <w:p w14:paraId="0A0492C9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  <w:p w14:paraId="6C7FD9CC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  <w:p w14:paraId="7FD34A7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  <w:p w14:paraId="67DC8BAC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  <w:p w14:paraId="12E73A9A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  <w:p w14:paraId="4BBFD5C0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1977FC3F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1.1.1.4. Обеспечение возможностей родителям совмещать уход за детьми с экономической активностью,</w:t>
            </w:r>
          </w:p>
          <w:p w14:paraId="2B14BA08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в том числе организация содействия в трудоустройстве незанятых многодетных родителей и родителей, воспитывающих детей-инвалидов, на созданные (оснащенные) для них рабочие места</w:t>
            </w:r>
          </w:p>
        </w:tc>
        <w:tc>
          <w:tcPr>
            <w:tcW w:w="0" w:type="auto"/>
          </w:tcPr>
          <w:p w14:paraId="553180C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2016 – 2020 годы</w:t>
            </w:r>
          </w:p>
          <w:p w14:paraId="67260AC9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3978BF93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Численность незанятых многодетных родителей и родителей, воспитывающих детей-инвалидов, трудоустроенных на созданные (оснащенные) для них рабочие места по 1 человеку в год</w:t>
            </w:r>
          </w:p>
        </w:tc>
        <w:tc>
          <w:tcPr>
            <w:tcW w:w="0" w:type="auto"/>
          </w:tcPr>
          <w:p w14:paraId="685A3C39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Районная программа «Содействие занятости населения Высокогорского района на 2019 год»</w:t>
            </w:r>
          </w:p>
          <w:p w14:paraId="68C53E08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822AB" w:rsidRPr="00C822AB" w14:paraId="4BBECA6B" w14:textId="77777777" w:rsidTr="001277F1">
        <w:trPr>
          <w:trHeight w:val="20"/>
        </w:trPr>
        <w:tc>
          <w:tcPr>
            <w:tcW w:w="0" w:type="auto"/>
          </w:tcPr>
          <w:p w14:paraId="2B757B1E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1.1.2. Снижение смертности и рост продолжительности жизни</w:t>
            </w:r>
          </w:p>
        </w:tc>
        <w:tc>
          <w:tcPr>
            <w:tcW w:w="0" w:type="auto"/>
          </w:tcPr>
          <w:p w14:paraId="5500F2E8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20739349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0CE62BAB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7525F1EB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822AB" w:rsidRPr="00C822AB" w14:paraId="1E43798F" w14:textId="77777777" w:rsidTr="001277F1">
        <w:trPr>
          <w:trHeight w:val="20"/>
        </w:trPr>
        <w:tc>
          <w:tcPr>
            <w:tcW w:w="0" w:type="auto"/>
          </w:tcPr>
          <w:p w14:paraId="7168430F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1.1.2.2. Рост само охранительного поведения и продолжительности здоровой, активной жизни, в том числе:</w:t>
            </w:r>
          </w:p>
        </w:tc>
        <w:tc>
          <w:tcPr>
            <w:tcW w:w="0" w:type="auto"/>
          </w:tcPr>
          <w:p w14:paraId="47E18EA2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внедрение Всероссийского физкультурно-оздоровительного комплекса «Готов к труду и обороне»</w:t>
            </w:r>
          </w:p>
        </w:tc>
        <w:tc>
          <w:tcPr>
            <w:tcW w:w="0" w:type="auto"/>
          </w:tcPr>
          <w:p w14:paraId="3329C42E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до 2020 года</w:t>
            </w:r>
          </w:p>
        </w:tc>
        <w:tc>
          <w:tcPr>
            <w:tcW w:w="0" w:type="auto"/>
          </w:tcPr>
          <w:p w14:paraId="6457DEB1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Рост доли граждан Высокогорского муниципального района, выполнивших нормативы Всероссийского физкультурно-оздоровительного комплекса «Готов к труду и обороне», в общей численности населения, принявшего участие в сдаче нормативов Всероссийского физкультурно-оздоровительного комплекса «Готов к труду и обороне», до 49 процентов к 2020 году</w:t>
            </w:r>
          </w:p>
        </w:tc>
        <w:tc>
          <w:tcPr>
            <w:tcW w:w="0" w:type="auto"/>
          </w:tcPr>
          <w:p w14:paraId="1A071F2B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муниципальная программа «Развитие молодежной политики, физической культуры и спорта в Высокогорском муниципальном районе на 2016 – 2020 годы»</w:t>
            </w:r>
          </w:p>
        </w:tc>
      </w:tr>
      <w:tr w:rsidR="00C822AB" w:rsidRPr="00C822AB" w14:paraId="6BDC66AC" w14:textId="77777777" w:rsidTr="001277F1">
        <w:trPr>
          <w:trHeight w:val="20"/>
        </w:trPr>
        <w:tc>
          <w:tcPr>
            <w:tcW w:w="0" w:type="auto"/>
          </w:tcPr>
          <w:p w14:paraId="1D9B1AA0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62591E07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проведение физкультурно-оздоровительных спартакиад среди всех категорий населения</w:t>
            </w:r>
          </w:p>
        </w:tc>
        <w:tc>
          <w:tcPr>
            <w:tcW w:w="0" w:type="auto"/>
          </w:tcPr>
          <w:p w14:paraId="0FE1CB5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до 2020 года</w:t>
            </w:r>
          </w:p>
        </w:tc>
        <w:tc>
          <w:tcPr>
            <w:tcW w:w="0" w:type="auto"/>
          </w:tcPr>
          <w:p w14:paraId="64425F15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Рост доли населения, систематически занимающегося физической культурой и спортом, до 49 процентов к 2020 году</w:t>
            </w:r>
          </w:p>
        </w:tc>
        <w:tc>
          <w:tcPr>
            <w:tcW w:w="0" w:type="auto"/>
          </w:tcPr>
          <w:p w14:paraId="61469559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 xml:space="preserve">муниципальная программа «Развитие молодежной политики, физической культуры и спорта в </w:t>
            </w:r>
            <w:r w:rsidRPr="00C822AB">
              <w:rPr>
                <w:color w:val="auto"/>
                <w:sz w:val="20"/>
                <w:szCs w:val="20"/>
              </w:rPr>
              <w:lastRenderedPageBreak/>
              <w:t>Высокогорском муниципальном районе на 2016 – 2020 годы»</w:t>
            </w:r>
          </w:p>
        </w:tc>
      </w:tr>
      <w:tr w:rsidR="00C822AB" w:rsidRPr="00C822AB" w14:paraId="5D204283" w14:textId="77777777" w:rsidTr="001277F1">
        <w:trPr>
          <w:trHeight w:val="20"/>
        </w:trPr>
        <w:tc>
          <w:tcPr>
            <w:tcW w:w="0" w:type="auto"/>
          </w:tcPr>
          <w:p w14:paraId="015BD18B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3A827B1E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 xml:space="preserve">организация комплексного подхода к созданию спортивной инфраструктуры с учетом особенностей и традиций населенного пункта, а также существующей социальной и спортивной инфраструктуры </w:t>
            </w:r>
          </w:p>
        </w:tc>
        <w:tc>
          <w:tcPr>
            <w:tcW w:w="0" w:type="auto"/>
          </w:tcPr>
          <w:p w14:paraId="3AB9FB87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2015 – 2020 годы</w:t>
            </w:r>
          </w:p>
        </w:tc>
        <w:tc>
          <w:tcPr>
            <w:tcW w:w="0" w:type="auto"/>
          </w:tcPr>
          <w:p w14:paraId="0BF32FE1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Рост доли населения, систематически занимающегося физической культурой и спортом, до 49 процентов к 2020 году</w:t>
            </w:r>
          </w:p>
        </w:tc>
        <w:tc>
          <w:tcPr>
            <w:tcW w:w="0" w:type="auto"/>
          </w:tcPr>
          <w:p w14:paraId="0B80894F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муниципальная программа «Развитие молодежной политики, физической культуры и спорта в Высокогорском муниципальном районе на 2016 – 2020 годы»</w:t>
            </w:r>
          </w:p>
        </w:tc>
      </w:tr>
      <w:tr w:rsidR="00C822AB" w:rsidRPr="00C822AB" w14:paraId="3043E394" w14:textId="77777777" w:rsidTr="001277F1">
        <w:trPr>
          <w:trHeight w:val="20"/>
        </w:trPr>
        <w:tc>
          <w:tcPr>
            <w:tcW w:w="0" w:type="auto"/>
          </w:tcPr>
          <w:p w14:paraId="39A478E0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75BE08AE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реализация проектов по развитию лидерского потенциала молодежи Республики Татарстан, проведение фестивалей, конкурсов и образовательных мероприятий для молодежи Республики Татарстан</w:t>
            </w:r>
          </w:p>
        </w:tc>
        <w:tc>
          <w:tcPr>
            <w:tcW w:w="0" w:type="auto"/>
          </w:tcPr>
          <w:p w14:paraId="165FFD37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до 2020 года</w:t>
            </w:r>
          </w:p>
        </w:tc>
        <w:tc>
          <w:tcPr>
            <w:tcW w:w="0" w:type="auto"/>
          </w:tcPr>
          <w:p w14:paraId="7B81E02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Увеличение доли молодежи, охваченной социально значимыми проектами</w:t>
            </w:r>
          </w:p>
        </w:tc>
        <w:tc>
          <w:tcPr>
            <w:tcW w:w="0" w:type="auto"/>
          </w:tcPr>
          <w:p w14:paraId="40810259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муниципальная программа «Развитие молодежной политики, физической культуры и спорта в Высокогорском муниципальном районе на 2016 – 2020 годы»</w:t>
            </w:r>
          </w:p>
        </w:tc>
      </w:tr>
      <w:tr w:rsidR="00C822AB" w:rsidRPr="00C822AB" w14:paraId="7A7298F2" w14:textId="77777777" w:rsidTr="001277F1">
        <w:trPr>
          <w:trHeight w:val="20"/>
        </w:trPr>
        <w:tc>
          <w:tcPr>
            <w:tcW w:w="0" w:type="auto"/>
          </w:tcPr>
          <w:p w14:paraId="377E770A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 xml:space="preserve">1.2. Образование – основа развития Татарстана: обеспечение формирования человеческого капитала, соответствующего потребностям общества и экономики </w:t>
            </w:r>
          </w:p>
        </w:tc>
        <w:tc>
          <w:tcPr>
            <w:tcW w:w="0" w:type="auto"/>
          </w:tcPr>
          <w:p w14:paraId="09A97F0C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467B9C9E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0F342827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5EF50FF8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</w:tr>
      <w:tr w:rsidR="00C822AB" w:rsidRPr="00C822AB" w14:paraId="03276F7F" w14:textId="77777777" w:rsidTr="001277F1">
        <w:trPr>
          <w:trHeight w:val="20"/>
        </w:trPr>
        <w:tc>
          <w:tcPr>
            <w:tcW w:w="0" w:type="auto"/>
          </w:tcPr>
          <w:p w14:paraId="196285C9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1.2.1. Дошкольное образование: обеспечение семей эффективной помощью во всестороннем развитии детей и их подготовке к обучению в школе</w:t>
            </w:r>
          </w:p>
        </w:tc>
        <w:tc>
          <w:tcPr>
            <w:tcW w:w="0" w:type="auto"/>
          </w:tcPr>
          <w:p w14:paraId="73B32BE2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3BA78253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243F827F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337DFB88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</w:tr>
      <w:tr w:rsidR="00C822AB" w:rsidRPr="00C822AB" w14:paraId="03EB5177" w14:textId="77777777" w:rsidTr="001277F1">
        <w:trPr>
          <w:trHeight w:val="20"/>
        </w:trPr>
        <w:tc>
          <w:tcPr>
            <w:tcW w:w="0" w:type="auto"/>
          </w:tcPr>
          <w:p w14:paraId="1AECFB82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1.2.2. Общее (школьное) образование: обеспечение социализации и высоких образовательных достижений каждого школьника с учетом индивидуальных особенностей, развития навыков в сфере информационных технологий</w:t>
            </w:r>
          </w:p>
        </w:tc>
        <w:tc>
          <w:tcPr>
            <w:tcW w:w="0" w:type="auto"/>
          </w:tcPr>
          <w:p w14:paraId="10796FB1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1DBE8C08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320EC142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7B18DD3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</w:tr>
      <w:tr w:rsidR="00C822AB" w:rsidRPr="00C822AB" w14:paraId="795B6361" w14:textId="77777777" w:rsidTr="001277F1">
        <w:trPr>
          <w:trHeight w:val="20"/>
        </w:trPr>
        <w:tc>
          <w:tcPr>
            <w:tcW w:w="0" w:type="auto"/>
          </w:tcPr>
          <w:p w14:paraId="75A0E49F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386F8FEA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1.2.2.7. Реализация государственной национальной политики в сфере образования, в том числе:</w:t>
            </w:r>
          </w:p>
        </w:tc>
        <w:tc>
          <w:tcPr>
            <w:tcW w:w="0" w:type="auto"/>
          </w:tcPr>
          <w:p w14:paraId="2AF0CA11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7284C1A5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6A05BE1E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</w:tr>
      <w:tr w:rsidR="00C822AB" w:rsidRPr="00C822AB" w14:paraId="65F06247" w14:textId="77777777" w:rsidTr="001277F1">
        <w:trPr>
          <w:trHeight w:val="20"/>
        </w:trPr>
        <w:tc>
          <w:tcPr>
            <w:tcW w:w="0" w:type="auto"/>
          </w:tcPr>
          <w:p w14:paraId="42008250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28941D7E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разработка и реализация Концепции развития системы национального образования в Республике Татарстан</w:t>
            </w:r>
          </w:p>
        </w:tc>
        <w:tc>
          <w:tcPr>
            <w:tcW w:w="0" w:type="auto"/>
          </w:tcPr>
          <w:p w14:paraId="553C29DD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2015 – 2030 годы</w:t>
            </w:r>
          </w:p>
        </w:tc>
        <w:tc>
          <w:tcPr>
            <w:tcW w:w="0" w:type="auto"/>
          </w:tcPr>
          <w:p w14:paraId="001EDAE1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Сохранение и развитие государственных языков Республики Татарстан и других языков в Республике Татарстан</w:t>
            </w:r>
          </w:p>
        </w:tc>
        <w:tc>
          <w:tcPr>
            <w:tcW w:w="0" w:type="auto"/>
          </w:tcPr>
          <w:p w14:paraId="3ABFAA2D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 xml:space="preserve">Муниципальная программа «Сохранение, изучение и развитие государственных языков Республики Татарстан и других языков в Высокогорском муниципальном районе </w:t>
            </w:r>
            <w:r w:rsidRPr="00C822AB">
              <w:rPr>
                <w:color w:val="auto"/>
                <w:sz w:val="20"/>
                <w:szCs w:val="20"/>
              </w:rPr>
              <w:lastRenderedPageBreak/>
              <w:t>Республики Татарстан на 2014-2020 годы»</w:t>
            </w:r>
          </w:p>
        </w:tc>
      </w:tr>
      <w:tr w:rsidR="00C822AB" w:rsidRPr="00C822AB" w14:paraId="3DF615A7" w14:textId="77777777" w:rsidTr="001277F1">
        <w:trPr>
          <w:trHeight w:val="20"/>
        </w:trPr>
        <w:tc>
          <w:tcPr>
            <w:tcW w:w="0" w:type="auto"/>
          </w:tcPr>
          <w:p w14:paraId="51F73587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</w:tcPr>
          <w:p w14:paraId="13CD5FED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создание системы конкурсов и олимпиад по национальному образованию</w:t>
            </w:r>
          </w:p>
        </w:tc>
        <w:tc>
          <w:tcPr>
            <w:tcW w:w="0" w:type="auto"/>
          </w:tcPr>
          <w:p w14:paraId="48E5BF72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2015 – 2030 годы</w:t>
            </w:r>
          </w:p>
        </w:tc>
        <w:tc>
          <w:tcPr>
            <w:tcW w:w="0" w:type="auto"/>
          </w:tcPr>
          <w:p w14:paraId="30EE42AB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Совершенствование работы с одаренными детьми, воспитание у обучающихся уважения к родному языку, повышение интереса к изучению языков, популяризация татарского языка в мире</w:t>
            </w:r>
          </w:p>
        </w:tc>
        <w:tc>
          <w:tcPr>
            <w:tcW w:w="0" w:type="auto"/>
          </w:tcPr>
          <w:p w14:paraId="3F80742F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Муниципальная программа «Сохранение, изучение и развитие государственных языков Республики Татарстан и других языков в Высокогорском муниципальном районе Республики Татарстан на 2014-2020 годы»</w:t>
            </w:r>
          </w:p>
        </w:tc>
      </w:tr>
      <w:tr w:rsidR="00C822AB" w:rsidRPr="00C822AB" w14:paraId="7571A15A" w14:textId="77777777" w:rsidTr="001277F1">
        <w:trPr>
          <w:trHeight w:val="20"/>
        </w:trPr>
        <w:tc>
          <w:tcPr>
            <w:tcW w:w="0" w:type="auto"/>
          </w:tcPr>
          <w:p w14:paraId="24A974B2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13EEA004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разработка и внедрение новых учебно-методических комплектов по татарскому языку и литературе</w:t>
            </w:r>
          </w:p>
        </w:tc>
        <w:tc>
          <w:tcPr>
            <w:tcW w:w="0" w:type="auto"/>
          </w:tcPr>
          <w:p w14:paraId="447D7AA4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2015 – 2030 годы</w:t>
            </w:r>
          </w:p>
        </w:tc>
        <w:tc>
          <w:tcPr>
            <w:tcW w:w="0" w:type="auto"/>
          </w:tcPr>
          <w:p w14:paraId="1CD6C078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Совершенствование методики преподавания татарского языка как родного и государственного языка Республики Татарстан</w:t>
            </w:r>
          </w:p>
        </w:tc>
        <w:tc>
          <w:tcPr>
            <w:tcW w:w="0" w:type="auto"/>
          </w:tcPr>
          <w:p w14:paraId="75A27BBB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Муниципальная программа «Сохранение, изучение и развитие государственных языков Республики Татарстан и других языков в Высокогорском муниципальном районе Республики Татарстан на 2014-2020 годы»</w:t>
            </w:r>
          </w:p>
        </w:tc>
      </w:tr>
      <w:tr w:rsidR="00C822AB" w:rsidRPr="00C822AB" w14:paraId="67ECFA08" w14:textId="77777777" w:rsidTr="001277F1">
        <w:trPr>
          <w:trHeight w:val="20"/>
        </w:trPr>
        <w:tc>
          <w:tcPr>
            <w:tcW w:w="0" w:type="auto"/>
          </w:tcPr>
          <w:p w14:paraId="2347F39B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1A59492B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содействие в сохранении и развитии татарского языка и культуры в субъектах Российской Федерации с компактным проживанием татарского населения</w:t>
            </w:r>
          </w:p>
        </w:tc>
        <w:tc>
          <w:tcPr>
            <w:tcW w:w="0" w:type="auto"/>
          </w:tcPr>
          <w:p w14:paraId="6E58B183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2015 – 2030 годы</w:t>
            </w:r>
          </w:p>
        </w:tc>
        <w:tc>
          <w:tcPr>
            <w:tcW w:w="0" w:type="auto"/>
          </w:tcPr>
          <w:p w14:paraId="5B9EE5F3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Сохранение и развитие татарского языка и культуры в субъектах Российской Федерации с компактным проживанием татарского населения</w:t>
            </w:r>
          </w:p>
        </w:tc>
        <w:tc>
          <w:tcPr>
            <w:tcW w:w="0" w:type="auto"/>
          </w:tcPr>
          <w:p w14:paraId="79E882C0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Муниципальная программа «Сохранение, изучение и развитие государственных языков Республики Татарстан и других языков в Высокогорском муниципальном районе Республики Татарстан на 2014-2020 годы»</w:t>
            </w:r>
          </w:p>
        </w:tc>
      </w:tr>
      <w:tr w:rsidR="00C822AB" w:rsidRPr="00C822AB" w14:paraId="504AFADF" w14:textId="77777777" w:rsidTr="001277F1">
        <w:trPr>
          <w:trHeight w:val="20"/>
        </w:trPr>
        <w:tc>
          <w:tcPr>
            <w:tcW w:w="0" w:type="auto"/>
          </w:tcPr>
          <w:p w14:paraId="0940EF88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1B31FA18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республиканский Фестиваль муниципальных образований Республики Татарстан по поддержке и развитию детского технического творчества</w:t>
            </w:r>
          </w:p>
        </w:tc>
        <w:tc>
          <w:tcPr>
            <w:tcW w:w="0" w:type="auto"/>
          </w:tcPr>
          <w:p w14:paraId="67541B58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2015 – 2030 годы</w:t>
            </w:r>
          </w:p>
        </w:tc>
        <w:tc>
          <w:tcPr>
            <w:tcW w:w="0" w:type="auto"/>
          </w:tcPr>
          <w:p w14:paraId="20A9FAC1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Увеличение до 30 процентов охвата школьников детским техническим творчеством</w:t>
            </w:r>
          </w:p>
        </w:tc>
        <w:tc>
          <w:tcPr>
            <w:tcW w:w="0" w:type="auto"/>
          </w:tcPr>
          <w:p w14:paraId="3405744A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государственная программа «Развитие образования и науки Республики Татарстан на 2014 –             2020 годы»</w:t>
            </w:r>
          </w:p>
        </w:tc>
      </w:tr>
      <w:tr w:rsidR="00C822AB" w:rsidRPr="00C822AB" w14:paraId="55246906" w14:textId="77777777" w:rsidTr="001277F1">
        <w:trPr>
          <w:trHeight w:val="20"/>
        </w:trPr>
        <w:tc>
          <w:tcPr>
            <w:tcW w:w="0" w:type="auto"/>
          </w:tcPr>
          <w:p w14:paraId="67871B7F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4536B2D9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реализация проекта «АНА ТЕЛЕ»</w:t>
            </w:r>
          </w:p>
        </w:tc>
        <w:tc>
          <w:tcPr>
            <w:tcW w:w="0" w:type="auto"/>
          </w:tcPr>
          <w:p w14:paraId="5E781542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2012 – 2018 годы</w:t>
            </w:r>
          </w:p>
        </w:tc>
        <w:tc>
          <w:tcPr>
            <w:tcW w:w="0" w:type="auto"/>
          </w:tcPr>
          <w:p w14:paraId="3FD46A6E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Создание условий для дистанционного обучения татарскому языку, популяризация татарского языка в мире</w:t>
            </w:r>
          </w:p>
        </w:tc>
        <w:tc>
          <w:tcPr>
            <w:tcW w:w="0" w:type="auto"/>
          </w:tcPr>
          <w:p w14:paraId="5303D58D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 xml:space="preserve">Стратегия развития образования в Республике Татарстан на 2010 – 2015 годы «Килэчэк» – «Будущее» </w:t>
            </w:r>
          </w:p>
        </w:tc>
      </w:tr>
      <w:tr w:rsidR="00C822AB" w:rsidRPr="00C822AB" w14:paraId="4F1B80EF" w14:textId="77777777" w:rsidTr="001277F1">
        <w:trPr>
          <w:trHeight w:val="20"/>
        </w:trPr>
        <w:tc>
          <w:tcPr>
            <w:tcW w:w="0" w:type="auto"/>
          </w:tcPr>
          <w:p w14:paraId="70DDED1C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0CDE348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развитие и продвижение интернет-проекта «Татар иле»</w:t>
            </w:r>
          </w:p>
        </w:tc>
        <w:tc>
          <w:tcPr>
            <w:tcW w:w="0" w:type="auto"/>
          </w:tcPr>
          <w:p w14:paraId="4391BB24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2014 – 2030 годы</w:t>
            </w:r>
          </w:p>
        </w:tc>
        <w:tc>
          <w:tcPr>
            <w:tcW w:w="0" w:type="auto"/>
          </w:tcPr>
          <w:p w14:paraId="48C5325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Создание условий для дистанционного ознакомления с татарской культурой, популяризация татарской культуры в мире</w:t>
            </w:r>
          </w:p>
        </w:tc>
        <w:tc>
          <w:tcPr>
            <w:tcW w:w="0" w:type="auto"/>
          </w:tcPr>
          <w:p w14:paraId="5028FA69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государственная программа «Сохранение национальной идентичности татарского народа (2014 –               2016 годы)»</w:t>
            </w:r>
          </w:p>
        </w:tc>
      </w:tr>
      <w:tr w:rsidR="00C822AB" w:rsidRPr="00C822AB" w14:paraId="207F83C6" w14:textId="77777777" w:rsidTr="001277F1">
        <w:trPr>
          <w:trHeight w:val="20"/>
        </w:trPr>
        <w:tc>
          <w:tcPr>
            <w:tcW w:w="0" w:type="auto"/>
          </w:tcPr>
          <w:p w14:paraId="6D2E3527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20B9FB54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 xml:space="preserve">1.2.2.9. Проект «Траектория образовательных достижений», </w:t>
            </w:r>
          </w:p>
        </w:tc>
        <w:tc>
          <w:tcPr>
            <w:tcW w:w="0" w:type="auto"/>
          </w:tcPr>
          <w:p w14:paraId="19EB7732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79487D0C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6CF224ED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</w:tr>
      <w:tr w:rsidR="00C822AB" w:rsidRPr="00C822AB" w14:paraId="0C39105B" w14:textId="77777777" w:rsidTr="001277F1">
        <w:trPr>
          <w:trHeight w:val="20"/>
        </w:trPr>
        <w:tc>
          <w:tcPr>
            <w:tcW w:w="0" w:type="auto"/>
          </w:tcPr>
          <w:p w14:paraId="56EEF727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</w:tcPr>
          <w:p w14:paraId="288C8429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в том числе создание портфолио образовательных достижений, учащихся 1 -11-х классов</w:t>
            </w:r>
          </w:p>
        </w:tc>
        <w:tc>
          <w:tcPr>
            <w:tcW w:w="0" w:type="auto"/>
          </w:tcPr>
          <w:p w14:paraId="31B6EF70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2015 – 2030 годы</w:t>
            </w:r>
          </w:p>
        </w:tc>
        <w:tc>
          <w:tcPr>
            <w:tcW w:w="0" w:type="auto"/>
          </w:tcPr>
          <w:p w14:paraId="520C6DA9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 xml:space="preserve">Рост количества призовых мест школьников на олимпиадах всероссийского и международного уровней; положительная динамика результатов единого государственного экзамена </w:t>
            </w:r>
          </w:p>
        </w:tc>
        <w:tc>
          <w:tcPr>
            <w:tcW w:w="0" w:type="auto"/>
          </w:tcPr>
          <w:p w14:paraId="41D7BB4B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государственная программа «Развитие образования и науки Республики Татарстан на 2014 –             2020 годы»</w:t>
            </w:r>
          </w:p>
        </w:tc>
      </w:tr>
      <w:tr w:rsidR="00C822AB" w:rsidRPr="00C822AB" w14:paraId="41DF55A1" w14:textId="77777777" w:rsidTr="001277F1">
        <w:trPr>
          <w:trHeight w:val="20"/>
        </w:trPr>
        <w:tc>
          <w:tcPr>
            <w:tcW w:w="0" w:type="auto"/>
          </w:tcPr>
          <w:p w14:paraId="043519F3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04313D2C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1.2.2.10. Управление талантами Республики Татарстан, в том числе:</w:t>
            </w:r>
          </w:p>
        </w:tc>
        <w:tc>
          <w:tcPr>
            <w:tcW w:w="0" w:type="auto"/>
          </w:tcPr>
          <w:p w14:paraId="700475CE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76286235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064C8D8F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</w:tr>
      <w:tr w:rsidR="00C822AB" w:rsidRPr="00C822AB" w14:paraId="258F42E1" w14:textId="77777777" w:rsidTr="001277F1">
        <w:trPr>
          <w:trHeight w:val="20"/>
        </w:trPr>
        <w:tc>
          <w:tcPr>
            <w:tcW w:w="0" w:type="auto"/>
          </w:tcPr>
          <w:p w14:paraId="2FE4E18C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7AAD8C73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 xml:space="preserve">создание системы работы с одаренной молодежью, которая способна реализовать свой потенциал с учетом интересов Татарстана и найти применение своим возможностям в республике, повышая тем самым качество человеческого капитала </w:t>
            </w:r>
          </w:p>
        </w:tc>
        <w:tc>
          <w:tcPr>
            <w:tcW w:w="0" w:type="auto"/>
          </w:tcPr>
          <w:p w14:paraId="6EF21AC0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2015 – 2020 годы</w:t>
            </w:r>
          </w:p>
        </w:tc>
        <w:tc>
          <w:tcPr>
            <w:tcW w:w="0" w:type="auto"/>
          </w:tcPr>
          <w:p w14:paraId="58F92512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 xml:space="preserve">Рост количества призовых мест школьников на олимпиадах; высокие результаты на едином государственном экзамене (сравнение среднего тестового балла по обязательным дисциплинам с общероссийскими показателями) </w:t>
            </w:r>
          </w:p>
        </w:tc>
        <w:tc>
          <w:tcPr>
            <w:tcW w:w="0" w:type="auto"/>
          </w:tcPr>
          <w:p w14:paraId="690FFDFA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государственная программа «Стратегическое управление талантами в Республике Татарстан на 2015 – 2020 годы»</w:t>
            </w:r>
          </w:p>
        </w:tc>
      </w:tr>
      <w:tr w:rsidR="00C822AB" w:rsidRPr="00C822AB" w14:paraId="79740C90" w14:textId="77777777" w:rsidTr="001277F1">
        <w:trPr>
          <w:trHeight w:val="20"/>
        </w:trPr>
        <w:tc>
          <w:tcPr>
            <w:tcW w:w="0" w:type="auto"/>
          </w:tcPr>
          <w:p w14:paraId="04056A2A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5EC6781E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1.2.3.4. Создание системы региональных конкурсов WorldSkills Russia, в том числе:</w:t>
            </w:r>
          </w:p>
        </w:tc>
        <w:tc>
          <w:tcPr>
            <w:tcW w:w="0" w:type="auto"/>
          </w:tcPr>
          <w:p w14:paraId="7EFAECD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7B5CDB0E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344C981B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</w:tr>
      <w:tr w:rsidR="00C822AB" w:rsidRPr="00C822AB" w14:paraId="0191A92F" w14:textId="77777777" w:rsidTr="001277F1">
        <w:trPr>
          <w:trHeight w:val="20"/>
        </w:trPr>
        <w:tc>
          <w:tcPr>
            <w:tcW w:w="0" w:type="auto"/>
          </w:tcPr>
          <w:p w14:paraId="7412D87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1207134B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проведение региональных конкурсов профессионального мастерства WorldSkills Russia, внедрение элементов стандартов WorldSkills в образовательные программы профессионального образования</w:t>
            </w:r>
          </w:p>
        </w:tc>
        <w:tc>
          <w:tcPr>
            <w:tcW w:w="0" w:type="auto"/>
          </w:tcPr>
          <w:p w14:paraId="347BD16E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2015 – 2030 годы</w:t>
            </w:r>
          </w:p>
        </w:tc>
        <w:tc>
          <w:tcPr>
            <w:tcW w:w="0" w:type="auto"/>
          </w:tcPr>
          <w:p w14:paraId="0D1E30BF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Проведение ежегодных региональных конкурсов профессионального мастерства WorldSkills Russia; образовательные программы адаптированы под требования международных стандартов WorldSkills</w:t>
            </w:r>
          </w:p>
        </w:tc>
        <w:tc>
          <w:tcPr>
            <w:tcW w:w="0" w:type="auto"/>
          </w:tcPr>
          <w:p w14:paraId="5A40C350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государственная программа «Развитие образования и науки Республики Татарстан на 2014 –             2020 годы»</w:t>
            </w:r>
          </w:p>
        </w:tc>
      </w:tr>
      <w:tr w:rsidR="00C822AB" w:rsidRPr="00C822AB" w14:paraId="4BDC5919" w14:textId="77777777" w:rsidTr="001277F1">
        <w:trPr>
          <w:trHeight w:val="20"/>
        </w:trPr>
        <w:tc>
          <w:tcPr>
            <w:tcW w:w="0" w:type="auto"/>
          </w:tcPr>
          <w:p w14:paraId="4C1430BD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3D9E9323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 xml:space="preserve">1.2.3.5. Формирование нового имиджа профессиональных образовательных организаций Республики Татарстан, </w:t>
            </w:r>
          </w:p>
        </w:tc>
        <w:tc>
          <w:tcPr>
            <w:tcW w:w="0" w:type="auto"/>
          </w:tcPr>
          <w:p w14:paraId="077F67CE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3DBE0541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3DDC6A07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</w:tr>
      <w:tr w:rsidR="00C822AB" w:rsidRPr="00C822AB" w14:paraId="6789D14F" w14:textId="77777777" w:rsidTr="001277F1">
        <w:trPr>
          <w:trHeight w:val="20"/>
        </w:trPr>
        <w:tc>
          <w:tcPr>
            <w:tcW w:w="0" w:type="auto"/>
          </w:tcPr>
          <w:p w14:paraId="5F52E3A7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09F47A21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 xml:space="preserve">1.2.3.12.2. Обеспечение доступа к различным формам формального и неформального образования для инвалидов и лиц с ограниченными возможностями здоровья, </w:t>
            </w:r>
          </w:p>
        </w:tc>
        <w:tc>
          <w:tcPr>
            <w:tcW w:w="0" w:type="auto"/>
          </w:tcPr>
          <w:p w14:paraId="02FDEC27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6259556E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182F3ED3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</w:tr>
      <w:tr w:rsidR="00C822AB" w:rsidRPr="00C822AB" w14:paraId="1CA8A57D" w14:textId="77777777" w:rsidTr="001277F1">
        <w:trPr>
          <w:trHeight w:val="20"/>
        </w:trPr>
        <w:tc>
          <w:tcPr>
            <w:tcW w:w="0" w:type="auto"/>
          </w:tcPr>
          <w:p w14:paraId="2D2FA76E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1836F7BD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в том числе реализация мероприятий по обеспечению доступности образования для всех категорий граждан</w:t>
            </w:r>
          </w:p>
        </w:tc>
        <w:tc>
          <w:tcPr>
            <w:tcW w:w="0" w:type="auto"/>
          </w:tcPr>
          <w:p w14:paraId="0FCAB9CC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2015 – 2030 годы</w:t>
            </w:r>
          </w:p>
        </w:tc>
        <w:tc>
          <w:tcPr>
            <w:tcW w:w="0" w:type="auto"/>
          </w:tcPr>
          <w:p w14:paraId="6F467A0F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 xml:space="preserve">Доля базовых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организаций, в Татарстане; доля профессиональных </w:t>
            </w:r>
            <w:r w:rsidRPr="00C822AB">
              <w:rPr>
                <w:color w:val="auto"/>
                <w:sz w:val="20"/>
                <w:szCs w:val="20"/>
              </w:rPr>
              <w:lastRenderedPageBreak/>
              <w:t>образовательных организаций, в которых сформирована универсальная без барьерная среда.</w:t>
            </w:r>
          </w:p>
        </w:tc>
        <w:tc>
          <w:tcPr>
            <w:tcW w:w="0" w:type="auto"/>
          </w:tcPr>
          <w:p w14:paraId="7DC57F11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lastRenderedPageBreak/>
              <w:t xml:space="preserve">государственная программа «Развитие образования и науки Республики Татарстан на 2014 –           2020 годы»; подпрограмма «Доступная среда» государственной программы «Социальная поддержка граждан Республики Татарстан» на 2014 – </w:t>
            </w:r>
            <w:r w:rsidRPr="00C822AB">
              <w:rPr>
                <w:color w:val="auto"/>
                <w:sz w:val="20"/>
                <w:szCs w:val="20"/>
              </w:rPr>
              <w:lastRenderedPageBreak/>
              <w:t>2020 годы»; муниципальная программа «Доступная среда в Высокогорском муниципальном районе на 2020 год»</w:t>
            </w:r>
          </w:p>
        </w:tc>
      </w:tr>
      <w:tr w:rsidR="00C822AB" w:rsidRPr="00C822AB" w14:paraId="41E33E3D" w14:textId="77777777" w:rsidTr="001277F1">
        <w:trPr>
          <w:trHeight w:val="20"/>
        </w:trPr>
        <w:tc>
          <w:tcPr>
            <w:tcW w:w="0" w:type="auto"/>
          </w:tcPr>
          <w:p w14:paraId="0CE17F0F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lastRenderedPageBreak/>
              <w:t>1.4. Культура, доступная всем: обеспечение качества и разнообразия культурной жизни как реальных факторов притяжения и накопления человеческого капитала</w:t>
            </w:r>
          </w:p>
        </w:tc>
        <w:tc>
          <w:tcPr>
            <w:tcW w:w="0" w:type="auto"/>
          </w:tcPr>
          <w:p w14:paraId="41D4235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025C7FA0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3198C763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4D25E587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822AB" w:rsidRPr="00C822AB" w14:paraId="7C7EBF57" w14:textId="77777777" w:rsidTr="001277F1">
        <w:trPr>
          <w:trHeight w:val="20"/>
        </w:trPr>
        <w:tc>
          <w:tcPr>
            <w:tcW w:w="0" w:type="auto"/>
          </w:tcPr>
          <w:p w14:paraId="45D78DF7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1.4.1. Укрепление государственного сектора культуры и искусства</w:t>
            </w:r>
          </w:p>
        </w:tc>
        <w:tc>
          <w:tcPr>
            <w:tcW w:w="0" w:type="auto"/>
          </w:tcPr>
          <w:p w14:paraId="796E1478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0F14345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15287AB9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4CF8B684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</w:tr>
      <w:tr w:rsidR="00C822AB" w:rsidRPr="00C822AB" w14:paraId="56033225" w14:textId="77777777" w:rsidTr="001277F1">
        <w:trPr>
          <w:trHeight w:val="20"/>
        </w:trPr>
        <w:tc>
          <w:tcPr>
            <w:tcW w:w="0" w:type="auto"/>
          </w:tcPr>
          <w:p w14:paraId="257F6132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22C086EB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 xml:space="preserve">1.4.1.1. Развитие системы грантов для деятелей культуры и творческих коллективов мирового уровня: арт-бренды Татарстана (Программа «Визитная карточка культуры Татарстана»), </w:t>
            </w:r>
          </w:p>
        </w:tc>
        <w:tc>
          <w:tcPr>
            <w:tcW w:w="0" w:type="auto"/>
          </w:tcPr>
          <w:p w14:paraId="4F04B159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02148438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6821067F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</w:tr>
      <w:tr w:rsidR="00C822AB" w:rsidRPr="00C822AB" w14:paraId="2EED1745" w14:textId="77777777" w:rsidTr="001277F1">
        <w:trPr>
          <w:trHeight w:val="20"/>
        </w:trPr>
        <w:tc>
          <w:tcPr>
            <w:tcW w:w="0" w:type="auto"/>
          </w:tcPr>
          <w:p w14:paraId="53A7978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5F6CC09A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в том числе осуществление грантовой поддержки приоритетных проектов в сфере культуры и искусства: грантовая поддержка ведущих профессиональных творческих коллективов; грантовая поддержка творческих проектов муниципальных образований; грантовая поддержка муниципальных учреждений культуры и искусства и лучших работников отрасли</w:t>
            </w:r>
          </w:p>
        </w:tc>
        <w:tc>
          <w:tcPr>
            <w:tcW w:w="0" w:type="auto"/>
          </w:tcPr>
          <w:p w14:paraId="6A25B460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2015 – 2030 годы</w:t>
            </w:r>
          </w:p>
        </w:tc>
        <w:tc>
          <w:tcPr>
            <w:tcW w:w="0" w:type="auto"/>
          </w:tcPr>
          <w:p w14:paraId="4385BE50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Количество поддержанных проектов</w:t>
            </w:r>
          </w:p>
        </w:tc>
        <w:tc>
          <w:tcPr>
            <w:tcW w:w="0" w:type="auto"/>
          </w:tcPr>
          <w:p w14:paraId="7CE2CB11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государственная программа «Развитие культуры Республики Татарстан на 2014 – 2020 годы»;</w:t>
            </w:r>
          </w:p>
          <w:p w14:paraId="23953A5F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Муниципальная программа «Развитие культуры Высокогорского муниципального района на 2019-2021 гг.»</w:t>
            </w:r>
          </w:p>
        </w:tc>
      </w:tr>
      <w:tr w:rsidR="00C822AB" w:rsidRPr="00C822AB" w14:paraId="020BF5D3" w14:textId="77777777" w:rsidTr="001277F1">
        <w:trPr>
          <w:trHeight w:val="20"/>
        </w:trPr>
        <w:tc>
          <w:tcPr>
            <w:tcW w:w="0" w:type="auto"/>
          </w:tcPr>
          <w:p w14:paraId="58A273DA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6B435E77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1.4.1.2. Развитие системы предпрофессионального и профессионального образования (Программа «Визитная карточка культуры Татарстана»), в том числе:</w:t>
            </w:r>
          </w:p>
        </w:tc>
        <w:tc>
          <w:tcPr>
            <w:tcW w:w="0" w:type="auto"/>
          </w:tcPr>
          <w:p w14:paraId="128BE721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1C2EA60C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44A4D1A8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</w:tr>
      <w:tr w:rsidR="00C822AB" w:rsidRPr="00C822AB" w14:paraId="6FE01221" w14:textId="77777777" w:rsidTr="001277F1">
        <w:trPr>
          <w:trHeight w:val="20"/>
        </w:trPr>
        <w:tc>
          <w:tcPr>
            <w:tcW w:w="0" w:type="auto"/>
          </w:tcPr>
          <w:p w14:paraId="1FE24053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45CA6B20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сохранение и развитие трехзвенной системы профессионального образования художественно-эстетической направленности</w:t>
            </w:r>
          </w:p>
        </w:tc>
        <w:tc>
          <w:tcPr>
            <w:tcW w:w="0" w:type="auto"/>
          </w:tcPr>
          <w:p w14:paraId="017C733C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2015 – 2030 годы</w:t>
            </w:r>
          </w:p>
        </w:tc>
        <w:tc>
          <w:tcPr>
            <w:tcW w:w="0" w:type="auto"/>
          </w:tcPr>
          <w:p w14:paraId="1E5D78A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Сохранность контингента учащихся в образовательных организациях в сфере культуры</w:t>
            </w:r>
          </w:p>
        </w:tc>
        <w:tc>
          <w:tcPr>
            <w:tcW w:w="0" w:type="auto"/>
          </w:tcPr>
          <w:p w14:paraId="02EA467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государственная программа «Развитие культуры Республики Татарстан на 2014 – 2020 годы»;</w:t>
            </w:r>
          </w:p>
          <w:p w14:paraId="709DC6C9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Муниципальная программа «Развитие культуры Высокогорского муниципального района на 2019-2021 гг.»</w:t>
            </w:r>
          </w:p>
        </w:tc>
      </w:tr>
      <w:tr w:rsidR="00C822AB" w:rsidRPr="00C822AB" w14:paraId="71BFD932" w14:textId="77777777" w:rsidTr="001277F1">
        <w:trPr>
          <w:trHeight w:val="20"/>
        </w:trPr>
        <w:tc>
          <w:tcPr>
            <w:tcW w:w="0" w:type="auto"/>
          </w:tcPr>
          <w:p w14:paraId="022473F4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</w:tcPr>
          <w:p w14:paraId="4B8103C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 xml:space="preserve">проведение творческих лабораторий и форумов, организация стажировок, направленных на разработку инновационных подходов к реализации образовательных программ </w:t>
            </w:r>
          </w:p>
        </w:tc>
        <w:tc>
          <w:tcPr>
            <w:tcW w:w="0" w:type="auto"/>
          </w:tcPr>
          <w:p w14:paraId="2F7A9C3F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2015 – 2030 годы</w:t>
            </w:r>
          </w:p>
        </w:tc>
        <w:tc>
          <w:tcPr>
            <w:tcW w:w="0" w:type="auto"/>
          </w:tcPr>
          <w:p w14:paraId="0DC8FB2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Увеличение доли специалистов, повысивших квалификацию в течение года, от общей численности специалистов отрасли</w:t>
            </w:r>
          </w:p>
        </w:tc>
        <w:tc>
          <w:tcPr>
            <w:tcW w:w="0" w:type="auto"/>
          </w:tcPr>
          <w:p w14:paraId="7257A79C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государственная программа «Развитие культуры Республики Татарстан на 2014 – 2020 годы»;</w:t>
            </w:r>
          </w:p>
          <w:p w14:paraId="27C5FE77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Муниципальная программа «Развитие культуры Высокогорского муниципального района на 2019-2021 гг.»</w:t>
            </w:r>
          </w:p>
        </w:tc>
      </w:tr>
      <w:tr w:rsidR="00C822AB" w:rsidRPr="00C822AB" w14:paraId="5455144D" w14:textId="77777777" w:rsidTr="001277F1">
        <w:trPr>
          <w:trHeight w:val="20"/>
        </w:trPr>
        <w:tc>
          <w:tcPr>
            <w:tcW w:w="0" w:type="auto"/>
          </w:tcPr>
          <w:p w14:paraId="67FC3551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519662D4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развитие конкурсно-фестивального движения, направленного на раскрытие творческого потенциала и таланта подрастающего поколения</w:t>
            </w:r>
          </w:p>
        </w:tc>
        <w:tc>
          <w:tcPr>
            <w:tcW w:w="0" w:type="auto"/>
          </w:tcPr>
          <w:p w14:paraId="115A4944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2015 – 2030 годы</w:t>
            </w:r>
          </w:p>
        </w:tc>
        <w:tc>
          <w:tcPr>
            <w:tcW w:w="0" w:type="auto"/>
          </w:tcPr>
          <w:p w14:paraId="4FB97EE8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0" w:type="auto"/>
          </w:tcPr>
          <w:p w14:paraId="1A4675E2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государственная программа «Развитие культуры Республики Татарстан на 2014 – 2020 годы»;</w:t>
            </w:r>
          </w:p>
          <w:p w14:paraId="1C250C49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Муниципальная программа «Развитие культуры Высокогорского муниципального района на 2019-2021 гг.»</w:t>
            </w:r>
          </w:p>
        </w:tc>
      </w:tr>
      <w:tr w:rsidR="00C822AB" w:rsidRPr="00C822AB" w14:paraId="7691A201" w14:textId="77777777" w:rsidTr="001277F1">
        <w:trPr>
          <w:trHeight w:val="20"/>
        </w:trPr>
        <w:tc>
          <w:tcPr>
            <w:tcW w:w="0" w:type="auto"/>
          </w:tcPr>
          <w:p w14:paraId="5EF8A842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045BE77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1.4.1.4. Обеспечение правовых и экономических условий для повышения качества и разнообразия услуг учреждений культуры и искусства (Программа «Точки роста культуры»), в том числе:</w:t>
            </w:r>
          </w:p>
        </w:tc>
        <w:tc>
          <w:tcPr>
            <w:tcW w:w="0" w:type="auto"/>
          </w:tcPr>
          <w:p w14:paraId="54CB5A88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185CE3E2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3E9F0BBA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</w:tr>
      <w:tr w:rsidR="00C822AB" w:rsidRPr="00C822AB" w14:paraId="65D4C3AF" w14:textId="77777777" w:rsidTr="001277F1">
        <w:trPr>
          <w:trHeight w:val="20"/>
        </w:trPr>
        <w:tc>
          <w:tcPr>
            <w:tcW w:w="0" w:type="auto"/>
          </w:tcPr>
          <w:p w14:paraId="4C00EC7C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5A7D2F15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повышение качества и разнообразия предоставляемых услуг общедоступными библиотеками Республики Татарстан (единый читательский билет на территории Республики Татарстан, бесплатный доступ в сеть «Интернет», развитие государственной информационной системы «Национальная электронная библиотека Республики Татарстан»)</w:t>
            </w:r>
          </w:p>
        </w:tc>
        <w:tc>
          <w:tcPr>
            <w:tcW w:w="0" w:type="auto"/>
          </w:tcPr>
          <w:p w14:paraId="0F8410E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2015 – 2030 годы</w:t>
            </w:r>
          </w:p>
        </w:tc>
        <w:tc>
          <w:tcPr>
            <w:tcW w:w="0" w:type="auto"/>
          </w:tcPr>
          <w:p w14:paraId="5888F9FB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Увеличение доли публичных библиотек, подключенных к сети «Интернет», в общем количестве публичных библиотек Республики Татарстан</w:t>
            </w:r>
          </w:p>
        </w:tc>
        <w:tc>
          <w:tcPr>
            <w:tcW w:w="0" w:type="auto"/>
          </w:tcPr>
          <w:p w14:paraId="19EAF564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государственная программа «Развитие информационных и коммуникационных технологий в Республике Татарстан «Открытый Татарстан» на 2014 – 2020 годы»</w:t>
            </w:r>
          </w:p>
        </w:tc>
      </w:tr>
      <w:tr w:rsidR="00C822AB" w:rsidRPr="00C822AB" w14:paraId="18B2D34A" w14:textId="77777777" w:rsidTr="001277F1">
        <w:trPr>
          <w:trHeight w:val="20"/>
        </w:trPr>
        <w:tc>
          <w:tcPr>
            <w:tcW w:w="0" w:type="auto"/>
          </w:tcPr>
          <w:p w14:paraId="2E63FFEB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4D5DB110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внедрение и запуск в промышленную эксплуатацию в учреждениях культуры Республики Татарстан системы реализации билетов через сеть «Интернет»</w:t>
            </w:r>
          </w:p>
        </w:tc>
        <w:tc>
          <w:tcPr>
            <w:tcW w:w="0" w:type="auto"/>
          </w:tcPr>
          <w:p w14:paraId="1E5E92B9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2015 – 2030 годы</w:t>
            </w:r>
          </w:p>
        </w:tc>
        <w:tc>
          <w:tcPr>
            <w:tcW w:w="0" w:type="auto"/>
          </w:tcPr>
          <w:p w14:paraId="2D2F89DE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Увеличение доли учреждений культуры, перешедших на работу в автоматизированной системе продажи билетов в электронном виде</w:t>
            </w:r>
          </w:p>
        </w:tc>
        <w:tc>
          <w:tcPr>
            <w:tcW w:w="0" w:type="auto"/>
          </w:tcPr>
          <w:p w14:paraId="13C8C824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государственная программа «Развитие информационных и коммуникационных технологий в Республике Татарстан «Открытый Татарстан» на 2014 – 2020 годы»</w:t>
            </w:r>
          </w:p>
        </w:tc>
      </w:tr>
      <w:tr w:rsidR="00C822AB" w:rsidRPr="00C822AB" w14:paraId="35C4DCBA" w14:textId="77777777" w:rsidTr="001277F1">
        <w:trPr>
          <w:trHeight w:val="20"/>
        </w:trPr>
        <w:tc>
          <w:tcPr>
            <w:tcW w:w="0" w:type="auto"/>
          </w:tcPr>
          <w:p w14:paraId="1F6078EE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1.4.2. Развитие кооперации сферы культуры и туризма</w:t>
            </w:r>
          </w:p>
        </w:tc>
        <w:tc>
          <w:tcPr>
            <w:tcW w:w="0" w:type="auto"/>
          </w:tcPr>
          <w:p w14:paraId="530BFB08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0DAA4112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578EF6E0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22A1D714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</w:tr>
      <w:tr w:rsidR="00C822AB" w:rsidRPr="00C822AB" w14:paraId="47219EB1" w14:textId="77777777" w:rsidTr="001277F1">
        <w:trPr>
          <w:trHeight w:val="20"/>
        </w:trPr>
        <w:tc>
          <w:tcPr>
            <w:tcW w:w="0" w:type="auto"/>
          </w:tcPr>
          <w:p w14:paraId="5C54A9D4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37041730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 xml:space="preserve">1.4.2.1. Обеспечение правовых и экономических условий для кооперации и интеграции учреждений общего, дополнительного образования, </w:t>
            </w:r>
            <w:r w:rsidRPr="00C822AB">
              <w:rPr>
                <w:color w:val="auto"/>
                <w:sz w:val="20"/>
                <w:szCs w:val="20"/>
              </w:rPr>
              <w:lastRenderedPageBreak/>
              <w:t xml:space="preserve">культуры и туризма (Программа «Культура сотрудничества»), </w:t>
            </w:r>
          </w:p>
        </w:tc>
        <w:tc>
          <w:tcPr>
            <w:tcW w:w="0" w:type="auto"/>
          </w:tcPr>
          <w:p w14:paraId="32FA58DE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492FFA9D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50AE3B31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</w:tr>
      <w:tr w:rsidR="00C822AB" w:rsidRPr="00C822AB" w14:paraId="0D4E3E3B" w14:textId="77777777" w:rsidTr="001277F1">
        <w:trPr>
          <w:trHeight w:val="20"/>
        </w:trPr>
        <w:tc>
          <w:tcPr>
            <w:tcW w:w="0" w:type="auto"/>
          </w:tcPr>
          <w:p w14:paraId="6FD1C89C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</w:tcPr>
          <w:p w14:paraId="5E0A007B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в том числе реализация и развитие проекта «Культурный дневник школьника»</w:t>
            </w:r>
          </w:p>
        </w:tc>
        <w:tc>
          <w:tcPr>
            <w:tcW w:w="0" w:type="auto"/>
          </w:tcPr>
          <w:p w14:paraId="40C1599B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2015 – 2025 годы</w:t>
            </w:r>
          </w:p>
        </w:tc>
        <w:tc>
          <w:tcPr>
            <w:tcW w:w="0" w:type="auto"/>
          </w:tcPr>
          <w:p w14:paraId="549770DD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Увеличение доли охвата проектом «Культурный дневник школьника» учащихся начальных классов общеобразовательных организаций</w:t>
            </w:r>
          </w:p>
        </w:tc>
        <w:tc>
          <w:tcPr>
            <w:tcW w:w="0" w:type="auto"/>
          </w:tcPr>
          <w:p w14:paraId="50D1BB28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государственная программа «Развитие культуры Республики Татарстан на 2014 – 2020 годы»;</w:t>
            </w:r>
          </w:p>
          <w:p w14:paraId="1905C473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Муниципальная программа «Развитие культуры Высокогорского муниципального района на 2019-2021 гг.»</w:t>
            </w:r>
          </w:p>
        </w:tc>
      </w:tr>
      <w:tr w:rsidR="00C822AB" w:rsidRPr="00C822AB" w14:paraId="25C54D0F" w14:textId="77777777" w:rsidTr="001277F1">
        <w:trPr>
          <w:trHeight w:val="20"/>
        </w:trPr>
        <w:tc>
          <w:tcPr>
            <w:tcW w:w="0" w:type="auto"/>
          </w:tcPr>
          <w:p w14:paraId="0DB617BB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1DB9208D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1.4.2.2. Формирование и продвижение широкого спектра маршрутов культурного туризма, создание сети информационно-туристских центров, эффективного маркетинга и логистики для капитализации культурного наследия и арт-брендов Татарстана (программа «Культурный туризм»)</w:t>
            </w:r>
          </w:p>
        </w:tc>
        <w:tc>
          <w:tcPr>
            <w:tcW w:w="0" w:type="auto"/>
          </w:tcPr>
          <w:p w14:paraId="62227CDD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2015 – 2020 годы</w:t>
            </w:r>
          </w:p>
        </w:tc>
        <w:tc>
          <w:tcPr>
            <w:tcW w:w="0" w:type="auto"/>
          </w:tcPr>
          <w:p w14:paraId="601D1A9A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Ежегодно не менее 7 туристских выставок; 10 рекламно-информационных туров для туроператоров и представителей средств массовой информации, увеличение количества туристических маршрутов до 24</w:t>
            </w:r>
          </w:p>
        </w:tc>
        <w:tc>
          <w:tcPr>
            <w:tcW w:w="0" w:type="auto"/>
          </w:tcPr>
          <w:p w14:paraId="57926A7F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государственная программа «Развитие сферы туризма и гостеприимства в Республике Татарстан на 2014 – 2020 годы»;</w:t>
            </w:r>
          </w:p>
          <w:p w14:paraId="270C8133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Муниципальная программа "Развитие сферы туризма в Высокогорском муниципальном районе РТ на 2017-2020 гг."</w:t>
            </w:r>
          </w:p>
        </w:tc>
      </w:tr>
      <w:tr w:rsidR="00C822AB" w:rsidRPr="00C822AB" w14:paraId="2FF677D2" w14:textId="77777777" w:rsidTr="001277F1">
        <w:trPr>
          <w:trHeight w:val="20"/>
        </w:trPr>
        <w:tc>
          <w:tcPr>
            <w:tcW w:w="0" w:type="auto"/>
          </w:tcPr>
          <w:p w14:paraId="1D29EF8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1.4.3. Флагманский проект «Креативные индустрии Татарстана»</w:t>
            </w:r>
          </w:p>
        </w:tc>
        <w:tc>
          <w:tcPr>
            <w:tcW w:w="0" w:type="auto"/>
          </w:tcPr>
          <w:p w14:paraId="6CD6AE8F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02F39DB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56F60909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37C587C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</w:tr>
      <w:tr w:rsidR="00C822AB" w:rsidRPr="00C822AB" w14:paraId="3728B1F1" w14:textId="77777777" w:rsidTr="001277F1">
        <w:trPr>
          <w:trHeight w:val="20"/>
        </w:trPr>
        <w:tc>
          <w:tcPr>
            <w:tcW w:w="0" w:type="auto"/>
          </w:tcPr>
          <w:p w14:paraId="1D5F724E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71B0EAF5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1.4.3.1. Формирование сети бизнес-инкубаторов для творческих индустрий (в том числе при университетах), в том числе:</w:t>
            </w:r>
          </w:p>
        </w:tc>
        <w:tc>
          <w:tcPr>
            <w:tcW w:w="0" w:type="auto"/>
          </w:tcPr>
          <w:p w14:paraId="2B32A3EE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50C79CBB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14D47F6A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</w:tr>
      <w:tr w:rsidR="00C822AB" w:rsidRPr="00C822AB" w14:paraId="3B9B9F62" w14:textId="77777777" w:rsidTr="001277F1">
        <w:trPr>
          <w:trHeight w:val="20"/>
        </w:trPr>
        <w:tc>
          <w:tcPr>
            <w:tcW w:w="0" w:type="auto"/>
          </w:tcPr>
          <w:p w14:paraId="2F3F3960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2788F503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поддержка общественных инициатив и проектов некоммерческих организаций, связанных с развитием современного искусства и реализацией молодежных проектов</w:t>
            </w:r>
          </w:p>
        </w:tc>
        <w:tc>
          <w:tcPr>
            <w:tcW w:w="0" w:type="auto"/>
          </w:tcPr>
          <w:p w14:paraId="4C2C457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2015 – 2018 годы</w:t>
            </w:r>
          </w:p>
        </w:tc>
        <w:tc>
          <w:tcPr>
            <w:tcW w:w="0" w:type="auto"/>
          </w:tcPr>
          <w:p w14:paraId="5971A3BF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Увеличение количества реализованных молодежных некоммерческих проектов</w:t>
            </w:r>
          </w:p>
        </w:tc>
        <w:tc>
          <w:tcPr>
            <w:tcW w:w="0" w:type="auto"/>
          </w:tcPr>
          <w:p w14:paraId="77A3B518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государственная программа «Развитие культуры Республики Татарстан на 2014 – 2020 годы»;</w:t>
            </w:r>
          </w:p>
          <w:p w14:paraId="5E674A5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Муниципальная программа «Развитие культуры Высокогорского муниципального района на 2019-2021 гг.»</w:t>
            </w:r>
          </w:p>
        </w:tc>
      </w:tr>
      <w:tr w:rsidR="00C822AB" w:rsidRPr="00C822AB" w14:paraId="3D82A1EA" w14:textId="77777777" w:rsidTr="001277F1">
        <w:trPr>
          <w:trHeight w:val="20"/>
        </w:trPr>
        <w:tc>
          <w:tcPr>
            <w:tcW w:w="0" w:type="auto"/>
          </w:tcPr>
          <w:p w14:paraId="5C3E39C8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5A3B9CEC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1.4.3.3. Расширение сотрудничества с российскими и зарубежными партнерами для продвижения на мировые рынки и увеличения экспорта продукции творческих индустрий, в том числе:</w:t>
            </w:r>
          </w:p>
        </w:tc>
        <w:tc>
          <w:tcPr>
            <w:tcW w:w="0" w:type="auto"/>
          </w:tcPr>
          <w:p w14:paraId="3BFFFFD2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6705FF51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6C20B312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</w:tr>
      <w:tr w:rsidR="00C822AB" w:rsidRPr="00C822AB" w14:paraId="3929B8B2" w14:textId="77777777" w:rsidTr="001277F1">
        <w:trPr>
          <w:trHeight w:val="20"/>
        </w:trPr>
        <w:tc>
          <w:tcPr>
            <w:tcW w:w="0" w:type="auto"/>
          </w:tcPr>
          <w:p w14:paraId="578A68E5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73E6FFB1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проведение культурных программ в рамках Дней культуры Республики Татарстан в странах ближнего и дальнего зарубежья, регионах России и ответные акции в Республике Татарстан</w:t>
            </w:r>
          </w:p>
        </w:tc>
        <w:tc>
          <w:tcPr>
            <w:tcW w:w="0" w:type="auto"/>
          </w:tcPr>
          <w:p w14:paraId="7FEC15B8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2015 – 2030 годы</w:t>
            </w:r>
          </w:p>
        </w:tc>
        <w:tc>
          <w:tcPr>
            <w:tcW w:w="0" w:type="auto"/>
          </w:tcPr>
          <w:p w14:paraId="1F0A2DC1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Увеличение количества мероприятий, направленных на создание условий для развития межрегионального и межнационального культурного сотрудничества</w:t>
            </w:r>
          </w:p>
        </w:tc>
        <w:tc>
          <w:tcPr>
            <w:tcW w:w="0" w:type="auto"/>
          </w:tcPr>
          <w:p w14:paraId="648A0CF8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государственная программа «Развитие культуры Республики Татарстан на 2014 – 2020 годы»;</w:t>
            </w:r>
          </w:p>
          <w:p w14:paraId="1F20675A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 xml:space="preserve">Муниципальная программа «Развитие культуры </w:t>
            </w:r>
            <w:r w:rsidRPr="00C822AB">
              <w:rPr>
                <w:color w:val="auto"/>
                <w:sz w:val="20"/>
                <w:szCs w:val="20"/>
              </w:rPr>
              <w:lastRenderedPageBreak/>
              <w:t>Высокогорского муниципального района на 2019-2021 гг.»</w:t>
            </w:r>
          </w:p>
        </w:tc>
      </w:tr>
      <w:tr w:rsidR="00C822AB" w:rsidRPr="00C822AB" w14:paraId="77A3099B" w14:textId="77777777" w:rsidTr="001277F1">
        <w:trPr>
          <w:trHeight w:val="20"/>
        </w:trPr>
        <w:tc>
          <w:tcPr>
            <w:tcW w:w="0" w:type="auto"/>
          </w:tcPr>
          <w:p w14:paraId="109F45B4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</w:tcPr>
          <w:p w14:paraId="4941D757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организация участия творческих коллективов регионов России и зарубежных стран в мероприятиях, проводимых в Республике Татарстан, а также организация участия творческих коллективов Республики Татарстан в мероприятиях, проводимых в регионах России и зарубежных странах</w:t>
            </w:r>
          </w:p>
        </w:tc>
        <w:tc>
          <w:tcPr>
            <w:tcW w:w="0" w:type="auto"/>
          </w:tcPr>
          <w:p w14:paraId="7DEF1359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2015 – 2030 годы</w:t>
            </w:r>
          </w:p>
        </w:tc>
        <w:tc>
          <w:tcPr>
            <w:tcW w:w="0" w:type="auto"/>
          </w:tcPr>
          <w:p w14:paraId="57C62901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Увеличение количества мероприятий, направленных на создание условий для развития межрегионального и межнационального культурного сотрудничества</w:t>
            </w:r>
          </w:p>
        </w:tc>
        <w:tc>
          <w:tcPr>
            <w:tcW w:w="0" w:type="auto"/>
          </w:tcPr>
          <w:p w14:paraId="681FE5F3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государственная программа «Развитие культуры Республики Татарстан на 2014 – 2020 годы»;</w:t>
            </w:r>
          </w:p>
          <w:p w14:paraId="2AC58C45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Муниципальная программа «Развитие культуры Высокогорского муниципального района на 2019-2021 гг.»</w:t>
            </w:r>
          </w:p>
        </w:tc>
      </w:tr>
      <w:tr w:rsidR="00C822AB" w:rsidRPr="00C822AB" w14:paraId="43214DB8" w14:textId="77777777" w:rsidTr="001277F1">
        <w:trPr>
          <w:trHeight w:val="20"/>
        </w:trPr>
        <w:tc>
          <w:tcPr>
            <w:tcW w:w="0" w:type="auto"/>
          </w:tcPr>
          <w:p w14:paraId="44B477A5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5A5EC3FD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расширение сотрудничества, а также совершенствование форм взаимодействия со всеми заинтересованными международными организациями</w:t>
            </w:r>
          </w:p>
        </w:tc>
        <w:tc>
          <w:tcPr>
            <w:tcW w:w="0" w:type="auto"/>
          </w:tcPr>
          <w:p w14:paraId="0091B2F5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2015 – 2030 годы</w:t>
            </w:r>
          </w:p>
        </w:tc>
        <w:tc>
          <w:tcPr>
            <w:tcW w:w="0" w:type="auto"/>
          </w:tcPr>
          <w:p w14:paraId="708AFFA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Увеличение количества мероприятий, направленных на создание условий для развития межрегионального и межнационального культурного сотрудничества</w:t>
            </w:r>
          </w:p>
        </w:tc>
        <w:tc>
          <w:tcPr>
            <w:tcW w:w="0" w:type="auto"/>
          </w:tcPr>
          <w:p w14:paraId="1F7E6850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государственная программа «Развитие культуры Республики Татарстан на 2014 – 2020 годы»;</w:t>
            </w:r>
          </w:p>
          <w:p w14:paraId="4F747E62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Муниципальная программа «Развитие культуры Высокогорского муниципального района на 2019-2021 гг.»</w:t>
            </w:r>
          </w:p>
        </w:tc>
      </w:tr>
      <w:tr w:rsidR="00C822AB" w:rsidRPr="00C822AB" w14:paraId="438B960E" w14:textId="77777777" w:rsidTr="001277F1">
        <w:trPr>
          <w:trHeight w:val="20"/>
        </w:trPr>
        <w:tc>
          <w:tcPr>
            <w:tcW w:w="0" w:type="auto"/>
          </w:tcPr>
          <w:p w14:paraId="6FAF56B2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349DD61D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проведение татарского народного праздника «Сабантуй» в регионах Российской Федерации и странах ближнего и дальнего зарубежья</w:t>
            </w:r>
          </w:p>
        </w:tc>
        <w:tc>
          <w:tcPr>
            <w:tcW w:w="0" w:type="auto"/>
          </w:tcPr>
          <w:p w14:paraId="262BDC4C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2015 – 2030 годы</w:t>
            </w:r>
          </w:p>
        </w:tc>
        <w:tc>
          <w:tcPr>
            <w:tcW w:w="0" w:type="auto"/>
          </w:tcPr>
          <w:p w14:paraId="7BAF0734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Рост числа регионов Российской Федерации, стран ближнего и дальнего зарубежья, в которых проводится праздник «Сабантуй»</w:t>
            </w:r>
          </w:p>
        </w:tc>
        <w:tc>
          <w:tcPr>
            <w:tcW w:w="0" w:type="auto"/>
          </w:tcPr>
          <w:p w14:paraId="04B44D8E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государственная программа «Развитие культуры Республики Татарстан на 2014 – 2020 годы»;</w:t>
            </w:r>
          </w:p>
          <w:p w14:paraId="140FF73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Муниципальная программа «Развитие культуры Высокогорского муниципального района на 2019-2021 гг.»</w:t>
            </w:r>
          </w:p>
        </w:tc>
      </w:tr>
      <w:tr w:rsidR="00C822AB" w:rsidRPr="00C822AB" w14:paraId="4AD155DE" w14:textId="77777777" w:rsidTr="001277F1">
        <w:trPr>
          <w:trHeight w:val="20"/>
        </w:trPr>
        <w:tc>
          <w:tcPr>
            <w:tcW w:w="0" w:type="auto"/>
          </w:tcPr>
          <w:p w14:paraId="5D085CD8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24DEA86E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организация совместных выставочных проектов с ведущими музеями Российской Федерации и зарубежными музеями</w:t>
            </w:r>
          </w:p>
        </w:tc>
        <w:tc>
          <w:tcPr>
            <w:tcW w:w="0" w:type="auto"/>
          </w:tcPr>
          <w:p w14:paraId="0CF05543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2015 – 2030 годы</w:t>
            </w:r>
          </w:p>
        </w:tc>
        <w:tc>
          <w:tcPr>
            <w:tcW w:w="0" w:type="auto"/>
          </w:tcPr>
          <w:p w14:paraId="7B03A1E2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Увеличение числа совместных выставочных проектов</w:t>
            </w:r>
          </w:p>
        </w:tc>
        <w:tc>
          <w:tcPr>
            <w:tcW w:w="0" w:type="auto"/>
          </w:tcPr>
          <w:p w14:paraId="5566644B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государственная программа «Развитие культуры Республики Татарстан на 2014 – 2020 годы»;</w:t>
            </w:r>
          </w:p>
          <w:p w14:paraId="54228190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Муниципальная программа «Развитие культуры Высокогорского муниципального района на 2019-2021 гг.»</w:t>
            </w:r>
          </w:p>
        </w:tc>
      </w:tr>
      <w:tr w:rsidR="00C822AB" w:rsidRPr="00C822AB" w14:paraId="673324E1" w14:textId="77777777" w:rsidTr="001277F1">
        <w:trPr>
          <w:trHeight w:val="20"/>
        </w:trPr>
        <w:tc>
          <w:tcPr>
            <w:tcW w:w="0" w:type="auto"/>
          </w:tcPr>
          <w:p w14:paraId="5BD7F658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 xml:space="preserve">1.5.2.3. Флагманский проект «Активное долголетие»: повышение качества и доступности социального обслуживания пожилых людей с целью содействия активному долголетию </w:t>
            </w:r>
          </w:p>
        </w:tc>
        <w:tc>
          <w:tcPr>
            <w:tcW w:w="0" w:type="auto"/>
          </w:tcPr>
          <w:p w14:paraId="07127FDD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 xml:space="preserve">развитие отрядов добровольческого движения на базе    ГАУСО «КЦСОН Эмет» МТЗ и СЗ РТ в Высокогорском муниципальном районе» </w:t>
            </w:r>
          </w:p>
        </w:tc>
        <w:tc>
          <w:tcPr>
            <w:tcW w:w="0" w:type="auto"/>
          </w:tcPr>
          <w:p w14:paraId="6BBFF85B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2015 – 2018 годы</w:t>
            </w:r>
          </w:p>
        </w:tc>
        <w:tc>
          <w:tcPr>
            <w:tcW w:w="0" w:type="auto"/>
          </w:tcPr>
          <w:p w14:paraId="3EA7A84E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 xml:space="preserve">Увеличить долю волонтеров в оказании помощи клиентам социальных служб в 2016 году- на 15% </w:t>
            </w:r>
          </w:p>
        </w:tc>
        <w:tc>
          <w:tcPr>
            <w:tcW w:w="0" w:type="auto"/>
          </w:tcPr>
          <w:p w14:paraId="40F08BE2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План мероприятий («дорожная карта») «Повышение эффективности и качества услуг в сфере социального обслуживания населения Республики Татарстан 2013 – 2018 годы»</w:t>
            </w:r>
          </w:p>
        </w:tc>
      </w:tr>
      <w:tr w:rsidR="00C822AB" w:rsidRPr="00C822AB" w14:paraId="06D643B6" w14:textId="77777777" w:rsidTr="001277F1">
        <w:trPr>
          <w:trHeight w:val="20"/>
        </w:trPr>
        <w:tc>
          <w:tcPr>
            <w:tcW w:w="0" w:type="auto"/>
          </w:tcPr>
          <w:p w14:paraId="301ACC64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1.5.2.3.2. Укрепление материальной базы учреждений системы социального обслуживания населения</w:t>
            </w:r>
          </w:p>
        </w:tc>
        <w:tc>
          <w:tcPr>
            <w:tcW w:w="0" w:type="auto"/>
          </w:tcPr>
          <w:p w14:paraId="0F1FED73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модернизация учреждения социального обслуживания</w:t>
            </w:r>
          </w:p>
          <w:p w14:paraId="56E51570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ГАУСО «КЦСОН Эмет» МТЗ и СЗ РТ в Высокогорском муниципальном районе»</w:t>
            </w:r>
          </w:p>
        </w:tc>
        <w:tc>
          <w:tcPr>
            <w:tcW w:w="0" w:type="auto"/>
          </w:tcPr>
          <w:p w14:paraId="2D74608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2015 – 2030 годы</w:t>
            </w:r>
          </w:p>
        </w:tc>
        <w:tc>
          <w:tcPr>
            <w:tcW w:w="0" w:type="auto"/>
          </w:tcPr>
          <w:p w14:paraId="64A7D1AA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Увеличить долю рабочих мест, соответствующих требованиям санитарных норм и правил к 2016 году до 100%</w:t>
            </w:r>
          </w:p>
        </w:tc>
        <w:tc>
          <w:tcPr>
            <w:tcW w:w="0" w:type="auto"/>
          </w:tcPr>
          <w:p w14:paraId="1523508F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Государственная программа «Социальная поддержка граждан Республики Татарстан на 2014 –               2020 годы»</w:t>
            </w:r>
          </w:p>
        </w:tc>
      </w:tr>
      <w:tr w:rsidR="00C822AB" w:rsidRPr="00C822AB" w14:paraId="384E9194" w14:textId="77777777" w:rsidTr="001277F1">
        <w:trPr>
          <w:trHeight w:val="20"/>
        </w:trPr>
        <w:tc>
          <w:tcPr>
            <w:tcW w:w="0" w:type="auto"/>
          </w:tcPr>
          <w:p w14:paraId="64F054B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lastRenderedPageBreak/>
              <w:t>1.5.2.3.4. Развитие конкуренции в сфере социального обслуживания населения</w:t>
            </w:r>
          </w:p>
        </w:tc>
        <w:tc>
          <w:tcPr>
            <w:tcW w:w="0" w:type="auto"/>
          </w:tcPr>
          <w:p w14:paraId="72EEC1C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реализация и развитие информационных систем в ГАУСО «КЦСОН Эмет» МТЗ и СЗ РТ в Высокогорском муниципальном районе»</w:t>
            </w:r>
          </w:p>
        </w:tc>
        <w:tc>
          <w:tcPr>
            <w:tcW w:w="0" w:type="auto"/>
          </w:tcPr>
          <w:p w14:paraId="4C8CCC34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2015 – 2030 годы</w:t>
            </w:r>
          </w:p>
        </w:tc>
        <w:tc>
          <w:tcPr>
            <w:tcW w:w="0" w:type="auto"/>
          </w:tcPr>
          <w:p w14:paraId="5082C9B8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Доступность и качество услуг в социальной сфере, удовлетворенность населения оказанными услугами в социальной сфере- 80%</w:t>
            </w:r>
          </w:p>
        </w:tc>
        <w:tc>
          <w:tcPr>
            <w:tcW w:w="0" w:type="auto"/>
          </w:tcPr>
          <w:p w14:paraId="4481881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государственная программа «Развитие информационных и коммуникационных технологий в Республике Татарстан «Открытый Татарстан» на 2014 – 2020 годы», новая государственная программа «Развитие информационных и коммуникационных технологий в Республике Татарстан («Открытый Татарстан»)»</w:t>
            </w:r>
          </w:p>
        </w:tc>
      </w:tr>
      <w:tr w:rsidR="00C822AB" w:rsidRPr="00C822AB" w14:paraId="66B65108" w14:textId="77777777" w:rsidTr="001277F1">
        <w:trPr>
          <w:trHeight w:val="20"/>
        </w:trPr>
        <w:tc>
          <w:tcPr>
            <w:tcW w:w="0" w:type="auto"/>
          </w:tcPr>
          <w:p w14:paraId="3933AF9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2.1.1.1. Проект «Реновация расселения»,</w:t>
            </w:r>
          </w:p>
          <w:p w14:paraId="0EE3D8A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в том числе планирование развития территорий под многоквартирную жилую застройку в муниципальных районах Казанской агломерации. Разработка и утверждение проектов планировки территорий. Корректировка схем территориального планирования муниципальных районов</w:t>
            </w:r>
          </w:p>
        </w:tc>
        <w:tc>
          <w:tcPr>
            <w:tcW w:w="0" w:type="auto"/>
          </w:tcPr>
          <w:p w14:paraId="55FB12E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Разработка схемы территориального планирования</w:t>
            </w:r>
          </w:p>
        </w:tc>
        <w:tc>
          <w:tcPr>
            <w:tcW w:w="0" w:type="auto"/>
          </w:tcPr>
          <w:p w14:paraId="1C10DD0B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2014</w:t>
            </w:r>
          </w:p>
        </w:tc>
        <w:tc>
          <w:tcPr>
            <w:tcW w:w="0" w:type="auto"/>
          </w:tcPr>
          <w:p w14:paraId="4DFCC084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Устойчивое развитие территорий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</w:t>
            </w:r>
          </w:p>
        </w:tc>
        <w:tc>
          <w:tcPr>
            <w:tcW w:w="0" w:type="auto"/>
          </w:tcPr>
          <w:p w14:paraId="747279C4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822AB" w:rsidRPr="00C822AB" w14:paraId="389AFB72" w14:textId="77777777" w:rsidTr="001277F1">
        <w:trPr>
          <w:trHeight w:val="20"/>
        </w:trPr>
        <w:tc>
          <w:tcPr>
            <w:tcW w:w="0" w:type="auto"/>
          </w:tcPr>
          <w:p w14:paraId="7B4F916B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2.1.1.2. Проект «Развитие и модернизация инженерной инфраструктуры Казанской агломерации»,</w:t>
            </w:r>
          </w:p>
          <w:p w14:paraId="368ABD31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в том числе разработка и реализация программ комплексного развития систем коммунальной инфраструктуры, инвестиционных программ организаций коммунального комплекса; утверждение долгосрочных тарифов; реализация механизма государственно-частного партнерства в жилищно-коммунальном хозяйстве; реализация программы развития и капитального ремонта коммунальной инфраструктуры Республики Татарстан</w:t>
            </w:r>
          </w:p>
        </w:tc>
        <w:tc>
          <w:tcPr>
            <w:tcW w:w="0" w:type="auto"/>
          </w:tcPr>
          <w:p w14:paraId="0388DC71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 xml:space="preserve">Разработка программ комплексного развития систем коммунальной инфраструктуры, утверждение  </w:t>
            </w:r>
          </w:p>
        </w:tc>
        <w:tc>
          <w:tcPr>
            <w:tcW w:w="0" w:type="auto"/>
          </w:tcPr>
          <w:p w14:paraId="347D942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14:paraId="50A93904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Рост обеспеченности населения централизованными услугами водоснабжения, снижение доли канализационной сети, нуждающейся в замене, снижение удельных расходов условного топлива на отпуск электрической и тепловой энергии</w:t>
            </w:r>
          </w:p>
        </w:tc>
        <w:tc>
          <w:tcPr>
            <w:tcW w:w="0" w:type="auto"/>
          </w:tcPr>
          <w:p w14:paraId="06FD25AC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822AB" w:rsidRPr="00C822AB" w14:paraId="7181DC1E" w14:textId="77777777" w:rsidTr="001277F1">
        <w:trPr>
          <w:trHeight w:val="20"/>
        </w:trPr>
        <w:tc>
          <w:tcPr>
            <w:tcW w:w="0" w:type="auto"/>
          </w:tcPr>
          <w:p w14:paraId="2CAD1497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 xml:space="preserve">2.1.2.2. Проект «Город и ландшафты», в том числе: подготовка комплексной схемы </w:t>
            </w:r>
            <w:r w:rsidRPr="00C822AB">
              <w:rPr>
                <w:color w:val="auto"/>
                <w:sz w:val="20"/>
                <w:szCs w:val="20"/>
              </w:rPr>
              <w:lastRenderedPageBreak/>
              <w:t>водоснабжения и водоотведения с организацией очистки сточных вод до требуемых нормативов. Решение вопроса реконструкции, существующих биологических очистных сооружений</w:t>
            </w:r>
          </w:p>
        </w:tc>
        <w:tc>
          <w:tcPr>
            <w:tcW w:w="0" w:type="auto"/>
          </w:tcPr>
          <w:p w14:paraId="06FBA5F9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lastRenderedPageBreak/>
              <w:t>разработка схем водоснабжения и водоотведения</w:t>
            </w:r>
          </w:p>
        </w:tc>
        <w:tc>
          <w:tcPr>
            <w:tcW w:w="0" w:type="auto"/>
          </w:tcPr>
          <w:p w14:paraId="7F1AEF03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2015 г.</w:t>
            </w:r>
          </w:p>
        </w:tc>
        <w:tc>
          <w:tcPr>
            <w:tcW w:w="0" w:type="auto"/>
          </w:tcPr>
          <w:p w14:paraId="475030B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 xml:space="preserve">Рост обеспеченности населения централизованными услугами водоснабжения, снижение доли </w:t>
            </w:r>
            <w:r w:rsidRPr="00C822AB">
              <w:rPr>
                <w:color w:val="auto"/>
                <w:sz w:val="20"/>
                <w:szCs w:val="20"/>
              </w:rPr>
              <w:lastRenderedPageBreak/>
              <w:t>канализационной сети, нуждающейся в замене, обеспечение очистки сточных вод, снижение нагрузки на водные объекты</w:t>
            </w:r>
          </w:p>
        </w:tc>
        <w:tc>
          <w:tcPr>
            <w:tcW w:w="0" w:type="auto"/>
          </w:tcPr>
          <w:p w14:paraId="6A69A23D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822AB" w:rsidRPr="00C822AB" w14:paraId="24034F16" w14:textId="77777777" w:rsidTr="001277F1">
        <w:trPr>
          <w:trHeight w:val="20"/>
        </w:trPr>
        <w:tc>
          <w:tcPr>
            <w:tcW w:w="0" w:type="auto"/>
          </w:tcPr>
          <w:p w14:paraId="1DE66290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lastRenderedPageBreak/>
              <w:t>2.1.4.7. Флагманский проект «Экозона «Волжско-Камский поток», в том числе:</w:t>
            </w:r>
          </w:p>
          <w:p w14:paraId="2A5FE4F0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разработка и введение в использование в Республике Татарстан региональных нормативов качества окружающей среды, учитывающих региональные особенности компонентов окружающей среды Республики Татарстан</w:t>
            </w:r>
          </w:p>
        </w:tc>
        <w:tc>
          <w:tcPr>
            <w:tcW w:w="0" w:type="auto"/>
          </w:tcPr>
          <w:p w14:paraId="3BDE8EA0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Программа окружающей среды в Высокогорском муниципальном районе на 2015 г.</w:t>
            </w:r>
          </w:p>
        </w:tc>
        <w:tc>
          <w:tcPr>
            <w:tcW w:w="0" w:type="auto"/>
          </w:tcPr>
          <w:p w14:paraId="641255E2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2015 г.</w:t>
            </w:r>
          </w:p>
        </w:tc>
        <w:tc>
          <w:tcPr>
            <w:tcW w:w="0" w:type="auto"/>
          </w:tcPr>
          <w:p w14:paraId="2E759D10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7117401B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Муниципальная программа «Охрана окружающей среды Высокогорского муниципального района на 2019-2020 год»</w:t>
            </w:r>
          </w:p>
        </w:tc>
      </w:tr>
      <w:tr w:rsidR="00C822AB" w:rsidRPr="00C822AB" w14:paraId="6412F4A1" w14:textId="77777777" w:rsidTr="001277F1">
        <w:trPr>
          <w:trHeight w:val="20"/>
        </w:trPr>
        <w:tc>
          <w:tcPr>
            <w:tcW w:w="0" w:type="auto"/>
          </w:tcPr>
          <w:p w14:paraId="2DFDBB7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2.1.4. Развитие сельских территорий:</w:t>
            </w:r>
          </w:p>
        </w:tc>
        <w:tc>
          <w:tcPr>
            <w:tcW w:w="0" w:type="auto"/>
          </w:tcPr>
          <w:p w14:paraId="7A0D67BE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6F51E7F8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343D105A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25A91EE5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</w:tr>
      <w:tr w:rsidR="00C822AB" w:rsidRPr="00C822AB" w14:paraId="6D0A610D" w14:textId="77777777" w:rsidTr="001277F1">
        <w:trPr>
          <w:trHeight w:val="20"/>
        </w:trPr>
        <w:tc>
          <w:tcPr>
            <w:tcW w:w="0" w:type="auto"/>
          </w:tcPr>
          <w:p w14:paraId="463FC298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17190F99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 xml:space="preserve">2.1.4.1. Проект «Индустриализация агропромышленного комплекса и размещение муниципальных индустриальных парков», в том числе:        </w:t>
            </w:r>
          </w:p>
          <w:p w14:paraId="377813E9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модернизация технологий производства, обработки, хранения и переработки сельскохозяйственной продукции, современная система управления сельскохозяйственными предприятиями, совершенствование производственно-хозяйственного комплекса предприятий</w:t>
            </w:r>
          </w:p>
        </w:tc>
        <w:tc>
          <w:tcPr>
            <w:tcW w:w="0" w:type="auto"/>
          </w:tcPr>
          <w:p w14:paraId="14A09562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2015 – 2030 годы</w:t>
            </w:r>
          </w:p>
        </w:tc>
        <w:tc>
          <w:tcPr>
            <w:tcW w:w="0" w:type="auto"/>
          </w:tcPr>
          <w:p w14:paraId="6F8F8BDE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  <w:p w14:paraId="70F5B77C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Рост прибыльности сельскохозяйственных компаний и повышение прозрачности деятельности, рост налоговых поступлений</w:t>
            </w:r>
          </w:p>
        </w:tc>
        <w:tc>
          <w:tcPr>
            <w:tcW w:w="0" w:type="auto"/>
          </w:tcPr>
          <w:p w14:paraId="1D8D095C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  <w:p w14:paraId="46ACC4E5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государственная программа «Развитие сельского хозяйства и регулирование рынков сельскохозяйственной продукции, сырья и продовольствия в Республике Татарстан на 2013 – 2020 годы»</w:t>
            </w:r>
          </w:p>
        </w:tc>
      </w:tr>
      <w:tr w:rsidR="00C822AB" w:rsidRPr="00C822AB" w14:paraId="0005EB92" w14:textId="77777777" w:rsidTr="001277F1">
        <w:trPr>
          <w:trHeight w:val="20"/>
        </w:trPr>
        <w:tc>
          <w:tcPr>
            <w:tcW w:w="0" w:type="auto"/>
          </w:tcPr>
          <w:p w14:paraId="423A241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4B873D47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2.1.4.2. Проект «Новая концепция использования земель – экологически сбалансированная система земледелия», в том числе:</w:t>
            </w:r>
          </w:p>
        </w:tc>
        <w:tc>
          <w:tcPr>
            <w:tcW w:w="0" w:type="auto"/>
          </w:tcPr>
          <w:p w14:paraId="1E46AC1B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18453D1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33452E17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</w:tr>
      <w:tr w:rsidR="00C822AB" w:rsidRPr="00C822AB" w14:paraId="39D725FF" w14:textId="77777777" w:rsidTr="001277F1">
        <w:trPr>
          <w:trHeight w:val="20"/>
        </w:trPr>
        <w:tc>
          <w:tcPr>
            <w:tcW w:w="0" w:type="auto"/>
          </w:tcPr>
          <w:p w14:paraId="7E2AF0E4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50684527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внедрение инновационных технологий обработки земли, повышения плодородия почвы</w:t>
            </w:r>
          </w:p>
        </w:tc>
        <w:tc>
          <w:tcPr>
            <w:tcW w:w="0" w:type="auto"/>
          </w:tcPr>
          <w:p w14:paraId="4B31C734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2015 – 2030 годы</w:t>
            </w:r>
          </w:p>
        </w:tc>
        <w:tc>
          <w:tcPr>
            <w:tcW w:w="0" w:type="auto"/>
          </w:tcPr>
          <w:p w14:paraId="4FB3EE28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Повышение урожайности в Республике Татарстан</w:t>
            </w:r>
          </w:p>
        </w:tc>
        <w:tc>
          <w:tcPr>
            <w:tcW w:w="0" w:type="auto"/>
          </w:tcPr>
          <w:p w14:paraId="44C44D52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государственная программа «Развитие сельского хозяйства и регулирование рынков сельскохозяйственной продукции, сырья и продовольствия в Республике Татарстан на 2013 – 2020 годы»</w:t>
            </w:r>
          </w:p>
        </w:tc>
      </w:tr>
      <w:tr w:rsidR="00C822AB" w:rsidRPr="00C822AB" w14:paraId="5DDE7746" w14:textId="77777777" w:rsidTr="001277F1">
        <w:trPr>
          <w:trHeight w:val="20"/>
        </w:trPr>
        <w:tc>
          <w:tcPr>
            <w:tcW w:w="0" w:type="auto"/>
          </w:tcPr>
          <w:p w14:paraId="0DD96DFF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695D989D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разработка механизма вовлечения в хозяйственный оборот неиспользуемых земель</w:t>
            </w:r>
          </w:p>
        </w:tc>
        <w:tc>
          <w:tcPr>
            <w:tcW w:w="0" w:type="auto"/>
          </w:tcPr>
          <w:p w14:paraId="46B4BC17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2015 – 2030 годы</w:t>
            </w:r>
          </w:p>
        </w:tc>
        <w:tc>
          <w:tcPr>
            <w:tcW w:w="0" w:type="auto"/>
          </w:tcPr>
          <w:p w14:paraId="1EA09E44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Уменьшение доли неиспользованных земель сельскохозяйственного назначения</w:t>
            </w:r>
          </w:p>
        </w:tc>
        <w:tc>
          <w:tcPr>
            <w:tcW w:w="0" w:type="auto"/>
          </w:tcPr>
          <w:p w14:paraId="12E45D5D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государственная программа «Развитие сельского хозяйства и регулирование рынков сельскохозяйственной продукции, сырья и продовольствия в Республике Татарстан на 2013 – 2020 годы»</w:t>
            </w:r>
          </w:p>
        </w:tc>
      </w:tr>
      <w:tr w:rsidR="00C822AB" w:rsidRPr="00C822AB" w14:paraId="5E3B617E" w14:textId="77777777" w:rsidTr="001277F1">
        <w:trPr>
          <w:trHeight w:val="20"/>
        </w:trPr>
        <w:tc>
          <w:tcPr>
            <w:tcW w:w="0" w:type="auto"/>
          </w:tcPr>
          <w:p w14:paraId="3A92A500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26D0D269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3.1.4. Снижение административных барьеров и обеспечение максимально комфортных условий ведения бизнеса; укрепление сотрудничества и координации в сфере поддержки бизнеса и предпринимательства; обеспечение эффективного взаимодействия органов власти и населения, в том числе:</w:t>
            </w:r>
          </w:p>
        </w:tc>
        <w:tc>
          <w:tcPr>
            <w:tcW w:w="0" w:type="auto"/>
          </w:tcPr>
          <w:p w14:paraId="3424BEB7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00B551A5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4709CE47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</w:tr>
      <w:tr w:rsidR="00C822AB" w:rsidRPr="00C822AB" w14:paraId="55D8AC53" w14:textId="77777777" w:rsidTr="001277F1">
        <w:trPr>
          <w:trHeight w:val="20"/>
        </w:trPr>
        <w:tc>
          <w:tcPr>
            <w:tcW w:w="0" w:type="auto"/>
          </w:tcPr>
          <w:p w14:paraId="27181310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61A0230E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3.1.4.1. Реализация Стандарта развития конкуренции в Республике Татарстан, формирование благоприятной конкурентной среды, в том числе:</w:t>
            </w:r>
          </w:p>
        </w:tc>
        <w:tc>
          <w:tcPr>
            <w:tcW w:w="0" w:type="auto"/>
          </w:tcPr>
          <w:p w14:paraId="576DAC8C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2015 – 2030 годы</w:t>
            </w:r>
          </w:p>
        </w:tc>
        <w:tc>
          <w:tcPr>
            <w:tcW w:w="0" w:type="auto"/>
          </w:tcPr>
          <w:p w14:paraId="2581563F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 xml:space="preserve">Снижение административных барьеров, увеличение количества субъектов малого и среднего предпринимательства </w:t>
            </w:r>
          </w:p>
        </w:tc>
        <w:tc>
          <w:tcPr>
            <w:tcW w:w="0" w:type="auto"/>
          </w:tcPr>
          <w:p w14:paraId="6DD66B20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без включения в государственную программу</w:t>
            </w:r>
          </w:p>
        </w:tc>
      </w:tr>
      <w:tr w:rsidR="00C822AB" w:rsidRPr="00C822AB" w14:paraId="3589DD5A" w14:textId="77777777" w:rsidTr="001277F1">
        <w:trPr>
          <w:trHeight w:val="20"/>
        </w:trPr>
        <w:tc>
          <w:tcPr>
            <w:tcW w:w="0" w:type="auto"/>
          </w:tcPr>
          <w:p w14:paraId="7457D62C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3.2. Инвестиционная политика: обеспечение инвестиционной привлекательности Республики Татарстан на мировом уровне; обеспечение высокой эффективности финансовой системы республики</w:t>
            </w:r>
          </w:p>
        </w:tc>
        <w:tc>
          <w:tcPr>
            <w:tcW w:w="0" w:type="auto"/>
          </w:tcPr>
          <w:p w14:paraId="68C05702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35D6DFD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0F55F51A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6FA8B08C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</w:tr>
      <w:tr w:rsidR="00C822AB" w:rsidRPr="00C822AB" w14:paraId="58C2A08B" w14:textId="77777777" w:rsidTr="001277F1">
        <w:trPr>
          <w:trHeight w:val="20"/>
        </w:trPr>
        <w:tc>
          <w:tcPr>
            <w:tcW w:w="0" w:type="auto"/>
          </w:tcPr>
          <w:p w14:paraId="04FD8E28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0E433A73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3.2.1. Стимулирование развития инвестиционного рынка и повышение доступности инвестиционных ресурсов, в том числе:</w:t>
            </w:r>
          </w:p>
        </w:tc>
        <w:tc>
          <w:tcPr>
            <w:tcW w:w="0" w:type="auto"/>
          </w:tcPr>
          <w:p w14:paraId="4425FDCE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0086B23D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В целях активации инвестиционной деятельности на территории Высокогорского района создания благоприятной среды, способствующей привлечению и повышению эффективности использования инвестиционных ресурсов.</w:t>
            </w:r>
          </w:p>
        </w:tc>
        <w:tc>
          <w:tcPr>
            <w:tcW w:w="0" w:type="auto"/>
          </w:tcPr>
          <w:p w14:paraId="4A707EF0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</w:tr>
      <w:tr w:rsidR="00C822AB" w:rsidRPr="00C822AB" w14:paraId="5098A81A" w14:textId="77777777" w:rsidTr="001277F1">
        <w:trPr>
          <w:trHeight w:val="20"/>
        </w:trPr>
        <w:tc>
          <w:tcPr>
            <w:tcW w:w="0" w:type="auto"/>
          </w:tcPr>
          <w:p w14:paraId="3D95D441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3.4. Кластерная активация: повышение конкурентоспособности и экономического роста в Республике Татарстан посредством поддержки кластерных процессов, модернизации «современной экономики» и создания «умной экономики» на основе механизмов кооперации, государственно-</w:t>
            </w:r>
            <w:r w:rsidRPr="00C822AB">
              <w:rPr>
                <w:color w:val="auto"/>
                <w:sz w:val="20"/>
                <w:szCs w:val="20"/>
              </w:rPr>
              <w:lastRenderedPageBreak/>
              <w:t>частного партнерства и индустриальной эволюции</w:t>
            </w:r>
          </w:p>
        </w:tc>
        <w:tc>
          <w:tcPr>
            <w:tcW w:w="0" w:type="auto"/>
          </w:tcPr>
          <w:p w14:paraId="37FCA0B3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</w:tcPr>
          <w:p w14:paraId="71ADB9C2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30BC334D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3F08D322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</w:tr>
      <w:tr w:rsidR="00C822AB" w:rsidRPr="00C822AB" w14:paraId="56C82CC4" w14:textId="77777777" w:rsidTr="001277F1">
        <w:trPr>
          <w:trHeight w:val="20"/>
        </w:trPr>
        <w:tc>
          <w:tcPr>
            <w:tcW w:w="0" w:type="auto"/>
          </w:tcPr>
          <w:p w14:paraId="0B75C4BE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lastRenderedPageBreak/>
              <w:t>3.4.5. Кластерное развитие агропромышленного комплекса</w:t>
            </w:r>
          </w:p>
        </w:tc>
        <w:tc>
          <w:tcPr>
            <w:tcW w:w="0" w:type="auto"/>
          </w:tcPr>
          <w:p w14:paraId="40095197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408BD9E8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50338122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62EDC5BF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</w:tr>
      <w:tr w:rsidR="00C822AB" w:rsidRPr="00C822AB" w14:paraId="5BE2FB53" w14:textId="77777777" w:rsidTr="001277F1">
        <w:trPr>
          <w:trHeight w:val="20"/>
        </w:trPr>
        <w:tc>
          <w:tcPr>
            <w:tcW w:w="0" w:type="auto"/>
          </w:tcPr>
          <w:p w14:paraId="586A491F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00841603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Развитие и сопровождение Единого информационного центра агропромышленного комплекса Республики Татарстан</w:t>
            </w:r>
          </w:p>
        </w:tc>
        <w:tc>
          <w:tcPr>
            <w:tcW w:w="0" w:type="auto"/>
          </w:tcPr>
          <w:p w14:paraId="664D2C35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2015 – 2030 годы</w:t>
            </w:r>
          </w:p>
        </w:tc>
        <w:tc>
          <w:tcPr>
            <w:tcW w:w="0" w:type="auto"/>
          </w:tcPr>
          <w:p w14:paraId="39A5D329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Повышение уровня урожайности</w:t>
            </w:r>
          </w:p>
        </w:tc>
        <w:tc>
          <w:tcPr>
            <w:tcW w:w="0" w:type="auto"/>
          </w:tcPr>
          <w:p w14:paraId="29A28C09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новая государственная программа «Развитие агропромышленного комплекса и сельских территорий Республики Татарстан»</w:t>
            </w:r>
          </w:p>
        </w:tc>
      </w:tr>
      <w:tr w:rsidR="00C822AB" w:rsidRPr="00C822AB" w14:paraId="5D6C1934" w14:textId="77777777" w:rsidTr="001277F1">
        <w:trPr>
          <w:trHeight w:val="20"/>
        </w:trPr>
        <w:tc>
          <w:tcPr>
            <w:tcW w:w="0" w:type="auto"/>
          </w:tcPr>
          <w:p w14:paraId="2DD098FD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3.4.5.1. Создание конкурентоспособного вертикально интегрированного кластера агропромышленного комплекса, ориентированного на высокое качество продукции и генерацию добавленной стоимости</w:t>
            </w:r>
          </w:p>
        </w:tc>
        <w:tc>
          <w:tcPr>
            <w:tcW w:w="0" w:type="auto"/>
          </w:tcPr>
          <w:p w14:paraId="3689E2B9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62CBB19D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3B69CF25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653C82A0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822AB" w:rsidRPr="00C822AB" w14:paraId="4A34AC89" w14:textId="77777777" w:rsidTr="001277F1">
        <w:trPr>
          <w:trHeight w:val="20"/>
        </w:trPr>
        <w:tc>
          <w:tcPr>
            <w:tcW w:w="0" w:type="auto"/>
          </w:tcPr>
          <w:p w14:paraId="170FBB02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185EA68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 xml:space="preserve">3.4.5.1.2.1. Создание зернового субкластера, </w:t>
            </w:r>
          </w:p>
        </w:tc>
        <w:tc>
          <w:tcPr>
            <w:tcW w:w="0" w:type="auto"/>
          </w:tcPr>
          <w:p w14:paraId="197E77D8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23C847B4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5737AA3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C822AB" w:rsidRPr="00C822AB" w14:paraId="54AA82C5" w14:textId="77777777" w:rsidTr="001277F1">
        <w:trPr>
          <w:trHeight w:val="20"/>
        </w:trPr>
        <w:tc>
          <w:tcPr>
            <w:tcW w:w="0" w:type="auto"/>
          </w:tcPr>
          <w:p w14:paraId="61CBDE22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5159A70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в том числе сохранение площадей зерновых культур, увеличение доли высокобелковых зернобобовых культур, внедрение системы «мозаики» сортов различных селекционных центров России для смягчения действия, периодически наблюдающихся экстремальных погодных условий, модернизация зернотокового оборудования</w:t>
            </w:r>
          </w:p>
        </w:tc>
        <w:tc>
          <w:tcPr>
            <w:tcW w:w="0" w:type="auto"/>
          </w:tcPr>
          <w:p w14:paraId="08D29D99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2015 – 2017 годы</w:t>
            </w:r>
          </w:p>
        </w:tc>
        <w:tc>
          <w:tcPr>
            <w:tcW w:w="0" w:type="auto"/>
          </w:tcPr>
          <w:p w14:paraId="12F4A112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Сохранение производства зерна на уровне 4,5 –            5,0 млн.тонн, обеспечение в полном объеме продовольственным зерном мукомольных предприятий республики</w:t>
            </w:r>
          </w:p>
        </w:tc>
        <w:tc>
          <w:tcPr>
            <w:tcW w:w="0" w:type="auto"/>
          </w:tcPr>
          <w:p w14:paraId="4DD3E2A4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новая государственная программа «Развитие агропромышленного комплекса и сельских территорий Республики Татарстан»</w:t>
            </w:r>
          </w:p>
        </w:tc>
      </w:tr>
      <w:tr w:rsidR="00C822AB" w:rsidRPr="00C822AB" w14:paraId="4E11A81E" w14:textId="77777777" w:rsidTr="001277F1">
        <w:trPr>
          <w:trHeight w:val="20"/>
        </w:trPr>
        <w:tc>
          <w:tcPr>
            <w:tcW w:w="0" w:type="auto"/>
          </w:tcPr>
          <w:p w14:paraId="2C67AD90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07A39AB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3.4.5.1.2.2. Создание сахарного субкластера,</w:t>
            </w:r>
          </w:p>
        </w:tc>
        <w:tc>
          <w:tcPr>
            <w:tcW w:w="0" w:type="auto"/>
          </w:tcPr>
          <w:p w14:paraId="0C030C1F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6BF4C12C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7A3B2DE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C822AB" w:rsidRPr="00C822AB" w14:paraId="5061E9BA" w14:textId="77777777" w:rsidTr="001277F1">
        <w:trPr>
          <w:trHeight w:val="20"/>
        </w:trPr>
        <w:tc>
          <w:tcPr>
            <w:tcW w:w="0" w:type="auto"/>
          </w:tcPr>
          <w:p w14:paraId="166B6CF4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23F8F41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в том числе увеличение площадей и урожайности сахарной свеклы за счет покупки современной уборочной техники. Модернизация сахарных заводов для увеличения суточной производительности сырья</w:t>
            </w:r>
          </w:p>
        </w:tc>
        <w:tc>
          <w:tcPr>
            <w:tcW w:w="0" w:type="auto"/>
          </w:tcPr>
          <w:p w14:paraId="4B677672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2015 год</w:t>
            </w:r>
          </w:p>
        </w:tc>
        <w:tc>
          <w:tcPr>
            <w:tcW w:w="0" w:type="auto"/>
          </w:tcPr>
          <w:p w14:paraId="5B37D857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Увеличение производства сахарного песка для потребления населением Республики Татарстан и других регионов Российской Федерации</w:t>
            </w:r>
          </w:p>
        </w:tc>
        <w:tc>
          <w:tcPr>
            <w:tcW w:w="0" w:type="auto"/>
          </w:tcPr>
          <w:p w14:paraId="08737526" w14:textId="77777777" w:rsidR="00C822AB" w:rsidRPr="00C822AB" w:rsidRDefault="00C822AB" w:rsidP="00C822AB">
            <w:pPr>
              <w:widowControl/>
              <w:jc w:val="both"/>
              <w:rPr>
                <w:color w:val="auto"/>
                <w:sz w:val="20"/>
                <w:szCs w:val="20"/>
              </w:rPr>
            </w:pPr>
            <w:r w:rsidRPr="00C822AB">
              <w:rPr>
                <w:color w:val="auto"/>
                <w:sz w:val="20"/>
                <w:szCs w:val="20"/>
              </w:rPr>
              <w:t>государственная программа «Развитие сельского хозяйства и регулирование рынков сельскохозяйственной продукции, сырья и продовольствия в Республике Татарстан на 2013 – 2020 годы»</w:t>
            </w:r>
          </w:p>
        </w:tc>
      </w:tr>
    </w:tbl>
    <w:p w14:paraId="575063E1" w14:textId="77777777" w:rsidR="00C822AB" w:rsidRPr="00C822AB" w:rsidRDefault="00C822AB" w:rsidP="00C822AB">
      <w:pPr>
        <w:widowControl/>
        <w:ind w:firstLine="709"/>
        <w:jc w:val="both"/>
        <w:rPr>
          <w:rFonts w:ascii="Times New Roman" w:hAnsi="Times New Roman" w:cs="Times New Roman"/>
          <w:color w:val="auto"/>
          <w:sz w:val="28"/>
        </w:rPr>
      </w:pPr>
    </w:p>
    <w:p w14:paraId="42148A60" w14:textId="77777777" w:rsidR="00C70E70" w:rsidRDefault="00C70E70" w:rsidP="00C822AB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ind w:left="142"/>
        <w:rPr>
          <w:rFonts w:ascii="Times New Roman" w:hAnsi="Times New Roman" w:cs="Times New Roman"/>
          <w:color w:val="auto"/>
          <w:sz w:val="28"/>
          <w:szCs w:val="28"/>
        </w:rPr>
      </w:pPr>
    </w:p>
    <w:p w14:paraId="01CEFA75" w14:textId="7DFF9282" w:rsidR="009E7B96" w:rsidRDefault="009E7B96" w:rsidP="009E7B96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  <w:sectPr w:rsidR="009E7B96" w:rsidSect="009E7B96">
          <w:type w:val="continuous"/>
          <w:pgSz w:w="16840" w:h="11900" w:orient="landscape"/>
          <w:pgMar w:top="1134" w:right="1134" w:bottom="567" w:left="1134" w:header="0" w:footer="14300" w:gutter="0"/>
          <w:cols w:space="720"/>
          <w:noEndnote/>
          <w:docGrid w:linePitch="360"/>
        </w:sectPr>
      </w:pPr>
    </w:p>
    <w:p w14:paraId="4B8FF8D8" w14:textId="4A952796" w:rsidR="00446D2B" w:rsidRPr="00446D2B" w:rsidRDefault="00446D2B" w:rsidP="00446D2B">
      <w:pPr>
        <w:widowControl/>
        <w:tabs>
          <w:tab w:val="left" w:pos="709"/>
          <w:tab w:val="left" w:pos="36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D4A662F" w14:textId="77777777" w:rsidR="00446D2B" w:rsidRDefault="00446D2B" w:rsidP="00446D2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</w:p>
    <w:sectPr w:rsidR="00446D2B" w:rsidSect="009E7B96"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54A36" w14:textId="77777777" w:rsidR="00F02A37" w:rsidRDefault="00F02A37">
      <w:r>
        <w:separator/>
      </w:r>
    </w:p>
  </w:endnote>
  <w:endnote w:type="continuationSeparator" w:id="0">
    <w:p w14:paraId="4F1387E6" w14:textId="77777777" w:rsidR="00F02A37" w:rsidRDefault="00F0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D6634" w14:textId="77777777" w:rsidR="00F02A37" w:rsidRDefault="00F02A37"/>
  </w:footnote>
  <w:footnote w:type="continuationSeparator" w:id="0">
    <w:p w14:paraId="56BEB038" w14:textId="77777777" w:rsidR="00F02A37" w:rsidRDefault="00F02A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053E3"/>
    <w:multiLevelType w:val="hybridMultilevel"/>
    <w:tmpl w:val="E3C21674"/>
    <w:lvl w:ilvl="0" w:tplc="B39E47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361AEE"/>
    <w:multiLevelType w:val="hybridMultilevel"/>
    <w:tmpl w:val="76760BD8"/>
    <w:lvl w:ilvl="0" w:tplc="02549570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2D4377"/>
    <w:multiLevelType w:val="multilevel"/>
    <w:tmpl w:val="D3B8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5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4C9F295C"/>
    <w:multiLevelType w:val="hybridMultilevel"/>
    <w:tmpl w:val="0630B29A"/>
    <w:lvl w:ilvl="0" w:tplc="67AEF2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96445"/>
    <w:multiLevelType w:val="multilevel"/>
    <w:tmpl w:val="D6D67BB4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559577A0"/>
    <w:multiLevelType w:val="hybridMultilevel"/>
    <w:tmpl w:val="0346F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84874"/>
    <w:multiLevelType w:val="hybridMultilevel"/>
    <w:tmpl w:val="3048B1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59042B52"/>
    <w:multiLevelType w:val="hybridMultilevel"/>
    <w:tmpl w:val="F1C808FE"/>
    <w:lvl w:ilvl="0" w:tplc="E02EE1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E02EE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15BCB"/>
    <w:rsid w:val="00032735"/>
    <w:rsid w:val="0004480B"/>
    <w:rsid w:val="00044C04"/>
    <w:rsid w:val="00054506"/>
    <w:rsid w:val="0008767F"/>
    <w:rsid w:val="000963A8"/>
    <w:rsid w:val="000A62DF"/>
    <w:rsid w:val="000D2F81"/>
    <w:rsid w:val="000E151A"/>
    <w:rsid w:val="0010421D"/>
    <w:rsid w:val="00110FAF"/>
    <w:rsid w:val="00126FE2"/>
    <w:rsid w:val="001277F1"/>
    <w:rsid w:val="0014296B"/>
    <w:rsid w:val="001441E9"/>
    <w:rsid w:val="001747C4"/>
    <w:rsid w:val="001929DD"/>
    <w:rsid w:val="001A0660"/>
    <w:rsid w:val="001A0F9E"/>
    <w:rsid w:val="001A7829"/>
    <w:rsid w:val="001C6D75"/>
    <w:rsid w:val="001D1F28"/>
    <w:rsid w:val="001E2696"/>
    <w:rsid w:val="00205A0B"/>
    <w:rsid w:val="00213823"/>
    <w:rsid w:val="00223F5A"/>
    <w:rsid w:val="0022611E"/>
    <w:rsid w:val="00233FFA"/>
    <w:rsid w:val="00235874"/>
    <w:rsid w:val="00236222"/>
    <w:rsid w:val="0023713E"/>
    <w:rsid w:val="00246F40"/>
    <w:rsid w:val="00261AAE"/>
    <w:rsid w:val="0026388A"/>
    <w:rsid w:val="00271B0F"/>
    <w:rsid w:val="00277DCF"/>
    <w:rsid w:val="002910E6"/>
    <w:rsid w:val="00293E3F"/>
    <w:rsid w:val="002944AE"/>
    <w:rsid w:val="002A18CD"/>
    <w:rsid w:val="002B0440"/>
    <w:rsid w:val="002B7F6D"/>
    <w:rsid w:val="002C404A"/>
    <w:rsid w:val="002D1D5A"/>
    <w:rsid w:val="002D20E0"/>
    <w:rsid w:val="002E014D"/>
    <w:rsid w:val="002E077E"/>
    <w:rsid w:val="002E2BAC"/>
    <w:rsid w:val="00305B9A"/>
    <w:rsid w:val="003170A5"/>
    <w:rsid w:val="003205FF"/>
    <w:rsid w:val="0032508F"/>
    <w:rsid w:val="00331F4C"/>
    <w:rsid w:val="00335435"/>
    <w:rsid w:val="00352AF0"/>
    <w:rsid w:val="00360E21"/>
    <w:rsid w:val="0036539B"/>
    <w:rsid w:val="003731CE"/>
    <w:rsid w:val="003A4548"/>
    <w:rsid w:val="003B20A4"/>
    <w:rsid w:val="003C1407"/>
    <w:rsid w:val="003D5469"/>
    <w:rsid w:val="003E4423"/>
    <w:rsid w:val="003F15A1"/>
    <w:rsid w:val="0040022A"/>
    <w:rsid w:val="004022B9"/>
    <w:rsid w:val="00421125"/>
    <w:rsid w:val="00424FA7"/>
    <w:rsid w:val="004371F8"/>
    <w:rsid w:val="00446D2B"/>
    <w:rsid w:val="00455213"/>
    <w:rsid w:val="00456F2F"/>
    <w:rsid w:val="0048472A"/>
    <w:rsid w:val="00485438"/>
    <w:rsid w:val="00492F64"/>
    <w:rsid w:val="004F4091"/>
    <w:rsid w:val="004F5DFC"/>
    <w:rsid w:val="004F6A54"/>
    <w:rsid w:val="00512EE9"/>
    <w:rsid w:val="00517C02"/>
    <w:rsid w:val="00520296"/>
    <w:rsid w:val="00531A19"/>
    <w:rsid w:val="00535B94"/>
    <w:rsid w:val="00535CEA"/>
    <w:rsid w:val="0055097E"/>
    <w:rsid w:val="0055469A"/>
    <w:rsid w:val="00562CA4"/>
    <w:rsid w:val="005635FC"/>
    <w:rsid w:val="005704D2"/>
    <w:rsid w:val="005927CF"/>
    <w:rsid w:val="005B2D77"/>
    <w:rsid w:val="005C4EB7"/>
    <w:rsid w:val="005C6EBF"/>
    <w:rsid w:val="005E5B47"/>
    <w:rsid w:val="00607EB3"/>
    <w:rsid w:val="00622CA5"/>
    <w:rsid w:val="006400DF"/>
    <w:rsid w:val="0064351A"/>
    <w:rsid w:val="00645885"/>
    <w:rsid w:val="00645A92"/>
    <w:rsid w:val="00645BDA"/>
    <w:rsid w:val="00680D65"/>
    <w:rsid w:val="006A2D9B"/>
    <w:rsid w:val="006B03B4"/>
    <w:rsid w:val="006C525A"/>
    <w:rsid w:val="006D3432"/>
    <w:rsid w:val="006D5E81"/>
    <w:rsid w:val="0071738D"/>
    <w:rsid w:val="007262C1"/>
    <w:rsid w:val="007356DD"/>
    <w:rsid w:val="00736927"/>
    <w:rsid w:val="00750064"/>
    <w:rsid w:val="00776320"/>
    <w:rsid w:val="007A2BDD"/>
    <w:rsid w:val="007A62C3"/>
    <w:rsid w:val="007B1BC3"/>
    <w:rsid w:val="007B429F"/>
    <w:rsid w:val="007C0116"/>
    <w:rsid w:val="007D2FA8"/>
    <w:rsid w:val="007E7B7B"/>
    <w:rsid w:val="007F1729"/>
    <w:rsid w:val="00800F9D"/>
    <w:rsid w:val="008117A4"/>
    <w:rsid w:val="00814B4E"/>
    <w:rsid w:val="008252BD"/>
    <w:rsid w:val="00830410"/>
    <w:rsid w:val="00843118"/>
    <w:rsid w:val="00846DBA"/>
    <w:rsid w:val="00872931"/>
    <w:rsid w:val="00887BF8"/>
    <w:rsid w:val="008911E9"/>
    <w:rsid w:val="008D210D"/>
    <w:rsid w:val="008E2F0E"/>
    <w:rsid w:val="008E34F1"/>
    <w:rsid w:val="008E5DC6"/>
    <w:rsid w:val="00921BCC"/>
    <w:rsid w:val="00922DC0"/>
    <w:rsid w:val="009462AC"/>
    <w:rsid w:val="00970919"/>
    <w:rsid w:val="00972534"/>
    <w:rsid w:val="00981F06"/>
    <w:rsid w:val="00982A4C"/>
    <w:rsid w:val="009B36D9"/>
    <w:rsid w:val="009C1DBB"/>
    <w:rsid w:val="009E7B96"/>
    <w:rsid w:val="00A00625"/>
    <w:rsid w:val="00A24B6D"/>
    <w:rsid w:val="00A533DB"/>
    <w:rsid w:val="00A533E1"/>
    <w:rsid w:val="00A54AF9"/>
    <w:rsid w:val="00A55298"/>
    <w:rsid w:val="00A61B0E"/>
    <w:rsid w:val="00A67526"/>
    <w:rsid w:val="00A86045"/>
    <w:rsid w:val="00AB0F9E"/>
    <w:rsid w:val="00AB494A"/>
    <w:rsid w:val="00AC5495"/>
    <w:rsid w:val="00B063FD"/>
    <w:rsid w:val="00B34914"/>
    <w:rsid w:val="00B54F24"/>
    <w:rsid w:val="00B7212D"/>
    <w:rsid w:val="00B74AE5"/>
    <w:rsid w:val="00B75754"/>
    <w:rsid w:val="00BB058C"/>
    <w:rsid w:val="00BF2D8F"/>
    <w:rsid w:val="00C050AF"/>
    <w:rsid w:val="00C44C9C"/>
    <w:rsid w:val="00C62D92"/>
    <w:rsid w:val="00C63082"/>
    <w:rsid w:val="00C63777"/>
    <w:rsid w:val="00C70E70"/>
    <w:rsid w:val="00C7184A"/>
    <w:rsid w:val="00C71F08"/>
    <w:rsid w:val="00C8211E"/>
    <w:rsid w:val="00C822AB"/>
    <w:rsid w:val="00C8677E"/>
    <w:rsid w:val="00CC0D28"/>
    <w:rsid w:val="00CD7E68"/>
    <w:rsid w:val="00CE55F0"/>
    <w:rsid w:val="00D27607"/>
    <w:rsid w:val="00D45E84"/>
    <w:rsid w:val="00D603EC"/>
    <w:rsid w:val="00D64CA2"/>
    <w:rsid w:val="00D863E0"/>
    <w:rsid w:val="00DD1A28"/>
    <w:rsid w:val="00DE4486"/>
    <w:rsid w:val="00DF43A9"/>
    <w:rsid w:val="00E1426B"/>
    <w:rsid w:val="00E24418"/>
    <w:rsid w:val="00E32649"/>
    <w:rsid w:val="00E6603F"/>
    <w:rsid w:val="00E72D18"/>
    <w:rsid w:val="00EA71CE"/>
    <w:rsid w:val="00EC0DB7"/>
    <w:rsid w:val="00F02A37"/>
    <w:rsid w:val="00F0469D"/>
    <w:rsid w:val="00F31E11"/>
    <w:rsid w:val="00F81DDE"/>
    <w:rsid w:val="00F90A3F"/>
    <w:rsid w:val="00FB545C"/>
    <w:rsid w:val="00FC10BE"/>
    <w:rsid w:val="00F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D13043"/>
  <w15:chartTrackingRefBased/>
  <w15:docId w15:val="{001AC021-C4F7-4E16-8D17-05CAA731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49"/>
    <w:pPr>
      <w:widowControl w:val="0"/>
    </w:pPr>
    <w:rPr>
      <w:rFonts w:eastAsia="Times New Roman"/>
      <w:color w:val="00000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653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5B94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locked/>
    <w:rsid w:val="00535B94"/>
    <w:rPr>
      <w:rFonts w:ascii="Palatino Linotype" w:eastAsia="Times New Roman" w:hAnsi="Palatino Linotype" w:cs="Palatino Linotype"/>
      <w:b/>
      <w:bCs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rsid w:val="00535B94"/>
    <w:pPr>
      <w:shd w:val="clear" w:color="auto" w:fill="FFFFFF"/>
      <w:spacing w:line="240" w:lineRule="exact"/>
      <w:jc w:val="center"/>
    </w:pPr>
    <w:rPr>
      <w:rFonts w:ascii="Palatino Linotype" w:hAnsi="Palatino Linotype" w:cs="Palatino Linotype"/>
      <w:b/>
      <w:bCs/>
      <w:sz w:val="19"/>
      <w:szCs w:val="19"/>
    </w:rPr>
  </w:style>
  <w:style w:type="character" w:customStyle="1" w:styleId="2Exact">
    <w:name w:val="Основной текст (2) Exact"/>
    <w:rsid w:val="00535B94"/>
    <w:rPr>
      <w:rFonts w:ascii="Palatino Linotype" w:eastAsia="Times New Roman" w:hAnsi="Palatino Linotype" w:cs="Palatino Linotype"/>
      <w:sz w:val="18"/>
      <w:szCs w:val="18"/>
      <w:u w:val="none"/>
    </w:rPr>
  </w:style>
  <w:style w:type="character" w:customStyle="1" w:styleId="2">
    <w:name w:val="Основной текст (2)_"/>
    <w:link w:val="20"/>
    <w:locked/>
    <w:rsid w:val="00535B94"/>
    <w:rPr>
      <w:rFonts w:ascii="Palatino Linotype" w:eastAsia="Times New Roman" w:hAnsi="Palatino Linotype" w:cs="Palatino Linotype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535B94"/>
    <w:pPr>
      <w:shd w:val="clear" w:color="auto" w:fill="FFFFFF"/>
      <w:spacing w:line="226" w:lineRule="exact"/>
      <w:jc w:val="both"/>
    </w:pPr>
    <w:rPr>
      <w:rFonts w:ascii="Palatino Linotype" w:hAnsi="Palatino Linotype" w:cs="Palatino Linotype"/>
      <w:sz w:val="18"/>
      <w:szCs w:val="18"/>
    </w:rPr>
  </w:style>
  <w:style w:type="character" w:customStyle="1" w:styleId="41">
    <w:name w:val="Основной текст (4)_"/>
    <w:link w:val="42"/>
    <w:locked/>
    <w:rsid w:val="00535B94"/>
    <w:rPr>
      <w:rFonts w:cs="Times New Roman"/>
      <w:sz w:val="18"/>
      <w:szCs w:val="18"/>
      <w:u w:val="none"/>
    </w:rPr>
  </w:style>
  <w:style w:type="paragraph" w:customStyle="1" w:styleId="42">
    <w:name w:val="Основной текст (4)"/>
    <w:basedOn w:val="a"/>
    <w:link w:val="41"/>
    <w:rsid w:val="00535B94"/>
    <w:pPr>
      <w:shd w:val="clear" w:color="auto" w:fill="FFFFFF"/>
      <w:spacing w:before="480" w:after="180" w:line="240" w:lineRule="atLeast"/>
    </w:pPr>
    <w:rPr>
      <w:sz w:val="18"/>
      <w:szCs w:val="18"/>
    </w:rPr>
  </w:style>
  <w:style w:type="paragraph" w:styleId="a4">
    <w:name w:val="header"/>
    <w:basedOn w:val="a"/>
    <w:link w:val="a5"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C7184A"/>
    <w:rPr>
      <w:rFonts w:cs="Times New Roman"/>
      <w:color w:val="000000"/>
    </w:rPr>
  </w:style>
  <w:style w:type="paragraph" w:styleId="a6">
    <w:name w:val="footer"/>
    <w:basedOn w:val="a"/>
    <w:link w:val="a7"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C7184A"/>
    <w:rPr>
      <w:rFonts w:cs="Times New Roman"/>
      <w:color w:val="000000"/>
    </w:rPr>
  </w:style>
  <w:style w:type="paragraph" w:styleId="a8">
    <w:name w:val="Balloon Text"/>
    <w:basedOn w:val="a"/>
    <w:link w:val="a9"/>
    <w:semiHidden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qFormat/>
    <w:rsid w:val="00246F40"/>
    <w:rPr>
      <w:rFonts w:cs="Times New Roman"/>
      <w:b/>
      <w:bCs/>
    </w:rPr>
  </w:style>
  <w:style w:type="paragraph" w:customStyle="1" w:styleId="1">
    <w:name w:val="Абзац списка1"/>
    <w:basedOn w:val="a"/>
    <w:rsid w:val="00246F40"/>
    <w:pPr>
      <w:widowControl/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b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Microsoft Sans Serif" w:hAnsi="Times New Roman" w:cs="Times New Roman"/>
      <w:color w:val="auto"/>
    </w:rPr>
  </w:style>
  <w:style w:type="paragraph" w:styleId="ac">
    <w:name w:val="Title"/>
    <w:basedOn w:val="a"/>
    <w:link w:val="ad"/>
    <w:qFormat/>
    <w:rsid w:val="00517C02"/>
    <w:pPr>
      <w:widowControl/>
      <w:jc w:val="center"/>
    </w:pPr>
    <w:rPr>
      <w:rFonts w:ascii="Times New Roman" w:eastAsia="Microsoft Sans Serif" w:hAnsi="Times New Roman" w:cs="Times New Roman"/>
      <w:color w:val="auto"/>
    </w:rPr>
  </w:style>
  <w:style w:type="character" w:customStyle="1" w:styleId="ad">
    <w:name w:val="Заголовок Знак"/>
    <w:link w:val="ac"/>
    <w:locked/>
    <w:rsid w:val="00517C02"/>
    <w:rPr>
      <w:rFonts w:ascii="Times New Roman" w:hAnsi="Times New Roman" w:cs="Times New Roman"/>
      <w:lang w:bidi="ar-SA"/>
    </w:rPr>
  </w:style>
  <w:style w:type="character" w:customStyle="1" w:styleId="ae">
    <w:name w:val="Цветовое выделение"/>
    <w:rsid w:val="00517C02"/>
    <w:rPr>
      <w:b/>
      <w:color w:val="000080"/>
      <w:sz w:val="22"/>
    </w:rPr>
  </w:style>
  <w:style w:type="character" w:customStyle="1" w:styleId="40">
    <w:name w:val="Заголовок 4 Знак"/>
    <w:basedOn w:val="a0"/>
    <w:link w:val="4"/>
    <w:semiHidden/>
    <w:rsid w:val="0036539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customStyle="1" w:styleId="10">
    <w:name w:val="Сетка таблицы светлая1"/>
    <w:basedOn w:val="a1"/>
    <w:uiPriority w:val="40"/>
    <w:rsid w:val="00C822AB"/>
    <w:rPr>
      <w:rFonts w:ascii="Times New Roman" w:eastAsia="Times New Roman" w:hAnsi="Times New Roman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f">
    <w:name w:val="Table Grid"/>
    <w:basedOn w:val="a1"/>
    <w:uiPriority w:val="39"/>
    <w:locked/>
    <w:rsid w:val="00C822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1"/>
    <w:basedOn w:val="a1"/>
    <w:uiPriority w:val="40"/>
    <w:rsid w:val="00E24418"/>
    <w:rPr>
      <w:rFonts w:ascii="Times New Roman" w:eastAsia="Times New Roman" w:hAnsi="Times New Roman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0">
    <w:name w:val="List Paragraph"/>
    <w:basedOn w:val="a"/>
    <w:uiPriority w:val="34"/>
    <w:qFormat/>
    <w:rsid w:val="00E3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ysokaya-gora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C8921-257B-450C-BA7D-C1860C38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5487</Words>
  <Characters>31279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Высокогорская ФБП</Company>
  <LinksUpToDate>false</LinksUpToDate>
  <CharactersWithSpaces>36693</CharactersWithSpaces>
  <SharedDoc>false</SharedDoc>
  <HLinks>
    <vt:vector size="30" baseType="variant">
      <vt:variant>
        <vt:i4>3145824</vt:i4>
      </vt:variant>
      <vt:variant>
        <vt:i4>12</vt:i4>
      </vt:variant>
      <vt:variant>
        <vt:i4>0</vt:i4>
      </vt:variant>
      <vt:variant>
        <vt:i4>5</vt:i4>
      </vt:variant>
      <vt:variant>
        <vt:lpwstr>http://novosheshminsk.tatarstan.ru/</vt:lpwstr>
      </vt:variant>
      <vt:variant>
        <vt:lpwstr/>
      </vt:variant>
      <vt:variant>
        <vt:i4>6291562</vt:i4>
      </vt:variant>
      <vt:variant>
        <vt:i4>9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3145824</vt:i4>
      </vt:variant>
      <vt:variant>
        <vt:i4>6</vt:i4>
      </vt:variant>
      <vt:variant>
        <vt:i4>0</vt:i4>
      </vt:variant>
      <vt:variant>
        <vt:i4>5</vt:i4>
      </vt:variant>
      <vt:variant>
        <vt:lpwstr>http://novosheshminsk.tatarstan.ru/</vt:lpwstr>
      </vt:variant>
      <vt:variant>
        <vt:lpwstr/>
      </vt:variant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6553671</vt:i4>
      </vt:variant>
      <vt:variant>
        <vt:i4>0</vt:i4>
      </vt:variant>
      <vt:variant>
        <vt:i4>0</vt:i4>
      </vt:variant>
      <vt:variant>
        <vt:i4>5</vt:i4>
      </vt:variant>
      <vt:variant>
        <vt:lpwstr>mailto:biektau@tatar.ru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Димитриевич</dc:creator>
  <cp:keywords/>
  <dc:description/>
  <cp:lastModifiedBy>Пользователь Windows</cp:lastModifiedBy>
  <cp:revision>9</cp:revision>
  <cp:lastPrinted>2019-08-22T07:53:00Z</cp:lastPrinted>
  <dcterms:created xsi:type="dcterms:W3CDTF">2019-08-21T18:32:00Z</dcterms:created>
  <dcterms:modified xsi:type="dcterms:W3CDTF">2019-08-22T11:03:00Z</dcterms:modified>
</cp:coreProperties>
</file>