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2D" w:rsidRPr="006B4648" w:rsidRDefault="002F0C2D" w:rsidP="002F0C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B4648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2F0C2D" w:rsidRPr="006B4648" w:rsidRDefault="002F0C2D" w:rsidP="002F0C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F0C2D" w:rsidRPr="006B4648" w:rsidRDefault="002F0C2D" w:rsidP="002F0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C2D" w:rsidRPr="006B4648" w:rsidRDefault="002F0C2D" w:rsidP="002F0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648">
        <w:rPr>
          <w:rFonts w:ascii="Times New Roman" w:hAnsi="Times New Roman"/>
          <w:b/>
          <w:sz w:val="24"/>
          <w:szCs w:val="24"/>
        </w:rPr>
        <w:t>СОВЕТ  ЗЕЛЕНОДОЛЬСКОГО МУНИЦИПАЛЬНОГО РАЙОНА</w:t>
      </w:r>
    </w:p>
    <w:p w:rsidR="002F0C2D" w:rsidRPr="006B4648" w:rsidRDefault="002F0C2D" w:rsidP="002F0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648">
        <w:rPr>
          <w:rFonts w:ascii="Times New Roman" w:hAnsi="Times New Roman"/>
          <w:b/>
          <w:sz w:val="24"/>
          <w:szCs w:val="24"/>
        </w:rPr>
        <w:t>РЕСПУБЛИКИ ТАТАРСТАН</w:t>
      </w:r>
    </w:p>
    <w:p w:rsidR="002F0C2D" w:rsidRPr="006B4648" w:rsidRDefault="002F0C2D" w:rsidP="002F0C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0C2D" w:rsidRDefault="002F0C2D" w:rsidP="002F0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4648">
        <w:rPr>
          <w:rFonts w:ascii="Times New Roman" w:hAnsi="Times New Roman"/>
          <w:b/>
          <w:sz w:val="24"/>
          <w:szCs w:val="24"/>
        </w:rPr>
        <w:t>РЕШЕНИЕ</w:t>
      </w:r>
    </w:p>
    <w:p w:rsidR="002F0C2D" w:rsidRDefault="002F0C2D" w:rsidP="002F0C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 _______201</w:t>
      </w:r>
      <w:r w:rsidR="009729D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               № ____</w:t>
      </w:r>
    </w:p>
    <w:p w:rsidR="002F0C2D" w:rsidRPr="006B4648" w:rsidRDefault="002F0C2D" w:rsidP="002F0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C2D" w:rsidRPr="006B4648" w:rsidRDefault="002F0C2D" w:rsidP="002F0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F0C2D" w:rsidTr="00765D73">
        <w:tc>
          <w:tcPr>
            <w:tcW w:w="5353" w:type="dxa"/>
          </w:tcPr>
          <w:p w:rsidR="002F0C2D" w:rsidRDefault="002F0C2D" w:rsidP="00765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A2458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Положение о бюджетном процессе </w:t>
            </w:r>
            <w:proofErr w:type="gramStart"/>
            <w:r w:rsidRPr="00FA245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A2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Зеленодольском</w:t>
            </w:r>
            <w:proofErr w:type="gramEnd"/>
            <w:r w:rsidRPr="00FA2458">
              <w:rPr>
                <w:rFonts w:ascii="Times New Roman" w:hAnsi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ном районе, утвержденное решением Совета </w:t>
            </w:r>
            <w:proofErr w:type="spellStart"/>
            <w:r w:rsidRPr="008476DF">
              <w:rPr>
                <w:rFonts w:ascii="Times New Roman" w:eastAsia="Times New Roman" w:hAnsi="Times New Roman"/>
                <w:sz w:val="28"/>
              </w:rPr>
              <w:t>Зеленодольского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Pr="008476DF">
              <w:rPr>
                <w:rFonts w:ascii="Times New Roman" w:eastAsia="Times New Roman" w:hAnsi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F62028">
              <w:rPr>
                <w:rFonts w:ascii="Times New Roman" w:hAnsi="Times New Roman"/>
                <w:sz w:val="28"/>
                <w:szCs w:val="28"/>
              </w:rPr>
              <w:t>от  14 ноября 2013 года № 324</w:t>
            </w:r>
            <w:r w:rsidR="00F74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808">
              <w:rPr>
                <w:rFonts w:ascii="Times New Roman" w:hAnsi="Times New Roman"/>
                <w:sz w:val="28"/>
                <w:szCs w:val="28"/>
              </w:rPr>
              <w:t>(</w:t>
            </w:r>
            <w:r w:rsidR="009729DD">
              <w:rPr>
                <w:rFonts w:ascii="Times New Roman" w:hAnsi="Times New Roman"/>
                <w:sz w:val="28"/>
                <w:szCs w:val="28"/>
              </w:rPr>
              <w:t xml:space="preserve">с изменениями, внесенными решением Совета </w:t>
            </w:r>
            <w:proofErr w:type="spellStart"/>
            <w:r w:rsidR="007D4808" w:rsidRPr="008476DF">
              <w:rPr>
                <w:rFonts w:ascii="Times New Roman" w:eastAsia="Times New Roman" w:hAnsi="Times New Roman"/>
                <w:sz w:val="28"/>
              </w:rPr>
              <w:t>Зеленодольского</w:t>
            </w:r>
            <w:proofErr w:type="spellEnd"/>
            <w:r w:rsidR="00A45B8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A45B80" w:rsidRPr="008476DF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A45B80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9729DD">
              <w:rPr>
                <w:rFonts w:ascii="Times New Roman" w:hAnsi="Times New Roman"/>
                <w:sz w:val="28"/>
                <w:szCs w:val="28"/>
              </w:rPr>
              <w:t>от 29 октября 2018 года № 329</w:t>
            </w:r>
            <w:r w:rsidR="00A45B8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F0C2D" w:rsidRDefault="002F0C2D" w:rsidP="00765D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C2D" w:rsidRPr="00141F47" w:rsidRDefault="002F0C2D" w:rsidP="002F0C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руководителя  муниципального учреждения «Финансово-бюджетная  палата </w:t>
      </w:r>
      <w:proofErr w:type="spellStart"/>
      <w:r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 Дёгтевой О.П.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76DF">
        <w:rPr>
          <w:rFonts w:ascii="Times New Roman" w:eastAsia="Times New Roman" w:hAnsi="Times New Roman"/>
          <w:sz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/>
          <w:sz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Положение о бюджетном процессе в Зеленодольском муниципальном районе, утвержденное решением Совета </w:t>
      </w:r>
      <w:proofErr w:type="spellStart"/>
      <w:r w:rsidRPr="008476DF">
        <w:rPr>
          <w:rFonts w:ascii="Times New Roman" w:eastAsia="Times New Roman" w:hAnsi="Times New Roman"/>
          <w:sz w:val="28"/>
          <w:lang w:eastAsia="ru-RU"/>
        </w:rPr>
        <w:t>Зеленодольского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476DF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14 ноября  2013 года  № 324  </w:t>
      </w:r>
      <w:r w:rsidR="00A45B80">
        <w:rPr>
          <w:rFonts w:ascii="Times New Roman" w:hAnsi="Times New Roman"/>
          <w:sz w:val="28"/>
          <w:szCs w:val="28"/>
        </w:rPr>
        <w:t>(с изменениями,</w:t>
      </w:r>
      <w:r w:rsidR="00A45B80" w:rsidRPr="00A45B80">
        <w:rPr>
          <w:rFonts w:ascii="Times New Roman" w:hAnsi="Times New Roman"/>
          <w:sz w:val="28"/>
          <w:szCs w:val="28"/>
        </w:rPr>
        <w:t xml:space="preserve"> </w:t>
      </w:r>
      <w:r w:rsidR="00A45B80">
        <w:rPr>
          <w:rFonts w:ascii="Times New Roman" w:hAnsi="Times New Roman"/>
          <w:sz w:val="28"/>
          <w:szCs w:val="28"/>
        </w:rPr>
        <w:t>внесенными решением Совета</w:t>
      </w:r>
      <w:r w:rsidR="00A45B80" w:rsidRPr="00A45B80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A45B80" w:rsidRPr="008476DF">
        <w:rPr>
          <w:rFonts w:ascii="Times New Roman" w:eastAsia="Times New Roman" w:hAnsi="Times New Roman"/>
          <w:sz w:val="28"/>
        </w:rPr>
        <w:t>Зеленодольского</w:t>
      </w:r>
      <w:proofErr w:type="spellEnd"/>
      <w:r w:rsidR="00A45B8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45B80" w:rsidRPr="00A45B80">
        <w:rPr>
          <w:rFonts w:ascii="Times New Roman" w:hAnsi="Times New Roman"/>
          <w:sz w:val="28"/>
          <w:szCs w:val="28"/>
        </w:rPr>
        <w:t xml:space="preserve"> </w:t>
      </w:r>
      <w:r w:rsidR="00A45B80">
        <w:rPr>
          <w:rFonts w:ascii="Times New Roman" w:hAnsi="Times New Roman"/>
          <w:sz w:val="28"/>
          <w:szCs w:val="28"/>
        </w:rPr>
        <w:t xml:space="preserve"> от 29 октября 2018 года № 329)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6DF">
        <w:rPr>
          <w:rFonts w:ascii="Times New Roman" w:eastAsia="Times New Roman" w:hAnsi="Times New Roman"/>
          <w:sz w:val="28"/>
          <w:lang w:eastAsia="ru-RU"/>
        </w:rPr>
        <w:t>в связи с внесением изменений в Бюджетн</w:t>
      </w:r>
      <w:r>
        <w:rPr>
          <w:rFonts w:ascii="Times New Roman" w:eastAsia="Times New Roman" w:hAnsi="Times New Roman"/>
          <w:sz w:val="28"/>
          <w:lang w:eastAsia="ru-RU"/>
        </w:rPr>
        <w:t>ый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кодекс Российской Федерации </w:t>
      </w:r>
      <w:r w:rsidRPr="008476DF">
        <w:rPr>
          <w:rFonts w:ascii="Times New Roman" w:eastAsia="Times New Roman" w:hAnsi="Times New Roman"/>
          <w:sz w:val="28"/>
          <w:lang w:eastAsia="ru-RU"/>
        </w:rPr>
        <w:t>в части совершенствования бюджетного процесса</w:t>
      </w:r>
      <w:r>
        <w:rPr>
          <w:rFonts w:ascii="Times New Roman" w:eastAsia="Times New Roman" w:hAnsi="Times New Roman"/>
          <w:sz w:val="28"/>
          <w:lang w:eastAsia="ru-RU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652C5">
        <w:rPr>
          <w:rFonts w:ascii="Times New Roman" w:hAnsi="Times New Roman"/>
          <w:b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>:</w:t>
      </w:r>
    </w:p>
    <w:p w:rsidR="002F0C2D" w:rsidRDefault="002F0C2D" w:rsidP="002F0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C2D" w:rsidRDefault="002F0C2D" w:rsidP="002F0C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Положение о бюджетном процессе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Зеленодольском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районе, утвержденное решением Совета </w:t>
      </w:r>
      <w:proofErr w:type="spellStart"/>
      <w:r w:rsidRPr="008476DF">
        <w:rPr>
          <w:rFonts w:ascii="Times New Roman" w:eastAsia="Times New Roman" w:hAnsi="Times New Roman"/>
          <w:sz w:val="28"/>
          <w:lang w:eastAsia="ru-RU"/>
        </w:rPr>
        <w:t>Зеленодольского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</w:t>
      </w:r>
      <w:r w:rsidRPr="008476DF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14 ноября 2013 года № 324</w:t>
      </w:r>
      <w:r w:rsidR="00A45B80">
        <w:rPr>
          <w:rFonts w:ascii="Times New Roman" w:hAnsi="Times New Roman"/>
          <w:sz w:val="28"/>
          <w:szCs w:val="28"/>
        </w:rPr>
        <w:t>324  (с изменениями,</w:t>
      </w:r>
      <w:r w:rsidR="00A45B80" w:rsidRPr="00A45B80">
        <w:rPr>
          <w:rFonts w:ascii="Times New Roman" w:hAnsi="Times New Roman"/>
          <w:sz w:val="28"/>
          <w:szCs w:val="28"/>
        </w:rPr>
        <w:t xml:space="preserve"> </w:t>
      </w:r>
      <w:r w:rsidR="00A45B80">
        <w:rPr>
          <w:rFonts w:ascii="Times New Roman" w:hAnsi="Times New Roman"/>
          <w:sz w:val="28"/>
          <w:szCs w:val="28"/>
        </w:rPr>
        <w:t>внесенными решением Совета</w:t>
      </w:r>
      <w:r w:rsidR="00A45B80" w:rsidRPr="00A45B80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="00A45B80" w:rsidRPr="008476DF">
        <w:rPr>
          <w:rFonts w:ascii="Times New Roman" w:eastAsia="Times New Roman" w:hAnsi="Times New Roman"/>
          <w:sz w:val="28"/>
        </w:rPr>
        <w:t>Зеленодольского</w:t>
      </w:r>
      <w:proofErr w:type="spellEnd"/>
      <w:r w:rsidR="00A45B8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45B80" w:rsidRPr="00A45B80">
        <w:rPr>
          <w:rFonts w:ascii="Times New Roman" w:hAnsi="Times New Roman"/>
          <w:sz w:val="28"/>
          <w:szCs w:val="28"/>
        </w:rPr>
        <w:t xml:space="preserve"> </w:t>
      </w:r>
      <w:r w:rsidR="00A45B80">
        <w:rPr>
          <w:rFonts w:ascii="Times New Roman" w:hAnsi="Times New Roman"/>
          <w:sz w:val="28"/>
          <w:szCs w:val="28"/>
        </w:rPr>
        <w:t xml:space="preserve"> от 29 октября 2018 года № 329)</w:t>
      </w:r>
      <w:r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095193" w:rsidRPr="00095193" w:rsidRDefault="00320395" w:rsidP="002049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95193" w:rsidRPr="00095193">
        <w:rPr>
          <w:rFonts w:ascii="Times New Roman" w:hAnsi="Times New Roman" w:cs="Times New Roman"/>
          <w:sz w:val="28"/>
          <w:szCs w:val="28"/>
        </w:rPr>
        <w:t xml:space="preserve"> в абз</w:t>
      </w:r>
      <w:r w:rsidR="000D7545">
        <w:rPr>
          <w:rFonts w:ascii="Times New Roman" w:hAnsi="Times New Roman" w:cs="Times New Roman"/>
          <w:sz w:val="28"/>
          <w:szCs w:val="28"/>
        </w:rPr>
        <w:t xml:space="preserve">аце </w:t>
      </w:r>
      <w:r>
        <w:rPr>
          <w:rFonts w:ascii="Times New Roman" w:hAnsi="Times New Roman" w:cs="Times New Roman"/>
          <w:sz w:val="28"/>
          <w:szCs w:val="28"/>
        </w:rPr>
        <w:t>седьмом</w:t>
      </w:r>
      <w:r w:rsidR="000D7545">
        <w:rPr>
          <w:rFonts w:ascii="Times New Roman" w:hAnsi="Times New Roman" w:cs="Times New Roman"/>
          <w:sz w:val="28"/>
          <w:szCs w:val="28"/>
        </w:rPr>
        <w:t xml:space="preserve"> пункта 4 статьи 9  слова «</w:t>
      </w:r>
      <w:r w:rsidR="00095193" w:rsidRPr="00095193">
        <w:rPr>
          <w:rFonts w:ascii="Times New Roman" w:hAnsi="Times New Roman" w:cs="Times New Roman"/>
          <w:sz w:val="28"/>
          <w:szCs w:val="28"/>
        </w:rPr>
        <w:t>главными адм</w:t>
      </w:r>
      <w:r w:rsidR="000D7545">
        <w:rPr>
          <w:rFonts w:ascii="Times New Roman" w:hAnsi="Times New Roman" w:cs="Times New Roman"/>
          <w:sz w:val="28"/>
          <w:szCs w:val="28"/>
        </w:rPr>
        <w:t>инистраторами бюджетных средств» заменить словами «</w:t>
      </w:r>
      <w:r w:rsidR="00095193" w:rsidRPr="00095193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</w:t>
      </w:r>
      <w:r w:rsidR="000D7545">
        <w:rPr>
          <w:rFonts w:ascii="Times New Roman" w:hAnsi="Times New Roman" w:cs="Times New Roman"/>
          <w:sz w:val="28"/>
          <w:szCs w:val="28"/>
        </w:rPr>
        <w:t>министраторы бюджетных средств)», слова «</w:t>
      </w:r>
      <w:r w:rsidR="00095193" w:rsidRPr="00095193">
        <w:rPr>
          <w:rFonts w:ascii="Times New Roman" w:hAnsi="Times New Roman" w:cs="Times New Roman"/>
          <w:sz w:val="28"/>
          <w:szCs w:val="28"/>
        </w:rPr>
        <w:t>вну</w:t>
      </w:r>
      <w:r w:rsidR="000D7545">
        <w:rPr>
          <w:rFonts w:ascii="Times New Roman" w:hAnsi="Times New Roman" w:cs="Times New Roman"/>
          <w:sz w:val="28"/>
          <w:szCs w:val="28"/>
        </w:rPr>
        <w:t>треннего финансового контроля и»</w:t>
      </w:r>
      <w:r w:rsidR="00095193" w:rsidRPr="0009519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D2B77" w:rsidRDefault="007D2B77" w:rsidP="002049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FBF" w:rsidRPr="005F5186" w:rsidRDefault="00320395" w:rsidP="0020492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49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4FBF" w:rsidRPr="005F5186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7B4FBF">
        <w:rPr>
          <w:rFonts w:ascii="Times New Roman" w:hAnsi="Times New Roman" w:cs="Times New Roman"/>
          <w:sz w:val="28"/>
          <w:szCs w:val="28"/>
        </w:rPr>
        <w:t>17.1</w:t>
      </w:r>
      <w:r w:rsidR="00EF4DEE">
        <w:rPr>
          <w:rFonts w:ascii="Times New Roman" w:hAnsi="Times New Roman" w:cs="Times New Roman"/>
          <w:sz w:val="28"/>
          <w:szCs w:val="28"/>
        </w:rPr>
        <w:t xml:space="preserve"> </w:t>
      </w:r>
      <w:r w:rsidR="007B4FBF">
        <w:rPr>
          <w:rFonts w:ascii="Times New Roman" w:hAnsi="Times New Roman" w:cs="Times New Roman"/>
          <w:sz w:val="28"/>
          <w:szCs w:val="28"/>
        </w:rPr>
        <w:t xml:space="preserve"> </w:t>
      </w:r>
      <w:r w:rsidR="007B4FBF" w:rsidRPr="005F518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B4FBF" w:rsidRPr="005F5186" w:rsidRDefault="007B4FBF" w:rsidP="007B4F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FBF" w:rsidRPr="00091B22" w:rsidRDefault="007B4FBF" w:rsidP="007B4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hAnsi="Times New Roman" w:cs="Times New Roman"/>
          <w:sz w:val="28"/>
          <w:szCs w:val="28"/>
        </w:rPr>
        <w:t>«</w:t>
      </w: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</w:t>
      </w:r>
      <w:r w:rsidR="00B365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перед р</w:t>
      </w: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айоном</w:t>
      </w:r>
    </w:p>
    <w:p w:rsidR="007B4FBF" w:rsidRPr="005F5186" w:rsidRDefault="007B4FBF" w:rsidP="007B4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FBF" w:rsidRPr="005F5186" w:rsidRDefault="007B4FBF" w:rsidP="007B4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Задолженностью по</w:t>
      </w:r>
      <w:r w:rsidR="007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 обязательствам перед р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айоном является сумма денежных средств, которую должник обязан уплатить в соответствии с</w:t>
      </w:r>
      <w:r w:rsidR="007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 обязательством перед р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айоном на определенную дату.</w:t>
      </w:r>
    </w:p>
    <w:p w:rsidR="007B4FBF" w:rsidRPr="005F5186" w:rsidRDefault="007B4FBF" w:rsidP="007B4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по</w:t>
      </w:r>
      <w:r w:rsidR="007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 обязательствам перед р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фор</w:t>
      </w:r>
      <w:r w:rsidR="007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мируют финансовые активы р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айона.</w:t>
      </w:r>
    </w:p>
    <w:p w:rsidR="007B4FBF" w:rsidRPr="005F5186" w:rsidRDefault="007B4FBF" w:rsidP="007B4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(основания, условия и порядок) списания и восстановления в учете задолженности по</w:t>
      </w:r>
      <w:r w:rsidR="007D4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денежным обязательствам перед р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айоном устанавливают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Финансово-бюджетной палатой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Бюджетным кодексом Российской Федерации.</w:t>
      </w:r>
    </w:p>
    <w:p w:rsidR="007B4FBF" w:rsidRPr="005F5186" w:rsidRDefault="007B4FBF" w:rsidP="007B4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Учет денежных обязательств (задолженности по денежным обязательствам) перед районом и сделок, обеспечивающих исполнение таких обязательств, а также реализация прав требования по указанным обязательствам и сделкам осуществляется соответствующим органом, указанным в пункте 4 статьи 93</w:t>
      </w:r>
      <w:r w:rsidRPr="005F51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Федерации, или уполномоченным лицом, указанным в пункте 5 статьи 93</w:t>
      </w:r>
      <w:r w:rsidRPr="005F51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Федерации.</w:t>
      </w:r>
    </w:p>
    <w:p w:rsidR="007B4FBF" w:rsidRPr="005F5186" w:rsidRDefault="007B4FBF" w:rsidP="007B4F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</w:t>
      </w:r>
      <w:proofErr w:type="gramStart"/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установлено договором</w:t>
      </w:r>
      <w:r w:rsidR="00E22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денежные обязательства перед р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айоном считаются исполненными с даты зачисления соответствующей суммы денежных </w:t>
      </w:r>
      <w:r w:rsidR="00E22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 единый счет бюджета р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айона.»;</w:t>
      </w:r>
    </w:p>
    <w:p w:rsidR="007D2B77" w:rsidRDefault="007D2B77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0030" w:rsidRPr="005F5186" w:rsidRDefault="00B36538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</w:t>
      </w:r>
      <w:r w:rsidR="00887143">
        <w:rPr>
          <w:rFonts w:ascii="Times New Roman" w:hAnsi="Times New Roman" w:cs="Times New Roman"/>
          <w:bCs/>
          <w:sz w:val="28"/>
          <w:szCs w:val="28"/>
        </w:rPr>
        <w:t>.</w:t>
      </w:r>
      <w:r w:rsidR="00C00030" w:rsidRPr="005F5186">
        <w:rPr>
          <w:rFonts w:ascii="Times New Roman" w:hAnsi="Times New Roman" w:cs="Times New Roman"/>
          <w:bCs/>
          <w:sz w:val="28"/>
          <w:szCs w:val="28"/>
        </w:rPr>
        <w:t xml:space="preserve"> статью </w:t>
      </w:r>
      <w:r w:rsidR="00C00030">
        <w:rPr>
          <w:rFonts w:ascii="Times New Roman" w:hAnsi="Times New Roman" w:cs="Times New Roman"/>
          <w:bCs/>
          <w:sz w:val="28"/>
          <w:szCs w:val="28"/>
        </w:rPr>
        <w:t>18</w:t>
      </w:r>
      <w:r w:rsidR="00C00030" w:rsidRPr="005F5186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401B">
        <w:rPr>
          <w:rFonts w:ascii="Times New Roman" w:hAnsi="Times New Roman" w:cs="Times New Roman"/>
          <w:bCs/>
          <w:sz w:val="28"/>
          <w:szCs w:val="28"/>
        </w:rPr>
        <w:t>«Статья 18. 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1BF">
        <w:rPr>
          <w:rFonts w:ascii="Times New Roman" w:hAnsi="Times New Roman" w:cs="Times New Roman"/>
          <w:bCs/>
          <w:sz w:val="28"/>
          <w:szCs w:val="28"/>
        </w:rPr>
        <w:t>р</w:t>
      </w:r>
      <w:r w:rsidRPr="0047401B">
        <w:rPr>
          <w:rFonts w:ascii="Times New Roman" w:hAnsi="Times New Roman" w:cs="Times New Roman"/>
          <w:bCs/>
          <w:sz w:val="28"/>
          <w:szCs w:val="28"/>
        </w:rPr>
        <w:t>айона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источников внутреннего ф</w:t>
      </w:r>
      <w:r w:rsidR="005F78D4">
        <w:rPr>
          <w:rFonts w:ascii="Times New Roman" w:hAnsi="Times New Roman" w:cs="Times New Roman"/>
          <w:sz w:val="28"/>
          <w:szCs w:val="28"/>
        </w:rPr>
        <w:t>инансирования дефицита бюджета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186">
        <w:rPr>
          <w:rFonts w:ascii="Times New Roman" w:hAnsi="Times New Roman" w:cs="Times New Roman"/>
          <w:sz w:val="28"/>
          <w:szCs w:val="28"/>
        </w:rPr>
        <w:t>йона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разница меж</w:t>
      </w:r>
      <w:r w:rsidR="00D72ECC">
        <w:rPr>
          <w:rFonts w:ascii="Times New Roman" w:hAnsi="Times New Roman" w:cs="Times New Roman"/>
          <w:sz w:val="28"/>
          <w:szCs w:val="28"/>
        </w:rPr>
        <w:t>ду привлеченными и погашенными р</w:t>
      </w:r>
      <w:r w:rsidRPr="005F5186">
        <w:rPr>
          <w:rFonts w:ascii="Times New Roman" w:hAnsi="Times New Roman" w:cs="Times New Roman"/>
          <w:sz w:val="28"/>
          <w:szCs w:val="28"/>
        </w:rPr>
        <w:t>айоном кредитами кредитных организаций в валюте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86">
        <w:rPr>
          <w:rFonts w:ascii="Times New Roman" w:hAnsi="Times New Roman" w:cs="Times New Roman"/>
          <w:sz w:val="28"/>
          <w:szCs w:val="28"/>
        </w:rPr>
        <w:t>разница меж</w:t>
      </w:r>
      <w:r w:rsidR="00D442BE">
        <w:rPr>
          <w:rFonts w:ascii="Times New Roman" w:hAnsi="Times New Roman" w:cs="Times New Roman"/>
          <w:sz w:val="28"/>
          <w:szCs w:val="28"/>
        </w:rPr>
        <w:t>ду привлеченными и погашенными р</w:t>
      </w:r>
      <w:r w:rsidRPr="005F5186">
        <w:rPr>
          <w:rFonts w:ascii="Times New Roman" w:hAnsi="Times New Roman" w:cs="Times New Roman"/>
          <w:sz w:val="28"/>
          <w:szCs w:val="28"/>
        </w:rPr>
        <w:t>айоном в валюте Российской Федерации бюджетными креди</w:t>
      </w:r>
      <w:r>
        <w:rPr>
          <w:rFonts w:ascii="Times New Roman" w:hAnsi="Times New Roman" w:cs="Times New Roman"/>
          <w:sz w:val="28"/>
          <w:szCs w:val="28"/>
        </w:rPr>
        <w:t>тами, предоставле</w:t>
      </w:r>
      <w:r w:rsidR="00CE6D81">
        <w:rPr>
          <w:rFonts w:ascii="Times New Roman" w:hAnsi="Times New Roman" w:cs="Times New Roman"/>
          <w:sz w:val="28"/>
          <w:szCs w:val="28"/>
        </w:rPr>
        <w:t>нными бюджету р</w:t>
      </w:r>
      <w:r w:rsidRPr="005F5186">
        <w:rPr>
          <w:rFonts w:ascii="Times New Roman" w:hAnsi="Times New Roman" w:cs="Times New Roman"/>
          <w:sz w:val="28"/>
          <w:szCs w:val="28"/>
        </w:rPr>
        <w:t>айона другими бюджетами бюджетной системы Российской Федерации;</w:t>
      </w:r>
      <w:proofErr w:type="gramEnd"/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иные источники внутреннего финансирования дефицита местного бюджета.          </w:t>
      </w:r>
    </w:p>
    <w:p w:rsidR="00C00030" w:rsidRPr="005F5186" w:rsidRDefault="00C00030" w:rsidP="00EF19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В состав иных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источников внутреннего ф</w:t>
      </w:r>
      <w:r w:rsidR="009D0DCB">
        <w:rPr>
          <w:rFonts w:ascii="Times New Roman" w:hAnsi="Times New Roman" w:cs="Times New Roman"/>
          <w:sz w:val="28"/>
          <w:szCs w:val="28"/>
        </w:rPr>
        <w:t>инансирования дефицита бюджета р</w:t>
      </w:r>
      <w:r w:rsidRPr="005F5186">
        <w:rPr>
          <w:rFonts w:ascii="Times New Roman" w:hAnsi="Times New Roman" w:cs="Times New Roman"/>
          <w:sz w:val="28"/>
          <w:szCs w:val="28"/>
        </w:rPr>
        <w:t>айона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поступления от продажи акций и иных форм участия в капитал</w:t>
      </w:r>
      <w:r>
        <w:rPr>
          <w:rFonts w:ascii="Times New Roman" w:hAnsi="Times New Roman" w:cs="Times New Roman"/>
          <w:sz w:val="28"/>
          <w:szCs w:val="28"/>
        </w:rPr>
        <w:t xml:space="preserve">е, находящихся в собственности </w:t>
      </w:r>
      <w:r w:rsidR="00B46677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курсова</w:t>
      </w:r>
      <w:r w:rsidR="009D0DCB">
        <w:rPr>
          <w:rFonts w:ascii="Times New Roman" w:hAnsi="Times New Roman" w:cs="Times New Roman"/>
          <w:sz w:val="28"/>
          <w:szCs w:val="28"/>
        </w:rPr>
        <w:t>я разница по средствам бюджета р</w:t>
      </w:r>
      <w:r w:rsidRPr="005F5186">
        <w:rPr>
          <w:rFonts w:ascii="Times New Roman" w:hAnsi="Times New Roman" w:cs="Times New Roman"/>
          <w:sz w:val="28"/>
          <w:szCs w:val="28"/>
        </w:rPr>
        <w:t>айона;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объем средств, направляемых на исполнение га</w:t>
      </w:r>
      <w:r w:rsidR="009D0DCB">
        <w:rPr>
          <w:rFonts w:ascii="Times New Roman" w:hAnsi="Times New Roman" w:cs="Times New Roman"/>
          <w:sz w:val="28"/>
          <w:szCs w:val="28"/>
        </w:rPr>
        <w:t>рантий 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в валюте Российской Федерации, в случае, если исполнение гарантом муниципальных гарантий ведет к возникновению права регрессного требования гаранта к </w:t>
      </w:r>
      <w:r w:rsidRPr="005F5186">
        <w:rPr>
          <w:rFonts w:ascii="Times New Roman" w:hAnsi="Times New Roman" w:cs="Times New Roman"/>
          <w:sz w:val="28"/>
          <w:szCs w:val="28"/>
        </w:rPr>
        <w:lastRenderedPageBreak/>
        <w:t>принципалу либо обусловлено уступкой гаранту прав требования бенефициара к принципалу;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объем средств, направляемых на погаше</w:t>
      </w:r>
      <w:r w:rsidR="005A122C">
        <w:rPr>
          <w:rFonts w:ascii="Times New Roman" w:hAnsi="Times New Roman" w:cs="Times New Roman"/>
          <w:sz w:val="28"/>
          <w:szCs w:val="28"/>
        </w:rPr>
        <w:t>ние иных долговых обязательств р</w:t>
      </w:r>
      <w:r w:rsidRPr="005F5186">
        <w:rPr>
          <w:rFonts w:ascii="Times New Roman" w:hAnsi="Times New Roman" w:cs="Times New Roman"/>
          <w:sz w:val="28"/>
          <w:szCs w:val="28"/>
        </w:rPr>
        <w:t>айона в валюте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разница между средствами, полученными от возвр</w:t>
      </w:r>
      <w:r w:rsidR="003249E5">
        <w:rPr>
          <w:rFonts w:ascii="Times New Roman" w:hAnsi="Times New Roman" w:cs="Times New Roman"/>
          <w:sz w:val="28"/>
          <w:szCs w:val="28"/>
        </w:rPr>
        <w:t>ата предоставленных из бюджета 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юридическим лицам бюджетных кредитов, и суммой предоставленных бюджета </w:t>
      </w:r>
      <w:r w:rsidR="002E3E92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 юридическим лицам бюджетных кредитов в валюте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разница между средствами, полученными от возвр</w:t>
      </w:r>
      <w:r w:rsidR="00A659A2">
        <w:rPr>
          <w:rFonts w:ascii="Times New Roman" w:hAnsi="Times New Roman" w:cs="Times New Roman"/>
          <w:sz w:val="28"/>
          <w:szCs w:val="28"/>
        </w:rPr>
        <w:t>ата предоставленных из бюджета р</w:t>
      </w:r>
      <w:r w:rsidRPr="005F5186">
        <w:rPr>
          <w:rFonts w:ascii="Times New Roman" w:hAnsi="Times New Roman" w:cs="Times New Roman"/>
          <w:sz w:val="28"/>
          <w:szCs w:val="28"/>
        </w:rPr>
        <w:t>айона другим бюджетам бюджетной системы Российской Федерации бюджетных кредитов, и суммой предоставленн</w:t>
      </w:r>
      <w:r w:rsidR="00A659A2">
        <w:rPr>
          <w:rFonts w:ascii="Times New Roman" w:hAnsi="Times New Roman" w:cs="Times New Roman"/>
          <w:sz w:val="28"/>
          <w:szCs w:val="28"/>
        </w:rPr>
        <w:t>ых из бюджета р</w:t>
      </w:r>
      <w:r w:rsidRPr="005F5186">
        <w:rPr>
          <w:rFonts w:ascii="Times New Roman" w:hAnsi="Times New Roman" w:cs="Times New Roman"/>
          <w:sz w:val="28"/>
          <w:szCs w:val="28"/>
        </w:rPr>
        <w:t>айона другим бюджетам бюджетной системы Российской Федерации бюджетных кредитов в валюте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разница между средствами, перечисленными с единого </w:t>
      </w:r>
      <w:r w:rsidR="00A659A2">
        <w:rPr>
          <w:rFonts w:ascii="Times New Roman" w:hAnsi="Times New Roman" w:cs="Times New Roman"/>
          <w:sz w:val="28"/>
          <w:szCs w:val="28"/>
        </w:rPr>
        <w:t>счета по учету средств бюджета р</w:t>
      </w:r>
      <w:r w:rsidRPr="005F5186">
        <w:rPr>
          <w:rFonts w:ascii="Times New Roman" w:hAnsi="Times New Roman" w:cs="Times New Roman"/>
          <w:sz w:val="28"/>
          <w:szCs w:val="28"/>
        </w:rPr>
        <w:t>айона, и средствами, зачисленными на единый сче</w:t>
      </w:r>
      <w:r w:rsidR="00A659A2">
        <w:rPr>
          <w:rFonts w:ascii="Times New Roman" w:hAnsi="Times New Roman" w:cs="Times New Roman"/>
          <w:sz w:val="28"/>
          <w:szCs w:val="28"/>
        </w:rPr>
        <w:t>т по учету средств бюджета 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айона, при проведении операций по управлению остатками средств на едином </w:t>
      </w:r>
      <w:r w:rsidR="00A659A2">
        <w:rPr>
          <w:rFonts w:ascii="Times New Roman" w:hAnsi="Times New Roman" w:cs="Times New Roman"/>
          <w:sz w:val="28"/>
          <w:szCs w:val="28"/>
        </w:rPr>
        <w:t>счете по учету средств бюджета р</w:t>
      </w:r>
      <w:r w:rsidRPr="005F5186">
        <w:rPr>
          <w:rFonts w:ascii="Times New Roman" w:hAnsi="Times New Roman" w:cs="Times New Roman"/>
          <w:sz w:val="28"/>
          <w:szCs w:val="28"/>
        </w:rPr>
        <w:t>айона.</w:t>
      </w:r>
    </w:p>
    <w:p w:rsidR="00C00030" w:rsidRPr="00CE3BCF" w:rsidRDefault="00A659A2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Остатки средств бюджета р</w:t>
      </w:r>
      <w:r w:rsidR="00C00030" w:rsidRPr="00A2440E">
        <w:rPr>
          <w:rFonts w:ascii="Times New Roman" w:hAnsi="Times New Roman" w:cs="Times New Roman"/>
          <w:sz w:val="28"/>
          <w:szCs w:val="28"/>
        </w:rPr>
        <w:t>айона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С</w:t>
      </w:r>
      <w:r w:rsidR="00FE777F">
        <w:rPr>
          <w:rFonts w:ascii="Times New Roman" w:hAnsi="Times New Roman" w:cs="Times New Roman"/>
          <w:sz w:val="28"/>
          <w:szCs w:val="28"/>
        </w:rPr>
        <w:t>овета р</w:t>
      </w:r>
      <w:r w:rsidR="00C00030" w:rsidRPr="00A2440E">
        <w:rPr>
          <w:rFonts w:ascii="Times New Roman" w:hAnsi="Times New Roman" w:cs="Times New Roman"/>
          <w:sz w:val="28"/>
          <w:szCs w:val="28"/>
        </w:rPr>
        <w:t>айона, могут направляться в текущем финансовом году на покрытие временных кассовых разрывов и на увеличение бюджетных ассигнований на</w:t>
      </w:r>
      <w:proofErr w:type="gramEnd"/>
      <w:r w:rsidR="00C00030" w:rsidRPr="00A24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030" w:rsidRPr="00A2440E">
        <w:rPr>
          <w:rFonts w:ascii="Times New Roman" w:hAnsi="Times New Roman" w:cs="Times New Roman"/>
          <w:sz w:val="28"/>
          <w:szCs w:val="28"/>
        </w:rPr>
        <w:t>оплату заключенных от имени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</w:t>
      </w:r>
      <w:proofErr w:type="gramEnd"/>
      <w:r w:rsidR="00C00030" w:rsidRPr="00A244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00030" w:rsidRPr="00A2440E">
        <w:rPr>
          <w:rFonts w:ascii="Times New Roman" w:hAnsi="Times New Roman" w:cs="Times New Roman"/>
          <w:sz w:val="28"/>
          <w:szCs w:val="28"/>
        </w:rPr>
        <w:t>не превышающем сумму остатка неиспользованных бюджетных ассигнований на указанные цели, в случаях, предусмо</w:t>
      </w:r>
      <w:r w:rsidR="00347371">
        <w:rPr>
          <w:rFonts w:ascii="Times New Roman" w:hAnsi="Times New Roman" w:cs="Times New Roman"/>
          <w:sz w:val="28"/>
          <w:szCs w:val="28"/>
        </w:rPr>
        <w:t>тренных решением о бюджете р</w:t>
      </w:r>
      <w:r w:rsidR="00C00030" w:rsidRPr="00A2440E">
        <w:rPr>
          <w:rFonts w:ascii="Times New Roman" w:hAnsi="Times New Roman" w:cs="Times New Roman"/>
          <w:sz w:val="28"/>
          <w:szCs w:val="28"/>
        </w:rPr>
        <w:t>айона.</w:t>
      </w:r>
      <w:proofErr w:type="gramEnd"/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 В состав операций по управлению остатками средств на едином счете по учету средств </w:t>
      </w:r>
      <w:r w:rsidR="005C1E04">
        <w:rPr>
          <w:rFonts w:ascii="Times New Roman" w:hAnsi="Times New Roman" w:cs="Times New Roman"/>
          <w:sz w:val="28"/>
          <w:szCs w:val="28"/>
        </w:rPr>
        <w:t>бюджета 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включаются привлечение и возврат средств организаций, учредителем которых является </w:t>
      </w:r>
      <w:proofErr w:type="gramStart"/>
      <w:r w:rsidR="005C1E04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и лицевые счета которым открыты в </w:t>
      </w:r>
      <w:r>
        <w:rPr>
          <w:rFonts w:ascii="Times New Roman" w:hAnsi="Times New Roman" w:cs="Times New Roman"/>
          <w:sz w:val="28"/>
          <w:szCs w:val="28"/>
        </w:rPr>
        <w:t xml:space="preserve">Финансово-бюджетной палате </w:t>
      </w:r>
      <w:r w:rsidRPr="005F51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F51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 xml:space="preserve">источников внешнего финансирования дефицита </w:t>
      </w:r>
      <w:r w:rsidR="005C1E04">
        <w:rPr>
          <w:rFonts w:ascii="Times New Roman" w:hAnsi="Times New Roman" w:cs="Times New Roman"/>
          <w:sz w:val="28"/>
          <w:szCs w:val="28"/>
        </w:rPr>
        <w:t>бюджета р</w:t>
      </w:r>
      <w:r w:rsidRPr="005F5186">
        <w:rPr>
          <w:rFonts w:ascii="Times New Roman" w:hAnsi="Times New Roman" w:cs="Times New Roman"/>
          <w:sz w:val="28"/>
          <w:szCs w:val="28"/>
        </w:rPr>
        <w:t>айона</w:t>
      </w:r>
      <w:proofErr w:type="gramEnd"/>
      <w:r w:rsidRPr="005F5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5186">
        <w:rPr>
          <w:rFonts w:ascii="Times New Roman" w:hAnsi="Times New Roman" w:cs="Times New Roman"/>
          <w:sz w:val="28"/>
          <w:szCs w:val="28"/>
        </w:rPr>
        <w:t>включаются: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разница между привлеченными в иностранной валюте от Российской Федерации и погашенными </w:t>
      </w:r>
      <w:r w:rsidR="005C1E04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айоном бюджетными кредитами, предоставленными в рамках использования целевых иностранных кредитов;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объем средств, направляемых на исполнение муниципальных гарантий </w:t>
      </w:r>
      <w:r w:rsidR="005C1E04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в иностранной валюте, предоставленных Российской Федерации в рамках </w:t>
      </w:r>
      <w:r w:rsidRPr="005F5186">
        <w:rPr>
          <w:rFonts w:ascii="Times New Roman" w:hAnsi="Times New Roman" w:cs="Times New Roman"/>
          <w:sz w:val="28"/>
          <w:szCs w:val="28"/>
        </w:rPr>
        <w:lastRenderedPageBreak/>
        <w:t>использования целевых иностранных кредитов, в случае, если исполнение гарантом муниципальных гарантий ведет к возникновению права регрессного требования гаранта к принципалу»;</w:t>
      </w:r>
    </w:p>
    <w:p w:rsidR="005C1E04" w:rsidRDefault="005C1E04" w:rsidP="008871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030" w:rsidRPr="005F5186" w:rsidRDefault="009C281F" w:rsidP="00C00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87143">
        <w:rPr>
          <w:rFonts w:ascii="Times New Roman" w:hAnsi="Times New Roman" w:cs="Times New Roman"/>
          <w:sz w:val="28"/>
          <w:szCs w:val="28"/>
        </w:rPr>
        <w:t>.</w:t>
      </w:r>
      <w:r w:rsidR="00C00030" w:rsidRPr="005F5186"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C00030">
        <w:rPr>
          <w:rFonts w:ascii="Times New Roman" w:hAnsi="Times New Roman" w:cs="Times New Roman"/>
          <w:sz w:val="28"/>
          <w:szCs w:val="28"/>
        </w:rPr>
        <w:t xml:space="preserve">19  </w:t>
      </w:r>
      <w:r w:rsidR="00C00030" w:rsidRPr="005F51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00030" w:rsidRPr="00345D55" w:rsidRDefault="00C00030" w:rsidP="00C000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D55">
        <w:rPr>
          <w:rFonts w:ascii="Times New Roman" w:hAnsi="Times New Roman" w:cs="Times New Roman"/>
          <w:sz w:val="28"/>
          <w:szCs w:val="28"/>
        </w:rPr>
        <w:t>«Статья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Pr="00345D55">
        <w:rPr>
          <w:rFonts w:ascii="Times New Roman" w:hAnsi="Times New Roman" w:cs="Times New Roman"/>
          <w:sz w:val="28"/>
          <w:szCs w:val="28"/>
        </w:rPr>
        <w:t xml:space="preserve">. </w:t>
      </w:r>
      <w:r w:rsidR="005C1E04">
        <w:rPr>
          <w:rFonts w:ascii="Times New Roman" w:hAnsi="Times New Roman" w:cs="Times New Roman"/>
          <w:sz w:val="28"/>
          <w:szCs w:val="28"/>
        </w:rPr>
        <w:t>Структура муниципального долга р</w:t>
      </w:r>
      <w:r w:rsidRPr="00345D55">
        <w:rPr>
          <w:rFonts w:ascii="Times New Roman" w:hAnsi="Times New Roman" w:cs="Times New Roman"/>
          <w:sz w:val="28"/>
          <w:szCs w:val="28"/>
        </w:rPr>
        <w:t>айона</w:t>
      </w:r>
    </w:p>
    <w:p w:rsidR="00C00030" w:rsidRPr="005F5186" w:rsidRDefault="005C1E04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Долговые обязательства р</w:t>
      </w:r>
      <w:r w:rsidR="00C00030" w:rsidRPr="005F5186">
        <w:rPr>
          <w:rFonts w:ascii="Times New Roman" w:hAnsi="Times New Roman" w:cs="Times New Roman"/>
          <w:sz w:val="28"/>
          <w:szCs w:val="28"/>
        </w:rPr>
        <w:t xml:space="preserve">айона могут существовать в виде обязательств </w:t>
      </w:r>
      <w:proofErr w:type="gramStart"/>
      <w:r w:rsidR="00C00030" w:rsidRPr="005F51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00030" w:rsidRPr="005F5186">
        <w:rPr>
          <w:rFonts w:ascii="Times New Roman" w:hAnsi="Times New Roman" w:cs="Times New Roman"/>
          <w:sz w:val="28"/>
          <w:szCs w:val="28"/>
        </w:rPr>
        <w:t>: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1) ценным б</w:t>
      </w:r>
      <w:r>
        <w:rPr>
          <w:rFonts w:ascii="Times New Roman" w:hAnsi="Times New Roman" w:cs="Times New Roman"/>
          <w:sz w:val="28"/>
          <w:szCs w:val="28"/>
        </w:rPr>
        <w:t>умагам</w:t>
      </w:r>
      <w:r w:rsidR="005C1E04">
        <w:rPr>
          <w:rFonts w:ascii="Times New Roman" w:hAnsi="Times New Roman" w:cs="Times New Roman"/>
          <w:sz w:val="28"/>
          <w:szCs w:val="28"/>
        </w:rPr>
        <w:t xml:space="preserve"> р</w:t>
      </w:r>
      <w:r w:rsidRPr="005F5186">
        <w:rPr>
          <w:rFonts w:ascii="Times New Roman" w:hAnsi="Times New Roman" w:cs="Times New Roman"/>
          <w:sz w:val="28"/>
          <w:szCs w:val="28"/>
        </w:rPr>
        <w:t>айона (муниципальным ценным бумагам);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4) кредитам, привлеченным </w:t>
      </w:r>
      <w:r w:rsidR="005C1E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айоном</w:t>
      </w:r>
      <w:r w:rsidRPr="005F5186">
        <w:rPr>
          <w:rFonts w:ascii="Times New Roman" w:hAnsi="Times New Roman" w:cs="Times New Roman"/>
          <w:sz w:val="28"/>
          <w:szCs w:val="28"/>
        </w:rPr>
        <w:t xml:space="preserve"> от кредитных организаций в валюте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5) гарантиям </w:t>
      </w:r>
      <w:r w:rsidR="005C1E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7) иным долговым обязательствам, возникшим до введения в действие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Pr="005F5186">
        <w:rPr>
          <w:rFonts w:ascii="Times New Roman" w:hAnsi="Times New Roman" w:cs="Times New Roman"/>
          <w:sz w:val="28"/>
          <w:szCs w:val="28"/>
        </w:rPr>
        <w:t xml:space="preserve"> и отнесенным на муниципальный долг.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В объем муниципального долга включаются: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3) объем основного долга по кредитам, привлеченным </w:t>
      </w:r>
      <w:r w:rsidR="00DE79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айоном</w:t>
      </w:r>
      <w:r w:rsidRPr="005F5186">
        <w:rPr>
          <w:rFonts w:ascii="Times New Roman" w:hAnsi="Times New Roman" w:cs="Times New Roman"/>
          <w:sz w:val="28"/>
          <w:szCs w:val="28"/>
        </w:rPr>
        <w:t xml:space="preserve"> от кредитных организаций;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5) объем иных непогашенных долговых обязательств </w:t>
      </w:r>
      <w:r w:rsidR="00DE796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В объем муниципального внутреннего долга включаются: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3) объем основного долга по кредитам, привлеченным </w:t>
      </w:r>
      <w:r w:rsidR="008725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айоном</w:t>
      </w:r>
      <w:r w:rsidRPr="005F5186">
        <w:rPr>
          <w:rFonts w:ascii="Times New Roman" w:hAnsi="Times New Roman" w:cs="Times New Roman"/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гарантиям, выраженным в валюте Российской Федерации;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5) объем иных непогашенных долговых обязательств </w:t>
      </w:r>
      <w:r w:rsidR="008725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lastRenderedPageBreak/>
        <w:t>В объем муниципального внешнего долга включаются: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1) объем основного долга по бюджетным кредитам в иностранной валюте, привлеченным </w:t>
      </w:r>
      <w:r w:rsidR="008725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айоном</w:t>
      </w:r>
      <w:r w:rsidRPr="005F5186">
        <w:rPr>
          <w:rFonts w:ascii="Times New Roman" w:hAnsi="Times New Roman" w:cs="Times New Roman"/>
          <w:sz w:val="28"/>
          <w:szCs w:val="28"/>
        </w:rPr>
        <w:t xml:space="preserve"> от Российской Федерации в рамках использования целевых иностранных кредитов;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2) объем обязательств по муниципальным гарантиям в иностранной валюте, предоставленным </w:t>
      </w:r>
      <w:r w:rsidR="008725C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айоном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рамках использования целевых иностранных кредитов.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Долговые обязательства </w:t>
      </w:r>
      <w:r w:rsidR="00872E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30" w:rsidRPr="005F5186" w:rsidRDefault="009E4C8E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887143">
        <w:rPr>
          <w:rFonts w:ascii="Times New Roman" w:hAnsi="Times New Roman" w:cs="Times New Roman"/>
          <w:sz w:val="28"/>
          <w:szCs w:val="28"/>
        </w:rPr>
        <w:t>.</w:t>
      </w:r>
      <w:r w:rsidR="001A02B9">
        <w:rPr>
          <w:rFonts w:ascii="Times New Roman" w:hAnsi="Times New Roman" w:cs="Times New Roman"/>
          <w:sz w:val="28"/>
          <w:szCs w:val="28"/>
        </w:rPr>
        <w:t xml:space="preserve"> дополнить статьями </w:t>
      </w:r>
      <w:r w:rsidR="00DC66B2">
        <w:rPr>
          <w:rFonts w:ascii="Times New Roman" w:hAnsi="Times New Roman" w:cs="Times New Roman"/>
          <w:sz w:val="28"/>
          <w:szCs w:val="28"/>
        </w:rPr>
        <w:t>19.1</w:t>
      </w:r>
      <w:r w:rsidR="00B24AC5">
        <w:rPr>
          <w:rFonts w:ascii="Times New Roman" w:hAnsi="Times New Roman" w:cs="Times New Roman"/>
          <w:sz w:val="28"/>
          <w:szCs w:val="28"/>
        </w:rPr>
        <w:t>-</w:t>
      </w:r>
      <w:r w:rsidR="00DC66B2">
        <w:rPr>
          <w:rFonts w:ascii="Times New Roman" w:hAnsi="Times New Roman" w:cs="Times New Roman"/>
          <w:sz w:val="28"/>
          <w:szCs w:val="28"/>
        </w:rPr>
        <w:t xml:space="preserve"> 19.6</w:t>
      </w:r>
      <w:r w:rsidR="00EF4DEE">
        <w:rPr>
          <w:rFonts w:ascii="Times New Roman" w:hAnsi="Times New Roman" w:cs="Times New Roman"/>
          <w:sz w:val="28"/>
          <w:szCs w:val="28"/>
        </w:rPr>
        <w:t xml:space="preserve"> </w:t>
      </w:r>
      <w:r w:rsidR="00DC66B2">
        <w:rPr>
          <w:rFonts w:ascii="Times New Roman" w:hAnsi="Times New Roman" w:cs="Times New Roman"/>
          <w:sz w:val="28"/>
          <w:szCs w:val="28"/>
        </w:rPr>
        <w:t xml:space="preserve"> </w:t>
      </w:r>
      <w:r w:rsidR="001A02B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C66B2" w:rsidRDefault="00DC66B2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0030" w:rsidRPr="00B12199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2199">
        <w:rPr>
          <w:rFonts w:ascii="Times New Roman" w:hAnsi="Times New Roman" w:cs="Times New Roman"/>
          <w:bCs/>
          <w:sz w:val="28"/>
          <w:szCs w:val="28"/>
        </w:rPr>
        <w:t>«Статья 19.1</w:t>
      </w:r>
      <w:r w:rsidR="00B24AC5">
        <w:rPr>
          <w:rFonts w:ascii="Times New Roman" w:hAnsi="Times New Roman" w:cs="Times New Roman"/>
          <w:bCs/>
          <w:sz w:val="28"/>
          <w:szCs w:val="28"/>
        </w:rPr>
        <w:t>.</w:t>
      </w:r>
      <w:r w:rsidRPr="00B12199">
        <w:rPr>
          <w:rFonts w:ascii="Times New Roman" w:hAnsi="Times New Roman" w:cs="Times New Roman"/>
          <w:bCs/>
          <w:sz w:val="28"/>
          <w:szCs w:val="28"/>
        </w:rPr>
        <w:t xml:space="preserve"> Пре</w:t>
      </w:r>
      <w:r w:rsidR="00872E32">
        <w:rPr>
          <w:rFonts w:ascii="Times New Roman" w:hAnsi="Times New Roman" w:cs="Times New Roman"/>
          <w:bCs/>
          <w:sz w:val="28"/>
          <w:szCs w:val="28"/>
        </w:rPr>
        <w:t>кращение долговых обязательств р</w:t>
      </w:r>
      <w:r w:rsidRPr="00B12199">
        <w:rPr>
          <w:rFonts w:ascii="Times New Roman" w:hAnsi="Times New Roman" w:cs="Times New Roman"/>
          <w:bCs/>
          <w:sz w:val="28"/>
          <w:szCs w:val="28"/>
        </w:rPr>
        <w:t>айона, выраженных в валюте Российской Федерации, и их списание с муниципального долга</w:t>
      </w:r>
    </w:p>
    <w:p w:rsidR="00C00030" w:rsidRPr="00B12199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5F5186">
        <w:rPr>
          <w:rFonts w:ascii="Times New Roman" w:hAnsi="Times New Roman" w:cs="Times New Roman"/>
          <w:sz w:val="28"/>
          <w:szCs w:val="28"/>
        </w:rPr>
        <w:t>1. В случае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действия) в течение трех лет с даты, следующей за датой погашения, предусмотренной условиями муниципального долгового обязательства, указанное обязательство считается полностью прекращенным и списывается с муниципального долга, если иное не предусмотрено муниципальными п</w:t>
      </w:r>
      <w:r>
        <w:rPr>
          <w:rFonts w:ascii="Times New Roman" w:hAnsi="Times New Roman" w:cs="Times New Roman"/>
          <w:sz w:val="28"/>
          <w:szCs w:val="28"/>
        </w:rPr>
        <w:t>равовыми актами представительного органа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</w:t>
      </w:r>
      <w:r w:rsidR="00872E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>.</w:t>
      </w:r>
    </w:p>
    <w:p w:rsidR="00C00030" w:rsidRPr="005F5186" w:rsidRDefault="00C00030" w:rsidP="00C000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Долговые обязательства </w:t>
      </w:r>
      <w:r w:rsidR="00872E3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по муниципальным гарантиям в валюте Российской Федерации считаются полностью прекращенными при наступлении событий (обстоятельств), являющихся основанием прекращения муниципальных гарантий, и списываются с муниципального долга по мере наступления (получения сведений о наступлении) указанных событий (обстоятельств).</w:t>
      </w:r>
    </w:p>
    <w:p w:rsidR="00C00030" w:rsidRPr="005F5186" w:rsidRDefault="00C00030" w:rsidP="00C000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5F5186">
        <w:rPr>
          <w:rFonts w:ascii="Times New Roman" w:hAnsi="Times New Roman" w:cs="Times New Roman"/>
          <w:sz w:val="28"/>
          <w:szCs w:val="28"/>
        </w:rPr>
        <w:t xml:space="preserve">2. </w:t>
      </w:r>
      <w:r w:rsidR="00C35CB8">
        <w:rPr>
          <w:rFonts w:ascii="Times New Roman" w:hAnsi="Times New Roman" w:cs="Times New Roman"/>
          <w:sz w:val="28"/>
          <w:szCs w:val="28"/>
        </w:rPr>
        <w:t xml:space="preserve">Исполком района </w:t>
      </w:r>
      <w:r w:rsidRPr="005F5186">
        <w:rPr>
          <w:rFonts w:ascii="Times New Roman" w:hAnsi="Times New Roman" w:cs="Times New Roman"/>
          <w:sz w:val="28"/>
          <w:szCs w:val="28"/>
        </w:rPr>
        <w:t xml:space="preserve"> по истечении сроков, указанных в </w:t>
      </w:r>
      <w:hyperlink w:anchor="Par42" w:history="1">
        <w:r w:rsidRPr="005F5186">
          <w:rPr>
            <w:rFonts w:ascii="Times New Roman" w:hAnsi="Times New Roman" w:cs="Times New Roman"/>
            <w:sz w:val="28"/>
            <w:szCs w:val="28"/>
          </w:rPr>
          <w:t>абзаце первом пункта 1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Федерации.</w:t>
      </w:r>
    </w:p>
    <w:p w:rsidR="00C00030" w:rsidRPr="005F5186" w:rsidRDefault="00C00030" w:rsidP="00C000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5F5186">
        <w:rPr>
          <w:rFonts w:ascii="Times New Roman" w:hAnsi="Times New Roman" w:cs="Times New Roman"/>
          <w:sz w:val="28"/>
          <w:szCs w:val="28"/>
        </w:rPr>
        <w:t>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обязательств, выраженных в валюте Российской Федерации, на сумму их списания без отражения сумм списания в источниках финансирования дефицита местного бюджета.</w:t>
      </w:r>
    </w:p>
    <w:p w:rsidR="00C00030" w:rsidRPr="005F5186" w:rsidRDefault="00C00030" w:rsidP="00C000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4. Действие </w:t>
      </w:r>
      <w:hyperlink w:anchor="Par42" w:history="1">
        <w:r w:rsidRPr="005F5186">
          <w:rPr>
            <w:rFonts w:ascii="Times New Roman" w:hAnsi="Times New Roman" w:cs="Times New Roman"/>
            <w:sz w:val="28"/>
            <w:szCs w:val="28"/>
          </w:rPr>
          <w:t>абзаца первого пункта 1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Pr="005F5186">
          <w:rPr>
            <w:rFonts w:ascii="Times New Roman" w:hAnsi="Times New Roman" w:cs="Times New Roman"/>
            <w:sz w:val="28"/>
            <w:szCs w:val="28"/>
          </w:rPr>
          <w:t>пунктов 2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8" w:history="1">
        <w:r w:rsidRPr="005F518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настоящей статьи не распространяется на обязательства по кредитным соглашениям, на муниципальные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C00030" w:rsidRPr="005F5186" w:rsidRDefault="00C00030" w:rsidP="00C000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lastRenderedPageBreak/>
        <w:t xml:space="preserve">5. Списание с муниципального долга реструктурированных, а также погашенных (выкупленных) муниципальных долговых обязательств осуществляется с учетом положений </w:t>
      </w:r>
      <w:hyperlink r:id="rId7" w:history="1">
        <w:r w:rsidRPr="005F5186">
          <w:rPr>
            <w:rFonts w:ascii="Times New Roman" w:hAnsi="Times New Roman" w:cs="Times New Roman"/>
            <w:sz w:val="28"/>
            <w:szCs w:val="28"/>
          </w:rPr>
          <w:t>статей 105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F5186">
          <w:rPr>
            <w:rFonts w:ascii="Times New Roman" w:hAnsi="Times New Roman" w:cs="Times New Roman"/>
            <w:sz w:val="28"/>
            <w:szCs w:val="28"/>
          </w:rPr>
          <w:t>113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 Российской Федерации.</w:t>
      </w:r>
    </w:p>
    <w:p w:rsidR="00C00030" w:rsidRPr="005F5186" w:rsidRDefault="00C00030" w:rsidP="00C000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Выпуски муниципальных ценных бумаг, выкупленные (полученные в результате обмена или иных предусмотренных законодательством Российской Федерации операций) в полном объеме эмитировавшим их органом в соответствии с условиями эмиссии муниципальных ценных бумаг до наступления даты погашения, могут быть признаны по решению указанного органа досрочно погашенными.</w:t>
      </w:r>
      <w:proofErr w:type="gramEnd"/>
    </w:p>
    <w:p w:rsidR="00C00030" w:rsidRPr="005F5186" w:rsidRDefault="00C00030" w:rsidP="00C000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Эмитент муниципальных ценных бумаг вправе признать исполненными обязательства по выпущенным им муниципальным ценным бумагам, выкупленным (полученным в результате обмена или иных предусмотренных законодательством Российской Федерации операций) до наступления даты их погашения.</w:t>
      </w:r>
    </w:p>
    <w:p w:rsidR="00C00030" w:rsidRPr="005F5186" w:rsidRDefault="00C00030" w:rsidP="00DC66B2"/>
    <w:p w:rsidR="00C00030" w:rsidRPr="00B12199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99">
        <w:rPr>
          <w:rFonts w:ascii="Times New Roman" w:hAnsi="Times New Roman" w:cs="Times New Roman"/>
          <w:sz w:val="28"/>
          <w:szCs w:val="28"/>
        </w:rPr>
        <w:t xml:space="preserve"> Статья 19.2</w:t>
      </w:r>
      <w:r w:rsidR="00CA3ADC">
        <w:rPr>
          <w:rFonts w:ascii="Times New Roman" w:hAnsi="Times New Roman" w:cs="Times New Roman"/>
          <w:sz w:val="28"/>
          <w:szCs w:val="28"/>
        </w:rPr>
        <w:t>.</w:t>
      </w:r>
      <w:r w:rsidRPr="00B12199">
        <w:rPr>
          <w:rFonts w:ascii="Times New Roman" w:hAnsi="Times New Roman" w:cs="Times New Roman"/>
          <w:sz w:val="28"/>
          <w:szCs w:val="28"/>
        </w:rPr>
        <w:t xml:space="preserve"> Муниципальные заимствования</w:t>
      </w:r>
    </w:p>
    <w:p w:rsidR="00C00030" w:rsidRPr="00B12199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1. Под муниципальными внутренними заимствованиями </w:t>
      </w:r>
      <w:r w:rsidR="00DB69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5F5186">
        <w:rPr>
          <w:rFonts w:ascii="Times New Roman" w:hAnsi="Times New Roman" w:cs="Times New Roman"/>
          <w:sz w:val="28"/>
          <w:szCs w:val="28"/>
        </w:rPr>
        <w:t xml:space="preserve">понимается привлечение от имени </w:t>
      </w:r>
      <w:r w:rsidR="00DB69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DB69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5F5186">
        <w:rPr>
          <w:rFonts w:ascii="Times New Roman" w:hAnsi="Times New Roman" w:cs="Times New Roman"/>
          <w:sz w:val="28"/>
          <w:szCs w:val="28"/>
        </w:rPr>
        <w:t>как заемщика, выраженные в валюте Российской Федерации.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2. Под муниципальными внешними заимствованиями </w:t>
      </w:r>
      <w:r w:rsidR="00DB69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айона </w:t>
      </w:r>
      <w:r w:rsidRPr="005F5186">
        <w:rPr>
          <w:rFonts w:ascii="Times New Roman" w:hAnsi="Times New Roman" w:cs="Times New Roman"/>
          <w:sz w:val="28"/>
          <w:szCs w:val="28"/>
        </w:rPr>
        <w:t xml:space="preserve">понимается привлечение кредитов в местный бюджет из федерального бюджета от имени </w:t>
      </w:r>
      <w:r w:rsidR="00DB69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рамках использования Российской Федерацией целевых иностранных кредитов, по которым возникают долговые обязательства </w:t>
      </w:r>
      <w:r w:rsidR="00DB69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перед Российской Федерацией, выраженные в иностранной валюте.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3. 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4. Право осуществления муниципальных заимствований от имени </w:t>
      </w:r>
      <w:r w:rsidR="00DB69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</w:t>
      </w:r>
      <w:r w:rsidR="00A85D1C">
        <w:rPr>
          <w:rFonts w:ascii="Times New Roman" w:hAnsi="Times New Roman" w:cs="Times New Roman"/>
          <w:sz w:val="28"/>
          <w:szCs w:val="28"/>
        </w:rPr>
        <w:t>одексом Российской Федерации и У</w:t>
      </w:r>
      <w:r w:rsidRPr="005F518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A85D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 w:rsidR="00EA6888">
        <w:rPr>
          <w:rFonts w:ascii="Times New Roman" w:hAnsi="Times New Roman" w:cs="Times New Roman"/>
          <w:sz w:val="28"/>
          <w:szCs w:val="28"/>
        </w:rPr>
        <w:t>Исполкому</w:t>
      </w:r>
      <w:r w:rsidRPr="005F5186">
        <w:rPr>
          <w:rFonts w:ascii="Times New Roman" w:hAnsi="Times New Roman" w:cs="Times New Roman"/>
          <w:sz w:val="28"/>
          <w:szCs w:val="28"/>
        </w:rPr>
        <w:t xml:space="preserve"> </w:t>
      </w:r>
      <w:r w:rsidR="00DB69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>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5. Размещение муниципальных ценных бумаг осуществляется </w:t>
      </w:r>
      <w:r w:rsidR="00DB69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айоном</w:t>
      </w:r>
      <w:r w:rsidRPr="005F5186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1) отсутствие просроченной задолженности по долговым обязательствам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F5186">
        <w:rPr>
          <w:rFonts w:ascii="Times New Roman" w:hAnsi="Times New Roman" w:cs="Times New Roman"/>
          <w:sz w:val="28"/>
          <w:szCs w:val="28"/>
        </w:rPr>
        <w:t>;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2) </w:t>
      </w:r>
      <w:r w:rsidR="00DB69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айоном</w:t>
      </w:r>
      <w:r w:rsidRPr="005F5186">
        <w:rPr>
          <w:rFonts w:ascii="Times New Roman" w:hAnsi="Times New Roman" w:cs="Times New Roman"/>
          <w:sz w:val="28"/>
          <w:szCs w:val="28"/>
        </w:rPr>
        <w:t xml:space="preserve"> 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Pr="005F5186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31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</w:t>
      </w:r>
      <w:r w:rsidRPr="005F5186">
        <w:rPr>
          <w:rFonts w:ascii="Times New Roman" w:hAnsi="Times New Roman" w:cs="Times New Roman"/>
          <w:sz w:val="28"/>
          <w:szCs w:val="28"/>
        </w:rPr>
        <w:t xml:space="preserve"> к группе заемщиков со средним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долговой устойчивости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F5186">
        <w:rPr>
          <w:rFonts w:ascii="Times New Roman" w:hAnsi="Times New Roman" w:cs="Times New Roman"/>
          <w:sz w:val="28"/>
          <w:szCs w:val="28"/>
        </w:rPr>
        <w:t>, предусмотренных пунктом 5 статьи 107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F518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до уровней, позволяющих отнести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</w:t>
      </w:r>
      <w:r w:rsidR="004F20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 </w:t>
      </w:r>
      <w:r w:rsidRPr="005F5186">
        <w:rPr>
          <w:rFonts w:ascii="Times New Roman" w:hAnsi="Times New Roman" w:cs="Times New Roman"/>
          <w:sz w:val="28"/>
          <w:szCs w:val="28"/>
        </w:rPr>
        <w:t>к группе заемщиков с низким уровнем долговой устойчивости.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Pr="005F5186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31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</w:t>
      </w:r>
      <w:r w:rsidRPr="005F5186">
        <w:rPr>
          <w:rFonts w:ascii="Times New Roman" w:hAnsi="Times New Roman" w:cs="Times New Roman"/>
          <w:sz w:val="28"/>
          <w:szCs w:val="28"/>
        </w:rPr>
        <w:t xml:space="preserve"> к группе заемщиков со средним уровнем долговой устойчивости, вправе осуществлять муниципальные заимствования, предоставлять муниципальные гарантии только в случае согласования с Министерством финансов Республики Татарстан программ муниципальных внутренних и внешних заимствований, муниципальных гарантий на очередной финансовый год и плановый период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(очередной финансовый год), а также изменений в указанные программы.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Pr="005F5186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31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</w:t>
      </w:r>
      <w:r w:rsidRPr="005F5186">
        <w:rPr>
          <w:rFonts w:ascii="Times New Roman" w:hAnsi="Times New Roman" w:cs="Times New Roman"/>
          <w:sz w:val="28"/>
          <w:szCs w:val="28"/>
        </w:rPr>
        <w:t xml:space="preserve"> к группе заемщиков с низким уровнем долговой устойчивости, не вправе осуществлять муниципальные заимствования, предоставлять муниципальные гарантии в объемах, приводящих к увеличению значений показателей долговой устойчивости </w:t>
      </w:r>
      <w:r w:rsidR="00BF30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>, предусмотренных пунктом 5 статьи 107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Pr="005F5186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31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</w:t>
      </w:r>
      <w:r w:rsidRPr="005F5186">
        <w:rPr>
          <w:rFonts w:ascii="Times New Roman" w:hAnsi="Times New Roman" w:cs="Times New Roman"/>
          <w:sz w:val="28"/>
          <w:szCs w:val="28"/>
        </w:rPr>
        <w:t xml:space="preserve"> к группе заемщиков с низким уровнем долговой устойчивости, вправе осуществлять муниципальные внутренние заимствования в форме кредитов от кредитных организаций и путем размещения ценных бумаг </w:t>
      </w:r>
      <w:r w:rsidR="00BF30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только в целях рефинансирования долговых обязательств </w:t>
      </w:r>
      <w:r w:rsidR="00BF30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>, а также в форме целевых бюджетных кредитов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Федерации, предоставленных в рамках плана восстановления платежеспособности </w:t>
      </w:r>
      <w:r w:rsidR="00BF30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>, предусмотренного пунктом 9 статьи 107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F518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пункта 7 статьи 31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</w:t>
      </w:r>
      <w:r w:rsidRPr="005F5186">
        <w:rPr>
          <w:rFonts w:ascii="Times New Roman" w:hAnsi="Times New Roman" w:cs="Times New Roman"/>
          <w:sz w:val="28"/>
          <w:szCs w:val="28"/>
        </w:rPr>
        <w:t>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5F5186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5F51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5186">
        <w:rPr>
          <w:rFonts w:ascii="Times New Roman" w:hAnsi="Times New Roman" w:cs="Times New Roman"/>
          <w:sz w:val="28"/>
          <w:szCs w:val="28"/>
        </w:rPr>
        <w:t>и статьей 31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</w:t>
      </w:r>
      <w:r w:rsidRPr="005F5186">
        <w:rPr>
          <w:rFonts w:ascii="Times New Roman" w:hAnsi="Times New Roman" w:cs="Times New Roman"/>
          <w:sz w:val="28"/>
          <w:szCs w:val="28"/>
        </w:rPr>
        <w:t xml:space="preserve"> к группе заемщиков с низким уровнем долговой устойчивости, не вправе осуществлять муниципальные внешние заимствования и предоставлять муниципальные гарантии в иностранной валюте.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r w:rsidRPr="005F5186">
        <w:rPr>
          <w:rFonts w:ascii="Times New Roman" w:hAnsi="Times New Roman" w:cs="Times New Roman"/>
          <w:sz w:val="28"/>
          <w:szCs w:val="28"/>
        </w:rPr>
        <w:t xml:space="preserve">, в случае отнесения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соответствии со статьей 107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31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F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Республики Татарстан</w:t>
      </w:r>
      <w:r w:rsidRPr="005F5186">
        <w:rPr>
          <w:rFonts w:ascii="Times New Roman" w:hAnsi="Times New Roman" w:cs="Times New Roman"/>
          <w:sz w:val="28"/>
          <w:szCs w:val="28"/>
        </w:rPr>
        <w:t xml:space="preserve"> к группе заемщиков с низким уровнем долговой устойчивости, вправе осуществлять муниципальные внутренние заимствования, предоставлять муниципальные гарантии в валюте Российской Федерации только в случае согласования Министерством финансов Республики Татарстан программ муниципальных внутренних заимствований, муниципальных гарантий в валюте </w:t>
      </w:r>
      <w:r w:rsidRPr="005F518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на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(очередной финансовый год), а также изменений в указанные программы.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12. Проведение реструктуризации обязательств </w:t>
      </w:r>
      <w:r w:rsidR="00BF30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по целевым бюджетным кредитам из других бюджетов бюджетной системы Российской Федерации, предоставленным в рамках плана восстановления платежеспособности </w:t>
      </w:r>
      <w:r w:rsidR="00BF30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>, предусмотренного пунктом 9 статьи 107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F5186">
        <w:rPr>
          <w:rFonts w:ascii="Times New Roman" w:hAnsi="Times New Roman" w:cs="Times New Roman"/>
          <w:sz w:val="28"/>
          <w:szCs w:val="28"/>
        </w:rPr>
        <w:t>Бюджетного кодекса Россий</w:t>
      </w:r>
      <w:r w:rsidR="00CA3ADC">
        <w:rPr>
          <w:rFonts w:ascii="Times New Roman" w:hAnsi="Times New Roman" w:cs="Times New Roman"/>
          <w:sz w:val="28"/>
          <w:szCs w:val="28"/>
        </w:rPr>
        <w:t>ской Федерации, не допускается.</w:t>
      </w:r>
    </w:p>
    <w:p w:rsidR="00C00030" w:rsidRPr="005F5186" w:rsidRDefault="00C00030" w:rsidP="0088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030" w:rsidRPr="00B12199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C66B2" w:rsidRPr="00B12199">
        <w:rPr>
          <w:rFonts w:ascii="Times New Roman" w:hAnsi="Times New Roman" w:cs="Times New Roman"/>
          <w:sz w:val="28"/>
          <w:szCs w:val="28"/>
        </w:rPr>
        <w:t>19.3</w:t>
      </w:r>
      <w:r w:rsidR="00CA3ADC">
        <w:rPr>
          <w:rFonts w:ascii="Times New Roman" w:hAnsi="Times New Roman" w:cs="Times New Roman"/>
          <w:sz w:val="28"/>
          <w:szCs w:val="28"/>
        </w:rPr>
        <w:t>.</w:t>
      </w:r>
      <w:r w:rsidRPr="00B12199">
        <w:rPr>
          <w:rFonts w:ascii="Times New Roman" w:hAnsi="Times New Roman" w:cs="Times New Roman"/>
          <w:sz w:val="28"/>
          <w:szCs w:val="28"/>
        </w:rPr>
        <w:t xml:space="preserve"> Особенности осуществления заимствов</w:t>
      </w:r>
      <w:r w:rsidR="00BF30C6">
        <w:rPr>
          <w:rFonts w:ascii="Times New Roman" w:hAnsi="Times New Roman" w:cs="Times New Roman"/>
          <w:sz w:val="28"/>
          <w:szCs w:val="28"/>
        </w:rPr>
        <w:t>аний и предоставления гарантий р</w:t>
      </w:r>
      <w:r w:rsidRPr="00B12199">
        <w:rPr>
          <w:rFonts w:ascii="Times New Roman" w:hAnsi="Times New Roman" w:cs="Times New Roman"/>
          <w:sz w:val="28"/>
          <w:szCs w:val="28"/>
        </w:rPr>
        <w:t>айоном в иностранной валюте</w:t>
      </w:r>
    </w:p>
    <w:p w:rsidR="00C00030" w:rsidRPr="00B12199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вправе осуществлять заимствования у Российской Федерации в иностранной валюте,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ивлеченных целевых иностранных кредитов с учетом положений пункта 25 статьи 103 Бюджетного кодекса Российской Федерации.</w:t>
      </w:r>
    </w:p>
    <w:p w:rsidR="00C00030" w:rsidRPr="00B12199" w:rsidRDefault="00C00030" w:rsidP="00B1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030" w:rsidRPr="00B12199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99">
        <w:rPr>
          <w:rFonts w:ascii="Times New Roman" w:hAnsi="Times New Roman" w:cs="Times New Roman"/>
          <w:sz w:val="28"/>
          <w:szCs w:val="28"/>
        </w:rPr>
        <w:t>Статья</w:t>
      </w:r>
      <w:r w:rsidR="00DC66B2" w:rsidRPr="00B12199">
        <w:rPr>
          <w:rFonts w:ascii="Times New Roman" w:hAnsi="Times New Roman" w:cs="Times New Roman"/>
          <w:sz w:val="28"/>
          <w:szCs w:val="28"/>
        </w:rPr>
        <w:t xml:space="preserve">  19.4</w:t>
      </w:r>
      <w:r w:rsidRPr="00B12199">
        <w:rPr>
          <w:rFonts w:ascii="Times New Roman" w:hAnsi="Times New Roman" w:cs="Times New Roman"/>
          <w:sz w:val="28"/>
          <w:szCs w:val="28"/>
        </w:rPr>
        <w:t>. Предельный объем муниципальных заимствований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1. Под предельным объемом заимствований муниципальных заимствований на соответствующий финансовый год понимается совокупный объем привлечения сре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юджет местный бюджет по программам муниципальных внутренних и внешних заимствований на соответствующий финансовый год.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 xml:space="preserve">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местного бюджета, и объемов погашения долговых обязательств </w:t>
      </w:r>
      <w:r w:rsidR="00BF30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>, утвержденных на соответствующий финансовый год решением о местном бюджете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, с учетом положений статей 103 и 104 Бюджетного кодекса Российской Федерации.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если общая сумма заимствований </w:t>
      </w:r>
      <w:r w:rsidR="00BF30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отчетном финансовом году превысила общую сумму средств, направленных на финансирование дефицита местного бюджета, и объемов погашения долговых обязательств </w:t>
      </w:r>
      <w:r w:rsidR="00BF30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по итогам отчетного финансового года, образовавшиеся на 1 января текущего года остатки средств местного бюджета в сумме указанного превышения должны быть направлены на цели, предусмотренные статьей 96 Бюджетного кодекса Российской Федерации, с сокращением предельного объема заимствований на текущий финансовый</w:t>
      </w:r>
      <w:r w:rsidR="00CA3AD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00030" w:rsidRPr="005F5186" w:rsidRDefault="00C00030" w:rsidP="00B12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030" w:rsidRPr="00B12199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99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C66B2" w:rsidRPr="00B12199">
        <w:rPr>
          <w:rFonts w:ascii="Times New Roman" w:hAnsi="Times New Roman" w:cs="Times New Roman"/>
          <w:sz w:val="28"/>
          <w:szCs w:val="28"/>
        </w:rPr>
        <w:t>19.5</w:t>
      </w:r>
      <w:r w:rsidRPr="00B12199">
        <w:rPr>
          <w:rFonts w:ascii="Times New Roman" w:hAnsi="Times New Roman" w:cs="Times New Roman"/>
          <w:sz w:val="28"/>
          <w:szCs w:val="28"/>
        </w:rPr>
        <w:t>. Верхние пределы муниципального внутреннего и внешнего долга и предельные значения пок</w:t>
      </w:r>
      <w:r w:rsidR="00BF30C6">
        <w:rPr>
          <w:rFonts w:ascii="Times New Roman" w:hAnsi="Times New Roman" w:cs="Times New Roman"/>
          <w:sz w:val="28"/>
          <w:szCs w:val="28"/>
        </w:rPr>
        <w:t>азателей долговой устойчивости р</w:t>
      </w:r>
      <w:r w:rsidRPr="00B12199">
        <w:rPr>
          <w:rFonts w:ascii="Times New Roman" w:hAnsi="Times New Roman" w:cs="Times New Roman"/>
          <w:sz w:val="28"/>
          <w:szCs w:val="28"/>
        </w:rPr>
        <w:t>айона</w:t>
      </w:r>
    </w:p>
    <w:p w:rsidR="00C00030" w:rsidRPr="00B12199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Решением о местном бюджете</w:t>
      </w:r>
      <w:r w:rsidRPr="005F5186">
        <w:rPr>
          <w:rFonts w:ascii="Times New Roman" w:hAnsi="Times New Roman" w:cs="Times New Roman"/>
          <w:sz w:val="28"/>
          <w:szCs w:val="28"/>
        </w:rPr>
        <w:t xml:space="preserve"> устанавливаются верхние пределы муниципального внутреннего долга, муниципального внешнего долга (при наличии </w:t>
      </w:r>
      <w:r w:rsidRPr="005F5186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BF30C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</w:t>
      </w:r>
      <w:r w:rsidR="00C041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обязательств по муниципальным гарантиям в иностранной валюте).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3. Верхние пределы муниципального внутреннего долга, муниципального внешнего долга (при наличии у </w:t>
      </w:r>
      <w:r w:rsidR="00C041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обязательств в иностранной валюте) устанавливаются при соблюдении ограничений, установленных пунктами 4 и 5 настоящей статьи.</w:t>
      </w:r>
    </w:p>
    <w:p w:rsidR="00C00030" w:rsidRPr="00000430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4. Объем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  <w:r w:rsidR="00D93C9C" w:rsidRPr="006F040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93C9C" w:rsidRPr="006F04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3C9C" w:rsidRPr="006F0401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6F040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93C9C" w:rsidRPr="006F0401">
        <w:rPr>
          <w:rFonts w:ascii="Times New Roman" w:hAnsi="Times New Roman" w:cs="Times New Roman"/>
          <w:sz w:val="28"/>
          <w:szCs w:val="28"/>
        </w:rPr>
        <w:t>района</w:t>
      </w:r>
      <w:r w:rsidRPr="006F0401">
        <w:rPr>
          <w:rFonts w:ascii="Times New Roman" w:hAnsi="Times New Roman" w:cs="Times New Roman"/>
          <w:sz w:val="28"/>
          <w:szCs w:val="28"/>
        </w:rPr>
        <w:t xml:space="preserve"> осуществляются меры</w:t>
      </w:r>
      <w:r w:rsidRPr="00000430">
        <w:rPr>
          <w:rFonts w:ascii="Times New Roman" w:hAnsi="Times New Roman" w:cs="Times New Roman"/>
          <w:sz w:val="28"/>
          <w:szCs w:val="28"/>
        </w:rPr>
        <w:t>, предусмотренные пунктом 4 статьи 136 Бюджетного кодекса Российской Федерации,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5. Объем расходов на обслуживание муниципального долга утверждается решением о местном бюджете при соблюдении следующих требований:</w:t>
      </w:r>
    </w:p>
    <w:p w:rsidR="00C00030" w:rsidRPr="005F5186" w:rsidRDefault="00C00030" w:rsidP="00C0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86">
        <w:rPr>
          <w:rFonts w:ascii="Times New Roman" w:hAnsi="Times New Roman" w:cs="Times New Roman"/>
          <w:sz w:val="28"/>
          <w:szCs w:val="28"/>
        </w:rPr>
        <w:t>1) доля объема расходов на обслуживание муниципального долга в очередном финансовом году и плановом периоде (очередном финансовом году) не должна превышать 10 процентов утвержденного законом Республики Татарстан о бюджете Республики Татарстан на очередной финансовый год и плановый период или решением о местном бюджете на очередной финансовый год и плановый период (очередной финансовый год) общего объема расходов соответствующего бюджета, за исключением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A81557" w:rsidRPr="00B12199" w:rsidRDefault="00C00030" w:rsidP="00B12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86">
        <w:rPr>
          <w:rFonts w:ascii="Times New Roman" w:hAnsi="Times New Roman" w:cs="Times New Roman"/>
          <w:sz w:val="28"/>
          <w:szCs w:val="28"/>
        </w:rPr>
        <w:t>2) годовая сумма платежей в очередном финансовом году и плановом периоде (очередном финансовом году) по погашению и обслуживанию муниципального долга, возникшего по состоянию на 1 января очередного финансового года, не должна превышать 20 процентов утвержденного решением о местном бюджете на очередной финансовый год и плановый период (очередной финансовый год) общего объема налоговых, неналоговых доходов местного бюджета и дотаций из бюджетов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Федерации; при расчете указанного соотношения не учитывается сумма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 и к</w:t>
      </w:r>
      <w:r w:rsidR="00CA3ADC">
        <w:rPr>
          <w:rFonts w:ascii="Times New Roman" w:hAnsi="Times New Roman" w:cs="Times New Roman"/>
          <w:sz w:val="28"/>
          <w:szCs w:val="28"/>
        </w:rPr>
        <w:t>аждым годом планового периода.</w:t>
      </w:r>
    </w:p>
    <w:p w:rsidR="007D2B77" w:rsidRDefault="007D2B77" w:rsidP="00CA3A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2B77" w:rsidRDefault="007D2B77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1FC" w:rsidRPr="00B12199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2199">
        <w:rPr>
          <w:rFonts w:ascii="Times New Roman" w:hAnsi="Times New Roman" w:cs="Times New Roman"/>
          <w:sz w:val="28"/>
          <w:szCs w:val="28"/>
        </w:rPr>
        <w:t>Статья 19.6 Муниципальные гарантии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1. 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2. Муниципальная гарантия не обеспечивает досрочное исполнение обязатель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3. Письменная форма муниципальной гарантии является обязательной.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4. Муниципальная гарантия предоставляется и исполняется в валюте, в которой выражена сумма основного обязательства.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5. 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6. В муниципальной гарантии указываются: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1) наименование гаранта (соответствующее публично-правовое образование – </w:t>
      </w:r>
      <w:r w:rsidR="00E85C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Pr="005F5186">
        <w:rPr>
          <w:rFonts w:ascii="Times New Roman" w:hAnsi="Times New Roman" w:cs="Times New Roman"/>
          <w:sz w:val="28"/>
          <w:szCs w:val="28"/>
        </w:rPr>
        <w:t>) и наименование органа, выдавшего гарантию от имени гаранта;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lastRenderedPageBreak/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 xml:space="preserve">Муниципальная 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</w:t>
      </w:r>
      <w:r w:rsidR="00F64C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айону</w:t>
      </w:r>
      <w:r w:rsidRPr="005F5186">
        <w:rPr>
          <w:rFonts w:ascii="Times New Roman" w:hAnsi="Times New Roman" w:cs="Times New Roman"/>
          <w:sz w:val="28"/>
          <w:szCs w:val="28"/>
        </w:rPr>
        <w:t xml:space="preserve"> предоставляющей муниципальную гарантию, которого находится в собственности </w:t>
      </w:r>
      <w:r w:rsidR="00F64C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>, предоставляющей муниципальную гарантию.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 xml:space="preserve">В случае полной или частичной приватизации принципала такая муниципальная гарантия считается предоставленной с правом регрессного требования гаранта к принципалу и возникает обязанность принципала предоставить в срок, установленный актами </w:t>
      </w:r>
      <w:r w:rsidR="00C63973">
        <w:rPr>
          <w:rFonts w:ascii="Times New Roman" w:hAnsi="Times New Roman" w:cs="Times New Roman"/>
          <w:sz w:val="28"/>
          <w:szCs w:val="28"/>
        </w:rPr>
        <w:t>исполкома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</w:t>
      </w:r>
      <w:r w:rsidR="00F64C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>, соответствующее требованиям статьи 115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5F518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принципалу, возникающего в связи с исполнением в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или в какой-либо части гарантии. До предоставления указанного обеспечения исполнение муниципальной гарантии не допускается.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8. 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9. Гарант не вправе без предварительного письменного согласия бенефициара изменять условия муниципальной гарантии.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Принадлежащие бенефициару по муниципальной гарантии права требования к гаранту не могут быть переданы (перейти по иным основаниям) без предварительного письменного согласия гаранта, за исключением передачи (перехода) указанных прав требования в установленном законодательством Российской Федерации о ценных бумагах порядке в связи с переходом к новому владельцу (приобретателю) прав на облигации, исполнение обязательств принципала (эмитента) по которым обеспечивается муниципальной гарантией.</w:t>
      </w:r>
      <w:proofErr w:type="gramEnd"/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Муниципальная гарантия отзывается гарантом в случаях и по основаниям, которые указаны в гарантии (в том числе в случае изменения без предварительного письменного согласия гаранта указанных в подпункте 14 пункта 6 настоящей статьи условий основного обязательства), а также при неисполнении принципалом обязанности, установленной пунктом 7 настоящей статьи и пунктом 5 статьи 115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12. 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13. 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</w:t>
      </w:r>
      <w:r w:rsidRPr="005F5186">
        <w:rPr>
          <w:rFonts w:ascii="Times New Roman" w:hAnsi="Times New Roman" w:cs="Times New Roman"/>
          <w:sz w:val="28"/>
          <w:szCs w:val="28"/>
        </w:rPr>
        <w:lastRenderedPageBreak/>
        <w:t>событий (обстоятельств), в силу которых срок исполнения обеспеченных гарантией обязатель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инципала считается наступившим.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14. Гарант обязан уведомить принципала о предъявлении требования бенефициара об исполнении гарантии и передать принципалу копию требования.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15. 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16. 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в удовлетворении его требования в следующих случаях: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1) 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2) требование и (или) приложенные к нему документы предъявлены гаранту с нарушением установленного гарантией порядка;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3) требование и (или) приложенные к нему документы не соответствуют условиям гарантии;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4) бенефициар отказался принять надлежащее исполнение обеспеченных гарантией обязатель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инципала, предложенное принципалом и (или) третьими лицами;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5) в случаях, установленных пунктом 7 настоящей статьи и пунктом 6 статьи 115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6) в иных случаях, установленных гарантией.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17. В случае признания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необоснованными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и (или) не соответствующими условиям муниципальной гарантии требования бенефициара об исполнении гарантии и (или) приложенных к нему документов гарант обязан уведомить бенефициара об отказе удовлетворить его требование.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18. 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19. В случае признания требования бенефициара об исполнении гарантии и приложенных к нему документов обоснованными и соответствующими условиям муниципальной гарантии гарант обязан исполнить обязательство по гарантии в срок, установленный гарантией.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20. 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инципала, обеспеченных гарантией, но не более суммы гарантии.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21. Обязательство гаранта перед бенефициаром по муниципальной гарантии прекращается: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1) с уплатой гарантом бенефициару денежных средств в объеме, определенном в гарантии;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2) с истечением определенного в гарантии срока, на который она выдана (срока действия гарантии);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lastRenderedPageBreak/>
        <w:t>3) в случае исполнения принципалом и (или) третьими лицами обязатель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инципала, обеспеченных гарантией,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86">
        <w:rPr>
          <w:rFonts w:ascii="Times New Roman" w:hAnsi="Times New Roman" w:cs="Times New Roman"/>
          <w:sz w:val="28"/>
          <w:szCs w:val="28"/>
        </w:rPr>
        <w:t>4) 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статьей 115</w:t>
      </w:r>
      <w:r w:rsidRPr="005F5186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5F518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5) если обязательство принципала, в обеспечение которого предоставлена гарантия, не возникло в установленный срок;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6) 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86">
        <w:rPr>
          <w:rFonts w:ascii="Times New Roman" w:hAnsi="Times New Roman" w:cs="Times New Roman"/>
          <w:sz w:val="28"/>
          <w:szCs w:val="28"/>
        </w:rPr>
        <w:t>7)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гарантии, прав и (или) обязанностей по основному обязательству без предварительного письменного согласия гаранта (за исключением передачи (перехода) указанных прав требования (прав и обязанностей) в установленном законодательством Российской Федерации о ценных бумагах порядке в связи с переходом к новому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владельцу (приобретателю) прав на облигации, исполнение обязатель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инципала (эмитента) по которым обеспечивается гарантией);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8) 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9) вследствие отзыва гарантии в случаях и по основаниям, которые указаны в гарантии;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10) в иных случаях, установленных гарантией.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22. Удержание бенефициаром гарантии после прекращения обязательств гаранта по ней не сохраняет за бенефициаром каких-либо прав по указанной гарантии.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23. Гарант, которому стало известно о прекращении муниципальной гарантии, обязан уведомить об этом бенефициара и принципала.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86">
        <w:rPr>
          <w:rFonts w:ascii="Times New Roman" w:hAnsi="Times New Roman" w:cs="Times New Roman"/>
          <w:sz w:val="28"/>
          <w:szCs w:val="28"/>
        </w:rPr>
        <w:t>Бенефициар и принципал, которым стало известно о наступлении обстоятельств, влекущих отзыв или прекращение муниципальной гарантии, обязаны уведомить об этом гаранта.</w:t>
      </w:r>
      <w:proofErr w:type="gramEnd"/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24.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lastRenderedPageBreak/>
        <w:t>25. Если исполнение гарантом муниципальной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муниципальной гарантии  учитываются в расходах соответствующего бюджета.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26.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27. Кредиты и займы, обеспечиваемые муниципальными гарантиями, должны быть целевыми.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28. В случае установления факта нецелевого использования сре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29. Особенности муниципальной гарантии, предоставляемой в обеспечение обязательств, по которым бенефициарами является неопределенный круг лиц, устанавливаются Бюджетным кодексом Российской Федерации.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30. Особенности предоставления и исполнения муниципальных гарантий по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обязательствам, возникшим в результате эмиссии муниципальных ценных бумаг устанавливаются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Федерации.</w:t>
      </w:r>
    </w:p>
    <w:p w:rsidR="005D21FC" w:rsidRPr="005F5186" w:rsidRDefault="005D21FC" w:rsidP="005D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31. Порядок и условия предоставления муниципальных гарантий устанавливаются Бюджетным кодеком Российской Федерации и принятым в соответствии с ним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71FB9" w:rsidRDefault="00F221B5" w:rsidP="00071F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63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6366">
        <w:rPr>
          <w:rFonts w:ascii="Times New Roman" w:hAnsi="Times New Roman" w:cs="Times New Roman"/>
          <w:sz w:val="28"/>
          <w:szCs w:val="28"/>
        </w:rPr>
        <w:t>.</w:t>
      </w:r>
      <w:r w:rsidR="00071FB9">
        <w:rPr>
          <w:rFonts w:ascii="Times New Roman" w:hAnsi="Times New Roman" w:cs="Times New Roman"/>
          <w:sz w:val="28"/>
          <w:szCs w:val="28"/>
        </w:rPr>
        <w:t xml:space="preserve">  в </w:t>
      </w:r>
      <w:hyperlink r:id="rId9" w:history="1">
        <w:r w:rsidR="00071FB9" w:rsidRPr="00F221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071FB9">
        <w:rPr>
          <w:rFonts w:ascii="Times New Roman" w:hAnsi="Times New Roman" w:cs="Times New Roman"/>
          <w:sz w:val="28"/>
          <w:szCs w:val="28"/>
        </w:rPr>
        <w:t xml:space="preserve"> статьи 20:</w:t>
      </w:r>
    </w:p>
    <w:p w:rsidR="00071FB9" w:rsidRPr="00F221B5" w:rsidRDefault="00D86366" w:rsidP="00071F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FB9" w:rsidRPr="00F221B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071FB9" w:rsidRPr="00F221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="00071FB9" w:rsidRPr="00F221B5">
        <w:rPr>
          <w:rFonts w:ascii="Times New Roman" w:hAnsi="Times New Roman" w:cs="Times New Roman"/>
          <w:sz w:val="28"/>
          <w:szCs w:val="28"/>
        </w:rPr>
        <w:t xml:space="preserve"> после слов «возникновения и исполнения» дополнить словами «(прекращения по иным основаниям)», слово «другая» заменить словом «иная»;</w:t>
      </w:r>
    </w:p>
    <w:p w:rsidR="00071FB9" w:rsidRPr="00F221B5" w:rsidRDefault="00D86366" w:rsidP="00071FB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hyperlink r:id="rId11" w:history="1">
        <w:r w:rsidR="00071FB9" w:rsidRPr="00F221B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второй</w:t>
        </w:r>
      </w:hyperlink>
      <w:r w:rsidR="00071FB9" w:rsidRPr="00F221B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5D21FC" w:rsidRPr="005F5186" w:rsidRDefault="005D21FC" w:rsidP="00F2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F70" w:rsidRPr="005F5186" w:rsidRDefault="002959EA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7C7">
        <w:rPr>
          <w:rFonts w:ascii="Times New Roman" w:hAnsi="Times New Roman" w:cs="Times New Roman"/>
          <w:sz w:val="28"/>
          <w:szCs w:val="28"/>
        </w:rPr>
        <w:t>1.</w:t>
      </w:r>
      <w:r w:rsidR="00F221B5">
        <w:rPr>
          <w:rFonts w:ascii="Times New Roman" w:hAnsi="Times New Roman" w:cs="Times New Roman"/>
          <w:sz w:val="28"/>
          <w:szCs w:val="28"/>
        </w:rPr>
        <w:t>7</w:t>
      </w:r>
      <w:r w:rsidR="005847C7">
        <w:rPr>
          <w:rFonts w:ascii="Times New Roman" w:hAnsi="Times New Roman" w:cs="Times New Roman"/>
          <w:sz w:val="28"/>
          <w:szCs w:val="28"/>
        </w:rPr>
        <w:t>.</w:t>
      </w:r>
      <w:r w:rsidR="00EF1F70" w:rsidRPr="005F5186">
        <w:rPr>
          <w:rFonts w:ascii="Times New Roman" w:hAnsi="Times New Roman" w:cs="Times New Roman"/>
          <w:sz w:val="28"/>
          <w:szCs w:val="28"/>
        </w:rPr>
        <w:t xml:space="preserve"> статью </w:t>
      </w:r>
      <w:r w:rsidR="00EF1F70">
        <w:rPr>
          <w:rFonts w:ascii="Times New Roman" w:hAnsi="Times New Roman" w:cs="Times New Roman"/>
          <w:sz w:val="28"/>
          <w:szCs w:val="28"/>
        </w:rPr>
        <w:t>21</w:t>
      </w:r>
      <w:r w:rsidR="00EF1F70" w:rsidRPr="005F5186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70" w:rsidRPr="005B6061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61">
        <w:rPr>
          <w:rFonts w:ascii="Times New Roman" w:hAnsi="Times New Roman" w:cs="Times New Roman"/>
          <w:sz w:val="28"/>
          <w:szCs w:val="28"/>
        </w:rPr>
        <w:t xml:space="preserve">«Статья 21. </w:t>
      </w:r>
      <w:r w:rsidRPr="005B6061">
        <w:rPr>
          <w:rFonts w:ascii="Times New Roman" w:hAnsi="Times New Roman" w:cs="Times New Roman"/>
          <w:bCs/>
          <w:sz w:val="28"/>
          <w:szCs w:val="28"/>
        </w:rPr>
        <w:t>Программа муниципальных внутренних заимствований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86">
        <w:rPr>
          <w:rFonts w:ascii="Times New Roman" w:hAnsi="Times New Roman" w:cs="Times New Roman"/>
          <w:bCs/>
          <w:sz w:val="28"/>
          <w:szCs w:val="28"/>
        </w:rPr>
        <w:t>1. Программа муниципальных внутренних заимствований на очередной финансовый год и плановый период (очередной финансовый год) представляет собой перечень муниципальных внутренних заимствований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86">
        <w:rPr>
          <w:rFonts w:ascii="Times New Roman" w:hAnsi="Times New Roman" w:cs="Times New Roman"/>
          <w:bCs/>
          <w:sz w:val="28"/>
          <w:szCs w:val="28"/>
        </w:rPr>
        <w:t>2. Программой муниципальных внутренних заимствований определяются: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86">
        <w:rPr>
          <w:rFonts w:ascii="Times New Roman" w:hAnsi="Times New Roman" w:cs="Times New Roman"/>
          <w:bCs/>
          <w:sz w:val="28"/>
          <w:szCs w:val="28"/>
        </w:rPr>
        <w:lastRenderedPageBreak/>
        <w:t>1) объемы привлечения сре</w:t>
      </w:r>
      <w:proofErr w:type="gramStart"/>
      <w:r w:rsidRPr="005F5186">
        <w:rPr>
          <w:rFonts w:ascii="Times New Roman" w:hAnsi="Times New Roman" w:cs="Times New Roman"/>
          <w:bCs/>
          <w:sz w:val="28"/>
          <w:szCs w:val="28"/>
        </w:rPr>
        <w:t>дств в б</w:t>
      </w:r>
      <w:proofErr w:type="gramEnd"/>
      <w:r w:rsidRPr="005F5186">
        <w:rPr>
          <w:rFonts w:ascii="Times New Roman" w:hAnsi="Times New Roman" w:cs="Times New Roman"/>
          <w:bCs/>
          <w:sz w:val="28"/>
          <w:szCs w:val="28"/>
        </w:rPr>
        <w:t>юджет местный бюджет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86">
        <w:rPr>
          <w:rFonts w:ascii="Times New Roman" w:hAnsi="Times New Roman" w:cs="Times New Roman"/>
          <w:bCs/>
          <w:sz w:val="28"/>
          <w:szCs w:val="28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86">
        <w:rPr>
          <w:rFonts w:ascii="Times New Roman" w:hAnsi="Times New Roman" w:cs="Times New Roman"/>
          <w:bCs/>
          <w:sz w:val="28"/>
          <w:szCs w:val="28"/>
        </w:rPr>
        <w:t>3. Программа муниципальных внутренних заимствований на очередной финансовый год и плановый период (очередной финансовый год) является приложением к решению о соответствующем бюджете на очередной финансовый год и плановый период (очередной финансовый год).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186">
        <w:rPr>
          <w:rFonts w:ascii="Times New Roman" w:hAnsi="Times New Roman" w:cs="Times New Roman"/>
          <w:bCs/>
          <w:sz w:val="28"/>
          <w:szCs w:val="28"/>
        </w:rPr>
        <w:t>4. Проведение в соответствии со статьей 105 Бюджетного кодекса Российской Федерации муниципального внутреннего долга не отражается в программе муниципальных внутренних заимствований</w:t>
      </w:r>
      <w:proofErr w:type="gramStart"/>
      <w:r w:rsidR="00F458A3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4A7" w:rsidRPr="005F5186" w:rsidRDefault="00A35187" w:rsidP="00C924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B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924A7" w:rsidRPr="00C924A7">
        <w:rPr>
          <w:rFonts w:ascii="Times New Roman" w:hAnsi="Times New Roman" w:cs="Times New Roman"/>
          <w:sz w:val="28"/>
          <w:szCs w:val="28"/>
        </w:rPr>
        <w:t xml:space="preserve"> </w:t>
      </w:r>
      <w:r w:rsidR="00C924A7">
        <w:rPr>
          <w:rFonts w:ascii="Times New Roman" w:hAnsi="Times New Roman" w:cs="Times New Roman"/>
          <w:sz w:val="28"/>
          <w:szCs w:val="28"/>
        </w:rPr>
        <w:t xml:space="preserve"> дополнить статьями 21.1</w:t>
      </w:r>
      <w:r w:rsidR="006D6E26">
        <w:rPr>
          <w:rFonts w:ascii="Times New Roman" w:hAnsi="Times New Roman" w:cs="Times New Roman"/>
          <w:sz w:val="28"/>
          <w:szCs w:val="28"/>
        </w:rPr>
        <w:t xml:space="preserve"> -</w:t>
      </w:r>
      <w:r w:rsidR="00C924A7">
        <w:rPr>
          <w:rFonts w:ascii="Times New Roman" w:hAnsi="Times New Roman" w:cs="Times New Roman"/>
          <w:sz w:val="28"/>
          <w:szCs w:val="28"/>
        </w:rPr>
        <w:t xml:space="preserve"> 21.</w:t>
      </w:r>
      <w:r w:rsidR="00F73E4D">
        <w:rPr>
          <w:rFonts w:ascii="Times New Roman" w:hAnsi="Times New Roman" w:cs="Times New Roman"/>
          <w:sz w:val="28"/>
          <w:szCs w:val="28"/>
        </w:rPr>
        <w:t>3</w:t>
      </w:r>
      <w:r w:rsidR="00C924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924A7" w:rsidRDefault="00C924A7" w:rsidP="00C924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1F70" w:rsidRPr="005B6061" w:rsidRDefault="00EF1F70" w:rsidP="00C92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061">
        <w:rPr>
          <w:rFonts w:ascii="Times New Roman" w:hAnsi="Times New Roman" w:cs="Times New Roman"/>
          <w:sz w:val="28"/>
          <w:szCs w:val="28"/>
        </w:rPr>
        <w:t>«Статья</w:t>
      </w:r>
      <w:r w:rsidR="00C924A7" w:rsidRPr="005B6061">
        <w:rPr>
          <w:rFonts w:ascii="Times New Roman" w:hAnsi="Times New Roman" w:cs="Times New Roman"/>
          <w:sz w:val="28"/>
          <w:szCs w:val="28"/>
        </w:rPr>
        <w:t xml:space="preserve"> 21.1</w:t>
      </w:r>
      <w:r w:rsidRPr="005B6061">
        <w:rPr>
          <w:rFonts w:ascii="Times New Roman" w:hAnsi="Times New Roman" w:cs="Times New Roman"/>
          <w:sz w:val="28"/>
          <w:szCs w:val="28"/>
        </w:rPr>
        <w:t>. Программа муниципальных гарантий в иностранной валюте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1. Программа муниципальных гарантий в иностранной валюте представляет собой перечень муниципальных гарантий в иностранной валюте, предоставляемых в очередном финансовом году и плановом периоде, с указанием следующих сведений: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2) валюта обязательств по гарантиям и обеспечиваемым ими обязательствам;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3) общий объем гарантий;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4) наличие (отсутствие) права регрессного требования гаранта к принципалам;</w:t>
      </w:r>
    </w:p>
    <w:p w:rsidR="00EF1F70" w:rsidRPr="005F5186" w:rsidRDefault="00EF1F70" w:rsidP="00EF1F7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5) иные условия предоставления и исполнения гарантий.</w:t>
      </w:r>
      <w:r w:rsidRPr="005F5186">
        <w:rPr>
          <w:rFonts w:ascii="Times New Roman" w:hAnsi="Times New Roman" w:cs="Times New Roman"/>
          <w:sz w:val="28"/>
          <w:szCs w:val="28"/>
        </w:rPr>
        <w:tab/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2. Муниципальная гарантия предоставляются и исполняются в валюте, в которой выражены обязательства, обеспечиваемые муниципальной гарантией.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3. Программа муниципальных гарантий в иностранной валюте является приложением к соотв</w:t>
      </w:r>
      <w:r w:rsidR="00807847">
        <w:rPr>
          <w:rFonts w:ascii="Times New Roman" w:hAnsi="Times New Roman" w:cs="Times New Roman"/>
          <w:sz w:val="28"/>
          <w:szCs w:val="28"/>
        </w:rPr>
        <w:t>етствующему решению о бюджете.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70" w:rsidRPr="005B6061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6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73E4D" w:rsidRPr="005B6061">
        <w:rPr>
          <w:rFonts w:ascii="Times New Roman" w:hAnsi="Times New Roman" w:cs="Times New Roman"/>
          <w:sz w:val="28"/>
          <w:szCs w:val="28"/>
        </w:rPr>
        <w:t>21</w:t>
      </w:r>
      <w:r w:rsidRPr="005B6061">
        <w:rPr>
          <w:rFonts w:ascii="Times New Roman" w:hAnsi="Times New Roman" w:cs="Times New Roman"/>
          <w:sz w:val="28"/>
          <w:szCs w:val="28"/>
        </w:rPr>
        <w:t>.</w:t>
      </w:r>
      <w:r w:rsidR="00F73E4D" w:rsidRPr="005B6061">
        <w:rPr>
          <w:rFonts w:ascii="Times New Roman" w:hAnsi="Times New Roman" w:cs="Times New Roman"/>
          <w:sz w:val="28"/>
          <w:szCs w:val="28"/>
        </w:rPr>
        <w:t>2</w:t>
      </w:r>
      <w:r w:rsidR="000F5CF2">
        <w:rPr>
          <w:rFonts w:ascii="Times New Roman" w:hAnsi="Times New Roman" w:cs="Times New Roman"/>
          <w:sz w:val="28"/>
          <w:szCs w:val="28"/>
        </w:rPr>
        <w:t>.</w:t>
      </w:r>
      <w:r w:rsidRPr="005B6061">
        <w:rPr>
          <w:rFonts w:ascii="Times New Roman" w:hAnsi="Times New Roman" w:cs="Times New Roman"/>
          <w:sz w:val="28"/>
          <w:szCs w:val="28"/>
        </w:rPr>
        <w:t xml:space="preserve"> Программа муниципальных внешних заимствований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Программа муниципальных внешних заимствований на очередной финансовый год и плановый период (очередной финансовый год) представляет собой перечень бюджетных кредитов, привлекаемых в местный бюджет из федерального бюджета в иностранной валюте в рамках использования целевых иностранных кредитов и (или) погашаемых в иностранной валюте в очередном финансовом году и плановом периоде (очередном финансовом году).</w:t>
      </w:r>
      <w:proofErr w:type="gramEnd"/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2. Программой муниципальных внешних заимствований определяются: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1) объем привлечения средств в местный бюджет и сроки погашения долговых обязательств, возникающих по бюджетным кредитам, привлекаемым в очередном </w:t>
      </w:r>
      <w:r w:rsidRPr="005F5186">
        <w:rPr>
          <w:rFonts w:ascii="Times New Roman" w:hAnsi="Times New Roman" w:cs="Times New Roman"/>
          <w:sz w:val="28"/>
          <w:szCs w:val="28"/>
        </w:rPr>
        <w:lastRenderedPageBreak/>
        <w:t>финансовом году и плановом периоде (очередном финансовом году) в местный бюджет из федерального бюджета в иностранной валюте в рамках использования целевых иностранных кредитов;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2) объем погашения долговых обязательств </w:t>
      </w:r>
      <w:r w:rsidR="00F64C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 (очередном финансовом году), возникших по бюджетным кредитам, привлеченным в местный бюджет из федерального бюджета в иностранной валюте в рамках использования целевых иностранных кредитов.</w:t>
      </w:r>
    </w:p>
    <w:p w:rsidR="005B6061" w:rsidRDefault="00EF1F70" w:rsidP="007D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3. Программа муниципальных внешних заимствований на очередной финансовый год и плановый период (очередной финансовый год) является приложением к решению о местном бюджете на очередной финансовый год и плановый период (очередной финансовый год</w:t>
      </w:r>
      <w:r w:rsidR="00287E3E">
        <w:rPr>
          <w:rFonts w:ascii="Times New Roman" w:hAnsi="Times New Roman" w:cs="Times New Roman"/>
          <w:sz w:val="28"/>
          <w:szCs w:val="28"/>
        </w:rPr>
        <w:t>).</w:t>
      </w:r>
    </w:p>
    <w:p w:rsidR="005B6061" w:rsidRPr="005F5186" w:rsidRDefault="005B6061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70" w:rsidRPr="005B6061" w:rsidRDefault="00D97F79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F70" w:rsidRPr="005B606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73E4D" w:rsidRPr="005B6061">
        <w:rPr>
          <w:rFonts w:ascii="Times New Roman" w:hAnsi="Times New Roman" w:cs="Times New Roman"/>
          <w:sz w:val="28"/>
          <w:szCs w:val="28"/>
        </w:rPr>
        <w:t>21</w:t>
      </w:r>
      <w:r w:rsidR="00EF1F70" w:rsidRPr="005B6061">
        <w:rPr>
          <w:rFonts w:ascii="Times New Roman" w:hAnsi="Times New Roman" w:cs="Times New Roman"/>
          <w:sz w:val="28"/>
          <w:szCs w:val="28"/>
        </w:rPr>
        <w:t>.</w:t>
      </w:r>
      <w:r w:rsidR="00F73E4D" w:rsidRPr="005B6061">
        <w:rPr>
          <w:rFonts w:ascii="Times New Roman" w:hAnsi="Times New Roman" w:cs="Times New Roman"/>
          <w:sz w:val="28"/>
          <w:szCs w:val="28"/>
        </w:rPr>
        <w:t>3</w:t>
      </w:r>
      <w:r w:rsidR="000F5CF2">
        <w:rPr>
          <w:rFonts w:ascii="Times New Roman" w:hAnsi="Times New Roman" w:cs="Times New Roman"/>
          <w:sz w:val="28"/>
          <w:szCs w:val="28"/>
        </w:rPr>
        <w:t>.</w:t>
      </w:r>
      <w:r w:rsidR="00F73E4D" w:rsidRPr="005B6061">
        <w:rPr>
          <w:rFonts w:ascii="Times New Roman" w:hAnsi="Times New Roman" w:cs="Times New Roman"/>
          <w:sz w:val="28"/>
          <w:szCs w:val="28"/>
        </w:rPr>
        <w:t xml:space="preserve"> </w:t>
      </w:r>
      <w:r w:rsidR="00EF1F70" w:rsidRPr="005B6061">
        <w:rPr>
          <w:rFonts w:ascii="Times New Roman" w:hAnsi="Times New Roman" w:cs="Times New Roman"/>
          <w:sz w:val="28"/>
          <w:szCs w:val="28"/>
        </w:rPr>
        <w:t xml:space="preserve"> </w:t>
      </w:r>
      <w:r w:rsidR="00EF1F70" w:rsidRPr="005B6061">
        <w:rPr>
          <w:rFonts w:ascii="Times New Roman" w:hAnsi="Times New Roman" w:cs="Times New Roman"/>
          <w:bCs/>
          <w:sz w:val="28"/>
          <w:szCs w:val="28"/>
        </w:rPr>
        <w:t>Программа муниципальных гарантий в валюте Российской Федерации</w:t>
      </w:r>
    </w:p>
    <w:p w:rsidR="00EF1F70" w:rsidRPr="005F5186" w:rsidRDefault="00EF1F70" w:rsidP="007D2B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1. </w:t>
      </w:r>
      <w:hyperlink r:id="rId12" w:history="1">
        <w:r w:rsidRPr="005F5186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муниципальных гарантий в валюте Российской Федерации представляет собой перечень муниципальных гарантий в валюте Российской Федерации, предоставляемых в очередном финансовом году и плановом периоде, с указанием следующих сведений: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86">
        <w:rPr>
          <w:rFonts w:ascii="Times New Roman" w:hAnsi="Times New Roman" w:cs="Times New Roman"/>
          <w:sz w:val="28"/>
          <w:szCs w:val="28"/>
        </w:rPr>
        <w:t>1)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proofErr w:type="gramEnd"/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2) общий объем гарантий;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3) наличие (отсутствие) права регрессного требования гаранта к принципалам;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4) иные условия предоставления и исполнения гарантий.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2. Муниципальные гарантии по обязательствам, выраженным в валюте Российской Федерации, предоставляются и исполняются только в валюте Российской Федерации.</w:t>
      </w:r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3. Программа муниципальных гарантий в валюте Российской Федерации является приложением к соответствующему решению о бюджете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1F70" w:rsidRPr="005F5186" w:rsidRDefault="00EF1F70" w:rsidP="00EF1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430" w:rsidRDefault="007247DA" w:rsidP="0000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B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430">
        <w:rPr>
          <w:rFonts w:ascii="Times New Roman" w:hAnsi="Times New Roman" w:cs="Times New Roman"/>
          <w:sz w:val="28"/>
          <w:szCs w:val="28"/>
        </w:rPr>
        <w:t xml:space="preserve"> </w:t>
      </w:r>
      <w:r w:rsidR="00000430" w:rsidRPr="005F5186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000430">
        <w:rPr>
          <w:rFonts w:ascii="Times New Roman" w:hAnsi="Times New Roman" w:cs="Times New Roman"/>
          <w:sz w:val="28"/>
          <w:szCs w:val="28"/>
        </w:rPr>
        <w:t>22</w:t>
      </w:r>
      <w:r w:rsidR="00000430" w:rsidRPr="005F5186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000430" w:rsidRPr="005F5186" w:rsidRDefault="00000430" w:rsidP="000004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2A1" w:rsidRPr="005B6061" w:rsidRDefault="008062A1" w:rsidP="008062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B6061">
        <w:rPr>
          <w:rFonts w:ascii="Times New Roman" w:hAnsi="Times New Roman" w:cs="Times New Roman"/>
          <w:sz w:val="28"/>
          <w:szCs w:val="28"/>
        </w:rPr>
        <w:t xml:space="preserve"> «Статья 22. Муниципальные ценные бумаги.</w:t>
      </w:r>
      <w:r w:rsidRPr="005B6061">
        <w:rPr>
          <w:rFonts w:ascii="Times New Roman" w:hAnsi="Times New Roman" w:cs="Times New Roman"/>
          <w:bCs/>
          <w:sz w:val="28"/>
          <w:szCs w:val="28"/>
        </w:rPr>
        <w:t xml:space="preserve"> Предельные объемы размещения муниципальных ценных бумаг </w:t>
      </w:r>
    </w:p>
    <w:p w:rsidR="008062A1" w:rsidRPr="005F5186" w:rsidRDefault="008062A1" w:rsidP="008062A1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186">
        <w:rPr>
          <w:rFonts w:ascii="Times New Roman" w:hAnsi="Times New Roman" w:cs="Times New Roman"/>
          <w:b/>
          <w:sz w:val="28"/>
          <w:szCs w:val="28"/>
        </w:rPr>
        <w:tab/>
      </w:r>
    </w:p>
    <w:p w:rsidR="008062A1" w:rsidRPr="005F5186" w:rsidRDefault="008062A1" w:rsidP="0080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Муниципальными ценными бумагами признаются ценные бумаги, выпущенные от имени </w:t>
      </w:r>
      <w:r w:rsidR="00F64C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2A1" w:rsidRPr="005F5186" w:rsidRDefault="008062A1" w:rsidP="0080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Эмитентом муниципальных ценных бумаг выступает </w:t>
      </w:r>
      <w:r w:rsidR="007309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 района</w:t>
      </w:r>
      <w:r w:rsidR="007A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47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наделенная</w:t>
      </w:r>
      <w:proofErr w:type="gramEnd"/>
      <w:r w:rsidR="007A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F64C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осуществление муниципальных заимствований.</w:t>
      </w:r>
    </w:p>
    <w:p w:rsidR="008062A1" w:rsidRDefault="008062A1" w:rsidP="00806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Виды муниципальных ценных бумаг, которые могут быть выпущены </w:t>
      </w:r>
      <w:r w:rsidR="00F64C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айоном</w:t>
      </w:r>
      <w:r w:rsidRPr="005F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порядок и условия их эмиссии и обращения устанавливаются Бюджетным </w:t>
      </w:r>
      <w:r w:rsidR="00CB0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Федерации.</w:t>
      </w:r>
    </w:p>
    <w:p w:rsidR="008062A1" w:rsidRPr="005F5186" w:rsidRDefault="008062A1" w:rsidP="008062A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F5186">
        <w:rPr>
          <w:rFonts w:ascii="Times New Roman" w:hAnsi="Times New Roman" w:cs="Times New Roman"/>
          <w:sz w:val="28"/>
          <w:szCs w:val="28"/>
        </w:rPr>
        <w:t xml:space="preserve">Предельные объемы муниципальных ценных бумаг на очередной финансовый год и каждый год планового периода (очередной финансовый год) по номинальной стоимости устанавливаются </w:t>
      </w:r>
      <w:r w:rsidR="00F64C1C">
        <w:rPr>
          <w:rFonts w:ascii="Times New Roman" w:hAnsi="Times New Roman" w:cs="Times New Roman"/>
          <w:sz w:val="28"/>
          <w:szCs w:val="28"/>
        </w:rPr>
        <w:t>Советом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5F5186">
        <w:rPr>
          <w:rFonts w:ascii="Times New Roman" w:hAnsi="Times New Roman" w:cs="Times New Roman"/>
          <w:sz w:val="28"/>
          <w:szCs w:val="28"/>
        </w:rPr>
        <w:t xml:space="preserve"> в соответствии с верхними пределами муниципального внутреннего долга, установленными решением о соответствующем бюджете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E71E8" w:rsidRPr="005F5186" w:rsidRDefault="00CE71E8" w:rsidP="005B6061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71E8" w:rsidRDefault="007247DA" w:rsidP="005F5186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D2B77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E71E8" w:rsidRPr="005F5186">
        <w:rPr>
          <w:rFonts w:ascii="Times New Roman" w:hAnsi="Times New Roman" w:cs="Times New Roman"/>
          <w:bCs/>
          <w:sz w:val="28"/>
          <w:szCs w:val="28"/>
        </w:rPr>
        <w:t xml:space="preserve"> статью </w:t>
      </w:r>
      <w:bookmarkStart w:id="3" w:name="_GoBack"/>
      <w:bookmarkEnd w:id="3"/>
      <w:r w:rsidR="007E7BBE">
        <w:rPr>
          <w:rFonts w:ascii="Times New Roman" w:hAnsi="Times New Roman" w:cs="Times New Roman"/>
          <w:bCs/>
          <w:sz w:val="28"/>
          <w:szCs w:val="28"/>
        </w:rPr>
        <w:t>23</w:t>
      </w:r>
      <w:r w:rsidR="00744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71E8" w:rsidRPr="005F518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F5186" w:rsidRPr="005F5186" w:rsidRDefault="005F5186" w:rsidP="005F5186">
      <w:pPr>
        <w:tabs>
          <w:tab w:val="left" w:pos="10204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71E8" w:rsidRPr="007D2B77" w:rsidRDefault="00CE71E8" w:rsidP="007D2B7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35">
        <w:rPr>
          <w:rFonts w:ascii="Times New Roman" w:hAnsi="Times New Roman" w:cs="Times New Roman"/>
          <w:bCs/>
          <w:sz w:val="28"/>
          <w:szCs w:val="28"/>
        </w:rPr>
        <w:t>«</w:t>
      </w:r>
      <w:r w:rsidR="00744835" w:rsidRPr="00744835">
        <w:rPr>
          <w:rFonts w:ascii="Times New Roman" w:hAnsi="Times New Roman" w:cs="Times New Roman"/>
          <w:bCs/>
          <w:sz w:val="28"/>
          <w:szCs w:val="28"/>
        </w:rPr>
        <w:t>Статья 23</w:t>
      </w:r>
      <w:r w:rsidRPr="00744835">
        <w:rPr>
          <w:rFonts w:ascii="Times New Roman" w:hAnsi="Times New Roman" w:cs="Times New Roman"/>
          <w:bCs/>
          <w:sz w:val="28"/>
          <w:szCs w:val="28"/>
        </w:rPr>
        <w:t xml:space="preserve">. Формы межбюджетных трансфертов, предоставляемых из бюджета </w:t>
      </w:r>
      <w:r w:rsidR="0045119C">
        <w:rPr>
          <w:rFonts w:ascii="Times New Roman" w:hAnsi="Times New Roman" w:cs="Times New Roman"/>
          <w:bCs/>
          <w:sz w:val="28"/>
          <w:szCs w:val="28"/>
        </w:rPr>
        <w:t>р</w:t>
      </w:r>
      <w:r w:rsidRPr="00744835">
        <w:rPr>
          <w:rFonts w:ascii="Times New Roman" w:hAnsi="Times New Roman" w:cs="Times New Roman"/>
          <w:bCs/>
          <w:sz w:val="28"/>
          <w:szCs w:val="28"/>
        </w:rPr>
        <w:t>айона</w:t>
      </w:r>
      <w:r w:rsidR="007F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</w:t>
      </w:r>
      <w:r w:rsidR="0045119C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 предоставляются в форме:</w:t>
      </w:r>
    </w:p>
    <w:p w:rsidR="00CE71E8" w:rsidRPr="005F5186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дотаций из бюджета </w:t>
      </w:r>
      <w:r w:rsidR="0045119C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 на выравнивание бюджетной обеспеченности поселений;</w:t>
      </w:r>
    </w:p>
    <w:p w:rsidR="00CE71E8" w:rsidRPr="005F5186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субвенций из бюджета </w:t>
      </w:r>
      <w:r w:rsidR="0045119C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бюджетам городских, сельских поселений в случаях, установленных </w:t>
      </w:r>
      <w:hyperlink r:id="rId13" w:history="1">
        <w:r w:rsidRPr="005F5186">
          <w:rPr>
            <w:rFonts w:ascii="Times New Roman" w:hAnsi="Times New Roman" w:cs="Times New Roman"/>
            <w:sz w:val="28"/>
            <w:szCs w:val="28"/>
          </w:rPr>
          <w:t>статьями 133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5F5186">
          <w:rPr>
            <w:rFonts w:ascii="Times New Roman" w:hAnsi="Times New Roman" w:cs="Times New Roman"/>
            <w:sz w:val="28"/>
            <w:szCs w:val="28"/>
          </w:rPr>
          <w:t>140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статьей 44.6 Бюджетного кодекса Республики Татарстан;</w:t>
      </w:r>
    </w:p>
    <w:p w:rsidR="00CE71E8" w:rsidRPr="005F5186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субсидий бюджетам муниципальных образований;</w:t>
      </w:r>
    </w:p>
    <w:p w:rsidR="00CE71E8" w:rsidRPr="005F5186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субсидий бюджету Республики Татарстан  в случаях, установленных </w:t>
      </w:r>
      <w:hyperlink r:id="rId15" w:history="1">
        <w:r w:rsidRPr="005F5186">
          <w:rPr>
            <w:rFonts w:ascii="Times New Roman" w:hAnsi="Times New Roman" w:cs="Times New Roman"/>
            <w:sz w:val="28"/>
            <w:szCs w:val="28"/>
          </w:rPr>
          <w:t>статьей 44.10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Республики Татарстан;</w:t>
      </w:r>
    </w:p>
    <w:p w:rsidR="00CE71E8" w:rsidRPr="005F5186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иных межбюджетных трансфертов.</w:t>
      </w:r>
    </w:p>
    <w:p w:rsidR="00CE71E8" w:rsidRPr="005F5186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5F5186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бюджета </w:t>
      </w:r>
      <w:r w:rsidR="00920FC7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бюджетам городских, сельских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соблюдении органами местного самоуправления городских, сельских поселений условий, установленных правилами предоставления межбюджетных трансфертов из бюджета </w:t>
      </w:r>
      <w:r w:rsidR="00B230DD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 бюджетам городских, сельских поселений.</w:t>
      </w:r>
    </w:p>
    <w:p w:rsidR="00CE71E8" w:rsidRPr="005F5186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86">
        <w:rPr>
          <w:rFonts w:ascii="Times New Roman" w:hAnsi="Times New Roman" w:cs="Times New Roman"/>
          <w:sz w:val="28"/>
          <w:szCs w:val="28"/>
        </w:rPr>
        <w:t xml:space="preserve">Межбюджетные трансферты (за исключением субвенций) из бюджета </w:t>
      </w:r>
      <w:r w:rsidR="000D4F30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 бюджетам городских, сельских поселений, которые предоставляются за счет бюджета Республики Татарстан, в том числе субвенций, предоставляемых бюджетам муниципальных районов на осуществление полномочий органов государственной власти Республики Татарстан по расчету и предоставлению дотаций бюджетам городских, сельских поселений, предоставляются при условии соблюдения соответствующими органами местного самоуправления городских, сельских поселений основных условий предоставления межбюджетных трансфертов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из бюджета Республики Татарстан местным бюджетам,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статьей 44 Бюджетного кодекса Республики Татарстан.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Цели, порядок и условия предоставления межбюджетных трансфертов из местных бюджетов, источником финансового обеспечения которых являются субсидии, субвенции и иные межбюджетные трансферты, имеющие целевое назначение, из бюджета Республики Татарстан, устанавливаются решениями Совета </w:t>
      </w:r>
      <w:r w:rsidR="00376864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айона, принятыми в соответствии с законами и (или) иными нормативными правовыми актами Республики Татарстан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5F5186" w:rsidRDefault="007247DA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B7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71E8" w:rsidRPr="005F5186">
        <w:rPr>
          <w:rFonts w:ascii="Times New Roman" w:hAnsi="Times New Roman" w:cs="Times New Roman"/>
          <w:sz w:val="28"/>
          <w:szCs w:val="28"/>
        </w:rPr>
        <w:t xml:space="preserve"> дополнить статьями </w:t>
      </w:r>
      <w:r w:rsidR="00744835" w:rsidRPr="00744835">
        <w:rPr>
          <w:rFonts w:ascii="Times New Roman" w:hAnsi="Times New Roman" w:cs="Times New Roman"/>
          <w:bCs/>
          <w:sz w:val="28"/>
          <w:szCs w:val="28"/>
        </w:rPr>
        <w:t xml:space="preserve">23.1 </w:t>
      </w:r>
      <w:r w:rsidR="00CE71E8" w:rsidRPr="005F5186">
        <w:rPr>
          <w:rFonts w:ascii="Times New Roman" w:hAnsi="Times New Roman" w:cs="Times New Roman"/>
          <w:sz w:val="28"/>
          <w:szCs w:val="28"/>
        </w:rPr>
        <w:t>-</w:t>
      </w:r>
      <w:r w:rsidR="008B7C03">
        <w:rPr>
          <w:rFonts w:ascii="Times New Roman" w:hAnsi="Times New Roman" w:cs="Times New Roman"/>
          <w:sz w:val="28"/>
          <w:szCs w:val="28"/>
        </w:rPr>
        <w:t>23.</w:t>
      </w:r>
      <w:r w:rsidR="006E6AE8">
        <w:rPr>
          <w:rFonts w:ascii="Times New Roman" w:hAnsi="Times New Roman" w:cs="Times New Roman"/>
          <w:sz w:val="28"/>
          <w:szCs w:val="28"/>
        </w:rPr>
        <w:t>4</w:t>
      </w:r>
      <w:r w:rsidR="00CE71E8" w:rsidRPr="005F51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744835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4" w:name="Par16"/>
      <w:bookmarkEnd w:id="4"/>
      <w:r w:rsidRPr="00744835">
        <w:rPr>
          <w:rFonts w:ascii="Times New Roman" w:hAnsi="Times New Roman" w:cs="Times New Roman"/>
          <w:bCs/>
          <w:sz w:val="28"/>
          <w:szCs w:val="28"/>
        </w:rPr>
        <w:t>«Статья</w:t>
      </w:r>
      <w:r w:rsidR="00744835" w:rsidRPr="00744835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Pr="00744835">
        <w:rPr>
          <w:rFonts w:ascii="Times New Roman" w:hAnsi="Times New Roman" w:cs="Times New Roman"/>
          <w:bCs/>
          <w:sz w:val="28"/>
          <w:szCs w:val="28"/>
        </w:rPr>
        <w:t>.</w:t>
      </w:r>
      <w:r w:rsidR="00744835" w:rsidRPr="00744835">
        <w:rPr>
          <w:rFonts w:ascii="Times New Roman" w:hAnsi="Times New Roman" w:cs="Times New Roman"/>
          <w:bCs/>
          <w:sz w:val="28"/>
          <w:szCs w:val="28"/>
        </w:rPr>
        <w:t>1</w:t>
      </w:r>
      <w:r w:rsidR="000F5CF2">
        <w:rPr>
          <w:rFonts w:ascii="Times New Roman" w:hAnsi="Times New Roman" w:cs="Times New Roman"/>
          <w:bCs/>
          <w:sz w:val="28"/>
          <w:szCs w:val="28"/>
        </w:rPr>
        <w:t>.</w:t>
      </w:r>
      <w:r w:rsidRPr="00744835">
        <w:rPr>
          <w:rFonts w:ascii="Times New Roman" w:hAnsi="Times New Roman" w:cs="Times New Roman"/>
          <w:bCs/>
          <w:sz w:val="28"/>
          <w:szCs w:val="28"/>
        </w:rPr>
        <w:t xml:space="preserve"> Порядок предоставления дотаций на выравнивание бюджетной обеспеченности поселений из бюджета </w:t>
      </w:r>
      <w:r w:rsidR="009372F5">
        <w:rPr>
          <w:rFonts w:ascii="Times New Roman" w:hAnsi="Times New Roman" w:cs="Times New Roman"/>
          <w:bCs/>
          <w:sz w:val="28"/>
          <w:szCs w:val="28"/>
        </w:rPr>
        <w:t>р</w:t>
      </w:r>
      <w:r w:rsidRPr="00744835">
        <w:rPr>
          <w:rFonts w:ascii="Times New Roman" w:hAnsi="Times New Roman" w:cs="Times New Roman"/>
          <w:bCs/>
          <w:sz w:val="28"/>
          <w:szCs w:val="28"/>
        </w:rPr>
        <w:t>айона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1. Дотации на выравнивание бюджетной обеспеченности поселений из бюджета </w:t>
      </w:r>
      <w:r w:rsidR="003F320C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предоставляются поселениям, входящим в состав </w:t>
      </w:r>
      <w:r w:rsidR="005F69EB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айона, в соответствии с решениями Совета </w:t>
      </w:r>
      <w:r w:rsidR="00E44AB7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айона, принимаемыми в соответствии с требованиями </w:t>
      </w:r>
      <w:hyperlink r:id="rId16" w:anchor="/document/12112604/entry/0" w:history="1">
        <w:r w:rsidRPr="005F5186">
          <w:rPr>
            <w:rFonts w:ascii="Times New Roman" w:hAnsi="Times New Roman" w:cs="Times New Roman"/>
            <w:sz w:val="28"/>
            <w:szCs w:val="28"/>
          </w:rPr>
          <w:t>Бюджетного кодекса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законами Республики Татарстан.</w:t>
      </w:r>
    </w:p>
    <w:p w:rsidR="00CE71E8" w:rsidRPr="003E7212" w:rsidRDefault="00CE71E8" w:rsidP="003E7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86">
        <w:rPr>
          <w:rFonts w:ascii="Times New Roman" w:hAnsi="Times New Roman" w:cs="Times New Roman"/>
          <w:sz w:val="28"/>
          <w:szCs w:val="28"/>
        </w:rPr>
        <w:t xml:space="preserve">Общий объем дотаций на выравнивание бюджетной обеспеченности поселений из бюджета </w:t>
      </w:r>
      <w:r w:rsidR="003B37B0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определяется ежегодно при составлении проекта бюджета </w:t>
      </w:r>
      <w:r w:rsidR="0018567A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на очередной финансовый год (очередной финансовый год и плановый период) как суммарный объем дотаций на выравнивание бюджетной обеспеченности поселений, предоставляемых бюджетам поселений, входящих в состав </w:t>
      </w:r>
      <w:r w:rsidR="00C53E9B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айона, и рассчитываемых исходя из необходимости достижения критерия выравнивания расчетной </w:t>
      </w:r>
      <w:r w:rsidRPr="003E7212">
        <w:rPr>
          <w:rFonts w:ascii="Times New Roman" w:hAnsi="Times New Roman" w:cs="Times New Roman"/>
          <w:sz w:val="28"/>
          <w:szCs w:val="28"/>
        </w:rPr>
        <w:t>бюджетной обеспеченности поселений с учетом разницы в</w:t>
      </w:r>
      <w:proofErr w:type="gramEnd"/>
      <w:r w:rsidRPr="003E7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212">
        <w:rPr>
          <w:rFonts w:ascii="Times New Roman" w:hAnsi="Times New Roman" w:cs="Times New Roman"/>
          <w:sz w:val="28"/>
          <w:szCs w:val="28"/>
        </w:rPr>
        <w:t>оценках</w:t>
      </w:r>
      <w:proofErr w:type="gramEnd"/>
      <w:r w:rsidRPr="003E7212">
        <w:rPr>
          <w:rFonts w:ascii="Times New Roman" w:hAnsi="Times New Roman" w:cs="Times New Roman"/>
          <w:sz w:val="28"/>
          <w:szCs w:val="28"/>
        </w:rPr>
        <w:t xml:space="preserve"> суммарных потребностей и дохо</w:t>
      </w:r>
      <w:r w:rsidR="003E7212" w:rsidRPr="003E7212">
        <w:rPr>
          <w:rFonts w:ascii="Times New Roman" w:hAnsi="Times New Roman" w:cs="Times New Roman"/>
          <w:sz w:val="28"/>
          <w:szCs w:val="28"/>
        </w:rPr>
        <w:t xml:space="preserve">дных возможностей поселений, и дотаций на выравнивание бюджетной обеспеченности поселений, предоставляемых в порядке, установленном </w:t>
      </w:r>
      <w:hyperlink r:id="rId17" w:history="1">
        <w:r w:rsidR="003E7212" w:rsidRPr="003E7212">
          <w:rPr>
            <w:rFonts w:ascii="Times New Roman" w:hAnsi="Times New Roman" w:cs="Times New Roman"/>
            <w:sz w:val="28"/>
            <w:szCs w:val="28"/>
          </w:rPr>
          <w:t>пунктом 5 статьи 44.1</w:t>
        </w:r>
      </w:hyperlink>
      <w:r w:rsidR="003E7212" w:rsidRPr="003E7212">
        <w:rPr>
          <w:rFonts w:ascii="Times New Roman" w:hAnsi="Times New Roman" w:cs="Times New Roman"/>
          <w:sz w:val="28"/>
          <w:szCs w:val="28"/>
        </w:rPr>
        <w:t xml:space="preserve"> Бюджетного кодекса Республики Татарстан.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12">
        <w:rPr>
          <w:rFonts w:ascii="Times New Roman" w:hAnsi="Times New Roman" w:cs="Times New Roman"/>
          <w:sz w:val="28"/>
          <w:szCs w:val="28"/>
        </w:rPr>
        <w:t xml:space="preserve">Распределение между муниципальными образованиями дотаций на выравнивание бюджетной обеспеченности поселений из бюджета </w:t>
      </w:r>
      <w:r w:rsidR="004D4767">
        <w:rPr>
          <w:rFonts w:ascii="Times New Roman" w:hAnsi="Times New Roman" w:cs="Times New Roman"/>
          <w:sz w:val="28"/>
          <w:szCs w:val="28"/>
        </w:rPr>
        <w:t>р</w:t>
      </w:r>
      <w:r w:rsidRPr="003E7212">
        <w:rPr>
          <w:rFonts w:ascii="Times New Roman" w:hAnsi="Times New Roman" w:cs="Times New Roman"/>
          <w:sz w:val="28"/>
          <w:szCs w:val="28"/>
        </w:rPr>
        <w:t>айона</w:t>
      </w:r>
      <w:r w:rsidR="003E7212" w:rsidRPr="003E7212">
        <w:rPr>
          <w:rFonts w:ascii="Times New Roman" w:hAnsi="Times New Roman" w:cs="Times New Roman"/>
          <w:sz w:val="28"/>
          <w:szCs w:val="28"/>
        </w:rPr>
        <w:t>,</w:t>
      </w:r>
      <w:r w:rsidRPr="003E7212">
        <w:rPr>
          <w:rFonts w:ascii="Times New Roman" w:hAnsi="Times New Roman" w:cs="Times New Roman"/>
          <w:sz w:val="28"/>
          <w:szCs w:val="28"/>
        </w:rPr>
        <w:t xml:space="preserve"> </w:t>
      </w:r>
      <w:r w:rsidR="003E7212" w:rsidRPr="003E7212">
        <w:rPr>
          <w:rFonts w:ascii="Times New Roman" w:hAnsi="Times New Roman" w:cs="Times New Roman"/>
          <w:sz w:val="28"/>
          <w:szCs w:val="28"/>
        </w:rPr>
        <w:t xml:space="preserve">за исключением дотаций, предоставляемых в порядке, установленном </w:t>
      </w:r>
      <w:hyperlink r:id="rId18" w:history="1">
        <w:r w:rsidR="003E7212" w:rsidRPr="003E7212">
          <w:rPr>
            <w:rFonts w:ascii="Times New Roman" w:hAnsi="Times New Roman" w:cs="Times New Roman"/>
            <w:sz w:val="28"/>
            <w:szCs w:val="28"/>
          </w:rPr>
          <w:t>пунктом 5 статьи 44.1</w:t>
        </w:r>
      </w:hyperlink>
      <w:r w:rsidR="003E7212" w:rsidRPr="003E7212">
        <w:rPr>
          <w:rFonts w:ascii="Times New Roman" w:hAnsi="Times New Roman" w:cs="Times New Roman"/>
          <w:sz w:val="28"/>
          <w:szCs w:val="28"/>
        </w:rPr>
        <w:t xml:space="preserve"> Бюджетного кодекса Республики Татарстан, </w:t>
      </w:r>
      <w:r w:rsidRPr="003E721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порядком, установленным </w:t>
      </w:r>
      <w:hyperlink r:id="rId19" w:anchor="/document/8118575/entry/10120" w:history="1">
        <w:r w:rsidRPr="003E7212">
          <w:rPr>
            <w:rFonts w:ascii="Times New Roman" w:hAnsi="Times New Roman" w:cs="Times New Roman"/>
            <w:sz w:val="28"/>
            <w:szCs w:val="28"/>
          </w:rPr>
          <w:t>приложением 12</w:t>
        </w:r>
      </w:hyperlink>
      <w:r w:rsidRPr="003E7212">
        <w:rPr>
          <w:rFonts w:ascii="Times New Roman" w:hAnsi="Times New Roman" w:cs="Times New Roman"/>
          <w:sz w:val="28"/>
          <w:szCs w:val="28"/>
        </w:rPr>
        <w:t xml:space="preserve"> к Бюджетному</w:t>
      </w:r>
      <w:r w:rsidRPr="005F5186">
        <w:rPr>
          <w:rFonts w:ascii="Times New Roman" w:hAnsi="Times New Roman" w:cs="Times New Roman"/>
          <w:sz w:val="28"/>
          <w:szCs w:val="28"/>
        </w:rPr>
        <w:t xml:space="preserve"> кодексу Республики Татарстан.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2. Объем и распределение дотаций на выравнивание бюджетной обеспеченности поселений из бюджета </w:t>
      </w:r>
      <w:r w:rsidR="00A15481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утверждаются решением Совета </w:t>
      </w:r>
      <w:r w:rsidR="00D61C9E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о бюджете </w:t>
      </w:r>
      <w:r w:rsidR="00D61C9E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 на очередной финансовый год (очередной финансовый год и плановый период).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если проект бюджета </w:t>
      </w:r>
      <w:r w:rsidR="00D61C9E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утверждается на очередной финансовый год и плановый период, </w:t>
      </w:r>
      <w:r w:rsidRPr="00D61C9E">
        <w:rPr>
          <w:rFonts w:ascii="Times New Roman" w:hAnsi="Times New Roman" w:cs="Times New Roman"/>
          <w:sz w:val="28"/>
          <w:szCs w:val="28"/>
        </w:rPr>
        <w:t>допускается</w:t>
      </w:r>
      <w:r w:rsidRPr="005F5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5186">
        <w:rPr>
          <w:rFonts w:ascii="Times New Roman" w:hAnsi="Times New Roman" w:cs="Times New Roman"/>
          <w:sz w:val="28"/>
          <w:szCs w:val="28"/>
        </w:rPr>
        <w:t xml:space="preserve">утверждение на плановый период не распределенного между городскими, сельскими поселениями объема дотаций на выравнивание бюджетной обеспеченности из бюджета </w:t>
      </w:r>
      <w:r w:rsidR="005D53A9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 не более 20 процентов общего объема указанных дотаций, утвержденного на первый год планового периода, и не более 20 процентов общего объема указанных дотаций, утвержденного на второй год планового периода.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3. Дотации на выравнивание бюджетной обеспеченности поселений из бюджета </w:t>
      </w:r>
      <w:r w:rsidR="005D53A9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айона, за исключением дотаций, предоставляемых в порядке, установленном </w:t>
      </w:r>
      <w:hyperlink r:id="rId20" w:history="1">
        <w:r w:rsidRPr="005F5186">
          <w:rPr>
            <w:rFonts w:ascii="Times New Roman" w:hAnsi="Times New Roman" w:cs="Times New Roman"/>
            <w:sz w:val="28"/>
            <w:szCs w:val="28"/>
          </w:rPr>
          <w:t>пунктом 5 статьи 44.1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Республики Татарстан, предоставляются городским и сельским поселениям, расчетная бюджетная обеспеченность которых не превышает уровень, установленный в качестве критерия </w:t>
      </w:r>
      <w:r w:rsidRPr="005F5186">
        <w:rPr>
          <w:rFonts w:ascii="Times New Roman" w:hAnsi="Times New Roman" w:cs="Times New Roman"/>
          <w:sz w:val="28"/>
          <w:szCs w:val="28"/>
        </w:rPr>
        <w:lastRenderedPageBreak/>
        <w:t xml:space="preserve">выравнивания расчетной бюджетной обеспеченности городских и сельских поселений </w:t>
      </w:r>
      <w:r w:rsidR="005032FF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айона.</w:t>
      </w:r>
    </w:p>
    <w:p w:rsidR="00CE71E8" w:rsidRPr="005F5186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86">
        <w:rPr>
          <w:rFonts w:ascii="Times New Roman" w:hAnsi="Times New Roman" w:cs="Times New Roman"/>
          <w:sz w:val="28"/>
          <w:szCs w:val="28"/>
        </w:rPr>
        <w:t xml:space="preserve">Расчетная бюджетная обеспеченность поселений определяется соотношением налоговых доходов на одного жителя, которые могут быть получены бюджетом городского и сельского поселения исходя из налоговой базы (налогового потенциала), и аналогичного показателя в среднем по поселениям </w:t>
      </w:r>
      <w:r w:rsidR="005032FF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 с учетом различий в структуре населения, социально-экономических, климатических, географических и иных объективных факторах и условиях, влияющих на стоимость предоставления муниципальных услуг в расчете на одного жителя.</w:t>
      </w:r>
      <w:proofErr w:type="gramEnd"/>
    </w:p>
    <w:p w:rsidR="00CE71E8" w:rsidRPr="005F5186" w:rsidRDefault="00CE71E8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86">
        <w:rPr>
          <w:rFonts w:ascii="Times New Roman" w:hAnsi="Times New Roman" w:cs="Times New Roman"/>
          <w:sz w:val="28"/>
          <w:szCs w:val="28"/>
        </w:rPr>
        <w:t>Уровень расчетной бюджетной обеспеченности определяется по городским и сельским поселениям по единой методике, обеспечивающей сопоставимость налоговых доходов городских и сельских поселений, перечня бюджетных услуг и показателей, характеризующих факторы и условия, влияющие на стоимость предоставления муниципальных услуг в расчете на одного жителя, по поселениям и может устанавливаться отдельно для городских и сельских поселений.</w:t>
      </w:r>
      <w:proofErr w:type="gramEnd"/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 Использование при определении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уровня расчетной бюджетной обеспеченности поселений показателей фактических доходов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и расходов за отчетный период и (или) показателей прогнозируемых доходов и расходов отдельных поселений не допускается.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 4. В случае предоставления дотаций, предусмотренных пунктом 3 настоящей статьи, финансовый орган </w:t>
      </w:r>
      <w:r w:rsidR="00CB36B3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вправе заключать с главами местных администраций (руководителями исполнительно-распорядительных органов) муниципальных образований, получающих дотации на выравнивание бюджетной обеспеченности поселений из бюджета </w:t>
      </w:r>
      <w:r w:rsidR="003B01FD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айона, соглашения, которыми предусматриваются меры по социально-экономическому развитию и оздоровлению муниципальных финансов поселения.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Порядок, сроки заключения соглашений и требования к соглашениям, которые указаны в настоящем пункте, устанавливаются местной администрацией (исполнительно-распорядительным органом) </w:t>
      </w:r>
      <w:r w:rsidR="003B01FD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айона.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744835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5" w:name="Par35"/>
      <w:bookmarkEnd w:id="5"/>
      <w:r w:rsidRPr="0074483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744835" w:rsidRPr="00744835">
        <w:rPr>
          <w:rFonts w:ascii="Times New Roman" w:hAnsi="Times New Roman" w:cs="Times New Roman"/>
          <w:bCs/>
          <w:sz w:val="28"/>
          <w:szCs w:val="28"/>
        </w:rPr>
        <w:t>23.2</w:t>
      </w:r>
      <w:r w:rsidR="0081503F">
        <w:rPr>
          <w:rFonts w:ascii="Times New Roman" w:hAnsi="Times New Roman" w:cs="Times New Roman"/>
          <w:bCs/>
          <w:sz w:val="28"/>
          <w:szCs w:val="28"/>
        </w:rPr>
        <w:t>.</w:t>
      </w:r>
      <w:r w:rsidR="00744835" w:rsidRPr="00744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835">
        <w:rPr>
          <w:rFonts w:ascii="Times New Roman" w:hAnsi="Times New Roman" w:cs="Times New Roman"/>
          <w:bCs/>
          <w:sz w:val="28"/>
          <w:szCs w:val="28"/>
        </w:rPr>
        <w:t xml:space="preserve"> Субсидии из бюджета </w:t>
      </w:r>
      <w:r w:rsidR="003B01FD">
        <w:rPr>
          <w:rFonts w:ascii="Times New Roman" w:hAnsi="Times New Roman" w:cs="Times New Roman"/>
          <w:sz w:val="28"/>
          <w:szCs w:val="28"/>
        </w:rPr>
        <w:t>р</w:t>
      </w:r>
      <w:r w:rsidRPr="00744835">
        <w:rPr>
          <w:rFonts w:ascii="Times New Roman" w:hAnsi="Times New Roman" w:cs="Times New Roman"/>
          <w:sz w:val="28"/>
          <w:szCs w:val="28"/>
        </w:rPr>
        <w:t>айона</w:t>
      </w:r>
      <w:r w:rsidRPr="00744835">
        <w:rPr>
          <w:rFonts w:ascii="Times New Roman" w:hAnsi="Times New Roman" w:cs="Times New Roman"/>
          <w:bCs/>
          <w:sz w:val="28"/>
          <w:szCs w:val="28"/>
        </w:rPr>
        <w:t xml:space="preserve"> бюджету Республики Татарстан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E8" w:rsidRPr="005F5186" w:rsidRDefault="00CE71E8" w:rsidP="005F518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3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Субсидии из бюджета </w:t>
      </w:r>
      <w:r w:rsidR="00AC4287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бюджету Республики Татарстан предоставляются в порядке, установленном </w:t>
      </w:r>
      <w:hyperlink r:id="rId21" w:history="1">
        <w:r w:rsidRPr="005F5186">
          <w:rPr>
            <w:rFonts w:ascii="Times New Roman" w:hAnsi="Times New Roman" w:cs="Times New Roman"/>
            <w:sz w:val="28"/>
            <w:szCs w:val="28"/>
          </w:rPr>
          <w:t xml:space="preserve"> статьей 44.1</w:t>
        </w:r>
      </w:hyperlink>
      <w:r w:rsidRPr="005F5186">
        <w:rPr>
          <w:rFonts w:ascii="Times New Roman" w:hAnsi="Times New Roman" w:cs="Times New Roman"/>
          <w:sz w:val="28"/>
          <w:szCs w:val="28"/>
        </w:rPr>
        <w:t>0 Бюджетного кодекса Республики Татарстан.</w:t>
      </w:r>
    </w:p>
    <w:p w:rsidR="00CE71E8" w:rsidRPr="005F5186" w:rsidRDefault="00432EF6" w:rsidP="005F518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5F5186">
        <w:rPr>
          <w:rFonts w:ascii="Times New Roman" w:hAnsi="Times New Roman" w:cs="Times New Roman"/>
          <w:sz w:val="28"/>
          <w:szCs w:val="28"/>
        </w:rPr>
        <w:t>2</w:t>
      </w:r>
      <w:r w:rsidR="00CE71E8" w:rsidRPr="005F5186">
        <w:rPr>
          <w:rFonts w:ascii="Times New Roman" w:hAnsi="Times New Roman" w:cs="Times New Roman"/>
          <w:sz w:val="28"/>
          <w:szCs w:val="28"/>
        </w:rPr>
        <w:t xml:space="preserve">. Межбюджетные субсидии, указанные в </w:t>
      </w:r>
      <w:r w:rsidR="007103FE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57" w:history="1">
        <w:r w:rsidR="00CE71E8" w:rsidRPr="005F518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E71E8" w:rsidRPr="005F5186">
        <w:rPr>
          <w:rFonts w:ascii="Times New Roman" w:hAnsi="Times New Roman" w:cs="Times New Roman"/>
          <w:sz w:val="28"/>
          <w:szCs w:val="28"/>
        </w:rPr>
        <w:t xml:space="preserve"> настоящей статьи, предусматриваются в бюджете </w:t>
      </w:r>
      <w:r w:rsidR="00AC4287">
        <w:rPr>
          <w:rFonts w:ascii="Times New Roman" w:hAnsi="Times New Roman" w:cs="Times New Roman"/>
          <w:sz w:val="28"/>
          <w:szCs w:val="28"/>
        </w:rPr>
        <w:t>р</w:t>
      </w:r>
      <w:r w:rsidR="00CE71E8" w:rsidRPr="005F5186">
        <w:rPr>
          <w:rFonts w:ascii="Times New Roman" w:hAnsi="Times New Roman" w:cs="Times New Roman"/>
          <w:sz w:val="28"/>
          <w:szCs w:val="28"/>
        </w:rPr>
        <w:t>айона в соответствии с Законом Республики Татарстан о бюджете Республики Татарстан.</w:t>
      </w:r>
    </w:p>
    <w:p w:rsidR="00CE71E8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3FE" w:rsidRDefault="007103FE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03FE" w:rsidRPr="005F5186" w:rsidRDefault="007103FE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744835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Par66"/>
      <w:bookmarkEnd w:id="7"/>
      <w:r w:rsidRPr="00744835">
        <w:rPr>
          <w:rFonts w:ascii="Times New Roman" w:hAnsi="Times New Roman" w:cs="Times New Roman"/>
          <w:bCs/>
          <w:sz w:val="28"/>
          <w:szCs w:val="28"/>
        </w:rPr>
        <w:t>Статья</w:t>
      </w:r>
      <w:r w:rsidR="00744835" w:rsidRPr="00744835">
        <w:rPr>
          <w:rFonts w:ascii="Times New Roman" w:hAnsi="Times New Roman" w:cs="Times New Roman"/>
          <w:bCs/>
          <w:sz w:val="28"/>
          <w:szCs w:val="28"/>
        </w:rPr>
        <w:t xml:space="preserve"> 23</w:t>
      </w:r>
      <w:r w:rsidRPr="00744835">
        <w:rPr>
          <w:rFonts w:ascii="Times New Roman" w:hAnsi="Times New Roman" w:cs="Times New Roman"/>
          <w:bCs/>
          <w:sz w:val="28"/>
          <w:szCs w:val="28"/>
        </w:rPr>
        <w:t>.</w:t>
      </w:r>
      <w:r w:rsidR="00744835" w:rsidRPr="00744835">
        <w:rPr>
          <w:rFonts w:ascii="Times New Roman" w:hAnsi="Times New Roman" w:cs="Times New Roman"/>
          <w:bCs/>
          <w:sz w:val="28"/>
          <w:szCs w:val="28"/>
        </w:rPr>
        <w:t>3</w:t>
      </w:r>
      <w:r w:rsidR="0081503F">
        <w:rPr>
          <w:rFonts w:ascii="Times New Roman" w:hAnsi="Times New Roman" w:cs="Times New Roman"/>
          <w:bCs/>
          <w:sz w:val="28"/>
          <w:szCs w:val="28"/>
        </w:rPr>
        <w:t>.</w:t>
      </w:r>
      <w:r w:rsidRPr="00744835">
        <w:rPr>
          <w:rFonts w:ascii="Times New Roman" w:hAnsi="Times New Roman" w:cs="Times New Roman"/>
          <w:bCs/>
          <w:sz w:val="28"/>
          <w:szCs w:val="28"/>
        </w:rPr>
        <w:t xml:space="preserve"> Субсидии бюджетам муниципальных образований из бюджета </w:t>
      </w:r>
      <w:r w:rsidR="00217B55">
        <w:rPr>
          <w:rFonts w:ascii="Times New Roman" w:hAnsi="Times New Roman" w:cs="Times New Roman"/>
          <w:sz w:val="28"/>
          <w:szCs w:val="28"/>
        </w:rPr>
        <w:t>р</w:t>
      </w:r>
      <w:r w:rsidRPr="00744835">
        <w:rPr>
          <w:rFonts w:ascii="Times New Roman" w:hAnsi="Times New Roman" w:cs="Times New Roman"/>
          <w:sz w:val="28"/>
          <w:szCs w:val="28"/>
        </w:rPr>
        <w:t>айона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1. В случаях и порядке, предусмотренных решениями Совета </w:t>
      </w:r>
      <w:r w:rsidR="00A33570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айона, принимаемыми в соответствии с требованиями Бюджетного кодекса Российской Федерации</w:t>
      </w:r>
      <w:r w:rsidR="007103FE">
        <w:rPr>
          <w:rFonts w:ascii="Times New Roman" w:hAnsi="Times New Roman" w:cs="Times New Roman"/>
          <w:sz w:val="28"/>
          <w:szCs w:val="28"/>
        </w:rPr>
        <w:t>,</w:t>
      </w:r>
      <w:r w:rsidRPr="005F5186">
        <w:rPr>
          <w:rFonts w:ascii="Times New Roman" w:hAnsi="Times New Roman" w:cs="Times New Roman"/>
          <w:sz w:val="28"/>
          <w:szCs w:val="28"/>
        </w:rPr>
        <w:t xml:space="preserve"> Бюджетного кодекса Республики Татарстан, бюджетам других муниципальных образований могут быть предоставлены субсидии из бюджета </w:t>
      </w:r>
      <w:r w:rsidR="000423B2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 в целях </w:t>
      </w:r>
      <w:proofErr w:type="spellStart"/>
      <w:r w:rsidRPr="005F518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F5186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2. Цели и условия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указанных в настоящей статье субсидий устанавливаются соглашениями между местными администрациями, заключаемыми в порядке, установленном решением Совета </w:t>
      </w:r>
      <w:r w:rsidR="00120A31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айона.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71E8" w:rsidRPr="00744835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4835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744835" w:rsidRPr="00744835">
        <w:rPr>
          <w:rFonts w:ascii="Times New Roman" w:hAnsi="Times New Roman" w:cs="Times New Roman"/>
          <w:bCs/>
          <w:sz w:val="28"/>
          <w:szCs w:val="28"/>
        </w:rPr>
        <w:t>23</w:t>
      </w:r>
      <w:r w:rsidRPr="00744835">
        <w:rPr>
          <w:rFonts w:ascii="Times New Roman" w:hAnsi="Times New Roman" w:cs="Times New Roman"/>
          <w:bCs/>
          <w:sz w:val="28"/>
          <w:szCs w:val="28"/>
        </w:rPr>
        <w:t>.</w:t>
      </w:r>
      <w:r w:rsidR="00744835" w:rsidRPr="00744835">
        <w:rPr>
          <w:rFonts w:ascii="Times New Roman" w:hAnsi="Times New Roman" w:cs="Times New Roman"/>
          <w:bCs/>
          <w:sz w:val="28"/>
          <w:szCs w:val="28"/>
        </w:rPr>
        <w:t>4</w:t>
      </w:r>
      <w:r w:rsidR="0081503F">
        <w:rPr>
          <w:rFonts w:ascii="Times New Roman" w:hAnsi="Times New Roman" w:cs="Times New Roman"/>
          <w:bCs/>
          <w:sz w:val="28"/>
          <w:szCs w:val="28"/>
        </w:rPr>
        <w:t>.</w:t>
      </w:r>
      <w:r w:rsidRPr="007448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4835">
        <w:rPr>
          <w:rFonts w:ascii="Times New Roman" w:hAnsi="Times New Roman" w:cs="Times New Roman"/>
          <w:bCs/>
          <w:sz w:val="28"/>
          <w:szCs w:val="28"/>
        </w:rPr>
        <w:t xml:space="preserve">Иные межбюджетные трансферты бюджетам городских, сельских поселений из бюджета </w:t>
      </w:r>
      <w:r w:rsidR="00633D03">
        <w:rPr>
          <w:rFonts w:ascii="Times New Roman" w:hAnsi="Times New Roman" w:cs="Times New Roman"/>
          <w:sz w:val="28"/>
          <w:szCs w:val="28"/>
        </w:rPr>
        <w:t>р</w:t>
      </w:r>
      <w:r w:rsidRPr="00744835">
        <w:rPr>
          <w:rFonts w:ascii="Times New Roman" w:hAnsi="Times New Roman" w:cs="Times New Roman"/>
          <w:sz w:val="28"/>
          <w:szCs w:val="28"/>
        </w:rPr>
        <w:t>айона</w:t>
      </w: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71E8" w:rsidRPr="005F5186" w:rsidRDefault="00CE71E8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В случае и порядке, предусмотренных решениями Совета</w:t>
      </w:r>
      <w:r w:rsidR="00B74C90">
        <w:rPr>
          <w:rFonts w:ascii="Times New Roman" w:hAnsi="Times New Roman" w:cs="Times New Roman"/>
          <w:sz w:val="28"/>
          <w:szCs w:val="28"/>
        </w:rPr>
        <w:t xml:space="preserve"> р</w:t>
      </w:r>
      <w:r w:rsidRPr="005F5186">
        <w:rPr>
          <w:rFonts w:ascii="Times New Roman" w:hAnsi="Times New Roman" w:cs="Times New Roman"/>
          <w:sz w:val="28"/>
          <w:szCs w:val="28"/>
        </w:rPr>
        <w:t xml:space="preserve">айона, принимаемыми в соответствии с требованиями Бюджетного </w:t>
      </w:r>
      <w:hyperlink r:id="rId22" w:history="1">
        <w:r w:rsidRPr="005F518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F5186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Бюджетного кодекса Республики Татарстан и соответствующими им законами Республики Татарстан, бюджетам городских, сельских поселений могут быть предоставлены иные межбюджетные трансферты из бюджета </w:t>
      </w:r>
      <w:r w:rsidR="00890ECC">
        <w:rPr>
          <w:rFonts w:ascii="Times New Roman" w:hAnsi="Times New Roman" w:cs="Times New Roman"/>
          <w:sz w:val="28"/>
          <w:szCs w:val="28"/>
        </w:rPr>
        <w:t>р</w:t>
      </w:r>
      <w:r w:rsidRPr="005F5186">
        <w:rPr>
          <w:rFonts w:ascii="Times New Roman" w:hAnsi="Times New Roman" w:cs="Times New Roman"/>
          <w:sz w:val="28"/>
          <w:szCs w:val="28"/>
        </w:rPr>
        <w:t>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  <w:r w:rsidR="00432EF6" w:rsidRPr="005F5186">
        <w:rPr>
          <w:rFonts w:ascii="Times New Roman" w:hAnsi="Times New Roman" w:cs="Times New Roman"/>
          <w:sz w:val="28"/>
          <w:szCs w:val="28"/>
        </w:rPr>
        <w:t>»;</w:t>
      </w:r>
    </w:p>
    <w:p w:rsidR="008062A1" w:rsidRDefault="008062A1" w:rsidP="00B02D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62A1" w:rsidRDefault="008062A1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A6" w:rsidRPr="005F5186" w:rsidRDefault="00880661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48CE">
        <w:rPr>
          <w:rFonts w:ascii="Times New Roman" w:hAnsi="Times New Roman" w:cs="Times New Roman"/>
          <w:sz w:val="28"/>
          <w:szCs w:val="28"/>
        </w:rPr>
        <w:t>1</w:t>
      </w:r>
      <w:r w:rsidR="007D2B77">
        <w:rPr>
          <w:rFonts w:ascii="Times New Roman" w:hAnsi="Times New Roman" w:cs="Times New Roman"/>
          <w:sz w:val="28"/>
          <w:szCs w:val="28"/>
        </w:rPr>
        <w:t>2</w:t>
      </w:r>
      <w:r w:rsidR="006E6BEB">
        <w:rPr>
          <w:rFonts w:ascii="Times New Roman" w:hAnsi="Times New Roman" w:cs="Times New Roman"/>
          <w:sz w:val="28"/>
          <w:szCs w:val="28"/>
        </w:rPr>
        <w:t>.</w:t>
      </w:r>
      <w:r w:rsidR="00321FA6" w:rsidRPr="005F5186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6E6AE8">
        <w:rPr>
          <w:rFonts w:ascii="Times New Roman" w:hAnsi="Times New Roman" w:cs="Times New Roman"/>
          <w:sz w:val="28"/>
          <w:szCs w:val="28"/>
        </w:rPr>
        <w:t xml:space="preserve"> десятый пункта 2</w:t>
      </w:r>
      <w:r w:rsidR="006E6AE8" w:rsidRPr="006E6AE8">
        <w:rPr>
          <w:rFonts w:ascii="Times New Roman" w:hAnsi="Times New Roman" w:cs="Times New Roman"/>
          <w:sz w:val="28"/>
          <w:szCs w:val="28"/>
        </w:rPr>
        <w:t xml:space="preserve"> </w:t>
      </w:r>
      <w:r w:rsidR="006E6AE8">
        <w:rPr>
          <w:rFonts w:ascii="Times New Roman" w:hAnsi="Times New Roman" w:cs="Times New Roman"/>
          <w:sz w:val="28"/>
          <w:szCs w:val="28"/>
        </w:rPr>
        <w:t>статьи</w:t>
      </w:r>
      <w:r w:rsidR="006E6AE8" w:rsidRPr="005F5186">
        <w:rPr>
          <w:rFonts w:ascii="Times New Roman" w:hAnsi="Times New Roman" w:cs="Times New Roman"/>
          <w:sz w:val="28"/>
          <w:szCs w:val="28"/>
        </w:rPr>
        <w:t xml:space="preserve"> </w:t>
      </w:r>
      <w:r w:rsidR="006E6AE8">
        <w:rPr>
          <w:rFonts w:ascii="Times New Roman" w:hAnsi="Times New Roman" w:cs="Times New Roman"/>
          <w:sz w:val="28"/>
          <w:szCs w:val="28"/>
        </w:rPr>
        <w:t xml:space="preserve">32 </w:t>
      </w:r>
      <w:r w:rsidR="00321FA6" w:rsidRPr="005F5186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321FA6" w:rsidRPr="005F5186" w:rsidRDefault="00321FA6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A6" w:rsidRPr="005F5186" w:rsidRDefault="00321FA6" w:rsidP="005F5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 xml:space="preserve"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5F5186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  <w:r w:rsidR="00880661">
        <w:rPr>
          <w:rFonts w:ascii="Times New Roman" w:hAnsi="Times New Roman" w:cs="Times New Roman"/>
          <w:sz w:val="28"/>
          <w:szCs w:val="28"/>
        </w:rPr>
        <w:t>»;</w:t>
      </w:r>
    </w:p>
    <w:p w:rsidR="00AA48CE" w:rsidRDefault="00AA48CE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FA6" w:rsidRPr="005F5186" w:rsidRDefault="006E6BEB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2B7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6AE8">
        <w:rPr>
          <w:rFonts w:ascii="Times New Roman" w:hAnsi="Times New Roman" w:cs="Times New Roman"/>
          <w:sz w:val="28"/>
          <w:szCs w:val="28"/>
        </w:rPr>
        <w:t xml:space="preserve"> абзац восьмой статьи</w:t>
      </w:r>
      <w:r w:rsidR="00321FA6" w:rsidRPr="005F5186">
        <w:rPr>
          <w:rFonts w:ascii="Times New Roman" w:hAnsi="Times New Roman" w:cs="Times New Roman"/>
          <w:sz w:val="28"/>
          <w:szCs w:val="28"/>
        </w:rPr>
        <w:t xml:space="preserve"> </w:t>
      </w:r>
      <w:r w:rsidR="006E6AE8">
        <w:rPr>
          <w:rFonts w:ascii="Times New Roman" w:hAnsi="Times New Roman" w:cs="Times New Roman"/>
          <w:sz w:val="28"/>
          <w:szCs w:val="28"/>
        </w:rPr>
        <w:t>33</w:t>
      </w:r>
      <w:r w:rsidR="00321FA6" w:rsidRPr="005F5186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321FA6" w:rsidRPr="005F5186" w:rsidRDefault="00321FA6" w:rsidP="005F51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5511" w:rsidRDefault="00321FA6" w:rsidP="007D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86">
        <w:rPr>
          <w:rFonts w:ascii="Times New Roman" w:hAnsi="Times New Roman" w:cs="Times New Roman"/>
          <w:sz w:val="28"/>
          <w:szCs w:val="28"/>
        </w:rPr>
        <w:t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</w:t>
      </w:r>
      <w:proofErr w:type="gramStart"/>
      <w:r w:rsidRPr="005F518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F5186" w:rsidRPr="005F5186">
        <w:rPr>
          <w:rFonts w:ascii="Times New Roman" w:hAnsi="Times New Roman" w:cs="Times New Roman"/>
          <w:sz w:val="28"/>
          <w:szCs w:val="28"/>
        </w:rPr>
        <w:t>.</w:t>
      </w:r>
    </w:p>
    <w:p w:rsidR="007D2B77" w:rsidRDefault="007D2B77" w:rsidP="007D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EC2" w:rsidRPr="00986783" w:rsidRDefault="006E6BEB" w:rsidP="0078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6EC2" w:rsidRPr="0098678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6EC2" w:rsidRPr="00986783">
        <w:rPr>
          <w:rFonts w:ascii="Times New Roman" w:hAnsi="Times New Roman" w:cs="Times New Roman"/>
          <w:sz w:val="28"/>
          <w:szCs w:val="28"/>
        </w:rPr>
        <w:t xml:space="preserve">  в статье 40:</w:t>
      </w:r>
    </w:p>
    <w:p w:rsidR="00786EC2" w:rsidRPr="00986783" w:rsidRDefault="00781F76" w:rsidP="0078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EC2" w:rsidRPr="00986783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786EC2" w:rsidRPr="0098678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первый</w:t>
        </w:r>
      </w:hyperlink>
      <w:r w:rsidR="00786EC2" w:rsidRPr="00986783">
        <w:rPr>
          <w:rFonts w:ascii="Times New Roman" w:hAnsi="Times New Roman" w:cs="Times New Roman"/>
          <w:sz w:val="28"/>
          <w:szCs w:val="28"/>
        </w:rPr>
        <w:t xml:space="preserve"> пункта 4 признать утратившим силу;</w:t>
      </w:r>
    </w:p>
    <w:p w:rsidR="007E5511" w:rsidRDefault="00781F76" w:rsidP="003E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EC2" w:rsidRPr="00986783">
        <w:rPr>
          <w:rFonts w:ascii="Times New Roman" w:hAnsi="Times New Roman" w:cs="Times New Roman"/>
          <w:sz w:val="28"/>
          <w:szCs w:val="28"/>
        </w:rPr>
        <w:t xml:space="preserve"> в пункте 5 после слов «Российской Федерации</w:t>
      </w:r>
      <w:proofErr w:type="gramStart"/>
      <w:r w:rsidR="00786EC2" w:rsidRPr="0098678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86EC2" w:rsidRPr="00986783">
        <w:rPr>
          <w:rFonts w:ascii="Times New Roman" w:hAnsi="Times New Roman" w:cs="Times New Roman"/>
          <w:sz w:val="28"/>
          <w:szCs w:val="28"/>
        </w:rPr>
        <w:t xml:space="preserve"> дополнить словами «субъектов международного права,»;</w:t>
      </w:r>
    </w:p>
    <w:p w:rsidR="003E7715" w:rsidRPr="00986783" w:rsidRDefault="003E7715" w:rsidP="003E7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15" w:rsidRDefault="007247DA" w:rsidP="003E771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786EC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5511">
        <w:rPr>
          <w:rFonts w:ascii="Times New Roman" w:hAnsi="Times New Roman" w:cs="Times New Roman"/>
          <w:sz w:val="28"/>
          <w:szCs w:val="28"/>
        </w:rPr>
        <w:t xml:space="preserve"> в </w:t>
      </w:r>
      <w:r w:rsidR="007E5511">
        <w:rPr>
          <w:rStyle w:val="namedoc"/>
          <w:rFonts w:ascii="Times New Roman" w:hAnsi="Times New Roman" w:cs="Times New Roman"/>
          <w:sz w:val="28"/>
          <w:szCs w:val="28"/>
        </w:rPr>
        <w:t xml:space="preserve"> абзаце  5 пункта 4 статьи 46</w:t>
      </w:r>
      <w:r w:rsidR="007E5511">
        <w:rPr>
          <w:rFonts w:ascii="Times New Roman" w:hAnsi="Times New Roman" w:cs="Times New Roman"/>
          <w:sz w:val="28"/>
          <w:szCs w:val="28"/>
        </w:rPr>
        <w:t xml:space="preserve">  слова «анализ исполнения бюджета и бюджетной отчетности, а также сведения о выполнении муниципального задания и </w:t>
      </w:r>
      <w:r w:rsidR="007E5511">
        <w:rPr>
          <w:rFonts w:ascii="Times New Roman" w:hAnsi="Times New Roman" w:cs="Times New Roman"/>
          <w:sz w:val="28"/>
          <w:szCs w:val="28"/>
        </w:rPr>
        <w:lastRenderedPageBreak/>
        <w:t>(или) иных результатах использования бюджетных ассигнований ГРБС (РБС, ПБС) в отчетном финансовом году» заменить словами «информацию об исполнении бюджета, дополняющую информацию, представленную в отчетности об исполнении бюджета, в соответствии с требованиями к раскрытию информации, установленными нормативными правовыми</w:t>
      </w:r>
      <w:proofErr w:type="gramEnd"/>
      <w:r w:rsidR="007E5511">
        <w:rPr>
          <w:rFonts w:ascii="Times New Roman" w:hAnsi="Times New Roman" w:cs="Times New Roman"/>
          <w:sz w:val="28"/>
          <w:szCs w:val="28"/>
        </w:rPr>
        <w:t xml:space="preserve"> актами Министерства финансов Российской Федерации»;</w:t>
      </w:r>
    </w:p>
    <w:p w:rsidR="007E5511" w:rsidRPr="003E7715" w:rsidRDefault="007247DA" w:rsidP="003E771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6EC2" w:rsidRPr="003E771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5511" w:rsidRPr="003E7715">
        <w:rPr>
          <w:rFonts w:ascii="Times New Roman" w:hAnsi="Times New Roman" w:cs="Times New Roman"/>
          <w:sz w:val="28"/>
          <w:szCs w:val="28"/>
        </w:rPr>
        <w:t xml:space="preserve">  в </w:t>
      </w:r>
      <w:hyperlink r:id="rId24" w:history="1">
        <w:r w:rsidR="007E5511" w:rsidRPr="003E77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51</w:t>
        </w:r>
      </w:hyperlink>
      <w:r w:rsidR="007E5511" w:rsidRPr="003E7715">
        <w:rPr>
          <w:rFonts w:ascii="Times New Roman" w:hAnsi="Times New Roman" w:cs="Times New Roman"/>
          <w:sz w:val="28"/>
          <w:szCs w:val="28"/>
        </w:rPr>
        <w:t>:</w:t>
      </w:r>
    </w:p>
    <w:p w:rsidR="007E5511" w:rsidRPr="003E7715" w:rsidRDefault="00242088" w:rsidP="007E551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511" w:rsidRPr="003E771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5" w:history="1">
        <w:r w:rsidR="007E5511" w:rsidRPr="003E77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 пункта 1</w:t>
        </w:r>
      </w:hyperlink>
      <w:r w:rsidR="00497D7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E5511" w:rsidRPr="003E7715">
        <w:rPr>
          <w:rFonts w:ascii="Times New Roman" w:hAnsi="Times New Roman" w:cs="Times New Roman"/>
          <w:sz w:val="28"/>
          <w:szCs w:val="28"/>
        </w:rPr>
        <w:t>бюджетного законодательства Российск</w:t>
      </w:r>
      <w:r w:rsidR="00497D7D">
        <w:rPr>
          <w:rFonts w:ascii="Times New Roman" w:hAnsi="Times New Roman" w:cs="Times New Roman"/>
          <w:sz w:val="28"/>
          <w:szCs w:val="28"/>
        </w:rPr>
        <w:t>ой Федерации и иных нормативных»</w:t>
      </w:r>
      <w:r w:rsidR="007E5511" w:rsidRPr="003E7715">
        <w:rPr>
          <w:rFonts w:ascii="Times New Roman" w:hAnsi="Times New Roman" w:cs="Times New Roman"/>
          <w:sz w:val="28"/>
          <w:szCs w:val="28"/>
        </w:rPr>
        <w:t xml:space="preserve"> за</w:t>
      </w:r>
      <w:r w:rsidR="00497D7D">
        <w:rPr>
          <w:rFonts w:ascii="Times New Roman" w:hAnsi="Times New Roman" w:cs="Times New Roman"/>
          <w:sz w:val="28"/>
          <w:szCs w:val="28"/>
        </w:rPr>
        <w:t>менить словом «положений», дополнить словами «</w:t>
      </w:r>
      <w:r w:rsidR="007E5511" w:rsidRPr="003E7715">
        <w:rPr>
          <w:rFonts w:ascii="Times New Roman" w:hAnsi="Times New Roman" w:cs="Times New Roman"/>
          <w:sz w:val="28"/>
          <w:szCs w:val="28"/>
        </w:rPr>
        <w:t>, правовых актов, обусловливающих публичные нормативные обязательства и обязательства по иным выплатам физическим лицам из бюджета района, а также соблюдения условий муниципальных контрактов, договоров (соглашений) о пр</w:t>
      </w:r>
      <w:r w:rsidR="00497D7D">
        <w:rPr>
          <w:rFonts w:ascii="Times New Roman" w:hAnsi="Times New Roman" w:cs="Times New Roman"/>
          <w:sz w:val="28"/>
          <w:szCs w:val="28"/>
        </w:rPr>
        <w:t>едоставлении средств из бюджета»</w:t>
      </w:r>
      <w:r w:rsidR="007E5511" w:rsidRPr="003E7715">
        <w:rPr>
          <w:rFonts w:ascii="Times New Roman" w:hAnsi="Times New Roman" w:cs="Times New Roman"/>
          <w:sz w:val="28"/>
          <w:szCs w:val="28"/>
        </w:rPr>
        <w:t>;</w:t>
      </w:r>
    </w:p>
    <w:p w:rsidR="007E5511" w:rsidRDefault="00FB582C" w:rsidP="00502F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5511" w:rsidRPr="003E771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6" w:history="1">
        <w:r w:rsidR="007E5511" w:rsidRPr="003E771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497D7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7E5511" w:rsidRPr="003E7715">
        <w:rPr>
          <w:rFonts w:ascii="Times New Roman" w:hAnsi="Times New Roman" w:cs="Times New Roman"/>
          <w:sz w:val="28"/>
          <w:szCs w:val="28"/>
        </w:rPr>
        <w:t>в</w:t>
      </w:r>
      <w:r w:rsidR="00497D7D">
        <w:rPr>
          <w:rFonts w:ascii="Times New Roman" w:hAnsi="Times New Roman" w:cs="Times New Roman"/>
          <w:sz w:val="28"/>
          <w:szCs w:val="28"/>
        </w:rPr>
        <w:t xml:space="preserve"> сфере бюджетных правоотношений»</w:t>
      </w:r>
      <w:r w:rsidR="007E5511" w:rsidRPr="003E771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502F76">
        <w:rPr>
          <w:rFonts w:ascii="Times New Roman" w:hAnsi="Times New Roman" w:cs="Times New Roman"/>
          <w:sz w:val="28"/>
          <w:szCs w:val="28"/>
        </w:rPr>
        <w:t>.</w:t>
      </w:r>
    </w:p>
    <w:p w:rsidR="007E5511" w:rsidRPr="005F5186" w:rsidRDefault="007E5511" w:rsidP="00412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C8A" w:rsidRPr="001E31C2" w:rsidRDefault="00F74CCA" w:rsidP="00F74CCA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478F8" w:rsidRPr="001E31C2">
        <w:rPr>
          <w:rFonts w:ascii="Times New Roman" w:hAnsi="Times New Roman" w:cs="Times New Roman"/>
          <w:bCs/>
          <w:sz w:val="28"/>
          <w:szCs w:val="28"/>
        </w:rPr>
        <w:t>Настоящий решение вступает в силу со дня его официального опубликования, за исключением положений, для которых в настоящем решении установлены иные сроки вступления их в силу.</w:t>
      </w:r>
    </w:p>
    <w:p w:rsidR="003A10F9" w:rsidRPr="004F211B" w:rsidRDefault="003A10F9" w:rsidP="00F74CCA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857C8A" w:rsidRDefault="00857C8A" w:rsidP="00857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31C2">
        <w:rPr>
          <w:rFonts w:ascii="Times New Roman" w:hAnsi="Times New Roman" w:cs="Times New Roman"/>
          <w:sz w:val="28"/>
          <w:szCs w:val="28"/>
        </w:rPr>
        <w:t>3.Установить, что действие положений подпунктов</w:t>
      </w:r>
      <w:r w:rsidR="00991981" w:rsidRPr="001E31C2">
        <w:rPr>
          <w:rFonts w:ascii="Times New Roman" w:hAnsi="Times New Roman" w:cs="Times New Roman"/>
          <w:sz w:val="28"/>
          <w:szCs w:val="28"/>
        </w:rPr>
        <w:t xml:space="preserve"> </w:t>
      </w:r>
      <w:r w:rsidR="0081503F">
        <w:rPr>
          <w:rFonts w:ascii="Times New Roman" w:hAnsi="Times New Roman" w:cs="Times New Roman"/>
          <w:sz w:val="28"/>
          <w:szCs w:val="28"/>
        </w:rPr>
        <w:t>1.</w:t>
      </w:r>
      <w:r w:rsidR="00991981" w:rsidRPr="001E31C2">
        <w:rPr>
          <w:rFonts w:ascii="Times New Roman" w:hAnsi="Times New Roman" w:cs="Times New Roman"/>
          <w:sz w:val="28"/>
          <w:szCs w:val="28"/>
        </w:rPr>
        <w:t>2</w:t>
      </w:r>
      <w:r w:rsidR="0081503F">
        <w:rPr>
          <w:rFonts w:ascii="Times New Roman" w:hAnsi="Times New Roman" w:cs="Times New Roman"/>
          <w:sz w:val="28"/>
          <w:szCs w:val="28"/>
        </w:rPr>
        <w:t>.</w:t>
      </w:r>
      <w:r w:rsidR="00991981" w:rsidRPr="001E31C2">
        <w:rPr>
          <w:rFonts w:ascii="Times New Roman" w:hAnsi="Times New Roman" w:cs="Times New Roman"/>
          <w:sz w:val="28"/>
          <w:szCs w:val="28"/>
        </w:rPr>
        <w:t>,</w:t>
      </w:r>
      <w:r w:rsidR="0081503F">
        <w:rPr>
          <w:rFonts w:ascii="Times New Roman" w:hAnsi="Times New Roman" w:cs="Times New Roman"/>
          <w:sz w:val="28"/>
          <w:szCs w:val="28"/>
        </w:rPr>
        <w:t>1.</w:t>
      </w:r>
      <w:r w:rsidR="00991981" w:rsidRPr="001E31C2">
        <w:rPr>
          <w:rFonts w:ascii="Times New Roman" w:hAnsi="Times New Roman" w:cs="Times New Roman"/>
          <w:sz w:val="28"/>
          <w:szCs w:val="28"/>
        </w:rPr>
        <w:t>3</w:t>
      </w:r>
      <w:r w:rsidR="0081503F">
        <w:rPr>
          <w:rFonts w:ascii="Times New Roman" w:hAnsi="Times New Roman" w:cs="Times New Roman"/>
          <w:sz w:val="28"/>
          <w:szCs w:val="28"/>
        </w:rPr>
        <w:t>.</w:t>
      </w:r>
      <w:r w:rsidR="00991981" w:rsidRPr="001E31C2">
        <w:rPr>
          <w:rFonts w:ascii="Times New Roman" w:hAnsi="Times New Roman" w:cs="Times New Roman"/>
          <w:sz w:val="28"/>
          <w:szCs w:val="28"/>
        </w:rPr>
        <w:t>,</w:t>
      </w:r>
      <w:r w:rsidR="00942E76">
        <w:rPr>
          <w:rFonts w:ascii="Times New Roman" w:hAnsi="Times New Roman" w:cs="Times New Roman"/>
          <w:sz w:val="28"/>
          <w:szCs w:val="28"/>
        </w:rPr>
        <w:t>1.</w:t>
      </w:r>
      <w:r w:rsidR="00991981" w:rsidRPr="001E31C2">
        <w:rPr>
          <w:rFonts w:ascii="Times New Roman" w:hAnsi="Times New Roman" w:cs="Times New Roman"/>
          <w:sz w:val="28"/>
          <w:szCs w:val="28"/>
        </w:rPr>
        <w:t>4</w:t>
      </w:r>
      <w:r w:rsidR="00942E76">
        <w:rPr>
          <w:rFonts w:ascii="Times New Roman" w:hAnsi="Times New Roman" w:cs="Times New Roman"/>
          <w:sz w:val="28"/>
          <w:szCs w:val="28"/>
        </w:rPr>
        <w:t>.</w:t>
      </w:r>
      <w:r w:rsidR="00991981" w:rsidRPr="001E31C2">
        <w:rPr>
          <w:rFonts w:ascii="Times New Roman" w:hAnsi="Times New Roman" w:cs="Times New Roman"/>
          <w:sz w:val="28"/>
          <w:szCs w:val="28"/>
        </w:rPr>
        <w:t>,</w:t>
      </w:r>
      <w:r w:rsidR="00942E76">
        <w:rPr>
          <w:rFonts w:ascii="Times New Roman" w:hAnsi="Times New Roman" w:cs="Times New Roman"/>
          <w:sz w:val="28"/>
          <w:szCs w:val="28"/>
        </w:rPr>
        <w:t>1.</w:t>
      </w:r>
      <w:r w:rsidR="00991981" w:rsidRPr="001E31C2">
        <w:rPr>
          <w:rFonts w:ascii="Times New Roman" w:hAnsi="Times New Roman" w:cs="Times New Roman"/>
          <w:sz w:val="28"/>
          <w:szCs w:val="28"/>
        </w:rPr>
        <w:t>5</w:t>
      </w:r>
      <w:r w:rsidR="00942E76">
        <w:rPr>
          <w:rFonts w:ascii="Times New Roman" w:hAnsi="Times New Roman" w:cs="Times New Roman"/>
          <w:sz w:val="28"/>
          <w:szCs w:val="28"/>
        </w:rPr>
        <w:t>.</w:t>
      </w:r>
      <w:r w:rsidR="00991981" w:rsidRPr="001E31C2">
        <w:rPr>
          <w:rFonts w:ascii="Times New Roman" w:hAnsi="Times New Roman" w:cs="Times New Roman"/>
          <w:sz w:val="28"/>
          <w:szCs w:val="28"/>
        </w:rPr>
        <w:t>,</w:t>
      </w:r>
      <w:r w:rsidR="00942E76">
        <w:rPr>
          <w:rFonts w:ascii="Times New Roman" w:hAnsi="Times New Roman" w:cs="Times New Roman"/>
          <w:sz w:val="28"/>
          <w:szCs w:val="28"/>
        </w:rPr>
        <w:t>1.</w:t>
      </w:r>
      <w:r w:rsidR="00991981" w:rsidRPr="001E31C2">
        <w:rPr>
          <w:rFonts w:ascii="Times New Roman" w:hAnsi="Times New Roman" w:cs="Times New Roman"/>
          <w:sz w:val="28"/>
          <w:szCs w:val="28"/>
        </w:rPr>
        <w:t>7</w:t>
      </w:r>
      <w:r w:rsidR="00942E76">
        <w:rPr>
          <w:rFonts w:ascii="Times New Roman" w:hAnsi="Times New Roman" w:cs="Times New Roman"/>
          <w:sz w:val="28"/>
          <w:szCs w:val="28"/>
        </w:rPr>
        <w:t>.</w:t>
      </w:r>
      <w:r w:rsidR="00991981" w:rsidRPr="001E31C2">
        <w:rPr>
          <w:rFonts w:ascii="Times New Roman" w:hAnsi="Times New Roman" w:cs="Times New Roman"/>
          <w:sz w:val="28"/>
          <w:szCs w:val="28"/>
        </w:rPr>
        <w:t>,</w:t>
      </w:r>
      <w:r w:rsidR="00942E76">
        <w:rPr>
          <w:rFonts w:ascii="Times New Roman" w:hAnsi="Times New Roman" w:cs="Times New Roman"/>
          <w:sz w:val="28"/>
          <w:szCs w:val="28"/>
        </w:rPr>
        <w:t>1.</w:t>
      </w:r>
      <w:r w:rsidR="00991981" w:rsidRPr="001E31C2">
        <w:rPr>
          <w:rFonts w:ascii="Times New Roman" w:hAnsi="Times New Roman" w:cs="Times New Roman"/>
          <w:sz w:val="28"/>
          <w:szCs w:val="28"/>
        </w:rPr>
        <w:t>8</w:t>
      </w:r>
      <w:r w:rsidR="00942E76">
        <w:rPr>
          <w:rFonts w:ascii="Times New Roman" w:hAnsi="Times New Roman" w:cs="Times New Roman"/>
          <w:sz w:val="28"/>
          <w:szCs w:val="28"/>
        </w:rPr>
        <w:t>.</w:t>
      </w:r>
      <w:r w:rsidR="00991981" w:rsidRPr="001E31C2">
        <w:rPr>
          <w:rFonts w:ascii="Times New Roman" w:hAnsi="Times New Roman" w:cs="Times New Roman"/>
          <w:sz w:val="28"/>
          <w:szCs w:val="28"/>
        </w:rPr>
        <w:t>,</w:t>
      </w:r>
      <w:r w:rsidR="00942E76">
        <w:rPr>
          <w:rFonts w:ascii="Times New Roman" w:hAnsi="Times New Roman" w:cs="Times New Roman"/>
          <w:sz w:val="28"/>
          <w:szCs w:val="28"/>
        </w:rPr>
        <w:t>1.</w:t>
      </w:r>
      <w:r w:rsidR="00991981" w:rsidRPr="001E31C2">
        <w:rPr>
          <w:rFonts w:ascii="Times New Roman" w:hAnsi="Times New Roman" w:cs="Times New Roman"/>
          <w:sz w:val="28"/>
          <w:szCs w:val="28"/>
        </w:rPr>
        <w:t>9</w:t>
      </w:r>
      <w:r w:rsidR="00942E76">
        <w:rPr>
          <w:rFonts w:ascii="Times New Roman" w:hAnsi="Times New Roman" w:cs="Times New Roman"/>
          <w:sz w:val="28"/>
          <w:szCs w:val="28"/>
        </w:rPr>
        <w:t>.</w:t>
      </w:r>
      <w:r w:rsidR="00991981" w:rsidRPr="001E31C2">
        <w:rPr>
          <w:rFonts w:ascii="Times New Roman" w:hAnsi="Times New Roman" w:cs="Times New Roman"/>
          <w:sz w:val="28"/>
          <w:szCs w:val="28"/>
        </w:rPr>
        <w:t>,</w:t>
      </w:r>
      <w:r w:rsidR="00942E76">
        <w:rPr>
          <w:rFonts w:ascii="Times New Roman" w:hAnsi="Times New Roman" w:cs="Times New Roman"/>
          <w:sz w:val="28"/>
          <w:szCs w:val="28"/>
        </w:rPr>
        <w:t>1.</w:t>
      </w:r>
      <w:r w:rsidR="00991981" w:rsidRPr="001E31C2">
        <w:rPr>
          <w:rFonts w:ascii="Times New Roman" w:hAnsi="Times New Roman" w:cs="Times New Roman"/>
          <w:sz w:val="28"/>
          <w:szCs w:val="28"/>
        </w:rPr>
        <w:t>10</w:t>
      </w:r>
      <w:r w:rsidR="00942E76">
        <w:rPr>
          <w:rFonts w:ascii="Times New Roman" w:hAnsi="Times New Roman" w:cs="Times New Roman"/>
          <w:sz w:val="28"/>
          <w:szCs w:val="28"/>
        </w:rPr>
        <w:t>.</w:t>
      </w:r>
      <w:r w:rsidR="00991981" w:rsidRPr="001E31C2">
        <w:rPr>
          <w:rFonts w:ascii="Times New Roman" w:hAnsi="Times New Roman" w:cs="Times New Roman"/>
          <w:sz w:val="28"/>
          <w:szCs w:val="28"/>
        </w:rPr>
        <w:t>,</w:t>
      </w:r>
      <w:r w:rsidR="00942E76">
        <w:rPr>
          <w:rFonts w:ascii="Times New Roman" w:hAnsi="Times New Roman" w:cs="Times New Roman"/>
          <w:sz w:val="28"/>
          <w:szCs w:val="28"/>
        </w:rPr>
        <w:t>1.</w:t>
      </w:r>
      <w:r w:rsidR="00991981" w:rsidRPr="001E31C2">
        <w:rPr>
          <w:rFonts w:ascii="Times New Roman" w:hAnsi="Times New Roman" w:cs="Times New Roman"/>
          <w:sz w:val="28"/>
          <w:szCs w:val="28"/>
        </w:rPr>
        <w:t>11</w:t>
      </w:r>
      <w:r w:rsidR="00942E76">
        <w:rPr>
          <w:rFonts w:ascii="Times New Roman" w:hAnsi="Times New Roman" w:cs="Times New Roman"/>
          <w:sz w:val="28"/>
          <w:szCs w:val="28"/>
        </w:rPr>
        <w:t>.</w:t>
      </w:r>
      <w:r w:rsidR="00991981" w:rsidRPr="001E31C2">
        <w:rPr>
          <w:rFonts w:ascii="Times New Roman" w:hAnsi="Times New Roman" w:cs="Times New Roman"/>
          <w:sz w:val="28"/>
          <w:szCs w:val="28"/>
        </w:rPr>
        <w:t>,</w:t>
      </w:r>
      <w:r w:rsidR="00942E76">
        <w:rPr>
          <w:rFonts w:ascii="Times New Roman" w:hAnsi="Times New Roman" w:cs="Times New Roman"/>
          <w:sz w:val="28"/>
          <w:szCs w:val="28"/>
        </w:rPr>
        <w:t>1.</w:t>
      </w:r>
      <w:r w:rsidR="00991981" w:rsidRPr="001E31C2">
        <w:rPr>
          <w:rFonts w:ascii="Times New Roman" w:hAnsi="Times New Roman" w:cs="Times New Roman"/>
          <w:sz w:val="28"/>
          <w:szCs w:val="28"/>
        </w:rPr>
        <w:t>12</w:t>
      </w:r>
      <w:r w:rsidR="00942E76">
        <w:rPr>
          <w:rFonts w:ascii="Times New Roman" w:hAnsi="Times New Roman" w:cs="Times New Roman"/>
          <w:sz w:val="28"/>
          <w:szCs w:val="28"/>
        </w:rPr>
        <w:t>.</w:t>
      </w:r>
      <w:r w:rsidR="00991981" w:rsidRPr="001E31C2">
        <w:rPr>
          <w:rFonts w:ascii="Times New Roman" w:hAnsi="Times New Roman" w:cs="Times New Roman"/>
          <w:sz w:val="28"/>
          <w:szCs w:val="28"/>
        </w:rPr>
        <w:t>,</w:t>
      </w:r>
      <w:r w:rsidR="00942E76">
        <w:rPr>
          <w:rFonts w:ascii="Times New Roman" w:hAnsi="Times New Roman" w:cs="Times New Roman"/>
          <w:sz w:val="28"/>
          <w:szCs w:val="28"/>
        </w:rPr>
        <w:t>1.</w:t>
      </w:r>
      <w:r w:rsidR="00991981" w:rsidRPr="001E31C2">
        <w:rPr>
          <w:rFonts w:ascii="Times New Roman" w:hAnsi="Times New Roman" w:cs="Times New Roman"/>
          <w:sz w:val="28"/>
          <w:szCs w:val="28"/>
        </w:rPr>
        <w:t>13</w:t>
      </w:r>
      <w:r w:rsidR="000C6307">
        <w:rPr>
          <w:rFonts w:ascii="Times New Roman" w:hAnsi="Times New Roman" w:cs="Times New Roman"/>
          <w:sz w:val="28"/>
          <w:szCs w:val="28"/>
        </w:rPr>
        <w:t>.</w:t>
      </w:r>
      <w:r w:rsidR="00991981" w:rsidRPr="001E31C2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1E31C2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1E31C2">
        <w:rPr>
          <w:rFonts w:ascii="Times New Roman" w:hAnsi="Times New Roman" w:cs="Times New Roman"/>
          <w:bCs/>
          <w:sz w:val="28"/>
          <w:szCs w:val="28"/>
        </w:rPr>
        <w:t xml:space="preserve"> применяются к правоотношениям, возникающим при составлении и исполнении бюджета района, начиная с бюджета на 2020 год и на плановый период 2021 и 2022 годов).</w:t>
      </w:r>
      <w:proofErr w:type="gramEnd"/>
    </w:p>
    <w:p w:rsidR="003A10F9" w:rsidRDefault="003A10F9" w:rsidP="00857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F8E" w:rsidRPr="00502F76" w:rsidRDefault="00502F76" w:rsidP="00502F76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2F76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C0B69" w:rsidRPr="00502F76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="00133F8E" w:rsidRPr="00502F7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33F8E" w:rsidRPr="00502F7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портале правовой информации Республики Татарстан (http://pravo.tatarstan.ru) и сайте </w:t>
      </w:r>
      <w:proofErr w:type="spellStart"/>
      <w:r w:rsidR="00133F8E" w:rsidRPr="00502F76"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 w:rsidR="00133F8E" w:rsidRPr="00502F76">
        <w:rPr>
          <w:rFonts w:ascii="Times New Roman" w:hAnsi="Times New Roman" w:cs="Times New Roman"/>
          <w:sz w:val="28"/>
          <w:szCs w:val="28"/>
        </w:rPr>
        <w:t xml:space="preserve"> муниципального района в составе портала муниципальных образований Республики Татарстан (</w:t>
      </w:r>
      <w:hyperlink r:id="rId27" w:history="1">
        <w:r w:rsidR="00133F8E" w:rsidRPr="00502F76">
          <w:rPr>
            <w:rStyle w:val="a5"/>
            <w:rFonts w:ascii="Times New Roman" w:hAnsi="Times New Roman" w:cs="Times New Roman"/>
            <w:sz w:val="28"/>
            <w:szCs w:val="28"/>
          </w:rPr>
          <w:t>http://zelenodolsk.tatarstan.ru</w:t>
        </w:r>
      </w:hyperlink>
      <w:r w:rsidR="00133F8E" w:rsidRPr="00502F76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</w:p>
    <w:p w:rsidR="0059275B" w:rsidRPr="00715322" w:rsidRDefault="0059275B" w:rsidP="00691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0B26" w:rsidRDefault="00E4426E" w:rsidP="008417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505CE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4505CE" w:rsidRPr="005F5186" w:rsidRDefault="004505CE" w:rsidP="008417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Э.Р.Кадникова</w:t>
      </w:r>
      <w:proofErr w:type="spellEnd"/>
    </w:p>
    <w:sectPr w:rsidR="004505CE" w:rsidRPr="005F5186" w:rsidSect="00083DBF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31AC"/>
    <w:multiLevelType w:val="hybridMultilevel"/>
    <w:tmpl w:val="F258A596"/>
    <w:lvl w:ilvl="0" w:tplc="4F001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2F"/>
    <w:rsid w:val="00000430"/>
    <w:rsid w:val="00033C2F"/>
    <w:rsid w:val="000423B2"/>
    <w:rsid w:val="00054761"/>
    <w:rsid w:val="000648A6"/>
    <w:rsid w:val="00071FB9"/>
    <w:rsid w:val="00083DBF"/>
    <w:rsid w:val="000918D9"/>
    <w:rsid w:val="00091B22"/>
    <w:rsid w:val="00095193"/>
    <w:rsid w:val="000C0B69"/>
    <w:rsid w:val="000C2015"/>
    <w:rsid w:val="000C6307"/>
    <w:rsid w:val="000D4F30"/>
    <w:rsid w:val="000D7545"/>
    <w:rsid w:val="000F56EB"/>
    <w:rsid w:val="000F5CF2"/>
    <w:rsid w:val="00120A31"/>
    <w:rsid w:val="00133F8E"/>
    <w:rsid w:val="00144404"/>
    <w:rsid w:val="0018567A"/>
    <w:rsid w:val="001A02B9"/>
    <w:rsid w:val="001B473E"/>
    <w:rsid w:val="001E31C2"/>
    <w:rsid w:val="001E593A"/>
    <w:rsid w:val="0020492D"/>
    <w:rsid w:val="00215298"/>
    <w:rsid w:val="00217B55"/>
    <w:rsid w:val="0023657B"/>
    <w:rsid w:val="00242088"/>
    <w:rsid w:val="002510CF"/>
    <w:rsid w:val="00287E3E"/>
    <w:rsid w:val="00292BAE"/>
    <w:rsid w:val="002959EA"/>
    <w:rsid w:val="002E3E92"/>
    <w:rsid w:val="002F0C2D"/>
    <w:rsid w:val="00320395"/>
    <w:rsid w:val="00321FA6"/>
    <w:rsid w:val="003249E5"/>
    <w:rsid w:val="00345D55"/>
    <w:rsid w:val="00347371"/>
    <w:rsid w:val="00376864"/>
    <w:rsid w:val="003860CE"/>
    <w:rsid w:val="00395F4F"/>
    <w:rsid w:val="003A10F9"/>
    <w:rsid w:val="003B01FD"/>
    <w:rsid w:val="003B37B0"/>
    <w:rsid w:val="003D7343"/>
    <w:rsid w:val="003E7212"/>
    <w:rsid w:val="003E7715"/>
    <w:rsid w:val="003F320C"/>
    <w:rsid w:val="0041268E"/>
    <w:rsid w:val="00432EF6"/>
    <w:rsid w:val="00433C43"/>
    <w:rsid w:val="004505CE"/>
    <w:rsid w:val="0045119C"/>
    <w:rsid w:val="004571BF"/>
    <w:rsid w:val="00473824"/>
    <w:rsid w:val="0047401B"/>
    <w:rsid w:val="00497D7D"/>
    <w:rsid w:val="004A473B"/>
    <w:rsid w:val="004B670B"/>
    <w:rsid w:val="004D4690"/>
    <w:rsid w:val="004D4767"/>
    <w:rsid w:val="004F2068"/>
    <w:rsid w:val="004F211B"/>
    <w:rsid w:val="00502F76"/>
    <w:rsid w:val="005032FF"/>
    <w:rsid w:val="00506C29"/>
    <w:rsid w:val="005847C7"/>
    <w:rsid w:val="0059275B"/>
    <w:rsid w:val="005A122C"/>
    <w:rsid w:val="005B6061"/>
    <w:rsid w:val="005C1DDA"/>
    <w:rsid w:val="005C1E04"/>
    <w:rsid w:val="005D21FC"/>
    <w:rsid w:val="005D53A9"/>
    <w:rsid w:val="005F503D"/>
    <w:rsid w:val="005F5186"/>
    <w:rsid w:val="005F69EB"/>
    <w:rsid w:val="005F78D4"/>
    <w:rsid w:val="00616785"/>
    <w:rsid w:val="00633D03"/>
    <w:rsid w:val="006378ED"/>
    <w:rsid w:val="00651D48"/>
    <w:rsid w:val="00661E75"/>
    <w:rsid w:val="0069190B"/>
    <w:rsid w:val="00692863"/>
    <w:rsid w:val="006A73A1"/>
    <w:rsid w:val="006B373B"/>
    <w:rsid w:val="006C0F26"/>
    <w:rsid w:val="006D6E26"/>
    <w:rsid w:val="006E48AB"/>
    <w:rsid w:val="006E6AE8"/>
    <w:rsid w:val="006E6BEB"/>
    <w:rsid w:val="006F0401"/>
    <w:rsid w:val="007103FE"/>
    <w:rsid w:val="00715322"/>
    <w:rsid w:val="007247DA"/>
    <w:rsid w:val="007309F4"/>
    <w:rsid w:val="00744835"/>
    <w:rsid w:val="00781F76"/>
    <w:rsid w:val="007864D5"/>
    <w:rsid w:val="00786EC2"/>
    <w:rsid w:val="007A0B26"/>
    <w:rsid w:val="007A47DB"/>
    <w:rsid w:val="007B4FBF"/>
    <w:rsid w:val="007D2B77"/>
    <w:rsid w:val="007D400C"/>
    <w:rsid w:val="007D4808"/>
    <w:rsid w:val="007D69EF"/>
    <w:rsid w:val="007E5511"/>
    <w:rsid w:val="007E7BBE"/>
    <w:rsid w:val="007F4C51"/>
    <w:rsid w:val="008062A1"/>
    <w:rsid w:val="00807847"/>
    <w:rsid w:val="0081503F"/>
    <w:rsid w:val="008168D3"/>
    <w:rsid w:val="008417FB"/>
    <w:rsid w:val="00857C8A"/>
    <w:rsid w:val="008725C5"/>
    <w:rsid w:val="00872E32"/>
    <w:rsid w:val="00880661"/>
    <w:rsid w:val="00887143"/>
    <w:rsid w:val="00890ECC"/>
    <w:rsid w:val="008B7C03"/>
    <w:rsid w:val="00903470"/>
    <w:rsid w:val="00920FC7"/>
    <w:rsid w:val="009372F5"/>
    <w:rsid w:val="00942E76"/>
    <w:rsid w:val="009477CE"/>
    <w:rsid w:val="009729DD"/>
    <w:rsid w:val="00986783"/>
    <w:rsid w:val="00991085"/>
    <w:rsid w:val="00991981"/>
    <w:rsid w:val="00997D05"/>
    <w:rsid w:val="009C281F"/>
    <w:rsid w:val="009D0DCB"/>
    <w:rsid w:val="009D25CF"/>
    <w:rsid w:val="009E4C8E"/>
    <w:rsid w:val="00A11B88"/>
    <w:rsid w:val="00A15481"/>
    <w:rsid w:val="00A2440E"/>
    <w:rsid w:val="00A33570"/>
    <w:rsid w:val="00A35187"/>
    <w:rsid w:val="00A45B80"/>
    <w:rsid w:val="00A45F15"/>
    <w:rsid w:val="00A57ED5"/>
    <w:rsid w:val="00A659A2"/>
    <w:rsid w:val="00A81557"/>
    <w:rsid w:val="00A85D1C"/>
    <w:rsid w:val="00AA48CE"/>
    <w:rsid w:val="00AB7989"/>
    <w:rsid w:val="00AC4287"/>
    <w:rsid w:val="00AD1D65"/>
    <w:rsid w:val="00AE0D8E"/>
    <w:rsid w:val="00B02D95"/>
    <w:rsid w:val="00B12199"/>
    <w:rsid w:val="00B218EF"/>
    <w:rsid w:val="00B230DD"/>
    <w:rsid w:val="00B24AC5"/>
    <w:rsid w:val="00B36538"/>
    <w:rsid w:val="00B46677"/>
    <w:rsid w:val="00B60240"/>
    <w:rsid w:val="00B74C90"/>
    <w:rsid w:val="00BA6AF6"/>
    <w:rsid w:val="00BB6750"/>
    <w:rsid w:val="00BE71F6"/>
    <w:rsid w:val="00BF30C6"/>
    <w:rsid w:val="00C00030"/>
    <w:rsid w:val="00C041DC"/>
    <w:rsid w:val="00C14D13"/>
    <w:rsid w:val="00C35CB8"/>
    <w:rsid w:val="00C4375C"/>
    <w:rsid w:val="00C478F8"/>
    <w:rsid w:val="00C53E9B"/>
    <w:rsid w:val="00C63973"/>
    <w:rsid w:val="00C924A7"/>
    <w:rsid w:val="00CA3ADC"/>
    <w:rsid w:val="00CB024C"/>
    <w:rsid w:val="00CB36B3"/>
    <w:rsid w:val="00CD17EC"/>
    <w:rsid w:val="00CE3BCF"/>
    <w:rsid w:val="00CE6D81"/>
    <w:rsid w:val="00CE71E8"/>
    <w:rsid w:val="00D02FC1"/>
    <w:rsid w:val="00D442BE"/>
    <w:rsid w:val="00D56361"/>
    <w:rsid w:val="00D61C9E"/>
    <w:rsid w:val="00D72ECC"/>
    <w:rsid w:val="00D86366"/>
    <w:rsid w:val="00D93C9C"/>
    <w:rsid w:val="00D97F79"/>
    <w:rsid w:val="00DB69CC"/>
    <w:rsid w:val="00DC66B2"/>
    <w:rsid w:val="00DD2712"/>
    <w:rsid w:val="00DE055B"/>
    <w:rsid w:val="00DE5CCA"/>
    <w:rsid w:val="00DE70B0"/>
    <w:rsid w:val="00DE796F"/>
    <w:rsid w:val="00DF4B07"/>
    <w:rsid w:val="00E07766"/>
    <w:rsid w:val="00E20C4F"/>
    <w:rsid w:val="00E22E9A"/>
    <w:rsid w:val="00E31B65"/>
    <w:rsid w:val="00E4426E"/>
    <w:rsid w:val="00E44AB7"/>
    <w:rsid w:val="00E460A0"/>
    <w:rsid w:val="00E85CDB"/>
    <w:rsid w:val="00E95767"/>
    <w:rsid w:val="00EA6888"/>
    <w:rsid w:val="00EF19D0"/>
    <w:rsid w:val="00EF1F70"/>
    <w:rsid w:val="00EF4DEE"/>
    <w:rsid w:val="00F21B9B"/>
    <w:rsid w:val="00F221B5"/>
    <w:rsid w:val="00F3577B"/>
    <w:rsid w:val="00F458A3"/>
    <w:rsid w:val="00F62028"/>
    <w:rsid w:val="00F64C1C"/>
    <w:rsid w:val="00F73E4D"/>
    <w:rsid w:val="00F74CCA"/>
    <w:rsid w:val="00FA097E"/>
    <w:rsid w:val="00FB582C"/>
    <w:rsid w:val="00FC2187"/>
    <w:rsid w:val="00FD5A81"/>
    <w:rsid w:val="00FE71F3"/>
    <w:rsid w:val="00FE777F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E8"/>
    <w:pPr>
      <w:ind w:left="720"/>
      <w:contextualSpacing/>
    </w:pPr>
  </w:style>
  <w:style w:type="table" w:styleId="a4">
    <w:name w:val="Table Grid"/>
    <w:basedOn w:val="a1"/>
    <w:rsid w:val="002F0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5511"/>
    <w:rPr>
      <w:color w:val="0000FF"/>
      <w:u w:val="single"/>
    </w:rPr>
  </w:style>
  <w:style w:type="character" w:customStyle="1" w:styleId="namedoc">
    <w:name w:val="namedoc"/>
    <w:basedOn w:val="a0"/>
    <w:rsid w:val="007E5511"/>
  </w:style>
  <w:style w:type="paragraph" w:customStyle="1" w:styleId="ConsPlusNormal">
    <w:name w:val="ConsPlusNormal"/>
    <w:link w:val="ConsPlusNormal0"/>
    <w:rsid w:val="00133F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33F8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8D1AAA7DBDDD60B94B52E59F59FF6CF18D50AC44F356143BA0BB8D8C3C68B2AFF334D1A27FC27C7ABDA3AB05934A616948226DBB746DDF5m3K" TargetMode="External"/><Relationship Id="rId13" Type="http://schemas.openxmlformats.org/officeDocument/2006/relationships/hyperlink" Target="consultantplus://offline/ref=117800E971460D41C3A4A01B77A4AE0CFE7935EA3164672AEE0F8C4838AA4EACEFCAB294AE74B9F08378572E25CEDA2D832C31DE288CrAAEI" TargetMode="External"/><Relationship Id="rId18" Type="http://schemas.openxmlformats.org/officeDocument/2006/relationships/hyperlink" Target="consultantplus://offline/ref=1D83BADBB0036D258075DC5362BD3330968B89DB133CFFC455B25459186DE45C10804FDD7255CA30542385E505B8D60EECB5B2BCF981BC29DA69BBD2OBtEI" TargetMode="External"/><Relationship Id="rId26" Type="http://schemas.openxmlformats.org/officeDocument/2006/relationships/hyperlink" Target="consultantplus://offline/ref=4D5BEBA02F6A39BA6E12374362BB9D9A9F2DC0BB906650A2FEA71B3CC93631EC204F558E983D604B2D5C2E286AF76D2B1A69DB040136o76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83BADBB0036D258075DC5362BD3330968B89DB133CFFC455B25459186DE45C10804FDD7255CA30542385E505B8D60EECB5B2BCF981BC29DA69BBD2OBtEI" TargetMode="External"/><Relationship Id="rId7" Type="http://schemas.openxmlformats.org/officeDocument/2006/relationships/hyperlink" Target="consultantplus://offline/ref=C468D1AAA7DBDDD60B94B52E59F59FF6CF18D50AC44F356143BA0BB8D8C3C68B2AFF334D1A27FC2DCBABDA3AB05934A616948226DBB746DDF5m3K" TargetMode="External"/><Relationship Id="rId12" Type="http://schemas.openxmlformats.org/officeDocument/2006/relationships/hyperlink" Target="consultantplus://offline/ref=607DB6775DC0291187E40B2CD6E3BF180AB763E4FE7F04E37C718FCF83A6BA68EA42233F25DF23E1981CE0119E9C7D894972CF1991AB9C05gECET" TargetMode="External"/><Relationship Id="rId17" Type="http://schemas.openxmlformats.org/officeDocument/2006/relationships/hyperlink" Target="consultantplus://offline/ref=1D83BADBB0036D258075DC5362BD3330968B89DB133CFFC455B25459186DE45C10804FDD7255CA30542385E505B8D60EECB5B2BCF981BC29DA69BBD2OBtEI" TargetMode="External"/><Relationship Id="rId25" Type="http://schemas.openxmlformats.org/officeDocument/2006/relationships/hyperlink" Target="consultantplus://offline/ref=4D5BEBA02F6A39BA6E12374362BB9D9A9F2DC0BB906650A2FEA71B3CC93631EC204F558E983D6E4B2D5C2E286AF76D2B1A69DB040136o761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consultantplus://offline/ref=1D83BADBB0036D258075DC5362BD3330968B89DB133CFFC455B25459186DE45C10804FDD7255CA30542385E505B8D60EECB5B2BCF981BC29DA69BBD2OBtE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8C5138CFF01890034100858B85753C9A74038FD5FA0DC0FDB32C46C40D7B7AA90870AD4167273D093F0C73ECD391AA7D6110C2AA65BCC3F755L" TargetMode="External"/><Relationship Id="rId11" Type="http://schemas.openxmlformats.org/officeDocument/2006/relationships/hyperlink" Target="consultantplus://offline/ref=0E18F3E9FC44B85957640E9F2043FA0536225F11A59A871B8C48D9A839164482C2DC3986544DA7ACB0D523605BA549AB561F9DE3A4AF20gEO" TargetMode="External"/><Relationship Id="rId24" Type="http://schemas.openxmlformats.org/officeDocument/2006/relationships/hyperlink" Target="consultantplus://offline/ref=4D5BEBA02F6A39BA6E12374362BB9D9A9F2DC0BB906650A2FEA71B3CC93631EC204F558E983D6D4B2D5C2E286AF76D2B1A69DB040136o76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7800E971460D41C3A4A01B77A4AE0CFE7935EA3164672AEE0F8C4838AA4EACEFCAB294AF75B2F08378572E25CEDA2D832C31DE288CrAAEI" TargetMode="External"/><Relationship Id="rId23" Type="http://schemas.openxmlformats.org/officeDocument/2006/relationships/hyperlink" Target="consultantplus://offline/ref=1E904FB805A9424446E90FE1894A0214AE7CC604B5F15192288C0693E53C89F0F6FB65B2CDCD817561A00CCA6959843FF1FFEEF21A15DBNB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18F3E9FC44B85957640E9F2043FA0536225F11A59A871B8C48D9A839164482C2DC3986544DA6ACB0D523605BA549AB561F9DE3A4AF20gEO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8F3E9FC44B85957640E9F2043FA0536225F11A59A871B8C48D9A839164482C2DC3986544DA6ACB0D523605BA549AB561F9DE3A4AF20gEO" TargetMode="External"/><Relationship Id="rId14" Type="http://schemas.openxmlformats.org/officeDocument/2006/relationships/hyperlink" Target="consultantplus://offline/ref=117800E971460D41C3A4A01B77A4AE0CFE7935EA3164672AEE0F8C4838AA4EACEFCAB294AF76B0F08378572E25CEDA2D832C31DE288CrAAEI" TargetMode="External"/><Relationship Id="rId22" Type="http://schemas.openxmlformats.org/officeDocument/2006/relationships/hyperlink" Target="consultantplus://offline/ref=8AF908F89462257050394E0E09228C6DD1B48C3A93817BF14E1370A5AC4194A7626D8941E9C2F9941C102DB9AA6AE0D0CE327AD38CC7oDI" TargetMode="External"/><Relationship Id="rId27" Type="http://schemas.openxmlformats.org/officeDocument/2006/relationships/hyperlink" Target="http://zelenodolsk.tatarstan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8012-2430-406B-8D93-04E2218D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21</Pages>
  <Words>8443</Words>
  <Characters>48131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zele-zel_rfo2</cp:lastModifiedBy>
  <cp:revision>378</cp:revision>
  <cp:lastPrinted>2019-09-13T12:17:00Z</cp:lastPrinted>
  <dcterms:created xsi:type="dcterms:W3CDTF">2019-10-09T14:52:00Z</dcterms:created>
  <dcterms:modified xsi:type="dcterms:W3CDTF">2019-10-15T13:20:00Z</dcterms:modified>
</cp:coreProperties>
</file>