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BE7390" w:rsidRPr="00C807B3" w14:paraId="67F4BF36" w14:textId="77777777" w:rsidTr="000F288B">
        <w:tc>
          <w:tcPr>
            <w:tcW w:w="3332" w:type="dxa"/>
          </w:tcPr>
          <w:p w14:paraId="63DC8D30" w14:textId="77777777" w:rsidR="00BE7390" w:rsidRPr="00C807B3" w:rsidRDefault="00BE7390" w:rsidP="000F288B">
            <w:pPr>
              <w:pStyle w:val="10"/>
              <w:jc w:val="center"/>
              <w:rPr>
                <w:b/>
              </w:rPr>
            </w:pPr>
            <w:r w:rsidRPr="00C807B3">
              <w:rPr>
                <w:b/>
              </w:rPr>
              <w:t>ПРИКАЗ</w:t>
            </w:r>
          </w:p>
          <w:p w14:paraId="1F215FED" w14:textId="77777777" w:rsidR="00BE7390" w:rsidRPr="00C807B3" w:rsidRDefault="00BE7390" w:rsidP="000F288B">
            <w:pPr>
              <w:pStyle w:val="10"/>
              <w:jc w:val="center"/>
              <w:rPr>
                <w:b/>
                <w:sz w:val="20"/>
              </w:rPr>
            </w:pPr>
            <w:r w:rsidRPr="00C807B3">
              <w:rPr>
                <w:b/>
                <w:sz w:val="20"/>
              </w:rPr>
              <w:t>_________________</w:t>
            </w:r>
          </w:p>
        </w:tc>
        <w:tc>
          <w:tcPr>
            <w:tcW w:w="3332" w:type="dxa"/>
          </w:tcPr>
          <w:p w14:paraId="5E69D9BE" w14:textId="77777777" w:rsidR="00BE7390" w:rsidRPr="00C807B3" w:rsidRDefault="00BE7390" w:rsidP="000F288B">
            <w:pPr>
              <w:pStyle w:val="10"/>
              <w:rPr>
                <w:sz w:val="20"/>
              </w:rPr>
            </w:pPr>
          </w:p>
          <w:p w14:paraId="1DD33547" w14:textId="77777777" w:rsidR="00BE7390" w:rsidRPr="00C807B3" w:rsidRDefault="00BE7390" w:rsidP="000F288B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r w:rsidRPr="00C807B3">
              <w:rPr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3332" w:type="dxa"/>
          </w:tcPr>
          <w:p w14:paraId="4AAFA3CF" w14:textId="77777777" w:rsidR="00BE7390" w:rsidRPr="00C807B3" w:rsidRDefault="00BE7390" w:rsidP="000F288B">
            <w:pPr>
              <w:pStyle w:val="10"/>
              <w:jc w:val="center"/>
              <w:rPr>
                <w:b/>
              </w:rPr>
            </w:pPr>
            <w:r w:rsidRPr="00C807B3">
              <w:rPr>
                <w:b/>
              </w:rPr>
              <w:t>БОЕРЫК</w:t>
            </w:r>
          </w:p>
          <w:p w14:paraId="4F2C0CD2" w14:textId="77777777" w:rsidR="00BE7390" w:rsidRPr="00C807B3" w:rsidRDefault="00BE7390" w:rsidP="000F288B">
            <w:pPr>
              <w:pStyle w:val="10"/>
              <w:jc w:val="center"/>
              <w:rPr>
                <w:sz w:val="20"/>
              </w:rPr>
            </w:pPr>
            <w:r w:rsidRPr="00C807B3">
              <w:rPr>
                <w:sz w:val="20"/>
              </w:rPr>
              <w:t>№________________</w:t>
            </w:r>
          </w:p>
        </w:tc>
      </w:tr>
    </w:tbl>
    <w:p w14:paraId="33585C2D" w14:textId="77777777" w:rsidR="00BE7390" w:rsidRPr="00C807B3" w:rsidRDefault="00BE7390" w:rsidP="00BE7390">
      <w:pPr>
        <w:pStyle w:val="10"/>
        <w:rPr>
          <w:lang w:val="en-US"/>
        </w:rPr>
      </w:pPr>
      <w:r w:rsidRPr="00C807B3">
        <w:rPr>
          <w:b/>
          <w:noProof/>
          <w:spacing w:val="-20"/>
          <w:szCs w:val="28"/>
        </w:rPr>
        <w:drawing>
          <wp:anchor distT="0" distB="0" distL="114300" distR="114300" simplePos="0" relativeHeight="251659264" behindDoc="1" locked="1" layoutInCell="0" allowOverlap="0" wp14:anchorId="259C6C6F" wp14:editId="7CF893D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929600"/>
            <wp:effectExtent l="0" t="0" r="3175" b="0"/>
            <wp:wrapTight wrapText="bothSides">
              <wp:wrapPolygon edited="0">
                <wp:start x="0" y="0"/>
                <wp:lineTo x="0" y="21330"/>
                <wp:lineTo x="21555" y="21330"/>
                <wp:lineTo x="215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9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D4F0DB" w14:textId="77777777" w:rsidR="00BE7390" w:rsidRPr="00C807B3" w:rsidRDefault="00BE7390" w:rsidP="00BE7390">
      <w:pPr>
        <w:autoSpaceDE w:val="0"/>
        <w:autoSpaceDN w:val="0"/>
        <w:adjustRightInd w:val="0"/>
        <w:spacing w:line="228" w:lineRule="auto"/>
        <w:rPr>
          <w:b/>
          <w:sz w:val="28"/>
          <w:szCs w:val="28"/>
        </w:rPr>
      </w:pPr>
    </w:p>
    <w:p w14:paraId="0728D87B" w14:textId="77777777" w:rsidR="00BE7390" w:rsidRPr="00BE7390" w:rsidRDefault="00BE7390" w:rsidP="00BE7390">
      <w:pPr>
        <w:autoSpaceDE w:val="0"/>
        <w:autoSpaceDN w:val="0"/>
        <w:adjustRightInd w:val="0"/>
        <w:spacing w:line="228" w:lineRule="auto"/>
        <w:ind w:right="4995"/>
        <w:jc w:val="both"/>
        <w:rPr>
          <w:rFonts w:ascii="Times New Roman" w:hAnsi="Times New Roman" w:cs="Times New Roman"/>
          <w:sz w:val="28"/>
          <w:szCs w:val="28"/>
        </w:rPr>
      </w:pPr>
      <w:r w:rsidRPr="00BE7390">
        <w:rPr>
          <w:rFonts w:ascii="Times New Roman" w:hAnsi="Times New Roman" w:cs="Times New Roman"/>
          <w:sz w:val="28"/>
          <w:szCs w:val="28"/>
        </w:rPr>
        <w:t>О внесении изменений в Регламент деятельности региональной квалификационной комиссии по оказанию финансовой, имущественной, информационной, маркетинговой и иной поддержки субъектам малого и среднего предпринимательства в целях стимулирования их развития в качестве поставщиков (исполнителей, подрядчиков) при осуществлении закупок товаров, работ, услуг заказчиками, определенными Правительством Российской Федерации в соответствии с Федеральным законом от</w:t>
      </w:r>
      <w:r w:rsidRPr="00BE7390">
        <w:rPr>
          <w:rFonts w:ascii="Times New Roman" w:hAnsi="Times New Roman" w:cs="Times New Roman"/>
          <w:sz w:val="28"/>
          <w:szCs w:val="28"/>
        </w:rPr>
        <w:br/>
        <w:t>18 июля 2011 года № 223-ФЗ «О закупках товаров, работ, услуг отдельными видами юридических лиц», утвержденный приказом Министерства экономики Республики Татарстан от 24.05.2019 № 245, и утверждении Порядка рассмотрения региональным центром компетенций заявок субъектов малого и среднего предпринимательства и принятия региональной квалификационной комиссией решения о проведении либо отказе в проведении квалификационной оценки и участии в мероприятиях по «выращиванию»</w:t>
      </w:r>
    </w:p>
    <w:p w14:paraId="45058EC5" w14:textId="77777777" w:rsidR="00BE7390" w:rsidRPr="00C807B3" w:rsidRDefault="00BE7390" w:rsidP="00BE7390">
      <w:pPr>
        <w:autoSpaceDE w:val="0"/>
        <w:autoSpaceDN w:val="0"/>
        <w:adjustRightInd w:val="0"/>
        <w:spacing w:line="228" w:lineRule="auto"/>
        <w:jc w:val="center"/>
        <w:rPr>
          <w:bCs/>
          <w:sz w:val="28"/>
          <w:szCs w:val="28"/>
        </w:rPr>
      </w:pPr>
    </w:p>
    <w:p w14:paraId="0142FC3A" w14:textId="77777777" w:rsidR="00BE7390" w:rsidRPr="00C807B3" w:rsidRDefault="00BE7390" w:rsidP="00BE7390">
      <w:pPr>
        <w:autoSpaceDE w:val="0"/>
        <w:autoSpaceDN w:val="0"/>
        <w:adjustRightInd w:val="0"/>
        <w:spacing w:line="228" w:lineRule="auto"/>
        <w:jc w:val="center"/>
        <w:rPr>
          <w:sz w:val="24"/>
          <w:szCs w:val="24"/>
        </w:rPr>
      </w:pPr>
    </w:p>
    <w:p w14:paraId="01D2FCB0" w14:textId="77777777" w:rsidR="00BE7390" w:rsidRPr="00BE7390" w:rsidRDefault="00BE7390" w:rsidP="00BE7390">
      <w:pPr>
        <w:tabs>
          <w:tab w:val="left" w:pos="993"/>
        </w:tabs>
        <w:autoSpaceDE w:val="0"/>
        <w:autoSpaceDN w:val="0"/>
        <w:adjustRightInd w:val="0"/>
        <w:spacing w:line="360" w:lineRule="auto"/>
        <w:ind w:right="3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390">
        <w:rPr>
          <w:rFonts w:ascii="Times New Roman" w:hAnsi="Times New Roman" w:cs="Times New Roman"/>
          <w:b/>
          <w:bCs/>
          <w:sz w:val="28"/>
          <w:szCs w:val="28"/>
        </w:rPr>
        <w:t>Приказываю</w:t>
      </w:r>
      <w:r w:rsidRPr="00BE7390">
        <w:rPr>
          <w:rFonts w:ascii="Times New Roman" w:hAnsi="Times New Roman" w:cs="Times New Roman"/>
          <w:bCs/>
          <w:sz w:val="28"/>
          <w:szCs w:val="28"/>
        </w:rPr>
        <w:t>:</w:t>
      </w:r>
    </w:p>
    <w:p w14:paraId="1634A796" w14:textId="77777777" w:rsidR="00BE7390" w:rsidRPr="00BE7390" w:rsidRDefault="00BE7390" w:rsidP="00BE7390">
      <w:pPr>
        <w:pStyle w:val="a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200" w:line="360" w:lineRule="auto"/>
        <w:ind w:left="0" w:righ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90">
        <w:rPr>
          <w:rFonts w:ascii="Times New Roman" w:hAnsi="Times New Roman" w:cs="Times New Roman"/>
          <w:sz w:val="28"/>
          <w:szCs w:val="28"/>
        </w:rPr>
        <w:t xml:space="preserve">Внести в Регламент деятельности региональной квалификационной комиссии по оказанию финансовой, имущественной, информационной, </w:t>
      </w:r>
      <w:r w:rsidRPr="00BE7390">
        <w:rPr>
          <w:rFonts w:ascii="Times New Roman" w:hAnsi="Times New Roman" w:cs="Times New Roman"/>
          <w:sz w:val="28"/>
          <w:szCs w:val="28"/>
        </w:rPr>
        <w:lastRenderedPageBreak/>
        <w:t>маркетинговой и иной поддержки субъектам малого и среднего предпринимательства в целях стимулирования их развития в качестве поставщиков (исполнителей, подрядчиков) при осуществлении закупок товаров, работ, услуг заказчиками, определенными Правительством Российской Федерации в соответствии с Федеральным законом от 18 июля 2011 года № 223-ФЗ «О закупках товаров, работ, услуг отдельными видами юридических лиц», утвержденный приказом Министерства экономики Республики Татарстан от 24.05.2019 № 245 (далее – Регламент), следующие изменения:</w:t>
      </w:r>
    </w:p>
    <w:p w14:paraId="7D0DD494" w14:textId="77777777" w:rsidR="00BE7390" w:rsidRPr="00BE7390" w:rsidRDefault="00BE7390" w:rsidP="00BE7390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90">
        <w:rPr>
          <w:rFonts w:ascii="Times New Roman" w:hAnsi="Times New Roman" w:cs="Times New Roman"/>
          <w:sz w:val="28"/>
          <w:szCs w:val="28"/>
        </w:rPr>
        <w:t>в пункте 1.4 слова «на 2018-2021 годы» заменить словами «на 2018-2024 годы», слова «на 2014-2021 годы» заменить «на 2014-2024 годы»;</w:t>
      </w:r>
    </w:p>
    <w:p w14:paraId="16A13455" w14:textId="77777777" w:rsidR="00BE7390" w:rsidRPr="00BE7390" w:rsidRDefault="00BE7390" w:rsidP="00BE7390">
      <w:pPr>
        <w:tabs>
          <w:tab w:val="left" w:pos="993"/>
        </w:tabs>
        <w:autoSpaceDE w:val="0"/>
        <w:autoSpaceDN w:val="0"/>
        <w:adjustRightInd w:val="0"/>
        <w:spacing w:line="360" w:lineRule="auto"/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90">
        <w:rPr>
          <w:rFonts w:ascii="Times New Roman" w:hAnsi="Times New Roman" w:cs="Times New Roman"/>
          <w:sz w:val="28"/>
          <w:szCs w:val="28"/>
        </w:rPr>
        <w:t>внести в пункт 2.1 Регламента следующие изменения:</w:t>
      </w:r>
    </w:p>
    <w:p w14:paraId="416154CE" w14:textId="77777777" w:rsidR="00BE7390" w:rsidRPr="00BE7390" w:rsidRDefault="00BE7390" w:rsidP="00BE7390">
      <w:pPr>
        <w:tabs>
          <w:tab w:val="left" w:pos="993"/>
        </w:tabs>
        <w:autoSpaceDE w:val="0"/>
        <w:autoSpaceDN w:val="0"/>
        <w:adjustRightInd w:val="0"/>
        <w:spacing w:line="360" w:lineRule="auto"/>
        <w:ind w:right="3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7390">
        <w:rPr>
          <w:rFonts w:ascii="Times New Roman" w:hAnsi="Times New Roman" w:cs="Times New Roman"/>
          <w:sz w:val="28"/>
          <w:szCs w:val="28"/>
        </w:rPr>
        <w:t>подпункт 2.1.2 Регламента изложить в следующей редакции:</w:t>
      </w:r>
    </w:p>
    <w:p w14:paraId="4DFF37F4" w14:textId="77777777" w:rsidR="00BE7390" w:rsidRPr="00BE7390" w:rsidRDefault="00BE7390" w:rsidP="00BE7390">
      <w:pPr>
        <w:tabs>
          <w:tab w:val="left" w:pos="993"/>
        </w:tabs>
        <w:autoSpaceDE w:val="0"/>
        <w:autoSpaceDN w:val="0"/>
        <w:adjustRightInd w:val="0"/>
        <w:spacing w:line="360" w:lineRule="auto"/>
        <w:ind w:right="3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7390">
        <w:rPr>
          <w:rFonts w:ascii="Times New Roman" w:hAnsi="Times New Roman" w:cs="Times New Roman"/>
          <w:sz w:val="28"/>
          <w:szCs w:val="28"/>
        </w:rPr>
        <w:t>«2.1.2. Утверждает методику квалификационной оценки субъектов МСП, в том числе формы для проведения предварительной проверки сведений о субъекте МСП, форму и структуру индивидуальной карты развития (далее – ИКР).»;</w:t>
      </w:r>
    </w:p>
    <w:p w14:paraId="531272AB" w14:textId="77777777" w:rsidR="00BE7390" w:rsidRPr="00BE7390" w:rsidRDefault="00BE7390" w:rsidP="00BE7390">
      <w:pPr>
        <w:tabs>
          <w:tab w:val="left" w:pos="993"/>
        </w:tabs>
        <w:autoSpaceDE w:val="0"/>
        <w:autoSpaceDN w:val="0"/>
        <w:adjustRightInd w:val="0"/>
        <w:spacing w:line="360" w:lineRule="auto"/>
        <w:ind w:right="3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7390">
        <w:rPr>
          <w:rFonts w:ascii="Times New Roman" w:hAnsi="Times New Roman" w:cs="Times New Roman"/>
          <w:sz w:val="28"/>
          <w:szCs w:val="28"/>
        </w:rPr>
        <w:t>подпункт 2.1.3 Регламента изложить в следующей редакции:</w:t>
      </w:r>
    </w:p>
    <w:p w14:paraId="05C5DA99" w14:textId="77777777" w:rsidR="00BE7390" w:rsidRPr="00BE7390" w:rsidRDefault="00BE7390" w:rsidP="00BE7390">
      <w:pPr>
        <w:tabs>
          <w:tab w:val="left" w:pos="993"/>
        </w:tabs>
        <w:autoSpaceDE w:val="0"/>
        <w:autoSpaceDN w:val="0"/>
        <w:adjustRightInd w:val="0"/>
        <w:spacing w:line="360" w:lineRule="auto"/>
        <w:ind w:right="3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7390">
        <w:rPr>
          <w:rFonts w:ascii="Times New Roman" w:hAnsi="Times New Roman" w:cs="Times New Roman"/>
          <w:sz w:val="28"/>
          <w:szCs w:val="28"/>
        </w:rPr>
        <w:t xml:space="preserve">«2.1.3. Рассматривает по представлению РЦК заявки субъектов МСП и результаты предварительной проверки сведений о субъекте МСП в целях принятия решения о проведении либо отказе в проведении квалификационной оценки и </w:t>
      </w:r>
      <w:bookmarkStart w:id="0" w:name="_Hlk24715808"/>
      <w:r w:rsidRPr="00BE7390">
        <w:rPr>
          <w:rFonts w:ascii="Times New Roman" w:hAnsi="Times New Roman" w:cs="Times New Roman"/>
          <w:sz w:val="28"/>
          <w:szCs w:val="28"/>
        </w:rPr>
        <w:t>участии в мероприятиях по «выращиванию»</w:t>
      </w:r>
      <w:bookmarkEnd w:id="0"/>
      <w:r w:rsidRPr="00BE7390">
        <w:rPr>
          <w:rFonts w:ascii="Times New Roman" w:hAnsi="Times New Roman" w:cs="Times New Roman"/>
          <w:sz w:val="28"/>
          <w:szCs w:val="28"/>
        </w:rPr>
        <w:t>.».</w:t>
      </w:r>
    </w:p>
    <w:p w14:paraId="125FD635" w14:textId="77777777" w:rsidR="00BE7390" w:rsidRPr="00BE7390" w:rsidRDefault="00BE7390" w:rsidP="00BE7390">
      <w:pPr>
        <w:pStyle w:val="a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righ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390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r w:rsidRPr="00BE7390">
        <w:rPr>
          <w:rFonts w:ascii="Times New Roman" w:hAnsi="Times New Roman" w:cs="Times New Roman"/>
          <w:bCs/>
          <w:sz w:val="28"/>
          <w:szCs w:val="28"/>
        </w:rPr>
        <w:t>рассмотрения региональным центром компетенций заявок субъектов малого и среднего предпринимательства и принятия региональной квалификационной комиссией решения о проведении либо отказе в проведении квалификационной оценки и участии в мероприятиях по «выращиванию».</w:t>
      </w:r>
      <w:bookmarkStart w:id="1" w:name="_GoBack"/>
      <w:bookmarkEnd w:id="1"/>
    </w:p>
    <w:p w14:paraId="01A972B2" w14:textId="77777777" w:rsidR="00BE7390" w:rsidRPr="00BE7390" w:rsidRDefault="00BE7390" w:rsidP="00BE7390">
      <w:pPr>
        <w:spacing w:line="233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A1B60F" w14:textId="77777777" w:rsidR="00BE7390" w:rsidRPr="00BE7390" w:rsidRDefault="00BE7390" w:rsidP="00BE7390">
      <w:pPr>
        <w:spacing w:line="233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D23B69" w14:textId="77777777" w:rsidR="00BE7390" w:rsidRPr="00BE7390" w:rsidRDefault="00BE7390" w:rsidP="00BE7390">
      <w:pPr>
        <w:tabs>
          <w:tab w:val="left" w:pos="851"/>
        </w:tabs>
        <w:autoSpaceDE w:val="0"/>
        <w:autoSpaceDN w:val="0"/>
        <w:adjustRightInd w:val="0"/>
        <w:spacing w:after="200"/>
        <w:ind w:right="-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E7390">
        <w:rPr>
          <w:rFonts w:ascii="Times New Roman" w:hAnsi="Times New Roman" w:cs="Times New Roman"/>
          <w:b/>
          <w:sz w:val="28"/>
          <w:szCs w:val="28"/>
        </w:rPr>
        <w:t>И.о.министра</w:t>
      </w:r>
      <w:proofErr w:type="spellEnd"/>
      <w:r w:rsidRPr="00BE7390">
        <w:rPr>
          <w:rFonts w:ascii="Times New Roman" w:hAnsi="Times New Roman" w:cs="Times New Roman"/>
          <w:b/>
          <w:sz w:val="28"/>
          <w:szCs w:val="28"/>
        </w:rPr>
        <w:t xml:space="preserve"> – первый заместитель, </w:t>
      </w:r>
    </w:p>
    <w:p w14:paraId="163E07E9" w14:textId="77777777" w:rsidR="00BE7390" w:rsidRPr="00BE7390" w:rsidRDefault="00BE7390" w:rsidP="00BE7390">
      <w:pPr>
        <w:tabs>
          <w:tab w:val="left" w:pos="851"/>
        </w:tabs>
        <w:autoSpaceDE w:val="0"/>
        <w:autoSpaceDN w:val="0"/>
        <w:adjustRightInd w:val="0"/>
        <w:spacing w:after="200"/>
        <w:ind w:right="-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390">
        <w:rPr>
          <w:rFonts w:ascii="Times New Roman" w:hAnsi="Times New Roman" w:cs="Times New Roman"/>
          <w:b/>
          <w:sz w:val="28"/>
          <w:szCs w:val="28"/>
        </w:rPr>
        <w:t xml:space="preserve">директор Департамента развития </w:t>
      </w:r>
    </w:p>
    <w:p w14:paraId="64C2242C" w14:textId="77777777" w:rsidR="00BE7390" w:rsidRPr="00BE7390" w:rsidRDefault="00BE7390" w:rsidP="00BE7390">
      <w:pPr>
        <w:tabs>
          <w:tab w:val="left" w:pos="851"/>
        </w:tabs>
        <w:autoSpaceDE w:val="0"/>
        <w:autoSpaceDN w:val="0"/>
        <w:adjustRightInd w:val="0"/>
        <w:spacing w:after="200"/>
        <w:ind w:right="-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390">
        <w:rPr>
          <w:rFonts w:ascii="Times New Roman" w:hAnsi="Times New Roman" w:cs="Times New Roman"/>
          <w:b/>
          <w:sz w:val="28"/>
          <w:szCs w:val="28"/>
        </w:rPr>
        <w:t xml:space="preserve">предпринимательства и конкуренции                                                             </w:t>
      </w:r>
      <w:proofErr w:type="spellStart"/>
      <w:r w:rsidRPr="00BE7390">
        <w:rPr>
          <w:rFonts w:ascii="Times New Roman" w:hAnsi="Times New Roman" w:cs="Times New Roman"/>
          <w:b/>
          <w:sz w:val="28"/>
          <w:szCs w:val="28"/>
        </w:rPr>
        <w:t>Р.Р.Сибгатуллин</w:t>
      </w:r>
      <w:proofErr w:type="spellEnd"/>
    </w:p>
    <w:p w14:paraId="06F2A479" w14:textId="77777777" w:rsidR="00BE7390" w:rsidRPr="00C337FC" w:rsidRDefault="00BE7390" w:rsidP="00BE7390">
      <w:pPr>
        <w:spacing w:line="233" w:lineRule="auto"/>
        <w:contextualSpacing/>
        <w:jc w:val="both"/>
        <w:rPr>
          <w:sz w:val="28"/>
          <w:szCs w:val="28"/>
        </w:rPr>
      </w:pPr>
    </w:p>
    <w:p w14:paraId="4855262A" w14:textId="63E4E7F2" w:rsidR="00077838" w:rsidRPr="00712A88" w:rsidRDefault="00077838" w:rsidP="00712A8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12A88">
        <w:rPr>
          <w:rFonts w:ascii="Times New Roman" w:hAnsi="Times New Roman" w:cs="Times New Roman"/>
          <w:sz w:val="28"/>
          <w:szCs w:val="28"/>
        </w:rPr>
        <w:lastRenderedPageBreak/>
        <w:t>Утвержден приказом</w:t>
      </w:r>
    </w:p>
    <w:p w14:paraId="7AF60FB9" w14:textId="77777777" w:rsidR="0078284B" w:rsidRPr="00712A88" w:rsidRDefault="00077838" w:rsidP="00712A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2A88">
        <w:rPr>
          <w:rFonts w:ascii="Times New Roman" w:hAnsi="Times New Roman" w:cs="Times New Roman"/>
          <w:sz w:val="28"/>
          <w:szCs w:val="28"/>
        </w:rPr>
        <w:t xml:space="preserve">Министерства экономики </w:t>
      </w:r>
    </w:p>
    <w:p w14:paraId="4B395E8B" w14:textId="32517B5B" w:rsidR="00077838" w:rsidRPr="00712A88" w:rsidRDefault="00077838" w:rsidP="00712A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2A8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72ECE39E" w14:textId="4864936F" w:rsidR="00077838" w:rsidRPr="00712A88" w:rsidRDefault="00077838" w:rsidP="00712A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2A88">
        <w:rPr>
          <w:rFonts w:ascii="Times New Roman" w:hAnsi="Times New Roman" w:cs="Times New Roman"/>
          <w:sz w:val="28"/>
          <w:szCs w:val="28"/>
        </w:rPr>
        <w:t>от ___________ № _________</w:t>
      </w:r>
    </w:p>
    <w:p w14:paraId="69B721D4" w14:textId="77777777" w:rsidR="00E25EDB" w:rsidRPr="00712A88" w:rsidRDefault="00721AFC" w:rsidP="00712A88">
      <w:pPr>
        <w:tabs>
          <w:tab w:val="center" w:pos="4819"/>
          <w:tab w:val="left" w:pos="6735"/>
        </w:tabs>
        <w:rPr>
          <w:rFonts w:ascii="Times New Roman" w:hAnsi="Times New Roman" w:cs="Times New Roman"/>
          <w:b/>
          <w:sz w:val="28"/>
          <w:szCs w:val="28"/>
        </w:rPr>
      </w:pPr>
      <w:r w:rsidRPr="00712A88">
        <w:rPr>
          <w:rFonts w:ascii="Times New Roman" w:hAnsi="Times New Roman" w:cs="Times New Roman"/>
          <w:b/>
          <w:sz w:val="28"/>
          <w:szCs w:val="28"/>
        </w:rPr>
        <w:tab/>
      </w:r>
    </w:p>
    <w:p w14:paraId="1DA347EA" w14:textId="4B314D72" w:rsidR="00825BB4" w:rsidRPr="00712A88" w:rsidRDefault="00825BB4" w:rsidP="00712A8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A88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  <w:r w:rsidR="00E165C3" w:rsidRPr="00712A88">
        <w:rPr>
          <w:rFonts w:ascii="Times New Roman" w:hAnsi="Times New Roman" w:cs="Times New Roman"/>
          <w:b/>
          <w:bCs/>
          <w:sz w:val="28"/>
          <w:szCs w:val="28"/>
        </w:rPr>
        <w:t xml:space="preserve">рассмотрения региональным центром компетенций заявок субъектов малого и среднего предпринимательства </w:t>
      </w:r>
      <w:r w:rsidR="00555826" w:rsidRPr="00712A88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78284B" w:rsidRPr="00712A88">
        <w:rPr>
          <w:rFonts w:ascii="Times New Roman" w:hAnsi="Times New Roman" w:cs="Times New Roman"/>
          <w:b/>
          <w:bCs/>
          <w:sz w:val="28"/>
          <w:szCs w:val="28"/>
        </w:rPr>
        <w:t xml:space="preserve">принятия </w:t>
      </w:r>
      <w:r w:rsidR="00875DA7" w:rsidRPr="00712A88">
        <w:rPr>
          <w:rFonts w:ascii="Times New Roman" w:hAnsi="Times New Roman" w:cs="Times New Roman"/>
          <w:b/>
          <w:bCs/>
          <w:sz w:val="28"/>
          <w:szCs w:val="28"/>
        </w:rPr>
        <w:t xml:space="preserve">региональной квалификационной комиссией </w:t>
      </w:r>
      <w:r w:rsidR="0078284B" w:rsidRPr="00712A88">
        <w:rPr>
          <w:rFonts w:ascii="Times New Roman" w:hAnsi="Times New Roman" w:cs="Times New Roman"/>
          <w:b/>
          <w:bCs/>
          <w:sz w:val="28"/>
          <w:szCs w:val="28"/>
        </w:rPr>
        <w:t>решения о проведении либо отказе в проведении квалификационной оценки</w:t>
      </w:r>
      <w:r w:rsidR="002504BA" w:rsidRPr="00712A88">
        <w:rPr>
          <w:rFonts w:ascii="Times New Roman" w:hAnsi="Times New Roman" w:cs="Times New Roman"/>
          <w:b/>
          <w:bCs/>
          <w:sz w:val="28"/>
          <w:szCs w:val="28"/>
        </w:rPr>
        <w:t xml:space="preserve"> и участии в мероприятиях по «выращиванию»</w:t>
      </w:r>
    </w:p>
    <w:p w14:paraId="6DE5C7C1" w14:textId="77777777" w:rsidR="00E25EDB" w:rsidRPr="00712A88" w:rsidRDefault="00E25EDB" w:rsidP="00712A8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5660267" w14:textId="77777777" w:rsidR="00187426" w:rsidRPr="00712A88" w:rsidRDefault="00187426" w:rsidP="00712A88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1496BF74" w14:textId="762DC831" w:rsidR="001162EF" w:rsidRPr="00712A88" w:rsidRDefault="005435F5" w:rsidP="00712A88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A8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015D5FB8" w14:textId="77777777" w:rsidR="00187426" w:rsidRPr="00712A88" w:rsidRDefault="00187426" w:rsidP="00712A88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0B966A3" w14:textId="4B89AEA2" w:rsidR="00825BB4" w:rsidRPr="00712A88" w:rsidRDefault="00825BB4" w:rsidP="00712A88">
      <w:pPr>
        <w:pStyle w:val="Default"/>
        <w:numPr>
          <w:ilvl w:val="1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Настоящий Порядок определяет критерии, условия и порядок </w:t>
      </w:r>
      <w:r w:rsidR="00E165C3" w:rsidRPr="00712A88">
        <w:rPr>
          <w:color w:val="auto"/>
          <w:sz w:val="28"/>
          <w:szCs w:val="28"/>
        </w:rPr>
        <w:t>рассмотрения региональным центром компетенций заявок субъектов малого и среднего предпринимательства</w:t>
      </w:r>
      <w:r w:rsidR="00555826" w:rsidRPr="00712A88">
        <w:rPr>
          <w:color w:val="auto"/>
          <w:sz w:val="28"/>
          <w:szCs w:val="28"/>
        </w:rPr>
        <w:t xml:space="preserve"> и </w:t>
      </w:r>
      <w:r w:rsidR="0078284B" w:rsidRPr="00712A88">
        <w:rPr>
          <w:sz w:val="28"/>
          <w:szCs w:val="28"/>
        </w:rPr>
        <w:t xml:space="preserve">принятия </w:t>
      </w:r>
      <w:r w:rsidR="00875DA7" w:rsidRPr="00712A88">
        <w:rPr>
          <w:sz w:val="28"/>
          <w:szCs w:val="28"/>
        </w:rPr>
        <w:t xml:space="preserve">региональной квалификационной комиссией </w:t>
      </w:r>
      <w:r w:rsidR="0078284B" w:rsidRPr="00712A88">
        <w:rPr>
          <w:sz w:val="28"/>
          <w:szCs w:val="28"/>
        </w:rPr>
        <w:t>решения о проведении либо отказе в проведении квалификационной оценки</w:t>
      </w:r>
      <w:r w:rsidR="002504BA" w:rsidRPr="00712A88">
        <w:rPr>
          <w:sz w:val="28"/>
          <w:szCs w:val="28"/>
        </w:rPr>
        <w:t xml:space="preserve"> и участии в мероприятиях по </w:t>
      </w:r>
      <w:r w:rsidR="005A1717" w:rsidRPr="00712A88">
        <w:rPr>
          <w:sz w:val="28"/>
          <w:szCs w:val="28"/>
        </w:rPr>
        <w:t>«</w:t>
      </w:r>
      <w:r w:rsidR="002504BA" w:rsidRPr="00712A88">
        <w:rPr>
          <w:sz w:val="28"/>
          <w:szCs w:val="28"/>
        </w:rPr>
        <w:t>выращиванию</w:t>
      </w:r>
      <w:r w:rsidR="005A1717" w:rsidRPr="00712A88">
        <w:rPr>
          <w:sz w:val="28"/>
          <w:szCs w:val="28"/>
        </w:rPr>
        <w:t>»</w:t>
      </w:r>
      <w:r w:rsidRPr="00712A88">
        <w:rPr>
          <w:color w:val="auto"/>
          <w:sz w:val="28"/>
          <w:szCs w:val="28"/>
        </w:rPr>
        <w:t>.</w:t>
      </w:r>
    </w:p>
    <w:p w14:paraId="1A72DA39" w14:textId="6F1266F3" w:rsidR="00825BB4" w:rsidRPr="00712A88" w:rsidRDefault="00825BB4" w:rsidP="00712A88">
      <w:pPr>
        <w:pStyle w:val="Default"/>
        <w:numPr>
          <w:ilvl w:val="1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Настоящий Порядок разработан в рамках реализации подпрограммы «Развитие малого и среднего предпринимательства в Республике Татарстан на 2018 – 202</w:t>
      </w:r>
      <w:r w:rsidR="009A627A" w:rsidRPr="00712A88">
        <w:rPr>
          <w:color w:val="auto"/>
          <w:sz w:val="28"/>
          <w:szCs w:val="28"/>
        </w:rPr>
        <w:t>4</w:t>
      </w:r>
      <w:r w:rsidRPr="00712A88">
        <w:rPr>
          <w:color w:val="auto"/>
          <w:sz w:val="28"/>
          <w:szCs w:val="28"/>
        </w:rPr>
        <w:t xml:space="preserve"> годы» государственной программы «Экономическое развитие и инновационная экономика Республики Татарстан на 2014 – 202</w:t>
      </w:r>
      <w:r w:rsidR="009A627A" w:rsidRPr="00712A88">
        <w:rPr>
          <w:color w:val="auto"/>
          <w:sz w:val="28"/>
          <w:szCs w:val="28"/>
        </w:rPr>
        <w:t>4</w:t>
      </w:r>
      <w:r w:rsidRPr="00712A88">
        <w:rPr>
          <w:color w:val="auto"/>
          <w:sz w:val="28"/>
          <w:szCs w:val="28"/>
        </w:rPr>
        <w:t xml:space="preserve"> годы», утвержденной постановлением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Республики Татарстан на 2014 – 202</w:t>
      </w:r>
      <w:r w:rsidR="009A627A" w:rsidRPr="00712A88">
        <w:rPr>
          <w:color w:val="auto"/>
          <w:sz w:val="28"/>
          <w:szCs w:val="28"/>
        </w:rPr>
        <w:t>4</w:t>
      </w:r>
      <w:r w:rsidRPr="00712A88">
        <w:rPr>
          <w:color w:val="auto"/>
          <w:sz w:val="28"/>
          <w:szCs w:val="28"/>
        </w:rPr>
        <w:t xml:space="preserve"> годы».</w:t>
      </w:r>
    </w:p>
    <w:p w14:paraId="68D7DF20" w14:textId="477FD199" w:rsidR="00825BB4" w:rsidRPr="00712A88" w:rsidRDefault="00825BB4" w:rsidP="00712A88">
      <w:pPr>
        <w:pStyle w:val="Default"/>
        <w:numPr>
          <w:ilvl w:val="1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Основные понятия, используемые в настоящем Порядке:</w:t>
      </w:r>
    </w:p>
    <w:p w14:paraId="3C97AD69" w14:textId="627F15CC" w:rsidR="00825BB4" w:rsidRPr="00712A88" w:rsidRDefault="00825BB4" w:rsidP="00712A8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субъекты малого и среднего предпринимательства (далее </w:t>
      </w:r>
      <w:r w:rsidR="00554FBC" w:rsidRPr="00712A88">
        <w:rPr>
          <w:color w:val="auto"/>
          <w:sz w:val="28"/>
          <w:szCs w:val="28"/>
        </w:rPr>
        <w:t xml:space="preserve">– </w:t>
      </w:r>
      <w:r w:rsidRPr="00712A88">
        <w:rPr>
          <w:color w:val="auto"/>
          <w:sz w:val="28"/>
          <w:szCs w:val="28"/>
        </w:rPr>
        <w:t xml:space="preserve">субъекты предпринимательства) </w:t>
      </w:r>
      <w:r w:rsidR="00875DA7" w:rsidRPr="00712A88">
        <w:rPr>
          <w:color w:val="auto"/>
          <w:sz w:val="28"/>
          <w:szCs w:val="28"/>
        </w:rPr>
        <w:t>–</w:t>
      </w:r>
      <w:r w:rsidRPr="00712A88">
        <w:rPr>
          <w:color w:val="auto"/>
          <w:sz w:val="28"/>
          <w:szCs w:val="28"/>
        </w:rPr>
        <w:t xml:space="preserve"> 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от 24 июля 2007 года №209-ФЗ «О развитии малого и среднего предпринимательства в Российской Федерации», к малым предприятиям, в том числе к микропредприятиям, и средним предприятиям;</w:t>
      </w:r>
    </w:p>
    <w:p w14:paraId="23C54E11" w14:textId="6E80A546" w:rsidR="009C5FEC" w:rsidRPr="00712A88" w:rsidRDefault="009C5FEC" w:rsidP="00712A88">
      <w:pPr>
        <w:pStyle w:val="Default"/>
        <w:spacing w:line="360" w:lineRule="auto"/>
        <w:ind w:firstLine="709"/>
        <w:jc w:val="both"/>
        <w:rPr>
          <w:color w:val="000000" w:themeColor="text1"/>
          <w:sz w:val="28"/>
        </w:rPr>
      </w:pPr>
      <w:r w:rsidRPr="00712A88">
        <w:rPr>
          <w:sz w:val="28"/>
        </w:rPr>
        <w:lastRenderedPageBreak/>
        <w:t xml:space="preserve">мероприятия по «выращиванию» субъектов малого </w:t>
      </w:r>
      <w:r w:rsidR="00875DA7" w:rsidRPr="00712A88">
        <w:rPr>
          <w:sz w:val="28"/>
        </w:rPr>
        <w:t>и среднего предпринимательства –</w:t>
      </w:r>
      <w:r w:rsidRPr="00712A88">
        <w:rPr>
          <w:sz w:val="28"/>
        </w:rPr>
        <w:t xml:space="preserve"> </w:t>
      </w:r>
      <w:r w:rsidRPr="00712A88">
        <w:rPr>
          <w:color w:val="000000" w:themeColor="text1"/>
          <w:sz w:val="28"/>
        </w:rPr>
        <w:t xml:space="preserve">комплекс мероприятий, направленных на оказание информационной, </w:t>
      </w:r>
      <w:r w:rsidRPr="00712A88">
        <w:rPr>
          <w:sz w:val="28"/>
        </w:rPr>
        <w:t xml:space="preserve">консультационной и иной поддержки субъектам малого и среднего предпринимательства, в том числе с целью стимулирования развития субъектов малого и среднего предпринимательства </w:t>
      </w:r>
      <w:r w:rsidRPr="00712A88">
        <w:rPr>
          <w:color w:val="000000" w:themeColor="text1"/>
          <w:sz w:val="28"/>
        </w:rPr>
        <w:t>в качестве поставщиков при осуществлении закупок товаров, работ, услуг заказчиками, определенными Правительством Российской Федерации в соответствии с Федеральным законом от 18 июля 2011 года № 223-ФЗ «О закупках товаров, работ, услуг отдельными видами юридических лиц», а также иными компаниями с годовым объемом выручки более 2 млрд рублей, в том числе с иностранным участием, осуществляющими или локализующими производство на территории Российской Федерации;</w:t>
      </w:r>
    </w:p>
    <w:p w14:paraId="782E71ED" w14:textId="3F2A4E91" w:rsidR="00864573" w:rsidRPr="00712A88" w:rsidRDefault="00662D66" w:rsidP="00712A8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к</w:t>
      </w:r>
      <w:r w:rsidR="006E14DF" w:rsidRPr="00712A88">
        <w:rPr>
          <w:color w:val="auto"/>
          <w:sz w:val="28"/>
          <w:szCs w:val="28"/>
        </w:rPr>
        <w:t xml:space="preserve">валификационная оценка субъектов </w:t>
      </w:r>
      <w:r w:rsidR="00C84892" w:rsidRPr="00712A88">
        <w:rPr>
          <w:color w:val="auto"/>
          <w:sz w:val="28"/>
          <w:szCs w:val="28"/>
        </w:rPr>
        <w:t>предпринимательства (</w:t>
      </w:r>
      <w:r w:rsidR="005F3692" w:rsidRPr="00712A88">
        <w:rPr>
          <w:color w:val="auto"/>
          <w:sz w:val="28"/>
          <w:szCs w:val="28"/>
        </w:rPr>
        <w:t xml:space="preserve">далее </w:t>
      </w:r>
      <w:r w:rsidR="00875DA7" w:rsidRPr="00712A88">
        <w:rPr>
          <w:color w:val="auto"/>
          <w:sz w:val="28"/>
          <w:szCs w:val="28"/>
        </w:rPr>
        <w:t>–</w:t>
      </w:r>
      <w:r w:rsidR="005F3692" w:rsidRPr="00712A88">
        <w:rPr>
          <w:color w:val="auto"/>
          <w:sz w:val="28"/>
          <w:szCs w:val="28"/>
        </w:rPr>
        <w:t xml:space="preserve"> </w:t>
      </w:r>
      <w:r w:rsidR="006E14DF" w:rsidRPr="00712A88">
        <w:rPr>
          <w:color w:val="auto"/>
          <w:sz w:val="28"/>
          <w:szCs w:val="28"/>
        </w:rPr>
        <w:t xml:space="preserve">КО) – комплексная оценка субъектов </w:t>
      </w:r>
      <w:r w:rsidR="00C84892" w:rsidRPr="00712A88">
        <w:rPr>
          <w:color w:val="auto"/>
          <w:sz w:val="28"/>
          <w:szCs w:val="28"/>
        </w:rPr>
        <w:t>предпринимательства</w:t>
      </w:r>
      <w:r w:rsidR="006E14DF" w:rsidRPr="00712A88">
        <w:rPr>
          <w:color w:val="auto"/>
          <w:sz w:val="28"/>
          <w:szCs w:val="28"/>
        </w:rPr>
        <w:t xml:space="preserve">, включающая в том числе определение общих данных о деятельности субъекта предпринимательства, его финансово-экономического состояния и потенциала, позволяющая отобрать субъекты предпринимательства, для которых участие в мероприятиях по «выращиванию» будет наиболее </w:t>
      </w:r>
      <w:r w:rsidR="00214BEA" w:rsidRPr="00712A88">
        <w:rPr>
          <w:color w:val="auto"/>
          <w:sz w:val="28"/>
          <w:szCs w:val="28"/>
        </w:rPr>
        <w:t>эффективным</w:t>
      </w:r>
      <w:r w:rsidR="006E14DF" w:rsidRPr="00712A88">
        <w:rPr>
          <w:color w:val="auto"/>
          <w:sz w:val="28"/>
          <w:szCs w:val="28"/>
        </w:rPr>
        <w:t>, выявить потребности субъекта МСП и барьеры в повышении конкурентоспособности, а также подготовить индивидуальную карту развития.</w:t>
      </w:r>
    </w:p>
    <w:p w14:paraId="339C231E" w14:textId="100A60A5" w:rsidR="009C5FEC" w:rsidRPr="00712A88" w:rsidRDefault="00875DA7" w:rsidP="00712A8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Уполномоченный орган –</w:t>
      </w:r>
      <w:r w:rsidR="00825BB4" w:rsidRPr="00712A88">
        <w:rPr>
          <w:color w:val="auto"/>
          <w:sz w:val="28"/>
          <w:szCs w:val="28"/>
        </w:rPr>
        <w:t xml:space="preserve"> Министерство экономики Республики Татарстан, осуществляющее государственное регулирование в сфере поддержки и развития малого и среднего предпринимательства на территории Республики Татарстан;</w:t>
      </w:r>
    </w:p>
    <w:p w14:paraId="5E961591" w14:textId="0C11AE5D" w:rsidR="009C5FEC" w:rsidRPr="00712A88" w:rsidRDefault="00E165C3" w:rsidP="00712A8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р</w:t>
      </w:r>
      <w:r w:rsidR="009C5FEC" w:rsidRPr="00712A88">
        <w:rPr>
          <w:color w:val="auto"/>
          <w:sz w:val="28"/>
          <w:szCs w:val="28"/>
        </w:rPr>
        <w:t xml:space="preserve">егиональный центр компетенций </w:t>
      </w:r>
      <w:r w:rsidR="006F7E04" w:rsidRPr="00712A88">
        <w:rPr>
          <w:color w:val="auto"/>
          <w:sz w:val="28"/>
          <w:szCs w:val="28"/>
        </w:rPr>
        <w:t>–</w:t>
      </w:r>
      <w:r w:rsidR="009C5FEC" w:rsidRPr="00712A88">
        <w:rPr>
          <w:color w:val="auto"/>
          <w:sz w:val="28"/>
          <w:szCs w:val="28"/>
        </w:rPr>
        <w:t xml:space="preserve"> некоммерческая организация (за исключением государственных (муниципальных) учреждений), осуществляющая деятельность на территории Республики Татарстан и одним из учредителей которой является Республика Татарстан и (или) организация, учредителем которой является исключительно Республика Татарстан, реализующая мероприятия по «выращиванию» субъектов малого и среднего предпринимательств (далее – РЦК). Функции РЦК в соответствии с подпрограммой «Развитие малого и среднего предпринимательства в Республике Татарстан на 2018-202</w:t>
      </w:r>
      <w:r w:rsidR="00830998" w:rsidRPr="00712A88">
        <w:rPr>
          <w:color w:val="auto"/>
          <w:sz w:val="28"/>
          <w:szCs w:val="28"/>
        </w:rPr>
        <w:t>4</w:t>
      </w:r>
      <w:r w:rsidR="009C5FEC" w:rsidRPr="00712A88">
        <w:rPr>
          <w:color w:val="auto"/>
          <w:sz w:val="28"/>
          <w:szCs w:val="28"/>
        </w:rPr>
        <w:t xml:space="preserve"> годы» государственной </w:t>
      </w:r>
      <w:r w:rsidR="009C5FEC" w:rsidRPr="00712A88">
        <w:rPr>
          <w:color w:val="auto"/>
          <w:sz w:val="28"/>
          <w:szCs w:val="28"/>
        </w:rPr>
        <w:lastRenderedPageBreak/>
        <w:t>программы «Экономическое развитие и инновационная экономика Республики Татарстан на 2014-202</w:t>
      </w:r>
      <w:r w:rsidR="00C073D5" w:rsidRPr="00712A88">
        <w:rPr>
          <w:color w:val="auto"/>
          <w:sz w:val="28"/>
          <w:szCs w:val="28"/>
        </w:rPr>
        <w:t>4</w:t>
      </w:r>
      <w:r w:rsidR="009C5FEC" w:rsidRPr="00712A88">
        <w:rPr>
          <w:color w:val="auto"/>
          <w:sz w:val="28"/>
          <w:szCs w:val="28"/>
        </w:rPr>
        <w:t xml:space="preserve"> годы», утвержденной постановлением Кабинета Министров Республики Татарстан от 31 октября 2013 года №823 «Об утверждении государственной программы «Экономическое развитие и инновационная экономика Республики Татарстан на 2014-202</w:t>
      </w:r>
      <w:r w:rsidR="00830998" w:rsidRPr="00712A88">
        <w:rPr>
          <w:color w:val="auto"/>
          <w:sz w:val="28"/>
          <w:szCs w:val="28"/>
        </w:rPr>
        <w:t>4</w:t>
      </w:r>
      <w:r w:rsidR="009C5FEC" w:rsidRPr="00712A88">
        <w:rPr>
          <w:color w:val="auto"/>
          <w:sz w:val="28"/>
          <w:szCs w:val="28"/>
        </w:rPr>
        <w:t xml:space="preserve"> годы» </w:t>
      </w:r>
      <w:r w:rsidR="00FA1CF8" w:rsidRPr="00712A88">
        <w:rPr>
          <w:color w:val="auto"/>
          <w:sz w:val="28"/>
          <w:szCs w:val="28"/>
        </w:rPr>
        <w:t xml:space="preserve">(далее </w:t>
      </w:r>
      <w:r w:rsidR="00875DA7" w:rsidRPr="00712A88">
        <w:rPr>
          <w:color w:val="auto"/>
          <w:sz w:val="28"/>
          <w:szCs w:val="28"/>
        </w:rPr>
        <w:t>–</w:t>
      </w:r>
      <w:r w:rsidR="00FA1CF8" w:rsidRPr="00712A88">
        <w:rPr>
          <w:color w:val="auto"/>
          <w:sz w:val="28"/>
          <w:szCs w:val="28"/>
        </w:rPr>
        <w:t xml:space="preserve"> Программа) </w:t>
      </w:r>
      <w:r w:rsidR="009C5FEC" w:rsidRPr="00712A88">
        <w:rPr>
          <w:color w:val="auto"/>
          <w:sz w:val="28"/>
          <w:szCs w:val="28"/>
        </w:rPr>
        <w:t>осуществляет Ассоциация «Некоммерческое партнерство «Камский инновационный территориально-производственный кластер».</w:t>
      </w:r>
    </w:p>
    <w:p w14:paraId="48822B4F" w14:textId="1C52020A" w:rsidR="00825BB4" w:rsidRPr="00712A88" w:rsidRDefault="00825BB4" w:rsidP="00712A8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заявитель </w:t>
      </w:r>
      <w:r w:rsidR="00875DA7" w:rsidRPr="00712A88">
        <w:rPr>
          <w:color w:val="auto"/>
          <w:sz w:val="28"/>
          <w:szCs w:val="28"/>
        </w:rPr>
        <w:t>–</w:t>
      </w:r>
      <w:r w:rsidRPr="00712A88">
        <w:rPr>
          <w:color w:val="auto"/>
          <w:sz w:val="28"/>
          <w:szCs w:val="28"/>
        </w:rPr>
        <w:t xml:space="preserve"> субъект предпринимательства Республики Татарстан, подавший заявку</w:t>
      </w:r>
      <w:r w:rsidR="004A57BA" w:rsidRPr="00712A88">
        <w:rPr>
          <w:color w:val="auto"/>
          <w:sz w:val="28"/>
          <w:szCs w:val="28"/>
        </w:rPr>
        <w:t xml:space="preserve"> в региональный центр компетенций</w:t>
      </w:r>
      <w:r w:rsidRPr="00712A88">
        <w:rPr>
          <w:color w:val="auto"/>
          <w:sz w:val="28"/>
          <w:szCs w:val="28"/>
        </w:rPr>
        <w:t xml:space="preserve"> на участие </w:t>
      </w:r>
      <w:r w:rsidR="009C5FEC" w:rsidRPr="00712A88">
        <w:rPr>
          <w:color w:val="auto"/>
          <w:sz w:val="28"/>
          <w:szCs w:val="28"/>
        </w:rPr>
        <w:t>в мероприятиях по «выращиванию»</w:t>
      </w:r>
      <w:r w:rsidRPr="00712A88">
        <w:rPr>
          <w:color w:val="auto"/>
          <w:sz w:val="28"/>
          <w:szCs w:val="28"/>
        </w:rPr>
        <w:t>;</w:t>
      </w:r>
    </w:p>
    <w:p w14:paraId="67B55878" w14:textId="1124E8B1" w:rsidR="009C5FEC" w:rsidRPr="00712A88" w:rsidRDefault="00875DA7" w:rsidP="00712A8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заявка –</w:t>
      </w:r>
      <w:r w:rsidR="00825BB4" w:rsidRPr="00712A88">
        <w:rPr>
          <w:color w:val="auto"/>
          <w:sz w:val="28"/>
          <w:szCs w:val="28"/>
        </w:rPr>
        <w:t xml:space="preserve"> документы на участие в </w:t>
      </w:r>
      <w:r w:rsidR="004A57BA" w:rsidRPr="00712A88">
        <w:rPr>
          <w:color w:val="auto"/>
          <w:sz w:val="28"/>
          <w:szCs w:val="28"/>
        </w:rPr>
        <w:t>мероприятиях по «выращиванию»</w:t>
      </w:r>
      <w:r w:rsidR="00825BB4" w:rsidRPr="00712A88">
        <w:rPr>
          <w:color w:val="auto"/>
          <w:sz w:val="28"/>
          <w:szCs w:val="28"/>
        </w:rPr>
        <w:t>, оформленные в соответствии с требованиями настоящего Порядка;</w:t>
      </w:r>
    </w:p>
    <w:p w14:paraId="1B580DE0" w14:textId="040594CC" w:rsidR="009C5FEC" w:rsidRPr="00712A88" w:rsidRDefault="00825BB4" w:rsidP="00712A8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отбор </w:t>
      </w:r>
      <w:r w:rsidR="00875DA7" w:rsidRPr="00712A88">
        <w:rPr>
          <w:color w:val="auto"/>
          <w:sz w:val="28"/>
          <w:szCs w:val="28"/>
        </w:rPr>
        <w:t>–</w:t>
      </w:r>
      <w:r w:rsidRPr="00712A88">
        <w:rPr>
          <w:color w:val="auto"/>
          <w:sz w:val="28"/>
          <w:szCs w:val="28"/>
        </w:rPr>
        <w:t xml:space="preserve"> процедура определения </w:t>
      </w:r>
      <w:r w:rsidR="00AF66DF" w:rsidRPr="00712A88">
        <w:rPr>
          <w:color w:val="auto"/>
          <w:sz w:val="28"/>
          <w:szCs w:val="28"/>
        </w:rPr>
        <w:t xml:space="preserve">субъекта предпринимательства, </w:t>
      </w:r>
      <w:r w:rsidR="00210AC4" w:rsidRPr="00712A88">
        <w:rPr>
          <w:color w:val="auto"/>
          <w:sz w:val="28"/>
          <w:szCs w:val="28"/>
        </w:rPr>
        <w:t>выносимого</w:t>
      </w:r>
      <w:r w:rsidR="00AF66DF" w:rsidRPr="00712A88">
        <w:rPr>
          <w:color w:val="auto"/>
          <w:sz w:val="28"/>
          <w:szCs w:val="28"/>
        </w:rPr>
        <w:t xml:space="preserve"> на рассмотрение</w:t>
      </w:r>
      <w:r w:rsidR="004D10AF" w:rsidRPr="00712A88">
        <w:rPr>
          <w:color w:val="auto"/>
          <w:sz w:val="28"/>
          <w:szCs w:val="28"/>
        </w:rPr>
        <w:t xml:space="preserve"> региональной квалификационной комиссии для принятия решения о </w:t>
      </w:r>
      <w:r w:rsidR="00CF6726" w:rsidRPr="00712A88">
        <w:rPr>
          <w:color w:val="auto"/>
          <w:sz w:val="28"/>
          <w:szCs w:val="28"/>
        </w:rPr>
        <w:t>проведени</w:t>
      </w:r>
      <w:r w:rsidR="004D10AF" w:rsidRPr="00712A88">
        <w:rPr>
          <w:color w:val="auto"/>
          <w:sz w:val="28"/>
          <w:szCs w:val="28"/>
        </w:rPr>
        <w:t>и</w:t>
      </w:r>
      <w:r w:rsidR="00CF6726" w:rsidRPr="00712A88">
        <w:rPr>
          <w:color w:val="auto"/>
          <w:sz w:val="28"/>
          <w:szCs w:val="28"/>
        </w:rPr>
        <w:t xml:space="preserve"> КО</w:t>
      </w:r>
      <w:r w:rsidR="002504BA" w:rsidRPr="00712A88">
        <w:rPr>
          <w:color w:val="auto"/>
          <w:sz w:val="28"/>
          <w:szCs w:val="28"/>
        </w:rPr>
        <w:t xml:space="preserve"> и участии в мероприятиях по «выращиванию»</w:t>
      </w:r>
      <w:r w:rsidRPr="00712A88">
        <w:rPr>
          <w:color w:val="auto"/>
          <w:sz w:val="28"/>
          <w:szCs w:val="28"/>
        </w:rPr>
        <w:t>;</w:t>
      </w:r>
    </w:p>
    <w:p w14:paraId="33D21454" w14:textId="5A4458CC" w:rsidR="009C5FEC" w:rsidRPr="00712A88" w:rsidRDefault="00E165C3" w:rsidP="00712A8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р</w:t>
      </w:r>
      <w:r w:rsidR="009C5FEC" w:rsidRPr="00712A88">
        <w:rPr>
          <w:color w:val="auto"/>
          <w:sz w:val="28"/>
          <w:szCs w:val="28"/>
        </w:rPr>
        <w:t>егиональная квалификационная</w:t>
      </w:r>
      <w:r w:rsidR="00825BB4" w:rsidRPr="00712A88">
        <w:rPr>
          <w:color w:val="auto"/>
          <w:sz w:val="28"/>
          <w:szCs w:val="28"/>
        </w:rPr>
        <w:t xml:space="preserve"> комиссия </w:t>
      </w:r>
      <w:r w:rsidR="00875DA7" w:rsidRPr="00712A88">
        <w:rPr>
          <w:color w:val="auto"/>
          <w:sz w:val="28"/>
          <w:szCs w:val="28"/>
        </w:rPr>
        <w:t>–</w:t>
      </w:r>
      <w:r w:rsidR="00825BB4" w:rsidRPr="00712A88">
        <w:rPr>
          <w:color w:val="auto"/>
          <w:sz w:val="28"/>
          <w:szCs w:val="28"/>
        </w:rPr>
        <w:t xml:space="preserve"> </w:t>
      </w:r>
      <w:r w:rsidR="009C5FEC" w:rsidRPr="00712A88">
        <w:rPr>
          <w:color w:val="auto"/>
          <w:sz w:val="28"/>
          <w:szCs w:val="28"/>
        </w:rPr>
        <w:t xml:space="preserve">специализированный коллегиальный орган, образованный приказом </w:t>
      </w:r>
      <w:r w:rsidR="00AF6FA4" w:rsidRPr="00712A88">
        <w:rPr>
          <w:color w:val="auto"/>
          <w:sz w:val="28"/>
          <w:szCs w:val="28"/>
        </w:rPr>
        <w:t>Уполномоченного органа</w:t>
      </w:r>
      <w:r w:rsidR="009C5FEC" w:rsidRPr="00712A88">
        <w:rPr>
          <w:color w:val="auto"/>
          <w:sz w:val="28"/>
          <w:szCs w:val="28"/>
        </w:rPr>
        <w:t xml:space="preserve"> для принятия согласованных решений в рамках реализации мероприятий по «выращиванию», а также </w:t>
      </w:r>
      <w:r w:rsidR="00825BB4" w:rsidRPr="00712A88">
        <w:rPr>
          <w:color w:val="auto"/>
          <w:sz w:val="28"/>
          <w:szCs w:val="28"/>
        </w:rPr>
        <w:t xml:space="preserve">для рассмотрения заявок заявителей и вынесения решения о возможности </w:t>
      </w:r>
      <w:r w:rsidR="002504BA" w:rsidRPr="00712A88">
        <w:rPr>
          <w:color w:val="auto"/>
          <w:sz w:val="28"/>
          <w:szCs w:val="28"/>
        </w:rPr>
        <w:t xml:space="preserve">проведении КО и </w:t>
      </w:r>
      <w:r w:rsidR="009C5FEC" w:rsidRPr="00712A88">
        <w:rPr>
          <w:color w:val="auto"/>
          <w:sz w:val="28"/>
          <w:szCs w:val="28"/>
        </w:rPr>
        <w:t>участия в мероприятиях по «выращиванию»</w:t>
      </w:r>
      <w:r w:rsidR="00B70DC3" w:rsidRPr="00712A88">
        <w:rPr>
          <w:color w:val="auto"/>
          <w:sz w:val="28"/>
          <w:szCs w:val="28"/>
        </w:rPr>
        <w:t xml:space="preserve"> </w:t>
      </w:r>
      <w:r w:rsidR="00875DA7" w:rsidRPr="00712A88">
        <w:rPr>
          <w:color w:val="auto"/>
          <w:sz w:val="28"/>
          <w:szCs w:val="28"/>
        </w:rPr>
        <w:t>(далее –</w:t>
      </w:r>
      <w:r w:rsidR="00811D1C" w:rsidRPr="00712A88">
        <w:rPr>
          <w:color w:val="auto"/>
          <w:sz w:val="28"/>
          <w:szCs w:val="28"/>
        </w:rPr>
        <w:t xml:space="preserve"> РКК)</w:t>
      </w:r>
      <w:r w:rsidR="00825BB4" w:rsidRPr="00712A88">
        <w:rPr>
          <w:color w:val="auto"/>
          <w:sz w:val="28"/>
          <w:szCs w:val="28"/>
        </w:rPr>
        <w:t>.</w:t>
      </w:r>
    </w:p>
    <w:p w14:paraId="35588DCE" w14:textId="2CB4D7E9" w:rsidR="009C5FEC" w:rsidRPr="00712A88" w:rsidRDefault="009C5FEC" w:rsidP="00712A88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A88">
        <w:rPr>
          <w:rFonts w:ascii="Times New Roman" w:hAnsi="Times New Roman" w:cs="Times New Roman"/>
          <w:b/>
          <w:sz w:val="28"/>
          <w:szCs w:val="28"/>
        </w:rPr>
        <w:t>Требования к заявителям</w:t>
      </w:r>
      <w:r w:rsidR="00CB2085" w:rsidRPr="00712A88">
        <w:rPr>
          <w:rFonts w:ascii="Times New Roman" w:hAnsi="Times New Roman" w:cs="Times New Roman"/>
          <w:b/>
          <w:sz w:val="28"/>
          <w:szCs w:val="28"/>
        </w:rPr>
        <w:br/>
      </w:r>
    </w:p>
    <w:p w14:paraId="6DB6A3DA" w14:textId="4F09846E" w:rsidR="009C5FEC" w:rsidRPr="00712A88" w:rsidRDefault="00F4591D" w:rsidP="00712A8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2.1. </w:t>
      </w:r>
      <w:r w:rsidR="002540EB" w:rsidRPr="00712A88">
        <w:rPr>
          <w:color w:val="auto"/>
          <w:sz w:val="28"/>
          <w:szCs w:val="28"/>
        </w:rPr>
        <w:t xml:space="preserve">Субъект предпринимательства вправе </w:t>
      </w:r>
      <w:r w:rsidR="00811D1C" w:rsidRPr="00712A88">
        <w:rPr>
          <w:color w:val="auto"/>
          <w:sz w:val="28"/>
          <w:szCs w:val="28"/>
        </w:rPr>
        <w:t xml:space="preserve">участвовать в мероприятиях по «выращиванию» </w:t>
      </w:r>
      <w:r w:rsidR="002540EB" w:rsidRPr="00712A88">
        <w:rPr>
          <w:color w:val="auto"/>
          <w:sz w:val="28"/>
          <w:szCs w:val="28"/>
        </w:rPr>
        <w:t>при одновременном выполнении следующих условий:</w:t>
      </w:r>
    </w:p>
    <w:p w14:paraId="224881AF" w14:textId="08770B1E" w:rsidR="002540EB" w:rsidRPr="00712A88" w:rsidRDefault="002540EB" w:rsidP="00712A88">
      <w:pPr>
        <w:pStyle w:val="Default"/>
        <w:numPr>
          <w:ilvl w:val="2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Относится к субъектам малого или среднего предпринимательства в соответствии с положениями статьи 4 Федерального закона от 24.07.2007 № 209-ФЗ «О развитии малого и среднего предпринимательства в Российской Федерации» и включен в единый реестр субъектов малого и среднего предпринимательства;  </w:t>
      </w:r>
    </w:p>
    <w:p w14:paraId="59F22C5A" w14:textId="52DACD14" w:rsidR="002540EB" w:rsidRPr="00712A88" w:rsidRDefault="00CB2085" w:rsidP="00712A88">
      <w:pPr>
        <w:pStyle w:val="Default"/>
        <w:numPr>
          <w:ilvl w:val="2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lastRenderedPageBreak/>
        <w:t>Зар</w:t>
      </w:r>
      <w:r w:rsidR="002540EB" w:rsidRPr="00712A88">
        <w:rPr>
          <w:color w:val="auto"/>
          <w:sz w:val="28"/>
          <w:szCs w:val="28"/>
        </w:rPr>
        <w:t>егистр</w:t>
      </w:r>
      <w:r w:rsidRPr="00712A88">
        <w:rPr>
          <w:color w:val="auto"/>
          <w:sz w:val="28"/>
          <w:szCs w:val="28"/>
        </w:rPr>
        <w:t>ирован</w:t>
      </w:r>
      <w:r w:rsidR="002540EB" w:rsidRPr="00712A88">
        <w:rPr>
          <w:color w:val="auto"/>
          <w:sz w:val="28"/>
          <w:szCs w:val="28"/>
        </w:rPr>
        <w:t xml:space="preserve"> и осуществл</w:t>
      </w:r>
      <w:r w:rsidRPr="00712A88">
        <w:rPr>
          <w:color w:val="auto"/>
          <w:sz w:val="28"/>
          <w:szCs w:val="28"/>
        </w:rPr>
        <w:t>яет</w:t>
      </w:r>
      <w:r w:rsidR="002540EB" w:rsidRPr="00712A88">
        <w:rPr>
          <w:color w:val="auto"/>
          <w:sz w:val="28"/>
          <w:szCs w:val="28"/>
        </w:rPr>
        <w:t xml:space="preserve"> деятельност</w:t>
      </w:r>
      <w:r w:rsidRPr="00712A88">
        <w:rPr>
          <w:color w:val="auto"/>
          <w:sz w:val="28"/>
          <w:szCs w:val="28"/>
        </w:rPr>
        <w:t>ь</w:t>
      </w:r>
      <w:r w:rsidR="002540EB" w:rsidRPr="00712A88">
        <w:rPr>
          <w:color w:val="auto"/>
          <w:sz w:val="28"/>
          <w:szCs w:val="28"/>
        </w:rPr>
        <w:t xml:space="preserve"> на территории Республики Татарстан;</w:t>
      </w:r>
    </w:p>
    <w:p w14:paraId="5CAE3088" w14:textId="11CC02EA" w:rsidR="002540EB" w:rsidRPr="00712A88" w:rsidRDefault="002540EB" w:rsidP="00712A88">
      <w:pPr>
        <w:pStyle w:val="Default"/>
        <w:numPr>
          <w:ilvl w:val="2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Не осуществляет предпринимательскую деятельность в сфере игорного бизнеса;</w:t>
      </w:r>
    </w:p>
    <w:p w14:paraId="56CB20C8" w14:textId="3291C956" w:rsidR="002540EB" w:rsidRPr="00712A88" w:rsidRDefault="002540EB" w:rsidP="00712A88">
      <w:pPr>
        <w:pStyle w:val="Default"/>
        <w:numPr>
          <w:ilvl w:val="2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Не занимается производством и (или) реализацией подакцизных товаров, добычей и</w:t>
      </w:r>
      <w:r w:rsidR="00CB2085" w:rsidRPr="00712A88">
        <w:rPr>
          <w:color w:val="auto"/>
          <w:sz w:val="28"/>
          <w:szCs w:val="28"/>
        </w:rPr>
        <w:t xml:space="preserve"> </w:t>
      </w:r>
      <w:r w:rsidRPr="00712A88">
        <w:rPr>
          <w:color w:val="auto"/>
          <w:sz w:val="28"/>
          <w:szCs w:val="28"/>
        </w:rPr>
        <w:t>(или) реализацией полезных ископаемых (за исключением общераспространенных полезных ископаемых);</w:t>
      </w:r>
    </w:p>
    <w:p w14:paraId="7726E4F6" w14:textId="77777777" w:rsidR="002540EB" w:rsidRPr="00712A88" w:rsidRDefault="002540EB" w:rsidP="00712A88">
      <w:pPr>
        <w:pStyle w:val="Default"/>
        <w:numPr>
          <w:ilvl w:val="2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Не является:</w:t>
      </w:r>
    </w:p>
    <w:p w14:paraId="2A2A9792" w14:textId="3EA20D18" w:rsidR="002540EB" w:rsidRPr="00712A88" w:rsidRDefault="002540EB" w:rsidP="00712A8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- участником соглашений о разделе продукции;</w:t>
      </w:r>
    </w:p>
    <w:p w14:paraId="5CB83F6B" w14:textId="24F8C5D6" w:rsidR="002540EB" w:rsidRPr="00712A88" w:rsidRDefault="002540EB" w:rsidP="00712A8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-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14:paraId="76CA564A" w14:textId="0BE12805" w:rsidR="002540EB" w:rsidRPr="00712A88" w:rsidRDefault="002540EB" w:rsidP="00712A88">
      <w:pPr>
        <w:pStyle w:val="Default"/>
        <w:numPr>
          <w:ilvl w:val="2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Не находится в процессе ликвидации, банкротства;</w:t>
      </w:r>
    </w:p>
    <w:p w14:paraId="57C9052E" w14:textId="5D0E5143" w:rsidR="002540EB" w:rsidRPr="00712A88" w:rsidRDefault="002540EB" w:rsidP="00712A88">
      <w:pPr>
        <w:pStyle w:val="Default"/>
        <w:numPr>
          <w:ilvl w:val="2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Деятельность заявителя не приостановлена в установленном законодательством Российской Федерации порядке;</w:t>
      </w:r>
    </w:p>
    <w:p w14:paraId="09505BD3" w14:textId="2EFA5ED8" w:rsidR="002540EB" w:rsidRPr="00712A88" w:rsidRDefault="002540EB" w:rsidP="00712A88">
      <w:pPr>
        <w:pStyle w:val="Default"/>
        <w:numPr>
          <w:ilvl w:val="2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Отсутствуют у руководителя, членов коллегиального исполнительного органа или главного бухгалтера судимости за преступления в сфере экономики (за исключением лиц, у которых такая судимость погашена или снята), а также не применяется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деятельностью субъекта </w:t>
      </w:r>
      <w:r w:rsidR="0078671E" w:rsidRPr="00712A88">
        <w:rPr>
          <w:color w:val="auto"/>
          <w:sz w:val="28"/>
          <w:szCs w:val="28"/>
        </w:rPr>
        <w:t>предпринимательства</w:t>
      </w:r>
      <w:r w:rsidRPr="00712A88">
        <w:rPr>
          <w:color w:val="auto"/>
          <w:sz w:val="28"/>
          <w:szCs w:val="28"/>
        </w:rPr>
        <w:t>, и административного наказания в виде дисквалификации;</w:t>
      </w:r>
    </w:p>
    <w:p w14:paraId="067CAB92" w14:textId="15AC37BE" w:rsidR="002540EB" w:rsidRPr="00712A88" w:rsidRDefault="002540EB" w:rsidP="00712A88">
      <w:pPr>
        <w:pStyle w:val="Default"/>
        <w:numPr>
          <w:ilvl w:val="2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Отсутствуют сведения о юридическом лице, индивидуальном предпринимателе в реестрах недобросовестных поставщиков,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№ 223-ФЗ «О закупках товаров, работ, услуг отдельными видами юридических лиц»;</w:t>
      </w:r>
    </w:p>
    <w:p w14:paraId="46C4D15E" w14:textId="5DDAE14F" w:rsidR="002540EB" w:rsidRPr="00712A88" w:rsidRDefault="002540EB" w:rsidP="00712A88">
      <w:pPr>
        <w:pStyle w:val="Default"/>
        <w:numPr>
          <w:ilvl w:val="2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lastRenderedPageBreak/>
        <w:t>Отсутствует информация об исполнительном производстве в отношении юридического лица, индивидуального предпринимательства, открытом на основании решения суда о непогашенной кредитной задолженности, о неисполненных договорах поставки, подряда/субподряда;</w:t>
      </w:r>
    </w:p>
    <w:p w14:paraId="31026E24" w14:textId="72243098" w:rsidR="002540EB" w:rsidRPr="00712A88" w:rsidRDefault="002540EB" w:rsidP="00712A88">
      <w:pPr>
        <w:pStyle w:val="Default"/>
        <w:numPr>
          <w:ilvl w:val="2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Номенклатура товаров, работ, услуг заявителя содержит позиции, </w:t>
      </w:r>
      <w:r w:rsidR="00214BEA" w:rsidRPr="00712A88">
        <w:rPr>
          <w:color w:val="auto"/>
          <w:sz w:val="28"/>
          <w:szCs w:val="28"/>
        </w:rPr>
        <w:t xml:space="preserve">включенные </w:t>
      </w:r>
      <w:r w:rsidRPr="00712A88">
        <w:rPr>
          <w:color w:val="auto"/>
          <w:sz w:val="28"/>
          <w:szCs w:val="28"/>
        </w:rPr>
        <w:t>в реестр приоритетной продукции,</w:t>
      </w:r>
      <w:r w:rsidRPr="00712A88">
        <w:t xml:space="preserve"> </w:t>
      </w:r>
      <w:r w:rsidR="00214BEA" w:rsidRPr="00712A88">
        <w:rPr>
          <w:color w:val="auto"/>
          <w:sz w:val="28"/>
          <w:szCs w:val="28"/>
        </w:rPr>
        <w:t xml:space="preserve">расположенный </w:t>
      </w:r>
      <w:r w:rsidRPr="00712A88">
        <w:rPr>
          <w:color w:val="auto"/>
          <w:sz w:val="28"/>
          <w:szCs w:val="28"/>
        </w:rPr>
        <w:t>на сайте</w:t>
      </w:r>
      <w:r w:rsidR="00555826" w:rsidRPr="00712A88">
        <w:t xml:space="preserve"> </w:t>
      </w:r>
      <w:r w:rsidR="00555826" w:rsidRPr="00712A88">
        <w:rPr>
          <w:color w:val="auto"/>
          <w:sz w:val="28"/>
          <w:szCs w:val="28"/>
        </w:rPr>
        <w:t>Акционерного общества «Федеральная корпорация по развитию малого и среднего предпринимательства» (Корпорация МСП)</w:t>
      </w:r>
      <w:r w:rsidR="004162C8" w:rsidRPr="00712A88">
        <w:rPr>
          <w:color w:val="auto"/>
          <w:sz w:val="28"/>
          <w:szCs w:val="28"/>
        </w:rPr>
        <w:t xml:space="preserve"> (далее – АО «Корпорация «МСП»)</w:t>
      </w:r>
      <w:r w:rsidRPr="00712A88">
        <w:rPr>
          <w:color w:val="auto"/>
          <w:sz w:val="28"/>
          <w:szCs w:val="28"/>
        </w:rPr>
        <w:t>.</w:t>
      </w:r>
    </w:p>
    <w:p w14:paraId="4D7A7795" w14:textId="073C5DC7" w:rsidR="001677C7" w:rsidRPr="00712A88" w:rsidRDefault="001677C7" w:rsidP="00712A88">
      <w:pPr>
        <w:pStyle w:val="Default"/>
        <w:numPr>
          <w:ilvl w:val="1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В случае несоответствия заявителя требованиям пункта 2.1.1</w:t>
      </w:r>
      <w:r w:rsidR="00DA0ED4" w:rsidRPr="00712A88">
        <w:rPr>
          <w:color w:val="auto"/>
          <w:sz w:val="28"/>
          <w:szCs w:val="28"/>
        </w:rPr>
        <w:t>1 настоящего Порядка</w:t>
      </w:r>
      <w:r w:rsidRPr="00712A88">
        <w:rPr>
          <w:color w:val="auto"/>
          <w:sz w:val="28"/>
          <w:szCs w:val="28"/>
        </w:rPr>
        <w:t xml:space="preserve"> РКК вправе принять решение </w:t>
      </w:r>
      <w:r w:rsidR="00DA0ED4" w:rsidRPr="00712A88">
        <w:rPr>
          <w:color w:val="auto"/>
          <w:sz w:val="28"/>
          <w:szCs w:val="28"/>
        </w:rPr>
        <w:t xml:space="preserve">о допуске заявки </w:t>
      </w:r>
      <w:r w:rsidR="00F4591D" w:rsidRPr="00712A88">
        <w:rPr>
          <w:color w:val="auto"/>
          <w:sz w:val="28"/>
          <w:szCs w:val="28"/>
        </w:rPr>
        <w:t xml:space="preserve">к рассмотрению на РКК </w:t>
      </w:r>
      <w:r w:rsidRPr="00712A88">
        <w:rPr>
          <w:color w:val="auto"/>
          <w:sz w:val="28"/>
          <w:szCs w:val="28"/>
        </w:rPr>
        <w:t>с учетом позиции РЦК о возможности реализации мероприятий по «выращиванию» в отношении заявителя с целью перепрофилирования производственного процесса для выпуска новой продукции (выполнения работ, оказания услуг)</w:t>
      </w:r>
      <w:r w:rsidR="00F4591D" w:rsidRPr="00712A88">
        <w:rPr>
          <w:color w:val="auto"/>
          <w:sz w:val="28"/>
          <w:szCs w:val="28"/>
        </w:rPr>
        <w:t>.</w:t>
      </w:r>
    </w:p>
    <w:p w14:paraId="5ECBC745" w14:textId="77777777" w:rsidR="002540EB" w:rsidRPr="00712A88" w:rsidRDefault="002540EB" w:rsidP="00712A8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473A0B87" w14:textId="1E3F0F13" w:rsidR="002540EB" w:rsidRPr="00712A88" w:rsidRDefault="002540EB" w:rsidP="00712A88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A88">
        <w:rPr>
          <w:rFonts w:ascii="Times New Roman" w:hAnsi="Times New Roman" w:cs="Times New Roman"/>
          <w:b/>
          <w:sz w:val="28"/>
          <w:szCs w:val="28"/>
        </w:rPr>
        <w:t xml:space="preserve">Подготовка документов на участие в мероприятиях </w:t>
      </w:r>
      <w:r w:rsidR="009176C0" w:rsidRPr="00712A88">
        <w:rPr>
          <w:rFonts w:ascii="Times New Roman" w:hAnsi="Times New Roman" w:cs="Times New Roman"/>
          <w:b/>
          <w:sz w:val="28"/>
          <w:szCs w:val="28"/>
        </w:rPr>
        <w:br/>
      </w:r>
      <w:r w:rsidRPr="00712A88">
        <w:rPr>
          <w:rFonts w:ascii="Times New Roman" w:hAnsi="Times New Roman" w:cs="Times New Roman"/>
          <w:b/>
          <w:sz w:val="28"/>
          <w:szCs w:val="28"/>
        </w:rPr>
        <w:t>по «выращиванию»</w:t>
      </w:r>
    </w:p>
    <w:p w14:paraId="3DFD1A79" w14:textId="77777777" w:rsidR="00EB268D" w:rsidRPr="00712A88" w:rsidRDefault="00EB268D" w:rsidP="00712A88">
      <w:pPr>
        <w:pStyle w:val="a3"/>
        <w:ind w:left="709"/>
        <w:rPr>
          <w:rFonts w:ascii="Times New Roman" w:hAnsi="Times New Roman" w:cs="Times New Roman"/>
          <w:b/>
          <w:sz w:val="28"/>
          <w:szCs w:val="28"/>
        </w:rPr>
      </w:pPr>
    </w:p>
    <w:p w14:paraId="44C0379A" w14:textId="14BA45F0" w:rsidR="002540EB" w:rsidRPr="00712A88" w:rsidRDefault="002540EB" w:rsidP="00712A88">
      <w:pPr>
        <w:pStyle w:val="Default"/>
        <w:numPr>
          <w:ilvl w:val="1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Для участия в отборе субъект предпринимательства должен представить заявку, оформленную в соответствии с требованиями настоящего Порядка.</w:t>
      </w:r>
    </w:p>
    <w:p w14:paraId="17DCC088" w14:textId="1E686301" w:rsidR="00942BF8" w:rsidRPr="00712A88" w:rsidRDefault="002540EB" w:rsidP="00712A88">
      <w:pPr>
        <w:pStyle w:val="Default"/>
        <w:numPr>
          <w:ilvl w:val="1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Все представляемые документы должны быть четко напечатаны и заполнены по всем пунктам (в случае отсутствия данных ставится прочерк). Подчистки и исправления не допускаются, за исключением исправлений, скрепленных печатью (</w:t>
      </w:r>
      <w:r w:rsidR="00942BF8" w:rsidRPr="00712A88">
        <w:rPr>
          <w:color w:val="auto"/>
          <w:sz w:val="28"/>
          <w:szCs w:val="28"/>
        </w:rPr>
        <w:t>при наличии</w:t>
      </w:r>
      <w:r w:rsidRPr="00712A88">
        <w:rPr>
          <w:color w:val="auto"/>
          <w:sz w:val="28"/>
          <w:szCs w:val="28"/>
        </w:rPr>
        <w:t xml:space="preserve"> печат</w:t>
      </w:r>
      <w:r w:rsidR="00942BF8" w:rsidRPr="00712A88">
        <w:rPr>
          <w:color w:val="auto"/>
          <w:sz w:val="28"/>
          <w:szCs w:val="28"/>
        </w:rPr>
        <w:t>и</w:t>
      </w:r>
      <w:r w:rsidRPr="00712A88">
        <w:rPr>
          <w:color w:val="auto"/>
          <w:sz w:val="28"/>
          <w:szCs w:val="28"/>
        </w:rPr>
        <w:t xml:space="preserve">) и заверенных подписью уполномоченного лица (для юридических лиц) или собственноручно заверенных (для индивидуальных предпринимателей). </w:t>
      </w:r>
    </w:p>
    <w:p w14:paraId="1D21EB56" w14:textId="2800D620" w:rsidR="002540EB" w:rsidRPr="00712A88" w:rsidRDefault="00942BF8" w:rsidP="00712A8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Заявка должна быть прошита и заверена подписью уполномоченного на то лица и печатью субъекта предпринимательства (для юридических лиц) (при наличии печати) на обороте заявки с указанием общего количества листов.</w:t>
      </w:r>
    </w:p>
    <w:p w14:paraId="7EA1C7F8" w14:textId="337B0068" w:rsidR="002540EB" w:rsidRPr="00712A88" w:rsidRDefault="002540EB" w:rsidP="00712A88">
      <w:pPr>
        <w:pStyle w:val="Default"/>
        <w:numPr>
          <w:ilvl w:val="1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Отсутствие необходимых документов в составе заявки, нарушение требований к оформлению заявки, определенных пунктом 3.2 настоящего Порядка</w:t>
      </w:r>
      <w:r w:rsidR="00811D1C" w:rsidRPr="00712A88">
        <w:rPr>
          <w:color w:val="auto"/>
          <w:sz w:val="28"/>
          <w:szCs w:val="28"/>
        </w:rPr>
        <w:t xml:space="preserve"> </w:t>
      </w:r>
      <w:r w:rsidRPr="00712A88">
        <w:rPr>
          <w:color w:val="auto"/>
          <w:sz w:val="28"/>
          <w:szCs w:val="28"/>
        </w:rPr>
        <w:t xml:space="preserve">являются основанием для отказа </w:t>
      </w:r>
      <w:r w:rsidR="004A57BA" w:rsidRPr="00712A88">
        <w:rPr>
          <w:color w:val="auto"/>
          <w:sz w:val="28"/>
          <w:szCs w:val="28"/>
        </w:rPr>
        <w:t>к</w:t>
      </w:r>
      <w:r w:rsidR="00E07C9D" w:rsidRPr="00712A88">
        <w:rPr>
          <w:color w:val="auto"/>
          <w:sz w:val="28"/>
          <w:szCs w:val="28"/>
        </w:rPr>
        <w:t xml:space="preserve"> рассмотрени</w:t>
      </w:r>
      <w:r w:rsidR="00FC09BA" w:rsidRPr="00712A88">
        <w:rPr>
          <w:color w:val="auto"/>
          <w:sz w:val="28"/>
          <w:szCs w:val="28"/>
        </w:rPr>
        <w:t>ю</w:t>
      </w:r>
      <w:r w:rsidR="00E07C9D" w:rsidRPr="00712A88">
        <w:rPr>
          <w:color w:val="auto"/>
          <w:sz w:val="28"/>
          <w:szCs w:val="28"/>
        </w:rPr>
        <w:t xml:space="preserve"> </w:t>
      </w:r>
      <w:r w:rsidR="00E72A33" w:rsidRPr="00712A88">
        <w:rPr>
          <w:color w:val="auto"/>
          <w:sz w:val="28"/>
          <w:szCs w:val="28"/>
        </w:rPr>
        <w:t>з</w:t>
      </w:r>
      <w:r w:rsidR="00B1542A" w:rsidRPr="00712A88">
        <w:rPr>
          <w:color w:val="auto"/>
          <w:sz w:val="28"/>
          <w:szCs w:val="28"/>
        </w:rPr>
        <w:t xml:space="preserve">аявки </w:t>
      </w:r>
      <w:r w:rsidR="00E07C9D" w:rsidRPr="00712A88">
        <w:rPr>
          <w:color w:val="auto"/>
          <w:sz w:val="28"/>
          <w:szCs w:val="28"/>
        </w:rPr>
        <w:t xml:space="preserve">на </w:t>
      </w:r>
      <w:r w:rsidR="004A57BA" w:rsidRPr="00712A88">
        <w:rPr>
          <w:color w:val="auto"/>
          <w:sz w:val="28"/>
          <w:szCs w:val="28"/>
        </w:rPr>
        <w:t xml:space="preserve">заседании </w:t>
      </w:r>
      <w:r w:rsidR="00E07C9D" w:rsidRPr="00712A88">
        <w:rPr>
          <w:color w:val="auto"/>
          <w:sz w:val="28"/>
          <w:szCs w:val="28"/>
        </w:rPr>
        <w:t>РКК</w:t>
      </w:r>
      <w:r w:rsidRPr="00712A88">
        <w:rPr>
          <w:color w:val="auto"/>
          <w:sz w:val="28"/>
          <w:szCs w:val="28"/>
        </w:rPr>
        <w:t>.</w:t>
      </w:r>
    </w:p>
    <w:p w14:paraId="1F81766C" w14:textId="6B33D41C" w:rsidR="002540EB" w:rsidRPr="00712A88" w:rsidRDefault="00E72A33" w:rsidP="00712A88">
      <w:pPr>
        <w:pStyle w:val="Default"/>
        <w:numPr>
          <w:ilvl w:val="1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lastRenderedPageBreak/>
        <w:t>З</w:t>
      </w:r>
      <w:r w:rsidR="002540EB" w:rsidRPr="00712A88">
        <w:rPr>
          <w:color w:val="auto"/>
          <w:sz w:val="28"/>
          <w:szCs w:val="28"/>
        </w:rPr>
        <w:t xml:space="preserve">аявка представляется на бумажном </w:t>
      </w:r>
      <w:r w:rsidR="00660FF7" w:rsidRPr="00712A88">
        <w:rPr>
          <w:color w:val="auto"/>
          <w:sz w:val="28"/>
          <w:szCs w:val="28"/>
        </w:rPr>
        <w:t xml:space="preserve">и электронном </w:t>
      </w:r>
      <w:r w:rsidR="002540EB" w:rsidRPr="00712A88">
        <w:rPr>
          <w:color w:val="auto"/>
          <w:sz w:val="28"/>
          <w:szCs w:val="28"/>
        </w:rPr>
        <w:t>носител</w:t>
      </w:r>
      <w:r w:rsidR="00660FF7" w:rsidRPr="00712A88">
        <w:rPr>
          <w:color w:val="auto"/>
          <w:sz w:val="28"/>
          <w:szCs w:val="28"/>
        </w:rPr>
        <w:t>ях</w:t>
      </w:r>
      <w:r w:rsidR="002540EB" w:rsidRPr="00712A88">
        <w:rPr>
          <w:color w:val="auto"/>
          <w:sz w:val="28"/>
          <w:szCs w:val="28"/>
        </w:rPr>
        <w:t>.</w:t>
      </w:r>
    </w:p>
    <w:p w14:paraId="754E66B5" w14:textId="5786784D" w:rsidR="004574CE" w:rsidRPr="00712A88" w:rsidRDefault="002540EB" w:rsidP="00712A88">
      <w:pPr>
        <w:pStyle w:val="Default"/>
        <w:numPr>
          <w:ilvl w:val="1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Все расходы по подготовке заявки несет субъект предпринимательства.</w:t>
      </w:r>
    </w:p>
    <w:p w14:paraId="5AF5B130" w14:textId="3B306E1D" w:rsidR="009C5FEC" w:rsidRPr="00712A88" w:rsidRDefault="002540EB" w:rsidP="00712A88">
      <w:pPr>
        <w:pStyle w:val="Default"/>
        <w:numPr>
          <w:ilvl w:val="1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Информация о настоящем Порядке и формах документов, заполнение которых необходимо в соответствии с настоящим Порядком, размещается на сайт</w:t>
      </w:r>
      <w:r w:rsidR="00741ECE" w:rsidRPr="00712A88">
        <w:rPr>
          <w:color w:val="auto"/>
          <w:sz w:val="28"/>
          <w:szCs w:val="28"/>
        </w:rPr>
        <w:t xml:space="preserve">ах Уполномоченного органа и </w:t>
      </w:r>
      <w:r w:rsidR="00811D1C" w:rsidRPr="00712A88">
        <w:rPr>
          <w:color w:val="auto"/>
          <w:sz w:val="28"/>
          <w:szCs w:val="28"/>
        </w:rPr>
        <w:t>РЦК</w:t>
      </w:r>
      <w:r w:rsidRPr="00712A88">
        <w:rPr>
          <w:color w:val="auto"/>
          <w:sz w:val="28"/>
          <w:szCs w:val="28"/>
        </w:rPr>
        <w:t xml:space="preserve"> в информационно-телекоммуникационной сети </w:t>
      </w:r>
      <w:r w:rsidR="0035587D" w:rsidRPr="00712A88">
        <w:rPr>
          <w:color w:val="auto"/>
          <w:sz w:val="28"/>
          <w:szCs w:val="28"/>
        </w:rPr>
        <w:t>«</w:t>
      </w:r>
      <w:r w:rsidRPr="00712A88">
        <w:rPr>
          <w:color w:val="auto"/>
          <w:sz w:val="28"/>
          <w:szCs w:val="28"/>
        </w:rPr>
        <w:t>Интернет</w:t>
      </w:r>
      <w:r w:rsidR="0035587D" w:rsidRPr="00712A88">
        <w:rPr>
          <w:color w:val="auto"/>
          <w:sz w:val="28"/>
          <w:szCs w:val="28"/>
        </w:rPr>
        <w:t>»</w:t>
      </w:r>
      <w:r w:rsidRPr="00712A88">
        <w:rPr>
          <w:color w:val="auto"/>
          <w:sz w:val="28"/>
          <w:szCs w:val="28"/>
        </w:rPr>
        <w:t>.</w:t>
      </w:r>
    </w:p>
    <w:p w14:paraId="30DA94EA" w14:textId="77777777" w:rsidR="00EB268D" w:rsidRPr="00712A88" w:rsidRDefault="00EB268D" w:rsidP="00712A88">
      <w:pPr>
        <w:pStyle w:val="Default"/>
        <w:spacing w:line="360" w:lineRule="auto"/>
        <w:ind w:left="709"/>
        <w:jc w:val="both"/>
        <w:rPr>
          <w:color w:val="auto"/>
          <w:sz w:val="28"/>
          <w:szCs w:val="28"/>
        </w:rPr>
      </w:pPr>
    </w:p>
    <w:p w14:paraId="53DAABE9" w14:textId="31ED5E10" w:rsidR="00811D1C" w:rsidRPr="00712A88" w:rsidRDefault="00811D1C" w:rsidP="00712A88">
      <w:pPr>
        <w:pStyle w:val="a3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A88">
        <w:rPr>
          <w:rFonts w:ascii="Times New Roman" w:hAnsi="Times New Roman" w:cs="Times New Roman"/>
          <w:b/>
          <w:sz w:val="28"/>
          <w:szCs w:val="28"/>
        </w:rPr>
        <w:t>Перечень документов в составе заявки</w:t>
      </w:r>
    </w:p>
    <w:p w14:paraId="7A3E57F0" w14:textId="77777777" w:rsidR="00EB268D" w:rsidRPr="00712A88" w:rsidRDefault="00EB268D" w:rsidP="00712A88">
      <w:pPr>
        <w:pStyle w:val="a3"/>
        <w:ind w:left="709"/>
        <w:rPr>
          <w:rFonts w:ascii="Times New Roman" w:hAnsi="Times New Roman" w:cs="Times New Roman"/>
          <w:b/>
          <w:sz w:val="28"/>
          <w:szCs w:val="28"/>
        </w:rPr>
      </w:pPr>
    </w:p>
    <w:p w14:paraId="2619C99A" w14:textId="424BB58E" w:rsidR="00811D1C" w:rsidRPr="00712A88" w:rsidRDefault="00E72A33" w:rsidP="00712A88">
      <w:pPr>
        <w:pStyle w:val="Default"/>
        <w:numPr>
          <w:ilvl w:val="1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З</w:t>
      </w:r>
      <w:r w:rsidR="00811D1C" w:rsidRPr="00712A88">
        <w:rPr>
          <w:color w:val="auto"/>
          <w:sz w:val="28"/>
          <w:szCs w:val="28"/>
        </w:rPr>
        <w:t>аявка включает в себя следующие документы:</w:t>
      </w:r>
    </w:p>
    <w:p w14:paraId="39C6DB47" w14:textId="10CB56AC" w:rsidR="00811D1C" w:rsidRPr="00712A88" w:rsidRDefault="00FD0397" w:rsidP="00712A8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заявка</w:t>
      </w:r>
      <w:r w:rsidR="00811D1C" w:rsidRPr="00712A88">
        <w:rPr>
          <w:color w:val="auto"/>
          <w:sz w:val="28"/>
          <w:szCs w:val="28"/>
        </w:rPr>
        <w:t xml:space="preserve"> на </w:t>
      </w:r>
      <w:r w:rsidR="00660FF7" w:rsidRPr="00712A88">
        <w:rPr>
          <w:color w:val="auto"/>
          <w:sz w:val="28"/>
          <w:szCs w:val="28"/>
        </w:rPr>
        <w:t xml:space="preserve">участие </w:t>
      </w:r>
      <w:r w:rsidR="00471571" w:rsidRPr="00712A88">
        <w:rPr>
          <w:color w:val="auto"/>
          <w:sz w:val="28"/>
          <w:szCs w:val="28"/>
        </w:rPr>
        <w:t>в мероприятиях по «выращиванию»</w:t>
      </w:r>
      <w:r w:rsidR="00811D1C" w:rsidRPr="00712A88">
        <w:rPr>
          <w:color w:val="auto"/>
          <w:sz w:val="28"/>
          <w:szCs w:val="28"/>
        </w:rPr>
        <w:t xml:space="preserve"> по форме, утверждаемой РЦК, </w:t>
      </w:r>
      <w:r w:rsidR="0035587D" w:rsidRPr="00712A88">
        <w:rPr>
          <w:color w:val="auto"/>
          <w:sz w:val="28"/>
          <w:szCs w:val="28"/>
        </w:rPr>
        <w:t xml:space="preserve">заверенная </w:t>
      </w:r>
      <w:r w:rsidR="00811D1C" w:rsidRPr="00712A88">
        <w:rPr>
          <w:color w:val="auto"/>
          <w:sz w:val="28"/>
          <w:szCs w:val="28"/>
        </w:rPr>
        <w:t>подписью уполномоченного на то лица и печатью субъекта предпринимательства (для юридических лиц) (в случаях, когда законодательством Российской Федерации установлена обязанность иметь печать);</w:t>
      </w:r>
    </w:p>
    <w:p w14:paraId="5361A9AE" w14:textId="5CEEB329" w:rsidR="000B178F" w:rsidRPr="00712A88" w:rsidRDefault="00811D1C" w:rsidP="00712A8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бухгалтерская (бухгалтерский баланс и отчет о финансовых результатах) отчетность</w:t>
      </w:r>
      <w:r w:rsidR="000B178F" w:rsidRPr="00712A88">
        <w:rPr>
          <w:color w:val="auto"/>
          <w:sz w:val="28"/>
          <w:szCs w:val="28"/>
        </w:rPr>
        <w:t>;</w:t>
      </w:r>
      <w:r w:rsidRPr="00712A88">
        <w:rPr>
          <w:color w:val="auto"/>
          <w:sz w:val="28"/>
          <w:szCs w:val="28"/>
        </w:rPr>
        <w:t xml:space="preserve"> </w:t>
      </w:r>
    </w:p>
    <w:p w14:paraId="7DF31837" w14:textId="0345005F" w:rsidR="00811D1C" w:rsidRPr="00712A88" w:rsidRDefault="00811D1C" w:rsidP="00712A8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налоговая декларация (расчет) юридического лица на последнюю отчетную дату (кроме юридических лиц, зарегистрированных в текущем отчетном периоде)</w:t>
      </w:r>
      <w:r w:rsidR="000B178F" w:rsidRPr="00712A88">
        <w:rPr>
          <w:color w:val="auto"/>
          <w:sz w:val="28"/>
          <w:szCs w:val="28"/>
        </w:rPr>
        <w:t>.</w:t>
      </w:r>
    </w:p>
    <w:p w14:paraId="50B47429" w14:textId="1C3454BC" w:rsidR="00811D1C" w:rsidRPr="00712A88" w:rsidRDefault="00811D1C" w:rsidP="00712A88">
      <w:pPr>
        <w:pStyle w:val="Default"/>
        <w:numPr>
          <w:ilvl w:val="1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Соответствие заявителя требованиям, установленным настоящим Порядком, определяется на основании документов, предъявляемых в составе заявки, а также информации, содержащейся в </w:t>
      </w:r>
      <w:r w:rsidR="009661E0" w:rsidRPr="00712A88">
        <w:rPr>
          <w:color w:val="auto"/>
          <w:sz w:val="28"/>
          <w:szCs w:val="28"/>
        </w:rPr>
        <w:t>источниках</w:t>
      </w:r>
      <w:r w:rsidRPr="00712A88">
        <w:rPr>
          <w:color w:val="auto"/>
          <w:sz w:val="28"/>
          <w:szCs w:val="28"/>
        </w:rPr>
        <w:t>:</w:t>
      </w:r>
    </w:p>
    <w:p w14:paraId="1A8EA6FD" w14:textId="2526D761" w:rsidR="004C18BE" w:rsidRPr="00712A88" w:rsidRDefault="009661E0" w:rsidP="00712A8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Едином реестре </w:t>
      </w:r>
      <w:r w:rsidR="004C18BE" w:rsidRPr="00712A88">
        <w:rPr>
          <w:color w:val="auto"/>
          <w:sz w:val="28"/>
          <w:szCs w:val="28"/>
        </w:rPr>
        <w:t>субъектов предпринимательства Федеральной налоговой службы Российской Федерации;</w:t>
      </w:r>
    </w:p>
    <w:p w14:paraId="6EEC4B6D" w14:textId="25111063" w:rsidR="00811D1C" w:rsidRPr="00712A88" w:rsidRDefault="0035587D" w:rsidP="00712A8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выписке </w:t>
      </w:r>
      <w:r w:rsidR="00811D1C" w:rsidRPr="00712A88">
        <w:rPr>
          <w:color w:val="auto"/>
          <w:sz w:val="28"/>
          <w:szCs w:val="28"/>
        </w:rPr>
        <w:t>из Единого государственного реестра юридических лиц (индивидуальных предпринимателей);</w:t>
      </w:r>
    </w:p>
    <w:p w14:paraId="2E8D23FD" w14:textId="03A43F20" w:rsidR="00F604E6" w:rsidRPr="00712A88" w:rsidRDefault="00A34424" w:rsidP="00712A8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Едином федеральном реестре </w:t>
      </w:r>
      <w:r w:rsidR="00F604E6" w:rsidRPr="00712A88">
        <w:rPr>
          <w:color w:val="auto"/>
          <w:sz w:val="28"/>
          <w:szCs w:val="28"/>
        </w:rPr>
        <w:t xml:space="preserve">сведений о банкротстве </w:t>
      </w:r>
      <w:r w:rsidR="006D43EA" w:rsidRPr="00712A88">
        <w:rPr>
          <w:color w:val="auto"/>
          <w:sz w:val="28"/>
          <w:szCs w:val="28"/>
        </w:rPr>
        <w:t>в соответствии со ст. 28 Федерального закона от 26.10.2002 № 127-ФЗ «О несостоятельности (банкротстве)»;</w:t>
      </w:r>
    </w:p>
    <w:p w14:paraId="252EE036" w14:textId="149C2453" w:rsidR="00B5784E" w:rsidRPr="00712A88" w:rsidRDefault="00A34424" w:rsidP="00712A8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Реестре </w:t>
      </w:r>
      <w:r w:rsidR="00B5784E" w:rsidRPr="00712A88">
        <w:rPr>
          <w:color w:val="auto"/>
          <w:sz w:val="28"/>
          <w:szCs w:val="28"/>
        </w:rPr>
        <w:t xml:space="preserve">недобросовестных поставщиков, </w:t>
      </w:r>
      <w:r w:rsidR="0035587D" w:rsidRPr="00712A88">
        <w:rPr>
          <w:color w:val="auto"/>
          <w:sz w:val="28"/>
          <w:szCs w:val="28"/>
        </w:rPr>
        <w:t>предусмотренно</w:t>
      </w:r>
      <w:r w:rsidR="004162C8" w:rsidRPr="00712A88">
        <w:rPr>
          <w:color w:val="auto"/>
          <w:sz w:val="28"/>
          <w:szCs w:val="28"/>
        </w:rPr>
        <w:t>го</w:t>
      </w:r>
      <w:r w:rsidR="0035587D" w:rsidRPr="00712A88">
        <w:rPr>
          <w:color w:val="auto"/>
          <w:sz w:val="28"/>
          <w:szCs w:val="28"/>
        </w:rPr>
        <w:t xml:space="preserve"> </w:t>
      </w:r>
      <w:r w:rsidR="00B5784E" w:rsidRPr="00712A88">
        <w:rPr>
          <w:color w:val="auto"/>
          <w:sz w:val="28"/>
          <w:szCs w:val="28"/>
        </w:rPr>
        <w:t xml:space="preserve">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</w:t>
      </w:r>
      <w:r w:rsidR="00B5784E" w:rsidRPr="00712A88">
        <w:rPr>
          <w:color w:val="auto"/>
          <w:sz w:val="28"/>
          <w:szCs w:val="28"/>
        </w:rPr>
        <w:lastRenderedPageBreak/>
        <w:t>Федеральным законом № 223- ФЗ «О закупках товаров, работ, услуг отдельными видами юридических лиц»;</w:t>
      </w:r>
    </w:p>
    <w:p w14:paraId="32C3B290" w14:textId="4ECA6E96" w:rsidR="004C18BE" w:rsidRPr="00712A88" w:rsidRDefault="0035587D" w:rsidP="00712A8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базе </w:t>
      </w:r>
      <w:r w:rsidR="00547A73" w:rsidRPr="00712A88">
        <w:rPr>
          <w:color w:val="auto"/>
          <w:sz w:val="28"/>
          <w:szCs w:val="28"/>
        </w:rPr>
        <w:t xml:space="preserve">данных исполнительных производств Федеральной службы судебных приставов </w:t>
      </w:r>
      <w:r w:rsidR="00C87AF0" w:rsidRPr="00712A88">
        <w:rPr>
          <w:color w:val="auto"/>
          <w:sz w:val="28"/>
          <w:szCs w:val="28"/>
        </w:rPr>
        <w:t>Российской Федерации;</w:t>
      </w:r>
    </w:p>
    <w:p w14:paraId="7F8F8034" w14:textId="06CAD6FC" w:rsidR="00792780" w:rsidRPr="00712A88" w:rsidRDefault="00C548B9" w:rsidP="00712A8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Р</w:t>
      </w:r>
      <w:r w:rsidR="00792780" w:rsidRPr="00712A88">
        <w:rPr>
          <w:color w:val="auto"/>
          <w:sz w:val="28"/>
          <w:szCs w:val="28"/>
        </w:rPr>
        <w:t>еестр</w:t>
      </w:r>
      <w:r w:rsidR="00A34424" w:rsidRPr="00712A88">
        <w:rPr>
          <w:color w:val="auto"/>
          <w:sz w:val="28"/>
          <w:szCs w:val="28"/>
        </w:rPr>
        <w:t>е</w:t>
      </w:r>
      <w:r w:rsidR="00792780" w:rsidRPr="00712A88">
        <w:rPr>
          <w:color w:val="auto"/>
          <w:sz w:val="28"/>
          <w:szCs w:val="28"/>
        </w:rPr>
        <w:t xml:space="preserve"> приоритетной продукции, </w:t>
      </w:r>
      <w:r w:rsidR="0035587D" w:rsidRPr="00712A88">
        <w:rPr>
          <w:color w:val="auto"/>
          <w:sz w:val="28"/>
          <w:szCs w:val="28"/>
        </w:rPr>
        <w:t>расположенно</w:t>
      </w:r>
      <w:r w:rsidR="004162C8" w:rsidRPr="00712A88">
        <w:rPr>
          <w:color w:val="auto"/>
          <w:sz w:val="28"/>
          <w:szCs w:val="28"/>
        </w:rPr>
        <w:t>го</w:t>
      </w:r>
      <w:r w:rsidR="0035587D" w:rsidRPr="00712A88">
        <w:rPr>
          <w:color w:val="auto"/>
          <w:sz w:val="28"/>
          <w:szCs w:val="28"/>
        </w:rPr>
        <w:t xml:space="preserve"> </w:t>
      </w:r>
      <w:r w:rsidR="00792780" w:rsidRPr="00712A88">
        <w:rPr>
          <w:color w:val="auto"/>
          <w:sz w:val="28"/>
          <w:szCs w:val="28"/>
        </w:rPr>
        <w:t>на сайте АО «Корпорация «МСП».</w:t>
      </w:r>
    </w:p>
    <w:p w14:paraId="34BA5BDF" w14:textId="507463C0" w:rsidR="00811D1C" w:rsidRPr="00712A88" w:rsidRDefault="00811D1C" w:rsidP="00712A88">
      <w:pPr>
        <w:pStyle w:val="Default"/>
        <w:numPr>
          <w:ilvl w:val="1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За недостоверность представляемых сведений заявители несут ответственность согласно законодательству Российской Федерации.</w:t>
      </w:r>
    </w:p>
    <w:p w14:paraId="1C23977E" w14:textId="77777777" w:rsidR="00497E3D" w:rsidRPr="00712A88" w:rsidRDefault="00497E3D" w:rsidP="00712A88">
      <w:pPr>
        <w:pStyle w:val="Default"/>
        <w:spacing w:line="360" w:lineRule="auto"/>
        <w:ind w:left="709"/>
        <w:jc w:val="both"/>
        <w:rPr>
          <w:color w:val="auto"/>
          <w:sz w:val="28"/>
          <w:szCs w:val="28"/>
        </w:rPr>
      </w:pPr>
    </w:p>
    <w:p w14:paraId="6C2C4DE9" w14:textId="097166E5" w:rsidR="00FB6F52" w:rsidRPr="00712A88" w:rsidRDefault="00FB6F52" w:rsidP="00712A88">
      <w:pPr>
        <w:pStyle w:val="a3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12A88">
        <w:rPr>
          <w:rFonts w:ascii="Times New Roman" w:hAnsi="Times New Roman" w:cs="Times New Roman"/>
          <w:b/>
          <w:sz w:val="28"/>
          <w:szCs w:val="28"/>
        </w:rPr>
        <w:t>Прием и рассмотрение заявок</w:t>
      </w:r>
    </w:p>
    <w:p w14:paraId="76F0E519" w14:textId="77777777" w:rsidR="00753C65" w:rsidRPr="00712A88" w:rsidRDefault="00753C65" w:rsidP="00712A88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14:paraId="7AB5D169" w14:textId="48E81F72" w:rsidR="00FB6F52" w:rsidRPr="00712A88" w:rsidRDefault="00FB6F52" w:rsidP="00712A88">
      <w:pPr>
        <w:pStyle w:val="Default"/>
        <w:numPr>
          <w:ilvl w:val="1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Прием заявок осуществляется РЦК.</w:t>
      </w:r>
    </w:p>
    <w:p w14:paraId="7BD7D4D7" w14:textId="0AFD2CC9" w:rsidR="0001298B" w:rsidRPr="00712A88" w:rsidRDefault="004E0D5B" w:rsidP="00712A88">
      <w:pPr>
        <w:pStyle w:val="Default"/>
        <w:numPr>
          <w:ilvl w:val="1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П</w:t>
      </w:r>
      <w:r w:rsidR="00FB6F52" w:rsidRPr="00712A88">
        <w:rPr>
          <w:color w:val="auto"/>
          <w:sz w:val="28"/>
          <w:szCs w:val="28"/>
        </w:rPr>
        <w:t xml:space="preserve">рием заявок </w:t>
      </w:r>
      <w:r w:rsidRPr="00712A88">
        <w:rPr>
          <w:color w:val="auto"/>
          <w:sz w:val="28"/>
          <w:szCs w:val="28"/>
        </w:rPr>
        <w:t xml:space="preserve">осуществляется </w:t>
      </w:r>
      <w:r w:rsidR="00A45035" w:rsidRPr="00712A88">
        <w:rPr>
          <w:color w:val="auto"/>
          <w:sz w:val="28"/>
          <w:szCs w:val="28"/>
        </w:rPr>
        <w:t>в несколько этапов. Количество этапов</w:t>
      </w:r>
      <w:r w:rsidR="008B3CBB" w:rsidRPr="00712A88">
        <w:rPr>
          <w:color w:val="auto"/>
          <w:sz w:val="28"/>
          <w:szCs w:val="28"/>
        </w:rPr>
        <w:t>,</w:t>
      </w:r>
      <w:r w:rsidR="00A45035" w:rsidRPr="00712A88">
        <w:rPr>
          <w:color w:val="auto"/>
          <w:sz w:val="28"/>
          <w:szCs w:val="28"/>
        </w:rPr>
        <w:t xml:space="preserve"> </w:t>
      </w:r>
      <w:r w:rsidR="00850C99" w:rsidRPr="00712A88">
        <w:rPr>
          <w:color w:val="auto"/>
          <w:sz w:val="28"/>
          <w:szCs w:val="28"/>
        </w:rPr>
        <w:t>даты</w:t>
      </w:r>
      <w:r w:rsidR="00A45035" w:rsidRPr="00712A88">
        <w:rPr>
          <w:color w:val="auto"/>
          <w:sz w:val="28"/>
          <w:szCs w:val="28"/>
        </w:rPr>
        <w:t xml:space="preserve"> </w:t>
      </w:r>
      <w:r w:rsidR="005C0141" w:rsidRPr="00712A88">
        <w:rPr>
          <w:color w:val="auto"/>
          <w:sz w:val="28"/>
          <w:szCs w:val="28"/>
        </w:rPr>
        <w:t xml:space="preserve">и периоды </w:t>
      </w:r>
      <w:r w:rsidR="00A45035" w:rsidRPr="00712A88">
        <w:rPr>
          <w:color w:val="auto"/>
          <w:sz w:val="28"/>
          <w:szCs w:val="28"/>
        </w:rPr>
        <w:t xml:space="preserve">приема </w:t>
      </w:r>
      <w:r w:rsidR="005D4418" w:rsidRPr="00712A88">
        <w:rPr>
          <w:color w:val="auto"/>
          <w:sz w:val="28"/>
          <w:szCs w:val="28"/>
        </w:rPr>
        <w:t>заявок</w:t>
      </w:r>
      <w:r w:rsidR="00FE445E" w:rsidRPr="00712A88">
        <w:rPr>
          <w:color w:val="auto"/>
          <w:sz w:val="28"/>
          <w:szCs w:val="28"/>
        </w:rPr>
        <w:t xml:space="preserve">, </w:t>
      </w:r>
      <w:r w:rsidR="0075333F" w:rsidRPr="00712A88">
        <w:rPr>
          <w:color w:val="auto"/>
          <w:sz w:val="28"/>
          <w:szCs w:val="28"/>
        </w:rPr>
        <w:t>а также количество субъектов предпринимательства, планируемых к проведению квалификационной оценки и участию в мероприятиях по «выращиванию» в рамках очередного этапа отбора</w:t>
      </w:r>
      <w:r w:rsidR="00A56358" w:rsidRPr="00712A88">
        <w:rPr>
          <w:color w:val="auto"/>
          <w:sz w:val="28"/>
          <w:szCs w:val="28"/>
        </w:rPr>
        <w:t>,</w:t>
      </w:r>
      <w:r w:rsidR="00BD7730" w:rsidRPr="00712A88">
        <w:rPr>
          <w:color w:val="auto"/>
          <w:sz w:val="28"/>
          <w:szCs w:val="28"/>
        </w:rPr>
        <w:t xml:space="preserve"> </w:t>
      </w:r>
      <w:r w:rsidR="005D4418" w:rsidRPr="00712A88">
        <w:rPr>
          <w:color w:val="auto"/>
          <w:sz w:val="28"/>
          <w:szCs w:val="28"/>
        </w:rPr>
        <w:t xml:space="preserve">определяется </w:t>
      </w:r>
      <w:r w:rsidR="00E72A33" w:rsidRPr="00712A88">
        <w:rPr>
          <w:color w:val="auto"/>
          <w:sz w:val="28"/>
          <w:szCs w:val="28"/>
        </w:rPr>
        <w:t>РКК</w:t>
      </w:r>
      <w:r w:rsidR="00AA662C" w:rsidRPr="00712A88">
        <w:rPr>
          <w:color w:val="auto"/>
          <w:sz w:val="28"/>
          <w:szCs w:val="28"/>
        </w:rPr>
        <w:t>.</w:t>
      </w:r>
    </w:p>
    <w:p w14:paraId="52599C46" w14:textId="04D639B7" w:rsidR="008B7410" w:rsidRPr="00712A88" w:rsidRDefault="008B7410" w:rsidP="00712A88">
      <w:pPr>
        <w:pStyle w:val="Default"/>
        <w:numPr>
          <w:ilvl w:val="1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Период</w:t>
      </w:r>
      <w:r w:rsidR="000E43A6" w:rsidRPr="00712A88">
        <w:rPr>
          <w:color w:val="auto"/>
          <w:sz w:val="28"/>
          <w:szCs w:val="28"/>
        </w:rPr>
        <w:t xml:space="preserve"> приема заявок </w:t>
      </w:r>
      <w:r w:rsidRPr="00712A88">
        <w:rPr>
          <w:color w:val="auto"/>
          <w:sz w:val="28"/>
          <w:szCs w:val="28"/>
        </w:rPr>
        <w:t xml:space="preserve">в рамках каждого этапа составляет не менее </w:t>
      </w:r>
      <w:r w:rsidR="00EB2DC3" w:rsidRPr="00712A88">
        <w:rPr>
          <w:color w:val="auto"/>
          <w:sz w:val="28"/>
          <w:szCs w:val="28"/>
        </w:rPr>
        <w:t>1</w:t>
      </w:r>
      <w:r w:rsidR="00CD1608" w:rsidRPr="00712A88">
        <w:rPr>
          <w:color w:val="auto"/>
          <w:sz w:val="28"/>
          <w:szCs w:val="28"/>
        </w:rPr>
        <w:t>5 рабочих дней</w:t>
      </w:r>
      <w:r w:rsidRPr="00712A88">
        <w:rPr>
          <w:color w:val="auto"/>
          <w:sz w:val="28"/>
          <w:szCs w:val="28"/>
        </w:rPr>
        <w:t>.</w:t>
      </w:r>
    </w:p>
    <w:p w14:paraId="44154191" w14:textId="4FE40860" w:rsidR="00B40937" w:rsidRPr="00712A88" w:rsidRDefault="008B7410" w:rsidP="00712A88">
      <w:pPr>
        <w:pStyle w:val="Default"/>
        <w:numPr>
          <w:ilvl w:val="1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Информация о </w:t>
      </w:r>
      <w:r w:rsidR="0033206E" w:rsidRPr="00712A88">
        <w:rPr>
          <w:color w:val="auto"/>
          <w:sz w:val="28"/>
          <w:szCs w:val="28"/>
        </w:rPr>
        <w:t xml:space="preserve">дате и </w:t>
      </w:r>
      <w:r w:rsidRPr="00712A88">
        <w:rPr>
          <w:color w:val="auto"/>
          <w:sz w:val="28"/>
          <w:szCs w:val="28"/>
        </w:rPr>
        <w:t xml:space="preserve">периоде приема заявок </w:t>
      </w:r>
      <w:r w:rsidR="0033206E" w:rsidRPr="00712A88">
        <w:rPr>
          <w:color w:val="auto"/>
          <w:sz w:val="28"/>
          <w:szCs w:val="28"/>
        </w:rPr>
        <w:t xml:space="preserve">в рамках каждого этапа отбора, </w:t>
      </w:r>
      <w:bookmarkStart w:id="2" w:name="_Hlk24730626"/>
      <w:r w:rsidR="00FE445E" w:rsidRPr="00712A88">
        <w:rPr>
          <w:color w:val="auto"/>
          <w:sz w:val="28"/>
          <w:szCs w:val="28"/>
        </w:rPr>
        <w:t xml:space="preserve">количества </w:t>
      </w:r>
      <w:r w:rsidR="00FB33B0" w:rsidRPr="00712A88">
        <w:rPr>
          <w:color w:val="auto"/>
          <w:sz w:val="28"/>
          <w:szCs w:val="28"/>
        </w:rPr>
        <w:t xml:space="preserve">субъектов предпринимательства, планируемых </w:t>
      </w:r>
      <w:r w:rsidR="0075333F" w:rsidRPr="00712A88">
        <w:rPr>
          <w:color w:val="auto"/>
          <w:sz w:val="28"/>
          <w:szCs w:val="28"/>
        </w:rPr>
        <w:t>к проведению квалификационной оценки и участию в мероприятиях по «выращиванию» в рамках очередного этапа отбора</w:t>
      </w:r>
      <w:r w:rsidR="00391E1C" w:rsidRPr="00712A88">
        <w:rPr>
          <w:color w:val="auto"/>
          <w:sz w:val="28"/>
          <w:szCs w:val="28"/>
        </w:rPr>
        <w:t>,</w:t>
      </w:r>
      <w:r w:rsidR="0075333F" w:rsidRPr="00712A88">
        <w:rPr>
          <w:color w:val="auto"/>
          <w:sz w:val="28"/>
          <w:szCs w:val="28"/>
        </w:rPr>
        <w:t xml:space="preserve"> </w:t>
      </w:r>
      <w:bookmarkEnd w:id="2"/>
      <w:r w:rsidR="005331B8" w:rsidRPr="00712A88">
        <w:rPr>
          <w:color w:val="auto"/>
          <w:sz w:val="28"/>
          <w:szCs w:val="28"/>
        </w:rPr>
        <w:t xml:space="preserve">публикуется на официальных сайтах Уполномоченного органа, РЦК и </w:t>
      </w:r>
      <w:r w:rsidR="0035587D" w:rsidRPr="00712A88">
        <w:rPr>
          <w:color w:val="auto"/>
          <w:sz w:val="28"/>
          <w:szCs w:val="28"/>
        </w:rPr>
        <w:t>некоммерческой микрокредитной компании</w:t>
      </w:r>
      <w:r w:rsidR="00D916D6" w:rsidRPr="00712A88">
        <w:rPr>
          <w:color w:val="auto"/>
          <w:sz w:val="28"/>
          <w:szCs w:val="28"/>
        </w:rPr>
        <w:t xml:space="preserve"> «Фонд подде</w:t>
      </w:r>
      <w:r w:rsidR="00C27C93" w:rsidRPr="00712A88">
        <w:rPr>
          <w:color w:val="auto"/>
          <w:sz w:val="28"/>
          <w:szCs w:val="28"/>
        </w:rPr>
        <w:t>р</w:t>
      </w:r>
      <w:r w:rsidR="00D916D6" w:rsidRPr="00712A88">
        <w:rPr>
          <w:color w:val="auto"/>
          <w:sz w:val="28"/>
          <w:szCs w:val="28"/>
        </w:rPr>
        <w:t>жки предпринимательства Респу</w:t>
      </w:r>
      <w:r w:rsidR="00C27C93" w:rsidRPr="00712A88">
        <w:rPr>
          <w:color w:val="auto"/>
          <w:sz w:val="28"/>
          <w:szCs w:val="28"/>
        </w:rPr>
        <w:t>блики Татарстан</w:t>
      </w:r>
      <w:r w:rsidR="00D916D6" w:rsidRPr="00712A88">
        <w:rPr>
          <w:color w:val="auto"/>
          <w:sz w:val="28"/>
          <w:szCs w:val="28"/>
        </w:rPr>
        <w:t>»</w:t>
      </w:r>
      <w:r w:rsidR="00C27C93" w:rsidRPr="00712A88">
        <w:rPr>
          <w:color w:val="auto"/>
          <w:sz w:val="28"/>
          <w:szCs w:val="28"/>
        </w:rPr>
        <w:t xml:space="preserve"> </w:t>
      </w:r>
      <w:r w:rsidR="005331B8" w:rsidRPr="00712A88">
        <w:rPr>
          <w:color w:val="auto"/>
          <w:sz w:val="28"/>
          <w:szCs w:val="28"/>
        </w:rPr>
        <w:t xml:space="preserve">в информационно-телекоммуникационной сети </w:t>
      </w:r>
      <w:r w:rsidR="0035587D" w:rsidRPr="00712A88">
        <w:rPr>
          <w:color w:val="auto"/>
          <w:sz w:val="28"/>
          <w:szCs w:val="28"/>
        </w:rPr>
        <w:t>«</w:t>
      </w:r>
      <w:r w:rsidR="005331B8" w:rsidRPr="00712A88">
        <w:rPr>
          <w:color w:val="auto"/>
          <w:sz w:val="28"/>
          <w:szCs w:val="28"/>
        </w:rPr>
        <w:t>Интернет</w:t>
      </w:r>
      <w:r w:rsidR="0035587D" w:rsidRPr="00712A88">
        <w:rPr>
          <w:color w:val="auto"/>
          <w:sz w:val="28"/>
          <w:szCs w:val="28"/>
        </w:rPr>
        <w:t>»</w:t>
      </w:r>
      <w:r w:rsidR="005331B8" w:rsidRPr="00712A88">
        <w:rPr>
          <w:color w:val="auto"/>
          <w:sz w:val="28"/>
          <w:szCs w:val="28"/>
        </w:rPr>
        <w:t xml:space="preserve"> </w:t>
      </w:r>
      <w:r w:rsidR="00C27C93" w:rsidRPr="00712A88">
        <w:rPr>
          <w:color w:val="auto"/>
          <w:sz w:val="28"/>
          <w:szCs w:val="28"/>
        </w:rPr>
        <w:t xml:space="preserve">не менее чем за </w:t>
      </w:r>
      <w:r w:rsidR="004162C8" w:rsidRPr="00712A88">
        <w:rPr>
          <w:color w:val="auto"/>
          <w:sz w:val="28"/>
          <w:szCs w:val="28"/>
        </w:rPr>
        <w:t>пять</w:t>
      </w:r>
      <w:r w:rsidR="00C27C93" w:rsidRPr="00712A88">
        <w:rPr>
          <w:color w:val="auto"/>
          <w:sz w:val="28"/>
          <w:szCs w:val="28"/>
        </w:rPr>
        <w:t xml:space="preserve"> рабочих дней </w:t>
      </w:r>
      <w:r w:rsidR="005331B8" w:rsidRPr="00712A88">
        <w:rPr>
          <w:color w:val="auto"/>
          <w:sz w:val="28"/>
          <w:szCs w:val="28"/>
        </w:rPr>
        <w:t xml:space="preserve">до дня начала приема </w:t>
      </w:r>
      <w:r w:rsidR="00E72A33" w:rsidRPr="00712A88">
        <w:rPr>
          <w:color w:val="auto"/>
          <w:sz w:val="28"/>
          <w:szCs w:val="28"/>
        </w:rPr>
        <w:t>з</w:t>
      </w:r>
      <w:r w:rsidR="005331B8" w:rsidRPr="00712A88">
        <w:rPr>
          <w:color w:val="auto"/>
          <w:sz w:val="28"/>
          <w:szCs w:val="28"/>
        </w:rPr>
        <w:t>аявок.</w:t>
      </w:r>
    </w:p>
    <w:p w14:paraId="72C6ED4A" w14:textId="45CD4F4B" w:rsidR="00FB6F52" w:rsidRPr="00712A88" w:rsidRDefault="00E72A33" w:rsidP="00712A88">
      <w:pPr>
        <w:pStyle w:val="Default"/>
        <w:numPr>
          <w:ilvl w:val="1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З</w:t>
      </w:r>
      <w:r w:rsidR="00FB6F52" w:rsidRPr="00712A88">
        <w:rPr>
          <w:color w:val="auto"/>
          <w:sz w:val="28"/>
          <w:szCs w:val="28"/>
        </w:rPr>
        <w:t xml:space="preserve">аявка регистрируется </w:t>
      </w:r>
      <w:r w:rsidR="00731FA7" w:rsidRPr="00712A88">
        <w:rPr>
          <w:color w:val="auto"/>
          <w:sz w:val="28"/>
          <w:szCs w:val="28"/>
        </w:rPr>
        <w:t>РЦК</w:t>
      </w:r>
      <w:r w:rsidR="00FB6F52" w:rsidRPr="00712A88">
        <w:rPr>
          <w:color w:val="auto"/>
          <w:sz w:val="28"/>
          <w:szCs w:val="28"/>
        </w:rPr>
        <w:t xml:space="preserve"> в день ее поступления в журнале регистрации заявок (далее </w:t>
      </w:r>
      <w:r w:rsidR="00875DA7" w:rsidRPr="00712A88">
        <w:rPr>
          <w:color w:val="auto"/>
          <w:sz w:val="28"/>
          <w:szCs w:val="28"/>
        </w:rPr>
        <w:t>–</w:t>
      </w:r>
      <w:r w:rsidR="00FB6F52" w:rsidRPr="00712A88">
        <w:rPr>
          <w:color w:val="auto"/>
          <w:sz w:val="28"/>
          <w:szCs w:val="28"/>
        </w:rPr>
        <w:t xml:space="preserve"> журнал).</w:t>
      </w:r>
    </w:p>
    <w:p w14:paraId="548A34E1" w14:textId="66E6A674" w:rsidR="00FB6F52" w:rsidRPr="00712A88" w:rsidRDefault="00FB6F52" w:rsidP="00712A88">
      <w:pPr>
        <w:pStyle w:val="Default"/>
        <w:numPr>
          <w:ilvl w:val="1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lastRenderedPageBreak/>
        <w:t xml:space="preserve">В 10-дневный срок, исчисляемый в рабочих днях, со дня регистрации в журнале заявки проверяются </w:t>
      </w:r>
      <w:r w:rsidR="00FA71F1" w:rsidRPr="00712A88">
        <w:rPr>
          <w:color w:val="auto"/>
          <w:sz w:val="28"/>
          <w:szCs w:val="28"/>
        </w:rPr>
        <w:t>РЦК</w:t>
      </w:r>
      <w:r w:rsidRPr="00712A88">
        <w:rPr>
          <w:color w:val="auto"/>
          <w:sz w:val="28"/>
          <w:szCs w:val="28"/>
        </w:rPr>
        <w:t xml:space="preserve"> на предмет их соответствия требованиям, предъявляемым настоящим Порядком.</w:t>
      </w:r>
    </w:p>
    <w:p w14:paraId="52161B56" w14:textId="210F301B" w:rsidR="005D3E5A" w:rsidRPr="00712A88" w:rsidRDefault="00AA1C33" w:rsidP="00712A88">
      <w:pPr>
        <w:pStyle w:val="Default"/>
        <w:numPr>
          <w:ilvl w:val="1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В случае</w:t>
      </w:r>
      <w:r w:rsidR="007009CF" w:rsidRPr="00712A88">
        <w:rPr>
          <w:color w:val="auto"/>
          <w:sz w:val="28"/>
          <w:szCs w:val="28"/>
        </w:rPr>
        <w:t xml:space="preserve"> несоответствия за</w:t>
      </w:r>
      <w:r w:rsidR="005D6E34" w:rsidRPr="00712A88">
        <w:rPr>
          <w:color w:val="auto"/>
          <w:sz w:val="28"/>
          <w:szCs w:val="28"/>
        </w:rPr>
        <w:t>явки требованиям настоящего Порядка</w:t>
      </w:r>
      <w:r w:rsidR="007009CF" w:rsidRPr="00712A88">
        <w:rPr>
          <w:color w:val="auto"/>
          <w:sz w:val="28"/>
          <w:szCs w:val="28"/>
        </w:rPr>
        <w:t xml:space="preserve"> </w:t>
      </w:r>
      <w:r w:rsidR="00464215" w:rsidRPr="00712A88">
        <w:rPr>
          <w:color w:val="auto"/>
          <w:sz w:val="28"/>
          <w:szCs w:val="28"/>
        </w:rPr>
        <w:t xml:space="preserve">РЦК </w:t>
      </w:r>
      <w:r w:rsidR="00CF6726" w:rsidRPr="00712A88">
        <w:rPr>
          <w:color w:val="auto"/>
          <w:sz w:val="28"/>
          <w:szCs w:val="28"/>
        </w:rPr>
        <w:t>в течение</w:t>
      </w:r>
      <w:r w:rsidR="00092F78" w:rsidRPr="00712A88">
        <w:rPr>
          <w:color w:val="auto"/>
          <w:sz w:val="28"/>
          <w:szCs w:val="28"/>
        </w:rPr>
        <w:t xml:space="preserve"> 12</w:t>
      </w:r>
      <w:r w:rsidR="00464215" w:rsidRPr="00712A88">
        <w:rPr>
          <w:color w:val="auto"/>
          <w:sz w:val="28"/>
          <w:szCs w:val="28"/>
        </w:rPr>
        <w:t xml:space="preserve"> рабочих дн</w:t>
      </w:r>
      <w:r w:rsidR="006E469C" w:rsidRPr="00712A88">
        <w:rPr>
          <w:color w:val="auto"/>
          <w:sz w:val="28"/>
          <w:szCs w:val="28"/>
        </w:rPr>
        <w:t>ей</w:t>
      </w:r>
      <w:r w:rsidR="00464215" w:rsidRPr="00712A88">
        <w:rPr>
          <w:color w:val="auto"/>
          <w:sz w:val="28"/>
          <w:szCs w:val="28"/>
        </w:rPr>
        <w:t xml:space="preserve"> со дня регистрации </w:t>
      </w:r>
      <w:r w:rsidR="000A78D0" w:rsidRPr="00712A88">
        <w:rPr>
          <w:color w:val="auto"/>
          <w:sz w:val="28"/>
          <w:szCs w:val="28"/>
        </w:rPr>
        <w:t xml:space="preserve">заявки </w:t>
      </w:r>
      <w:r w:rsidR="00464215" w:rsidRPr="00712A88">
        <w:rPr>
          <w:color w:val="auto"/>
          <w:sz w:val="28"/>
          <w:szCs w:val="28"/>
        </w:rPr>
        <w:t>в журнале</w:t>
      </w:r>
      <w:r w:rsidR="004C2F27" w:rsidRPr="00712A88">
        <w:rPr>
          <w:color w:val="auto"/>
          <w:sz w:val="28"/>
          <w:szCs w:val="28"/>
        </w:rPr>
        <w:t xml:space="preserve"> направляет </w:t>
      </w:r>
      <w:r w:rsidR="001C03BE" w:rsidRPr="00712A88">
        <w:rPr>
          <w:color w:val="auto"/>
          <w:sz w:val="28"/>
          <w:szCs w:val="28"/>
        </w:rPr>
        <w:t>соотве</w:t>
      </w:r>
      <w:r w:rsidR="004770A6" w:rsidRPr="00712A88">
        <w:rPr>
          <w:color w:val="auto"/>
          <w:sz w:val="28"/>
          <w:szCs w:val="28"/>
        </w:rPr>
        <w:t>т</w:t>
      </w:r>
      <w:r w:rsidR="001C03BE" w:rsidRPr="00712A88">
        <w:rPr>
          <w:color w:val="auto"/>
          <w:sz w:val="28"/>
          <w:szCs w:val="28"/>
        </w:rPr>
        <w:t>ствующее</w:t>
      </w:r>
      <w:r w:rsidR="004770A6" w:rsidRPr="00712A88">
        <w:rPr>
          <w:color w:val="auto"/>
          <w:sz w:val="28"/>
          <w:szCs w:val="28"/>
        </w:rPr>
        <w:t xml:space="preserve"> уведомление заявителю </w:t>
      </w:r>
      <w:r w:rsidR="00B11328" w:rsidRPr="00712A88">
        <w:rPr>
          <w:color w:val="auto"/>
          <w:sz w:val="28"/>
          <w:szCs w:val="28"/>
        </w:rPr>
        <w:t xml:space="preserve">с указанием причин </w:t>
      </w:r>
      <w:r w:rsidR="00440707" w:rsidRPr="00712A88">
        <w:rPr>
          <w:color w:val="auto"/>
          <w:sz w:val="28"/>
          <w:szCs w:val="28"/>
        </w:rPr>
        <w:t>отказа</w:t>
      </w:r>
      <w:r w:rsidR="001C03BE" w:rsidRPr="00712A88">
        <w:rPr>
          <w:color w:val="auto"/>
          <w:sz w:val="28"/>
          <w:szCs w:val="28"/>
        </w:rPr>
        <w:t xml:space="preserve"> </w:t>
      </w:r>
      <w:r w:rsidR="00DC73B0" w:rsidRPr="00712A88">
        <w:rPr>
          <w:color w:val="auto"/>
          <w:sz w:val="28"/>
          <w:szCs w:val="28"/>
        </w:rPr>
        <w:t>к рассмотрению заявки на заседании РКК</w:t>
      </w:r>
      <w:r w:rsidR="000A30AE" w:rsidRPr="00712A88">
        <w:rPr>
          <w:color w:val="auto"/>
          <w:sz w:val="28"/>
          <w:szCs w:val="28"/>
        </w:rPr>
        <w:t>.</w:t>
      </w:r>
    </w:p>
    <w:p w14:paraId="405C8437" w14:textId="5F9EF861" w:rsidR="00C81B87" w:rsidRPr="00712A88" w:rsidRDefault="00C81B87" w:rsidP="00712A88">
      <w:pPr>
        <w:pStyle w:val="Default"/>
        <w:numPr>
          <w:ilvl w:val="1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По заявкам, соответствующим требованиям настоящего Порядка, </w:t>
      </w:r>
      <w:r w:rsidR="00184F6A" w:rsidRPr="00712A88">
        <w:rPr>
          <w:color w:val="auto"/>
          <w:sz w:val="28"/>
          <w:szCs w:val="28"/>
        </w:rPr>
        <w:t xml:space="preserve">РЦК </w:t>
      </w:r>
      <w:r w:rsidR="00980C02" w:rsidRPr="00712A88">
        <w:rPr>
          <w:color w:val="auto"/>
          <w:sz w:val="28"/>
          <w:szCs w:val="28"/>
        </w:rPr>
        <w:t>готовит</w:t>
      </w:r>
      <w:r w:rsidR="00184F6A" w:rsidRPr="00712A88">
        <w:rPr>
          <w:color w:val="auto"/>
          <w:sz w:val="28"/>
          <w:szCs w:val="28"/>
        </w:rPr>
        <w:t xml:space="preserve"> </w:t>
      </w:r>
      <w:r w:rsidR="00793D3E" w:rsidRPr="00712A88">
        <w:rPr>
          <w:color w:val="auto"/>
          <w:sz w:val="28"/>
          <w:szCs w:val="28"/>
        </w:rPr>
        <w:t>информацию о</w:t>
      </w:r>
      <w:r w:rsidR="00184F6A" w:rsidRPr="00712A88">
        <w:rPr>
          <w:color w:val="auto"/>
          <w:sz w:val="28"/>
          <w:szCs w:val="28"/>
        </w:rPr>
        <w:t xml:space="preserve"> </w:t>
      </w:r>
      <w:r w:rsidR="00546A61" w:rsidRPr="00712A88">
        <w:rPr>
          <w:color w:val="auto"/>
          <w:sz w:val="28"/>
          <w:szCs w:val="28"/>
        </w:rPr>
        <w:t xml:space="preserve">результатах </w:t>
      </w:r>
      <w:r w:rsidR="00286290" w:rsidRPr="00712A88">
        <w:rPr>
          <w:color w:val="auto"/>
          <w:sz w:val="28"/>
          <w:szCs w:val="28"/>
        </w:rPr>
        <w:t>предварительн</w:t>
      </w:r>
      <w:r w:rsidR="00184F6A" w:rsidRPr="00712A88">
        <w:rPr>
          <w:color w:val="auto"/>
          <w:sz w:val="28"/>
          <w:szCs w:val="28"/>
        </w:rPr>
        <w:t>ой</w:t>
      </w:r>
      <w:r w:rsidR="00286290" w:rsidRPr="00712A88">
        <w:rPr>
          <w:color w:val="auto"/>
          <w:sz w:val="28"/>
          <w:szCs w:val="28"/>
        </w:rPr>
        <w:t xml:space="preserve"> проверк</w:t>
      </w:r>
      <w:r w:rsidR="00546A61" w:rsidRPr="00712A88">
        <w:rPr>
          <w:color w:val="auto"/>
          <w:sz w:val="28"/>
          <w:szCs w:val="28"/>
        </w:rPr>
        <w:t>и</w:t>
      </w:r>
      <w:r w:rsidR="00286290" w:rsidRPr="00712A88">
        <w:rPr>
          <w:color w:val="auto"/>
          <w:sz w:val="28"/>
          <w:szCs w:val="28"/>
        </w:rPr>
        <w:t xml:space="preserve"> и </w:t>
      </w:r>
      <w:r w:rsidR="00184F6A" w:rsidRPr="00712A88">
        <w:rPr>
          <w:color w:val="auto"/>
          <w:sz w:val="28"/>
          <w:szCs w:val="28"/>
        </w:rPr>
        <w:t xml:space="preserve">проводит </w:t>
      </w:r>
      <w:r w:rsidR="00286290" w:rsidRPr="00712A88">
        <w:rPr>
          <w:color w:val="auto"/>
          <w:sz w:val="28"/>
          <w:szCs w:val="28"/>
        </w:rPr>
        <w:t xml:space="preserve">расчет скоринга предварительной проверки </w:t>
      </w:r>
      <w:r w:rsidR="009F2196" w:rsidRPr="00712A88">
        <w:rPr>
          <w:color w:val="auto"/>
          <w:sz w:val="28"/>
          <w:szCs w:val="28"/>
        </w:rPr>
        <w:t>субъекта предпринимательства по форм</w:t>
      </w:r>
      <w:r w:rsidR="00E71688" w:rsidRPr="00712A88">
        <w:rPr>
          <w:color w:val="auto"/>
          <w:sz w:val="28"/>
          <w:szCs w:val="28"/>
        </w:rPr>
        <w:t>е</w:t>
      </w:r>
      <w:r w:rsidR="00A91926" w:rsidRPr="00712A88">
        <w:rPr>
          <w:color w:val="auto"/>
          <w:sz w:val="28"/>
          <w:szCs w:val="28"/>
        </w:rPr>
        <w:t xml:space="preserve"> согласно приложению к настоящему Порядку</w:t>
      </w:r>
      <w:r w:rsidR="009F2196" w:rsidRPr="00712A88">
        <w:rPr>
          <w:color w:val="auto"/>
          <w:sz w:val="28"/>
          <w:szCs w:val="28"/>
        </w:rPr>
        <w:t>.</w:t>
      </w:r>
    </w:p>
    <w:p w14:paraId="1CCAEBF3" w14:textId="687EB2D1" w:rsidR="00DB40C1" w:rsidRPr="00712A88" w:rsidRDefault="00775BBE" w:rsidP="00712A88">
      <w:pPr>
        <w:pStyle w:val="Default"/>
        <w:numPr>
          <w:ilvl w:val="1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Заседание РКК по </w:t>
      </w:r>
      <w:r w:rsidR="00FC0185" w:rsidRPr="00712A88">
        <w:rPr>
          <w:color w:val="auto"/>
          <w:sz w:val="28"/>
          <w:szCs w:val="28"/>
        </w:rPr>
        <w:t>рассмотрению заявок</w:t>
      </w:r>
      <w:r w:rsidR="00E71688" w:rsidRPr="00712A88">
        <w:rPr>
          <w:color w:val="auto"/>
          <w:sz w:val="28"/>
          <w:szCs w:val="28"/>
        </w:rPr>
        <w:t>, переданных РЦК,</w:t>
      </w:r>
      <w:r w:rsidR="00FC0185" w:rsidRPr="00712A88">
        <w:rPr>
          <w:color w:val="auto"/>
          <w:sz w:val="28"/>
          <w:szCs w:val="28"/>
        </w:rPr>
        <w:t xml:space="preserve"> проводится не позднее, чем чер</w:t>
      </w:r>
      <w:r w:rsidR="00740BE3" w:rsidRPr="00712A88">
        <w:rPr>
          <w:color w:val="auto"/>
          <w:sz w:val="28"/>
          <w:szCs w:val="28"/>
        </w:rPr>
        <w:t>ез 15 рабочих дней после завершения приема заявок.</w:t>
      </w:r>
    </w:p>
    <w:p w14:paraId="080693EF" w14:textId="284880C1" w:rsidR="00DB40C1" w:rsidRPr="00712A88" w:rsidRDefault="007516D3" w:rsidP="00712A88">
      <w:pPr>
        <w:pStyle w:val="Default"/>
        <w:numPr>
          <w:ilvl w:val="1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Не </w:t>
      </w:r>
      <w:r w:rsidR="00972BB2" w:rsidRPr="00712A88">
        <w:rPr>
          <w:color w:val="auto"/>
          <w:sz w:val="28"/>
          <w:szCs w:val="28"/>
        </w:rPr>
        <w:t>позднее чем за 3 рабочих дня до</w:t>
      </w:r>
      <w:r w:rsidR="00E71688" w:rsidRPr="00712A88">
        <w:rPr>
          <w:color w:val="auto"/>
          <w:sz w:val="28"/>
          <w:szCs w:val="28"/>
        </w:rPr>
        <w:t xml:space="preserve"> дня</w:t>
      </w:r>
      <w:r w:rsidR="00972BB2" w:rsidRPr="00712A88">
        <w:rPr>
          <w:color w:val="auto"/>
          <w:sz w:val="28"/>
          <w:szCs w:val="28"/>
        </w:rPr>
        <w:t xml:space="preserve"> проведения заседания </w:t>
      </w:r>
      <w:r w:rsidR="00290AAD" w:rsidRPr="00712A88">
        <w:rPr>
          <w:color w:val="auto"/>
          <w:sz w:val="28"/>
          <w:szCs w:val="28"/>
        </w:rPr>
        <w:t xml:space="preserve">РКК на официальных сайтах Уполномоченного органа, РЦК и </w:t>
      </w:r>
      <w:r w:rsidR="0035587D" w:rsidRPr="00712A88">
        <w:rPr>
          <w:color w:val="auto"/>
          <w:sz w:val="28"/>
          <w:szCs w:val="28"/>
        </w:rPr>
        <w:t>некоммерческой микрокредитной компании</w:t>
      </w:r>
      <w:r w:rsidR="00290AAD" w:rsidRPr="00712A88">
        <w:rPr>
          <w:color w:val="auto"/>
          <w:sz w:val="28"/>
          <w:szCs w:val="28"/>
        </w:rPr>
        <w:t xml:space="preserve"> «Фонд поддержки предпринимательства Республики Татарстан» в информационно-телекоммуникационной сети </w:t>
      </w:r>
      <w:r w:rsidR="0035587D" w:rsidRPr="00712A88">
        <w:rPr>
          <w:color w:val="auto"/>
          <w:sz w:val="28"/>
          <w:szCs w:val="28"/>
        </w:rPr>
        <w:t>«</w:t>
      </w:r>
      <w:r w:rsidR="00290AAD" w:rsidRPr="00712A88">
        <w:rPr>
          <w:color w:val="auto"/>
          <w:sz w:val="28"/>
          <w:szCs w:val="28"/>
        </w:rPr>
        <w:t>Интернет</w:t>
      </w:r>
      <w:r w:rsidR="0035587D" w:rsidRPr="00712A88">
        <w:rPr>
          <w:color w:val="auto"/>
          <w:sz w:val="28"/>
          <w:szCs w:val="28"/>
        </w:rPr>
        <w:t>»</w:t>
      </w:r>
      <w:r w:rsidR="00290AAD" w:rsidRPr="00712A88">
        <w:rPr>
          <w:color w:val="auto"/>
          <w:sz w:val="28"/>
          <w:szCs w:val="28"/>
        </w:rPr>
        <w:t xml:space="preserve"> публикуется </w:t>
      </w:r>
      <w:r w:rsidR="00A36956" w:rsidRPr="00712A88">
        <w:rPr>
          <w:color w:val="auto"/>
          <w:sz w:val="28"/>
          <w:szCs w:val="28"/>
        </w:rPr>
        <w:t xml:space="preserve">дата проведения заседания РКК, </w:t>
      </w:r>
      <w:r w:rsidR="00447A52" w:rsidRPr="00712A88">
        <w:rPr>
          <w:color w:val="auto"/>
          <w:sz w:val="28"/>
          <w:szCs w:val="28"/>
        </w:rPr>
        <w:t xml:space="preserve">список заявок, </w:t>
      </w:r>
      <w:r w:rsidR="00E71688" w:rsidRPr="00712A88">
        <w:rPr>
          <w:color w:val="auto"/>
          <w:sz w:val="28"/>
          <w:szCs w:val="28"/>
        </w:rPr>
        <w:t>переданных РЦК</w:t>
      </w:r>
      <w:r w:rsidR="00EE09AF" w:rsidRPr="00712A88">
        <w:rPr>
          <w:color w:val="auto"/>
          <w:sz w:val="28"/>
          <w:szCs w:val="28"/>
        </w:rPr>
        <w:t xml:space="preserve"> на </w:t>
      </w:r>
      <w:r w:rsidR="00E71688" w:rsidRPr="00712A88">
        <w:rPr>
          <w:color w:val="auto"/>
          <w:sz w:val="28"/>
          <w:szCs w:val="28"/>
        </w:rPr>
        <w:t>рассмотрение</w:t>
      </w:r>
      <w:r w:rsidR="00EE09AF" w:rsidRPr="00712A88">
        <w:rPr>
          <w:color w:val="auto"/>
          <w:sz w:val="28"/>
          <w:szCs w:val="28"/>
        </w:rPr>
        <w:t xml:space="preserve"> РКК</w:t>
      </w:r>
      <w:r w:rsidR="00E71688" w:rsidRPr="00712A88">
        <w:rPr>
          <w:color w:val="auto"/>
          <w:sz w:val="28"/>
          <w:szCs w:val="28"/>
        </w:rPr>
        <w:t>,</w:t>
      </w:r>
      <w:r w:rsidR="00EE09AF" w:rsidRPr="00712A88">
        <w:rPr>
          <w:color w:val="auto"/>
          <w:sz w:val="28"/>
          <w:szCs w:val="28"/>
        </w:rPr>
        <w:t xml:space="preserve"> с указанием</w:t>
      </w:r>
      <w:r w:rsidR="00204538" w:rsidRPr="00712A88">
        <w:rPr>
          <w:color w:val="auto"/>
          <w:sz w:val="28"/>
          <w:szCs w:val="28"/>
        </w:rPr>
        <w:t xml:space="preserve"> наименования заявителя, </w:t>
      </w:r>
      <w:r w:rsidR="00906641" w:rsidRPr="00712A88">
        <w:rPr>
          <w:color w:val="auto"/>
          <w:sz w:val="28"/>
          <w:szCs w:val="28"/>
        </w:rPr>
        <w:t>даты регистрации заявки</w:t>
      </w:r>
      <w:r w:rsidR="00A73DF4" w:rsidRPr="00712A88">
        <w:rPr>
          <w:color w:val="auto"/>
          <w:sz w:val="28"/>
          <w:szCs w:val="28"/>
        </w:rPr>
        <w:t xml:space="preserve"> и </w:t>
      </w:r>
      <w:r w:rsidR="003D2DFB" w:rsidRPr="00712A88">
        <w:rPr>
          <w:color w:val="auto"/>
          <w:sz w:val="28"/>
          <w:szCs w:val="28"/>
        </w:rPr>
        <w:t xml:space="preserve">итоговых баллов </w:t>
      </w:r>
      <w:r w:rsidR="001C1BD7" w:rsidRPr="00712A88">
        <w:rPr>
          <w:color w:val="auto"/>
          <w:sz w:val="28"/>
          <w:szCs w:val="28"/>
        </w:rPr>
        <w:t xml:space="preserve">скоринга </w:t>
      </w:r>
      <w:r w:rsidR="003D2DFB" w:rsidRPr="00712A88">
        <w:rPr>
          <w:color w:val="auto"/>
          <w:sz w:val="28"/>
          <w:szCs w:val="28"/>
        </w:rPr>
        <w:t>предварительн</w:t>
      </w:r>
      <w:r w:rsidR="001C1BD7" w:rsidRPr="00712A88">
        <w:rPr>
          <w:color w:val="auto"/>
          <w:sz w:val="28"/>
          <w:szCs w:val="28"/>
        </w:rPr>
        <w:t xml:space="preserve">ой проверки, а также список </w:t>
      </w:r>
      <w:r w:rsidR="00BE3FDE" w:rsidRPr="00712A88">
        <w:rPr>
          <w:color w:val="auto"/>
          <w:sz w:val="28"/>
          <w:szCs w:val="28"/>
        </w:rPr>
        <w:t xml:space="preserve">заявок, </w:t>
      </w:r>
      <w:r w:rsidR="00E71688" w:rsidRPr="00712A88">
        <w:rPr>
          <w:color w:val="auto"/>
          <w:sz w:val="28"/>
          <w:szCs w:val="28"/>
        </w:rPr>
        <w:t>в приеме которых РЦК отказано</w:t>
      </w:r>
      <w:r w:rsidR="00B1542A" w:rsidRPr="00712A88">
        <w:rPr>
          <w:color w:val="auto"/>
          <w:sz w:val="28"/>
          <w:szCs w:val="28"/>
        </w:rPr>
        <w:t>.</w:t>
      </w:r>
    </w:p>
    <w:p w14:paraId="1C595BF1" w14:textId="42CDBC28" w:rsidR="00FB6F52" w:rsidRPr="00712A88" w:rsidRDefault="00FB6F52" w:rsidP="00712A88">
      <w:pPr>
        <w:pStyle w:val="Default"/>
        <w:numPr>
          <w:ilvl w:val="1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Заседание </w:t>
      </w:r>
      <w:r w:rsidR="005504A4" w:rsidRPr="00712A88">
        <w:rPr>
          <w:color w:val="auto"/>
          <w:sz w:val="28"/>
          <w:szCs w:val="28"/>
        </w:rPr>
        <w:t>РКК</w:t>
      </w:r>
      <w:r w:rsidRPr="00712A88">
        <w:rPr>
          <w:color w:val="auto"/>
          <w:sz w:val="28"/>
          <w:szCs w:val="28"/>
        </w:rPr>
        <w:t xml:space="preserve"> правомочно, если на нем присутствует не менее половины ее списочного состава. Решения </w:t>
      </w:r>
      <w:r w:rsidR="00081384" w:rsidRPr="00712A88">
        <w:rPr>
          <w:color w:val="auto"/>
          <w:sz w:val="28"/>
          <w:szCs w:val="28"/>
        </w:rPr>
        <w:t>РКК</w:t>
      </w:r>
      <w:r w:rsidRPr="00712A88">
        <w:rPr>
          <w:color w:val="auto"/>
          <w:sz w:val="28"/>
          <w:szCs w:val="28"/>
        </w:rPr>
        <w:t xml:space="preserve"> принимаются путем голосования простым большинством голосов. В случае равенства голосов решение принимается в пользу заявителя. </w:t>
      </w:r>
    </w:p>
    <w:p w14:paraId="1F239FD5" w14:textId="61FCCE6B" w:rsidR="00FB6F52" w:rsidRPr="00712A88" w:rsidRDefault="00FB6F52" w:rsidP="00712A88">
      <w:pPr>
        <w:pStyle w:val="Default"/>
        <w:numPr>
          <w:ilvl w:val="1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Члены </w:t>
      </w:r>
      <w:r w:rsidR="00081384" w:rsidRPr="00712A88">
        <w:rPr>
          <w:color w:val="auto"/>
          <w:sz w:val="28"/>
          <w:szCs w:val="28"/>
        </w:rPr>
        <w:t>РКК</w:t>
      </w:r>
      <w:r w:rsidRPr="00712A88">
        <w:rPr>
          <w:color w:val="auto"/>
          <w:sz w:val="28"/>
          <w:szCs w:val="28"/>
        </w:rPr>
        <w:t xml:space="preserve"> при принятии решения о</w:t>
      </w:r>
      <w:r w:rsidR="00CD17FE" w:rsidRPr="00712A88">
        <w:rPr>
          <w:color w:val="auto"/>
          <w:sz w:val="28"/>
          <w:szCs w:val="28"/>
        </w:rPr>
        <w:t>б участии заявителя в мероприятиях по «выращиванию»</w:t>
      </w:r>
      <w:r w:rsidRPr="00712A88">
        <w:rPr>
          <w:color w:val="auto"/>
          <w:sz w:val="28"/>
          <w:szCs w:val="28"/>
        </w:rPr>
        <w:t xml:space="preserve"> руководствуются </w:t>
      </w:r>
      <w:r w:rsidR="00C96700" w:rsidRPr="00712A88">
        <w:rPr>
          <w:color w:val="auto"/>
          <w:sz w:val="28"/>
          <w:szCs w:val="28"/>
        </w:rPr>
        <w:t xml:space="preserve">баллами скоринга предварительной оценки </w:t>
      </w:r>
      <w:r w:rsidR="00081384" w:rsidRPr="00712A88">
        <w:rPr>
          <w:color w:val="auto"/>
          <w:sz w:val="28"/>
          <w:szCs w:val="28"/>
        </w:rPr>
        <w:t>субъекта предпринимательства</w:t>
      </w:r>
      <w:r w:rsidR="00744D95" w:rsidRPr="00712A88">
        <w:rPr>
          <w:color w:val="auto"/>
          <w:sz w:val="28"/>
          <w:szCs w:val="28"/>
        </w:rPr>
        <w:t>, рассчитанным по форме согласно приложению к настоящему Порядку</w:t>
      </w:r>
      <w:r w:rsidR="00081384" w:rsidRPr="00712A88">
        <w:rPr>
          <w:color w:val="auto"/>
          <w:sz w:val="28"/>
          <w:szCs w:val="28"/>
        </w:rPr>
        <w:t>.</w:t>
      </w:r>
    </w:p>
    <w:p w14:paraId="7EB56C3D" w14:textId="479792E5" w:rsidR="00FB6F52" w:rsidRPr="00712A88" w:rsidRDefault="00517A75" w:rsidP="00712A88">
      <w:pPr>
        <w:pStyle w:val="Default"/>
        <w:numPr>
          <w:ilvl w:val="1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lastRenderedPageBreak/>
        <w:t>РКК</w:t>
      </w:r>
      <w:r w:rsidR="00FB6F52" w:rsidRPr="00712A88">
        <w:rPr>
          <w:color w:val="auto"/>
          <w:sz w:val="28"/>
          <w:szCs w:val="28"/>
        </w:rPr>
        <w:t xml:space="preserve"> принимает положительное решение </w:t>
      </w:r>
      <w:r w:rsidR="00E71688" w:rsidRPr="00712A88">
        <w:rPr>
          <w:color w:val="auto"/>
          <w:sz w:val="28"/>
          <w:szCs w:val="28"/>
        </w:rPr>
        <w:t>о проведении квалификационной оценки</w:t>
      </w:r>
      <w:r w:rsidR="002504BA" w:rsidRPr="00712A88">
        <w:rPr>
          <w:color w:val="auto"/>
          <w:sz w:val="28"/>
          <w:szCs w:val="28"/>
        </w:rPr>
        <w:t xml:space="preserve"> и участии в мероприятиях по «выращиванию»</w:t>
      </w:r>
      <w:r w:rsidR="00E71688" w:rsidRPr="00712A88">
        <w:rPr>
          <w:color w:val="auto"/>
          <w:sz w:val="28"/>
          <w:szCs w:val="28"/>
        </w:rPr>
        <w:t xml:space="preserve"> в отношении</w:t>
      </w:r>
      <w:r w:rsidR="00FB6F52" w:rsidRPr="00712A88">
        <w:rPr>
          <w:color w:val="auto"/>
          <w:sz w:val="28"/>
          <w:szCs w:val="28"/>
        </w:rPr>
        <w:t xml:space="preserve"> заявител</w:t>
      </w:r>
      <w:r w:rsidR="009E3457" w:rsidRPr="00712A88">
        <w:rPr>
          <w:color w:val="auto"/>
          <w:sz w:val="28"/>
          <w:szCs w:val="28"/>
        </w:rPr>
        <w:t>ей</w:t>
      </w:r>
      <w:r w:rsidR="00FB6F52" w:rsidRPr="00712A88">
        <w:rPr>
          <w:color w:val="auto"/>
          <w:sz w:val="28"/>
          <w:szCs w:val="28"/>
        </w:rPr>
        <w:t xml:space="preserve">, заявки которых </w:t>
      </w:r>
      <w:r w:rsidR="009E3457" w:rsidRPr="00712A88">
        <w:rPr>
          <w:color w:val="auto"/>
          <w:sz w:val="28"/>
          <w:szCs w:val="28"/>
        </w:rPr>
        <w:t>получили</w:t>
      </w:r>
      <w:r w:rsidR="00FB6F52" w:rsidRPr="00712A88">
        <w:rPr>
          <w:color w:val="auto"/>
          <w:sz w:val="28"/>
          <w:szCs w:val="28"/>
        </w:rPr>
        <w:t xml:space="preserve"> </w:t>
      </w:r>
      <w:r w:rsidR="005E4031" w:rsidRPr="00712A88">
        <w:rPr>
          <w:color w:val="auto"/>
          <w:sz w:val="28"/>
          <w:szCs w:val="28"/>
        </w:rPr>
        <w:t xml:space="preserve">наибольшее количество баллов скоринга предварительной оценки субъекта предпринимательства, но </w:t>
      </w:r>
      <w:r w:rsidR="00FB6F52" w:rsidRPr="00712A88">
        <w:rPr>
          <w:color w:val="auto"/>
          <w:sz w:val="28"/>
          <w:szCs w:val="28"/>
        </w:rPr>
        <w:t xml:space="preserve">не менее </w:t>
      </w:r>
      <w:r w:rsidR="009E3457" w:rsidRPr="00712A88">
        <w:rPr>
          <w:color w:val="auto"/>
          <w:sz w:val="28"/>
          <w:szCs w:val="28"/>
        </w:rPr>
        <w:t>70</w:t>
      </w:r>
      <w:r w:rsidR="005E4031" w:rsidRPr="00712A88">
        <w:rPr>
          <w:color w:val="auto"/>
          <w:sz w:val="28"/>
          <w:szCs w:val="28"/>
        </w:rPr>
        <w:t xml:space="preserve"> баллов</w:t>
      </w:r>
      <w:r w:rsidR="00FB6F52" w:rsidRPr="00712A88">
        <w:rPr>
          <w:color w:val="auto"/>
          <w:sz w:val="28"/>
          <w:szCs w:val="28"/>
        </w:rPr>
        <w:t xml:space="preserve">. </w:t>
      </w:r>
      <w:r w:rsidR="00015FD4" w:rsidRPr="00712A88">
        <w:rPr>
          <w:color w:val="auto"/>
          <w:sz w:val="28"/>
          <w:szCs w:val="28"/>
        </w:rPr>
        <w:t xml:space="preserve">В случае равенства набранных баллов предпочтение отдается заявителю, первому подавшему заявку согласно реестру заявок в </w:t>
      </w:r>
      <w:r w:rsidR="00DD6C50" w:rsidRPr="00712A88">
        <w:rPr>
          <w:color w:val="auto"/>
          <w:sz w:val="28"/>
          <w:szCs w:val="28"/>
        </w:rPr>
        <w:t>журнале</w:t>
      </w:r>
      <w:r w:rsidR="00015FD4" w:rsidRPr="00712A88">
        <w:rPr>
          <w:color w:val="auto"/>
          <w:sz w:val="28"/>
          <w:szCs w:val="28"/>
        </w:rPr>
        <w:t>.</w:t>
      </w:r>
      <w:r w:rsidR="005C18C6" w:rsidRPr="00712A88">
        <w:rPr>
          <w:color w:val="auto"/>
          <w:sz w:val="28"/>
          <w:szCs w:val="28"/>
        </w:rPr>
        <w:t xml:space="preserve"> </w:t>
      </w:r>
      <w:r w:rsidR="00E72A33" w:rsidRPr="00712A88">
        <w:rPr>
          <w:color w:val="auto"/>
          <w:sz w:val="28"/>
          <w:szCs w:val="28"/>
        </w:rPr>
        <w:t>З</w:t>
      </w:r>
      <w:r w:rsidR="00E224DD" w:rsidRPr="00712A88">
        <w:rPr>
          <w:color w:val="auto"/>
          <w:sz w:val="28"/>
          <w:szCs w:val="28"/>
        </w:rPr>
        <w:t xml:space="preserve">аявки, </w:t>
      </w:r>
      <w:r w:rsidR="00135137" w:rsidRPr="00712A88">
        <w:rPr>
          <w:color w:val="auto"/>
          <w:sz w:val="28"/>
          <w:szCs w:val="28"/>
        </w:rPr>
        <w:t xml:space="preserve">получившие более 70 баллов, но не вошедшие в перечень </w:t>
      </w:r>
      <w:r w:rsidR="00F10225" w:rsidRPr="00712A88">
        <w:rPr>
          <w:color w:val="auto"/>
          <w:sz w:val="28"/>
          <w:szCs w:val="28"/>
        </w:rPr>
        <w:t>о</w:t>
      </w:r>
      <w:r w:rsidR="007A5A02" w:rsidRPr="00712A88">
        <w:rPr>
          <w:color w:val="auto"/>
          <w:sz w:val="28"/>
          <w:szCs w:val="28"/>
        </w:rPr>
        <w:t>добренных на проведение квалификационной оценки</w:t>
      </w:r>
      <w:r w:rsidR="00F10225" w:rsidRPr="00712A88">
        <w:rPr>
          <w:color w:val="auto"/>
          <w:sz w:val="28"/>
          <w:szCs w:val="28"/>
        </w:rPr>
        <w:t xml:space="preserve"> и участие в мероприятиях по «выращивание»</w:t>
      </w:r>
      <w:r w:rsidR="007A5A02" w:rsidRPr="00712A88">
        <w:rPr>
          <w:color w:val="auto"/>
          <w:sz w:val="28"/>
          <w:szCs w:val="28"/>
        </w:rPr>
        <w:t xml:space="preserve"> </w:t>
      </w:r>
      <w:r w:rsidR="00F57778" w:rsidRPr="00712A88">
        <w:rPr>
          <w:color w:val="auto"/>
          <w:sz w:val="28"/>
          <w:szCs w:val="28"/>
        </w:rPr>
        <w:t xml:space="preserve">на очередном заседании РКК, рассматриваются </w:t>
      </w:r>
      <w:r w:rsidR="000C558C" w:rsidRPr="00712A88">
        <w:rPr>
          <w:color w:val="auto"/>
          <w:sz w:val="28"/>
          <w:szCs w:val="28"/>
        </w:rPr>
        <w:t xml:space="preserve">на </w:t>
      </w:r>
      <w:r w:rsidR="002F5501" w:rsidRPr="00712A88">
        <w:rPr>
          <w:color w:val="auto"/>
          <w:sz w:val="28"/>
          <w:szCs w:val="28"/>
        </w:rPr>
        <w:t>заседании РКК</w:t>
      </w:r>
      <w:r w:rsidR="003F524E" w:rsidRPr="00712A88">
        <w:rPr>
          <w:color w:val="auto"/>
          <w:sz w:val="28"/>
          <w:szCs w:val="28"/>
        </w:rPr>
        <w:t xml:space="preserve"> в рамках следующего этапа конкурного отбора</w:t>
      </w:r>
      <w:r w:rsidR="002F5501" w:rsidRPr="00712A88">
        <w:rPr>
          <w:color w:val="auto"/>
          <w:sz w:val="28"/>
          <w:szCs w:val="28"/>
        </w:rPr>
        <w:t xml:space="preserve"> вместе с вновь поступившими заявками.</w:t>
      </w:r>
    </w:p>
    <w:p w14:paraId="1AEDE6C3" w14:textId="5C6E1701" w:rsidR="00523EAF" w:rsidRPr="00712A88" w:rsidRDefault="00523EAF" w:rsidP="00712A88">
      <w:pPr>
        <w:pStyle w:val="Default"/>
        <w:numPr>
          <w:ilvl w:val="1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По результатам рассмотрения заявок </w:t>
      </w:r>
      <w:r w:rsidR="00E72A33" w:rsidRPr="00712A88">
        <w:rPr>
          <w:color w:val="auto"/>
          <w:sz w:val="28"/>
          <w:szCs w:val="28"/>
        </w:rPr>
        <w:t>РКК</w:t>
      </w:r>
      <w:r w:rsidRPr="00712A88">
        <w:rPr>
          <w:color w:val="auto"/>
          <w:sz w:val="28"/>
          <w:szCs w:val="28"/>
        </w:rPr>
        <w:t xml:space="preserve"> выносит следующие решения:</w:t>
      </w:r>
    </w:p>
    <w:p w14:paraId="23FE033B" w14:textId="6B71EA0B" w:rsidR="008B57B1" w:rsidRPr="00712A88" w:rsidRDefault="008B57B1" w:rsidP="00712A8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о проведении квалификационной оценки</w:t>
      </w:r>
      <w:r w:rsidR="002504BA" w:rsidRPr="00712A88">
        <w:rPr>
          <w:color w:val="auto"/>
          <w:sz w:val="28"/>
          <w:szCs w:val="28"/>
        </w:rPr>
        <w:t xml:space="preserve"> и участии в мероприятиях по «выращиванию»</w:t>
      </w:r>
      <w:r w:rsidRPr="00712A88">
        <w:rPr>
          <w:color w:val="auto"/>
          <w:sz w:val="28"/>
          <w:szCs w:val="28"/>
        </w:rPr>
        <w:t>;</w:t>
      </w:r>
    </w:p>
    <w:p w14:paraId="0C2CA4DE" w14:textId="327E90BC" w:rsidR="002504BA" w:rsidRPr="00712A88" w:rsidRDefault="002504BA" w:rsidP="00712A8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о рассмотрении заявки заявителя на заседании РКК в рамках следующего этапа отбора;</w:t>
      </w:r>
    </w:p>
    <w:p w14:paraId="2FD6D0D2" w14:textId="7B70CB04" w:rsidR="00523EAF" w:rsidRPr="00712A88" w:rsidRDefault="008B57B1" w:rsidP="00712A8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об отказе в проведении квалификационной оценки</w:t>
      </w:r>
      <w:r w:rsidR="00523EAF" w:rsidRPr="00712A88">
        <w:rPr>
          <w:color w:val="auto"/>
          <w:sz w:val="28"/>
          <w:szCs w:val="28"/>
        </w:rPr>
        <w:t>.</w:t>
      </w:r>
    </w:p>
    <w:p w14:paraId="5FA33249" w14:textId="502E3F3C" w:rsidR="00B07EC2" w:rsidRPr="00712A88" w:rsidRDefault="00B07EC2" w:rsidP="00712A88">
      <w:pPr>
        <w:pStyle w:val="Default"/>
        <w:numPr>
          <w:ilvl w:val="1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В рамках одного заседания РКК </w:t>
      </w:r>
      <w:r w:rsidR="00FA4863" w:rsidRPr="00712A88">
        <w:rPr>
          <w:color w:val="auto"/>
          <w:sz w:val="28"/>
          <w:szCs w:val="28"/>
        </w:rPr>
        <w:t xml:space="preserve">решение о проведении квалификационной оценки </w:t>
      </w:r>
      <w:r w:rsidR="002504BA" w:rsidRPr="00712A88">
        <w:rPr>
          <w:color w:val="auto"/>
          <w:sz w:val="28"/>
          <w:szCs w:val="28"/>
        </w:rPr>
        <w:t xml:space="preserve">и участии в мероприятиях по «выращиванию» </w:t>
      </w:r>
      <w:r w:rsidR="00FA4863" w:rsidRPr="00712A88">
        <w:rPr>
          <w:color w:val="auto"/>
          <w:sz w:val="28"/>
          <w:szCs w:val="28"/>
        </w:rPr>
        <w:t>принимается в отношении</w:t>
      </w:r>
      <w:r w:rsidRPr="00712A88">
        <w:rPr>
          <w:color w:val="auto"/>
          <w:sz w:val="28"/>
          <w:szCs w:val="28"/>
        </w:rPr>
        <w:t xml:space="preserve"> не более десяти субъектов предпринимательства.</w:t>
      </w:r>
    </w:p>
    <w:p w14:paraId="422DFF7E" w14:textId="2D8FF58F" w:rsidR="00997DF9" w:rsidRPr="00712A88" w:rsidRDefault="00997DF9" w:rsidP="00712A88">
      <w:pPr>
        <w:pStyle w:val="Default"/>
        <w:numPr>
          <w:ilvl w:val="1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Причинами отказа </w:t>
      </w:r>
      <w:r w:rsidR="008B57B1" w:rsidRPr="00712A88">
        <w:rPr>
          <w:color w:val="auto"/>
          <w:sz w:val="28"/>
          <w:szCs w:val="28"/>
        </w:rPr>
        <w:t>в проведении квалификационной оценки</w:t>
      </w:r>
      <w:r w:rsidR="006961E8" w:rsidRPr="00712A88">
        <w:rPr>
          <w:color w:val="auto"/>
          <w:sz w:val="28"/>
          <w:szCs w:val="28"/>
        </w:rPr>
        <w:t xml:space="preserve"> </w:t>
      </w:r>
      <w:r w:rsidR="002504BA" w:rsidRPr="00712A88">
        <w:rPr>
          <w:color w:val="auto"/>
          <w:sz w:val="28"/>
          <w:szCs w:val="28"/>
        </w:rPr>
        <w:t xml:space="preserve">и участии в мероприятиях по «выращиванию» </w:t>
      </w:r>
      <w:r w:rsidR="00DF19BC" w:rsidRPr="00712A88">
        <w:rPr>
          <w:color w:val="auto"/>
          <w:sz w:val="28"/>
          <w:szCs w:val="28"/>
        </w:rPr>
        <w:t>являются:</w:t>
      </w:r>
    </w:p>
    <w:p w14:paraId="28296A5D" w14:textId="36BCF0FF" w:rsidR="00DF19BC" w:rsidRPr="00712A88" w:rsidRDefault="00DF19BC" w:rsidP="00712A8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- </w:t>
      </w:r>
      <w:r w:rsidR="00B15472" w:rsidRPr="00712A88">
        <w:rPr>
          <w:color w:val="auto"/>
          <w:sz w:val="28"/>
          <w:szCs w:val="28"/>
        </w:rPr>
        <w:t xml:space="preserve">менее 70 баллов скоринга </w:t>
      </w:r>
      <w:r w:rsidR="00FA4863" w:rsidRPr="00712A88">
        <w:rPr>
          <w:color w:val="auto"/>
          <w:sz w:val="28"/>
          <w:szCs w:val="28"/>
        </w:rPr>
        <w:t xml:space="preserve">по итогам </w:t>
      </w:r>
      <w:r w:rsidR="00B15472" w:rsidRPr="00712A88">
        <w:rPr>
          <w:color w:val="auto"/>
          <w:sz w:val="28"/>
          <w:szCs w:val="28"/>
        </w:rPr>
        <w:t>предварительной проверки</w:t>
      </w:r>
      <w:r w:rsidR="00A768E8" w:rsidRPr="00712A88">
        <w:rPr>
          <w:color w:val="auto"/>
          <w:sz w:val="28"/>
          <w:szCs w:val="28"/>
        </w:rPr>
        <w:t>,</w:t>
      </w:r>
    </w:p>
    <w:p w14:paraId="04116349" w14:textId="633095F4" w:rsidR="00A768E8" w:rsidRPr="00712A88" w:rsidRDefault="00A768E8" w:rsidP="00712A88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- </w:t>
      </w:r>
      <w:r w:rsidR="00CD3D9F" w:rsidRPr="00712A88">
        <w:rPr>
          <w:color w:val="auto"/>
          <w:sz w:val="28"/>
          <w:szCs w:val="28"/>
        </w:rPr>
        <w:t>достижение предельного количества субъектов предпринимательства</w:t>
      </w:r>
      <w:r w:rsidR="0017518D" w:rsidRPr="00712A88">
        <w:rPr>
          <w:color w:val="auto"/>
          <w:sz w:val="28"/>
          <w:szCs w:val="28"/>
        </w:rPr>
        <w:t>, одобренных для проведения квалификационной оценки и участия в мероприятиях по «выращиванию»</w:t>
      </w:r>
      <w:r w:rsidR="006A3B52" w:rsidRPr="00712A88">
        <w:rPr>
          <w:color w:val="auto"/>
          <w:sz w:val="28"/>
          <w:szCs w:val="28"/>
        </w:rPr>
        <w:t xml:space="preserve"> в текущем году</w:t>
      </w:r>
      <w:r w:rsidR="009C76D8" w:rsidRPr="00712A88">
        <w:rPr>
          <w:color w:val="auto"/>
          <w:sz w:val="28"/>
          <w:szCs w:val="28"/>
        </w:rPr>
        <w:t>.</w:t>
      </w:r>
    </w:p>
    <w:p w14:paraId="13B3DB09" w14:textId="7291727F" w:rsidR="00FB6F52" w:rsidRPr="00712A88" w:rsidRDefault="00FB6F52" w:rsidP="00712A88">
      <w:pPr>
        <w:pStyle w:val="Default"/>
        <w:numPr>
          <w:ilvl w:val="1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Решения </w:t>
      </w:r>
      <w:r w:rsidR="00921D57" w:rsidRPr="00712A88">
        <w:rPr>
          <w:color w:val="auto"/>
          <w:sz w:val="28"/>
          <w:szCs w:val="28"/>
        </w:rPr>
        <w:t>РКК</w:t>
      </w:r>
      <w:r w:rsidRPr="00712A88">
        <w:rPr>
          <w:color w:val="auto"/>
          <w:sz w:val="28"/>
          <w:szCs w:val="28"/>
        </w:rPr>
        <w:t xml:space="preserve"> оформляются Протоколом, который ведет секретарь </w:t>
      </w:r>
      <w:r w:rsidR="00921D57" w:rsidRPr="00712A88">
        <w:rPr>
          <w:color w:val="auto"/>
          <w:sz w:val="28"/>
          <w:szCs w:val="28"/>
        </w:rPr>
        <w:t>РКК</w:t>
      </w:r>
      <w:r w:rsidRPr="00712A88">
        <w:rPr>
          <w:color w:val="auto"/>
          <w:sz w:val="28"/>
          <w:szCs w:val="28"/>
        </w:rPr>
        <w:t xml:space="preserve">. Протокол утверждается председателем </w:t>
      </w:r>
      <w:r w:rsidR="00E72A33" w:rsidRPr="00712A88">
        <w:rPr>
          <w:color w:val="auto"/>
          <w:sz w:val="28"/>
          <w:szCs w:val="28"/>
        </w:rPr>
        <w:t>РКК</w:t>
      </w:r>
      <w:r w:rsidRPr="00712A88">
        <w:rPr>
          <w:color w:val="auto"/>
          <w:sz w:val="28"/>
          <w:szCs w:val="28"/>
        </w:rPr>
        <w:t xml:space="preserve"> в </w:t>
      </w:r>
      <w:r w:rsidR="00901C1D" w:rsidRPr="00712A88">
        <w:rPr>
          <w:color w:val="auto"/>
          <w:sz w:val="28"/>
          <w:szCs w:val="28"/>
        </w:rPr>
        <w:t>5</w:t>
      </w:r>
      <w:r w:rsidR="00921D57" w:rsidRPr="00712A88">
        <w:rPr>
          <w:color w:val="auto"/>
          <w:sz w:val="28"/>
          <w:szCs w:val="28"/>
        </w:rPr>
        <w:t>-</w:t>
      </w:r>
      <w:r w:rsidRPr="00712A88">
        <w:rPr>
          <w:color w:val="auto"/>
          <w:sz w:val="28"/>
          <w:szCs w:val="28"/>
        </w:rPr>
        <w:t>дн</w:t>
      </w:r>
      <w:r w:rsidR="00DA6AC2" w:rsidRPr="00712A88">
        <w:rPr>
          <w:color w:val="auto"/>
          <w:sz w:val="28"/>
          <w:szCs w:val="28"/>
        </w:rPr>
        <w:t>евный</w:t>
      </w:r>
      <w:r w:rsidRPr="00712A88">
        <w:rPr>
          <w:color w:val="auto"/>
          <w:sz w:val="28"/>
          <w:szCs w:val="28"/>
        </w:rPr>
        <w:t xml:space="preserve"> </w:t>
      </w:r>
      <w:r w:rsidR="00DA6AC2" w:rsidRPr="00712A88">
        <w:rPr>
          <w:color w:val="auto"/>
          <w:sz w:val="28"/>
          <w:szCs w:val="28"/>
        </w:rPr>
        <w:t>срок</w:t>
      </w:r>
      <w:r w:rsidR="002969FF" w:rsidRPr="00712A88">
        <w:rPr>
          <w:color w:val="auto"/>
          <w:sz w:val="28"/>
          <w:szCs w:val="28"/>
        </w:rPr>
        <w:t xml:space="preserve">, исчисляемый в рабочих днях, </w:t>
      </w:r>
      <w:r w:rsidR="00DA6AC2" w:rsidRPr="00712A88">
        <w:rPr>
          <w:color w:val="auto"/>
          <w:sz w:val="28"/>
          <w:szCs w:val="28"/>
        </w:rPr>
        <w:t xml:space="preserve">со дня </w:t>
      </w:r>
      <w:r w:rsidRPr="00712A88">
        <w:rPr>
          <w:color w:val="auto"/>
          <w:sz w:val="28"/>
          <w:szCs w:val="28"/>
        </w:rPr>
        <w:t xml:space="preserve">проведения заседания </w:t>
      </w:r>
      <w:r w:rsidR="00DA6AC2" w:rsidRPr="00712A88">
        <w:rPr>
          <w:color w:val="auto"/>
          <w:sz w:val="28"/>
          <w:szCs w:val="28"/>
        </w:rPr>
        <w:t>РКК</w:t>
      </w:r>
      <w:r w:rsidRPr="00712A88">
        <w:rPr>
          <w:color w:val="auto"/>
          <w:sz w:val="28"/>
          <w:szCs w:val="28"/>
        </w:rPr>
        <w:t>.</w:t>
      </w:r>
    </w:p>
    <w:p w14:paraId="75E694ED" w14:textId="750014D1" w:rsidR="00FB6F52" w:rsidRPr="00712A88" w:rsidRDefault="00FB6F52" w:rsidP="00712A88">
      <w:pPr>
        <w:pStyle w:val="Default"/>
        <w:numPr>
          <w:ilvl w:val="1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lastRenderedPageBreak/>
        <w:t xml:space="preserve">Протокол содержит информацию о дате, времени и месте проведения заседания </w:t>
      </w:r>
      <w:r w:rsidR="002969FF" w:rsidRPr="00712A88">
        <w:rPr>
          <w:color w:val="auto"/>
          <w:sz w:val="28"/>
          <w:szCs w:val="28"/>
        </w:rPr>
        <w:t>РКК</w:t>
      </w:r>
      <w:r w:rsidRPr="00712A88">
        <w:rPr>
          <w:color w:val="auto"/>
          <w:sz w:val="28"/>
          <w:szCs w:val="28"/>
        </w:rPr>
        <w:t xml:space="preserve">, присутствовавших членах </w:t>
      </w:r>
      <w:r w:rsidR="00E72A33" w:rsidRPr="00712A88">
        <w:rPr>
          <w:color w:val="auto"/>
          <w:sz w:val="28"/>
          <w:szCs w:val="28"/>
        </w:rPr>
        <w:t>РКК</w:t>
      </w:r>
      <w:r w:rsidRPr="00712A88">
        <w:rPr>
          <w:color w:val="auto"/>
          <w:sz w:val="28"/>
          <w:szCs w:val="28"/>
        </w:rPr>
        <w:t>, количестве рассмотренных заявок</w:t>
      </w:r>
      <w:r w:rsidR="002969FF" w:rsidRPr="00712A88">
        <w:rPr>
          <w:color w:val="auto"/>
          <w:sz w:val="28"/>
          <w:szCs w:val="28"/>
        </w:rPr>
        <w:t xml:space="preserve"> и</w:t>
      </w:r>
      <w:r w:rsidRPr="00712A88">
        <w:rPr>
          <w:color w:val="auto"/>
          <w:sz w:val="28"/>
          <w:szCs w:val="28"/>
        </w:rPr>
        <w:t xml:space="preserve"> результате рассмотрения заявок.</w:t>
      </w:r>
    </w:p>
    <w:p w14:paraId="645A34DD" w14:textId="2E6F0B21" w:rsidR="00FB6F52" w:rsidRPr="00712A88" w:rsidRDefault="00FB6F52" w:rsidP="00712A88">
      <w:pPr>
        <w:pStyle w:val="Default"/>
        <w:numPr>
          <w:ilvl w:val="1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Протокол размещается </w:t>
      </w:r>
      <w:r w:rsidR="00C04F5B" w:rsidRPr="00712A88">
        <w:rPr>
          <w:color w:val="auto"/>
          <w:sz w:val="28"/>
          <w:szCs w:val="28"/>
        </w:rPr>
        <w:t xml:space="preserve">на официальных сайтах Уполномоченного органа, РЦК и </w:t>
      </w:r>
      <w:r w:rsidR="0035587D" w:rsidRPr="00712A88">
        <w:rPr>
          <w:color w:val="auto"/>
          <w:sz w:val="28"/>
          <w:szCs w:val="28"/>
        </w:rPr>
        <w:t>некоммерческой микрокредитной компании</w:t>
      </w:r>
      <w:r w:rsidR="00C04F5B" w:rsidRPr="00712A88">
        <w:rPr>
          <w:color w:val="auto"/>
          <w:sz w:val="28"/>
          <w:szCs w:val="28"/>
        </w:rPr>
        <w:t xml:space="preserve"> «Фонд поддержки предпринимательства Республики Татарстан» в </w:t>
      </w:r>
      <w:r w:rsidRPr="00712A88">
        <w:rPr>
          <w:color w:val="auto"/>
          <w:sz w:val="28"/>
          <w:szCs w:val="28"/>
        </w:rPr>
        <w:t xml:space="preserve">информационно-телекоммуникационной сети </w:t>
      </w:r>
      <w:r w:rsidR="0035587D" w:rsidRPr="00712A88">
        <w:rPr>
          <w:color w:val="auto"/>
          <w:sz w:val="28"/>
          <w:szCs w:val="28"/>
        </w:rPr>
        <w:t>«</w:t>
      </w:r>
      <w:r w:rsidRPr="00712A88">
        <w:rPr>
          <w:color w:val="auto"/>
          <w:sz w:val="28"/>
          <w:szCs w:val="28"/>
        </w:rPr>
        <w:t>Интернет</w:t>
      </w:r>
      <w:r w:rsidR="0035587D" w:rsidRPr="00712A88">
        <w:rPr>
          <w:color w:val="auto"/>
          <w:sz w:val="28"/>
          <w:szCs w:val="28"/>
        </w:rPr>
        <w:t>»</w:t>
      </w:r>
      <w:r w:rsidRPr="00712A88">
        <w:rPr>
          <w:color w:val="auto"/>
          <w:sz w:val="28"/>
          <w:szCs w:val="28"/>
        </w:rPr>
        <w:t xml:space="preserve"> в </w:t>
      </w:r>
      <w:r w:rsidR="00C04F5B" w:rsidRPr="00712A88">
        <w:rPr>
          <w:color w:val="auto"/>
          <w:sz w:val="28"/>
          <w:szCs w:val="28"/>
        </w:rPr>
        <w:t>5</w:t>
      </w:r>
      <w:r w:rsidRPr="00712A88">
        <w:rPr>
          <w:color w:val="auto"/>
          <w:sz w:val="28"/>
          <w:szCs w:val="28"/>
        </w:rPr>
        <w:t>-дневный срок, исчисляемый в рабочих днях, со дня утверждения.</w:t>
      </w:r>
      <w:r w:rsidR="00C04F5B" w:rsidRPr="00712A88">
        <w:rPr>
          <w:color w:val="auto"/>
          <w:sz w:val="28"/>
          <w:szCs w:val="28"/>
        </w:rPr>
        <w:t xml:space="preserve"> </w:t>
      </w:r>
    </w:p>
    <w:p w14:paraId="06D851A0" w14:textId="36D9EE06" w:rsidR="00B07EC2" w:rsidRPr="00712A88" w:rsidRDefault="00B07EC2" w:rsidP="00712A88">
      <w:pPr>
        <w:pStyle w:val="Default"/>
        <w:numPr>
          <w:ilvl w:val="1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В случае отказа ранее отобранного </w:t>
      </w:r>
      <w:r w:rsidR="001670AB" w:rsidRPr="00712A88">
        <w:rPr>
          <w:color w:val="auto"/>
          <w:sz w:val="28"/>
          <w:szCs w:val="28"/>
        </w:rPr>
        <w:t xml:space="preserve">субъекта предпринимательства от участия в мероприятиях по «выращиванию» или принятия решения </w:t>
      </w:r>
      <w:r w:rsidR="00870BB3" w:rsidRPr="00712A88">
        <w:rPr>
          <w:color w:val="auto"/>
          <w:sz w:val="28"/>
          <w:szCs w:val="28"/>
        </w:rPr>
        <w:t>РКК об исключении субъекта предпринимательства</w:t>
      </w:r>
      <w:r w:rsidR="001670AB" w:rsidRPr="00712A88">
        <w:rPr>
          <w:color w:val="auto"/>
          <w:sz w:val="28"/>
          <w:szCs w:val="28"/>
        </w:rPr>
        <w:t xml:space="preserve"> </w:t>
      </w:r>
      <w:r w:rsidR="00643DBC" w:rsidRPr="00712A88">
        <w:rPr>
          <w:color w:val="auto"/>
          <w:sz w:val="28"/>
          <w:szCs w:val="28"/>
        </w:rPr>
        <w:t>из числа участников мероприятий по «выращиванию» по итогам проведения КО</w:t>
      </w:r>
      <w:r w:rsidR="00B22A99" w:rsidRPr="00712A88">
        <w:rPr>
          <w:color w:val="auto"/>
          <w:sz w:val="28"/>
          <w:szCs w:val="28"/>
        </w:rPr>
        <w:t xml:space="preserve"> </w:t>
      </w:r>
      <w:r w:rsidR="00CC0780" w:rsidRPr="00712A88">
        <w:rPr>
          <w:color w:val="auto"/>
          <w:sz w:val="28"/>
          <w:szCs w:val="28"/>
        </w:rPr>
        <w:t xml:space="preserve">принимается решение РКК о </w:t>
      </w:r>
      <w:r w:rsidR="00746EEF" w:rsidRPr="00712A88">
        <w:rPr>
          <w:color w:val="auto"/>
          <w:sz w:val="28"/>
          <w:szCs w:val="28"/>
        </w:rPr>
        <w:t xml:space="preserve">проведении квалификационной оценки и участии в мероприятиях </w:t>
      </w:r>
      <w:r w:rsidR="00035E69" w:rsidRPr="00712A88">
        <w:rPr>
          <w:color w:val="auto"/>
          <w:sz w:val="28"/>
          <w:szCs w:val="28"/>
        </w:rPr>
        <w:t xml:space="preserve">по «выращиванию» </w:t>
      </w:r>
      <w:r w:rsidR="00746EEF" w:rsidRPr="00712A88">
        <w:rPr>
          <w:color w:val="auto"/>
          <w:sz w:val="28"/>
          <w:szCs w:val="28"/>
        </w:rPr>
        <w:t xml:space="preserve">в отношении </w:t>
      </w:r>
      <w:r w:rsidR="00035E69" w:rsidRPr="00712A88">
        <w:rPr>
          <w:color w:val="auto"/>
          <w:sz w:val="28"/>
          <w:szCs w:val="28"/>
        </w:rPr>
        <w:t xml:space="preserve">заявителя, набравшего наибольший бал </w:t>
      </w:r>
      <w:r w:rsidR="00D43B18" w:rsidRPr="00712A88">
        <w:rPr>
          <w:color w:val="auto"/>
          <w:sz w:val="28"/>
          <w:szCs w:val="28"/>
        </w:rPr>
        <w:t>скоринга предварительной оценки</w:t>
      </w:r>
      <w:r w:rsidR="00B3503A" w:rsidRPr="00712A88">
        <w:rPr>
          <w:color w:val="auto"/>
          <w:sz w:val="28"/>
          <w:szCs w:val="28"/>
        </w:rPr>
        <w:t xml:space="preserve"> по итогам последнего этапа отбора</w:t>
      </w:r>
      <w:r w:rsidR="00771F9D" w:rsidRPr="00712A88">
        <w:rPr>
          <w:color w:val="auto"/>
          <w:sz w:val="28"/>
          <w:szCs w:val="28"/>
        </w:rPr>
        <w:t xml:space="preserve">, но не </w:t>
      </w:r>
      <w:r w:rsidR="00942638" w:rsidRPr="00712A88">
        <w:rPr>
          <w:color w:val="auto"/>
          <w:sz w:val="28"/>
          <w:szCs w:val="28"/>
        </w:rPr>
        <w:t xml:space="preserve">одобренного для проведения квалификационной оценки </w:t>
      </w:r>
      <w:r w:rsidR="00F92074" w:rsidRPr="00712A88">
        <w:rPr>
          <w:color w:val="auto"/>
          <w:sz w:val="28"/>
          <w:szCs w:val="28"/>
        </w:rPr>
        <w:t>и участия в</w:t>
      </w:r>
      <w:r w:rsidR="00655A0E" w:rsidRPr="00712A88">
        <w:rPr>
          <w:color w:val="auto"/>
          <w:sz w:val="28"/>
          <w:szCs w:val="28"/>
        </w:rPr>
        <w:t xml:space="preserve"> </w:t>
      </w:r>
      <w:r w:rsidR="00F92074" w:rsidRPr="00712A88">
        <w:rPr>
          <w:color w:val="auto"/>
          <w:sz w:val="28"/>
          <w:szCs w:val="28"/>
        </w:rPr>
        <w:t>мероприятиях</w:t>
      </w:r>
      <w:r w:rsidR="008439EC" w:rsidRPr="00712A88">
        <w:rPr>
          <w:color w:val="auto"/>
          <w:sz w:val="28"/>
          <w:szCs w:val="28"/>
        </w:rPr>
        <w:t xml:space="preserve"> </w:t>
      </w:r>
      <w:r w:rsidR="00655A0E" w:rsidRPr="00712A88">
        <w:rPr>
          <w:color w:val="auto"/>
          <w:sz w:val="28"/>
          <w:szCs w:val="28"/>
        </w:rPr>
        <w:t>по «выращиванию»</w:t>
      </w:r>
    </w:p>
    <w:p w14:paraId="73AADBBF" w14:textId="3E59C4DB" w:rsidR="00FB6F52" w:rsidRPr="00712A88" w:rsidRDefault="00FB6F52" w:rsidP="00712A88">
      <w:pPr>
        <w:pStyle w:val="Default"/>
        <w:numPr>
          <w:ilvl w:val="1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 xml:space="preserve">Заявитель, которому отказано </w:t>
      </w:r>
      <w:r w:rsidR="0058645B" w:rsidRPr="00712A88">
        <w:rPr>
          <w:color w:val="auto"/>
          <w:sz w:val="28"/>
          <w:szCs w:val="28"/>
        </w:rPr>
        <w:t>в проведении квалификационной оценки</w:t>
      </w:r>
      <w:r w:rsidR="007D7973" w:rsidRPr="00712A88">
        <w:rPr>
          <w:color w:val="auto"/>
          <w:sz w:val="28"/>
          <w:szCs w:val="28"/>
        </w:rPr>
        <w:t xml:space="preserve"> и участии в мероприятиях по «выращиванию»</w:t>
      </w:r>
      <w:r w:rsidR="008439EC" w:rsidRPr="00712A88">
        <w:rPr>
          <w:color w:val="auto"/>
          <w:sz w:val="28"/>
          <w:szCs w:val="28"/>
        </w:rPr>
        <w:t>,</w:t>
      </w:r>
      <w:r w:rsidRPr="00712A88">
        <w:rPr>
          <w:color w:val="auto"/>
          <w:sz w:val="28"/>
          <w:szCs w:val="28"/>
        </w:rPr>
        <w:t xml:space="preserve"> вправе в установленном порядке обратиться с новой заявкой.</w:t>
      </w:r>
    </w:p>
    <w:p w14:paraId="7CBD29F1" w14:textId="62DDF0DE" w:rsidR="00D14EC7" w:rsidRPr="00712A88" w:rsidRDefault="00FB6F52" w:rsidP="00712A88">
      <w:pPr>
        <w:pStyle w:val="Default"/>
        <w:numPr>
          <w:ilvl w:val="1"/>
          <w:numId w:val="1"/>
        </w:numPr>
        <w:spacing w:line="360" w:lineRule="auto"/>
        <w:ind w:left="0" w:firstLine="709"/>
        <w:jc w:val="both"/>
        <w:rPr>
          <w:color w:val="auto"/>
          <w:sz w:val="28"/>
          <w:szCs w:val="28"/>
        </w:rPr>
      </w:pPr>
      <w:r w:rsidRPr="00712A88">
        <w:rPr>
          <w:color w:val="auto"/>
          <w:sz w:val="28"/>
          <w:szCs w:val="28"/>
        </w:rPr>
        <w:t>Заявителю, которому отказано в</w:t>
      </w:r>
      <w:r w:rsidR="008439EC" w:rsidRPr="00712A88">
        <w:rPr>
          <w:color w:val="auto"/>
          <w:sz w:val="28"/>
          <w:szCs w:val="28"/>
        </w:rPr>
        <w:t xml:space="preserve"> </w:t>
      </w:r>
      <w:r w:rsidR="0058645B" w:rsidRPr="00712A88">
        <w:rPr>
          <w:color w:val="auto"/>
          <w:sz w:val="28"/>
          <w:szCs w:val="28"/>
        </w:rPr>
        <w:t>проведении квалификационной оценки</w:t>
      </w:r>
      <w:r w:rsidR="008439EC" w:rsidRPr="00712A88">
        <w:rPr>
          <w:color w:val="auto"/>
          <w:sz w:val="28"/>
          <w:szCs w:val="28"/>
        </w:rPr>
        <w:t xml:space="preserve"> и участии в мероприятиях по «выращиванию»</w:t>
      </w:r>
      <w:r w:rsidRPr="00712A88">
        <w:rPr>
          <w:color w:val="auto"/>
          <w:sz w:val="28"/>
          <w:szCs w:val="28"/>
        </w:rPr>
        <w:t xml:space="preserve">, заявки не возвращаются и хранятся в </w:t>
      </w:r>
      <w:r w:rsidR="0049130B" w:rsidRPr="00712A88">
        <w:rPr>
          <w:color w:val="auto"/>
          <w:sz w:val="28"/>
          <w:szCs w:val="28"/>
        </w:rPr>
        <w:t>РЦК</w:t>
      </w:r>
      <w:r w:rsidRPr="00712A88">
        <w:rPr>
          <w:color w:val="auto"/>
          <w:sz w:val="28"/>
          <w:szCs w:val="28"/>
        </w:rPr>
        <w:t xml:space="preserve"> в установленном порядке.</w:t>
      </w:r>
    </w:p>
    <w:p w14:paraId="688B8750" w14:textId="086447FE" w:rsidR="00D14EC7" w:rsidRPr="00712A88" w:rsidRDefault="00D14EC7" w:rsidP="00712A88">
      <w:pPr>
        <w:rPr>
          <w:rFonts w:ascii="Times New Roman" w:hAnsi="Times New Roman" w:cs="Times New Roman"/>
          <w:sz w:val="28"/>
          <w:szCs w:val="28"/>
        </w:rPr>
      </w:pPr>
      <w:r w:rsidRPr="00712A88">
        <w:rPr>
          <w:rFonts w:ascii="Times New Roman" w:hAnsi="Times New Roman" w:cs="Times New Roman"/>
          <w:sz w:val="28"/>
          <w:szCs w:val="28"/>
        </w:rPr>
        <w:br w:type="page"/>
      </w:r>
    </w:p>
    <w:p w14:paraId="2CA954FB" w14:textId="77777777" w:rsidR="005A5C88" w:rsidRPr="00712A88" w:rsidRDefault="005A5C88" w:rsidP="00712A88">
      <w:pPr>
        <w:rPr>
          <w:rFonts w:ascii="Times New Roman" w:hAnsi="Times New Roman" w:cs="Times New Roman"/>
          <w:sz w:val="28"/>
          <w:szCs w:val="28"/>
        </w:rPr>
        <w:sectPr w:rsidR="005A5C88" w:rsidRPr="00712A88" w:rsidSect="0078284B">
          <w:headerReference w:type="default" r:id="rId9"/>
          <w:headerReference w:type="first" r:id="rId10"/>
          <w:pgSz w:w="11910" w:h="16840"/>
          <w:pgMar w:top="1134" w:right="570" w:bottom="1134" w:left="1134" w:header="567" w:footer="0" w:gutter="0"/>
          <w:cols w:space="720"/>
          <w:titlePg/>
          <w:docGrid w:linePitch="299"/>
        </w:sectPr>
      </w:pPr>
    </w:p>
    <w:p w14:paraId="19235CF7" w14:textId="277BDC61" w:rsidR="005A5C88" w:rsidRPr="00712A88" w:rsidRDefault="005A5C88" w:rsidP="00712A88">
      <w:pPr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  <w:r w:rsidRPr="00712A8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Порядку </w:t>
      </w:r>
      <w:r w:rsidR="00875DA7" w:rsidRPr="00712A88">
        <w:rPr>
          <w:rFonts w:ascii="Times New Roman" w:hAnsi="Times New Roman" w:cs="Times New Roman"/>
          <w:sz w:val="24"/>
          <w:szCs w:val="24"/>
        </w:rPr>
        <w:t>принятия региональной квалификационной комиссией решения о проведении либо об отказе в проведении квалификационной оценки</w:t>
      </w:r>
      <w:r w:rsidR="009024B2" w:rsidRPr="00712A88">
        <w:rPr>
          <w:rFonts w:ascii="Times New Roman" w:hAnsi="Times New Roman" w:cs="Times New Roman"/>
          <w:sz w:val="24"/>
          <w:szCs w:val="24"/>
        </w:rPr>
        <w:t xml:space="preserve"> </w:t>
      </w:r>
      <w:r w:rsidR="005A1717" w:rsidRPr="00712A88">
        <w:rPr>
          <w:rFonts w:ascii="Times New Roman" w:hAnsi="Times New Roman" w:cs="Times New Roman"/>
          <w:sz w:val="24"/>
          <w:szCs w:val="24"/>
        </w:rPr>
        <w:t xml:space="preserve">и </w:t>
      </w:r>
      <w:r w:rsidR="009024B2" w:rsidRPr="00712A88">
        <w:rPr>
          <w:rFonts w:ascii="Times New Roman" w:hAnsi="Times New Roman" w:cs="Times New Roman"/>
          <w:sz w:val="24"/>
          <w:szCs w:val="24"/>
        </w:rPr>
        <w:t>участия в мероприятиях по «</w:t>
      </w:r>
      <w:r w:rsidR="005A1717" w:rsidRPr="00712A88">
        <w:rPr>
          <w:rFonts w:ascii="Times New Roman" w:hAnsi="Times New Roman" w:cs="Times New Roman"/>
          <w:sz w:val="24"/>
          <w:szCs w:val="24"/>
        </w:rPr>
        <w:t>выращиванию</w:t>
      </w:r>
      <w:r w:rsidR="009024B2" w:rsidRPr="00712A88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6C85F8CE" w14:textId="77777777" w:rsidR="00C17697" w:rsidRPr="00712A88" w:rsidRDefault="00C17697" w:rsidP="00712A88">
      <w:pPr>
        <w:spacing w:before="69" w:line="256" w:lineRule="auto"/>
        <w:ind w:left="426" w:right="258" w:hanging="51"/>
        <w:jc w:val="center"/>
        <w:rPr>
          <w:rFonts w:ascii="Times New Roman" w:hAnsi="Times New Roman" w:cs="Times New Roman"/>
          <w:b/>
          <w:sz w:val="24"/>
        </w:rPr>
      </w:pPr>
    </w:p>
    <w:p w14:paraId="15B99DF1" w14:textId="76E559F9" w:rsidR="005A5C88" w:rsidRPr="00712A88" w:rsidRDefault="005A5C88" w:rsidP="00712A88">
      <w:pPr>
        <w:spacing w:before="69" w:line="256" w:lineRule="auto"/>
        <w:ind w:left="426" w:right="258" w:hanging="51"/>
        <w:jc w:val="center"/>
        <w:rPr>
          <w:rFonts w:ascii="Times New Roman" w:hAnsi="Times New Roman" w:cs="Times New Roman"/>
          <w:b/>
          <w:sz w:val="24"/>
        </w:rPr>
      </w:pPr>
      <w:r w:rsidRPr="00712A88">
        <w:rPr>
          <w:rFonts w:ascii="Times New Roman" w:hAnsi="Times New Roman" w:cs="Times New Roman"/>
          <w:b/>
          <w:sz w:val="24"/>
        </w:rPr>
        <w:t>ТАБЛИЦА 1. ЧЕК-ЛИСТ ЮРИДИЧЕСКОГО ЛИЦА, ПОДАВШЕГО ЗАЯВКУ НА УЧАСТИЕ В МЕРОПРИЯТИЯХ ПО «ВЫРАЩИВАНИЮ»</w:t>
      </w:r>
    </w:p>
    <w:p w14:paraId="0CECF2AE" w14:textId="77777777" w:rsidR="005A5C88" w:rsidRPr="00712A88" w:rsidRDefault="005A5C88" w:rsidP="00712A88">
      <w:pPr>
        <w:pStyle w:val="ae"/>
        <w:rPr>
          <w:b/>
          <w:sz w:val="14"/>
        </w:rPr>
      </w:pPr>
    </w:p>
    <w:tbl>
      <w:tblPr>
        <w:tblStyle w:val="TableNormal"/>
        <w:tblW w:w="14873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8211"/>
        <w:gridCol w:w="993"/>
        <w:gridCol w:w="5244"/>
      </w:tblGrid>
      <w:tr w:rsidR="00C17697" w:rsidRPr="00712A88" w14:paraId="2C852A89" w14:textId="77777777" w:rsidTr="00FF3406">
        <w:trPr>
          <w:trHeight w:val="251"/>
        </w:trPr>
        <w:tc>
          <w:tcPr>
            <w:tcW w:w="425" w:type="dxa"/>
            <w:shd w:val="clear" w:color="auto" w:fill="E1EED9"/>
          </w:tcPr>
          <w:p w14:paraId="6BAC38A5" w14:textId="77777777" w:rsidR="00C17697" w:rsidRPr="00712A88" w:rsidRDefault="00C17697" w:rsidP="00712A88">
            <w:pPr>
              <w:pStyle w:val="TableParagraph"/>
              <w:spacing w:line="231" w:lineRule="exact"/>
              <w:ind w:left="57" w:right="57"/>
              <w:jc w:val="center"/>
              <w:rPr>
                <w:b/>
                <w:sz w:val="16"/>
                <w:szCs w:val="16"/>
              </w:rPr>
            </w:pPr>
            <w:r w:rsidRPr="00712A88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211" w:type="dxa"/>
            <w:shd w:val="clear" w:color="auto" w:fill="E1EED9"/>
          </w:tcPr>
          <w:p w14:paraId="4905EF87" w14:textId="77777777" w:rsidR="00C17697" w:rsidRPr="00712A88" w:rsidRDefault="00C17697" w:rsidP="00712A88">
            <w:pPr>
              <w:pStyle w:val="TableParagraph"/>
              <w:spacing w:line="231" w:lineRule="exact"/>
              <w:ind w:left="57" w:right="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712A88">
              <w:rPr>
                <w:b/>
                <w:sz w:val="16"/>
                <w:szCs w:val="16"/>
              </w:rPr>
              <w:t>Параметр</w:t>
            </w:r>
            <w:proofErr w:type="spellEnd"/>
          </w:p>
        </w:tc>
        <w:tc>
          <w:tcPr>
            <w:tcW w:w="993" w:type="dxa"/>
          </w:tcPr>
          <w:p w14:paraId="34C55196" w14:textId="77777777" w:rsidR="00C17697" w:rsidRPr="00712A88" w:rsidRDefault="00C17697" w:rsidP="00712A88">
            <w:pPr>
              <w:pStyle w:val="TableParagraph"/>
              <w:spacing w:line="231" w:lineRule="exact"/>
              <w:ind w:left="57" w:right="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712A88">
              <w:rPr>
                <w:b/>
                <w:sz w:val="16"/>
                <w:szCs w:val="16"/>
              </w:rPr>
              <w:t>Ответ</w:t>
            </w:r>
            <w:proofErr w:type="spellEnd"/>
          </w:p>
          <w:p w14:paraId="03C2E2F1" w14:textId="6B3A4065" w:rsidR="00FF3406" w:rsidRPr="00712A88" w:rsidRDefault="00FF3406" w:rsidP="00712A88">
            <w:pPr>
              <w:pStyle w:val="TableParagraph"/>
              <w:spacing w:line="231" w:lineRule="exact"/>
              <w:ind w:left="57" w:right="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4" w:type="dxa"/>
          </w:tcPr>
          <w:p w14:paraId="6688E34F" w14:textId="77777777" w:rsidR="00C17697" w:rsidRPr="00712A88" w:rsidRDefault="00C17697" w:rsidP="00712A88">
            <w:pPr>
              <w:pStyle w:val="TableParagraph"/>
              <w:spacing w:line="231" w:lineRule="exact"/>
              <w:ind w:left="57" w:right="57"/>
              <w:rPr>
                <w:b/>
                <w:sz w:val="16"/>
                <w:szCs w:val="16"/>
              </w:rPr>
            </w:pPr>
            <w:proofErr w:type="spellStart"/>
            <w:r w:rsidRPr="00712A88">
              <w:rPr>
                <w:b/>
                <w:sz w:val="16"/>
                <w:szCs w:val="16"/>
              </w:rPr>
              <w:t>Источник</w:t>
            </w:r>
            <w:proofErr w:type="spellEnd"/>
            <w:r w:rsidRPr="00712A8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12A88">
              <w:rPr>
                <w:b/>
                <w:sz w:val="16"/>
                <w:szCs w:val="16"/>
              </w:rPr>
              <w:t>информации</w:t>
            </w:r>
            <w:proofErr w:type="spellEnd"/>
          </w:p>
        </w:tc>
      </w:tr>
      <w:tr w:rsidR="00C17697" w:rsidRPr="00712A88" w14:paraId="17715C06" w14:textId="77777777" w:rsidTr="00FF3406">
        <w:trPr>
          <w:trHeight w:val="684"/>
        </w:trPr>
        <w:tc>
          <w:tcPr>
            <w:tcW w:w="425" w:type="dxa"/>
            <w:shd w:val="clear" w:color="auto" w:fill="E1EED9"/>
            <w:vAlign w:val="center"/>
          </w:tcPr>
          <w:p w14:paraId="0BBDA5A3" w14:textId="77777777" w:rsidR="00C17697" w:rsidRPr="00712A88" w:rsidRDefault="00C17697" w:rsidP="00712A88">
            <w:pPr>
              <w:pStyle w:val="TableParagraph"/>
              <w:ind w:left="57" w:right="57"/>
              <w:jc w:val="center"/>
              <w:rPr>
                <w:sz w:val="16"/>
                <w:szCs w:val="16"/>
              </w:rPr>
            </w:pPr>
            <w:r w:rsidRPr="00712A88">
              <w:rPr>
                <w:sz w:val="16"/>
                <w:szCs w:val="16"/>
              </w:rPr>
              <w:t>1.</w:t>
            </w:r>
          </w:p>
        </w:tc>
        <w:tc>
          <w:tcPr>
            <w:tcW w:w="8211" w:type="dxa"/>
            <w:shd w:val="clear" w:color="auto" w:fill="E1EED9"/>
            <w:vAlign w:val="center"/>
          </w:tcPr>
          <w:p w14:paraId="058805DB" w14:textId="77777777" w:rsidR="00C17697" w:rsidRPr="00712A88" w:rsidRDefault="00C17697" w:rsidP="00712A88">
            <w:pPr>
              <w:pStyle w:val="TableParagraph"/>
              <w:tabs>
                <w:tab w:val="left" w:pos="7229"/>
              </w:tabs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Относится к субъектам малого или среднего предпринимательства в соответствии с положениями статьи 4 Федерального закона от 24.07.2007 № 209-ФЗ «О развитии малого и среднего предпринимательства в Российской Федерации» и включен в единый реестр субъектов малого и среднего предпринимательства.</w:t>
            </w:r>
          </w:p>
        </w:tc>
        <w:tc>
          <w:tcPr>
            <w:tcW w:w="993" w:type="dxa"/>
            <w:vAlign w:val="center"/>
          </w:tcPr>
          <w:p w14:paraId="4E555968" w14:textId="77777777" w:rsidR="00C17697" w:rsidRPr="00712A88" w:rsidRDefault="00C17697" w:rsidP="00712A88">
            <w:pPr>
              <w:pStyle w:val="TableParagraph"/>
              <w:ind w:left="57" w:right="57"/>
              <w:jc w:val="center"/>
              <w:rPr>
                <w:sz w:val="16"/>
                <w:szCs w:val="16"/>
              </w:rPr>
            </w:pPr>
            <w:proofErr w:type="spellStart"/>
            <w:r w:rsidRPr="00712A88">
              <w:rPr>
                <w:sz w:val="16"/>
                <w:szCs w:val="16"/>
              </w:rPr>
              <w:t>Да</w:t>
            </w:r>
            <w:proofErr w:type="spellEnd"/>
            <w:r w:rsidRPr="00712A88">
              <w:rPr>
                <w:sz w:val="16"/>
                <w:szCs w:val="16"/>
              </w:rPr>
              <w:t>/</w:t>
            </w:r>
            <w:proofErr w:type="spellStart"/>
            <w:r w:rsidRPr="00712A88">
              <w:rPr>
                <w:sz w:val="16"/>
                <w:szCs w:val="16"/>
              </w:rPr>
              <w:t>Нет</w:t>
            </w:r>
            <w:proofErr w:type="spellEnd"/>
          </w:p>
        </w:tc>
        <w:tc>
          <w:tcPr>
            <w:tcW w:w="5244" w:type="dxa"/>
            <w:vAlign w:val="center"/>
          </w:tcPr>
          <w:p w14:paraId="3B53C31F" w14:textId="7135A885" w:rsidR="00C17697" w:rsidRPr="00712A88" w:rsidRDefault="00BE7390" w:rsidP="00712A88">
            <w:pPr>
              <w:pStyle w:val="TableParagraph"/>
              <w:spacing w:line="207" w:lineRule="exact"/>
              <w:ind w:left="57" w:right="57"/>
              <w:rPr>
                <w:sz w:val="16"/>
                <w:szCs w:val="16"/>
                <w:lang w:val="ru-RU"/>
              </w:rPr>
            </w:pPr>
            <w:hyperlink r:id="rId11">
              <w:r w:rsidR="00C17697" w:rsidRPr="00712A88">
                <w:rPr>
                  <w:color w:val="0462C1"/>
                  <w:sz w:val="16"/>
                  <w:szCs w:val="16"/>
                  <w:u w:val="single" w:color="0462C1"/>
                </w:rPr>
                <w:t>https</w:t>
              </w:r>
              <w:r w:rsidR="00C17697"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://</w:t>
              </w:r>
              <w:proofErr w:type="spellStart"/>
              <w:r w:rsidR="00C17697" w:rsidRPr="00712A88">
                <w:rPr>
                  <w:color w:val="0462C1"/>
                  <w:sz w:val="16"/>
                  <w:szCs w:val="16"/>
                  <w:u w:val="single" w:color="0462C1"/>
                </w:rPr>
                <w:t>rmsp</w:t>
              </w:r>
              <w:proofErr w:type="spellEnd"/>
              <w:r w:rsidR="00C17697"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.</w:t>
              </w:r>
              <w:proofErr w:type="spellStart"/>
              <w:r w:rsidR="00C17697" w:rsidRPr="00712A88">
                <w:rPr>
                  <w:color w:val="0462C1"/>
                  <w:sz w:val="16"/>
                  <w:szCs w:val="16"/>
                  <w:u w:val="single" w:color="0462C1"/>
                </w:rPr>
                <w:t>nalog</w:t>
              </w:r>
              <w:proofErr w:type="spellEnd"/>
              <w:r w:rsidR="00C17697"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.</w:t>
              </w:r>
              <w:proofErr w:type="spellStart"/>
              <w:r w:rsidR="00C17697" w:rsidRPr="00712A88">
                <w:rPr>
                  <w:color w:val="0462C1"/>
                  <w:sz w:val="16"/>
                  <w:szCs w:val="16"/>
                  <w:u w:val="single" w:color="0462C1"/>
                </w:rPr>
                <w:t>ru</w:t>
              </w:r>
              <w:proofErr w:type="spellEnd"/>
              <w:r w:rsidR="00C17697"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/</w:t>
              </w:r>
              <w:r w:rsidR="00C17697" w:rsidRPr="00712A88">
                <w:rPr>
                  <w:color w:val="0462C1"/>
                  <w:sz w:val="16"/>
                  <w:szCs w:val="16"/>
                  <w:u w:val="single" w:color="0462C1"/>
                </w:rPr>
                <w:t>search</w:t>
              </w:r>
              <w:r w:rsidR="00C17697"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.</w:t>
              </w:r>
              <w:r w:rsidR="00C17697" w:rsidRPr="00712A88">
                <w:rPr>
                  <w:color w:val="0462C1"/>
                  <w:sz w:val="16"/>
                  <w:szCs w:val="16"/>
                  <w:u w:val="single" w:color="0462C1"/>
                </w:rPr>
                <w:t>html</w:t>
              </w:r>
            </w:hyperlink>
            <w:r w:rsidR="00C17697" w:rsidRPr="00712A88">
              <w:rPr>
                <w:color w:val="0462C1"/>
                <w:sz w:val="16"/>
                <w:szCs w:val="16"/>
                <w:u w:val="single" w:color="0462C1"/>
                <w:lang w:val="ru-RU"/>
              </w:rPr>
              <w:t xml:space="preserve"> </w:t>
            </w:r>
            <w:r w:rsidR="00C17697" w:rsidRPr="00712A88">
              <w:rPr>
                <w:sz w:val="16"/>
                <w:szCs w:val="16"/>
                <w:lang w:val="ru-RU"/>
              </w:rPr>
              <w:t>- Единый реестр субъектов МСП, ведется ФНС России в соответствии со ст. 4 Федерального закона от 24.07.2007 № 209-ФЗ «О развитии малого и среднего предпринимательства в РФ»)</w:t>
            </w:r>
          </w:p>
        </w:tc>
      </w:tr>
      <w:tr w:rsidR="00C17697" w:rsidRPr="00712A88" w14:paraId="43BE68AF" w14:textId="77777777" w:rsidTr="00FF3406">
        <w:trPr>
          <w:trHeight w:val="205"/>
        </w:trPr>
        <w:tc>
          <w:tcPr>
            <w:tcW w:w="425" w:type="dxa"/>
            <w:shd w:val="clear" w:color="auto" w:fill="E1EED9"/>
            <w:vAlign w:val="center"/>
          </w:tcPr>
          <w:p w14:paraId="72E40AE6" w14:textId="77777777" w:rsidR="00C17697" w:rsidRPr="00712A88" w:rsidRDefault="00C17697" w:rsidP="00712A88">
            <w:pPr>
              <w:pStyle w:val="TableParagraph"/>
              <w:spacing w:line="186" w:lineRule="exact"/>
              <w:ind w:left="57" w:right="57"/>
              <w:jc w:val="center"/>
              <w:rPr>
                <w:sz w:val="16"/>
                <w:szCs w:val="16"/>
              </w:rPr>
            </w:pPr>
            <w:r w:rsidRPr="00712A88">
              <w:rPr>
                <w:sz w:val="16"/>
                <w:szCs w:val="16"/>
              </w:rPr>
              <w:t>2.</w:t>
            </w:r>
          </w:p>
        </w:tc>
        <w:tc>
          <w:tcPr>
            <w:tcW w:w="8211" w:type="dxa"/>
            <w:shd w:val="clear" w:color="auto" w:fill="E1EED9"/>
            <w:vAlign w:val="center"/>
          </w:tcPr>
          <w:p w14:paraId="318306A7" w14:textId="3C1CF026" w:rsidR="00C17697" w:rsidRPr="00712A88" w:rsidRDefault="007C7393" w:rsidP="00712A88">
            <w:pPr>
              <w:pStyle w:val="TableParagraph"/>
              <w:spacing w:line="186" w:lineRule="exact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 xml:space="preserve">Зарегистрирован и осуществляет деятельность на территории Республики Татарстан </w:t>
            </w:r>
          </w:p>
        </w:tc>
        <w:tc>
          <w:tcPr>
            <w:tcW w:w="993" w:type="dxa"/>
            <w:vAlign w:val="center"/>
          </w:tcPr>
          <w:p w14:paraId="0AA2FA21" w14:textId="77777777" w:rsidR="00C17697" w:rsidRPr="00712A88" w:rsidRDefault="00C17697" w:rsidP="00712A88">
            <w:pPr>
              <w:pStyle w:val="TableParagraph"/>
              <w:spacing w:line="186" w:lineRule="exact"/>
              <w:ind w:left="57" w:right="57"/>
              <w:jc w:val="center"/>
              <w:rPr>
                <w:sz w:val="16"/>
                <w:szCs w:val="16"/>
              </w:rPr>
            </w:pPr>
            <w:proofErr w:type="spellStart"/>
            <w:r w:rsidRPr="00712A88">
              <w:rPr>
                <w:sz w:val="16"/>
                <w:szCs w:val="16"/>
              </w:rPr>
              <w:t>Да</w:t>
            </w:r>
            <w:proofErr w:type="spellEnd"/>
            <w:r w:rsidRPr="00712A88">
              <w:rPr>
                <w:sz w:val="16"/>
                <w:szCs w:val="16"/>
              </w:rPr>
              <w:t>/</w:t>
            </w:r>
            <w:proofErr w:type="spellStart"/>
            <w:r w:rsidRPr="00712A88">
              <w:rPr>
                <w:sz w:val="16"/>
                <w:szCs w:val="16"/>
              </w:rPr>
              <w:t>Нет</w:t>
            </w:r>
            <w:proofErr w:type="spellEnd"/>
          </w:p>
        </w:tc>
        <w:tc>
          <w:tcPr>
            <w:tcW w:w="5244" w:type="dxa"/>
            <w:vAlign w:val="center"/>
          </w:tcPr>
          <w:p w14:paraId="29628614" w14:textId="77777777" w:rsidR="00C17697" w:rsidRPr="00712A88" w:rsidRDefault="00C17697" w:rsidP="00712A88">
            <w:pPr>
              <w:pStyle w:val="TableParagraph"/>
              <w:spacing w:line="186" w:lineRule="exact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 xml:space="preserve">выписка из ЕГРЮЛ/ЕГРИП – </w:t>
            </w:r>
            <w:hyperlink r:id="rId12"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https</w:t>
              </w:r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://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egrul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.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nalog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.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ru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/</w:t>
              </w:r>
            </w:hyperlink>
          </w:p>
        </w:tc>
      </w:tr>
      <w:tr w:rsidR="00FF3406" w:rsidRPr="00712A88" w14:paraId="234D9007" w14:textId="77777777" w:rsidTr="00FF3406">
        <w:trPr>
          <w:trHeight w:val="205"/>
        </w:trPr>
        <w:tc>
          <w:tcPr>
            <w:tcW w:w="425" w:type="dxa"/>
            <w:shd w:val="clear" w:color="auto" w:fill="E1EED9"/>
            <w:vAlign w:val="center"/>
          </w:tcPr>
          <w:p w14:paraId="593162D2" w14:textId="649FE30A" w:rsidR="00FF3406" w:rsidRPr="00712A88" w:rsidRDefault="00FF3406" w:rsidP="00712A88">
            <w:pPr>
              <w:pStyle w:val="TableParagraph"/>
              <w:spacing w:line="186" w:lineRule="exact"/>
              <w:ind w:left="57" w:right="57"/>
              <w:jc w:val="center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3.</w:t>
            </w:r>
          </w:p>
        </w:tc>
        <w:tc>
          <w:tcPr>
            <w:tcW w:w="8211" w:type="dxa"/>
            <w:shd w:val="clear" w:color="auto" w:fill="E1EED9"/>
            <w:vAlign w:val="center"/>
          </w:tcPr>
          <w:p w14:paraId="56A8E622" w14:textId="50C0025F" w:rsidR="00FF3406" w:rsidRPr="00712A88" w:rsidRDefault="007C7393" w:rsidP="00712A88">
            <w:pPr>
              <w:pStyle w:val="TableParagraph"/>
              <w:spacing w:line="186" w:lineRule="exact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Не осуществляет предпринимательскую деятельность в сфере игорного бизнеса</w:t>
            </w:r>
          </w:p>
        </w:tc>
        <w:tc>
          <w:tcPr>
            <w:tcW w:w="993" w:type="dxa"/>
            <w:vAlign w:val="center"/>
          </w:tcPr>
          <w:p w14:paraId="28918A02" w14:textId="02B31FB2" w:rsidR="00FF3406" w:rsidRPr="00712A88" w:rsidRDefault="00FF3406" w:rsidP="00712A88">
            <w:pPr>
              <w:pStyle w:val="TableParagraph"/>
              <w:spacing w:line="186" w:lineRule="exact"/>
              <w:ind w:left="57" w:right="57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712A88">
              <w:rPr>
                <w:sz w:val="16"/>
                <w:szCs w:val="16"/>
              </w:rPr>
              <w:t>Да</w:t>
            </w:r>
            <w:proofErr w:type="spellEnd"/>
            <w:r w:rsidRPr="00712A88">
              <w:rPr>
                <w:sz w:val="16"/>
                <w:szCs w:val="16"/>
              </w:rPr>
              <w:t>/</w:t>
            </w:r>
            <w:proofErr w:type="spellStart"/>
            <w:r w:rsidRPr="00712A88">
              <w:rPr>
                <w:sz w:val="16"/>
                <w:szCs w:val="16"/>
              </w:rPr>
              <w:t>Нет</w:t>
            </w:r>
            <w:proofErr w:type="spellEnd"/>
          </w:p>
        </w:tc>
        <w:tc>
          <w:tcPr>
            <w:tcW w:w="5244" w:type="dxa"/>
            <w:vAlign w:val="center"/>
          </w:tcPr>
          <w:p w14:paraId="72683887" w14:textId="5B7FFC53" w:rsidR="00FF3406" w:rsidRPr="00712A88" w:rsidRDefault="00FF3406" w:rsidP="00712A88">
            <w:pPr>
              <w:pStyle w:val="TableParagraph"/>
              <w:spacing w:line="186" w:lineRule="exact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 xml:space="preserve">выписка из ЕГРЮЛ/ЕГРИП – </w:t>
            </w:r>
            <w:hyperlink r:id="rId13"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https</w:t>
              </w:r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://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egrul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.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nalog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.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ru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/</w:t>
              </w:r>
            </w:hyperlink>
          </w:p>
        </w:tc>
      </w:tr>
      <w:tr w:rsidR="00C17697" w:rsidRPr="00712A88" w14:paraId="4B692AE0" w14:textId="77777777" w:rsidTr="00FF3406">
        <w:trPr>
          <w:trHeight w:val="413"/>
        </w:trPr>
        <w:tc>
          <w:tcPr>
            <w:tcW w:w="425" w:type="dxa"/>
            <w:shd w:val="clear" w:color="auto" w:fill="E1EED9"/>
            <w:vAlign w:val="center"/>
          </w:tcPr>
          <w:p w14:paraId="7AC2DCFC" w14:textId="7B497101" w:rsidR="00C17697" w:rsidRPr="00712A88" w:rsidRDefault="00FF3406" w:rsidP="00712A88">
            <w:pPr>
              <w:pStyle w:val="TableParagraph"/>
              <w:ind w:left="57" w:right="57"/>
              <w:jc w:val="center"/>
              <w:rPr>
                <w:sz w:val="16"/>
                <w:szCs w:val="16"/>
              </w:rPr>
            </w:pPr>
            <w:r w:rsidRPr="00712A88">
              <w:rPr>
                <w:sz w:val="16"/>
                <w:szCs w:val="16"/>
                <w:lang w:val="ru-RU"/>
              </w:rPr>
              <w:t>4</w:t>
            </w:r>
            <w:r w:rsidR="00C17697" w:rsidRPr="00712A88">
              <w:rPr>
                <w:sz w:val="16"/>
                <w:szCs w:val="16"/>
              </w:rPr>
              <w:t>.</w:t>
            </w:r>
          </w:p>
        </w:tc>
        <w:tc>
          <w:tcPr>
            <w:tcW w:w="8211" w:type="dxa"/>
            <w:shd w:val="clear" w:color="auto" w:fill="E1EED9"/>
            <w:vAlign w:val="center"/>
          </w:tcPr>
          <w:p w14:paraId="20A4A077" w14:textId="77777777" w:rsidR="00C17697" w:rsidRPr="00712A88" w:rsidRDefault="00C17697" w:rsidP="00712A88">
            <w:pPr>
              <w:pStyle w:val="TableParagraph"/>
              <w:spacing w:line="204" w:lineRule="exact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Не занимается производством и (или) реализацией подакцизных товаров, добычей и(или) реализацией полезных ископаемых (за исключением общераспространенных полезных ископаемых)</w:t>
            </w:r>
          </w:p>
        </w:tc>
        <w:tc>
          <w:tcPr>
            <w:tcW w:w="993" w:type="dxa"/>
            <w:vAlign w:val="center"/>
          </w:tcPr>
          <w:p w14:paraId="66ACC4E1" w14:textId="77777777" w:rsidR="00C17697" w:rsidRPr="00712A88" w:rsidRDefault="00C17697" w:rsidP="00712A88">
            <w:pPr>
              <w:pStyle w:val="TableParagraph"/>
              <w:ind w:left="57" w:right="57"/>
              <w:jc w:val="center"/>
              <w:rPr>
                <w:sz w:val="16"/>
                <w:szCs w:val="16"/>
              </w:rPr>
            </w:pPr>
            <w:proofErr w:type="spellStart"/>
            <w:r w:rsidRPr="00712A88">
              <w:rPr>
                <w:sz w:val="16"/>
                <w:szCs w:val="16"/>
              </w:rPr>
              <w:t>Да</w:t>
            </w:r>
            <w:proofErr w:type="spellEnd"/>
            <w:r w:rsidRPr="00712A88">
              <w:rPr>
                <w:sz w:val="16"/>
                <w:szCs w:val="16"/>
              </w:rPr>
              <w:t>/</w:t>
            </w:r>
            <w:proofErr w:type="spellStart"/>
            <w:r w:rsidRPr="00712A88">
              <w:rPr>
                <w:sz w:val="16"/>
                <w:szCs w:val="16"/>
              </w:rPr>
              <w:t>Нет</w:t>
            </w:r>
            <w:proofErr w:type="spellEnd"/>
          </w:p>
        </w:tc>
        <w:tc>
          <w:tcPr>
            <w:tcW w:w="5244" w:type="dxa"/>
            <w:vAlign w:val="center"/>
          </w:tcPr>
          <w:p w14:paraId="0D09C8CD" w14:textId="77777777" w:rsidR="00C17697" w:rsidRPr="00712A88" w:rsidRDefault="00C17697" w:rsidP="00712A88">
            <w:pPr>
              <w:pStyle w:val="TableParagraph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 xml:space="preserve">выписка из ЕГРЮЛ/ЕГРИП – </w:t>
            </w:r>
            <w:hyperlink r:id="rId14"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https</w:t>
              </w:r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://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egrul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.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nalog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.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ru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/</w:t>
              </w:r>
            </w:hyperlink>
          </w:p>
        </w:tc>
      </w:tr>
      <w:tr w:rsidR="00C17697" w:rsidRPr="00712A88" w14:paraId="13F37FD0" w14:textId="77777777" w:rsidTr="00FF3406">
        <w:trPr>
          <w:trHeight w:val="866"/>
        </w:trPr>
        <w:tc>
          <w:tcPr>
            <w:tcW w:w="425" w:type="dxa"/>
            <w:shd w:val="clear" w:color="auto" w:fill="E1EED9"/>
            <w:vAlign w:val="center"/>
          </w:tcPr>
          <w:p w14:paraId="1C9EBB61" w14:textId="33E0F33D" w:rsidR="00C17697" w:rsidRPr="00712A88" w:rsidRDefault="00FF3406" w:rsidP="00712A88">
            <w:pPr>
              <w:pStyle w:val="TableParagraph"/>
              <w:ind w:left="57" w:right="57"/>
              <w:jc w:val="center"/>
              <w:rPr>
                <w:sz w:val="16"/>
                <w:szCs w:val="16"/>
              </w:rPr>
            </w:pPr>
            <w:r w:rsidRPr="00712A88">
              <w:rPr>
                <w:sz w:val="16"/>
                <w:szCs w:val="16"/>
                <w:lang w:val="ru-RU"/>
              </w:rPr>
              <w:t>5</w:t>
            </w:r>
            <w:r w:rsidR="00C17697" w:rsidRPr="00712A88">
              <w:rPr>
                <w:sz w:val="16"/>
                <w:szCs w:val="16"/>
              </w:rPr>
              <w:t>.</w:t>
            </w:r>
          </w:p>
        </w:tc>
        <w:tc>
          <w:tcPr>
            <w:tcW w:w="8211" w:type="dxa"/>
            <w:shd w:val="clear" w:color="auto" w:fill="E1EED9"/>
            <w:vAlign w:val="center"/>
          </w:tcPr>
          <w:p w14:paraId="10873037" w14:textId="77777777" w:rsidR="00C17697" w:rsidRPr="00712A88" w:rsidRDefault="00C17697" w:rsidP="00712A88">
            <w:pPr>
              <w:pStyle w:val="TableParagraph"/>
              <w:spacing w:line="205" w:lineRule="exact"/>
              <w:ind w:left="57" w:right="57"/>
              <w:rPr>
                <w:sz w:val="16"/>
                <w:szCs w:val="16"/>
              </w:rPr>
            </w:pPr>
            <w:proofErr w:type="spellStart"/>
            <w:r w:rsidRPr="00712A88">
              <w:rPr>
                <w:sz w:val="16"/>
                <w:szCs w:val="16"/>
              </w:rPr>
              <w:t>Не</w:t>
            </w:r>
            <w:proofErr w:type="spellEnd"/>
            <w:r w:rsidRPr="00712A88">
              <w:rPr>
                <w:sz w:val="16"/>
                <w:szCs w:val="16"/>
              </w:rPr>
              <w:t xml:space="preserve"> </w:t>
            </w:r>
            <w:proofErr w:type="spellStart"/>
            <w:r w:rsidRPr="00712A88">
              <w:rPr>
                <w:sz w:val="16"/>
                <w:szCs w:val="16"/>
              </w:rPr>
              <w:t>является</w:t>
            </w:r>
            <w:proofErr w:type="spellEnd"/>
            <w:r w:rsidRPr="00712A88">
              <w:rPr>
                <w:sz w:val="16"/>
                <w:szCs w:val="16"/>
              </w:rPr>
              <w:t>:</w:t>
            </w:r>
          </w:p>
          <w:p w14:paraId="2D515565" w14:textId="77777777" w:rsidR="00C17697" w:rsidRPr="00712A88" w:rsidRDefault="00C17697" w:rsidP="00712A88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spacing w:line="207" w:lineRule="exact"/>
              <w:ind w:left="57" w:right="57" w:firstLine="0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участником соглашений о разделе</w:t>
            </w:r>
            <w:r w:rsidRPr="00712A88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712A88">
              <w:rPr>
                <w:sz w:val="16"/>
                <w:szCs w:val="16"/>
                <w:lang w:val="ru-RU"/>
              </w:rPr>
              <w:t>продукции;</w:t>
            </w:r>
          </w:p>
          <w:p w14:paraId="2445CC00" w14:textId="77777777" w:rsidR="00C17697" w:rsidRPr="00712A88" w:rsidRDefault="00C17697" w:rsidP="00712A88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spacing w:line="206" w:lineRule="exact"/>
              <w:ind w:left="57" w:right="57" w:firstLine="0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кредитной</w:t>
            </w:r>
            <w:r w:rsidRPr="00712A88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712A88">
              <w:rPr>
                <w:sz w:val="16"/>
                <w:szCs w:val="16"/>
                <w:lang w:val="ru-RU"/>
              </w:rPr>
              <w:t>организацией,</w:t>
            </w:r>
            <w:r w:rsidRPr="00712A88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712A88">
              <w:rPr>
                <w:sz w:val="16"/>
                <w:szCs w:val="16"/>
                <w:lang w:val="ru-RU"/>
              </w:rPr>
              <w:t>страховой</w:t>
            </w:r>
            <w:r w:rsidRPr="00712A88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712A88">
              <w:rPr>
                <w:sz w:val="16"/>
                <w:szCs w:val="16"/>
                <w:lang w:val="ru-RU"/>
              </w:rPr>
              <w:t>организацией</w:t>
            </w:r>
            <w:r w:rsidRPr="00712A88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712A88">
              <w:rPr>
                <w:sz w:val="16"/>
                <w:szCs w:val="16"/>
                <w:lang w:val="ru-RU"/>
              </w:rPr>
              <w:t>(за</w:t>
            </w:r>
            <w:r w:rsidRPr="00712A88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712A88">
              <w:rPr>
                <w:sz w:val="16"/>
                <w:szCs w:val="16"/>
                <w:lang w:val="ru-RU"/>
              </w:rPr>
              <w:t>исключением</w:t>
            </w:r>
            <w:r w:rsidRPr="00712A88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712A88">
              <w:rPr>
                <w:sz w:val="16"/>
                <w:szCs w:val="16"/>
                <w:lang w:val="ru-RU"/>
              </w:rPr>
              <w:t>потребительских кооперативов), инвестиционным фондом, негосударственным пенсионным фондом, профессиональным участником рынка ценных бумаг,</w:t>
            </w:r>
            <w:r w:rsidRPr="00712A88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712A88">
              <w:rPr>
                <w:sz w:val="16"/>
                <w:szCs w:val="16"/>
                <w:lang w:val="ru-RU"/>
              </w:rPr>
              <w:t>ломбардом</w:t>
            </w:r>
          </w:p>
        </w:tc>
        <w:tc>
          <w:tcPr>
            <w:tcW w:w="993" w:type="dxa"/>
            <w:vAlign w:val="center"/>
          </w:tcPr>
          <w:p w14:paraId="24AFDA58" w14:textId="77777777" w:rsidR="00C17697" w:rsidRPr="00712A88" w:rsidRDefault="00C17697" w:rsidP="00712A88">
            <w:pPr>
              <w:pStyle w:val="TableParagraph"/>
              <w:ind w:left="57" w:right="57"/>
              <w:jc w:val="center"/>
              <w:rPr>
                <w:sz w:val="16"/>
                <w:szCs w:val="16"/>
              </w:rPr>
            </w:pPr>
            <w:proofErr w:type="spellStart"/>
            <w:r w:rsidRPr="00712A88">
              <w:rPr>
                <w:sz w:val="16"/>
                <w:szCs w:val="16"/>
              </w:rPr>
              <w:t>Да</w:t>
            </w:r>
            <w:proofErr w:type="spellEnd"/>
            <w:r w:rsidRPr="00712A88">
              <w:rPr>
                <w:sz w:val="16"/>
                <w:szCs w:val="16"/>
              </w:rPr>
              <w:t>/</w:t>
            </w:r>
            <w:proofErr w:type="spellStart"/>
            <w:r w:rsidRPr="00712A88">
              <w:rPr>
                <w:sz w:val="16"/>
                <w:szCs w:val="16"/>
              </w:rPr>
              <w:t>Нет</w:t>
            </w:r>
            <w:proofErr w:type="spellEnd"/>
          </w:p>
        </w:tc>
        <w:tc>
          <w:tcPr>
            <w:tcW w:w="5244" w:type="dxa"/>
            <w:vAlign w:val="center"/>
          </w:tcPr>
          <w:p w14:paraId="09581A3E" w14:textId="77777777" w:rsidR="00C17697" w:rsidRPr="00712A88" w:rsidRDefault="00C17697" w:rsidP="00712A88">
            <w:pPr>
              <w:pStyle w:val="TableParagraph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 xml:space="preserve">выписка из ЕГРЮЛ/ЕГРИП – </w:t>
            </w:r>
            <w:hyperlink r:id="rId15"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https</w:t>
              </w:r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://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egrul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.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nalog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.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ru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/</w:t>
              </w:r>
            </w:hyperlink>
          </w:p>
        </w:tc>
      </w:tr>
      <w:tr w:rsidR="00C17697" w:rsidRPr="00712A88" w14:paraId="6843CA69" w14:textId="77777777" w:rsidTr="00FF3406">
        <w:trPr>
          <w:trHeight w:val="544"/>
        </w:trPr>
        <w:tc>
          <w:tcPr>
            <w:tcW w:w="425" w:type="dxa"/>
            <w:shd w:val="clear" w:color="auto" w:fill="E1EED9"/>
            <w:vAlign w:val="center"/>
          </w:tcPr>
          <w:p w14:paraId="7F7B0661" w14:textId="4F70DD71" w:rsidR="00C17697" w:rsidRPr="00712A88" w:rsidRDefault="00FF3406" w:rsidP="00712A88">
            <w:pPr>
              <w:pStyle w:val="TableParagraph"/>
              <w:ind w:left="57" w:right="57"/>
              <w:jc w:val="center"/>
              <w:rPr>
                <w:sz w:val="16"/>
                <w:szCs w:val="16"/>
              </w:rPr>
            </w:pPr>
            <w:r w:rsidRPr="00712A88">
              <w:rPr>
                <w:sz w:val="16"/>
                <w:szCs w:val="16"/>
                <w:lang w:val="ru-RU"/>
              </w:rPr>
              <w:t>6</w:t>
            </w:r>
            <w:r w:rsidR="00C17697" w:rsidRPr="00712A88">
              <w:rPr>
                <w:sz w:val="16"/>
                <w:szCs w:val="16"/>
              </w:rPr>
              <w:t>.</w:t>
            </w:r>
          </w:p>
        </w:tc>
        <w:tc>
          <w:tcPr>
            <w:tcW w:w="8211" w:type="dxa"/>
            <w:shd w:val="clear" w:color="auto" w:fill="E1EED9"/>
            <w:vAlign w:val="center"/>
          </w:tcPr>
          <w:p w14:paraId="2DB0C3CE" w14:textId="77777777" w:rsidR="00C17697" w:rsidRPr="00712A88" w:rsidRDefault="00C17697" w:rsidP="00712A88">
            <w:pPr>
              <w:pStyle w:val="TableParagraph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Не находится в процессе ликвидации, банкротства</w:t>
            </w:r>
          </w:p>
        </w:tc>
        <w:tc>
          <w:tcPr>
            <w:tcW w:w="993" w:type="dxa"/>
            <w:vAlign w:val="center"/>
          </w:tcPr>
          <w:p w14:paraId="71548662" w14:textId="77777777" w:rsidR="00C17697" w:rsidRPr="00712A88" w:rsidRDefault="00C17697" w:rsidP="00712A88">
            <w:pPr>
              <w:pStyle w:val="TableParagraph"/>
              <w:ind w:left="57" w:right="57"/>
              <w:jc w:val="center"/>
              <w:rPr>
                <w:sz w:val="16"/>
                <w:szCs w:val="16"/>
              </w:rPr>
            </w:pPr>
            <w:proofErr w:type="spellStart"/>
            <w:r w:rsidRPr="00712A88">
              <w:rPr>
                <w:sz w:val="16"/>
                <w:szCs w:val="16"/>
              </w:rPr>
              <w:t>Да</w:t>
            </w:r>
            <w:proofErr w:type="spellEnd"/>
            <w:r w:rsidRPr="00712A88">
              <w:rPr>
                <w:sz w:val="16"/>
                <w:szCs w:val="16"/>
              </w:rPr>
              <w:t>/</w:t>
            </w:r>
            <w:proofErr w:type="spellStart"/>
            <w:r w:rsidRPr="00712A88">
              <w:rPr>
                <w:sz w:val="16"/>
                <w:szCs w:val="16"/>
              </w:rPr>
              <w:t>Нет</w:t>
            </w:r>
            <w:proofErr w:type="spellEnd"/>
          </w:p>
        </w:tc>
        <w:tc>
          <w:tcPr>
            <w:tcW w:w="5244" w:type="dxa"/>
            <w:vAlign w:val="center"/>
          </w:tcPr>
          <w:p w14:paraId="52B4418E" w14:textId="77777777" w:rsidR="00C17697" w:rsidRPr="00712A88" w:rsidRDefault="00BE7390" w:rsidP="00712A88">
            <w:pPr>
              <w:pStyle w:val="TableParagraph"/>
              <w:spacing w:line="204" w:lineRule="exact"/>
              <w:ind w:left="57" w:right="57"/>
              <w:rPr>
                <w:sz w:val="16"/>
                <w:szCs w:val="16"/>
                <w:lang w:val="ru-RU"/>
              </w:rPr>
            </w:pPr>
            <w:hyperlink r:id="rId16">
              <w:r w:rsidR="00C17697" w:rsidRPr="00712A88">
                <w:rPr>
                  <w:color w:val="0462C1"/>
                  <w:sz w:val="16"/>
                  <w:szCs w:val="16"/>
                  <w:u w:val="single" w:color="0462C1"/>
                </w:rPr>
                <w:t>https</w:t>
              </w:r>
              <w:r w:rsidR="00C17697"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://</w:t>
              </w:r>
              <w:proofErr w:type="spellStart"/>
              <w:r w:rsidR="00C17697" w:rsidRPr="00712A88">
                <w:rPr>
                  <w:color w:val="0462C1"/>
                  <w:sz w:val="16"/>
                  <w:szCs w:val="16"/>
                  <w:u w:val="single" w:color="0462C1"/>
                </w:rPr>
                <w:t>bankrot</w:t>
              </w:r>
              <w:proofErr w:type="spellEnd"/>
              <w:r w:rsidR="00C17697"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.</w:t>
              </w:r>
              <w:proofErr w:type="spellStart"/>
              <w:r w:rsidR="00C17697" w:rsidRPr="00712A88">
                <w:rPr>
                  <w:color w:val="0462C1"/>
                  <w:sz w:val="16"/>
                  <w:szCs w:val="16"/>
                  <w:u w:val="single" w:color="0462C1"/>
                </w:rPr>
                <w:t>fedresurs</w:t>
              </w:r>
              <w:proofErr w:type="spellEnd"/>
              <w:r w:rsidR="00C17697"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.</w:t>
              </w:r>
              <w:proofErr w:type="spellStart"/>
              <w:r w:rsidR="00C17697" w:rsidRPr="00712A88">
                <w:rPr>
                  <w:color w:val="0462C1"/>
                  <w:sz w:val="16"/>
                  <w:szCs w:val="16"/>
                  <w:u w:val="single" w:color="0462C1"/>
                </w:rPr>
                <w:t>ru</w:t>
              </w:r>
              <w:proofErr w:type="spellEnd"/>
              <w:r w:rsidR="00C17697"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/</w:t>
              </w:r>
              <w:r w:rsidR="00C17697" w:rsidRPr="00712A88">
                <w:rPr>
                  <w:color w:val="0462C1"/>
                  <w:sz w:val="16"/>
                  <w:szCs w:val="16"/>
                  <w:u w:val="single" w:color="0462C1"/>
                </w:rPr>
                <w:t>Default</w:t>
              </w:r>
              <w:r w:rsidR="00C17697"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.</w:t>
              </w:r>
              <w:proofErr w:type="spellStart"/>
              <w:r w:rsidR="00C17697" w:rsidRPr="00712A88">
                <w:rPr>
                  <w:color w:val="0462C1"/>
                  <w:sz w:val="16"/>
                  <w:szCs w:val="16"/>
                  <w:u w:val="single" w:color="0462C1"/>
                </w:rPr>
                <w:t>aspx</w:t>
              </w:r>
              <w:proofErr w:type="spellEnd"/>
            </w:hyperlink>
            <w:r w:rsidR="00C17697" w:rsidRPr="00712A88">
              <w:rPr>
                <w:color w:val="0462C1"/>
                <w:sz w:val="16"/>
                <w:szCs w:val="16"/>
                <w:u w:val="single" w:color="0462C1"/>
                <w:lang w:val="ru-RU"/>
              </w:rPr>
              <w:t xml:space="preserve"> </w:t>
            </w:r>
            <w:r w:rsidR="00C17697" w:rsidRPr="00712A88">
              <w:rPr>
                <w:sz w:val="16"/>
                <w:szCs w:val="16"/>
                <w:lang w:val="ru-RU"/>
              </w:rPr>
              <w:t>- Единый федеральный реестр сведений о банкротстве ведется в соответствии со ст. 28 Федерального закона от 26.10.2002 № 127-ФЗ «О несостоятельности (банкротстве)»)</w:t>
            </w:r>
          </w:p>
        </w:tc>
      </w:tr>
      <w:tr w:rsidR="00C17697" w:rsidRPr="00712A88" w14:paraId="7EEB1D04" w14:textId="77777777" w:rsidTr="00FF3406">
        <w:trPr>
          <w:trHeight w:val="389"/>
        </w:trPr>
        <w:tc>
          <w:tcPr>
            <w:tcW w:w="425" w:type="dxa"/>
            <w:shd w:val="clear" w:color="auto" w:fill="E1EED9"/>
            <w:vAlign w:val="center"/>
          </w:tcPr>
          <w:p w14:paraId="0BB91895" w14:textId="77C1BAA0" w:rsidR="00C17697" w:rsidRPr="00712A88" w:rsidRDefault="00FF3406" w:rsidP="00712A88">
            <w:pPr>
              <w:pStyle w:val="TableParagraph"/>
              <w:ind w:left="57" w:right="57"/>
              <w:jc w:val="center"/>
              <w:rPr>
                <w:sz w:val="16"/>
                <w:szCs w:val="16"/>
              </w:rPr>
            </w:pPr>
            <w:r w:rsidRPr="00712A88">
              <w:rPr>
                <w:sz w:val="16"/>
                <w:szCs w:val="16"/>
                <w:lang w:val="ru-RU"/>
              </w:rPr>
              <w:t>7</w:t>
            </w:r>
            <w:r w:rsidR="00C17697" w:rsidRPr="00712A88">
              <w:rPr>
                <w:sz w:val="16"/>
                <w:szCs w:val="16"/>
              </w:rPr>
              <w:t>.</w:t>
            </w:r>
          </w:p>
        </w:tc>
        <w:tc>
          <w:tcPr>
            <w:tcW w:w="8211" w:type="dxa"/>
            <w:shd w:val="clear" w:color="auto" w:fill="E1EED9"/>
            <w:vAlign w:val="center"/>
          </w:tcPr>
          <w:p w14:paraId="56F0B7F6" w14:textId="77777777" w:rsidR="00C17697" w:rsidRPr="00712A88" w:rsidRDefault="00C17697" w:rsidP="00712A88">
            <w:pPr>
              <w:pStyle w:val="TableParagraph"/>
              <w:spacing w:line="206" w:lineRule="exact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Деятельность заявителя не приостановлена в установленном законодательством Российской Федерации порядке</w:t>
            </w:r>
          </w:p>
        </w:tc>
        <w:tc>
          <w:tcPr>
            <w:tcW w:w="993" w:type="dxa"/>
            <w:vAlign w:val="center"/>
          </w:tcPr>
          <w:p w14:paraId="6BCE3C2B" w14:textId="77777777" w:rsidR="00C17697" w:rsidRPr="00712A88" w:rsidRDefault="00C17697" w:rsidP="00712A88">
            <w:pPr>
              <w:pStyle w:val="TableParagraph"/>
              <w:ind w:left="57" w:right="57"/>
              <w:jc w:val="center"/>
              <w:rPr>
                <w:sz w:val="16"/>
                <w:szCs w:val="16"/>
              </w:rPr>
            </w:pPr>
            <w:proofErr w:type="spellStart"/>
            <w:r w:rsidRPr="00712A88">
              <w:rPr>
                <w:sz w:val="16"/>
                <w:szCs w:val="16"/>
              </w:rPr>
              <w:t>Да</w:t>
            </w:r>
            <w:proofErr w:type="spellEnd"/>
            <w:r w:rsidRPr="00712A88">
              <w:rPr>
                <w:sz w:val="16"/>
                <w:szCs w:val="16"/>
              </w:rPr>
              <w:t>/</w:t>
            </w:r>
            <w:proofErr w:type="spellStart"/>
            <w:r w:rsidRPr="00712A88">
              <w:rPr>
                <w:sz w:val="16"/>
                <w:szCs w:val="16"/>
              </w:rPr>
              <w:t>Нет</w:t>
            </w:r>
            <w:proofErr w:type="spellEnd"/>
          </w:p>
        </w:tc>
        <w:tc>
          <w:tcPr>
            <w:tcW w:w="5244" w:type="dxa"/>
            <w:vAlign w:val="center"/>
          </w:tcPr>
          <w:p w14:paraId="61E73BB9" w14:textId="77777777" w:rsidR="00C17697" w:rsidRPr="00712A88" w:rsidRDefault="00C17697" w:rsidP="00712A88">
            <w:pPr>
              <w:pStyle w:val="TableParagraph"/>
              <w:ind w:left="57" w:right="57"/>
              <w:rPr>
                <w:sz w:val="16"/>
                <w:szCs w:val="16"/>
              </w:rPr>
            </w:pPr>
            <w:proofErr w:type="spellStart"/>
            <w:r w:rsidRPr="00712A88">
              <w:rPr>
                <w:sz w:val="16"/>
                <w:szCs w:val="16"/>
              </w:rPr>
              <w:t>Данные</w:t>
            </w:r>
            <w:proofErr w:type="spellEnd"/>
            <w:r w:rsidRPr="00712A88">
              <w:rPr>
                <w:sz w:val="16"/>
                <w:szCs w:val="16"/>
              </w:rPr>
              <w:t xml:space="preserve"> </w:t>
            </w:r>
            <w:proofErr w:type="spellStart"/>
            <w:r w:rsidRPr="00712A88">
              <w:rPr>
                <w:sz w:val="16"/>
                <w:szCs w:val="16"/>
              </w:rPr>
              <w:t>из</w:t>
            </w:r>
            <w:proofErr w:type="spellEnd"/>
            <w:r w:rsidRPr="00712A88">
              <w:rPr>
                <w:sz w:val="16"/>
                <w:szCs w:val="16"/>
              </w:rPr>
              <w:t xml:space="preserve"> </w:t>
            </w:r>
            <w:proofErr w:type="spellStart"/>
            <w:r w:rsidRPr="00712A88">
              <w:rPr>
                <w:sz w:val="16"/>
                <w:szCs w:val="16"/>
              </w:rPr>
              <w:t>анкеты</w:t>
            </w:r>
            <w:proofErr w:type="spellEnd"/>
          </w:p>
        </w:tc>
      </w:tr>
      <w:tr w:rsidR="00C17697" w:rsidRPr="00712A88" w14:paraId="38FC60D7" w14:textId="77777777" w:rsidTr="00FF3406">
        <w:trPr>
          <w:trHeight w:val="774"/>
        </w:trPr>
        <w:tc>
          <w:tcPr>
            <w:tcW w:w="425" w:type="dxa"/>
            <w:shd w:val="clear" w:color="auto" w:fill="E1EED9"/>
            <w:vAlign w:val="center"/>
          </w:tcPr>
          <w:p w14:paraId="1CC5297A" w14:textId="45F7BC5F" w:rsidR="00C17697" w:rsidRPr="00712A88" w:rsidRDefault="00FF3406" w:rsidP="00712A88">
            <w:pPr>
              <w:pStyle w:val="TableParagraph"/>
              <w:ind w:left="57" w:right="57"/>
              <w:jc w:val="center"/>
              <w:rPr>
                <w:sz w:val="16"/>
                <w:szCs w:val="16"/>
              </w:rPr>
            </w:pPr>
            <w:r w:rsidRPr="00712A88">
              <w:rPr>
                <w:sz w:val="16"/>
                <w:szCs w:val="16"/>
                <w:lang w:val="ru-RU"/>
              </w:rPr>
              <w:t>8</w:t>
            </w:r>
            <w:r w:rsidR="00C17697" w:rsidRPr="00712A88">
              <w:rPr>
                <w:sz w:val="16"/>
                <w:szCs w:val="16"/>
              </w:rPr>
              <w:t>.</w:t>
            </w:r>
          </w:p>
        </w:tc>
        <w:tc>
          <w:tcPr>
            <w:tcW w:w="8211" w:type="dxa"/>
            <w:shd w:val="clear" w:color="auto" w:fill="E1EED9"/>
            <w:vAlign w:val="center"/>
          </w:tcPr>
          <w:p w14:paraId="52D4ED15" w14:textId="77777777" w:rsidR="00C17697" w:rsidRPr="00712A88" w:rsidRDefault="00C17697" w:rsidP="00712A88">
            <w:pPr>
              <w:pStyle w:val="TableParagraph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Отсутствуют у руководителя, членов коллегиального исполнительного органа или главного бухгалтера судимости за преступления в сфере экономики (за исключением лиц, у которых такая судимость погашена или снята), а также не применяется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деятельностью субъекта МСП, и административного наказания в виде дисквалификации</w:t>
            </w:r>
          </w:p>
        </w:tc>
        <w:tc>
          <w:tcPr>
            <w:tcW w:w="993" w:type="dxa"/>
            <w:vAlign w:val="center"/>
          </w:tcPr>
          <w:p w14:paraId="4D982E92" w14:textId="77777777" w:rsidR="00C17697" w:rsidRPr="00712A88" w:rsidRDefault="00C17697" w:rsidP="00712A88">
            <w:pPr>
              <w:pStyle w:val="TableParagraph"/>
              <w:ind w:left="57" w:right="57"/>
              <w:jc w:val="center"/>
              <w:rPr>
                <w:sz w:val="16"/>
                <w:szCs w:val="16"/>
              </w:rPr>
            </w:pPr>
            <w:proofErr w:type="spellStart"/>
            <w:r w:rsidRPr="00712A88">
              <w:rPr>
                <w:sz w:val="16"/>
                <w:szCs w:val="16"/>
              </w:rPr>
              <w:t>Да</w:t>
            </w:r>
            <w:proofErr w:type="spellEnd"/>
            <w:r w:rsidRPr="00712A88">
              <w:rPr>
                <w:sz w:val="16"/>
                <w:szCs w:val="16"/>
              </w:rPr>
              <w:t>/</w:t>
            </w:r>
            <w:proofErr w:type="spellStart"/>
            <w:r w:rsidRPr="00712A88">
              <w:rPr>
                <w:sz w:val="16"/>
                <w:szCs w:val="16"/>
              </w:rPr>
              <w:t>Нет</w:t>
            </w:r>
            <w:proofErr w:type="spellEnd"/>
          </w:p>
        </w:tc>
        <w:tc>
          <w:tcPr>
            <w:tcW w:w="5244" w:type="dxa"/>
            <w:vAlign w:val="center"/>
          </w:tcPr>
          <w:p w14:paraId="623F7F1D" w14:textId="77777777" w:rsidR="00C17697" w:rsidRPr="00712A88" w:rsidRDefault="00C17697" w:rsidP="00712A88">
            <w:pPr>
              <w:pStyle w:val="TableParagraph"/>
              <w:ind w:left="57" w:right="57"/>
              <w:rPr>
                <w:sz w:val="16"/>
                <w:szCs w:val="16"/>
              </w:rPr>
            </w:pPr>
            <w:proofErr w:type="spellStart"/>
            <w:r w:rsidRPr="00712A88">
              <w:rPr>
                <w:sz w:val="16"/>
                <w:szCs w:val="16"/>
              </w:rPr>
              <w:t>Данные</w:t>
            </w:r>
            <w:proofErr w:type="spellEnd"/>
            <w:r w:rsidRPr="00712A88">
              <w:rPr>
                <w:sz w:val="16"/>
                <w:szCs w:val="16"/>
              </w:rPr>
              <w:t xml:space="preserve"> </w:t>
            </w:r>
            <w:proofErr w:type="spellStart"/>
            <w:r w:rsidRPr="00712A88">
              <w:rPr>
                <w:sz w:val="16"/>
                <w:szCs w:val="16"/>
              </w:rPr>
              <w:t>из</w:t>
            </w:r>
            <w:proofErr w:type="spellEnd"/>
            <w:r w:rsidRPr="00712A88">
              <w:rPr>
                <w:sz w:val="16"/>
                <w:szCs w:val="16"/>
              </w:rPr>
              <w:t xml:space="preserve"> </w:t>
            </w:r>
            <w:proofErr w:type="spellStart"/>
            <w:r w:rsidRPr="00712A88">
              <w:rPr>
                <w:sz w:val="16"/>
                <w:szCs w:val="16"/>
              </w:rPr>
              <w:t>анкеты</w:t>
            </w:r>
            <w:proofErr w:type="spellEnd"/>
          </w:p>
        </w:tc>
      </w:tr>
      <w:tr w:rsidR="00C17697" w:rsidRPr="00712A88" w14:paraId="1A077B91" w14:textId="77777777" w:rsidTr="00FF3406">
        <w:trPr>
          <w:trHeight w:val="802"/>
        </w:trPr>
        <w:tc>
          <w:tcPr>
            <w:tcW w:w="425" w:type="dxa"/>
            <w:shd w:val="clear" w:color="auto" w:fill="E1EED9"/>
            <w:vAlign w:val="center"/>
          </w:tcPr>
          <w:p w14:paraId="451BE1C3" w14:textId="12F40354" w:rsidR="00C17697" w:rsidRPr="00712A88" w:rsidRDefault="00FF3406" w:rsidP="00712A88">
            <w:pPr>
              <w:pStyle w:val="TableParagraph"/>
              <w:ind w:left="57" w:right="57"/>
              <w:jc w:val="center"/>
              <w:rPr>
                <w:sz w:val="16"/>
                <w:szCs w:val="16"/>
              </w:rPr>
            </w:pPr>
            <w:r w:rsidRPr="00712A88">
              <w:rPr>
                <w:sz w:val="16"/>
                <w:szCs w:val="16"/>
                <w:lang w:val="ru-RU"/>
              </w:rPr>
              <w:t>9</w:t>
            </w:r>
            <w:r w:rsidR="00C17697" w:rsidRPr="00712A88">
              <w:rPr>
                <w:sz w:val="16"/>
                <w:szCs w:val="16"/>
              </w:rPr>
              <w:t>.</w:t>
            </w:r>
          </w:p>
        </w:tc>
        <w:tc>
          <w:tcPr>
            <w:tcW w:w="8211" w:type="dxa"/>
            <w:shd w:val="clear" w:color="auto" w:fill="E1EED9"/>
            <w:vAlign w:val="center"/>
          </w:tcPr>
          <w:p w14:paraId="59B0BE85" w14:textId="77777777" w:rsidR="00C17697" w:rsidRPr="00712A88" w:rsidRDefault="00C17697" w:rsidP="00712A88">
            <w:pPr>
              <w:pStyle w:val="TableParagraph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Отсутствуют сведения о юридическом лице, индивидуальном предпринимателе в реестрах недобросовестных поставщиков,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№ 223- ФЗ «О закупках товаров, работ, услуг отдельными видами юридических лиц»</w:t>
            </w:r>
          </w:p>
        </w:tc>
        <w:tc>
          <w:tcPr>
            <w:tcW w:w="993" w:type="dxa"/>
            <w:vAlign w:val="center"/>
          </w:tcPr>
          <w:p w14:paraId="6C89D57F" w14:textId="77777777" w:rsidR="00C17697" w:rsidRPr="00712A88" w:rsidRDefault="00C17697" w:rsidP="00712A88">
            <w:pPr>
              <w:pStyle w:val="TableParagraph"/>
              <w:ind w:left="57" w:right="57"/>
              <w:jc w:val="center"/>
              <w:rPr>
                <w:sz w:val="16"/>
                <w:szCs w:val="16"/>
              </w:rPr>
            </w:pPr>
            <w:proofErr w:type="spellStart"/>
            <w:r w:rsidRPr="00712A88">
              <w:rPr>
                <w:sz w:val="16"/>
                <w:szCs w:val="16"/>
              </w:rPr>
              <w:t>Да</w:t>
            </w:r>
            <w:proofErr w:type="spellEnd"/>
            <w:r w:rsidRPr="00712A88">
              <w:rPr>
                <w:sz w:val="16"/>
                <w:szCs w:val="16"/>
              </w:rPr>
              <w:t>/</w:t>
            </w:r>
            <w:proofErr w:type="spellStart"/>
            <w:r w:rsidRPr="00712A88">
              <w:rPr>
                <w:sz w:val="16"/>
                <w:szCs w:val="16"/>
              </w:rPr>
              <w:t>Нет</w:t>
            </w:r>
            <w:proofErr w:type="spellEnd"/>
          </w:p>
        </w:tc>
        <w:tc>
          <w:tcPr>
            <w:tcW w:w="5244" w:type="dxa"/>
            <w:vAlign w:val="center"/>
          </w:tcPr>
          <w:p w14:paraId="7ED05987" w14:textId="77777777" w:rsidR="00C17697" w:rsidRPr="00712A88" w:rsidRDefault="00BE7390" w:rsidP="00712A88">
            <w:pPr>
              <w:pStyle w:val="TableParagraph"/>
              <w:ind w:left="57" w:right="57"/>
              <w:rPr>
                <w:sz w:val="16"/>
                <w:szCs w:val="16"/>
                <w:lang w:val="ru-RU"/>
              </w:rPr>
            </w:pPr>
            <w:hyperlink r:id="rId17">
              <w:r w:rsidR="00C17697" w:rsidRPr="00712A88">
                <w:rPr>
                  <w:color w:val="0462C1"/>
                  <w:sz w:val="16"/>
                  <w:szCs w:val="16"/>
                  <w:u w:val="single" w:color="0462C1"/>
                </w:rPr>
                <w:t>http</w:t>
              </w:r>
              <w:r w:rsidR="00C17697"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://</w:t>
              </w:r>
              <w:proofErr w:type="spellStart"/>
              <w:r w:rsidR="00C17697" w:rsidRPr="00712A88">
                <w:rPr>
                  <w:color w:val="0462C1"/>
                  <w:sz w:val="16"/>
                  <w:szCs w:val="16"/>
                  <w:u w:val="single" w:color="0462C1"/>
                </w:rPr>
                <w:t>zakupki</w:t>
              </w:r>
              <w:proofErr w:type="spellEnd"/>
              <w:r w:rsidR="00C17697"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.</w:t>
              </w:r>
              <w:proofErr w:type="spellStart"/>
              <w:r w:rsidR="00C17697" w:rsidRPr="00712A88">
                <w:rPr>
                  <w:color w:val="0462C1"/>
                  <w:sz w:val="16"/>
                  <w:szCs w:val="16"/>
                  <w:u w:val="single" w:color="0462C1"/>
                </w:rPr>
                <w:t>gov</w:t>
              </w:r>
              <w:proofErr w:type="spellEnd"/>
              <w:r w:rsidR="00C17697"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.</w:t>
              </w:r>
              <w:proofErr w:type="spellStart"/>
              <w:r w:rsidR="00C17697" w:rsidRPr="00712A88">
                <w:rPr>
                  <w:color w:val="0462C1"/>
                  <w:sz w:val="16"/>
                  <w:szCs w:val="16"/>
                  <w:u w:val="single" w:color="0462C1"/>
                </w:rPr>
                <w:t>ru</w:t>
              </w:r>
              <w:proofErr w:type="spellEnd"/>
              <w:r w:rsidR="00C17697"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/</w:t>
              </w:r>
              <w:proofErr w:type="spellStart"/>
              <w:r w:rsidR="00C17697" w:rsidRPr="00712A88">
                <w:rPr>
                  <w:color w:val="0462C1"/>
                  <w:sz w:val="16"/>
                  <w:szCs w:val="16"/>
                  <w:u w:val="single" w:color="0462C1"/>
                </w:rPr>
                <w:t>epz</w:t>
              </w:r>
              <w:proofErr w:type="spellEnd"/>
              <w:r w:rsidR="00C17697"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/</w:t>
              </w:r>
              <w:proofErr w:type="spellStart"/>
              <w:r w:rsidR="00C17697" w:rsidRPr="00712A88">
                <w:rPr>
                  <w:color w:val="0462C1"/>
                  <w:sz w:val="16"/>
                  <w:szCs w:val="16"/>
                  <w:u w:val="single" w:color="0462C1"/>
                </w:rPr>
                <w:t>dishonestsupplier</w:t>
              </w:r>
              <w:proofErr w:type="spellEnd"/>
              <w:r w:rsidR="00C17697"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/</w:t>
              </w:r>
              <w:proofErr w:type="spellStart"/>
              <w:r w:rsidR="00C17697" w:rsidRPr="00712A88">
                <w:rPr>
                  <w:color w:val="0462C1"/>
                  <w:sz w:val="16"/>
                  <w:szCs w:val="16"/>
                  <w:u w:val="single" w:color="0462C1"/>
                </w:rPr>
                <w:t>quicksearch</w:t>
              </w:r>
              <w:proofErr w:type="spellEnd"/>
              <w:r w:rsidR="00C17697"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/</w:t>
              </w:r>
              <w:r w:rsidR="00C17697" w:rsidRPr="00712A88">
                <w:rPr>
                  <w:color w:val="0462C1"/>
                  <w:sz w:val="16"/>
                  <w:szCs w:val="16"/>
                  <w:u w:val="single" w:color="0462C1"/>
                </w:rPr>
                <w:t>search</w:t>
              </w:r>
              <w:r w:rsidR="00C17697"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.</w:t>
              </w:r>
              <w:r w:rsidR="00C17697" w:rsidRPr="00712A88">
                <w:rPr>
                  <w:color w:val="0462C1"/>
                  <w:sz w:val="16"/>
                  <w:szCs w:val="16"/>
                  <w:u w:val="single" w:color="0462C1"/>
                </w:rPr>
                <w:t>html</w:t>
              </w:r>
              <w:r w:rsidR="00C17697" w:rsidRPr="00712A88">
                <w:rPr>
                  <w:color w:val="0462C1"/>
                  <w:sz w:val="16"/>
                  <w:szCs w:val="16"/>
                  <w:lang w:val="ru-RU"/>
                </w:rPr>
                <w:t xml:space="preserve"> </w:t>
              </w:r>
            </w:hyperlink>
            <w:r w:rsidR="00C17697" w:rsidRPr="00712A88">
              <w:rPr>
                <w:sz w:val="16"/>
                <w:szCs w:val="16"/>
                <w:lang w:val="ru-RU"/>
              </w:rPr>
              <w:t>- официальный сайт единой информационной системы в сфере закупок</w:t>
            </w:r>
          </w:p>
        </w:tc>
      </w:tr>
      <w:tr w:rsidR="00C17697" w:rsidRPr="00712A88" w14:paraId="067D7886" w14:textId="77777777" w:rsidTr="00FF3406">
        <w:trPr>
          <w:trHeight w:val="510"/>
        </w:trPr>
        <w:tc>
          <w:tcPr>
            <w:tcW w:w="425" w:type="dxa"/>
            <w:shd w:val="clear" w:color="auto" w:fill="E1EED9"/>
            <w:vAlign w:val="center"/>
          </w:tcPr>
          <w:p w14:paraId="2C1C3654" w14:textId="0E999F92" w:rsidR="00C17697" w:rsidRPr="00712A88" w:rsidRDefault="00FF3406" w:rsidP="00712A88">
            <w:pPr>
              <w:pStyle w:val="TableParagraph"/>
              <w:ind w:left="57" w:right="57"/>
              <w:jc w:val="center"/>
              <w:rPr>
                <w:sz w:val="16"/>
                <w:szCs w:val="16"/>
              </w:rPr>
            </w:pPr>
            <w:r w:rsidRPr="00712A88">
              <w:rPr>
                <w:sz w:val="16"/>
                <w:szCs w:val="16"/>
                <w:lang w:val="ru-RU"/>
              </w:rPr>
              <w:t>10</w:t>
            </w:r>
            <w:r w:rsidR="00C17697" w:rsidRPr="00712A88">
              <w:rPr>
                <w:sz w:val="16"/>
                <w:szCs w:val="16"/>
              </w:rPr>
              <w:t>.</w:t>
            </w:r>
          </w:p>
        </w:tc>
        <w:tc>
          <w:tcPr>
            <w:tcW w:w="8211" w:type="dxa"/>
            <w:shd w:val="clear" w:color="auto" w:fill="E1EED9"/>
            <w:vAlign w:val="center"/>
          </w:tcPr>
          <w:p w14:paraId="515D0763" w14:textId="77777777" w:rsidR="00C17697" w:rsidRPr="00712A88" w:rsidRDefault="00C17697" w:rsidP="00712A88">
            <w:pPr>
              <w:pStyle w:val="TableParagraph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Отсутствует информация об исполнительном производстве в отношении юридического лица, индивидуального предпринимательства, открытом на основании решения суда о непогашенной кредитной задолженности, о неисполненных договорах поставки, подряда/субподряда</w:t>
            </w:r>
          </w:p>
        </w:tc>
        <w:tc>
          <w:tcPr>
            <w:tcW w:w="993" w:type="dxa"/>
            <w:vAlign w:val="center"/>
          </w:tcPr>
          <w:p w14:paraId="78F136C1" w14:textId="77777777" w:rsidR="00C17697" w:rsidRPr="00712A88" w:rsidRDefault="00C17697" w:rsidP="00712A88">
            <w:pPr>
              <w:pStyle w:val="TableParagraph"/>
              <w:ind w:left="57" w:right="57"/>
              <w:jc w:val="center"/>
              <w:rPr>
                <w:sz w:val="16"/>
                <w:szCs w:val="16"/>
              </w:rPr>
            </w:pPr>
            <w:proofErr w:type="spellStart"/>
            <w:r w:rsidRPr="00712A88">
              <w:rPr>
                <w:sz w:val="16"/>
                <w:szCs w:val="16"/>
              </w:rPr>
              <w:t>Да</w:t>
            </w:r>
            <w:proofErr w:type="spellEnd"/>
            <w:r w:rsidRPr="00712A88">
              <w:rPr>
                <w:sz w:val="16"/>
                <w:szCs w:val="16"/>
              </w:rPr>
              <w:t>/</w:t>
            </w:r>
            <w:proofErr w:type="spellStart"/>
            <w:r w:rsidRPr="00712A88">
              <w:rPr>
                <w:sz w:val="16"/>
                <w:szCs w:val="16"/>
              </w:rPr>
              <w:t>Нет</w:t>
            </w:r>
            <w:proofErr w:type="spellEnd"/>
          </w:p>
        </w:tc>
        <w:tc>
          <w:tcPr>
            <w:tcW w:w="5244" w:type="dxa"/>
            <w:vAlign w:val="center"/>
          </w:tcPr>
          <w:p w14:paraId="58CE897D" w14:textId="77777777" w:rsidR="00C17697" w:rsidRPr="00712A88" w:rsidRDefault="00BE7390" w:rsidP="00712A88">
            <w:pPr>
              <w:pStyle w:val="TableParagraph"/>
              <w:ind w:left="57" w:right="57"/>
              <w:rPr>
                <w:sz w:val="16"/>
                <w:szCs w:val="16"/>
                <w:lang w:val="ru-RU"/>
              </w:rPr>
            </w:pPr>
            <w:hyperlink r:id="rId18">
              <w:r w:rsidR="00C17697" w:rsidRPr="00712A88">
                <w:rPr>
                  <w:color w:val="0462C1"/>
                  <w:sz w:val="16"/>
                  <w:szCs w:val="16"/>
                  <w:u w:val="single" w:color="0462C1"/>
                </w:rPr>
                <w:t>http</w:t>
              </w:r>
              <w:r w:rsidR="00C17697"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://</w:t>
              </w:r>
              <w:proofErr w:type="spellStart"/>
              <w:r w:rsidR="00C17697" w:rsidRPr="00712A88">
                <w:rPr>
                  <w:color w:val="0462C1"/>
                  <w:sz w:val="16"/>
                  <w:szCs w:val="16"/>
                  <w:u w:val="single" w:color="0462C1"/>
                </w:rPr>
                <w:t>fssprus</w:t>
              </w:r>
              <w:proofErr w:type="spellEnd"/>
              <w:r w:rsidR="00C17697"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.</w:t>
              </w:r>
              <w:proofErr w:type="spellStart"/>
              <w:r w:rsidR="00C17697" w:rsidRPr="00712A88">
                <w:rPr>
                  <w:color w:val="0462C1"/>
                  <w:sz w:val="16"/>
                  <w:szCs w:val="16"/>
                  <w:u w:val="single" w:color="0462C1"/>
                </w:rPr>
                <w:t>ru</w:t>
              </w:r>
              <w:proofErr w:type="spellEnd"/>
              <w:r w:rsidR="00C17697"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/</w:t>
              </w:r>
              <w:proofErr w:type="spellStart"/>
              <w:r w:rsidR="00C17697" w:rsidRPr="00712A88">
                <w:rPr>
                  <w:color w:val="0462C1"/>
                  <w:sz w:val="16"/>
                  <w:szCs w:val="16"/>
                  <w:u w:val="single" w:color="0462C1"/>
                </w:rPr>
                <w:t>iss</w:t>
              </w:r>
              <w:proofErr w:type="spellEnd"/>
              <w:r w:rsidR="00C17697"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/</w:t>
              </w:r>
              <w:proofErr w:type="spellStart"/>
              <w:r w:rsidR="00C17697" w:rsidRPr="00712A88">
                <w:rPr>
                  <w:color w:val="0462C1"/>
                  <w:sz w:val="16"/>
                  <w:szCs w:val="16"/>
                  <w:u w:val="single" w:color="0462C1"/>
                </w:rPr>
                <w:t>ip</w:t>
              </w:r>
              <w:proofErr w:type="spellEnd"/>
              <w:r w:rsidR="00C17697" w:rsidRPr="00712A88">
                <w:rPr>
                  <w:color w:val="0462C1"/>
                  <w:sz w:val="16"/>
                  <w:szCs w:val="16"/>
                  <w:lang w:val="ru-RU"/>
                </w:rPr>
                <w:t xml:space="preserve"> </w:t>
              </w:r>
            </w:hyperlink>
            <w:r w:rsidR="00C17697" w:rsidRPr="00712A88">
              <w:rPr>
                <w:sz w:val="16"/>
                <w:szCs w:val="16"/>
                <w:lang w:val="ru-RU"/>
              </w:rPr>
              <w:t>- база данных исполнительных производств ФССП РФ</w:t>
            </w:r>
          </w:p>
        </w:tc>
      </w:tr>
      <w:tr w:rsidR="00C17697" w:rsidRPr="00712A88" w14:paraId="46911888" w14:textId="77777777" w:rsidTr="00FF3406">
        <w:trPr>
          <w:trHeight w:val="548"/>
        </w:trPr>
        <w:tc>
          <w:tcPr>
            <w:tcW w:w="425" w:type="dxa"/>
            <w:shd w:val="clear" w:color="auto" w:fill="E1EED9"/>
            <w:vAlign w:val="center"/>
          </w:tcPr>
          <w:p w14:paraId="168566AD" w14:textId="18E8C8CD" w:rsidR="00C17697" w:rsidRPr="00712A88" w:rsidRDefault="00C17697" w:rsidP="00712A88">
            <w:pPr>
              <w:pStyle w:val="TableParagraph"/>
              <w:ind w:left="57" w:right="57"/>
              <w:jc w:val="center"/>
              <w:rPr>
                <w:sz w:val="16"/>
                <w:szCs w:val="16"/>
              </w:rPr>
            </w:pPr>
            <w:r w:rsidRPr="00712A88">
              <w:rPr>
                <w:sz w:val="16"/>
                <w:szCs w:val="16"/>
              </w:rPr>
              <w:t>1</w:t>
            </w:r>
            <w:r w:rsidR="00FF3406" w:rsidRPr="00712A88">
              <w:rPr>
                <w:sz w:val="16"/>
                <w:szCs w:val="16"/>
                <w:lang w:val="ru-RU"/>
              </w:rPr>
              <w:t>1</w:t>
            </w:r>
            <w:r w:rsidRPr="00712A88">
              <w:rPr>
                <w:sz w:val="16"/>
                <w:szCs w:val="16"/>
              </w:rPr>
              <w:t>.</w:t>
            </w:r>
          </w:p>
        </w:tc>
        <w:tc>
          <w:tcPr>
            <w:tcW w:w="8211" w:type="dxa"/>
            <w:shd w:val="clear" w:color="auto" w:fill="E1EED9"/>
            <w:vAlign w:val="center"/>
          </w:tcPr>
          <w:p w14:paraId="16C0C4F4" w14:textId="77777777" w:rsidR="00C17697" w:rsidRPr="00712A88" w:rsidRDefault="00C17697" w:rsidP="00712A88">
            <w:pPr>
              <w:pStyle w:val="TableParagraph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Номенклатура товаров, работ, услуг заявителя содержит позиции, включенных в реестр приоритетной продукции*</w:t>
            </w:r>
          </w:p>
        </w:tc>
        <w:tc>
          <w:tcPr>
            <w:tcW w:w="993" w:type="dxa"/>
            <w:vAlign w:val="center"/>
          </w:tcPr>
          <w:p w14:paraId="7C5090C4" w14:textId="77777777" w:rsidR="00C17697" w:rsidRPr="00712A88" w:rsidRDefault="00C17697" w:rsidP="00712A88">
            <w:pPr>
              <w:pStyle w:val="TableParagraph"/>
              <w:ind w:left="57" w:right="57"/>
              <w:jc w:val="center"/>
              <w:rPr>
                <w:sz w:val="16"/>
                <w:szCs w:val="16"/>
              </w:rPr>
            </w:pPr>
            <w:proofErr w:type="spellStart"/>
            <w:r w:rsidRPr="00712A88">
              <w:rPr>
                <w:sz w:val="16"/>
                <w:szCs w:val="16"/>
              </w:rPr>
              <w:t>Да</w:t>
            </w:r>
            <w:proofErr w:type="spellEnd"/>
            <w:r w:rsidRPr="00712A88">
              <w:rPr>
                <w:sz w:val="16"/>
                <w:szCs w:val="16"/>
              </w:rPr>
              <w:t>/</w:t>
            </w:r>
            <w:proofErr w:type="spellStart"/>
            <w:r w:rsidRPr="00712A88">
              <w:rPr>
                <w:sz w:val="16"/>
                <w:szCs w:val="16"/>
              </w:rPr>
              <w:t>Нет</w:t>
            </w:r>
            <w:proofErr w:type="spellEnd"/>
          </w:p>
        </w:tc>
        <w:tc>
          <w:tcPr>
            <w:tcW w:w="5244" w:type="dxa"/>
            <w:vAlign w:val="center"/>
          </w:tcPr>
          <w:p w14:paraId="39CE9E06" w14:textId="77777777" w:rsidR="00C17697" w:rsidRPr="00712A88" w:rsidRDefault="00C17697" w:rsidP="00712A88">
            <w:pPr>
              <w:pStyle w:val="TableParagraph"/>
              <w:spacing w:line="206" w:lineRule="exact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 xml:space="preserve">Реестр приоритетной продукции расположен на сайте АО «Корпорация «МСП» по адресу: </w:t>
            </w:r>
            <w:hyperlink r:id="rId19"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https</w:t>
              </w:r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://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corpmsp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.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ru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/</w:t>
              </w:r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org</w:t>
              </w:r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-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infrastruktury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-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podderzhki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/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innovatsionno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-</w:t>
              </w:r>
            </w:hyperlink>
            <w:r w:rsidRPr="00712A88">
              <w:rPr>
                <w:color w:val="0462C1"/>
                <w:sz w:val="16"/>
                <w:szCs w:val="16"/>
                <w:lang w:val="ru-RU"/>
              </w:rPr>
              <w:t xml:space="preserve"> </w:t>
            </w:r>
            <w:hyperlink r:id="rId20"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proizvodstvennaya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-</w:t>
              </w:r>
              <w:proofErr w:type="spellStart"/>
              <w:r w:rsidRPr="00712A88">
                <w:rPr>
                  <w:color w:val="0462C1"/>
                  <w:sz w:val="16"/>
                  <w:szCs w:val="16"/>
                  <w:u w:val="single" w:color="0462C1"/>
                </w:rPr>
                <w:t>infrastruktura</w:t>
              </w:r>
              <w:proofErr w:type="spellEnd"/>
              <w:r w:rsidRPr="00712A88">
                <w:rPr>
                  <w:color w:val="0462C1"/>
                  <w:sz w:val="16"/>
                  <w:szCs w:val="16"/>
                  <w:u w:val="single" w:color="0462C1"/>
                  <w:lang w:val="ru-RU"/>
                </w:rPr>
                <w:t>/</w:t>
              </w:r>
            </w:hyperlink>
          </w:p>
        </w:tc>
      </w:tr>
    </w:tbl>
    <w:p w14:paraId="15DA22A4" w14:textId="77777777" w:rsidR="006C59E0" w:rsidRPr="00712A88" w:rsidRDefault="006C59E0" w:rsidP="00712A88">
      <w:pPr>
        <w:jc w:val="center"/>
        <w:rPr>
          <w:rFonts w:ascii="Times New Roman" w:hAnsi="Times New Roman" w:cs="Times New Roman"/>
          <w:b/>
          <w:sz w:val="24"/>
        </w:rPr>
      </w:pPr>
    </w:p>
    <w:p w14:paraId="0354BF80" w14:textId="282E5E08" w:rsidR="005A5C88" w:rsidRPr="00712A88" w:rsidRDefault="005A5C88" w:rsidP="00712A88">
      <w:pPr>
        <w:jc w:val="center"/>
        <w:rPr>
          <w:rFonts w:ascii="Times New Roman" w:hAnsi="Times New Roman" w:cs="Times New Roman"/>
          <w:b/>
          <w:sz w:val="24"/>
        </w:rPr>
      </w:pPr>
      <w:r w:rsidRPr="00712A88">
        <w:rPr>
          <w:rFonts w:ascii="Times New Roman" w:hAnsi="Times New Roman" w:cs="Times New Roman"/>
          <w:b/>
          <w:sz w:val="24"/>
        </w:rPr>
        <w:lastRenderedPageBreak/>
        <w:t xml:space="preserve">ТАБЛИЦА 2. ИНФОРМАЦИЯ О СУБЪЕКТЕ МАЛОГО И СРЕДНЕГО ПРЕДПРИНИМАТЕЛЬСТВА </w:t>
      </w:r>
      <w:r w:rsidRPr="00712A88">
        <w:rPr>
          <w:rFonts w:ascii="Times New Roman" w:hAnsi="Times New Roman" w:cs="Times New Roman"/>
          <w:b/>
          <w:sz w:val="24"/>
        </w:rPr>
        <w:br/>
        <w:t>НА ЭТАПЕ ПРЕДВАРИТЕЛЬНОЙ ПРОВЕРКИ</w:t>
      </w:r>
    </w:p>
    <w:p w14:paraId="65435250" w14:textId="77777777" w:rsidR="005A5C88" w:rsidRPr="00712A88" w:rsidRDefault="005A5C88" w:rsidP="00712A88">
      <w:pPr>
        <w:pStyle w:val="ae"/>
        <w:spacing w:before="7"/>
        <w:rPr>
          <w:b/>
          <w:sz w:val="10"/>
        </w:rPr>
      </w:pPr>
    </w:p>
    <w:tbl>
      <w:tblPr>
        <w:tblStyle w:val="TableNormal"/>
        <w:tblW w:w="15178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178"/>
        <w:gridCol w:w="5141"/>
        <w:gridCol w:w="5434"/>
      </w:tblGrid>
      <w:tr w:rsidR="005A5C88" w:rsidRPr="00712A88" w14:paraId="070DFEB5" w14:textId="77777777" w:rsidTr="00077838">
        <w:trPr>
          <w:trHeight w:val="567"/>
        </w:trPr>
        <w:tc>
          <w:tcPr>
            <w:tcW w:w="15178" w:type="dxa"/>
            <w:gridSpan w:val="4"/>
            <w:shd w:val="clear" w:color="auto" w:fill="E1EED9"/>
            <w:vAlign w:val="center"/>
          </w:tcPr>
          <w:p w14:paraId="62B9A579" w14:textId="77777777" w:rsidR="005A5C88" w:rsidRPr="00712A88" w:rsidRDefault="005A5C88" w:rsidP="00712A88">
            <w:pPr>
              <w:pStyle w:val="TableParagraph"/>
              <w:ind w:left="107"/>
              <w:jc w:val="center"/>
              <w:rPr>
                <w:b/>
                <w:sz w:val="18"/>
                <w:szCs w:val="16"/>
                <w:lang w:val="ru-RU"/>
              </w:rPr>
            </w:pPr>
            <w:r w:rsidRPr="00712A88">
              <w:rPr>
                <w:b/>
                <w:sz w:val="18"/>
                <w:szCs w:val="16"/>
                <w:lang w:val="ru-RU"/>
              </w:rPr>
              <w:t>РАЗДЕЛ 1. Общая информация о предприятии</w:t>
            </w:r>
          </w:p>
        </w:tc>
      </w:tr>
      <w:tr w:rsidR="005A5C88" w:rsidRPr="00712A88" w14:paraId="4CA1C66F" w14:textId="77777777" w:rsidTr="00077838">
        <w:trPr>
          <w:trHeight w:val="490"/>
        </w:trPr>
        <w:tc>
          <w:tcPr>
            <w:tcW w:w="425" w:type="dxa"/>
            <w:shd w:val="clear" w:color="auto" w:fill="E1EED9"/>
            <w:vAlign w:val="center"/>
          </w:tcPr>
          <w:p w14:paraId="3EF120DF" w14:textId="77777777" w:rsidR="005A5C88" w:rsidRPr="00712A88" w:rsidRDefault="005A5C88" w:rsidP="00712A88">
            <w:pPr>
              <w:pStyle w:val="TableParagraph"/>
              <w:ind w:left="107"/>
              <w:jc w:val="center"/>
              <w:rPr>
                <w:sz w:val="18"/>
                <w:szCs w:val="16"/>
              </w:rPr>
            </w:pPr>
            <w:r w:rsidRPr="00712A88">
              <w:rPr>
                <w:sz w:val="18"/>
                <w:szCs w:val="16"/>
              </w:rPr>
              <w:t>1.</w:t>
            </w:r>
          </w:p>
        </w:tc>
        <w:tc>
          <w:tcPr>
            <w:tcW w:w="4178" w:type="dxa"/>
            <w:shd w:val="clear" w:color="auto" w:fill="E1EED9"/>
            <w:vAlign w:val="center"/>
          </w:tcPr>
          <w:p w14:paraId="4386F0EA" w14:textId="77777777" w:rsidR="005A5C88" w:rsidRPr="00712A88" w:rsidRDefault="005A5C88" w:rsidP="00712A88">
            <w:pPr>
              <w:pStyle w:val="TableParagraph"/>
              <w:ind w:left="108"/>
              <w:rPr>
                <w:sz w:val="18"/>
                <w:szCs w:val="16"/>
              </w:rPr>
            </w:pPr>
            <w:proofErr w:type="spellStart"/>
            <w:r w:rsidRPr="00712A88">
              <w:rPr>
                <w:sz w:val="18"/>
                <w:szCs w:val="16"/>
              </w:rPr>
              <w:t>Субъект</w:t>
            </w:r>
            <w:proofErr w:type="spellEnd"/>
            <w:r w:rsidRPr="00712A88">
              <w:rPr>
                <w:sz w:val="18"/>
                <w:szCs w:val="16"/>
              </w:rPr>
              <w:t xml:space="preserve"> </w:t>
            </w:r>
            <w:proofErr w:type="spellStart"/>
            <w:r w:rsidRPr="00712A88">
              <w:rPr>
                <w:sz w:val="18"/>
                <w:szCs w:val="16"/>
              </w:rPr>
              <w:t>Российской</w:t>
            </w:r>
            <w:proofErr w:type="spellEnd"/>
            <w:r w:rsidRPr="00712A88">
              <w:rPr>
                <w:sz w:val="18"/>
                <w:szCs w:val="16"/>
              </w:rPr>
              <w:t xml:space="preserve"> </w:t>
            </w:r>
            <w:proofErr w:type="spellStart"/>
            <w:r w:rsidRPr="00712A88">
              <w:rPr>
                <w:sz w:val="18"/>
                <w:szCs w:val="16"/>
              </w:rPr>
              <w:t>Федерации</w:t>
            </w:r>
            <w:proofErr w:type="spellEnd"/>
          </w:p>
        </w:tc>
        <w:tc>
          <w:tcPr>
            <w:tcW w:w="10575" w:type="dxa"/>
            <w:gridSpan w:val="2"/>
            <w:vAlign w:val="center"/>
          </w:tcPr>
          <w:p w14:paraId="2AD51C0C" w14:textId="691F6943" w:rsidR="005A5C88" w:rsidRPr="00712A88" w:rsidRDefault="005A5C88" w:rsidP="00712A88">
            <w:pPr>
              <w:widowControl/>
              <w:autoSpaceDE/>
              <w:autoSpaceDN/>
              <w:spacing w:line="312" w:lineRule="atLeast"/>
              <w:jc w:val="center"/>
              <w:outlineLvl w:val="0"/>
              <w:rPr>
                <w:rFonts w:ascii="Times New Roman" w:hAnsi="Times New Roman" w:cs="Times New Roman"/>
                <w:color w:val="222222"/>
                <w:kern w:val="36"/>
                <w:sz w:val="18"/>
                <w:szCs w:val="16"/>
              </w:rPr>
            </w:pPr>
          </w:p>
        </w:tc>
      </w:tr>
      <w:tr w:rsidR="005A5C88" w:rsidRPr="00712A88" w14:paraId="7F2F26F9" w14:textId="77777777" w:rsidTr="00077838">
        <w:trPr>
          <w:trHeight w:val="760"/>
        </w:trPr>
        <w:tc>
          <w:tcPr>
            <w:tcW w:w="425" w:type="dxa"/>
            <w:shd w:val="clear" w:color="auto" w:fill="E1EED9"/>
            <w:vAlign w:val="center"/>
          </w:tcPr>
          <w:p w14:paraId="75467480" w14:textId="77777777" w:rsidR="005A5C88" w:rsidRPr="00712A88" w:rsidRDefault="005A5C88" w:rsidP="00712A88">
            <w:pPr>
              <w:pStyle w:val="TableParagraph"/>
              <w:jc w:val="center"/>
              <w:rPr>
                <w:b/>
                <w:sz w:val="18"/>
                <w:szCs w:val="16"/>
              </w:rPr>
            </w:pPr>
          </w:p>
          <w:p w14:paraId="2AF04D16" w14:textId="77777777" w:rsidR="005A5C88" w:rsidRPr="00712A88" w:rsidRDefault="005A5C88" w:rsidP="00712A88">
            <w:pPr>
              <w:pStyle w:val="TableParagraph"/>
              <w:ind w:left="107"/>
              <w:jc w:val="center"/>
              <w:rPr>
                <w:sz w:val="18"/>
                <w:szCs w:val="16"/>
              </w:rPr>
            </w:pPr>
            <w:r w:rsidRPr="00712A88">
              <w:rPr>
                <w:sz w:val="18"/>
                <w:szCs w:val="16"/>
              </w:rPr>
              <w:t>2.</w:t>
            </w:r>
          </w:p>
        </w:tc>
        <w:tc>
          <w:tcPr>
            <w:tcW w:w="4178" w:type="dxa"/>
            <w:shd w:val="clear" w:color="auto" w:fill="E1EED9"/>
            <w:vAlign w:val="center"/>
          </w:tcPr>
          <w:p w14:paraId="5FC9FEC3" w14:textId="77777777" w:rsidR="005A5C88" w:rsidRPr="00712A88" w:rsidRDefault="005A5C88" w:rsidP="00712A88">
            <w:pPr>
              <w:pStyle w:val="TableParagraph"/>
              <w:spacing w:line="247" w:lineRule="exact"/>
              <w:ind w:left="108"/>
              <w:rPr>
                <w:sz w:val="18"/>
                <w:szCs w:val="16"/>
                <w:lang w:val="ru-RU"/>
              </w:rPr>
            </w:pPr>
            <w:r w:rsidRPr="00712A88">
              <w:rPr>
                <w:sz w:val="18"/>
                <w:szCs w:val="16"/>
                <w:lang w:val="ru-RU"/>
              </w:rPr>
              <w:t>Наименование юридического лица / имя,</w:t>
            </w:r>
          </w:p>
          <w:p w14:paraId="633F5A67" w14:textId="77777777" w:rsidR="005A5C88" w:rsidRPr="00712A88" w:rsidRDefault="005A5C88" w:rsidP="00712A88">
            <w:pPr>
              <w:pStyle w:val="TableParagraph"/>
              <w:spacing w:line="252" w:lineRule="exact"/>
              <w:ind w:left="108" w:right="977"/>
              <w:rPr>
                <w:sz w:val="18"/>
                <w:szCs w:val="16"/>
                <w:lang w:val="ru-RU"/>
              </w:rPr>
            </w:pPr>
            <w:r w:rsidRPr="00712A88">
              <w:rPr>
                <w:sz w:val="18"/>
                <w:szCs w:val="16"/>
                <w:lang w:val="ru-RU"/>
              </w:rPr>
              <w:t>фамилия, отчество индивидуального предпринимателя</w:t>
            </w:r>
          </w:p>
        </w:tc>
        <w:tc>
          <w:tcPr>
            <w:tcW w:w="10575" w:type="dxa"/>
            <w:gridSpan w:val="2"/>
            <w:vAlign w:val="center"/>
          </w:tcPr>
          <w:p w14:paraId="107BF9E9" w14:textId="77777777" w:rsidR="005A5C88" w:rsidRPr="00712A88" w:rsidRDefault="005A5C88" w:rsidP="00712A88">
            <w:pPr>
              <w:widowControl/>
              <w:autoSpaceDE/>
              <w:autoSpaceDN/>
              <w:spacing w:line="312" w:lineRule="atLeast"/>
              <w:jc w:val="center"/>
              <w:outlineLvl w:val="0"/>
              <w:rPr>
                <w:rFonts w:ascii="Times New Roman" w:hAnsi="Times New Roman" w:cs="Times New Roman"/>
                <w:color w:val="000000"/>
                <w:sz w:val="18"/>
                <w:szCs w:val="16"/>
                <w:lang w:val="ru-RU"/>
              </w:rPr>
            </w:pPr>
          </w:p>
        </w:tc>
      </w:tr>
      <w:tr w:rsidR="005A5C88" w:rsidRPr="00712A88" w14:paraId="0C99BED6" w14:textId="77777777" w:rsidTr="00077838">
        <w:trPr>
          <w:trHeight w:val="322"/>
        </w:trPr>
        <w:tc>
          <w:tcPr>
            <w:tcW w:w="425" w:type="dxa"/>
            <w:shd w:val="clear" w:color="auto" w:fill="E1EED9"/>
            <w:vAlign w:val="center"/>
          </w:tcPr>
          <w:p w14:paraId="4EF71BA9" w14:textId="77777777" w:rsidR="005A5C88" w:rsidRPr="00712A88" w:rsidRDefault="005A5C88" w:rsidP="00712A88">
            <w:pPr>
              <w:pStyle w:val="TableParagraph"/>
              <w:ind w:left="107"/>
              <w:jc w:val="center"/>
              <w:rPr>
                <w:sz w:val="18"/>
                <w:szCs w:val="16"/>
              </w:rPr>
            </w:pPr>
            <w:r w:rsidRPr="00712A88">
              <w:rPr>
                <w:sz w:val="18"/>
                <w:szCs w:val="16"/>
              </w:rPr>
              <w:t>3.</w:t>
            </w:r>
          </w:p>
        </w:tc>
        <w:tc>
          <w:tcPr>
            <w:tcW w:w="4178" w:type="dxa"/>
            <w:shd w:val="clear" w:color="auto" w:fill="E1EED9"/>
            <w:vAlign w:val="center"/>
          </w:tcPr>
          <w:p w14:paraId="78ED1050" w14:textId="77777777" w:rsidR="005A5C88" w:rsidRPr="00712A88" w:rsidRDefault="005A5C88" w:rsidP="00712A88">
            <w:pPr>
              <w:pStyle w:val="TableParagraph"/>
              <w:ind w:left="108"/>
              <w:rPr>
                <w:sz w:val="18"/>
                <w:szCs w:val="16"/>
              </w:rPr>
            </w:pPr>
            <w:r w:rsidRPr="00712A88">
              <w:rPr>
                <w:sz w:val="18"/>
                <w:szCs w:val="16"/>
              </w:rPr>
              <w:t>ИНН</w:t>
            </w:r>
          </w:p>
        </w:tc>
        <w:tc>
          <w:tcPr>
            <w:tcW w:w="10575" w:type="dxa"/>
            <w:gridSpan w:val="2"/>
            <w:vAlign w:val="center"/>
          </w:tcPr>
          <w:p w14:paraId="3997B8CF" w14:textId="77777777" w:rsidR="005A5C88" w:rsidRPr="00712A88" w:rsidRDefault="005A5C88" w:rsidP="00712A88">
            <w:pPr>
              <w:pStyle w:val="TableParagraph"/>
              <w:jc w:val="center"/>
              <w:rPr>
                <w:color w:val="000000"/>
                <w:sz w:val="18"/>
                <w:szCs w:val="16"/>
              </w:rPr>
            </w:pPr>
          </w:p>
        </w:tc>
      </w:tr>
      <w:tr w:rsidR="005A5C88" w:rsidRPr="00712A88" w14:paraId="4A0F4DB3" w14:textId="77777777" w:rsidTr="00077838">
        <w:trPr>
          <w:trHeight w:val="411"/>
        </w:trPr>
        <w:tc>
          <w:tcPr>
            <w:tcW w:w="425" w:type="dxa"/>
            <w:shd w:val="clear" w:color="auto" w:fill="E1EED9"/>
            <w:vAlign w:val="center"/>
          </w:tcPr>
          <w:p w14:paraId="013ABEDC" w14:textId="77777777" w:rsidR="005A5C88" w:rsidRPr="00712A88" w:rsidRDefault="005A5C88" w:rsidP="00712A88">
            <w:pPr>
              <w:pStyle w:val="TableParagraph"/>
              <w:ind w:left="107"/>
              <w:jc w:val="center"/>
              <w:rPr>
                <w:sz w:val="18"/>
                <w:szCs w:val="16"/>
              </w:rPr>
            </w:pPr>
            <w:r w:rsidRPr="00712A88">
              <w:rPr>
                <w:sz w:val="18"/>
                <w:szCs w:val="16"/>
              </w:rPr>
              <w:t>4.</w:t>
            </w:r>
          </w:p>
        </w:tc>
        <w:tc>
          <w:tcPr>
            <w:tcW w:w="4178" w:type="dxa"/>
            <w:shd w:val="clear" w:color="auto" w:fill="E1EED9"/>
            <w:vAlign w:val="center"/>
          </w:tcPr>
          <w:p w14:paraId="45B8AA5B" w14:textId="77777777" w:rsidR="005A5C88" w:rsidRPr="00712A88" w:rsidRDefault="005A5C88" w:rsidP="00712A88">
            <w:pPr>
              <w:pStyle w:val="TableParagraph"/>
              <w:ind w:left="108"/>
              <w:rPr>
                <w:sz w:val="18"/>
                <w:szCs w:val="16"/>
              </w:rPr>
            </w:pPr>
            <w:r w:rsidRPr="00712A88">
              <w:rPr>
                <w:sz w:val="18"/>
                <w:szCs w:val="16"/>
              </w:rPr>
              <w:t>ОГРН (ОГРНИП)</w:t>
            </w:r>
          </w:p>
        </w:tc>
        <w:tc>
          <w:tcPr>
            <w:tcW w:w="10575" w:type="dxa"/>
            <w:gridSpan w:val="2"/>
            <w:vAlign w:val="center"/>
          </w:tcPr>
          <w:p w14:paraId="586C33E2" w14:textId="77777777" w:rsidR="005A5C88" w:rsidRPr="00712A88" w:rsidRDefault="005A5C88" w:rsidP="00712A88">
            <w:pPr>
              <w:pStyle w:val="TableParagraph"/>
              <w:jc w:val="center"/>
              <w:rPr>
                <w:color w:val="000000"/>
                <w:sz w:val="18"/>
                <w:szCs w:val="16"/>
              </w:rPr>
            </w:pPr>
          </w:p>
        </w:tc>
      </w:tr>
      <w:tr w:rsidR="005A5C88" w:rsidRPr="00712A88" w14:paraId="4F31B2B0" w14:textId="77777777" w:rsidTr="00077838">
        <w:trPr>
          <w:trHeight w:val="506"/>
        </w:trPr>
        <w:tc>
          <w:tcPr>
            <w:tcW w:w="425" w:type="dxa"/>
            <w:shd w:val="clear" w:color="auto" w:fill="E1EED9"/>
            <w:vAlign w:val="center"/>
          </w:tcPr>
          <w:p w14:paraId="4824BBBF" w14:textId="77777777" w:rsidR="005A5C88" w:rsidRPr="00712A88" w:rsidRDefault="005A5C88" w:rsidP="00712A88">
            <w:pPr>
              <w:pStyle w:val="TableParagraph"/>
              <w:ind w:left="107"/>
              <w:jc w:val="center"/>
              <w:rPr>
                <w:sz w:val="18"/>
                <w:szCs w:val="16"/>
              </w:rPr>
            </w:pPr>
            <w:r w:rsidRPr="00712A88">
              <w:rPr>
                <w:sz w:val="18"/>
                <w:szCs w:val="16"/>
              </w:rPr>
              <w:t>5.</w:t>
            </w:r>
          </w:p>
        </w:tc>
        <w:tc>
          <w:tcPr>
            <w:tcW w:w="4178" w:type="dxa"/>
            <w:shd w:val="clear" w:color="auto" w:fill="E1EED9"/>
            <w:vAlign w:val="center"/>
          </w:tcPr>
          <w:p w14:paraId="4443618F" w14:textId="77777777" w:rsidR="005A5C88" w:rsidRPr="00712A88" w:rsidRDefault="005A5C88" w:rsidP="00712A88">
            <w:pPr>
              <w:pStyle w:val="TableParagraph"/>
              <w:spacing w:line="247" w:lineRule="exact"/>
              <w:ind w:left="108"/>
              <w:rPr>
                <w:sz w:val="18"/>
                <w:szCs w:val="16"/>
                <w:lang w:val="ru-RU"/>
              </w:rPr>
            </w:pPr>
            <w:r w:rsidRPr="00712A88">
              <w:rPr>
                <w:sz w:val="18"/>
                <w:szCs w:val="16"/>
                <w:lang w:val="ru-RU"/>
              </w:rPr>
              <w:t>Сфера деятельности (основной код ОКВЭД с</w:t>
            </w:r>
          </w:p>
          <w:p w14:paraId="68027640" w14:textId="77777777" w:rsidR="005A5C88" w:rsidRPr="00712A88" w:rsidRDefault="005A5C88" w:rsidP="00712A88">
            <w:pPr>
              <w:pStyle w:val="TableParagraph"/>
              <w:spacing w:line="238" w:lineRule="exact"/>
              <w:ind w:left="108"/>
              <w:rPr>
                <w:sz w:val="18"/>
                <w:szCs w:val="16"/>
              </w:rPr>
            </w:pPr>
            <w:proofErr w:type="spellStart"/>
            <w:r w:rsidRPr="00712A88">
              <w:rPr>
                <w:sz w:val="18"/>
                <w:szCs w:val="16"/>
              </w:rPr>
              <w:t>расшифровкой</w:t>
            </w:r>
            <w:proofErr w:type="spellEnd"/>
            <w:r w:rsidRPr="00712A88">
              <w:rPr>
                <w:sz w:val="18"/>
                <w:szCs w:val="16"/>
              </w:rPr>
              <w:t>)</w:t>
            </w:r>
          </w:p>
        </w:tc>
        <w:tc>
          <w:tcPr>
            <w:tcW w:w="10575" w:type="dxa"/>
            <w:gridSpan w:val="2"/>
            <w:vAlign w:val="center"/>
          </w:tcPr>
          <w:p w14:paraId="417F6425" w14:textId="77777777" w:rsidR="005A5C88" w:rsidRPr="00712A88" w:rsidRDefault="005A5C88" w:rsidP="00712A88">
            <w:pPr>
              <w:pStyle w:val="TableParagraph"/>
              <w:jc w:val="center"/>
              <w:rPr>
                <w:color w:val="000000"/>
                <w:sz w:val="18"/>
                <w:szCs w:val="16"/>
              </w:rPr>
            </w:pPr>
          </w:p>
        </w:tc>
      </w:tr>
      <w:tr w:rsidR="005A5C88" w:rsidRPr="00712A88" w14:paraId="0F2E8203" w14:textId="77777777" w:rsidTr="00077838">
        <w:trPr>
          <w:trHeight w:val="468"/>
        </w:trPr>
        <w:tc>
          <w:tcPr>
            <w:tcW w:w="425" w:type="dxa"/>
            <w:shd w:val="clear" w:color="auto" w:fill="E1EED9"/>
            <w:vAlign w:val="center"/>
          </w:tcPr>
          <w:p w14:paraId="40A0DC36" w14:textId="77777777" w:rsidR="005A5C88" w:rsidRPr="00712A88" w:rsidRDefault="005A5C88" w:rsidP="00712A88">
            <w:pPr>
              <w:pStyle w:val="TableParagraph"/>
              <w:ind w:left="107"/>
              <w:jc w:val="center"/>
              <w:rPr>
                <w:sz w:val="18"/>
                <w:szCs w:val="16"/>
              </w:rPr>
            </w:pPr>
            <w:r w:rsidRPr="00712A88">
              <w:rPr>
                <w:sz w:val="18"/>
                <w:szCs w:val="16"/>
              </w:rPr>
              <w:t>6.</w:t>
            </w:r>
          </w:p>
        </w:tc>
        <w:tc>
          <w:tcPr>
            <w:tcW w:w="4178" w:type="dxa"/>
            <w:shd w:val="clear" w:color="auto" w:fill="E1EED9"/>
            <w:vAlign w:val="center"/>
          </w:tcPr>
          <w:p w14:paraId="762CC806" w14:textId="77777777" w:rsidR="005A5C88" w:rsidRPr="00712A88" w:rsidRDefault="005A5C88" w:rsidP="00712A88">
            <w:pPr>
              <w:pStyle w:val="TableParagraph"/>
              <w:ind w:left="108"/>
              <w:rPr>
                <w:sz w:val="18"/>
                <w:szCs w:val="16"/>
              </w:rPr>
            </w:pPr>
            <w:proofErr w:type="spellStart"/>
            <w:r w:rsidRPr="00712A88">
              <w:rPr>
                <w:sz w:val="18"/>
                <w:szCs w:val="16"/>
              </w:rPr>
              <w:t>Адрес</w:t>
            </w:r>
            <w:proofErr w:type="spellEnd"/>
            <w:r w:rsidRPr="00712A88">
              <w:rPr>
                <w:sz w:val="18"/>
                <w:szCs w:val="16"/>
              </w:rPr>
              <w:t xml:space="preserve"> </w:t>
            </w:r>
            <w:proofErr w:type="spellStart"/>
            <w:r w:rsidRPr="00712A88">
              <w:rPr>
                <w:sz w:val="18"/>
                <w:szCs w:val="16"/>
              </w:rPr>
              <w:t>для</w:t>
            </w:r>
            <w:proofErr w:type="spellEnd"/>
            <w:r w:rsidRPr="00712A88">
              <w:rPr>
                <w:sz w:val="18"/>
                <w:szCs w:val="16"/>
              </w:rPr>
              <w:t xml:space="preserve"> </w:t>
            </w:r>
            <w:proofErr w:type="spellStart"/>
            <w:r w:rsidRPr="00712A88">
              <w:rPr>
                <w:sz w:val="18"/>
                <w:szCs w:val="16"/>
              </w:rPr>
              <w:t>направления</w:t>
            </w:r>
            <w:proofErr w:type="spellEnd"/>
            <w:r w:rsidRPr="00712A88">
              <w:rPr>
                <w:sz w:val="18"/>
                <w:szCs w:val="16"/>
              </w:rPr>
              <w:t xml:space="preserve"> </w:t>
            </w:r>
            <w:proofErr w:type="spellStart"/>
            <w:r w:rsidRPr="00712A88">
              <w:rPr>
                <w:sz w:val="18"/>
                <w:szCs w:val="16"/>
              </w:rPr>
              <w:t>корреспонденции</w:t>
            </w:r>
            <w:proofErr w:type="spellEnd"/>
          </w:p>
        </w:tc>
        <w:tc>
          <w:tcPr>
            <w:tcW w:w="10575" w:type="dxa"/>
            <w:gridSpan w:val="2"/>
            <w:vAlign w:val="center"/>
          </w:tcPr>
          <w:p w14:paraId="2F02882A" w14:textId="77777777" w:rsidR="005A5C88" w:rsidRPr="00712A88" w:rsidRDefault="005A5C88" w:rsidP="00712A88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</w:tr>
      <w:tr w:rsidR="005A5C88" w:rsidRPr="00712A88" w14:paraId="72BE0C7E" w14:textId="77777777" w:rsidTr="00077838">
        <w:trPr>
          <w:trHeight w:val="489"/>
        </w:trPr>
        <w:tc>
          <w:tcPr>
            <w:tcW w:w="425" w:type="dxa"/>
            <w:shd w:val="clear" w:color="auto" w:fill="E1EED9"/>
            <w:vAlign w:val="center"/>
          </w:tcPr>
          <w:p w14:paraId="063E5CE6" w14:textId="77777777" w:rsidR="005A5C88" w:rsidRPr="00712A88" w:rsidRDefault="005A5C88" w:rsidP="00712A88">
            <w:pPr>
              <w:pStyle w:val="TableParagraph"/>
              <w:ind w:left="107"/>
              <w:jc w:val="center"/>
              <w:rPr>
                <w:sz w:val="18"/>
                <w:szCs w:val="16"/>
              </w:rPr>
            </w:pPr>
            <w:r w:rsidRPr="00712A88">
              <w:rPr>
                <w:sz w:val="18"/>
                <w:szCs w:val="16"/>
              </w:rPr>
              <w:t>7.</w:t>
            </w:r>
          </w:p>
        </w:tc>
        <w:tc>
          <w:tcPr>
            <w:tcW w:w="4178" w:type="dxa"/>
            <w:shd w:val="clear" w:color="auto" w:fill="E1EED9"/>
            <w:vAlign w:val="center"/>
          </w:tcPr>
          <w:p w14:paraId="217E92B0" w14:textId="77777777" w:rsidR="005A5C88" w:rsidRPr="00712A88" w:rsidRDefault="005A5C88" w:rsidP="00712A88">
            <w:pPr>
              <w:pStyle w:val="TableParagraph"/>
              <w:ind w:left="108"/>
              <w:rPr>
                <w:sz w:val="18"/>
                <w:szCs w:val="16"/>
              </w:rPr>
            </w:pPr>
            <w:proofErr w:type="spellStart"/>
            <w:r w:rsidRPr="00712A88">
              <w:rPr>
                <w:sz w:val="18"/>
                <w:szCs w:val="16"/>
              </w:rPr>
              <w:t>Фактический</w:t>
            </w:r>
            <w:proofErr w:type="spellEnd"/>
            <w:r w:rsidRPr="00712A88">
              <w:rPr>
                <w:sz w:val="18"/>
                <w:szCs w:val="16"/>
              </w:rPr>
              <w:t xml:space="preserve"> </w:t>
            </w:r>
            <w:proofErr w:type="spellStart"/>
            <w:r w:rsidRPr="00712A88">
              <w:rPr>
                <w:sz w:val="18"/>
                <w:szCs w:val="16"/>
              </w:rPr>
              <w:t>адрес</w:t>
            </w:r>
            <w:proofErr w:type="spellEnd"/>
          </w:p>
        </w:tc>
        <w:tc>
          <w:tcPr>
            <w:tcW w:w="10575" w:type="dxa"/>
            <w:gridSpan w:val="2"/>
            <w:vAlign w:val="center"/>
          </w:tcPr>
          <w:p w14:paraId="0FCE2715" w14:textId="77777777" w:rsidR="005A5C88" w:rsidRPr="00712A88" w:rsidRDefault="005A5C88" w:rsidP="00712A88">
            <w:pPr>
              <w:pStyle w:val="TableParagraph"/>
              <w:jc w:val="center"/>
              <w:rPr>
                <w:sz w:val="18"/>
                <w:szCs w:val="16"/>
              </w:rPr>
            </w:pPr>
          </w:p>
        </w:tc>
      </w:tr>
      <w:tr w:rsidR="005A5C88" w:rsidRPr="00712A88" w14:paraId="1CEA72B9" w14:textId="77777777" w:rsidTr="00077838">
        <w:trPr>
          <w:trHeight w:val="491"/>
        </w:trPr>
        <w:tc>
          <w:tcPr>
            <w:tcW w:w="425" w:type="dxa"/>
            <w:shd w:val="clear" w:color="auto" w:fill="E1EED9"/>
            <w:vAlign w:val="center"/>
          </w:tcPr>
          <w:p w14:paraId="7FF242FE" w14:textId="77777777" w:rsidR="005A5C88" w:rsidRPr="00712A88" w:rsidRDefault="005A5C88" w:rsidP="00712A88">
            <w:pPr>
              <w:pStyle w:val="TableParagraph"/>
              <w:ind w:left="107"/>
              <w:jc w:val="center"/>
              <w:rPr>
                <w:sz w:val="18"/>
                <w:szCs w:val="16"/>
              </w:rPr>
            </w:pPr>
            <w:r w:rsidRPr="00712A88">
              <w:rPr>
                <w:sz w:val="18"/>
                <w:szCs w:val="16"/>
              </w:rPr>
              <w:t>8.</w:t>
            </w:r>
          </w:p>
        </w:tc>
        <w:tc>
          <w:tcPr>
            <w:tcW w:w="4178" w:type="dxa"/>
            <w:shd w:val="clear" w:color="auto" w:fill="E1EED9"/>
            <w:vAlign w:val="center"/>
          </w:tcPr>
          <w:p w14:paraId="0C0108FB" w14:textId="77777777" w:rsidR="005A5C88" w:rsidRPr="00712A88" w:rsidRDefault="005A5C88" w:rsidP="00712A88">
            <w:pPr>
              <w:pStyle w:val="TableParagraph"/>
              <w:ind w:left="108"/>
              <w:rPr>
                <w:sz w:val="18"/>
                <w:szCs w:val="16"/>
              </w:rPr>
            </w:pPr>
            <w:proofErr w:type="spellStart"/>
            <w:r w:rsidRPr="00712A88">
              <w:rPr>
                <w:sz w:val="18"/>
                <w:szCs w:val="16"/>
              </w:rPr>
              <w:t>Телефон</w:t>
            </w:r>
            <w:proofErr w:type="spellEnd"/>
            <w:r w:rsidRPr="00712A88">
              <w:rPr>
                <w:sz w:val="18"/>
                <w:szCs w:val="16"/>
              </w:rPr>
              <w:t xml:space="preserve"> / </w:t>
            </w:r>
            <w:proofErr w:type="spellStart"/>
            <w:r w:rsidRPr="00712A88">
              <w:rPr>
                <w:sz w:val="18"/>
                <w:szCs w:val="16"/>
              </w:rPr>
              <w:t>факс</w:t>
            </w:r>
            <w:proofErr w:type="spellEnd"/>
          </w:p>
        </w:tc>
        <w:tc>
          <w:tcPr>
            <w:tcW w:w="10575" w:type="dxa"/>
            <w:gridSpan w:val="2"/>
            <w:vAlign w:val="center"/>
          </w:tcPr>
          <w:p w14:paraId="1EC23EA8" w14:textId="77777777" w:rsidR="005A5C88" w:rsidRPr="00712A88" w:rsidRDefault="005A5C88" w:rsidP="00712A88">
            <w:pPr>
              <w:pStyle w:val="TableParagraph"/>
              <w:jc w:val="center"/>
              <w:rPr>
                <w:sz w:val="18"/>
                <w:szCs w:val="16"/>
              </w:rPr>
            </w:pPr>
          </w:p>
        </w:tc>
      </w:tr>
      <w:tr w:rsidR="005A5C88" w:rsidRPr="00712A88" w14:paraId="04996DFB" w14:textId="77777777" w:rsidTr="00077838">
        <w:trPr>
          <w:trHeight w:val="491"/>
        </w:trPr>
        <w:tc>
          <w:tcPr>
            <w:tcW w:w="425" w:type="dxa"/>
            <w:shd w:val="clear" w:color="auto" w:fill="E1EED9"/>
            <w:vAlign w:val="center"/>
          </w:tcPr>
          <w:p w14:paraId="693FE5D1" w14:textId="77777777" w:rsidR="005A5C88" w:rsidRPr="00712A88" w:rsidRDefault="005A5C88" w:rsidP="00712A88">
            <w:pPr>
              <w:pStyle w:val="TableParagraph"/>
              <w:ind w:left="107"/>
              <w:jc w:val="center"/>
              <w:rPr>
                <w:sz w:val="18"/>
                <w:szCs w:val="16"/>
              </w:rPr>
            </w:pPr>
            <w:r w:rsidRPr="00712A88">
              <w:rPr>
                <w:sz w:val="18"/>
                <w:szCs w:val="16"/>
              </w:rPr>
              <w:t>9.</w:t>
            </w:r>
          </w:p>
        </w:tc>
        <w:tc>
          <w:tcPr>
            <w:tcW w:w="4178" w:type="dxa"/>
            <w:shd w:val="clear" w:color="auto" w:fill="E1EED9"/>
            <w:vAlign w:val="center"/>
          </w:tcPr>
          <w:p w14:paraId="53606F1F" w14:textId="77777777" w:rsidR="005A5C88" w:rsidRPr="00712A88" w:rsidRDefault="005A5C88" w:rsidP="00712A88">
            <w:pPr>
              <w:pStyle w:val="TableParagraph"/>
              <w:ind w:left="108"/>
              <w:rPr>
                <w:sz w:val="18"/>
                <w:szCs w:val="16"/>
              </w:rPr>
            </w:pPr>
            <w:proofErr w:type="spellStart"/>
            <w:r w:rsidRPr="00712A88">
              <w:rPr>
                <w:sz w:val="18"/>
                <w:szCs w:val="16"/>
              </w:rPr>
              <w:t>Сайт</w:t>
            </w:r>
            <w:proofErr w:type="spellEnd"/>
          </w:p>
        </w:tc>
        <w:tc>
          <w:tcPr>
            <w:tcW w:w="10575" w:type="dxa"/>
            <w:gridSpan w:val="2"/>
            <w:vAlign w:val="center"/>
          </w:tcPr>
          <w:p w14:paraId="3593DD31" w14:textId="77777777" w:rsidR="005A5C88" w:rsidRPr="00712A88" w:rsidRDefault="005A5C88" w:rsidP="00712A88">
            <w:pPr>
              <w:pStyle w:val="TableParagraph"/>
              <w:jc w:val="center"/>
              <w:rPr>
                <w:sz w:val="18"/>
                <w:szCs w:val="16"/>
              </w:rPr>
            </w:pPr>
          </w:p>
        </w:tc>
      </w:tr>
      <w:tr w:rsidR="005A5C88" w:rsidRPr="00712A88" w14:paraId="484B3D3A" w14:textId="77777777" w:rsidTr="00077838">
        <w:trPr>
          <w:trHeight w:val="491"/>
        </w:trPr>
        <w:tc>
          <w:tcPr>
            <w:tcW w:w="425" w:type="dxa"/>
            <w:shd w:val="clear" w:color="auto" w:fill="E1EED9"/>
            <w:vAlign w:val="center"/>
          </w:tcPr>
          <w:p w14:paraId="0D1CED1C" w14:textId="77777777" w:rsidR="005A5C88" w:rsidRPr="00712A88" w:rsidRDefault="005A5C88" w:rsidP="00712A88">
            <w:pPr>
              <w:pStyle w:val="TableParagraph"/>
              <w:ind w:left="107"/>
              <w:jc w:val="center"/>
              <w:rPr>
                <w:sz w:val="18"/>
                <w:szCs w:val="16"/>
              </w:rPr>
            </w:pPr>
            <w:r w:rsidRPr="00712A88">
              <w:rPr>
                <w:sz w:val="18"/>
                <w:szCs w:val="16"/>
              </w:rPr>
              <w:t>10.</w:t>
            </w:r>
          </w:p>
        </w:tc>
        <w:tc>
          <w:tcPr>
            <w:tcW w:w="4178" w:type="dxa"/>
            <w:shd w:val="clear" w:color="auto" w:fill="E1EED9"/>
            <w:vAlign w:val="center"/>
          </w:tcPr>
          <w:p w14:paraId="29C1041E" w14:textId="77777777" w:rsidR="005A5C88" w:rsidRPr="00712A88" w:rsidRDefault="005A5C88" w:rsidP="00712A88">
            <w:pPr>
              <w:pStyle w:val="TableParagraph"/>
              <w:ind w:left="108"/>
              <w:rPr>
                <w:sz w:val="18"/>
                <w:szCs w:val="16"/>
              </w:rPr>
            </w:pPr>
            <w:proofErr w:type="spellStart"/>
            <w:r w:rsidRPr="00712A88">
              <w:rPr>
                <w:sz w:val="18"/>
                <w:szCs w:val="16"/>
              </w:rPr>
              <w:t>Адрес</w:t>
            </w:r>
            <w:proofErr w:type="spellEnd"/>
            <w:r w:rsidRPr="00712A88">
              <w:rPr>
                <w:sz w:val="18"/>
                <w:szCs w:val="16"/>
              </w:rPr>
              <w:t xml:space="preserve"> </w:t>
            </w:r>
            <w:proofErr w:type="spellStart"/>
            <w:r w:rsidRPr="00712A88">
              <w:rPr>
                <w:sz w:val="18"/>
                <w:szCs w:val="16"/>
              </w:rPr>
              <w:t>электронной</w:t>
            </w:r>
            <w:proofErr w:type="spellEnd"/>
            <w:r w:rsidRPr="00712A88">
              <w:rPr>
                <w:sz w:val="18"/>
                <w:szCs w:val="16"/>
              </w:rPr>
              <w:t xml:space="preserve"> </w:t>
            </w:r>
            <w:proofErr w:type="spellStart"/>
            <w:r w:rsidRPr="00712A88">
              <w:rPr>
                <w:sz w:val="18"/>
                <w:szCs w:val="16"/>
              </w:rPr>
              <w:t>почты</w:t>
            </w:r>
            <w:proofErr w:type="spellEnd"/>
          </w:p>
        </w:tc>
        <w:tc>
          <w:tcPr>
            <w:tcW w:w="10575" w:type="dxa"/>
            <w:gridSpan w:val="2"/>
            <w:vAlign w:val="center"/>
          </w:tcPr>
          <w:p w14:paraId="6CC7CE89" w14:textId="77777777" w:rsidR="005A5C88" w:rsidRPr="00712A88" w:rsidRDefault="005A5C88" w:rsidP="00712A88">
            <w:pPr>
              <w:pStyle w:val="TableParagraph"/>
              <w:jc w:val="center"/>
              <w:rPr>
                <w:sz w:val="18"/>
                <w:szCs w:val="16"/>
              </w:rPr>
            </w:pPr>
          </w:p>
        </w:tc>
      </w:tr>
      <w:tr w:rsidR="005A5C88" w:rsidRPr="00712A88" w14:paraId="33172918" w14:textId="77777777" w:rsidTr="00077838">
        <w:trPr>
          <w:trHeight w:val="805"/>
        </w:trPr>
        <w:tc>
          <w:tcPr>
            <w:tcW w:w="425" w:type="dxa"/>
            <w:shd w:val="clear" w:color="auto" w:fill="E1EED9"/>
            <w:vAlign w:val="center"/>
          </w:tcPr>
          <w:p w14:paraId="0978C3CC" w14:textId="77777777" w:rsidR="005A5C88" w:rsidRPr="00712A88" w:rsidRDefault="005A5C88" w:rsidP="00712A88">
            <w:pPr>
              <w:pStyle w:val="TableParagraph"/>
              <w:ind w:left="107"/>
              <w:jc w:val="center"/>
              <w:rPr>
                <w:sz w:val="18"/>
                <w:szCs w:val="16"/>
              </w:rPr>
            </w:pPr>
            <w:r w:rsidRPr="00712A88">
              <w:rPr>
                <w:sz w:val="18"/>
                <w:szCs w:val="16"/>
              </w:rPr>
              <w:t>11.</w:t>
            </w:r>
          </w:p>
        </w:tc>
        <w:tc>
          <w:tcPr>
            <w:tcW w:w="4178" w:type="dxa"/>
            <w:shd w:val="clear" w:color="auto" w:fill="E1EED9"/>
            <w:vAlign w:val="center"/>
          </w:tcPr>
          <w:p w14:paraId="78FC27E5" w14:textId="77777777" w:rsidR="005A5C88" w:rsidRPr="00712A88" w:rsidRDefault="005A5C88" w:rsidP="00712A88">
            <w:pPr>
              <w:pStyle w:val="TableParagraph"/>
              <w:spacing w:line="246" w:lineRule="exact"/>
              <w:ind w:left="108"/>
              <w:rPr>
                <w:sz w:val="18"/>
                <w:szCs w:val="16"/>
                <w:lang w:val="ru-RU"/>
              </w:rPr>
            </w:pPr>
            <w:r w:rsidRPr="00712A88">
              <w:rPr>
                <w:sz w:val="18"/>
                <w:szCs w:val="16"/>
                <w:lang w:val="ru-RU"/>
              </w:rPr>
              <w:t>Контактное лицо (ФИО, должность,</w:t>
            </w:r>
          </w:p>
          <w:p w14:paraId="7C9384A2" w14:textId="77777777" w:rsidR="005A5C88" w:rsidRPr="00712A88" w:rsidRDefault="005A5C88" w:rsidP="00712A88">
            <w:pPr>
              <w:pStyle w:val="TableParagraph"/>
              <w:spacing w:line="240" w:lineRule="exact"/>
              <w:ind w:left="108"/>
              <w:rPr>
                <w:sz w:val="18"/>
                <w:szCs w:val="16"/>
                <w:lang w:val="ru-RU"/>
              </w:rPr>
            </w:pPr>
            <w:r w:rsidRPr="00712A88">
              <w:rPr>
                <w:sz w:val="18"/>
                <w:szCs w:val="16"/>
                <w:lang w:val="ru-RU"/>
              </w:rPr>
              <w:t>тел./факс, электронная почта)</w:t>
            </w:r>
          </w:p>
        </w:tc>
        <w:tc>
          <w:tcPr>
            <w:tcW w:w="10575" w:type="dxa"/>
            <w:gridSpan w:val="2"/>
            <w:vAlign w:val="center"/>
          </w:tcPr>
          <w:p w14:paraId="42543236" w14:textId="77777777" w:rsidR="005A5C88" w:rsidRPr="00712A88" w:rsidRDefault="005A5C88" w:rsidP="00712A88">
            <w:pPr>
              <w:pStyle w:val="TableParagraph"/>
              <w:jc w:val="center"/>
              <w:rPr>
                <w:sz w:val="18"/>
                <w:szCs w:val="16"/>
                <w:lang w:val="ru-RU"/>
              </w:rPr>
            </w:pPr>
          </w:p>
        </w:tc>
      </w:tr>
      <w:tr w:rsidR="005A5C88" w:rsidRPr="00712A88" w14:paraId="2D98C4D7" w14:textId="77777777" w:rsidTr="00077838">
        <w:trPr>
          <w:trHeight w:val="484"/>
        </w:trPr>
        <w:tc>
          <w:tcPr>
            <w:tcW w:w="15178" w:type="dxa"/>
            <w:gridSpan w:val="4"/>
            <w:shd w:val="clear" w:color="auto" w:fill="E1EED9"/>
            <w:vAlign w:val="center"/>
          </w:tcPr>
          <w:p w14:paraId="1A9051A4" w14:textId="77777777" w:rsidR="005A5C88" w:rsidRPr="00712A88" w:rsidRDefault="005A5C88" w:rsidP="00712A88">
            <w:pPr>
              <w:pStyle w:val="TableParagraph"/>
              <w:ind w:left="107"/>
              <w:jc w:val="center"/>
              <w:rPr>
                <w:b/>
                <w:sz w:val="18"/>
                <w:szCs w:val="16"/>
              </w:rPr>
            </w:pPr>
            <w:r w:rsidRPr="00712A88">
              <w:rPr>
                <w:b/>
                <w:sz w:val="18"/>
                <w:szCs w:val="16"/>
              </w:rPr>
              <w:t xml:space="preserve">РАЗДЕЛ 2. </w:t>
            </w:r>
            <w:proofErr w:type="spellStart"/>
            <w:r w:rsidRPr="00712A88">
              <w:rPr>
                <w:b/>
                <w:sz w:val="18"/>
                <w:szCs w:val="16"/>
              </w:rPr>
              <w:t>Структура</w:t>
            </w:r>
            <w:proofErr w:type="spellEnd"/>
            <w:r w:rsidRPr="00712A88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712A88">
              <w:rPr>
                <w:b/>
                <w:sz w:val="18"/>
                <w:szCs w:val="16"/>
              </w:rPr>
              <w:t>собственности</w:t>
            </w:r>
            <w:proofErr w:type="spellEnd"/>
          </w:p>
        </w:tc>
      </w:tr>
      <w:tr w:rsidR="005A5C88" w:rsidRPr="00712A88" w14:paraId="79B6E95F" w14:textId="77777777" w:rsidTr="00947178">
        <w:trPr>
          <w:trHeight w:val="431"/>
        </w:trPr>
        <w:tc>
          <w:tcPr>
            <w:tcW w:w="15178" w:type="dxa"/>
            <w:gridSpan w:val="4"/>
            <w:shd w:val="clear" w:color="auto" w:fill="E1EED9"/>
            <w:vAlign w:val="center"/>
          </w:tcPr>
          <w:p w14:paraId="58C431CA" w14:textId="77777777" w:rsidR="005A5C88" w:rsidRPr="00712A88" w:rsidRDefault="005A5C88" w:rsidP="00712A88">
            <w:pPr>
              <w:pStyle w:val="TableParagraph"/>
              <w:ind w:left="107"/>
              <w:jc w:val="center"/>
              <w:rPr>
                <w:b/>
                <w:sz w:val="18"/>
                <w:szCs w:val="16"/>
              </w:rPr>
            </w:pPr>
            <w:proofErr w:type="spellStart"/>
            <w:r w:rsidRPr="00712A88">
              <w:rPr>
                <w:b/>
                <w:sz w:val="18"/>
                <w:szCs w:val="16"/>
              </w:rPr>
              <w:t>Учредители</w:t>
            </w:r>
            <w:proofErr w:type="spellEnd"/>
            <w:r w:rsidRPr="00712A88">
              <w:rPr>
                <w:b/>
                <w:sz w:val="18"/>
                <w:szCs w:val="16"/>
              </w:rPr>
              <w:t xml:space="preserve"> / </w:t>
            </w:r>
            <w:proofErr w:type="spellStart"/>
            <w:r w:rsidRPr="00712A88">
              <w:rPr>
                <w:b/>
                <w:sz w:val="18"/>
                <w:szCs w:val="16"/>
              </w:rPr>
              <w:t>акционеры</w:t>
            </w:r>
            <w:proofErr w:type="spellEnd"/>
            <w:r w:rsidRPr="00712A88">
              <w:rPr>
                <w:b/>
                <w:sz w:val="18"/>
                <w:szCs w:val="16"/>
              </w:rPr>
              <w:t xml:space="preserve"> / </w:t>
            </w:r>
            <w:proofErr w:type="spellStart"/>
            <w:r w:rsidRPr="00712A88">
              <w:rPr>
                <w:b/>
                <w:sz w:val="18"/>
                <w:szCs w:val="16"/>
              </w:rPr>
              <w:t>пайщики</w:t>
            </w:r>
            <w:proofErr w:type="spellEnd"/>
          </w:p>
        </w:tc>
      </w:tr>
      <w:tr w:rsidR="005A5C88" w:rsidRPr="00712A88" w14:paraId="17790029" w14:textId="77777777" w:rsidTr="00077838">
        <w:trPr>
          <w:trHeight w:val="278"/>
        </w:trPr>
        <w:tc>
          <w:tcPr>
            <w:tcW w:w="4603" w:type="dxa"/>
            <w:gridSpan w:val="2"/>
            <w:shd w:val="clear" w:color="auto" w:fill="E1EED9"/>
            <w:vAlign w:val="center"/>
          </w:tcPr>
          <w:p w14:paraId="7923DD4A" w14:textId="77777777" w:rsidR="005A5C88" w:rsidRPr="00712A88" w:rsidRDefault="005A5C88" w:rsidP="00712A88">
            <w:pPr>
              <w:pStyle w:val="TableParagraph"/>
              <w:spacing w:line="249" w:lineRule="exact"/>
              <w:ind w:left="1550"/>
              <w:jc w:val="center"/>
              <w:rPr>
                <w:sz w:val="18"/>
                <w:szCs w:val="16"/>
              </w:rPr>
            </w:pPr>
            <w:proofErr w:type="spellStart"/>
            <w:r w:rsidRPr="00712A88">
              <w:rPr>
                <w:sz w:val="18"/>
                <w:szCs w:val="16"/>
              </w:rPr>
              <w:t>Наименование</w:t>
            </w:r>
            <w:proofErr w:type="spellEnd"/>
            <w:r w:rsidRPr="00712A88">
              <w:rPr>
                <w:sz w:val="18"/>
                <w:szCs w:val="16"/>
              </w:rPr>
              <w:t xml:space="preserve"> / ФИО</w:t>
            </w:r>
          </w:p>
        </w:tc>
        <w:tc>
          <w:tcPr>
            <w:tcW w:w="5141" w:type="dxa"/>
            <w:shd w:val="clear" w:color="auto" w:fill="E1EED9"/>
            <w:vAlign w:val="center"/>
          </w:tcPr>
          <w:p w14:paraId="6FED62C8" w14:textId="77777777" w:rsidR="005A5C88" w:rsidRPr="00712A88" w:rsidRDefault="005A5C88" w:rsidP="00712A88">
            <w:pPr>
              <w:pStyle w:val="TableParagraph"/>
              <w:spacing w:line="249" w:lineRule="exact"/>
              <w:ind w:left="1995" w:right="1982"/>
              <w:jc w:val="center"/>
              <w:rPr>
                <w:sz w:val="18"/>
                <w:szCs w:val="16"/>
              </w:rPr>
            </w:pPr>
            <w:r w:rsidRPr="00712A88">
              <w:rPr>
                <w:sz w:val="18"/>
                <w:szCs w:val="16"/>
              </w:rPr>
              <w:t>ИНН / КПП</w:t>
            </w:r>
          </w:p>
        </w:tc>
        <w:tc>
          <w:tcPr>
            <w:tcW w:w="5434" w:type="dxa"/>
            <w:shd w:val="clear" w:color="auto" w:fill="E1EED9"/>
            <w:vAlign w:val="center"/>
          </w:tcPr>
          <w:p w14:paraId="00F37916" w14:textId="77777777" w:rsidR="005A5C88" w:rsidRPr="00712A88" w:rsidRDefault="005A5C88" w:rsidP="00712A88">
            <w:pPr>
              <w:pStyle w:val="TableParagraph"/>
              <w:ind w:left="881"/>
              <w:jc w:val="center"/>
              <w:rPr>
                <w:sz w:val="18"/>
                <w:szCs w:val="16"/>
                <w:lang w:val="ru-RU"/>
              </w:rPr>
            </w:pPr>
            <w:r w:rsidRPr="00712A88">
              <w:rPr>
                <w:sz w:val="18"/>
                <w:szCs w:val="16"/>
                <w:lang w:val="ru-RU"/>
              </w:rPr>
              <w:t>Доля в уставном капитале заявителя, %</w:t>
            </w:r>
          </w:p>
        </w:tc>
      </w:tr>
      <w:tr w:rsidR="005A5C88" w:rsidRPr="00712A88" w14:paraId="28ABE873" w14:textId="77777777" w:rsidTr="00077838">
        <w:trPr>
          <w:trHeight w:val="489"/>
        </w:trPr>
        <w:tc>
          <w:tcPr>
            <w:tcW w:w="4603" w:type="dxa"/>
            <w:gridSpan w:val="2"/>
            <w:vAlign w:val="center"/>
          </w:tcPr>
          <w:p w14:paraId="1807DD18" w14:textId="77777777" w:rsidR="005A5C88" w:rsidRPr="00712A88" w:rsidRDefault="005A5C88" w:rsidP="00712A88">
            <w:pPr>
              <w:pStyle w:val="TableParagraph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141" w:type="dxa"/>
            <w:vAlign w:val="center"/>
          </w:tcPr>
          <w:p w14:paraId="00B9A98B" w14:textId="77777777" w:rsidR="005A5C88" w:rsidRPr="00712A88" w:rsidRDefault="005A5C88" w:rsidP="00712A88">
            <w:pPr>
              <w:pStyle w:val="TableParagraph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434" w:type="dxa"/>
            <w:vAlign w:val="center"/>
          </w:tcPr>
          <w:p w14:paraId="6DA9DDB9" w14:textId="77777777" w:rsidR="005A5C88" w:rsidRPr="00712A88" w:rsidRDefault="005A5C88" w:rsidP="00712A88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5A5C88" w:rsidRPr="00712A88" w14:paraId="24E91B31" w14:textId="77777777" w:rsidTr="00077838">
        <w:trPr>
          <w:trHeight w:val="491"/>
        </w:trPr>
        <w:tc>
          <w:tcPr>
            <w:tcW w:w="4603" w:type="dxa"/>
            <w:gridSpan w:val="2"/>
            <w:vAlign w:val="center"/>
          </w:tcPr>
          <w:p w14:paraId="66015021" w14:textId="77777777" w:rsidR="005A5C88" w:rsidRPr="00712A88" w:rsidRDefault="005A5C88" w:rsidP="00712A88">
            <w:pPr>
              <w:pStyle w:val="TableParagraph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141" w:type="dxa"/>
            <w:vAlign w:val="center"/>
          </w:tcPr>
          <w:p w14:paraId="5B6BDF59" w14:textId="77777777" w:rsidR="005A5C88" w:rsidRPr="00712A88" w:rsidRDefault="005A5C88" w:rsidP="00712A88">
            <w:pPr>
              <w:pStyle w:val="TableParagraph"/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5434" w:type="dxa"/>
            <w:vAlign w:val="center"/>
          </w:tcPr>
          <w:p w14:paraId="54643F9C" w14:textId="77777777" w:rsidR="005A5C88" w:rsidRPr="00712A88" w:rsidRDefault="005A5C88" w:rsidP="00712A88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14:paraId="5B072191" w14:textId="77777777" w:rsidR="005A5C88" w:rsidRPr="00712A88" w:rsidRDefault="005A5C88" w:rsidP="00712A88">
      <w:pPr>
        <w:pStyle w:val="ae"/>
        <w:spacing w:before="10"/>
        <w:rPr>
          <w:sz w:val="5"/>
        </w:rPr>
      </w:pPr>
    </w:p>
    <w:tbl>
      <w:tblPr>
        <w:tblStyle w:val="TableNormal"/>
        <w:tblW w:w="1516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451"/>
        <w:gridCol w:w="11"/>
        <w:gridCol w:w="1634"/>
        <w:gridCol w:w="27"/>
        <w:gridCol w:w="8336"/>
      </w:tblGrid>
      <w:tr w:rsidR="005A5C88" w:rsidRPr="00712A88" w14:paraId="7444FF1F" w14:textId="77777777" w:rsidTr="00077838">
        <w:trPr>
          <w:trHeight w:val="343"/>
        </w:trPr>
        <w:tc>
          <w:tcPr>
            <w:tcW w:w="15167" w:type="dxa"/>
            <w:gridSpan w:val="6"/>
            <w:shd w:val="clear" w:color="auto" w:fill="E1EED9"/>
            <w:vAlign w:val="center"/>
          </w:tcPr>
          <w:p w14:paraId="3B9F95DC" w14:textId="77777777" w:rsidR="005A5C88" w:rsidRPr="00712A88" w:rsidRDefault="005A5C88" w:rsidP="00712A88">
            <w:pPr>
              <w:pStyle w:val="TableParagraph"/>
              <w:jc w:val="center"/>
              <w:rPr>
                <w:sz w:val="18"/>
                <w:szCs w:val="20"/>
              </w:rPr>
            </w:pPr>
            <w:r w:rsidRPr="00712A88">
              <w:rPr>
                <w:b/>
                <w:sz w:val="20"/>
                <w:szCs w:val="20"/>
              </w:rPr>
              <w:t xml:space="preserve">РАЗДЕЛ 3. </w:t>
            </w:r>
            <w:proofErr w:type="spellStart"/>
            <w:r w:rsidRPr="00712A88">
              <w:rPr>
                <w:b/>
                <w:sz w:val="20"/>
                <w:szCs w:val="20"/>
              </w:rPr>
              <w:t>Описание</w:t>
            </w:r>
            <w:proofErr w:type="spellEnd"/>
            <w:r w:rsidRPr="00712A8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2A88">
              <w:rPr>
                <w:b/>
                <w:sz w:val="20"/>
                <w:szCs w:val="20"/>
              </w:rPr>
              <w:t>хозяйственной</w:t>
            </w:r>
            <w:proofErr w:type="spellEnd"/>
            <w:r w:rsidRPr="00712A8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2A88">
              <w:rPr>
                <w:b/>
                <w:sz w:val="20"/>
                <w:szCs w:val="20"/>
              </w:rPr>
              <w:t>деятельности</w:t>
            </w:r>
            <w:proofErr w:type="spellEnd"/>
          </w:p>
        </w:tc>
      </w:tr>
      <w:tr w:rsidR="005A5C88" w:rsidRPr="00712A88" w14:paraId="5437574C" w14:textId="77777777" w:rsidTr="00077838">
        <w:trPr>
          <w:trHeight w:val="343"/>
        </w:trPr>
        <w:tc>
          <w:tcPr>
            <w:tcW w:w="708" w:type="dxa"/>
            <w:shd w:val="clear" w:color="auto" w:fill="E1EED9"/>
            <w:vAlign w:val="center"/>
          </w:tcPr>
          <w:p w14:paraId="15FC3F2D" w14:textId="77777777" w:rsidR="005A5C88" w:rsidRPr="00712A88" w:rsidRDefault="005A5C88" w:rsidP="00712A88">
            <w:pPr>
              <w:pStyle w:val="TableParagraph"/>
              <w:ind w:left="107"/>
              <w:jc w:val="center"/>
              <w:rPr>
                <w:sz w:val="18"/>
                <w:szCs w:val="20"/>
              </w:rPr>
            </w:pPr>
            <w:r w:rsidRPr="00712A88">
              <w:rPr>
                <w:sz w:val="18"/>
                <w:szCs w:val="20"/>
              </w:rPr>
              <w:t>1.</w:t>
            </w:r>
          </w:p>
        </w:tc>
        <w:tc>
          <w:tcPr>
            <w:tcW w:w="4462" w:type="dxa"/>
            <w:gridSpan w:val="2"/>
            <w:shd w:val="clear" w:color="auto" w:fill="E1EED9"/>
            <w:vAlign w:val="center"/>
          </w:tcPr>
          <w:p w14:paraId="09105F04" w14:textId="77777777" w:rsidR="005A5C88" w:rsidRPr="00712A88" w:rsidRDefault="005A5C88" w:rsidP="00712A88">
            <w:pPr>
              <w:pStyle w:val="TableParagraph"/>
              <w:spacing w:line="246" w:lineRule="exact"/>
              <w:ind w:left="113" w:right="113"/>
              <w:rPr>
                <w:sz w:val="18"/>
                <w:szCs w:val="20"/>
              </w:rPr>
            </w:pPr>
            <w:r w:rsidRPr="00712A88">
              <w:rPr>
                <w:sz w:val="18"/>
                <w:szCs w:val="20"/>
                <w:lang w:val="ru-RU"/>
              </w:rPr>
              <w:t xml:space="preserve">Размер уставного капитала, тыс. руб. </w:t>
            </w:r>
            <w:r w:rsidRPr="00712A88">
              <w:rPr>
                <w:sz w:val="18"/>
                <w:szCs w:val="20"/>
              </w:rPr>
              <w:t>(</w:t>
            </w:r>
            <w:proofErr w:type="spellStart"/>
            <w:r w:rsidRPr="00712A88">
              <w:rPr>
                <w:sz w:val="18"/>
                <w:szCs w:val="20"/>
              </w:rPr>
              <w:t>для</w:t>
            </w:r>
            <w:proofErr w:type="spellEnd"/>
          </w:p>
          <w:p w14:paraId="5419E2BC" w14:textId="77777777" w:rsidR="005A5C88" w:rsidRPr="00712A88" w:rsidRDefault="005A5C88" w:rsidP="00712A88">
            <w:pPr>
              <w:pStyle w:val="TableParagraph"/>
              <w:spacing w:line="246" w:lineRule="exact"/>
              <w:ind w:left="113" w:right="113"/>
              <w:rPr>
                <w:sz w:val="18"/>
                <w:szCs w:val="20"/>
              </w:rPr>
            </w:pPr>
            <w:proofErr w:type="spellStart"/>
            <w:r w:rsidRPr="00712A88">
              <w:rPr>
                <w:sz w:val="18"/>
                <w:szCs w:val="20"/>
              </w:rPr>
              <w:lastRenderedPageBreak/>
              <w:t>юридических</w:t>
            </w:r>
            <w:proofErr w:type="spellEnd"/>
            <w:r w:rsidRPr="00712A88">
              <w:rPr>
                <w:sz w:val="18"/>
                <w:szCs w:val="20"/>
              </w:rPr>
              <w:t xml:space="preserve"> </w:t>
            </w:r>
            <w:proofErr w:type="spellStart"/>
            <w:r w:rsidRPr="00712A88">
              <w:rPr>
                <w:sz w:val="18"/>
                <w:szCs w:val="20"/>
              </w:rPr>
              <w:t>лиц</w:t>
            </w:r>
            <w:proofErr w:type="spellEnd"/>
            <w:r w:rsidRPr="00712A88">
              <w:rPr>
                <w:sz w:val="18"/>
                <w:szCs w:val="20"/>
              </w:rPr>
              <w:t>)</w:t>
            </w:r>
          </w:p>
        </w:tc>
        <w:tc>
          <w:tcPr>
            <w:tcW w:w="9997" w:type="dxa"/>
            <w:gridSpan w:val="3"/>
            <w:vAlign w:val="center"/>
          </w:tcPr>
          <w:p w14:paraId="001C2EAD" w14:textId="77777777" w:rsidR="005A5C88" w:rsidRPr="00712A88" w:rsidRDefault="005A5C88" w:rsidP="00712A88">
            <w:pPr>
              <w:pStyle w:val="TableParagraph"/>
              <w:jc w:val="center"/>
              <w:rPr>
                <w:sz w:val="18"/>
                <w:szCs w:val="20"/>
              </w:rPr>
            </w:pPr>
          </w:p>
        </w:tc>
      </w:tr>
      <w:tr w:rsidR="005A5C88" w:rsidRPr="00712A88" w14:paraId="6C178856" w14:textId="77777777" w:rsidTr="00077838">
        <w:trPr>
          <w:trHeight w:val="360"/>
        </w:trPr>
        <w:tc>
          <w:tcPr>
            <w:tcW w:w="708" w:type="dxa"/>
            <w:shd w:val="clear" w:color="auto" w:fill="E1EED9"/>
            <w:vAlign w:val="center"/>
          </w:tcPr>
          <w:p w14:paraId="6A1CDE24" w14:textId="77777777" w:rsidR="005A5C88" w:rsidRPr="00712A88" w:rsidRDefault="005A5C88" w:rsidP="00712A88">
            <w:pPr>
              <w:pStyle w:val="TableParagraph"/>
              <w:ind w:left="107"/>
              <w:jc w:val="center"/>
              <w:rPr>
                <w:sz w:val="18"/>
                <w:szCs w:val="20"/>
              </w:rPr>
            </w:pPr>
            <w:r w:rsidRPr="00712A88">
              <w:rPr>
                <w:sz w:val="18"/>
                <w:szCs w:val="20"/>
              </w:rPr>
              <w:t>2.</w:t>
            </w:r>
          </w:p>
        </w:tc>
        <w:tc>
          <w:tcPr>
            <w:tcW w:w="4462" w:type="dxa"/>
            <w:gridSpan w:val="2"/>
            <w:shd w:val="clear" w:color="auto" w:fill="E1EED9"/>
            <w:vAlign w:val="center"/>
          </w:tcPr>
          <w:p w14:paraId="70830A01" w14:textId="77777777" w:rsidR="005A5C88" w:rsidRPr="00712A88" w:rsidRDefault="005A5C88" w:rsidP="00712A88">
            <w:pPr>
              <w:pStyle w:val="TableParagraph"/>
              <w:ind w:left="113" w:right="113"/>
              <w:rPr>
                <w:sz w:val="18"/>
                <w:szCs w:val="20"/>
              </w:rPr>
            </w:pPr>
            <w:proofErr w:type="spellStart"/>
            <w:r w:rsidRPr="00712A88">
              <w:rPr>
                <w:sz w:val="18"/>
                <w:szCs w:val="20"/>
              </w:rPr>
              <w:t>Возраст</w:t>
            </w:r>
            <w:proofErr w:type="spellEnd"/>
            <w:r w:rsidRPr="00712A88">
              <w:rPr>
                <w:sz w:val="18"/>
                <w:szCs w:val="20"/>
              </w:rPr>
              <w:t xml:space="preserve"> </w:t>
            </w:r>
            <w:proofErr w:type="spellStart"/>
            <w:r w:rsidRPr="00712A88">
              <w:rPr>
                <w:sz w:val="18"/>
                <w:szCs w:val="20"/>
              </w:rPr>
              <w:t>предприятия</w:t>
            </w:r>
            <w:proofErr w:type="spellEnd"/>
            <w:r w:rsidRPr="00712A88">
              <w:rPr>
                <w:sz w:val="18"/>
                <w:szCs w:val="20"/>
              </w:rPr>
              <w:t xml:space="preserve">, </w:t>
            </w:r>
            <w:proofErr w:type="spellStart"/>
            <w:r w:rsidRPr="00712A88">
              <w:rPr>
                <w:sz w:val="18"/>
                <w:szCs w:val="20"/>
              </w:rPr>
              <w:t>лет</w:t>
            </w:r>
            <w:proofErr w:type="spellEnd"/>
          </w:p>
        </w:tc>
        <w:tc>
          <w:tcPr>
            <w:tcW w:w="9997" w:type="dxa"/>
            <w:gridSpan w:val="3"/>
            <w:vAlign w:val="center"/>
          </w:tcPr>
          <w:p w14:paraId="6E23BD06" w14:textId="77777777" w:rsidR="005A5C88" w:rsidRPr="00712A88" w:rsidRDefault="005A5C88" w:rsidP="00712A88">
            <w:pPr>
              <w:pStyle w:val="TableParagraph"/>
              <w:jc w:val="center"/>
              <w:rPr>
                <w:sz w:val="18"/>
                <w:szCs w:val="20"/>
              </w:rPr>
            </w:pPr>
          </w:p>
        </w:tc>
      </w:tr>
      <w:tr w:rsidR="005A5C88" w:rsidRPr="00712A88" w14:paraId="2A04711D" w14:textId="77777777" w:rsidTr="00077838">
        <w:trPr>
          <w:trHeight w:val="506"/>
        </w:trPr>
        <w:tc>
          <w:tcPr>
            <w:tcW w:w="708" w:type="dxa"/>
            <w:shd w:val="clear" w:color="auto" w:fill="E1EED9"/>
            <w:vAlign w:val="center"/>
          </w:tcPr>
          <w:p w14:paraId="5DD64081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8"/>
                <w:szCs w:val="20"/>
              </w:rPr>
            </w:pPr>
            <w:r w:rsidRPr="00712A88">
              <w:rPr>
                <w:sz w:val="18"/>
                <w:szCs w:val="20"/>
              </w:rPr>
              <w:t>3.</w:t>
            </w:r>
          </w:p>
        </w:tc>
        <w:tc>
          <w:tcPr>
            <w:tcW w:w="4462" w:type="dxa"/>
            <w:gridSpan w:val="2"/>
            <w:shd w:val="clear" w:color="auto" w:fill="E1EED9"/>
            <w:vAlign w:val="center"/>
          </w:tcPr>
          <w:p w14:paraId="7F75790A" w14:textId="77777777" w:rsidR="005A5C88" w:rsidRPr="00712A88" w:rsidRDefault="005A5C88" w:rsidP="00712A88">
            <w:pPr>
              <w:pStyle w:val="TableParagraph"/>
              <w:spacing w:line="252" w:lineRule="exact"/>
              <w:ind w:left="57" w:right="57"/>
              <w:rPr>
                <w:sz w:val="18"/>
                <w:szCs w:val="20"/>
                <w:lang w:val="ru-RU"/>
              </w:rPr>
            </w:pPr>
            <w:r w:rsidRPr="00712A88">
              <w:rPr>
                <w:sz w:val="18"/>
                <w:szCs w:val="20"/>
                <w:lang w:val="ru-RU"/>
              </w:rPr>
              <w:t>Краткое описание производимых товаров (выполняемых работ, оказываемых услуг)</w:t>
            </w:r>
          </w:p>
        </w:tc>
        <w:tc>
          <w:tcPr>
            <w:tcW w:w="9997" w:type="dxa"/>
            <w:gridSpan w:val="3"/>
            <w:vAlign w:val="center"/>
          </w:tcPr>
          <w:p w14:paraId="58B16F37" w14:textId="77777777" w:rsidR="005A5C88" w:rsidRPr="00712A88" w:rsidRDefault="005A5C88" w:rsidP="00712A88">
            <w:pPr>
              <w:pStyle w:val="TableParagraph"/>
              <w:jc w:val="center"/>
              <w:rPr>
                <w:sz w:val="18"/>
                <w:szCs w:val="20"/>
                <w:lang w:val="ru-RU"/>
              </w:rPr>
            </w:pPr>
          </w:p>
        </w:tc>
      </w:tr>
      <w:tr w:rsidR="005A5C88" w:rsidRPr="00712A88" w14:paraId="302F0590" w14:textId="77777777" w:rsidTr="00077838">
        <w:trPr>
          <w:trHeight w:val="505"/>
        </w:trPr>
        <w:tc>
          <w:tcPr>
            <w:tcW w:w="708" w:type="dxa"/>
            <w:shd w:val="clear" w:color="auto" w:fill="E1EED9"/>
            <w:vAlign w:val="center"/>
          </w:tcPr>
          <w:p w14:paraId="0774411A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8"/>
                <w:szCs w:val="20"/>
              </w:rPr>
            </w:pPr>
            <w:r w:rsidRPr="00712A88">
              <w:rPr>
                <w:sz w:val="18"/>
                <w:szCs w:val="20"/>
              </w:rPr>
              <w:t>4.</w:t>
            </w:r>
          </w:p>
        </w:tc>
        <w:tc>
          <w:tcPr>
            <w:tcW w:w="4462" w:type="dxa"/>
            <w:gridSpan w:val="2"/>
            <w:shd w:val="clear" w:color="auto" w:fill="E1EED9"/>
            <w:vAlign w:val="center"/>
          </w:tcPr>
          <w:p w14:paraId="11F23493" w14:textId="77777777" w:rsidR="005A5C88" w:rsidRPr="00712A88" w:rsidRDefault="005A5C88" w:rsidP="00712A88">
            <w:pPr>
              <w:pStyle w:val="TableParagraph"/>
              <w:spacing w:line="248" w:lineRule="exact"/>
              <w:ind w:left="57" w:right="57"/>
              <w:rPr>
                <w:sz w:val="18"/>
                <w:szCs w:val="20"/>
                <w:lang w:val="ru-RU"/>
              </w:rPr>
            </w:pPr>
            <w:r w:rsidRPr="00712A88">
              <w:rPr>
                <w:sz w:val="18"/>
                <w:szCs w:val="20"/>
                <w:lang w:val="ru-RU"/>
              </w:rPr>
              <w:t>Среднесписочная численность работников за</w:t>
            </w:r>
          </w:p>
          <w:p w14:paraId="13D7B2BD" w14:textId="77777777" w:rsidR="005A5C88" w:rsidRPr="00712A88" w:rsidRDefault="005A5C88" w:rsidP="00712A88">
            <w:pPr>
              <w:pStyle w:val="TableParagraph"/>
              <w:spacing w:line="238" w:lineRule="exact"/>
              <w:ind w:left="57" w:right="57"/>
              <w:rPr>
                <w:sz w:val="18"/>
                <w:szCs w:val="20"/>
                <w:lang w:val="ru-RU"/>
              </w:rPr>
            </w:pPr>
            <w:r w:rsidRPr="00712A88">
              <w:rPr>
                <w:sz w:val="18"/>
                <w:szCs w:val="20"/>
                <w:lang w:val="ru-RU"/>
              </w:rPr>
              <w:t>предшествующий год, ед.</w:t>
            </w:r>
          </w:p>
        </w:tc>
        <w:tc>
          <w:tcPr>
            <w:tcW w:w="9997" w:type="dxa"/>
            <w:gridSpan w:val="3"/>
            <w:vAlign w:val="center"/>
          </w:tcPr>
          <w:p w14:paraId="54F0AD23" w14:textId="77777777" w:rsidR="005A5C88" w:rsidRPr="00712A88" w:rsidRDefault="005A5C88" w:rsidP="00712A88">
            <w:pPr>
              <w:pStyle w:val="TableParagraph"/>
              <w:jc w:val="center"/>
              <w:rPr>
                <w:sz w:val="18"/>
                <w:szCs w:val="20"/>
                <w:lang w:val="ru-RU"/>
              </w:rPr>
            </w:pPr>
          </w:p>
        </w:tc>
      </w:tr>
      <w:tr w:rsidR="005A5C88" w:rsidRPr="00712A88" w14:paraId="3161A57D" w14:textId="77777777" w:rsidTr="00077838">
        <w:trPr>
          <w:trHeight w:val="506"/>
        </w:trPr>
        <w:tc>
          <w:tcPr>
            <w:tcW w:w="708" w:type="dxa"/>
            <w:shd w:val="clear" w:color="auto" w:fill="E1EED9"/>
            <w:vAlign w:val="center"/>
          </w:tcPr>
          <w:p w14:paraId="16F523BB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8"/>
                <w:szCs w:val="20"/>
              </w:rPr>
            </w:pPr>
            <w:r w:rsidRPr="00712A88">
              <w:rPr>
                <w:sz w:val="18"/>
                <w:szCs w:val="20"/>
              </w:rPr>
              <w:t>5.</w:t>
            </w:r>
          </w:p>
        </w:tc>
        <w:tc>
          <w:tcPr>
            <w:tcW w:w="4462" w:type="dxa"/>
            <w:gridSpan w:val="2"/>
            <w:shd w:val="clear" w:color="auto" w:fill="E1EED9"/>
            <w:vAlign w:val="center"/>
          </w:tcPr>
          <w:p w14:paraId="55687C2C" w14:textId="77777777" w:rsidR="005A5C88" w:rsidRPr="00712A88" w:rsidRDefault="005A5C88" w:rsidP="00712A88">
            <w:pPr>
              <w:pStyle w:val="TableParagraph"/>
              <w:spacing w:line="248" w:lineRule="exact"/>
              <w:ind w:left="57" w:right="57"/>
              <w:rPr>
                <w:sz w:val="18"/>
                <w:szCs w:val="20"/>
                <w:lang w:val="ru-RU"/>
              </w:rPr>
            </w:pPr>
            <w:r w:rsidRPr="00712A88">
              <w:rPr>
                <w:sz w:val="18"/>
                <w:szCs w:val="20"/>
                <w:lang w:val="ru-RU"/>
              </w:rPr>
              <w:t>Совмещение должностей собственника,</w:t>
            </w:r>
          </w:p>
          <w:p w14:paraId="24708984" w14:textId="77777777" w:rsidR="005A5C88" w:rsidRPr="00712A88" w:rsidRDefault="005A5C88" w:rsidP="00712A88">
            <w:pPr>
              <w:pStyle w:val="TableParagraph"/>
              <w:spacing w:line="238" w:lineRule="exact"/>
              <w:ind w:left="57" w:right="57"/>
              <w:rPr>
                <w:sz w:val="18"/>
                <w:szCs w:val="20"/>
                <w:lang w:val="ru-RU"/>
              </w:rPr>
            </w:pPr>
            <w:r w:rsidRPr="00712A88">
              <w:rPr>
                <w:sz w:val="18"/>
                <w:szCs w:val="20"/>
                <w:lang w:val="ru-RU"/>
              </w:rPr>
              <w:t>руководителя и/или главного бухгалтера</w:t>
            </w:r>
          </w:p>
        </w:tc>
        <w:tc>
          <w:tcPr>
            <w:tcW w:w="9997" w:type="dxa"/>
            <w:gridSpan w:val="3"/>
            <w:vAlign w:val="center"/>
          </w:tcPr>
          <w:p w14:paraId="0C584527" w14:textId="77777777" w:rsidR="005A5C88" w:rsidRPr="00712A88" w:rsidRDefault="005A5C88" w:rsidP="00712A88">
            <w:pPr>
              <w:pStyle w:val="TableParagraph"/>
              <w:ind w:left="110"/>
              <w:rPr>
                <w:sz w:val="18"/>
                <w:szCs w:val="20"/>
              </w:rPr>
            </w:pPr>
            <w:proofErr w:type="spellStart"/>
            <w:r w:rsidRPr="00712A88">
              <w:rPr>
                <w:sz w:val="18"/>
                <w:szCs w:val="20"/>
              </w:rPr>
              <w:t>Да</w:t>
            </w:r>
            <w:proofErr w:type="spellEnd"/>
            <w:r w:rsidRPr="00712A88">
              <w:rPr>
                <w:sz w:val="18"/>
                <w:szCs w:val="20"/>
              </w:rPr>
              <w:t>/</w:t>
            </w:r>
            <w:proofErr w:type="spellStart"/>
            <w:r w:rsidRPr="00712A88">
              <w:rPr>
                <w:sz w:val="18"/>
                <w:szCs w:val="20"/>
              </w:rPr>
              <w:t>нет</w:t>
            </w:r>
            <w:proofErr w:type="spellEnd"/>
          </w:p>
        </w:tc>
      </w:tr>
      <w:tr w:rsidR="005A5C88" w:rsidRPr="00712A88" w14:paraId="000BFCCC" w14:textId="77777777" w:rsidTr="00077838">
        <w:trPr>
          <w:trHeight w:val="416"/>
        </w:trPr>
        <w:tc>
          <w:tcPr>
            <w:tcW w:w="708" w:type="dxa"/>
            <w:shd w:val="clear" w:color="auto" w:fill="E1EED9"/>
            <w:vAlign w:val="center"/>
          </w:tcPr>
          <w:p w14:paraId="0A16685B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8"/>
                <w:szCs w:val="20"/>
              </w:rPr>
            </w:pPr>
            <w:r w:rsidRPr="00712A88">
              <w:rPr>
                <w:sz w:val="18"/>
                <w:szCs w:val="20"/>
              </w:rPr>
              <w:t>6.</w:t>
            </w:r>
          </w:p>
        </w:tc>
        <w:tc>
          <w:tcPr>
            <w:tcW w:w="4462" w:type="dxa"/>
            <w:gridSpan w:val="2"/>
            <w:shd w:val="clear" w:color="auto" w:fill="E1EED9"/>
            <w:vAlign w:val="center"/>
          </w:tcPr>
          <w:p w14:paraId="18AE2A87" w14:textId="77777777" w:rsidR="005A5C88" w:rsidRPr="00712A88" w:rsidRDefault="005A5C88" w:rsidP="00712A88">
            <w:pPr>
              <w:pStyle w:val="TableParagraph"/>
              <w:ind w:left="57" w:right="57"/>
              <w:rPr>
                <w:sz w:val="18"/>
                <w:szCs w:val="20"/>
              </w:rPr>
            </w:pPr>
            <w:proofErr w:type="spellStart"/>
            <w:r w:rsidRPr="00712A88">
              <w:rPr>
                <w:sz w:val="18"/>
                <w:szCs w:val="20"/>
              </w:rPr>
              <w:t>Наличие</w:t>
            </w:r>
            <w:proofErr w:type="spellEnd"/>
            <w:r w:rsidRPr="00712A88">
              <w:rPr>
                <w:sz w:val="18"/>
                <w:szCs w:val="20"/>
              </w:rPr>
              <w:t xml:space="preserve"> </w:t>
            </w:r>
            <w:proofErr w:type="spellStart"/>
            <w:r w:rsidRPr="00712A88">
              <w:rPr>
                <w:sz w:val="18"/>
                <w:szCs w:val="20"/>
              </w:rPr>
              <w:t>филиалов</w:t>
            </w:r>
            <w:proofErr w:type="spellEnd"/>
            <w:r w:rsidRPr="00712A88">
              <w:rPr>
                <w:sz w:val="18"/>
                <w:szCs w:val="20"/>
              </w:rPr>
              <w:t xml:space="preserve">, </w:t>
            </w:r>
            <w:proofErr w:type="spellStart"/>
            <w:r w:rsidRPr="00712A88">
              <w:rPr>
                <w:sz w:val="18"/>
                <w:szCs w:val="20"/>
              </w:rPr>
              <w:t>представительств</w:t>
            </w:r>
            <w:proofErr w:type="spellEnd"/>
          </w:p>
        </w:tc>
        <w:tc>
          <w:tcPr>
            <w:tcW w:w="1661" w:type="dxa"/>
            <w:gridSpan w:val="2"/>
            <w:vAlign w:val="center"/>
          </w:tcPr>
          <w:p w14:paraId="6CA22ABF" w14:textId="77777777" w:rsidR="005A5C88" w:rsidRPr="00712A88" w:rsidRDefault="005A5C88" w:rsidP="00712A88">
            <w:pPr>
              <w:pStyle w:val="TableParagraph"/>
              <w:ind w:left="110"/>
              <w:rPr>
                <w:sz w:val="18"/>
                <w:szCs w:val="20"/>
              </w:rPr>
            </w:pPr>
            <w:proofErr w:type="spellStart"/>
            <w:r w:rsidRPr="00712A88">
              <w:rPr>
                <w:sz w:val="18"/>
                <w:szCs w:val="20"/>
              </w:rPr>
              <w:t>Да</w:t>
            </w:r>
            <w:proofErr w:type="spellEnd"/>
            <w:r w:rsidRPr="00712A88">
              <w:rPr>
                <w:sz w:val="18"/>
                <w:szCs w:val="20"/>
              </w:rPr>
              <w:t>/</w:t>
            </w:r>
            <w:proofErr w:type="spellStart"/>
            <w:r w:rsidRPr="00712A88">
              <w:rPr>
                <w:sz w:val="18"/>
                <w:szCs w:val="20"/>
              </w:rPr>
              <w:t>нет</w:t>
            </w:r>
            <w:proofErr w:type="spellEnd"/>
          </w:p>
        </w:tc>
        <w:tc>
          <w:tcPr>
            <w:tcW w:w="8336" w:type="dxa"/>
            <w:vAlign w:val="center"/>
          </w:tcPr>
          <w:p w14:paraId="244ED9F3" w14:textId="77777777" w:rsidR="005A5C88" w:rsidRPr="00712A88" w:rsidRDefault="005A5C88" w:rsidP="00712A88">
            <w:pPr>
              <w:pStyle w:val="TableParagraph"/>
              <w:spacing w:line="225" w:lineRule="exact"/>
              <w:ind w:left="107"/>
              <w:rPr>
                <w:sz w:val="18"/>
                <w:szCs w:val="20"/>
              </w:rPr>
            </w:pPr>
            <w:proofErr w:type="spellStart"/>
            <w:r w:rsidRPr="00712A88">
              <w:rPr>
                <w:sz w:val="18"/>
                <w:szCs w:val="20"/>
              </w:rPr>
              <w:t>Адрес</w:t>
            </w:r>
            <w:proofErr w:type="spellEnd"/>
            <w:r w:rsidRPr="00712A88">
              <w:rPr>
                <w:sz w:val="18"/>
                <w:szCs w:val="20"/>
              </w:rPr>
              <w:t xml:space="preserve"> </w:t>
            </w:r>
            <w:proofErr w:type="spellStart"/>
            <w:r w:rsidRPr="00712A88">
              <w:rPr>
                <w:sz w:val="18"/>
                <w:szCs w:val="20"/>
              </w:rPr>
              <w:t>филиала</w:t>
            </w:r>
            <w:proofErr w:type="spellEnd"/>
            <w:r w:rsidRPr="00712A88">
              <w:rPr>
                <w:sz w:val="18"/>
                <w:szCs w:val="20"/>
              </w:rPr>
              <w:t>/</w:t>
            </w:r>
            <w:proofErr w:type="spellStart"/>
            <w:r w:rsidRPr="00712A88">
              <w:rPr>
                <w:sz w:val="18"/>
                <w:szCs w:val="20"/>
              </w:rPr>
              <w:t>представительства</w:t>
            </w:r>
            <w:proofErr w:type="spellEnd"/>
            <w:r w:rsidRPr="00712A88">
              <w:rPr>
                <w:sz w:val="18"/>
                <w:szCs w:val="20"/>
              </w:rPr>
              <w:t>:</w:t>
            </w:r>
          </w:p>
        </w:tc>
      </w:tr>
      <w:tr w:rsidR="005A5C88" w:rsidRPr="00712A88" w14:paraId="439D092C" w14:textId="77777777" w:rsidTr="00077838">
        <w:trPr>
          <w:trHeight w:val="549"/>
        </w:trPr>
        <w:tc>
          <w:tcPr>
            <w:tcW w:w="708" w:type="dxa"/>
            <w:shd w:val="clear" w:color="auto" w:fill="E1EED9"/>
            <w:vAlign w:val="center"/>
          </w:tcPr>
          <w:p w14:paraId="66EDD674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8"/>
                <w:szCs w:val="20"/>
              </w:rPr>
            </w:pPr>
            <w:r w:rsidRPr="00712A88">
              <w:rPr>
                <w:sz w:val="18"/>
                <w:szCs w:val="20"/>
              </w:rPr>
              <w:t>7.</w:t>
            </w:r>
          </w:p>
        </w:tc>
        <w:tc>
          <w:tcPr>
            <w:tcW w:w="4462" w:type="dxa"/>
            <w:gridSpan w:val="2"/>
            <w:shd w:val="clear" w:color="auto" w:fill="E1EED9"/>
            <w:vAlign w:val="center"/>
          </w:tcPr>
          <w:p w14:paraId="4D4910C2" w14:textId="77777777" w:rsidR="005A5C88" w:rsidRPr="00712A88" w:rsidRDefault="005A5C88" w:rsidP="00712A88">
            <w:pPr>
              <w:pStyle w:val="TableParagraph"/>
              <w:ind w:left="57" w:right="57"/>
              <w:rPr>
                <w:sz w:val="18"/>
                <w:szCs w:val="20"/>
                <w:lang w:val="ru-RU"/>
              </w:rPr>
            </w:pPr>
            <w:r w:rsidRPr="00712A88">
              <w:rPr>
                <w:sz w:val="18"/>
                <w:szCs w:val="20"/>
                <w:lang w:val="ru-RU"/>
              </w:rPr>
              <w:t>Является резидентом территории специального налогового регулирования (ТОСЭР, ОЭЗ, промышленные и индустриальные парки)</w:t>
            </w:r>
          </w:p>
        </w:tc>
        <w:tc>
          <w:tcPr>
            <w:tcW w:w="9997" w:type="dxa"/>
            <w:gridSpan w:val="3"/>
            <w:vAlign w:val="center"/>
          </w:tcPr>
          <w:p w14:paraId="0714CA2E" w14:textId="77777777" w:rsidR="005A5C88" w:rsidRPr="00712A88" w:rsidRDefault="005A5C88" w:rsidP="00712A88">
            <w:pPr>
              <w:pStyle w:val="TableParagraph"/>
              <w:ind w:left="110"/>
              <w:rPr>
                <w:sz w:val="18"/>
                <w:szCs w:val="20"/>
              </w:rPr>
            </w:pPr>
            <w:proofErr w:type="spellStart"/>
            <w:r w:rsidRPr="00712A88">
              <w:rPr>
                <w:sz w:val="18"/>
                <w:szCs w:val="20"/>
              </w:rPr>
              <w:t>Да</w:t>
            </w:r>
            <w:proofErr w:type="spellEnd"/>
            <w:r w:rsidRPr="00712A88">
              <w:rPr>
                <w:sz w:val="18"/>
                <w:szCs w:val="20"/>
              </w:rPr>
              <w:t>/</w:t>
            </w:r>
            <w:proofErr w:type="spellStart"/>
            <w:r w:rsidRPr="00712A88">
              <w:rPr>
                <w:sz w:val="18"/>
                <w:szCs w:val="20"/>
              </w:rPr>
              <w:t>нет</w:t>
            </w:r>
            <w:proofErr w:type="spellEnd"/>
          </w:p>
        </w:tc>
      </w:tr>
      <w:tr w:rsidR="005A5C88" w:rsidRPr="00712A88" w14:paraId="7835829E" w14:textId="77777777" w:rsidTr="008B5FA2">
        <w:trPr>
          <w:trHeight w:val="403"/>
        </w:trPr>
        <w:tc>
          <w:tcPr>
            <w:tcW w:w="708" w:type="dxa"/>
            <w:shd w:val="clear" w:color="auto" w:fill="E1EED9"/>
            <w:vAlign w:val="center"/>
          </w:tcPr>
          <w:p w14:paraId="7A75BB3E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8"/>
                <w:szCs w:val="20"/>
              </w:rPr>
            </w:pPr>
            <w:r w:rsidRPr="00712A88">
              <w:rPr>
                <w:sz w:val="18"/>
                <w:szCs w:val="20"/>
              </w:rPr>
              <w:t>8.</w:t>
            </w:r>
          </w:p>
        </w:tc>
        <w:tc>
          <w:tcPr>
            <w:tcW w:w="4462" w:type="dxa"/>
            <w:gridSpan w:val="2"/>
            <w:shd w:val="clear" w:color="auto" w:fill="E1EED9"/>
            <w:vAlign w:val="center"/>
          </w:tcPr>
          <w:p w14:paraId="119D26B2" w14:textId="77777777" w:rsidR="005A5C88" w:rsidRPr="00712A88" w:rsidRDefault="005A5C88" w:rsidP="00712A88">
            <w:pPr>
              <w:pStyle w:val="TableParagraph"/>
              <w:ind w:left="57" w:right="57"/>
              <w:rPr>
                <w:sz w:val="18"/>
                <w:szCs w:val="20"/>
                <w:lang w:val="ru-RU"/>
              </w:rPr>
            </w:pPr>
            <w:r w:rsidRPr="00712A88">
              <w:rPr>
                <w:sz w:val="18"/>
                <w:szCs w:val="20"/>
                <w:lang w:val="ru-RU"/>
              </w:rPr>
              <w:t>Наличие у предприятия зарегистрированного товарного знака/марки/бренда</w:t>
            </w:r>
          </w:p>
        </w:tc>
        <w:tc>
          <w:tcPr>
            <w:tcW w:w="1661" w:type="dxa"/>
            <w:gridSpan w:val="2"/>
            <w:vAlign w:val="center"/>
          </w:tcPr>
          <w:p w14:paraId="54E2472A" w14:textId="77777777" w:rsidR="005A5C88" w:rsidRPr="00712A88" w:rsidRDefault="005A5C88" w:rsidP="00712A88">
            <w:pPr>
              <w:pStyle w:val="TableParagraph"/>
              <w:ind w:left="110"/>
              <w:rPr>
                <w:sz w:val="18"/>
                <w:szCs w:val="20"/>
              </w:rPr>
            </w:pPr>
            <w:proofErr w:type="spellStart"/>
            <w:r w:rsidRPr="00712A88">
              <w:rPr>
                <w:sz w:val="18"/>
                <w:szCs w:val="20"/>
              </w:rPr>
              <w:t>Да</w:t>
            </w:r>
            <w:proofErr w:type="spellEnd"/>
            <w:r w:rsidRPr="00712A88">
              <w:rPr>
                <w:sz w:val="18"/>
                <w:szCs w:val="20"/>
              </w:rPr>
              <w:t>/</w:t>
            </w:r>
            <w:proofErr w:type="spellStart"/>
            <w:r w:rsidRPr="00712A88">
              <w:rPr>
                <w:sz w:val="18"/>
                <w:szCs w:val="20"/>
              </w:rPr>
              <w:t>нет</w:t>
            </w:r>
            <w:proofErr w:type="spellEnd"/>
          </w:p>
        </w:tc>
        <w:tc>
          <w:tcPr>
            <w:tcW w:w="8336" w:type="dxa"/>
            <w:vAlign w:val="center"/>
          </w:tcPr>
          <w:p w14:paraId="07D1018F" w14:textId="77777777" w:rsidR="005A5C88" w:rsidRPr="00712A88" w:rsidRDefault="005A5C88" w:rsidP="00712A88">
            <w:pPr>
              <w:pStyle w:val="TableParagraph"/>
              <w:spacing w:line="225" w:lineRule="exact"/>
              <w:ind w:left="107"/>
              <w:rPr>
                <w:sz w:val="18"/>
                <w:szCs w:val="20"/>
              </w:rPr>
            </w:pPr>
            <w:proofErr w:type="spellStart"/>
            <w:r w:rsidRPr="00712A88">
              <w:rPr>
                <w:sz w:val="18"/>
                <w:szCs w:val="20"/>
              </w:rPr>
              <w:t>Дата</w:t>
            </w:r>
            <w:proofErr w:type="spellEnd"/>
            <w:r w:rsidRPr="00712A88">
              <w:rPr>
                <w:sz w:val="18"/>
                <w:szCs w:val="20"/>
              </w:rPr>
              <w:t xml:space="preserve">, </w:t>
            </w:r>
            <w:proofErr w:type="spellStart"/>
            <w:r w:rsidRPr="00712A88">
              <w:rPr>
                <w:sz w:val="18"/>
                <w:szCs w:val="20"/>
              </w:rPr>
              <w:t>номер</w:t>
            </w:r>
            <w:proofErr w:type="spellEnd"/>
            <w:r w:rsidRPr="00712A88">
              <w:rPr>
                <w:sz w:val="18"/>
                <w:szCs w:val="20"/>
              </w:rPr>
              <w:t xml:space="preserve"> </w:t>
            </w:r>
            <w:proofErr w:type="spellStart"/>
            <w:r w:rsidRPr="00712A88">
              <w:rPr>
                <w:sz w:val="18"/>
                <w:szCs w:val="20"/>
              </w:rPr>
              <w:t>государственной</w:t>
            </w:r>
            <w:proofErr w:type="spellEnd"/>
            <w:r w:rsidRPr="00712A88">
              <w:rPr>
                <w:sz w:val="18"/>
                <w:szCs w:val="20"/>
              </w:rPr>
              <w:t xml:space="preserve"> </w:t>
            </w:r>
            <w:proofErr w:type="spellStart"/>
            <w:r w:rsidRPr="00712A88">
              <w:rPr>
                <w:sz w:val="18"/>
                <w:szCs w:val="20"/>
              </w:rPr>
              <w:t>регистрации</w:t>
            </w:r>
            <w:proofErr w:type="spellEnd"/>
            <w:r w:rsidRPr="00712A88">
              <w:rPr>
                <w:sz w:val="18"/>
                <w:szCs w:val="20"/>
              </w:rPr>
              <w:t>:</w:t>
            </w:r>
          </w:p>
        </w:tc>
      </w:tr>
      <w:tr w:rsidR="005A5C88" w:rsidRPr="00712A88" w14:paraId="6431BF47" w14:textId="77777777" w:rsidTr="00077838">
        <w:trPr>
          <w:trHeight w:val="1061"/>
        </w:trPr>
        <w:tc>
          <w:tcPr>
            <w:tcW w:w="708" w:type="dxa"/>
            <w:shd w:val="clear" w:color="auto" w:fill="E1EED9"/>
            <w:vAlign w:val="center"/>
          </w:tcPr>
          <w:p w14:paraId="37E0E607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8"/>
                <w:szCs w:val="20"/>
              </w:rPr>
            </w:pPr>
          </w:p>
          <w:p w14:paraId="49E5737C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8"/>
                <w:szCs w:val="20"/>
              </w:rPr>
            </w:pPr>
            <w:r w:rsidRPr="00712A88">
              <w:rPr>
                <w:sz w:val="18"/>
                <w:szCs w:val="20"/>
              </w:rPr>
              <w:t>9.</w:t>
            </w:r>
          </w:p>
        </w:tc>
        <w:tc>
          <w:tcPr>
            <w:tcW w:w="4462" w:type="dxa"/>
            <w:gridSpan w:val="2"/>
            <w:shd w:val="clear" w:color="auto" w:fill="E1EED9"/>
            <w:vAlign w:val="center"/>
          </w:tcPr>
          <w:p w14:paraId="028C26D4" w14:textId="77777777" w:rsidR="005A5C88" w:rsidRPr="00712A88" w:rsidRDefault="005A5C88" w:rsidP="00712A88">
            <w:pPr>
              <w:pStyle w:val="TableParagraph"/>
              <w:ind w:left="57" w:right="57"/>
              <w:rPr>
                <w:sz w:val="18"/>
                <w:szCs w:val="20"/>
                <w:lang w:val="ru-RU"/>
              </w:rPr>
            </w:pPr>
            <w:r w:rsidRPr="00712A88">
              <w:rPr>
                <w:sz w:val="18"/>
                <w:szCs w:val="20"/>
                <w:lang w:val="ru-RU"/>
              </w:rPr>
              <w:t>Наличие у предприятия зарегистрированной интеллектуальной собственности (на изобретения, полезные модели, промышленные образцы, программы для ЭВМ и т.д.)</w:t>
            </w:r>
          </w:p>
        </w:tc>
        <w:tc>
          <w:tcPr>
            <w:tcW w:w="1661" w:type="dxa"/>
            <w:gridSpan w:val="2"/>
            <w:vAlign w:val="center"/>
          </w:tcPr>
          <w:p w14:paraId="55BA5121" w14:textId="77777777" w:rsidR="005A5C88" w:rsidRPr="00712A88" w:rsidRDefault="005A5C88" w:rsidP="00712A88">
            <w:pPr>
              <w:pStyle w:val="TableParagraph"/>
              <w:ind w:left="110"/>
              <w:rPr>
                <w:sz w:val="18"/>
                <w:szCs w:val="20"/>
              </w:rPr>
            </w:pPr>
            <w:proofErr w:type="spellStart"/>
            <w:r w:rsidRPr="00712A88">
              <w:rPr>
                <w:sz w:val="18"/>
                <w:szCs w:val="20"/>
              </w:rPr>
              <w:t>Да</w:t>
            </w:r>
            <w:proofErr w:type="spellEnd"/>
            <w:r w:rsidRPr="00712A88">
              <w:rPr>
                <w:sz w:val="18"/>
                <w:szCs w:val="20"/>
              </w:rPr>
              <w:t>/</w:t>
            </w:r>
            <w:proofErr w:type="spellStart"/>
            <w:r w:rsidRPr="00712A88">
              <w:rPr>
                <w:sz w:val="18"/>
                <w:szCs w:val="20"/>
              </w:rPr>
              <w:t>нет</w:t>
            </w:r>
            <w:proofErr w:type="spellEnd"/>
          </w:p>
        </w:tc>
        <w:tc>
          <w:tcPr>
            <w:tcW w:w="8336" w:type="dxa"/>
            <w:vAlign w:val="center"/>
          </w:tcPr>
          <w:p w14:paraId="67C74F15" w14:textId="77777777" w:rsidR="005A5C88" w:rsidRPr="00712A88" w:rsidRDefault="005A5C88" w:rsidP="00712A88">
            <w:pPr>
              <w:pStyle w:val="TableParagraph"/>
              <w:spacing w:line="225" w:lineRule="exact"/>
              <w:ind w:left="107"/>
              <w:rPr>
                <w:sz w:val="18"/>
                <w:szCs w:val="20"/>
                <w:lang w:val="ru-RU"/>
              </w:rPr>
            </w:pPr>
            <w:r w:rsidRPr="00712A88">
              <w:rPr>
                <w:sz w:val="18"/>
                <w:szCs w:val="20"/>
                <w:lang w:val="ru-RU"/>
              </w:rPr>
              <w:t>На что выдан, дата, номер государственной регистрации, срок действия:</w:t>
            </w:r>
          </w:p>
        </w:tc>
      </w:tr>
      <w:tr w:rsidR="005A5C88" w:rsidRPr="00712A88" w14:paraId="242526C4" w14:textId="77777777" w:rsidTr="00077838">
        <w:trPr>
          <w:trHeight w:val="571"/>
        </w:trPr>
        <w:tc>
          <w:tcPr>
            <w:tcW w:w="708" w:type="dxa"/>
            <w:shd w:val="clear" w:color="auto" w:fill="E1EED9"/>
            <w:vAlign w:val="center"/>
          </w:tcPr>
          <w:p w14:paraId="63840126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8"/>
                <w:szCs w:val="20"/>
              </w:rPr>
            </w:pPr>
            <w:r w:rsidRPr="00712A88">
              <w:rPr>
                <w:sz w:val="18"/>
                <w:szCs w:val="20"/>
              </w:rPr>
              <w:t>10.</w:t>
            </w:r>
          </w:p>
        </w:tc>
        <w:tc>
          <w:tcPr>
            <w:tcW w:w="4462" w:type="dxa"/>
            <w:gridSpan w:val="2"/>
            <w:shd w:val="clear" w:color="auto" w:fill="E1EED9"/>
            <w:vAlign w:val="center"/>
          </w:tcPr>
          <w:p w14:paraId="5A2D0065" w14:textId="77777777" w:rsidR="005A5C88" w:rsidRPr="00712A88" w:rsidRDefault="005A5C88" w:rsidP="00712A88">
            <w:pPr>
              <w:pStyle w:val="TableParagraph"/>
              <w:ind w:left="57" w:right="57"/>
              <w:rPr>
                <w:sz w:val="18"/>
                <w:szCs w:val="20"/>
                <w:lang w:val="ru-RU"/>
              </w:rPr>
            </w:pPr>
            <w:r w:rsidRPr="00712A88">
              <w:rPr>
                <w:sz w:val="18"/>
                <w:szCs w:val="20"/>
                <w:lang w:val="ru-RU"/>
              </w:rPr>
              <w:t>Общая обеспеченность территорией и производственными площадями, %</w:t>
            </w:r>
          </w:p>
        </w:tc>
        <w:tc>
          <w:tcPr>
            <w:tcW w:w="9997" w:type="dxa"/>
            <w:gridSpan w:val="3"/>
            <w:vAlign w:val="center"/>
          </w:tcPr>
          <w:p w14:paraId="0B750A9F" w14:textId="77777777" w:rsidR="005A5C88" w:rsidRPr="00712A88" w:rsidRDefault="005A5C88" w:rsidP="00712A88">
            <w:pPr>
              <w:pStyle w:val="TableParagraph"/>
              <w:rPr>
                <w:sz w:val="18"/>
                <w:szCs w:val="20"/>
                <w:lang w:val="ru-RU"/>
              </w:rPr>
            </w:pPr>
          </w:p>
        </w:tc>
      </w:tr>
      <w:tr w:rsidR="005A5C88" w:rsidRPr="00712A88" w14:paraId="5BBDEBBA" w14:textId="77777777" w:rsidTr="00077838">
        <w:trPr>
          <w:trHeight w:val="562"/>
        </w:trPr>
        <w:tc>
          <w:tcPr>
            <w:tcW w:w="708" w:type="dxa"/>
            <w:shd w:val="clear" w:color="auto" w:fill="E1EED9"/>
            <w:vAlign w:val="center"/>
          </w:tcPr>
          <w:p w14:paraId="404CFF1A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8"/>
                <w:szCs w:val="20"/>
                <w:lang w:val="ru-RU"/>
              </w:rPr>
            </w:pPr>
          </w:p>
          <w:p w14:paraId="64E35060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8"/>
                <w:szCs w:val="20"/>
              </w:rPr>
            </w:pPr>
            <w:r w:rsidRPr="00712A88">
              <w:rPr>
                <w:sz w:val="18"/>
                <w:szCs w:val="20"/>
              </w:rPr>
              <w:t>11.</w:t>
            </w:r>
          </w:p>
        </w:tc>
        <w:tc>
          <w:tcPr>
            <w:tcW w:w="4462" w:type="dxa"/>
            <w:gridSpan w:val="2"/>
            <w:shd w:val="clear" w:color="auto" w:fill="E1EED9"/>
            <w:vAlign w:val="center"/>
          </w:tcPr>
          <w:p w14:paraId="7F8F5B19" w14:textId="77777777" w:rsidR="005A5C88" w:rsidRPr="00712A88" w:rsidRDefault="005A5C88" w:rsidP="00712A88">
            <w:pPr>
              <w:pStyle w:val="TableParagraph"/>
              <w:spacing w:line="247" w:lineRule="exact"/>
              <w:ind w:left="57" w:right="57"/>
              <w:rPr>
                <w:sz w:val="18"/>
                <w:szCs w:val="20"/>
                <w:lang w:val="ru-RU"/>
              </w:rPr>
            </w:pPr>
            <w:r w:rsidRPr="00712A88">
              <w:rPr>
                <w:sz w:val="18"/>
                <w:szCs w:val="20"/>
                <w:lang w:val="ru-RU"/>
              </w:rPr>
              <w:t>Наличие оборудования в собственности</w:t>
            </w:r>
          </w:p>
          <w:p w14:paraId="39A6C153" w14:textId="77777777" w:rsidR="005A5C88" w:rsidRPr="00712A88" w:rsidRDefault="005A5C88" w:rsidP="00712A88">
            <w:pPr>
              <w:pStyle w:val="TableParagraph"/>
              <w:spacing w:line="252" w:lineRule="exact"/>
              <w:ind w:left="57" w:right="57"/>
              <w:rPr>
                <w:sz w:val="18"/>
                <w:szCs w:val="20"/>
                <w:lang w:val="ru-RU"/>
              </w:rPr>
            </w:pPr>
            <w:r w:rsidRPr="00712A88">
              <w:rPr>
                <w:sz w:val="18"/>
                <w:szCs w:val="20"/>
                <w:lang w:val="ru-RU"/>
              </w:rPr>
              <w:t>предприятия, включая оборудование в лизинге</w:t>
            </w:r>
          </w:p>
        </w:tc>
        <w:tc>
          <w:tcPr>
            <w:tcW w:w="9997" w:type="dxa"/>
            <w:gridSpan w:val="3"/>
            <w:vAlign w:val="center"/>
          </w:tcPr>
          <w:p w14:paraId="4D534EB7" w14:textId="77777777" w:rsidR="005A5C88" w:rsidRPr="00712A88" w:rsidRDefault="005A5C88" w:rsidP="00712A88">
            <w:pPr>
              <w:pStyle w:val="TableParagraph"/>
              <w:rPr>
                <w:sz w:val="18"/>
                <w:szCs w:val="20"/>
                <w:lang w:val="ru-RU"/>
              </w:rPr>
            </w:pPr>
          </w:p>
          <w:p w14:paraId="0FFF99DA" w14:textId="77777777" w:rsidR="005A5C88" w:rsidRPr="00712A88" w:rsidRDefault="005A5C88" w:rsidP="00712A88">
            <w:pPr>
              <w:pStyle w:val="TableParagraph"/>
              <w:ind w:left="110"/>
              <w:rPr>
                <w:sz w:val="18"/>
                <w:szCs w:val="20"/>
              </w:rPr>
            </w:pPr>
            <w:proofErr w:type="spellStart"/>
            <w:r w:rsidRPr="00712A88">
              <w:rPr>
                <w:sz w:val="18"/>
                <w:szCs w:val="20"/>
              </w:rPr>
              <w:t>Да</w:t>
            </w:r>
            <w:proofErr w:type="spellEnd"/>
            <w:r w:rsidRPr="00712A88">
              <w:rPr>
                <w:sz w:val="18"/>
                <w:szCs w:val="20"/>
              </w:rPr>
              <w:t>/</w:t>
            </w:r>
            <w:proofErr w:type="spellStart"/>
            <w:r w:rsidRPr="00712A88">
              <w:rPr>
                <w:sz w:val="18"/>
                <w:szCs w:val="20"/>
              </w:rPr>
              <w:t>нет</w:t>
            </w:r>
            <w:proofErr w:type="spellEnd"/>
          </w:p>
        </w:tc>
      </w:tr>
      <w:tr w:rsidR="005A5C88" w:rsidRPr="00712A88" w14:paraId="1BB92729" w14:textId="77777777" w:rsidTr="00077838">
        <w:trPr>
          <w:trHeight w:val="650"/>
        </w:trPr>
        <w:tc>
          <w:tcPr>
            <w:tcW w:w="708" w:type="dxa"/>
            <w:shd w:val="clear" w:color="auto" w:fill="E1EED9"/>
            <w:vAlign w:val="center"/>
          </w:tcPr>
          <w:p w14:paraId="20092CDE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8"/>
                <w:szCs w:val="20"/>
              </w:rPr>
            </w:pPr>
          </w:p>
          <w:p w14:paraId="1B0B0283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8"/>
                <w:szCs w:val="20"/>
              </w:rPr>
            </w:pPr>
            <w:r w:rsidRPr="00712A88">
              <w:rPr>
                <w:sz w:val="18"/>
                <w:szCs w:val="20"/>
              </w:rPr>
              <w:t>12.</w:t>
            </w:r>
          </w:p>
        </w:tc>
        <w:tc>
          <w:tcPr>
            <w:tcW w:w="4462" w:type="dxa"/>
            <w:gridSpan w:val="2"/>
            <w:shd w:val="clear" w:color="auto" w:fill="E1EED9"/>
            <w:vAlign w:val="center"/>
          </w:tcPr>
          <w:p w14:paraId="106C2878" w14:textId="77777777" w:rsidR="005A5C88" w:rsidRPr="00712A88" w:rsidRDefault="005A5C88" w:rsidP="00712A88">
            <w:pPr>
              <w:pStyle w:val="TableParagraph"/>
              <w:ind w:left="57" w:right="57"/>
              <w:rPr>
                <w:sz w:val="18"/>
                <w:szCs w:val="20"/>
                <w:lang w:val="ru-RU"/>
              </w:rPr>
            </w:pPr>
            <w:r w:rsidRPr="00712A88">
              <w:rPr>
                <w:sz w:val="18"/>
                <w:szCs w:val="20"/>
                <w:lang w:val="ru-RU"/>
              </w:rPr>
              <w:t>Наличие современного высокопроизводительного оборудования в возрасте до 3 лет</w:t>
            </w:r>
          </w:p>
        </w:tc>
        <w:tc>
          <w:tcPr>
            <w:tcW w:w="9997" w:type="dxa"/>
            <w:gridSpan w:val="3"/>
            <w:vAlign w:val="center"/>
          </w:tcPr>
          <w:p w14:paraId="20594502" w14:textId="77777777" w:rsidR="005A5C88" w:rsidRPr="00712A88" w:rsidRDefault="005A5C88" w:rsidP="00712A88">
            <w:pPr>
              <w:pStyle w:val="TableParagraph"/>
              <w:ind w:left="110"/>
              <w:rPr>
                <w:sz w:val="18"/>
                <w:szCs w:val="20"/>
              </w:rPr>
            </w:pPr>
            <w:proofErr w:type="spellStart"/>
            <w:r w:rsidRPr="00712A88">
              <w:rPr>
                <w:sz w:val="18"/>
                <w:szCs w:val="20"/>
              </w:rPr>
              <w:t>Да</w:t>
            </w:r>
            <w:proofErr w:type="spellEnd"/>
            <w:r w:rsidRPr="00712A88">
              <w:rPr>
                <w:sz w:val="18"/>
                <w:szCs w:val="20"/>
              </w:rPr>
              <w:t>/</w:t>
            </w:r>
            <w:proofErr w:type="spellStart"/>
            <w:r w:rsidRPr="00712A88">
              <w:rPr>
                <w:sz w:val="18"/>
                <w:szCs w:val="20"/>
              </w:rPr>
              <w:t>нет</w:t>
            </w:r>
            <w:proofErr w:type="spellEnd"/>
          </w:p>
        </w:tc>
      </w:tr>
      <w:tr w:rsidR="005A5C88" w:rsidRPr="00712A88" w14:paraId="6EEDC544" w14:textId="77777777" w:rsidTr="00077838">
        <w:trPr>
          <w:trHeight w:val="549"/>
        </w:trPr>
        <w:tc>
          <w:tcPr>
            <w:tcW w:w="708" w:type="dxa"/>
            <w:shd w:val="clear" w:color="auto" w:fill="E1EED9"/>
            <w:vAlign w:val="center"/>
          </w:tcPr>
          <w:p w14:paraId="292003AC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8"/>
                <w:szCs w:val="20"/>
              </w:rPr>
            </w:pPr>
            <w:r w:rsidRPr="00712A88">
              <w:rPr>
                <w:sz w:val="18"/>
                <w:szCs w:val="20"/>
              </w:rPr>
              <w:t>13.</w:t>
            </w:r>
          </w:p>
        </w:tc>
        <w:tc>
          <w:tcPr>
            <w:tcW w:w="4462" w:type="dxa"/>
            <w:gridSpan w:val="2"/>
            <w:shd w:val="clear" w:color="auto" w:fill="E1EED9"/>
            <w:vAlign w:val="center"/>
          </w:tcPr>
          <w:p w14:paraId="4C39A4AA" w14:textId="77777777" w:rsidR="005A5C88" w:rsidRPr="00712A88" w:rsidRDefault="005A5C88" w:rsidP="00712A88">
            <w:pPr>
              <w:pStyle w:val="TableParagraph"/>
              <w:ind w:left="57" w:right="57"/>
              <w:rPr>
                <w:sz w:val="18"/>
                <w:szCs w:val="20"/>
              </w:rPr>
            </w:pPr>
            <w:proofErr w:type="spellStart"/>
            <w:r w:rsidRPr="00712A88">
              <w:rPr>
                <w:sz w:val="18"/>
                <w:szCs w:val="20"/>
              </w:rPr>
              <w:t>Наличие</w:t>
            </w:r>
            <w:proofErr w:type="spellEnd"/>
            <w:r w:rsidRPr="00712A88">
              <w:rPr>
                <w:sz w:val="18"/>
                <w:szCs w:val="20"/>
              </w:rPr>
              <w:t xml:space="preserve"> </w:t>
            </w:r>
            <w:proofErr w:type="spellStart"/>
            <w:r w:rsidRPr="00712A88">
              <w:rPr>
                <w:sz w:val="18"/>
                <w:szCs w:val="20"/>
              </w:rPr>
              <w:t>автоматизированного</w:t>
            </w:r>
            <w:proofErr w:type="spellEnd"/>
            <w:r w:rsidRPr="00712A88">
              <w:rPr>
                <w:sz w:val="18"/>
                <w:szCs w:val="20"/>
              </w:rPr>
              <w:t xml:space="preserve"> </w:t>
            </w:r>
            <w:proofErr w:type="spellStart"/>
            <w:r w:rsidRPr="00712A88">
              <w:rPr>
                <w:sz w:val="18"/>
                <w:szCs w:val="20"/>
              </w:rPr>
              <w:t>оборудования</w:t>
            </w:r>
            <w:proofErr w:type="spellEnd"/>
          </w:p>
        </w:tc>
        <w:tc>
          <w:tcPr>
            <w:tcW w:w="9997" w:type="dxa"/>
            <w:gridSpan w:val="3"/>
            <w:vAlign w:val="center"/>
          </w:tcPr>
          <w:p w14:paraId="5A6EFD06" w14:textId="77777777" w:rsidR="005A5C88" w:rsidRPr="00712A88" w:rsidRDefault="005A5C88" w:rsidP="00712A88">
            <w:pPr>
              <w:pStyle w:val="TableParagraph"/>
              <w:ind w:left="110"/>
              <w:rPr>
                <w:sz w:val="18"/>
                <w:szCs w:val="20"/>
              </w:rPr>
            </w:pPr>
            <w:proofErr w:type="spellStart"/>
            <w:r w:rsidRPr="00712A88">
              <w:rPr>
                <w:sz w:val="18"/>
                <w:szCs w:val="20"/>
              </w:rPr>
              <w:t>Да</w:t>
            </w:r>
            <w:proofErr w:type="spellEnd"/>
            <w:r w:rsidRPr="00712A88">
              <w:rPr>
                <w:sz w:val="18"/>
                <w:szCs w:val="20"/>
              </w:rPr>
              <w:t>/</w:t>
            </w:r>
            <w:proofErr w:type="spellStart"/>
            <w:r w:rsidRPr="00712A88">
              <w:rPr>
                <w:sz w:val="18"/>
                <w:szCs w:val="20"/>
              </w:rPr>
              <w:t>нет</w:t>
            </w:r>
            <w:proofErr w:type="spellEnd"/>
          </w:p>
        </w:tc>
      </w:tr>
      <w:tr w:rsidR="005A5C88" w:rsidRPr="00712A88" w14:paraId="5FD1B24E" w14:textId="77777777" w:rsidTr="00077838">
        <w:trPr>
          <w:trHeight w:val="552"/>
        </w:trPr>
        <w:tc>
          <w:tcPr>
            <w:tcW w:w="708" w:type="dxa"/>
            <w:shd w:val="clear" w:color="auto" w:fill="E1EED9"/>
            <w:vAlign w:val="center"/>
          </w:tcPr>
          <w:p w14:paraId="32B5A5BC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8"/>
                <w:szCs w:val="20"/>
              </w:rPr>
            </w:pPr>
            <w:r w:rsidRPr="00712A88">
              <w:rPr>
                <w:sz w:val="18"/>
                <w:szCs w:val="20"/>
              </w:rPr>
              <w:t>14.</w:t>
            </w:r>
          </w:p>
        </w:tc>
        <w:tc>
          <w:tcPr>
            <w:tcW w:w="4462" w:type="dxa"/>
            <w:gridSpan w:val="2"/>
            <w:shd w:val="clear" w:color="auto" w:fill="E1EED9"/>
            <w:vAlign w:val="center"/>
          </w:tcPr>
          <w:p w14:paraId="7DA3E3A7" w14:textId="77777777" w:rsidR="005A5C88" w:rsidRPr="00712A88" w:rsidRDefault="005A5C88" w:rsidP="00712A88">
            <w:pPr>
              <w:pStyle w:val="TableParagraph"/>
              <w:spacing w:line="246" w:lineRule="exact"/>
              <w:ind w:left="57" w:right="57"/>
              <w:rPr>
                <w:sz w:val="18"/>
                <w:szCs w:val="20"/>
              </w:rPr>
            </w:pPr>
            <w:proofErr w:type="spellStart"/>
            <w:r w:rsidRPr="00712A88">
              <w:rPr>
                <w:sz w:val="18"/>
                <w:szCs w:val="20"/>
              </w:rPr>
              <w:t>Наличие</w:t>
            </w:r>
            <w:proofErr w:type="spellEnd"/>
            <w:r w:rsidRPr="00712A88">
              <w:rPr>
                <w:sz w:val="18"/>
                <w:szCs w:val="20"/>
              </w:rPr>
              <w:t xml:space="preserve"> </w:t>
            </w:r>
            <w:proofErr w:type="spellStart"/>
            <w:r w:rsidRPr="00712A88">
              <w:rPr>
                <w:sz w:val="18"/>
                <w:szCs w:val="20"/>
              </w:rPr>
              <w:t>полностью</w:t>
            </w:r>
            <w:proofErr w:type="spellEnd"/>
            <w:r w:rsidRPr="00712A88">
              <w:rPr>
                <w:sz w:val="18"/>
                <w:szCs w:val="20"/>
              </w:rPr>
              <w:t xml:space="preserve"> </w:t>
            </w:r>
            <w:proofErr w:type="spellStart"/>
            <w:r w:rsidRPr="00712A88">
              <w:rPr>
                <w:sz w:val="18"/>
                <w:szCs w:val="20"/>
              </w:rPr>
              <w:t>амортизированного</w:t>
            </w:r>
            <w:proofErr w:type="spellEnd"/>
          </w:p>
          <w:p w14:paraId="13616D04" w14:textId="77777777" w:rsidR="005A5C88" w:rsidRPr="00712A88" w:rsidRDefault="005A5C88" w:rsidP="00712A88">
            <w:pPr>
              <w:pStyle w:val="TableParagraph"/>
              <w:spacing w:line="240" w:lineRule="exact"/>
              <w:ind w:left="57" w:right="57"/>
              <w:rPr>
                <w:sz w:val="18"/>
                <w:szCs w:val="20"/>
              </w:rPr>
            </w:pPr>
            <w:proofErr w:type="spellStart"/>
            <w:r w:rsidRPr="00712A88">
              <w:rPr>
                <w:sz w:val="18"/>
                <w:szCs w:val="20"/>
              </w:rPr>
              <w:t>оборудования</w:t>
            </w:r>
            <w:proofErr w:type="spellEnd"/>
          </w:p>
        </w:tc>
        <w:tc>
          <w:tcPr>
            <w:tcW w:w="9997" w:type="dxa"/>
            <w:gridSpan w:val="3"/>
            <w:vAlign w:val="center"/>
          </w:tcPr>
          <w:p w14:paraId="1B9FE2EF" w14:textId="77777777" w:rsidR="005A5C88" w:rsidRPr="00712A88" w:rsidRDefault="005A5C88" w:rsidP="00712A88">
            <w:pPr>
              <w:pStyle w:val="TableParagraph"/>
              <w:ind w:left="110"/>
              <w:rPr>
                <w:sz w:val="18"/>
                <w:szCs w:val="20"/>
              </w:rPr>
            </w:pPr>
            <w:proofErr w:type="spellStart"/>
            <w:r w:rsidRPr="00712A88">
              <w:rPr>
                <w:sz w:val="18"/>
                <w:szCs w:val="20"/>
              </w:rPr>
              <w:t>Да</w:t>
            </w:r>
            <w:proofErr w:type="spellEnd"/>
            <w:r w:rsidRPr="00712A88">
              <w:rPr>
                <w:sz w:val="18"/>
                <w:szCs w:val="20"/>
              </w:rPr>
              <w:t>/</w:t>
            </w:r>
            <w:proofErr w:type="spellStart"/>
            <w:r w:rsidRPr="00712A88">
              <w:rPr>
                <w:sz w:val="18"/>
                <w:szCs w:val="20"/>
              </w:rPr>
              <w:t>нет</w:t>
            </w:r>
            <w:proofErr w:type="spellEnd"/>
          </w:p>
        </w:tc>
      </w:tr>
      <w:tr w:rsidR="005A5C88" w:rsidRPr="00712A88" w14:paraId="43082628" w14:textId="77777777" w:rsidTr="00077838">
        <w:trPr>
          <w:trHeight w:val="418"/>
        </w:trPr>
        <w:tc>
          <w:tcPr>
            <w:tcW w:w="708" w:type="dxa"/>
            <w:shd w:val="clear" w:color="auto" w:fill="E1EED9"/>
            <w:vAlign w:val="center"/>
          </w:tcPr>
          <w:p w14:paraId="0AB23F1E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8"/>
                <w:szCs w:val="20"/>
              </w:rPr>
            </w:pPr>
            <w:r w:rsidRPr="00712A88">
              <w:rPr>
                <w:sz w:val="18"/>
                <w:szCs w:val="20"/>
              </w:rPr>
              <w:t>15.</w:t>
            </w:r>
          </w:p>
        </w:tc>
        <w:tc>
          <w:tcPr>
            <w:tcW w:w="4462" w:type="dxa"/>
            <w:gridSpan w:val="2"/>
            <w:shd w:val="clear" w:color="auto" w:fill="E1EED9"/>
            <w:vAlign w:val="center"/>
          </w:tcPr>
          <w:p w14:paraId="732C2123" w14:textId="77777777" w:rsidR="005A5C88" w:rsidRPr="00712A88" w:rsidRDefault="005A5C88" w:rsidP="00712A88">
            <w:pPr>
              <w:pStyle w:val="TableParagraph"/>
              <w:spacing w:line="246" w:lineRule="exact"/>
              <w:ind w:left="57" w:right="57"/>
              <w:rPr>
                <w:sz w:val="18"/>
                <w:szCs w:val="20"/>
              </w:rPr>
            </w:pPr>
            <w:proofErr w:type="spellStart"/>
            <w:r w:rsidRPr="00712A88">
              <w:rPr>
                <w:sz w:val="18"/>
                <w:szCs w:val="20"/>
              </w:rPr>
              <w:t>Внедрена</w:t>
            </w:r>
            <w:proofErr w:type="spellEnd"/>
            <w:r w:rsidRPr="00712A88">
              <w:rPr>
                <w:sz w:val="18"/>
                <w:szCs w:val="20"/>
              </w:rPr>
              <w:t xml:space="preserve"> </w:t>
            </w:r>
            <w:proofErr w:type="spellStart"/>
            <w:r w:rsidRPr="00712A88">
              <w:rPr>
                <w:sz w:val="18"/>
                <w:szCs w:val="20"/>
              </w:rPr>
              <w:t>система</w:t>
            </w:r>
            <w:proofErr w:type="spellEnd"/>
            <w:r w:rsidRPr="00712A88">
              <w:rPr>
                <w:sz w:val="18"/>
                <w:szCs w:val="20"/>
              </w:rPr>
              <w:t xml:space="preserve"> </w:t>
            </w:r>
            <w:proofErr w:type="spellStart"/>
            <w:r w:rsidRPr="00712A88">
              <w:rPr>
                <w:sz w:val="18"/>
                <w:szCs w:val="20"/>
              </w:rPr>
              <w:t>менеджмента</w:t>
            </w:r>
            <w:proofErr w:type="spellEnd"/>
            <w:r w:rsidRPr="00712A88">
              <w:rPr>
                <w:sz w:val="18"/>
                <w:szCs w:val="20"/>
              </w:rPr>
              <w:t xml:space="preserve"> </w:t>
            </w:r>
            <w:proofErr w:type="spellStart"/>
            <w:r w:rsidRPr="00712A88">
              <w:rPr>
                <w:sz w:val="18"/>
                <w:szCs w:val="20"/>
              </w:rPr>
              <w:t>качества</w:t>
            </w:r>
            <w:proofErr w:type="spellEnd"/>
          </w:p>
        </w:tc>
        <w:tc>
          <w:tcPr>
            <w:tcW w:w="9997" w:type="dxa"/>
            <w:gridSpan w:val="3"/>
            <w:vAlign w:val="center"/>
          </w:tcPr>
          <w:p w14:paraId="7F00213D" w14:textId="77777777" w:rsidR="005A5C88" w:rsidRPr="00712A88" w:rsidRDefault="005A5C88" w:rsidP="00712A88">
            <w:pPr>
              <w:pStyle w:val="TableParagraph"/>
              <w:ind w:left="110"/>
              <w:rPr>
                <w:sz w:val="18"/>
                <w:szCs w:val="20"/>
              </w:rPr>
            </w:pPr>
            <w:proofErr w:type="spellStart"/>
            <w:r w:rsidRPr="00712A88">
              <w:rPr>
                <w:sz w:val="18"/>
                <w:szCs w:val="20"/>
              </w:rPr>
              <w:t>Да</w:t>
            </w:r>
            <w:proofErr w:type="spellEnd"/>
            <w:r w:rsidRPr="00712A88">
              <w:rPr>
                <w:sz w:val="18"/>
                <w:szCs w:val="20"/>
              </w:rPr>
              <w:t>/</w:t>
            </w:r>
            <w:proofErr w:type="spellStart"/>
            <w:r w:rsidRPr="00712A88">
              <w:rPr>
                <w:sz w:val="18"/>
                <w:szCs w:val="20"/>
              </w:rPr>
              <w:t>нет</w:t>
            </w:r>
            <w:proofErr w:type="spellEnd"/>
            <w:r w:rsidRPr="00712A88">
              <w:rPr>
                <w:sz w:val="18"/>
                <w:szCs w:val="20"/>
              </w:rPr>
              <w:t xml:space="preserve">/в </w:t>
            </w:r>
            <w:proofErr w:type="spellStart"/>
            <w:r w:rsidRPr="00712A88">
              <w:rPr>
                <w:sz w:val="18"/>
                <w:szCs w:val="20"/>
              </w:rPr>
              <w:t>процессе</w:t>
            </w:r>
            <w:proofErr w:type="spellEnd"/>
          </w:p>
        </w:tc>
      </w:tr>
      <w:tr w:rsidR="005A5C88" w:rsidRPr="00712A88" w14:paraId="4ECAB57C" w14:textId="77777777" w:rsidTr="00077838">
        <w:trPr>
          <w:trHeight w:val="418"/>
        </w:trPr>
        <w:tc>
          <w:tcPr>
            <w:tcW w:w="708" w:type="dxa"/>
            <w:shd w:val="clear" w:color="auto" w:fill="E1EED9"/>
            <w:vAlign w:val="center"/>
          </w:tcPr>
          <w:p w14:paraId="2AACB642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8"/>
                <w:szCs w:val="20"/>
              </w:rPr>
            </w:pPr>
            <w:r w:rsidRPr="00712A88">
              <w:rPr>
                <w:sz w:val="18"/>
                <w:szCs w:val="20"/>
              </w:rPr>
              <w:t>16.</w:t>
            </w:r>
          </w:p>
        </w:tc>
        <w:tc>
          <w:tcPr>
            <w:tcW w:w="4462" w:type="dxa"/>
            <w:gridSpan w:val="2"/>
            <w:shd w:val="clear" w:color="auto" w:fill="E1EED9"/>
            <w:vAlign w:val="center"/>
          </w:tcPr>
          <w:p w14:paraId="3ED8C0C4" w14:textId="77777777" w:rsidR="005A5C88" w:rsidRPr="00712A88" w:rsidRDefault="005A5C88" w:rsidP="00712A88">
            <w:pPr>
              <w:pStyle w:val="TableParagraph"/>
              <w:spacing w:line="246" w:lineRule="exact"/>
              <w:ind w:left="57" w:right="57"/>
              <w:rPr>
                <w:sz w:val="18"/>
                <w:szCs w:val="20"/>
                <w:lang w:val="ru-RU"/>
              </w:rPr>
            </w:pPr>
            <w:r w:rsidRPr="00712A88">
              <w:rPr>
                <w:sz w:val="18"/>
                <w:szCs w:val="20"/>
                <w:lang w:val="ru-RU"/>
              </w:rPr>
              <w:t>Имеется потенциальный заказ со стороны крупного предприятия</w:t>
            </w:r>
          </w:p>
        </w:tc>
        <w:tc>
          <w:tcPr>
            <w:tcW w:w="1634" w:type="dxa"/>
            <w:vAlign w:val="center"/>
          </w:tcPr>
          <w:p w14:paraId="1C680149" w14:textId="77777777" w:rsidR="005A5C88" w:rsidRPr="00712A88" w:rsidRDefault="005A5C88" w:rsidP="00712A88">
            <w:pPr>
              <w:pStyle w:val="TableParagraph"/>
              <w:ind w:left="110"/>
              <w:rPr>
                <w:sz w:val="18"/>
                <w:szCs w:val="20"/>
              </w:rPr>
            </w:pPr>
            <w:proofErr w:type="spellStart"/>
            <w:r w:rsidRPr="00712A88">
              <w:rPr>
                <w:sz w:val="18"/>
                <w:szCs w:val="20"/>
              </w:rPr>
              <w:t>Да</w:t>
            </w:r>
            <w:proofErr w:type="spellEnd"/>
            <w:r w:rsidRPr="00712A88">
              <w:rPr>
                <w:sz w:val="18"/>
                <w:szCs w:val="20"/>
              </w:rPr>
              <w:t>/</w:t>
            </w:r>
            <w:proofErr w:type="spellStart"/>
            <w:r w:rsidRPr="00712A88">
              <w:rPr>
                <w:sz w:val="18"/>
                <w:szCs w:val="20"/>
              </w:rPr>
              <w:t>нет</w:t>
            </w:r>
            <w:proofErr w:type="spellEnd"/>
          </w:p>
        </w:tc>
        <w:tc>
          <w:tcPr>
            <w:tcW w:w="8363" w:type="dxa"/>
            <w:gridSpan w:val="2"/>
            <w:vAlign w:val="center"/>
          </w:tcPr>
          <w:p w14:paraId="5D061E71" w14:textId="77777777" w:rsidR="005A5C88" w:rsidRPr="00712A88" w:rsidRDefault="005A5C88" w:rsidP="00712A88">
            <w:pPr>
              <w:pStyle w:val="TableParagraph"/>
              <w:ind w:left="110"/>
              <w:rPr>
                <w:sz w:val="18"/>
                <w:szCs w:val="20"/>
              </w:rPr>
            </w:pPr>
            <w:proofErr w:type="spellStart"/>
            <w:r w:rsidRPr="00712A88">
              <w:rPr>
                <w:sz w:val="18"/>
                <w:szCs w:val="20"/>
              </w:rPr>
              <w:t>Наименование</w:t>
            </w:r>
            <w:proofErr w:type="spellEnd"/>
            <w:r w:rsidRPr="00712A88">
              <w:rPr>
                <w:sz w:val="18"/>
                <w:szCs w:val="20"/>
              </w:rPr>
              <w:t xml:space="preserve"> </w:t>
            </w:r>
            <w:proofErr w:type="spellStart"/>
            <w:r w:rsidRPr="00712A88">
              <w:rPr>
                <w:sz w:val="18"/>
                <w:szCs w:val="20"/>
              </w:rPr>
              <w:t>заказчика</w:t>
            </w:r>
            <w:proofErr w:type="spellEnd"/>
          </w:p>
        </w:tc>
      </w:tr>
      <w:tr w:rsidR="005A5C88" w:rsidRPr="00712A88" w14:paraId="30EC57E6" w14:textId="77777777" w:rsidTr="00077838">
        <w:trPr>
          <w:trHeight w:val="757"/>
        </w:trPr>
        <w:tc>
          <w:tcPr>
            <w:tcW w:w="5159" w:type="dxa"/>
            <w:gridSpan w:val="2"/>
            <w:shd w:val="clear" w:color="auto" w:fill="E1EED9"/>
            <w:vAlign w:val="center"/>
          </w:tcPr>
          <w:p w14:paraId="51A1271E" w14:textId="77777777" w:rsidR="005A5C88" w:rsidRPr="00712A88" w:rsidRDefault="005A5C88" w:rsidP="00712A88">
            <w:pPr>
              <w:pStyle w:val="TableParagraph"/>
              <w:ind w:left="57" w:right="57"/>
              <w:rPr>
                <w:sz w:val="18"/>
                <w:szCs w:val="20"/>
                <w:lang w:val="ru-RU"/>
              </w:rPr>
            </w:pPr>
            <w:r w:rsidRPr="00712A88">
              <w:rPr>
                <w:sz w:val="18"/>
                <w:szCs w:val="20"/>
                <w:lang w:val="ru-RU"/>
              </w:rPr>
              <w:t>Замечания РЦК (указывается информация о недостоверных сведениях, в представленных субъектом МСП документах)</w:t>
            </w:r>
          </w:p>
        </w:tc>
        <w:tc>
          <w:tcPr>
            <w:tcW w:w="10008" w:type="dxa"/>
            <w:gridSpan w:val="4"/>
          </w:tcPr>
          <w:p w14:paraId="2E669845" w14:textId="77777777" w:rsidR="005A5C88" w:rsidRPr="00712A88" w:rsidRDefault="005A5C88" w:rsidP="00712A88">
            <w:pPr>
              <w:pStyle w:val="TableParagraph"/>
              <w:ind w:left="57" w:right="57"/>
              <w:rPr>
                <w:sz w:val="18"/>
                <w:szCs w:val="20"/>
                <w:lang w:val="ru-RU"/>
              </w:rPr>
            </w:pPr>
          </w:p>
        </w:tc>
      </w:tr>
    </w:tbl>
    <w:p w14:paraId="75F4DB4F" w14:textId="77777777" w:rsidR="005A5C88" w:rsidRPr="00712A88" w:rsidRDefault="005A5C88" w:rsidP="00712A88">
      <w:pPr>
        <w:rPr>
          <w:rFonts w:ascii="Times New Roman" w:hAnsi="Times New Roman" w:cs="Times New Roman"/>
          <w:sz w:val="20"/>
        </w:rPr>
        <w:sectPr w:rsidR="005A5C88" w:rsidRPr="00712A88" w:rsidSect="00A91926">
          <w:pgSz w:w="16840" w:h="11910" w:orient="landscape"/>
          <w:pgMar w:top="919" w:right="680" w:bottom="567" w:left="567" w:header="567" w:footer="0" w:gutter="0"/>
          <w:cols w:space="720"/>
          <w:titlePg/>
          <w:docGrid w:linePitch="299"/>
        </w:sectPr>
      </w:pPr>
    </w:p>
    <w:p w14:paraId="4D8E4DD9" w14:textId="77777777" w:rsidR="005A5C88" w:rsidRPr="00712A88" w:rsidRDefault="005A5C88" w:rsidP="00712A88">
      <w:pPr>
        <w:spacing w:before="69"/>
        <w:ind w:left="1519"/>
        <w:jc w:val="center"/>
        <w:rPr>
          <w:rFonts w:ascii="Times New Roman" w:hAnsi="Times New Roman" w:cs="Times New Roman"/>
          <w:b/>
          <w:sz w:val="24"/>
        </w:rPr>
      </w:pPr>
      <w:r w:rsidRPr="00712A88">
        <w:rPr>
          <w:rFonts w:ascii="Times New Roman" w:hAnsi="Times New Roman" w:cs="Times New Roman"/>
          <w:b/>
          <w:sz w:val="24"/>
        </w:rPr>
        <w:lastRenderedPageBreak/>
        <w:t>ТАБЛИЦА 3. СКОРИНГ ПРЕДВАРИТЕЛЬНОЙ ПРОВЕРКИ СУБЪЕКТОВ МАЛОГО И СРЕДНЕГО ПРЕДПРИНИМАТЕЛЬСТВА</w:t>
      </w:r>
    </w:p>
    <w:tbl>
      <w:tblPr>
        <w:tblStyle w:val="TableNormal"/>
        <w:tblW w:w="1503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3684"/>
        <w:gridCol w:w="568"/>
        <w:gridCol w:w="992"/>
        <w:gridCol w:w="851"/>
        <w:gridCol w:w="850"/>
        <w:gridCol w:w="851"/>
        <w:gridCol w:w="854"/>
        <w:gridCol w:w="567"/>
        <w:gridCol w:w="567"/>
        <w:gridCol w:w="708"/>
        <w:gridCol w:w="709"/>
        <w:gridCol w:w="3401"/>
        <w:gridCol w:w="10"/>
      </w:tblGrid>
      <w:tr w:rsidR="005A5C88" w:rsidRPr="00712A88" w14:paraId="1FE0B9B6" w14:textId="77777777" w:rsidTr="00E73EE3">
        <w:trPr>
          <w:gridAfter w:val="1"/>
          <w:wAfter w:w="7" w:type="dxa"/>
          <w:trHeight w:val="427"/>
        </w:trPr>
        <w:tc>
          <w:tcPr>
            <w:tcW w:w="425" w:type="dxa"/>
            <w:vMerge w:val="restart"/>
            <w:shd w:val="clear" w:color="auto" w:fill="E1EED9"/>
            <w:vAlign w:val="center"/>
          </w:tcPr>
          <w:p w14:paraId="1FF21316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b/>
                <w:sz w:val="16"/>
                <w:szCs w:val="20"/>
              </w:rPr>
            </w:pPr>
            <w:r w:rsidRPr="00712A88">
              <w:rPr>
                <w:b/>
                <w:w w:val="99"/>
                <w:sz w:val="16"/>
                <w:szCs w:val="20"/>
              </w:rPr>
              <w:t>№</w:t>
            </w:r>
          </w:p>
        </w:tc>
        <w:tc>
          <w:tcPr>
            <w:tcW w:w="3685" w:type="dxa"/>
            <w:vMerge w:val="restart"/>
            <w:shd w:val="clear" w:color="auto" w:fill="E1EED9"/>
            <w:vAlign w:val="center"/>
          </w:tcPr>
          <w:p w14:paraId="24D2F3CF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b/>
                <w:sz w:val="16"/>
                <w:szCs w:val="20"/>
              </w:rPr>
            </w:pPr>
            <w:proofErr w:type="spellStart"/>
            <w:r w:rsidRPr="00712A88">
              <w:rPr>
                <w:b/>
                <w:sz w:val="16"/>
                <w:szCs w:val="20"/>
              </w:rPr>
              <w:t>Параметр</w:t>
            </w:r>
            <w:proofErr w:type="spellEnd"/>
            <w:r w:rsidRPr="00712A88">
              <w:rPr>
                <w:b/>
                <w:sz w:val="16"/>
                <w:szCs w:val="20"/>
              </w:rPr>
              <w:t>/</w:t>
            </w:r>
            <w:proofErr w:type="spellStart"/>
            <w:r w:rsidRPr="00712A88">
              <w:rPr>
                <w:b/>
                <w:sz w:val="16"/>
                <w:szCs w:val="20"/>
              </w:rPr>
              <w:t>Показатель</w:t>
            </w:r>
            <w:proofErr w:type="spellEnd"/>
            <w:r w:rsidRPr="00712A88">
              <w:rPr>
                <w:b/>
                <w:sz w:val="16"/>
                <w:szCs w:val="20"/>
              </w:rPr>
              <w:t>*</w:t>
            </w:r>
          </w:p>
        </w:tc>
        <w:tc>
          <w:tcPr>
            <w:tcW w:w="4966" w:type="dxa"/>
            <w:gridSpan w:val="6"/>
            <w:shd w:val="clear" w:color="auto" w:fill="E1EED9"/>
            <w:vAlign w:val="center"/>
          </w:tcPr>
          <w:p w14:paraId="4BE0043F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b/>
                <w:sz w:val="16"/>
                <w:szCs w:val="20"/>
              </w:rPr>
            </w:pPr>
            <w:proofErr w:type="spellStart"/>
            <w:r w:rsidRPr="00712A88">
              <w:rPr>
                <w:b/>
                <w:sz w:val="16"/>
                <w:szCs w:val="20"/>
              </w:rPr>
              <w:t>Баллы</w:t>
            </w:r>
            <w:proofErr w:type="spellEnd"/>
          </w:p>
        </w:tc>
        <w:tc>
          <w:tcPr>
            <w:tcW w:w="567" w:type="dxa"/>
            <w:vMerge w:val="restart"/>
            <w:shd w:val="clear" w:color="auto" w:fill="E1EED9"/>
            <w:vAlign w:val="center"/>
          </w:tcPr>
          <w:p w14:paraId="6C0FB9A1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b/>
                <w:sz w:val="16"/>
                <w:szCs w:val="20"/>
              </w:rPr>
            </w:pPr>
            <w:proofErr w:type="spellStart"/>
            <w:r w:rsidRPr="00712A88">
              <w:rPr>
                <w:b/>
                <w:sz w:val="16"/>
                <w:szCs w:val="20"/>
              </w:rPr>
              <w:t>Факт</w:t>
            </w:r>
            <w:proofErr w:type="spellEnd"/>
          </w:p>
        </w:tc>
        <w:tc>
          <w:tcPr>
            <w:tcW w:w="567" w:type="dxa"/>
            <w:vMerge w:val="restart"/>
            <w:shd w:val="clear" w:color="auto" w:fill="E1EED9"/>
            <w:vAlign w:val="center"/>
          </w:tcPr>
          <w:p w14:paraId="3251400A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b/>
                <w:sz w:val="16"/>
                <w:szCs w:val="20"/>
              </w:rPr>
            </w:pPr>
            <w:proofErr w:type="spellStart"/>
            <w:r w:rsidRPr="00712A88">
              <w:rPr>
                <w:b/>
                <w:sz w:val="16"/>
                <w:szCs w:val="20"/>
              </w:rPr>
              <w:t>Балл</w:t>
            </w:r>
            <w:proofErr w:type="spellEnd"/>
          </w:p>
        </w:tc>
        <w:tc>
          <w:tcPr>
            <w:tcW w:w="708" w:type="dxa"/>
            <w:vMerge w:val="restart"/>
            <w:shd w:val="clear" w:color="auto" w:fill="E1EED9"/>
            <w:vAlign w:val="center"/>
          </w:tcPr>
          <w:p w14:paraId="72127E7F" w14:textId="77777777" w:rsidR="005A5C88" w:rsidRPr="00712A88" w:rsidRDefault="005A5C88" w:rsidP="00712A88">
            <w:pPr>
              <w:pStyle w:val="TableParagraph"/>
              <w:ind w:left="57" w:right="57" w:hanging="3"/>
              <w:jc w:val="center"/>
              <w:rPr>
                <w:b/>
                <w:sz w:val="16"/>
                <w:szCs w:val="20"/>
              </w:rPr>
            </w:pPr>
            <w:proofErr w:type="spellStart"/>
            <w:r w:rsidRPr="00712A88">
              <w:rPr>
                <w:b/>
                <w:sz w:val="16"/>
                <w:szCs w:val="20"/>
              </w:rPr>
              <w:t>Коэф</w:t>
            </w:r>
            <w:proofErr w:type="spellEnd"/>
            <w:r w:rsidRPr="00712A88">
              <w:rPr>
                <w:b/>
                <w:sz w:val="16"/>
                <w:szCs w:val="20"/>
              </w:rPr>
              <w:t xml:space="preserve">- т </w:t>
            </w:r>
            <w:proofErr w:type="spellStart"/>
            <w:r w:rsidRPr="00712A88">
              <w:rPr>
                <w:b/>
                <w:sz w:val="16"/>
                <w:szCs w:val="20"/>
              </w:rPr>
              <w:t>веса</w:t>
            </w:r>
            <w:proofErr w:type="spellEnd"/>
          </w:p>
        </w:tc>
        <w:tc>
          <w:tcPr>
            <w:tcW w:w="709" w:type="dxa"/>
            <w:vMerge w:val="restart"/>
            <w:shd w:val="clear" w:color="auto" w:fill="E1EED9"/>
            <w:vAlign w:val="center"/>
          </w:tcPr>
          <w:p w14:paraId="4A8BB730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b/>
                <w:sz w:val="16"/>
                <w:szCs w:val="20"/>
                <w:lang w:val="ru-RU"/>
              </w:rPr>
            </w:pPr>
            <w:r w:rsidRPr="00712A88">
              <w:rPr>
                <w:b/>
                <w:sz w:val="16"/>
                <w:szCs w:val="20"/>
                <w:lang w:val="ru-RU"/>
              </w:rPr>
              <w:t xml:space="preserve">Балл с учетом </w:t>
            </w:r>
            <w:proofErr w:type="spellStart"/>
            <w:r w:rsidRPr="00712A88">
              <w:rPr>
                <w:b/>
                <w:sz w:val="16"/>
                <w:szCs w:val="20"/>
                <w:lang w:val="ru-RU"/>
              </w:rPr>
              <w:t>коэф</w:t>
            </w:r>
            <w:proofErr w:type="spellEnd"/>
            <w:r w:rsidRPr="00712A88">
              <w:rPr>
                <w:b/>
                <w:sz w:val="16"/>
                <w:szCs w:val="20"/>
                <w:lang w:val="ru-RU"/>
              </w:rPr>
              <w:t>-та</w:t>
            </w:r>
            <w:r w:rsidRPr="00712A88">
              <w:rPr>
                <w:b/>
                <w:w w:val="99"/>
                <w:sz w:val="16"/>
                <w:szCs w:val="20"/>
                <w:lang w:val="ru-RU"/>
              </w:rPr>
              <w:t xml:space="preserve"> </w:t>
            </w:r>
            <w:r w:rsidRPr="00712A88">
              <w:rPr>
                <w:b/>
                <w:sz w:val="16"/>
                <w:szCs w:val="20"/>
                <w:lang w:val="ru-RU"/>
              </w:rPr>
              <w:t>веса</w:t>
            </w:r>
          </w:p>
        </w:tc>
        <w:tc>
          <w:tcPr>
            <w:tcW w:w="3402" w:type="dxa"/>
            <w:vMerge w:val="restart"/>
            <w:shd w:val="clear" w:color="auto" w:fill="E1EED9"/>
            <w:vAlign w:val="center"/>
          </w:tcPr>
          <w:p w14:paraId="6CFF7963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b/>
                <w:sz w:val="16"/>
                <w:szCs w:val="20"/>
              </w:rPr>
            </w:pPr>
            <w:proofErr w:type="spellStart"/>
            <w:r w:rsidRPr="00712A88">
              <w:rPr>
                <w:b/>
                <w:sz w:val="16"/>
                <w:szCs w:val="20"/>
              </w:rPr>
              <w:t>Источник</w:t>
            </w:r>
            <w:proofErr w:type="spellEnd"/>
            <w:r w:rsidRPr="00712A88">
              <w:rPr>
                <w:b/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b/>
                <w:sz w:val="16"/>
                <w:szCs w:val="20"/>
              </w:rPr>
              <w:t>информации</w:t>
            </w:r>
            <w:proofErr w:type="spellEnd"/>
          </w:p>
        </w:tc>
      </w:tr>
      <w:tr w:rsidR="00A91926" w:rsidRPr="00712A88" w14:paraId="6776736D" w14:textId="77777777" w:rsidTr="00E73EE3">
        <w:trPr>
          <w:gridAfter w:val="1"/>
          <w:wAfter w:w="10" w:type="dxa"/>
          <w:trHeight w:val="287"/>
        </w:trPr>
        <w:tc>
          <w:tcPr>
            <w:tcW w:w="425" w:type="dxa"/>
            <w:vMerge/>
            <w:tcBorders>
              <w:top w:val="nil"/>
            </w:tcBorders>
            <w:shd w:val="clear" w:color="auto" w:fill="E1EED9"/>
          </w:tcPr>
          <w:p w14:paraId="0B414094" w14:textId="77777777" w:rsidR="005A5C88" w:rsidRPr="00712A88" w:rsidRDefault="005A5C88" w:rsidP="00712A88">
            <w:pPr>
              <w:ind w:left="57" w:right="5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  <w:shd w:val="clear" w:color="auto" w:fill="E1EED9"/>
          </w:tcPr>
          <w:p w14:paraId="61572FDA" w14:textId="77777777" w:rsidR="005A5C88" w:rsidRPr="00712A88" w:rsidRDefault="005A5C88" w:rsidP="00712A88">
            <w:pPr>
              <w:ind w:left="57" w:right="5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68" w:type="dxa"/>
            <w:shd w:val="clear" w:color="auto" w:fill="E1EED9"/>
            <w:vAlign w:val="center"/>
          </w:tcPr>
          <w:p w14:paraId="68D39FF9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0</w:t>
            </w:r>
          </w:p>
        </w:tc>
        <w:tc>
          <w:tcPr>
            <w:tcW w:w="992" w:type="dxa"/>
            <w:shd w:val="clear" w:color="auto" w:fill="E1EED9"/>
            <w:vAlign w:val="center"/>
          </w:tcPr>
          <w:p w14:paraId="19AD153C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1</w:t>
            </w:r>
          </w:p>
        </w:tc>
        <w:tc>
          <w:tcPr>
            <w:tcW w:w="851" w:type="dxa"/>
            <w:shd w:val="clear" w:color="auto" w:fill="E1EED9"/>
            <w:vAlign w:val="center"/>
          </w:tcPr>
          <w:p w14:paraId="2014695A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2</w:t>
            </w:r>
          </w:p>
        </w:tc>
        <w:tc>
          <w:tcPr>
            <w:tcW w:w="850" w:type="dxa"/>
            <w:shd w:val="clear" w:color="auto" w:fill="E1EED9"/>
            <w:vAlign w:val="center"/>
          </w:tcPr>
          <w:p w14:paraId="4A1A7145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3</w:t>
            </w:r>
          </w:p>
        </w:tc>
        <w:tc>
          <w:tcPr>
            <w:tcW w:w="851" w:type="dxa"/>
            <w:shd w:val="clear" w:color="auto" w:fill="E1EED9"/>
            <w:vAlign w:val="center"/>
          </w:tcPr>
          <w:p w14:paraId="73783A28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4</w:t>
            </w:r>
          </w:p>
        </w:tc>
        <w:tc>
          <w:tcPr>
            <w:tcW w:w="851" w:type="dxa"/>
            <w:shd w:val="clear" w:color="auto" w:fill="E1EED9"/>
            <w:vAlign w:val="center"/>
          </w:tcPr>
          <w:p w14:paraId="665C056B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5</w:t>
            </w: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E1EED9"/>
          </w:tcPr>
          <w:p w14:paraId="7348C17E" w14:textId="77777777" w:rsidR="005A5C88" w:rsidRPr="00712A88" w:rsidRDefault="005A5C88" w:rsidP="00712A88">
            <w:pPr>
              <w:ind w:left="57" w:right="5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E1EED9"/>
          </w:tcPr>
          <w:p w14:paraId="493406FE" w14:textId="77777777" w:rsidR="005A5C88" w:rsidRPr="00712A88" w:rsidRDefault="005A5C88" w:rsidP="00712A88">
            <w:pPr>
              <w:ind w:left="57" w:right="5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E1EED9"/>
          </w:tcPr>
          <w:p w14:paraId="6BFD20CD" w14:textId="77777777" w:rsidR="005A5C88" w:rsidRPr="00712A88" w:rsidRDefault="005A5C88" w:rsidP="00712A88">
            <w:pPr>
              <w:ind w:left="57" w:right="5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E1EED9"/>
          </w:tcPr>
          <w:p w14:paraId="68E05334" w14:textId="77777777" w:rsidR="005A5C88" w:rsidRPr="00712A88" w:rsidRDefault="005A5C88" w:rsidP="00712A88">
            <w:pPr>
              <w:ind w:left="57" w:right="5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  <w:shd w:val="clear" w:color="auto" w:fill="E1EED9"/>
          </w:tcPr>
          <w:p w14:paraId="00E4E01D" w14:textId="77777777" w:rsidR="005A5C88" w:rsidRPr="00712A88" w:rsidRDefault="005A5C88" w:rsidP="00712A88">
            <w:pPr>
              <w:ind w:left="57" w:right="57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5A5C88" w:rsidRPr="00712A88" w14:paraId="36D6DC5C" w14:textId="77777777" w:rsidTr="00E73EE3">
        <w:trPr>
          <w:gridAfter w:val="1"/>
          <w:wAfter w:w="10" w:type="dxa"/>
          <w:trHeight w:val="412"/>
        </w:trPr>
        <w:tc>
          <w:tcPr>
            <w:tcW w:w="425" w:type="dxa"/>
            <w:vAlign w:val="center"/>
          </w:tcPr>
          <w:p w14:paraId="463713F6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4A0590DE" w14:textId="77777777" w:rsidR="005A5C88" w:rsidRPr="00712A88" w:rsidRDefault="005A5C88" w:rsidP="00712A88">
            <w:pPr>
              <w:pStyle w:val="TableParagraph"/>
              <w:ind w:left="57" w:right="57"/>
              <w:rPr>
                <w:sz w:val="16"/>
                <w:szCs w:val="16"/>
              </w:rPr>
            </w:pPr>
            <w:proofErr w:type="spellStart"/>
            <w:r w:rsidRPr="00712A88">
              <w:rPr>
                <w:sz w:val="16"/>
                <w:szCs w:val="16"/>
              </w:rPr>
              <w:t>Возраст</w:t>
            </w:r>
            <w:proofErr w:type="spellEnd"/>
            <w:r w:rsidRPr="00712A88">
              <w:rPr>
                <w:sz w:val="16"/>
                <w:szCs w:val="16"/>
              </w:rPr>
              <w:t xml:space="preserve"> </w:t>
            </w:r>
            <w:proofErr w:type="spellStart"/>
            <w:r w:rsidRPr="00712A88">
              <w:rPr>
                <w:sz w:val="16"/>
                <w:szCs w:val="16"/>
              </w:rPr>
              <w:t>предприятия</w:t>
            </w:r>
            <w:proofErr w:type="spellEnd"/>
            <w:r w:rsidRPr="00712A88">
              <w:rPr>
                <w:sz w:val="16"/>
                <w:szCs w:val="16"/>
              </w:rPr>
              <w:t xml:space="preserve">, </w:t>
            </w:r>
            <w:proofErr w:type="spellStart"/>
            <w:r w:rsidRPr="00712A88">
              <w:rPr>
                <w:sz w:val="16"/>
                <w:szCs w:val="16"/>
              </w:rPr>
              <w:t>лет</w:t>
            </w:r>
            <w:proofErr w:type="spellEnd"/>
          </w:p>
        </w:tc>
        <w:tc>
          <w:tcPr>
            <w:tcW w:w="568" w:type="dxa"/>
            <w:vAlign w:val="center"/>
          </w:tcPr>
          <w:p w14:paraId="52937FF2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1</w:t>
            </w:r>
          </w:p>
        </w:tc>
        <w:tc>
          <w:tcPr>
            <w:tcW w:w="992" w:type="dxa"/>
            <w:vAlign w:val="center"/>
          </w:tcPr>
          <w:p w14:paraId="7FA044F2" w14:textId="77777777" w:rsidR="005A5C88" w:rsidRPr="00712A88" w:rsidRDefault="005A5C88" w:rsidP="00712A88">
            <w:pPr>
              <w:pStyle w:val="TableParagraph"/>
              <w:spacing w:line="202" w:lineRule="exact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1</w:t>
            </w:r>
          </w:p>
          <w:p w14:paraId="4281F68B" w14:textId="77777777" w:rsidR="005A5C88" w:rsidRPr="00712A88" w:rsidRDefault="005A5C88" w:rsidP="00712A88">
            <w:pPr>
              <w:pStyle w:val="TableParagraph"/>
              <w:spacing w:line="191" w:lineRule="exact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3</w:t>
            </w:r>
          </w:p>
        </w:tc>
        <w:tc>
          <w:tcPr>
            <w:tcW w:w="851" w:type="dxa"/>
            <w:vAlign w:val="center"/>
          </w:tcPr>
          <w:p w14:paraId="0EDC0B70" w14:textId="77777777" w:rsidR="005A5C88" w:rsidRPr="00712A88" w:rsidRDefault="005A5C88" w:rsidP="00712A88">
            <w:pPr>
              <w:pStyle w:val="TableParagraph"/>
              <w:spacing w:line="202" w:lineRule="exact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3</w:t>
            </w:r>
          </w:p>
          <w:p w14:paraId="2AAF9278" w14:textId="77777777" w:rsidR="005A5C88" w:rsidRPr="00712A88" w:rsidRDefault="005A5C88" w:rsidP="00712A88">
            <w:pPr>
              <w:pStyle w:val="TableParagraph"/>
              <w:spacing w:line="191" w:lineRule="exact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5</w:t>
            </w:r>
          </w:p>
        </w:tc>
        <w:tc>
          <w:tcPr>
            <w:tcW w:w="850" w:type="dxa"/>
            <w:vAlign w:val="center"/>
          </w:tcPr>
          <w:p w14:paraId="2C92C3B6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5 </w:t>
            </w:r>
            <w:r w:rsidRPr="00712A88">
              <w:rPr>
                <w:sz w:val="16"/>
                <w:szCs w:val="20"/>
              </w:rPr>
              <w:br/>
            </w: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7</w:t>
            </w:r>
          </w:p>
        </w:tc>
        <w:tc>
          <w:tcPr>
            <w:tcW w:w="851" w:type="dxa"/>
            <w:vAlign w:val="center"/>
          </w:tcPr>
          <w:p w14:paraId="156AE6D9" w14:textId="77777777" w:rsidR="005A5C88" w:rsidRPr="00712A88" w:rsidRDefault="005A5C88" w:rsidP="00712A88">
            <w:pPr>
              <w:pStyle w:val="TableParagraph"/>
              <w:spacing w:line="202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7 </w:t>
            </w:r>
            <w:r w:rsidRPr="00712A88">
              <w:rPr>
                <w:sz w:val="16"/>
                <w:szCs w:val="20"/>
              </w:rPr>
              <w:br/>
            </w: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10</w:t>
            </w:r>
          </w:p>
        </w:tc>
        <w:tc>
          <w:tcPr>
            <w:tcW w:w="851" w:type="dxa"/>
            <w:vAlign w:val="center"/>
          </w:tcPr>
          <w:p w14:paraId="4126E27B" w14:textId="77777777" w:rsidR="005A5C88" w:rsidRPr="00712A88" w:rsidRDefault="005A5C88" w:rsidP="00712A88">
            <w:pPr>
              <w:pStyle w:val="TableParagraph"/>
              <w:spacing w:line="202" w:lineRule="exact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10  и</w:t>
            </w:r>
          </w:p>
          <w:p w14:paraId="0BCB65BF" w14:textId="77777777" w:rsidR="005A5C88" w:rsidRPr="00712A88" w:rsidRDefault="005A5C88" w:rsidP="00712A88">
            <w:pPr>
              <w:pStyle w:val="TableParagraph"/>
              <w:spacing w:line="191" w:lineRule="exact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более</w:t>
            </w:r>
            <w:proofErr w:type="spellEnd"/>
          </w:p>
        </w:tc>
        <w:tc>
          <w:tcPr>
            <w:tcW w:w="567" w:type="dxa"/>
            <w:shd w:val="clear" w:color="auto" w:fill="FFF1CC"/>
            <w:vAlign w:val="center"/>
          </w:tcPr>
          <w:p w14:paraId="150B1ACB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14:paraId="660F9F62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06250F1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1CC"/>
            <w:vAlign w:val="center"/>
          </w:tcPr>
          <w:p w14:paraId="56C7D4F6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B41D00A" w14:textId="77777777" w:rsidR="005A5C88" w:rsidRPr="00712A88" w:rsidRDefault="005A5C88" w:rsidP="00712A88">
            <w:pPr>
              <w:pStyle w:val="TableParagraph"/>
              <w:ind w:left="57" w:right="57"/>
              <w:rPr>
                <w:sz w:val="16"/>
                <w:szCs w:val="20"/>
                <w:lang w:val="ru-RU"/>
              </w:rPr>
            </w:pPr>
            <w:r w:rsidRPr="00712A88">
              <w:rPr>
                <w:sz w:val="16"/>
                <w:szCs w:val="20"/>
                <w:lang w:val="ru-RU"/>
              </w:rPr>
              <w:t xml:space="preserve">выписка из ЕГРЮЛ/ЕГРИП – </w:t>
            </w:r>
            <w:r w:rsidRPr="00712A88">
              <w:rPr>
                <w:sz w:val="16"/>
                <w:szCs w:val="20"/>
              </w:rPr>
              <w:t>https</w:t>
            </w:r>
            <w:r w:rsidRPr="00712A88">
              <w:rPr>
                <w:sz w:val="16"/>
                <w:szCs w:val="20"/>
                <w:lang w:val="ru-RU"/>
              </w:rPr>
              <w:t>://</w:t>
            </w:r>
            <w:proofErr w:type="spellStart"/>
            <w:r w:rsidRPr="00712A88">
              <w:rPr>
                <w:sz w:val="16"/>
                <w:szCs w:val="20"/>
              </w:rPr>
              <w:t>egrul</w:t>
            </w:r>
            <w:proofErr w:type="spellEnd"/>
            <w:r w:rsidRPr="00712A88">
              <w:rPr>
                <w:sz w:val="16"/>
                <w:szCs w:val="20"/>
                <w:lang w:val="ru-RU"/>
              </w:rPr>
              <w:t>.</w:t>
            </w:r>
            <w:proofErr w:type="spellStart"/>
            <w:r w:rsidRPr="00712A88">
              <w:rPr>
                <w:sz w:val="16"/>
                <w:szCs w:val="20"/>
              </w:rPr>
              <w:t>nalog</w:t>
            </w:r>
            <w:proofErr w:type="spellEnd"/>
            <w:r w:rsidRPr="00712A88">
              <w:rPr>
                <w:sz w:val="16"/>
                <w:szCs w:val="20"/>
                <w:lang w:val="ru-RU"/>
              </w:rPr>
              <w:t>.</w:t>
            </w:r>
            <w:proofErr w:type="spellStart"/>
            <w:r w:rsidRPr="00712A88">
              <w:rPr>
                <w:sz w:val="16"/>
                <w:szCs w:val="20"/>
              </w:rPr>
              <w:t>ru</w:t>
            </w:r>
            <w:proofErr w:type="spellEnd"/>
            <w:r w:rsidRPr="00712A88">
              <w:rPr>
                <w:sz w:val="16"/>
                <w:szCs w:val="20"/>
                <w:lang w:val="ru-RU"/>
              </w:rPr>
              <w:t>/</w:t>
            </w:r>
          </w:p>
        </w:tc>
      </w:tr>
      <w:tr w:rsidR="005A5C88" w:rsidRPr="00712A88" w14:paraId="30375451" w14:textId="77777777" w:rsidTr="00E73EE3">
        <w:trPr>
          <w:gridAfter w:val="1"/>
          <w:wAfter w:w="10" w:type="dxa"/>
          <w:trHeight w:val="429"/>
        </w:trPr>
        <w:tc>
          <w:tcPr>
            <w:tcW w:w="425" w:type="dxa"/>
            <w:vAlign w:val="center"/>
          </w:tcPr>
          <w:p w14:paraId="6BD08F42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B14CF03" w14:textId="77777777" w:rsidR="005A5C88" w:rsidRPr="00712A88" w:rsidRDefault="005A5C88" w:rsidP="00712A88">
            <w:pPr>
              <w:pStyle w:val="TableParagraph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Размер уставного капитала, тыс. руб.</w:t>
            </w:r>
          </w:p>
        </w:tc>
        <w:tc>
          <w:tcPr>
            <w:tcW w:w="568" w:type="dxa"/>
            <w:vAlign w:val="center"/>
          </w:tcPr>
          <w:p w14:paraId="28567FA2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14:paraId="196B1FA7" w14:textId="77777777" w:rsidR="005A5C88" w:rsidRPr="00712A88" w:rsidRDefault="005A5C88" w:rsidP="00712A88">
            <w:pPr>
              <w:pStyle w:val="TableParagraph"/>
              <w:spacing w:line="207" w:lineRule="exact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10</w:t>
            </w:r>
          </w:p>
          <w:p w14:paraId="3DAA0D2E" w14:textId="77777777" w:rsidR="005A5C88" w:rsidRPr="00712A88" w:rsidRDefault="005A5C88" w:rsidP="00712A88">
            <w:pPr>
              <w:pStyle w:val="TableParagraph"/>
              <w:spacing w:line="207" w:lineRule="exact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50</w:t>
            </w:r>
          </w:p>
        </w:tc>
        <w:tc>
          <w:tcPr>
            <w:tcW w:w="851" w:type="dxa"/>
            <w:vAlign w:val="center"/>
          </w:tcPr>
          <w:p w14:paraId="3FC86A70" w14:textId="77777777" w:rsidR="005A5C88" w:rsidRPr="00712A88" w:rsidRDefault="005A5C88" w:rsidP="00712A88">
            <w:pPr>
              <w:pStyle w:val="TableParagraph"/>
              <w:spacing w:line="206" w:lineRule="exact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50 </w:t>
            </w: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100</w:t>
            </w:r>
          </w:p>
        </w:tc>
        <w:tc>
          <w:tcPr>
            <w:tcW w:w="850" w:type="dxa"/>
            <w:vAlign w:val="center"/>
          </w:tcPr>
          <w:p w14:paraId="06A82488" w14:textId="77777777" w:rsidR="005A5C88" w:rsidRPr="00712A88" w:rsidRDefault="005A5C88" w:rsidP="00712A88">
            <w:pPr>
              <w:pStyle w:val="TableParagraph"/>
              <w:spacing w:line="207" w:lineRule="exact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100</w:t>
            </w:r>
          </w:p>
          <w:p w14:paraId="7B8E20B6" w14:textId="77777777" w:rsidR="005A5C88" w:rsidRPr="00712A88" w:rsidRDefault="005A5C88" w:rsidP="00712A88">
            <w:pPr>
              <w:pStyle w:val="TableParagraph"/>
              <w:spacing w:line="207" w:lineRule="exact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300</w:t>
            </w:r>
          </w:p>
        </w:tc>
        <w:tc>
          <w:tcPr>
            <w:tcW w:w="851" w:type="dxa"/>
            <w:vAlign w:val="center"/>
          </w:tcPr>
          <w:p w14:paraId="1689E5DF" w14:textId="77777777" w:rsidR="005A5C88" w:rsidRPr="00712A88" w:rsidRDefault="005A5C88" w:rsidP="00712A88">
            <w:pPr>
              <w:pStyle w:val="TableParagraph"/>
              <w:spacing w:line="207" w:lineRule="exact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300</w:t>
            </w:r>
          </w:p>
          <w:p w14:paraId="43446A50" w14:textId="77777777" w:rsidR="005A5C88" w:rsidRPr="00712A88" w:rsidRDefault="005A5C88" w:rsidP="00712A88">
            <w:pPr>
              <w:pStyle w:val="TableParagraph"/>
              <w:spacing w:line="207" w:lineRule="exact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500</w:t>
            </w:r>
          </w:p>
        </w:tc>
        <w:tc>
          <w:tcPr>
            <w:tcW w:w="851" w:type="dxa"/>
            <w:vAlign w:val="center"/>
          </w:tcPr>
          <w:p w14:paraId="32AF51C9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500</w:t>
            </w:r>
          </w:p>
        </w:tc>
        <w:tc>
          <w:tcPr>
            <w:tcW w:w="567" w:type="dxa"/>
            <w:shd w:val="clear" w:color="auto" w:fill="FFF1CC"/>
            <w:vAlign w:val="center"/>
          </w:tcPr>
          <w:p w14:paraId="0AE153E1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14:paraId="015B99A3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221ACDA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1CC"/>
            <w:vAlign w:val="center"/>
          </w:tcPr>
          <w:p w14:paraId="50F0E83C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50A1E40" w14:textId="77777777" w:rsidR="005A5C88" w:rsidRPr="00712A88" w:rsidRDefault="005A5C88" w:rsidP="00712A88">
            <w:pPr>
              <w:pStyle w:val="TableParagraph"/>
              <w:ind w:left="57" w:right="57"/>
              <w:rPr>
                <w:sz w:val="16"/>
                <w:szCs w:val="20"/>
                <w:lang w:val="ru-RU"/>
              </w:rPr>
            </w:pPr>
            <w:r w:rsidRPr="00712A88">
              <w:rPr>
                <w:sz w:val="16"/>
                <w:szCs w:val="20"/>
                <w:lang w:val="ru-RU"/>
              </w:rPr>
              <w:t xml:space="preserve">выписка из ЕГРЮЛ/ЕГРИП – </w:t>
            </w:r>
            <w:hyperlink r:id="rId21">
              <w:r w:rsidRPr="00712A88">
                <w:rPr>
                  <w:color w:val="0462C1"/>
                  <w:sz w:val="16"/>
                  <w:szCs w:val="20"/>
                  <w:u w:val="single" w:color="0462C1"/>
                </w:rPr>
                <w:t>https</w:t>
              </w:r>
              <w:r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://</w:t>
              </w:r>
              <w:proofErr w:type="spellStart"/>
              <w:r w:rsidRPr="00712A88">
                <w:rPr>
                  <w:color w:val="0462C1"/>
                  <w:sz w:val="16"/>
                  <w:szCs w:val="20"/>
                  <w:u w:val="single" w:color="0462C1"/>
                </w:rPr>
                <w:t>egrul</w:t>
              </w:r>
              <w:proofErr w:type="spellEnd"/>
              <w:r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.</w:t>
              </w:r>
              <w:proofErr w:type="spellStart"/>
              <w:r w:rsidRPr="00712A88">
                <w:rPr>
                  <w:color w:val="0462C1"/>
                  <w:sz w:val="16"/>
                  <w:szCs w:val="20"/>
                  <w:u w:val="single" w:color="0462C1"/>
                </w:rPr>
                <w:t>nalog</w:t>
              </w:r>
              <w:proofErr w:type="spellEnd"/>
              <w:r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.</w:t>
              </w:r>
              <w:proofErr w:type="spellStart"/>
              <w:r w:rsidRPr="00712A88">
                <w:rPr>
                  <w:color w:val="0462C1"/>
                  <w:sz w:val="16"/>
                  <w:szCs w:val="20"/>
                  <w:u w:val="single" w:color="0462C1"/>
                </w:rPr>
                <w:t>ru</w:t>
              </w:r>
              <w:proofErr w:type="spellEnd"/>
              <w:r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/</w:t>
              </w:r>
            </w:hyperlink>
          </w:p>
        </w:tc>
      </w:tr>
      <w:tr w:rsidR="005A5C88" w:rsidRPr="00712A88" w14:paraId="6789EAB7" w14:textId="77777777" w:rsidTr="00E73EE3">
        <w:trPr>
          <w:gridAfter w:val="1"/>
          <w:wAfter w:w="10" w:type="dxa"/>
          <w:trHeight w:val="422"/>
        </w:trPr>
        <w:tc>
          <w:tcPr>
            <w:tcW w:w="425" w:type="dxa"/>
            <w:vAlign w:val="center"/>
          </w:tcPr>
          <w:p w14:paraId="55AA83D0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098F9AFB" w14:textId="77777777" w:rsidR="005A5C88" w:rsidRPr="00712A88" w:rsidRDefault="005A5C88" w:rsidP="00712A88">
            <w:pPr>
              <w:pStyle w:val="TableParagraph"/>
              <w:spacing w:line="225" w:lineRule="exact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Адрес массовой регистрации юридических лиц</w:t>
            </w:r>
          </w:p>
        </w:tc>
        <w:tc>
          <w:tcPr>
            <w:tcW w:w="568" w:type="dxa"/>
            <w:vAlign w:val="center"/>
          </w:tcPr>
          <w:p w14:paraId="65394F8C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да</w:t>
            </w:r>
            <w:proofErr w:type="spellEnd"/>
          </w:p>
        </w:tc>
        <w:tc>
          <w:tcPr>
            <w:tcW w:w="992" w:type="dxa"/>
            <w:vAlign w:val="center"/>
          </w:tcPr>
          <w:p w14:paraId="62AD88D2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3666CDC3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20F073C7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43966D23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7CE5BB5E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нет</w:t>
            </w:r>
            <w:proofErr w:type="spellEnd"/>
          </w:p>
        </w:tc>
        <w:tc>
          <w:tcPr>
            <w:tcW w:w="567" w:type="dxa"/>
            <w:shd w:val="clear" w:color="auto" w:fill="FFF1CC"/>
            <w:vAlign w:val="center"/>
          </w:tcPr>
          <w:p w14:paraId="1451F552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14:paraId="273CFB1F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97A8DCE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1CC"/>
            <w:vAlign w:val="center"/>
          </w:tcPr>
          <w:p w14:paraId="1D9F04DC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88A2A69" w14:textId="77777777" w:rsidR="005A5C88" w:rsidRPr="00712A88" w:rsidRDefault="005A5C88" w:rsidP="00712A88">
            <w:pPr>
              <w:pStyle w:val="TableParagraph"/>
              <w:ind w:left="57" w:right="57"/>
              <w:rPr>
                <w:sz w:val="16"/>
                <w:szCs w:val="20"/>
                <w:lang w:val="ru-RU"/>
              </w:rPr>
            </w:pPr>
            <w:r w:rsidRPr="00712A88">
              <w:rPr>
                <w:sz w:val="16"/>
                <w:szCs w:val="20"/>
                <w:lang w:val="ru-RU"/>
              </w:rPr>
              <w:t xml:space="preserve">данные ФНС - </w:t>
            </w:r>
            <w:hyperlink r:id="rId22">
              <w:r w:rsidRPr="00712A88">
                <w:rPr>
                  <w:color w:val="0462C1"/>
                  <w:sz w:val="16"/>
                  <w:szCs w:val="20"/>
                  <w:u w:val="single" w:color="0462C1"/>
                </w:rPr>
                <w:t>https</w:t>
              </w:r>
              <w:r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://</w:t>
              </w:r>
              <w:r w:rsidRPr="00712A88">
                <w:rPr>
                  <w:color w:val="0462C1"/>
                  <w:sz w:val="16"/>
                  <w:szCs w:val="20"/>
                  <w:u w:val="single" w:color="0462C1"/>
                </w:rPr>
                <w:t>service</w:t>
              </w:r>
              <w:r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.</w:t>
              </w:r>
              <w:proofErr w:type="spellStart"/>
              <w:r w:rsidRPr="00712A88">
                <w:rPr>
                  <w:color w:val="0462C1"/>
                  <w:sz w:val="16"/>
                  <w:szCs w:val="20"/>
                  <w:u w:val="single" w:color="0462C1"/>
                </w:rPr>
                <w:t>nalog</w:t>
              </w:r>
              <w:proofErr w:type="spellEnd"/>
              <w:r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.</w:t>
              </w:r>
              <w:proofErr w:type="spellStart"/>
              <w:r w:rsidRPr="00712A88">
                <w:rPr>
                  <w:color w:val="0462C1"/>
                  <w:sz w:val="16"/>
                  <w:szCs w:val="20"/>
                  <w:u w:val="single" w:color="0462C1"/>
                </w:rPr>
                <w:t>ru</w:t>
              </w:r>
              <w:proofErr w:type="spellEnd"/>
              <w:r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/</w:t>
              </w:r>
              <w:proofErr w:type="spellStart"/>
              <w:r w:rsidRPr="00712A88">
                <w:rPr>
                  <w:color w:val="0462C1"/>
                  <w:sz w:val="16"/>
                  <w:szCs w:val="20"/>
                  <w:u w:val="single" w:color="0462C1"/>
                </w:rPr>
                <w:t>addrfind</w:t>
              </w:r>
              <w:proofErr w:type="spellEnd"/>
              <w:r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.</w:t>
              </w:r>
              <w:r w:rsidRPr="00712A88">
                <w:rPr>
                  <w:color w:val="0462C1"/>
                  <w:sz w:val="16"/>
                  <w:szCs w:val="20"/>
                  <w:u w:val="single" w:color="0462C1"/>
                </w:rPr>
                <w:t>do</w:t>
              </w:r>
            </w:hyperlink>
          </w:p>
        </w:tc>
      </w:tr>
      <w:tr w:rsidR="005A5C88" w:rsidRPr="00712A88" w14:paraId="74AF45FD" w14:textId="77777777" w:rsidTr="00E73EE3">
        <w:trPr>
          <w:gridAfter w:val="1"/>
          <w:wAfter w:w="10" w:type="dxa"/>
          <w:trHeight w:val="553"/>
        </w:trPr>
        <w:tc>
          <w:tcPr>
            <w:tcW w:w="425" w:type="dxa"/>
            <w:vAlign w:val="center"/>
          </w:tcPr>
          <w:p w14:paraId="30FE4FF7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4.</w:t>
            </w:r>
          </w:p>
        </w:tc>
        <w:tc>
          <w:tcPr>
            <w:tcW w:w="3685" w:type="dxa"/>
            <w:vAlign w:val="center"/>
          </w:tcPr>
          <w:p w14:paraId="274E7646" w14:textId="77777777" w:rsidR="005A5C88" w:rsidRPr="00712A88" w:rsidRDefault="005A5C88" w:rsidP="00712A88">
            <w:pPr>
              <w:pStyle w:val="TableParagraph"/>
              <w:spacing w:line="248" w:lineRule="exact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Совмещение должностей собственника,</w:t>
            </w:r>
          </w:p>
          <w:p w14:paraId="081C101C" w14:textId="77777777" w:rsidR="005A5C88" w:rsidRPr="00712A88" w:rsidRDefault="005A5C88" w:rsidP="00712A88">
            <w:pPr>
              <w:pStyle w:val="TableParagraph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руководителя и/или главного бухгалтера</w:t>
            </w:r>
          </w:p>
        </w:tc>
        <w:tc>
          <w:tcPr>
            <w:tcW w:w="568" w:type="dxa"/>
            <w:vAlign w:val="center"/>
          </w:tcPr>
          <w:p w14:paraId="37A2A9E2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да</w:t>
            </w:r>
            <w:proofErr w:type="spellEnd"/>
          </w:p>
        </w:tc>
        <w:tc>
          <w:tcPr>
            <w:tcW w:w="992" w:type="dxa"/>
            <w:vAlign w:val="center"/>
          </w:tcPr>
          <w:p w14:paraId="765C2747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485BC960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04494803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0A5C504B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1280FF60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нет</w:t>
            </w:r>
            <w:proofErr w:type="spellEnd"/>
          </w:p>
        </w:tc>
        <w:tc>
          <w:tcPr>
            <w:tcW w:w="567" w:type="dxa"/>
            <w:shd w:val="clear" w:color="auto" w:fill="FFF1CC"/>
            <w:vAlign w:val="center"/>
          </w:tcPr>
          <w:p w14:paraId="79D1CD34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14:paraId="00BA411A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46023A4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1CC"/>
            <w:vAlign w:val="center"/>
          </w:tcPr>
          <w:p w14:paraId="77440FF6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9253D59" w14:textId="77777777" w:rsidR="005A5C88" w:rsidRPr="00712A88" w:rsidRDefault="005A5C88" w:rsidP="00712A88">
            <w:pPr>
              <w:pStyle w:val="TableParagraph"/>
              <w:ind w:left="57" w:right="57"/>
              <w:rPr>
                <w:sz w:val="16"/>
                <w:szCs w:val="20"/>
                <w:lang w:val="ru-RU"/>
              </w:rPr>
            </w:pPr>
            <w:r w:rsidRPr="00712A88">
              <w:rPr>
                <w:sz w:val="16"/>
                <w:szCs w:val="20"/>
                <w:lang w:val="ru-RU"/>
              </w:rPr>
              <w:t>данные из анкеты субъекта МСП</w:t>
            </w:r>
          </w:p>
        </w:tc>
      </w:tr>
      <w:tr w:rsidR="005A5C88" w:rsidRPr="00712A88" w14:paraId="6AEE08AF" w14:textId="77777777" w:rsidTr="00E73EE3">
        <w:trPr>
          <w:gridAfter w:val="1"/>
          <w:wAfter w:w="10" w:type="dxa"/>
          <w:trHeight w:val="424"/>
        </w:trPr>
        <w:tc>
          <w:tcPr>
            <w:tcW w:w="425" w:type="dxa"/>
            <w:vAlign w:val="center"/>
          </w:tcPr>
          <w:p w14:paraId="031CDFC5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5.</w:t>
            </w:r>
          </w:p>
        </w:tc>
        <w:tc>
          <w:tcPr>
            <w:tcW w:w="3685" w:type="dxa"/>
            <w:vAlign w:val="center"/>
          </w:tcPr>
          <w:p w14:paraId="05C12891" w14:textId="77777777" w:rsidR="005A5C88" w:rsidRPr="00712A88" w:rsidRDefault="005A5C88" w:rsidP="00712A88">
            <w:pPr>
              <w:pStyle w:val="TableParagraph"/>
              <w:ind w:left="57" w:right="57"/>
              <w:rPr>
                <w:sz w:val="16"/>
                <w:szCs w:val="16"/>
              </w:rPr>
            </w:pPr>
            <w:proofErr w:type="spellStart"/>
            <w:r w:rsidRPr="00712A88">
              <w:rPr>
                <w:sz w:val="16"/>
                <w:szCs w:val="16"/>
              </w:rPr>
              <w:t>Наличие</w:t>
            </w:r>
            <w:proofErr w:type="spellEnd"/>
            <w:r w:rsidRPr="00712A88">
              <w:rPr>
                <w:sz w:val="16"/>
                <w:szCs w:val="16"/>
              </w:rPr>
              <w:t xml:space="preserve"> </w:t>
            </w:r>
            <w:proofErr w:type="spellStart"/>
            <w:r w:rsidRPr="00712A88">
              <w:rPr>
                <w:sz w:val="16"/>
                <w:szCs w:val="16"/>
              </w:rPr>
              <w:t>филиалов</w:t>
            </w:r>
            <w:proofErr w:type="spellEnd"/>
            <w:r w:rsidRPr="00712A88">
              <w:rPr>
                <w:sz w:val="16"/>
                <w:szCs w:val="16"/>
              </w:rPr>
              <w:t xml:space="preserve">, </w:t>
            </w:r>
            <w:proofErr w:type="spellStart"/>
            <w:r w:rsidRPr="00712A88">
              <w:rPr>
                <w:sz w:val="16"/>
                <w:szCs w:val="16"/>
              </w:rPr>
              <w:t>представительств</w:t>
            </w:r>
            <w:proofErr w:type="spellEnd"/>
          </w:p>
        </w:tc>
        <w:tc>
          <w:tcPr>
            <w:tcW w:w="568" w:type="dxa"/>
            <w:vAlign w:val="center"/>
          </w:tcPr>
          <w:p w14:paraId="5E3DE54B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нет</w:t>
            </w:r>
            <w:proofErr w:type="spellEnd"/>
          </w:p>
        </w:tc>
        <w:tc>
          <w:tcPr>
            <w:tcW w:w="992" w:type="dxa"/>
            <w:vAlign w:val="center"/>
          </w:tcPr>
          <w:p w14:paraId="07925BEF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14DDA762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166B1FFD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26B6E808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51F03A72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 xml:space="preserve">5 и </w:t>
            </w:r>
            <w:proofErr w:type="spellStart"/>
            <w:r w:rsidRPr="00712A88">
              <w:rPr>
                <w:sz w:val="16"/>
                <w:szCs w:val="20"/>
              </w:rPr>
              <w:t>более</w:t>
            </w:r>
            <w:proofErr w:type="spellEnd"/>
          </w:p>
        </w:tc>
        <w:tc>
          <w:tcPr>
            <w:tcW w:w="567" w:type="dxa"/>
            <w:shd w:val="clear" w:color="auto" w:fill="FFF1CC"/>
            <w:vAlign w:val="center"/>
          </w:tcPr>
          <w:p w14:paraId="07FF0275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14:paraId="5D0DEA37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9DF2428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1CC"/>
            <w:vAlign w:val="center"/>
          </w:tcPr>
          <w:p w14:paraId="007B0D1E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BB2F1AC" w14:textId="77777777" w:rsidR="005A5C88" w:rsidRPr="00712A88" w:rsidRDefault="005A5C88" w:rsidP="00712A88">
            <w:pPr>
              <w:pStyle w:val="TableParagraph"/>
              <w:ind w:left="57" w:right="57"/>
              <w:rPr>
                <w:sz w:val="16"/>
                <w:szCs w:val="20"/>
                <w:lang w:val="ru-RU"/>
              </w:rPr>
            </w:pPr>
            <w:r w:rsidRPr="00712A88">
              <w:rPr>
                <w:sz w:val="16"/>
                <w:szCs w:val="20"/>
                <w:lang w:val="ru-RU"/>
              </w:rPr>
              <w:t xml:space="preserve">выписка из ЕГРЮЛ/ЕГРИП – </w:t>
            </w:r>
            <w:hyperlink r:id="rId23">
              <w:r w:rsidRPr="00712A88">
                <w:rPr>
                  <w:color w:val="0462C1"/>
                  <w:sz w:val="16"/>
                  <w:szCs w:val="20"/>
                  <w:u w:val="single" w:color="0462C1"/>
                </w:rPr>
                <w:t>https</w:t>
              </w:r>
              <w:r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://</w:t>
              </w:r>
              <w:proofErr w:type="spellStart"/>
              <w:r w:rsidRPr="00712A88">
                <w:rPr>
                  <w:color w:val="0462C1"/>
                  <w:sz w:val="16"/>
                  <w:szCs w:val="20"/>
                  <w:u w:val="single" w:color="0462C1"/>
                </w:rPr>
                <w:t>egrul</w:t>
              </w:r>
              <w:proofErr w:type="spellEnd"/>
              <w:r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.</w:t>
              </w:r>
              <w:proofErr w:type="spellStart"/>
              <w:r w:rsidRPr="00712A88">
                <w:rPr>
                  <w:color w:val="0462C1"/>
                  <w:sz w:val="16"/>
                  <w:szCs w:val="20"/>
                  <w:u w:val="single" w:color="0462C1"/>
                </w:rPr>
                <w:t>nalog</w:t>
              </w:r>
              <w:proofErr w:type="spellEnd"/>
              <w:r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.</w:t>
              </w:r>
              <w:proofErr w:type="spellStart"/>
              <w:r w:rsidRPr="00712A88">
                <w:rPr>
                  <w:color w:val="0462C1"/>
                  <w:sz w:val="16"/>
                  <w:szCs w:val="20"/>
                  <w:u w:val="single" w:color="0462C1"/>
                </w:rPr>
                <w:t>ru</w:t>
              </w:r>
              <w:proofErr w:type="spellEnd"/>
              <w:r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/</w:t>
              </w:r>
            </w:hyperlink>
          </w:p>
        </w:tc>
      </w:tr>
      <w:tr w:rsidR="005A5C88" w:rsidRPr="00712A88" w14:paraId="289D3262" w14:textId="77777777" w:rsidTr="00E73EE3">
        <w:trPr>
          <w:gridAfter w:val="1"/>
          <w:wAfter w:w="10" w:type="dxa"/>
          <w:trHeight w:val="596"/>
        </w:trPr>
        <w:tc>
          <w:tcPr>
            <w:tcW w:w="425" w:type="dxa"/>
            <w:vAlign w:val="center"/>
          </w:tcPr>
          <w:p w14:paraId="48D00591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6.</w:t>
            </w:r>
          </w:p>
        </w:tc>
        <w:tc>
          <w:tcPr>
            <w:tcW w:w="3685" w:type="dxa"/>
            <w:vAlign w:val="center"/>
          </w:tcPr>
          <w:p w14:paraId="6F7261C4" w14:textId="77777777" w:rsidR="005A5C88" w:rsidRPr="00712A88" w:rsidRDefault="005A5C88" w:rsidP="00712A88">
            <w:pPr>
              <w:pStyle w:val="TableParagraph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Является резидентом территории специального налогового регулирования (ТОСЭР, ОЭЗ, промышленные и индустриальные парки)</w:t>
            </w:r>
          </w:p>
        </w:tc>
        <w:tc>
          <w:tcPr>
            <w:tcW w:w="568" w:type="dxa"/>
            <w:vAlign w:val="center"/>
          </w:tcPr>
          <w:p w14:paraId="121D9118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нет</w:t>
            </w:r>
            <w:proofErr w:type="spellEnd"/>
          </w:p>
        </w:tc>
        <w:tc>
          <w:tcPr>
            <w:tcW w:w="992" w:type="dxa"/>
            <w:vAlign w:val="center"/>
          </w:tcPr>
          <w:p w14:paraId="135406FC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199CAD0B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2AA73B04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6C8FCEE2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6400AA69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да</w:t>
            </w:r>
            <w:proofErr w:type="spellEnd"/>
          </w:p>
        </w:tc>
        <w:tc>
          <w:tcPr>
            <w:tcW w:w="567" w:type="dxa"/>
            <w:shd w:val="clear" w:color="auto" w:fill="FFF1CC"/>
            <w:vAlign w:val="center"/>
          </w:tcPr>
          <w:p w14:paraId="08967728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14:paraId="0F65FA6C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644C03F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1CC"/>
            <w:vAlign w:val="center"/>
          </w:tcPr>
          <w:p w14:paraId="269027E0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35680F0" w14:textId="77777777" w:rsidR="005A5C88" w:rsidRPr="00712A88" w:rsidRDefault="005A5C88" w:rsidP="00712A88">
            <w:pPr>
              <w:pStyle w:val="TableParagraph"/>
              <w:ind w:left="57" w:right="57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данные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из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анкеты</w:t>
            </w:r>
            <w:proofErr w:type="spellEnd"/>
          </w:p>
        </w:tc>
      </w:tr>
      <w:tr w:rsidR="005A5C88" w:rsidRPr="00712A88" w14:paraId="36E9A40B" w14:textId="77777777" w:rsidTr="00E73EE3">
        <w:trPr>
          <w:gridAfter w:val="1"/>
          <w:wAfter w:w="10" w:type="dxa"/>
          <w:trHeight w:val="412"/>
        </w:trPr>
        <w:tc>
          <w:tcPr>
            <w:tcW w:w="425" w:type="dxa"/>
            <w:vAlign w:val="center"/>
          </w:tcPr>
          <w:p w14:paraId="31A2A01C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7.</w:t>
            </w:r>
          </w:p>
        </w:tc>
        <w:tc>
          <w:tcPr>
            <w:tcW w:w="3685" w:type="dxa"/>
            <w:vAlign w:val="center"/>
          </w:tcPr>
          <w:p w14:paraId="46E52917" w14:textId="77777777" w:rsidR="005A5C88" w:rsidRPr="00712A88" w:rsidRDefault="005A5C88" w:rsidP="00712A88">
            <w:pPr>
              <w:pStyle w:val="TableParagraph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Наличие у предприятия зарегистрированного товарного знака/марки/бренда</w:t>
            </w:r>
          </w:p>
        </w:tc>
        <w:tc>
          <w:tcPr>
            <w:tcW w:w="568" w:type="dxa"/>
            <w:vAlign w:val="center"/>
          </w:tcPr>
          <w:p w14:paraId="606625CE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нет</w:t>
            </w:r>
            <w:proofErr w:type="spellEnd"/>
          </w:p>
        </w:tc>
        <w:tc>
          <w:tcPr>
            <w:tcW w:w="992" w:type="dxa"/>
            <w:vAlign w:val="center"/>
          </w:tcPr>
          <w:p w14:paraId="49C5307E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2CE237C1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7D81A2C1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714DB66E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4D5C7E97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да</w:t>
            </w:r>
            <w:proofErr w:type="spellEnd"/>
          </w:p>
        </w:tc>
        <w:tc>
          <w:tcPr>
            <w:tcW w:w="567" w:type="dxa"/>
            <w:shd w:val="clear" w:color="auto" w:fill="FFF1CC"/>
            <w:vAlign w:val="center"/>
          </w:tcPr>
          <w:p w14:paraId="70713E98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14:paraId="437B41F5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A9E2DD7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1CC"/>
            <w:vAlign w:val="center"/>
          </w:tcPr>
          <w:p w14:paraId="51518924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0070378" w14:textId="77777777" w:rsidR="005A5C88" w:rsidRPr="00712A88" w:rsidRDefault="005A5C88" w:rsidP="00712A88">
            <w:pPr>
              <w:pStyle w:val="TableParagraph"/>
              <w:ind w:left="57" w:right="57"/>
              <w:rPr>
                <w:sz w:val="16"/>
                <w:szCs w:val="20"/>
                <w:lang w:val="ru-RU"/>
              </w:rPr>
            </w:pPr>
            <w:r w:rsidRPr="00712A88">
              <w:rPr>
                <w:sz w:val="16"/>
                <w:szCs w:val="20"/>
                <w:lang w:val="ru-RU"/>
              </w:rPr>
              <w:t>Данные из анкеты + проверка по реестру ФГБУ «Федеральный институт промышленной собственности»</w:t>
            </w:r>
          </w:p>
          <w:p w14:paraId="681CE0D1" w14:textId="77777777" w:rsidR="005A5C88" w:rsidRPr="00712A88" w:rsidRDefault="00BE7390" w:rsidP="00712A88">
            <w:pPr>
              <w:pStyle w:val="TableParagraph"/>
              <w:spacing w:line="168" w:lineRule="exact"/>
              <w:ind w:left="57" w:right="57"/>
              <w:rPr>
                <w:sz w:val="16"/>
                <w:szCs w:val="20"/>
                <w:lang w:val="ru-RU"/>
              </w:rPr>
            </w:pPr>
            <w:hyperlink r:id="rId24">
              <w:r w:rsidR="005A5C88" w:rsidRPr="00712A88">
                <w:rPr>
                  <w:color w:val="0462C1"/>
                  <w:sz w:val="16"/>
                  <w:szCs w:val="20"/>
                  <w:u w:val="single" w:color="0462C1"/>
                </w:rPr>
                <w:t>http</w:t>
              </w:r>
              <w:r w:rsidR="005A5C88"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://</w:t>
              </w:r>
              <w:r w:rsidR="005A5C88" w:rsidRPr="00712A88">
                <w:rPr>
                  <w:color w:val="0462C1"/>
                  <w:sz w:val="16"/>
                  <w:szCs w:val="20"/>
                  <w:u w:val="single" w:color="0462C1"/>
                </w:rPr>
                <w:t>www</w:t>
              </w:r>
              <w:r w:rsidR="005A5C88"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1.</w:t>
              </w:r>
              <w:proofErr w:type="spellStart"/>
              <w:r w:rsidR="005A5C88" w:rsidRPr="00712A88">
                <w:rPr>
                  <w:color w:val="0462C1"/>
                  <w:sz w:val="16"/>
                  <w:szCs w:val="20"/>
                  <w:u w:val="single" w:color="0462C1"/>
                </w:rPr>
                <w:t>fips</w:t>
              </w:r>
              <w:proofErr w:type="spellEnd"/>
              <w:r w:rsidR="005A5C88"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.</w:t>
              </w:r>
              <w:proofErr w:type="spellStart"/>
              <w:r w:rsidR="005A5C88" w:rsidRPr="00712A88">
                <w:rPr>
                  <w:color w:val="0462C1"/>
                  <w:sz w:val="16"/>
                  <w:szCs w:val="20"/>
                  <w:u w:val="single" w:color="0462C1"/>
                </w:rPr>
                <w:t>ru</w:t>
              </w:r>
              <w:proofErr w:type="spellEnd"/>
              <w:r w:rsidR="005A5C88"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/</w:t>
              </w:r>
              <w:proofErr w:type="spellStart"/>
              <w:r w:rsidR="005A5C88" w:rsidRPr="00712A88">
                <w:rPr>
                  <w:color w:val="0462C1"/>
                  <w:sz w:val="16"/>
                  <w:szCs w:val="20"/>
                  <w:u w:val="single" w:color="0462C1"/>
                </w:rPr>
                <w:t>wps</w:t>
              </w:r>
              <w:proofErr w:type="spellEnd"/>
              <w:r w:rsidR="005A5C88"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/</w:t>
              </w:r>
              <w:r w:rsidR="005A5C88" w:rsidRPr="00712A88">
                <w:rPr>
                  <w:color w:val="0462C1"/>
                  <w:sz w:val="16"/>
                  <w:szCs w:val="20"/>
                  <w:u w:val="single" w:color="0462C1"/>
                </w:rPr>
                <w:t>portal</w:t>
              </w:r>
              <w:r w:rsidR="005A5C88"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/</w:t>
              </w:r>
              <w:r w:rsidR="005A5C88" w:rsidRPr="00712A88">
                <w:rPr>
                  <w:color w:val="0462C1"/>
                  <w:sz w:val="16"/>
                  <w:szCs w:val="20"/>
                  <w:u w:val="single" w:color="0462C1"/>
                </w:rPr>
                <w:t>Registers</w:t>
              </w:r>
              <w:r w:rsidR="005A5C88"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/</w:t>
              </w:r>
            </w:hyperlink>
          </w:p>
        </w:tc>
      </w:tr>
      <w:tr w:rsidR="005A5C88" w:rsidRPr="00712A88" w14:paraId="394169C7" w14:textId="77777777" w:rsidTr="00E73EE3">
        <w:trPr>
          <w:gridAfter w:val="1"/>
          <w:wAfter w:w="10" w:type="dxa"/>
          <w:trHeight w:val="956"/>
        </w:trPr>
        <w:tc>
          <w:tcPr>
            <w:tcW w:w="425" w:type="dxa"/>
            <w:vAlign w:val="center"/>
          </w:tcPr>
          <w:p w14:paraId="3C4705F9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8.</w:t>
            </w:r>
          </w:p>
        </w:tc>
        <w:tc>
          <w:tcPr>
            <w:tcW w:w="3685" w:type="dxa"/>
            <w:vAlign w:val="center"/>
          </w:tcPr>
          <w:p w14:paraId="0BBD0258" w14:textId="77777777" w:rsidR="005A5C88" w:rsidRPr="00712A88" w:rsidRDefault="005A5C88" w:rsidP="00712A88">
            <w:pPr>
              <w:pStyle w:val="TableParagraph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Наличие у предприятия зарегистрированной интеллектуальной собственности (на изобретения, полезные модели, промышленные образцы, программы для ЭВМ и т.д., за исключением товарной марки/знака/бренда)</w:t>
            </w:r>
          </w:p>
        </w:tc>
        <w:tc>
          <w:tcPr>
            <w:tcW w:w="568" w:type="dxa"/>
            <w:vAlign w:val="center"/>
          </w:tcPr>
          <w:p w14:paraId="6D0F981F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нет</w:t>
            </w:r>
            <w:proofErr w:type="spellEnd"/>
          </w:p>
        </w:tc>
        <w:tc>
          <w:tcPr>
            <w:tcW w:w="992" w:type="dxa"/>
            <w:vAlign w:val="center"/>
          </w:tcPr>
          <w:p w14:paraId="0A4BD946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1ADAF739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5D4B004D" w14:textId="77777777" w:rsidR="005A5C88" w:rsidRPr="00712A88" w:rsidRDefault="005A5C88" w:rsidP="00712A88">
            <w:pPr>
              <w:pStyle w:val="TableParagraph"/>
              <w:ind w:left="57" w:right="57" w:firstLine="26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имеется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1 </w:t>
            </w: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3</w:t>
            </w:r>
          </w:p>
        </w:tc>
        <w:tc>
          <w:tcPr>
            <w:tcW w:w="851" w:type="dxa"/>
            <w:vAlign w:val="center"/>
          </w:tcPr>
          <w:p w14:paraId="21576576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30DC3164" w14:textId="77777777" w:rsidR="005A5C88" w:rsidRPr="00712A88" w:rsidRDefault="005A5C88" w:rsidP="00712A88">
            <w:pPr>
              <w:pStyle w:val="TableParagraph"/>
              <w:ind w:left="57" w:right="57" w:hanging="22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имеется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более</w:t>
            </w:r>
            <w:proofErr w:type="spellEnd"/>
            <w:r w:rsidRPr="00712A88">
              <w:rPr>
                <w:sz w:val="16"/>
                <w:szCs w:val="20"/>
              </w:rPr>
              <w:t xml:space="preserve"> 3</w:t>
            </w:r>
          </w:p>
        </w:tc>
        <w:tc>
          <w:tcPr>
            <w:tcW w:w="567" w:type="dxa"/>
            <w:shd w:val="clear" w:color="auto" w:fill="FFF1CC"/>
            <w:vAlign w:val="center"/>
          </w:tcPr>
          <w:p w14:paraId="0A5F94C9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14:paraId="0FDB9320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5A7FDA0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1CC"/>
            <w:vAlign w:val="center"/>
          </w:tcPr>
          <w:p w14:paraId="48B9DC82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D4D4AF5" w14:textId="77777777" w:rsidR="005A5C88" w:rsidRPr="00712A88" w:rsidRDefault="005A5C88" w:rsidP="00712A88">
            <w:pPr>
              <w:pStyle w:val="TableParagraph"/>
              <w:ind w:left="57" w:right="57"/>
              <w:rPr>
                <w:sz w:val="16"/>
                <w:szCs w:val="20"/>
                <w:lang w:val="ru-RU"/>
              </w:rPr>
            </w:pPr>
            <w:r w:rsidRPr="00712A88">
              <w:rPr>
                <w:sz w:val="16"/>
                <w:szCs w:val="20"/>
                <w:lang w:val="ru-RU"/>
              </w:rPr>
              <w:t xml:space="preserve">Данные из анкеты + проверка по реестру ФГБУ «Федеральный институт промышленной собственности» </w:t>
            </w:r>
            <w:hyperlink r:id="rId25">
              <w:r w:rsidRPr="00712A88">
                <w:rPr>
                  <w:color w:val="0462C1"/>
                  <w:sz w:val="16"/>
                  <w:szCs w:val="20"/>
                  <w:u w:val="single" w:color="0462C1"/>
                </w:rPr>
                <w:t>http</w:t>
              </w:r>
              <w:r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://</w:t>
              </w:r>
              <w:r w:rsidRPr="00712A88">
                <w:rPr>
                  <w:color w:val="0462C1"/>
                  <w:sz w:val="16"/>
                  <w:szCs w:val="20"/>
                  <w:u w:val="single" w:color="0462C1"/>
                </w:rPr>
                <w:t>www</w:t>
              </w:r>
              <w:r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1.</w:t>
              </w:r>
              <w:proofErr w:type="spellStart"/>
              <w:r w:rsidRPr="00712A88">
                <w:rPr>
                  <w:color w:val="0462C1"/>
                  <w:sz w:val="16"/>
                  <w:szCs w:val="20"/>
                  <w:u w:val="single" w:color="0462C1"/>
                </w:rPr>
                <w:t>fips</w:t>
              </w:r>
              <w:proofErr w:type="spellEnd"/>
              <w:r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.</w:t>
              </w:r>
              <w:proofErr w:type="spellStart"/>
              <w:r w:rsidRPr="00712A88">
                <w:rPr>
                  <w:color w:val="0462C1"/>
                  <w:sz w:val="16"/>
                  <w:szCs w:val="20"/>
                  <w:u w:val="single" w:color="0462C1"/>
                </w:rPr>
                <w:t>ru</w:t>
              </w:r>
              <w:proofErr w:type="spellEnd"/>
              <w:r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/</w:t>
              </w:r>
              <w:proofErr w:type="spellStart"/>
              <w:r w:rsidRPr="00712A88">
                <w:rPr>
                  <w:color w:val="0462C1"/>
                  <w:sz w:val="16"/>
                  <w:szCs w:val="20"/>
                  <w:u w:val="single" w:color="0462C1"/>
                </w:rPr>
                <w:t>wps</w:t>
              </w:r>
              <w:proofErr w:type="spellEnd"/>
              <w:r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/</w:t>
              </w:r>
              <w:r w:rsidRPr="00712A88">
                <w:rPr>
                  <w:color w:val="0462C1"/>
                  <w:sz w:val="16"/>
                  <w:szCs w:val="20"/>
                  <w:u w:val="single" w:color="0462C1"/>
                </w:rPr>
                <w:t>portal</w:t>
              </w:r>
              <w:r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/</w:t>
              </w:r>
              <w:r w:rsidRPr="00712A88">
                <w:rPr>
                  <w:color w:val="0462C1"/>
                  <w:sz w:val="16"/>
                  <w:szCs w:val="20"/>
                  <w:u w:val="single" w:color="0462C1"/>
                </w:rPr>
                <w:t>Registers</w:t>
              </w:r>
              <w:r w:rsidRPr="00712A88">
                <w:rPr>
                  <w:color w:val="0462C1"/>
                  <w:sz w:val="16"/>
                  <w:szCs w:val="20"/>
                  <w:u w:val="single" w:color="0462C1"/>
                  <w:lang w:val="ru-RU"/>
                </w:rPr>
                <w:t>/</w:t>
              </w:r>
            </w:hyperlink>
          </w:p>
        </w:tc>
      </w:tr>
      <w:tr w:rsidR="005A5C88" w:rsidRPr="00712A88" w14:paraId="57FE6873" w14:textId="77777777" w:rsidTr="00E73EE3">
        <w:trPr>
          <w:gridAfter w:val="1"/>
          <w:wAfter w:w="10" w:type="dxa"/>
          <w:trHeight w:val="548"/>
        </w:trPr>
        <w:tc>
          <w:tcPr>
            <w:tcW w:w="425" w:type="dxa"/>
            <w:vAlign w:val="center"/>
          </w:tcPr>
          <w:p w14:paraId="1D83C9CB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9.</w:t>
            </w:r>
          </w:p>
        </w:tc>
        <w:tc>
          <w:tcPr>
            <w:tcW w:w="3685" w:type="dxa"/>
            <w:vAlign w:val="center"/>
          </w:tcPr>
          <w:p w14:paraId="63E123B2" w14:textId="77777777" w:rsidR="005A5C88" w:rsidRPr="00712A88" w:rsidRDefault="005A5C88" w:rsidP="00712A88">
            <w:pPr>
              <w:pStyle w:val="TableParagraph"/>
              <w:spacing w:line="225" w:lineRule="exact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Наличие сайта, как инструмента</w:t>
            </w:r>
          </w:p>
          <w:p w14:paraId="4F235149" w14:textId="77777777" w:rsidR="005A5C88" w:rsidRPr="00712A88" w:rsidRDefault="005A5C88" w:rsidP="00712A88">
            <w:pPr>
              <w:pStyle w:val="TableParagraph"/>
              <w:spacing w:line="228" w:lineRule="exact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продвижения предприятия и продукции</w:t>
            </w:r>
          </w:p>
        </w:tc>
        <w:tc>
          <w:tcPr>
            <w:tcW w:w="568" w:type="dxa"/>
            <w:vAlign w:val="center"/>
          </w:tcPr>
          <w:p w14:paraId="18F22D65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нет</w:t>
            </w:r>
            <w:proofErr w:type="spellEnd"/>
          </w:p>
        </w:tc>
        <w:tc>
          <w:tcPr>
            <w:tcW w:w="992" w:type="dxa"/>
            <w:vAlign w:val="center"/>
          </w:tcPr>
          <w:p w14:paraId="1DC4474C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0DEFECA7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4856856E" w14:textId="77777777" w:rsidR="005A5C88" w:rsidRPr="00712A88" w:rsidRDefault="005A5C88" w:rsidP="00712A88">
            <w:pPr>
              <w:pStyle w:val="TableParagraph"/>
              <w:ind w:left="57" w:right="57" w:firstLine="100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сайт</w:t>
            </w:r>
            <w:proofErr w:type="spellEnd"/>
            <w:r w:rsidRPr="00712A88">
              <w:rPr>
                <w:sz w:val="16"/>
                <w:szCs w:val="20"/>
              </w:rPr>
              <w:t xml:space="preserve">- </w:t>
            </w:r>
            <w:proofErr w:type="spellStart"/>
            <w:r w:rsidRPr="00712A88">
              <w:rPr>
                <w:sz w:val="16"/>
                <w:szCs w:val="20"/>
              </w:rPr>
              <w:t>визитка</w:t>
            </w:r>
            <w:proofErr w:type="spellEnd"/>
          </w:p>
        </w:tc>
        <w:tc>
          <w:tcPr>
            <w:tcW w:w="851" w:type="dxa"/>
            <w:vAlign w:val="center"/>
          </w:tcPr>
          <w:p w14:paraId="3A49A0BB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35A8029F" w14:textId="77777777" w:rsidR="005A5C88" w:rsidRPr="00712A88" w:rsidRDefault="005A5C88" w:rsidP="00712A88">
            <w:pPr>
              <w:pStyle w:val="TableParagraph"/>
              <w:ind w:right="57" w:hanging="2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интернет</w:t>
            </w:r>
            <w:proofErr w:type="spellEnd"/>
            <w:r w:rsidRPr="00712A88">
              <w:rPr>
                <w:sz w:val="16"/>
                <w:szCs w:val="20"/>
              </w:rPr>
              <w:t xml:space="preserve">- </w:t>
            </w:r>
            <w:proofErr w:type="spellStart"/>
            <w:r w:rsidRPr="00712A88">
              <w:rPr>
                <w:sz w:val="16"/>
                <w:szCs w:val="20"/>
              </w:rPr>
              <w:t>магазин</w:t>
            </w:r>
            <w:proofErr w:type="spellEnd"/>
          </w:p>
        </w:tc>
        <w:tc>
          <w:tcPr>
            <w:tcW w:w="567" w:type="dxa"/>
            <w:shd w:val="clear" w:color="auto" w:fill="FFF1CC"/>
            <w:vAlign w:val="center"/>
          </w:tcPr>
          <w:p w14:paraId="09795BB1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14:paraId="0FBF452F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7CDD22C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1CC"/>
            <w:vAlign w:val="center"/>
          </w:tcPr>
          <w:p w14:paraId="6E04C15E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77B15C1" w14:textId="77777777" w:rsidR="005A5C88" w:rsidRPr="00712A88" w:rsidRDefault="005A5C88" w:rsidP="00712A88">
            <w:pPr>
              <w:pStyle w:val="TableParagraph"/>
              <w:ind w:left="57" w:right="57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Данные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из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анкеты</w:t>
            </w:r>
            <w:proofErr w:type="spellEnd"/>
          </w:p>
        </w:tc>
      </w:tr>
      <w:tr w:rsidR="005A5C88" w:rsidRPr="00712A88" w14:paraId="79439872" w14:textId="77777777" w:rsidTr="00E73EE3">
        <w:trPr>
          <w:gridAfter w:val="1"/>
          <w:wAfter w:w="10" w:type="dxa"/>
          <w:trHeight w:val="584"/>
        </w:trPr>
        <w:tc>
          <w:tcPr>
            <w:tcW w:w="425" w:type="dxa"/>
            <w:vAlign w:val="center"/>
          </w:tcPr>
          <w:p w14:paraId="55F9EDBA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10.</w:t>
            </w:r>
          </w:p>
        </w:tc>
        <w:tc>
          <w:tcPr>
            <w:tcW w:w="3685" w:type="dxa"/>
            <w:vAlign w:val="center"/>
          </w:tcPr>
          <w:p w14:paraId="7021CC43" w14:textId="77777777" w:rsidR="005A5C88" w:rsidRPr="00712A88" w:rsidRDefault="005A5C88" w:rsidP="00712A88">
            <w:pPr>
              <w:pStyle w:val="TableParagraph"/>
              <w:spacing w:line="225" w:lineRule="exact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Внедрена система менеджмента</w:t>
            </w:r>
          </w:p>
          <w:p w14:paraId="5BA6226B" w14:textId="77777777" w:rsidR="005A5C88" w:rsidRPr="00712A88" w:rsidRDefault="005A5C88" w:rsidP="00712A88">
            <w:pPr>
              <w:pStyle w:val="TableParagraph"/>
              <w:spacing w:line="215" w:lineRule="exact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(качества, безопасности и т.п.)</w:t>
            </w:r>
          </w:p>
        </w:tc>
        <w:tc>
          <w:tcPr>
            <w:tcW w:w="568" w:type="dxa"/>
            <w:vAlign w:val="center"/>
          </w:tcPr>
          <w:p w14:paraId="0F835B49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нет</w:t>
            </w:r>
            <w:proofErr w:type="spellEnd"/>
          </w:p>
        </w:tc>
        <w:tc>
          <w:tcPr>
            <w:tcW w:w="992" w:type="dxa"/>
            <w:vAlign w:val="center"/>
          </w:tcPr>
          <w:p w14:paraId="3D51AF06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01B4592B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7ECD6DE1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 xml:space="preserve">в </w:t>
            </w:r>
            <w:proofErr w:type="spellStart"/>
            <w:r w:rsidRPr="00712A88">
              <w:rPr>
                <w:sz w:val="16"/>
                <w:szCs w:val="20"/>
              </w:rPr>
              <w:t>процессе</w:t>
            </w:r>
            <w:proofErr w:type="spellEnd"/>
          </w:p>
        </w:tc>
        <w:tc>
          <w:tcPr>
            <w:tcW w:w="851" w:type="dxa"/>
            <w:vAlign w:val="center"/>
          </w:tcPr>
          <w:p w14:paraId="29FD57D7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771F8A53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да</w:t>
            </w:r>
            <w:proofErr w:type="spellEnd"/>
          </w:p>
        </w:tc>
        <w:tc>
          <w:tcPr>
            <w:tcW w:w="567" w:type="dxa"/>
            <w:shd w:val="clear" w:color="auto" w:fill="FFF1CC"/>
            <w:vAlign w:val="center"/>
          </w:tcPr>
          <w:p w14:paraId="100A8D56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14:paraId="7FDCE764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8A5EEA6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1CC"/>
            <w:vAlign w:val="center"/>
          </w:tcPr>
          <w:p w14:paraId="70C131F0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EA5CA03" w14:textId="77777777" w:rsidR="005A5C88" w:rsidRPr="00712A88" w:rsidRDefault="005A5C88" w:rsidP="00712A88">
            <w:pPr>
              <w:pStyle w:val="TableParagraph"/>
              <w:ind w:left="57" w:right="57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Данные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из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анкеты</w:t>
            </w:r>
            <w:proofErr w:type="spellEnd"/>
          </w:p>
        </w:tc>
      </w:tr>
      <w:tr w:rsidR="005A5C88" w:rsidRPr="00712A88" w14:paraId="2A6FE4C8" w14:textId="77777777" w:rsidTr="00E73EE3">
        <w:trPr>
          <w:gridAfter w:val="1"/>
          <w:wAfter w:w="10" w:type="dxa"/>
          <w:trHeight w:val="519"/>
        </w:trPr>
        <w:tc>
          <w:tcPr>
            <w:tcW w:w="425" w:type="dxa"/>
            <w:vAlign w:val="center"/>
          </w:tcPr>
          <w:p w14:paraId="313C58EF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11.</w:t>
            </w:r>
          </w:p>
        </w:tc>
        <w:tc>
          <w:tcPr>
            <w:tcW w:w="3685" w:type="dxa"/>
            <w:vAlign w:val="center"/>
          </w:tcPr>
          <w:p w14:paraId="732C84B0" w14:textId="77777777" w:rsidR="005A5C88" w:rsidRPr="00712A88" w:rsidRDefault="005A5C88" w:rsidP="00712A88">
            <w:pPr>
              <w:pStyle w:val="TableParagraph"/>
              <w:spacing w:line="225" w:lineRule="exact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Среднесписочная численность</w:t>
            </w:r>
          </w:p>
          <w:p w14:paraId="0DEB592A" w14:textId="77777777" w:rsidR="005A5C88" w:rsidRPr="00712A88" w:rsidRDefault="005A5C88" w:rsidP="00712A88">
            <w:pPr>
              <w:pStyle w:val="TableParagraph"/>
              <w:spacing w:line="230" w:lineRule="atLeast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работников за предшествующий год, ед.</w:t>
            </w:r>
          </w:p>
        </w:tc>
        <w:tc>
          <w:tcPr>
            <w:tcW w:w="568" w:type="dxa"/>
            <w:vAlign w:val="center"/>
          </w:tcPr>
          <w:p w14:paraId="18C8523D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&lt; 3</w:t>
            </w:r>
          </w:p>
        </w:tc>
        <w:tc>
          <w:tcPr>
            <w:tcW w:w="992" w:type="dxa"/>
            <w:vAlign w:val="center"/>
          </w:tcPr>
          <w:p w14:paraId="5807A78E" w14:textId="77777777" w:rsidR="005A5C88" w:rsidRPr="00712A88" w:rsidRDefault="005A5C88" w:rsidP="00712A88">
            <w:pPr>
              <w:pStyle w:val="TableParagraph"/>
              <w:spacing w:line="207" w:lineRule="exact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3</w:t>
            </w:r>
          </w:p>
          <w:p w14:paraId="38B3D1AC" w14:textId="77777777" w:rsidR="005A5C88" w:rsidRPr="00712A88" w:rsidRDefault="005A5C88" w:rsidP="00712A88">
            <w:pPr>
              <w:pStyle w:val="TableParagraph"/>
              <w:spacing w:line="207" w:lineRule="exact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5</w:t>
            </w:r>
          </w:p>
        </w:tc>
        <w:tc>
          <w:tcPr>
            <w:tcW w:w="851" w:type="dxa"/>
            <w:vAlign w:val="center"/>
          </w:tcPr>
          <w:p w14:paraId="657F7A37" w14:textId="77777777" w:rsidR="005A5C88" w:rsidRPr="00712A88" w:rsidRDefault="005A5C88" w:rsidP="00712A88">
            <w:pPr>
              <w:pStyle w:val="TableParagraph"/>
              <w:spacing w:line="207" w:lineRule="exact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6</w:t>
            </w:r>
          </w:p>
          <w:p w14:paraId="66807BCD" w14:textId="77777777" w:rsidR="005A5C88" w:rsidRPr="00712A88" w:rsidRDefault="005A5C88" w:rsidP="00712A88">
            <w:pPr>
              <w:pStyle w:val="TableParagraph"/>
              <w:spacing w:line="207" w:lineRule="exact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10</w:t>
            </w:r>
          </w:p>
        </w:tc>
        <w:tc>
          <w:tcPr>
            <w:tcW w:w="850" w:type="dxa"/>
            <w:vAlign w:val="center"/>
          </w:tcPr>
          <w:p w14:paraId="6A1A4FEC" w14:textId="77777777" w:rsidR="005A5C88" w:rsidRPr="00712A88" w:rsidRDefault="005A5C88" w:rsidP="00712A88">
            <w:pPr>
              <w:pStyle w:val="TableParagraph"/>
              <w:spacing w:line="207" w:lineRule="exact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11 </w:t>
            </w: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</w:p>
          <w:p w14:paraId="0E78F285" w14:textId="77777777" w:rsidR="005A5C88" w:rsidRPr="00712A88" w:rsidRDefault="005A5C88" w:rsidP="00712A88">
            <w:pPr>
              <w:pStyle w:val="TableParagraph"/>
              <w:spacing w:line="207" w:lineRule="exact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30</w:t>
            </w:r>
          </w:p>
        </w:tc>
        <w:tc>
          <w:tcPr>
            <w:tcW w:w="851" w:type="dxa"/>
            <w:vAlign w:val="center"/>
          </w:tcPr>
          <w:p w14:paraId="50FC8D5D" w14:textId="77777777" w:rsidR="005A5C88" w:rsidRPr="00712A88" w:rsidRDefault="005A5C88" w:rsidP="00712A88">
            <w:pPr>
              <w:pStyle w:val="TableParagraph"/>
              <w:spacing w:line="207" w:lineRule="exact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31 </w:t>
            </w: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</w:p>
          <w:p w14:paraId="03C819B5" w14:textId="77777777" w:rsidR="005A5C88" w:rsidRPr="00712A88" w:rsidRDefault="005A5C88" w:rsidP="00712A88">
            <w:pPr>
              <w:pStyle w:val="TableParagraph"/>
              <w:spacing w:line="207" w:lineRule="exact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50</w:t>
            </w:r>
          </w:p>
        </w:tc>
        <w:tc>
          <w:tcPr>
            <w:tcW w:w="851" w:type="dxa"/>
            <w:vAlign w:val="center"/>
          </w:tcPr>
          <w:p w14:paraId="2E8EDDF7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  <w:p w14:paraId="39E622D3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&gt; 50</w:t>
            </w:r>
          </w:p>
        </w:tc>
        <w:tc>
          <w:tcPr>
            <w:tcW w:w="567" w:type="dxa"/>
            <w:shd w:val="clear" w:color="auto" w:fill="FFF1CC"/>
            <w:vAlign w:val="center"/>
          </w:tcPr>
          <w:p w14:paraId="4CD2C72D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14:paraId="4D2FF0F9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33C6250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1CC"/>
            <w:vAlign w:val="center"/>
          </w:tcPr>
          <w:p w14:paraId="7E947971" w14:textId="77777777" w:rsidR="005A5C88" w:rsidRPr="00712A88" w:rsidRDefault="005A5C88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103D0D9" w14:textId="77777777" w:rsidR="005A5C88" w:rsidRPr="00712A88" w:rsidRDefault="005A5C88" w:rsidP="00712A88">
            <w:pPr>
              <w:pStyle w:val="TableParagraph"/>
              <w:ind w:left="57" w:right="57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Данные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из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анкеты</w:t>
            </w:r>
            <w:proofErr w:type="spellEnd"/>
          </w:p>
        </w:tc>
      </w:tr>
      <w:tr w:rsidR="00E73EE3" w:rsidRPr="00712A88" w14:paraId="59F4ED0C" w14:textId="77777777" w:rsidTr="00E73EE3">
        <w:trPr>
          <w:gridAfter w:val="1"/>
          <w:wAfter w:w="10" w:type="dxa"/>
          <w:trHeight w:val="600"/>
        </w:trPr>
        <w:tc>
          <w:tcPr>
            <w:tcW w:w="425" w:type="dxa"/>
            <w:vAlign w:val="center"/>
          </w:tcPr>
          <w:p w14:paraId="56A2EC66" w14:textId="5F616133" w:rsidR="00E73EE3" w:rsidRPr="00712A88" w:rsidRDefault="00E73EE3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12.</w:t>
            </w:r>
          </w:p>
        </w:tc>
        <w:tc>
          <w:tcPr>
            <w:tcW w:w="3685" w:type="dxa"/>
            <w:vAlign w:val="center"/>
          </w:tcPr>
          <w:p w14:paraId="4353E7E3" w14:textId="35DAD7FD" w:rsidR="00E73EE3" w:rsidRPr="00712A88" w:rsidRDefault="00E73EE3" w:rsidP="00712A88">
            <w:pPr>
              <w:pStyle w:val="TableParagraph"/>
              <w:spacing w:line="225" w:lineRule="exact"/>
              <w:ind w:left="57" w:right="57"/>
              <w:rPr>
                <w:sz w:val="16"/>
                <w:szCs w:val="20"/>
                <w:lang w:val="ru-RU"/>
              </w:rPr>
            </w:pPr>
            <w:r w:rsidRPr="00712A88">
              <w:rPr>
                <w:sz w:val="16"/>
                <w:szCs w:val="16"/>
                <w:lang w:val="ru-RU"/>
              </w:rPr>
              <w:t>Производительность труда, тыс. руб./чел./год</w:t>
            </w:r>
          </w:p>
        </w:tc>
        <w:tc>
          <w:tcPr>
            <w:tcW w:w="568" w:type="dxa"/>
            <w:vAlign w:val="center"/>
          </w:tcPr>
          <w:p w14:paraId="04F3B959" w14:textId="279CE56B" w:rsidR="00E73EE3" w:rsidRPr="00712A88" w:rsidRDefault="00E73EE3" w:rsidP="00712A88">
            <w:pPr>
              <w:pStyle w:val="TableParagraph"/>
              <w:ind w:left="57" w:right="57" w:firstLine="129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&lt;1000</w:t>
            </w:r>
          </w:p>
        </w:tc>
        <w:tc>
          <w:tcPr>
            <w:tcW w:w="992" w:type="dxa"/>
            <w:vAlign w:val="center"/>
          </w:tcPr>
          <w:p w14:paraId="151A428F" w14:textId="491A11E9" w:rsidR="00E73EE3" w:rsidRPr="00712A88" w:rsidRDefault="00E73EE3" w:rsidP="00712A88">
            <w:pPr>
              <w:pStyle w:val="TableParagraph"/>
              <w:ind w:left="138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1000 </w:t>
            </w: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2000</w:t>
            </w:r>
          </w:p>
        </w:tc>
        <w:tc>
          <w:tcPr>
            <w:tcW w:w="851" w:type="dxa"/>
            <w:vAlign w:val="center"/>
          </w:tcPr>
          <w:p w14:paraId="2B781668" w14:textId="082E01E6" w:rsidR="00E73EE3" w:rsidRPr="00712A88" w:rsidRDefault="00E73EE3" w:rsidP="00712A88">
            <w:pPr>
              <w:pStyle w:val="TableParagraph"/>
              <w:ind w:left="141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2000 </w:t>
            </w: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3000</w:t>
            </w:r>
          </w:p>
        </w:tc>
        <w:tc>
          <w:tcPr>
            <w:tcW w:w="850" w:type="dxa"/>
            <w:vAlign w:val="center"/>
          </w:tcPr>
          <w:p w14:paraId="39005EEF" w14:textId="680B7765" w:rsidR="00E73EE3" w:rsidRPr="00712A88" w:rsidRDefault="00E73EE3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3000 </w:t>
            </w: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4000</w:t>
            </w:r>
          </w:p>
        </w:tc>
        <w:tc>
          <w:tcPr>
            <w:tcW w:w="851" w:type="dxa"/>
            <w:vAlign w:val="center"/>
          </w:tcPr>
          <w:p w14:paraId="5E46D7C8" w14:textId="1AF0494B" w:rsidR="00E73EE3" w:rsidRPr="00712A88" w:rsidRDefault="00E73EE3" w:rsidP="00712A88">
            <w:pPr>
              <w:pStyle w:val="TableParagraph"/>
              <w:ind w:left="101" w:right="94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4000 </w:t>
            </w: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5000</w:t>
            </w:r>
          </w:p>
        </w:tc>
        <w:tc>
          <w:tcPr>
            <w:tcW w:w="851" w:type="dxa"/>
            <w:vAlign w:val="center"/>
          </w:tcPr>
          <w:p w14:paraId="5ED0EF24" w14:textId="0F386F6E" w:rsidR="00E73EE3" w:rsidRPr="00712A88" w:rsidRDefault="00E73EE3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&gt; 5000</w:t>
            </w:r>
          </w:p>
        </w:tc>
        <w:tc>
          <w:tcPr>
            <w:tcW w:w="567" w:type="dxa"/>
            <w:shd w:val="clear" w:color="auto" w:fill="FFF1CC"/>
            <w:vAlign w:val="center"/>
          </w:tcPr>
          <w:p w14:paraId="10732FF7" w14:textId="77777777" w:rsidR="00E73EE3" w:rsidRPr="00712A88" w:rsidRDefault="00E73EE3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14:paraId="2E03E22F" w14:textId="77777777" w:rsidR="00E73EE3" w:rsidRPr="00712A88" w:rsidRDefault="00E73EE3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608FB8A" w14:textId="031796BF" w:rsidR="00E73EE3" w:rsidRPr="00712A88" w:rsidRDefault="00E73EE3" w:rsidP="00712A88">
            <w:pPr>
              <w:pStyle w:val="TableParagraph"/>
              <w:ind w:left="57" w:right="57"/>
              <w:jc w:val="center"/>
              <w:rPr>
                <w:color w:val="000000"/>
                <w:sz w:val="18"/>
                <w:szCs w:val="18"/>
              </w:rPr>
            </w:pPr>
            <w:r w:rsidRPr="00712A8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1CC"/>
            <w:vAlign w:val="center"/>
          </w:tcPr>
          <w:p w14:paraId="01A6CE81" w14:textId="77777777" w:rsidR="00E73EE3" w:rsidRPr="00712A88" w:rsidRDefault="00E73EE3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74CD784" w14:textId="3AFED150" w:rsidR="00E73EE3" w:rsidRPr="00712A88" w:rsidRDefault="00E73EE3" w:rsidP="00712A88">
            <w:pPr>
              <w:pStyle w:val="TableParagraph"/>
              <w:ind w:left="57" w:right="57"/>
              <w:rPr>
                <w:sz w:val="16"/>
                <w:szCs w:val="20"/>
                <w:lang w:val="ru-RU"/>
              </w:rPr>
            </w:pPr>
            <w:r w:rsidRPr="00712A88">
              <w:rPr>
                <w:sz w:val="16"/>
                <w:szCs w:val="20"/>
                <w:lang w:val="ru-RU"/>
              </w:rPr>
              <w:t>Данные из анкеты + расчеты по формуле выручка предприятия / среднесписочная численность персонала за отчетный период.</w:t>
            </w:r>
          </w:p>
        </w:tc>
      </w:tr>
      <w:tr w:rsidR="00E73EE3" w:rsidRPr="00712A88" w14:paraId="1E8C18E0" w14:textId="77777777" w:rsidTr="00E73EE3">
        <w:trPr>
          <w:gridAfter w:val="1"/>
          <w:wAfter w:w="10" w:type="dxa"/>
          <w:trHeight w:val="625"/>
        </w:trPr>
        <w:tc>
          <w:tcPr>
            <w:tcW w:w="425" w:type="dxa"/>
            <w:vAlign w:val="center"/>
          </w:tcPr>
          <w:p w14:paraId="21A89F3B" w14:textId="77777777" w:rsidR="00E73EE3" w:rsidRPr="00712A88" w:rsidRDefault="00E73EE3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13.</w:t>
            </w:r>
          </w:p>
        </w:tc>
        <w:tc>
          <w:tcPr>
            <w:tcW w:w="3685" w:type="dxa"/>
            <w:vAlign w:val="center"/>
          </w:tcPr>
          <w:p w14:paraId="5CF1545A" w14:textId="77777777" w:rsidR="00E73EE3" w:rsidRPr="00712A88" w:rsidRDefault="00E73EE3" w:rsidP="00712A88">
            <w:pPr>
              <w:pStyle w:val="TableParagraph"/>
              <w:spacing w:line="225" w:lineRule="exact"/>
              <w:ind w:left="57" w:right="57"/>
              <w:rPr>
                <w:sz w:val="16"/>
                <w:szCs w:val="20"/>
                <w:lang w:val="ru-RU"/>
              </w:rPr>
            </w:pPr>
            <w:r w:rsidRPr="00712A88">
              <w:rPr>
                <w:sz w:val="16"/>
                <w:szCs w:val="20"/>
                <w:lang w:val="ru-RU"/>
              </w:rPr>
              <w:t>Общая обеспеченность территорией</w:t>
            </w:r>
          </w:p>
          <w:p w14:paraId="313DEA32" w14:textId="77777777" w:rsidR="00E73EE3" w:rsidRPr="00712A88" w:rsidRDefault="00E73EE3" w:rsidP="00712A88">
            <w:pPr>
              <w:pStyle w:val="TableParagraph"/>
              <w:ind w:left="57" w:right="57"/>
              <w:rPr>
                <w:sz w:val="16"/>
                <w:szCs w:val="16"/>
                <w:lang w:val="ru-RU"/>
              </w:rPr>
            </w:pPr>
            <w:r w:rsidRPr="00712A88">
              <w:rPr>
                <w:sz w:val="16"/>
                <w:szCs w:val="20"/>
                <w:lang w:val="ru-RU"/>
              </w:rPr>
              <w:t>и производственными площадями, %</w:t>
            </w:r>
          </w:p>
        </w:tc>
        <w:tc>
          <w:tcPr>
            <w:tcW w:w="568" w:type="dxa"/>
            <w:vAlign w:val="center"/>
          </w:tcPr>
          <w:p w14:paraId="2F4E506A" w14:textId="77777777" w:rsidR="00E73EE3" w:rsidRPr="00712A88" w:rsidRDefault="00E73EE3" w:rsidP="00712A88">
            <w:pPr>
              <w:pStyle w:val="TableParagraph"/>
              <w:ind w:left="57" w:right="57" w:firstLine="129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&lt; 50</w:t>
            </w:r>
          </w:p>
        </w:tc>
        <w:tc>
          <w:tcPr>
            <w:tcW w:w="992" w:type="dxa"/>
            <w:vAlign w:val="center"/>
          </w:tcPr>
          <w:p w14:paraId="6A6FBA96" w14:textId="77777777" w:rsidR="00E73EE3" w:rsidRPr="00712A88" w:rsidRDefault="00E73EE3" w:rsidP="00712A88">
            <w:pPr>
              <w:pStyle w:val="TableParagraph"/>
              <w:ind w:left="138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pacing w:val="-1"/>
                <w:sz w:val="16"/>
                <w:szCs w:val="20"/>
              </w:rPr>
              <w:t xml:space="preserve"> </w:t>
            </w:r>
            <w:r w:rsidRPr="00712A88">
              <w:rPr>
                <w:sz w:val="16"/>
                <w:szCs w:val="20"/>
              </w:rPr>
              <w:t>50</w:t>
            </w:r>
          </w:p>
          <w:p w14:paraId="5B5602A7" w14:textId="77777777" w:rsidR="00E73EE3" w:rsidRPr="00712A88" w:rsidRDefault="00E73EE3" w:rsidP="00712A88">
            <w:pPr>
              <w:pStyle w:val="TableParagraph"/>
              <w:spacing w:line="206" w:lineRule="exact"/>
              <w:ind w:left="57" w:right="57" w:firstLine="88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pacing w:val="-2"/>
                <w:sz w:val="16"/>
                <w:szCs w:val="20"/>
              </w:rPr>
              <w:t xml:space="preserve"> </w:t>
            </w:r>
            <w:r w:rsidRPr="00712A88">
              <w:rPr>
                <w:sz w:val="16"/>
                <w:szCs w:val="20"/>
              </w:rPr>
              <w:t>60</w:t>
            </w:r>
          </w:p>
        </w:tc>
        <w:tc>
          <w:tcPr>
            <w:tcW w:w="851" w:type="dxa"/>
            <w:vAlign w:val="center"/>
          </w:tcPr>
          <w:p w14:paraId="0DB0ABAB" w14:textId="77777777" w:rsidR="00E73EE3" w:rsidRPr="00712A88" w:rsidRDefault="00E73EE3" w:rsidP="00712A88">
            <w:pPr>
              <w:pStyle w:val="TableParagraph"/>
              <w:ind w:left="141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pacing w:val="-1"/>
                <w:sz w:val="16"/>
                <w:szCs w:val="20"/>
              </w:rPr>
              <w:t xml:space="preserve"> </w:t>
            </w:r>
            <w:r w:rsidRPr="00712A88">
              <w:rPr>
                <w:sz w:val="16"/>
                <w:szCs w:val="20"/>
              </w:rPr>
              <w:t>60</w:t>
            </w:r>
          </w:p>
          <w:p w14:paraId="4DB68148" w14:textId="77777777" w:rsidR="00E73EE3" w:rsidRPr="00712A88" w:rsidRDefault="00E73EE3" w:rsidP="00712A88">
            <w:pPr>
              <w:pStyle w:val="TableParagraph"/>
              <w:spacing w:line="206" w:lineRule="exact"/>
              <w:ind w:left="57" w:right="57" w:firstLine="88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pacing w:val="-2"/>
                <w:sz w:val="16"/>
                <w:szCs w:val="20"/>
              </w:rPr>
              <w:t xml:space="preserve"> </w:t>
            </w:r>
            <w:r w:rsidRPr="00712A88">
              <w:rPr>
                <w:sz w:val="16"/>
                <w:szCs w:val="20"/>
              </w:rPr>
              <w:t>70</w:t>
            </w:r>
          </w:p>
        </w:tc>
        <w:tc>
          <w:tcPr>
            <w:tcW w:w="850" w:type="dxa"/>
            <w:vAlign w:val="center"/>
          </w:tcPr>
          <w:p w14:paraId="6D8A8FE7" w14:textId="77777777" w:rsidR="00E73EE3" w:rsidRPr="00712A88" w:rsidRDefault="00E73EE3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70 </w:t>
            </w:r>
            <w:r w:rsidRPr="00712A88">
              <w:rPr>
                <w:sz w:val="16"/>
                <w:szCs w:val="20"/>
              </w:rPr>
              <w:br/>
            </w: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80</w:t>
            </w:r>
          </w:p>
        </w:tc>
        <w:tc>
          <w:tcPr>
            <w:tcW w:w="851" w:type="dxa"/>
            <w:vAlign w:val="center"/>
          </w:tcPr>
          <w:p w14:paraId="77BF8E92" w14:textId="77777777" w:rsidR="00E73EE3" w:rsidRPr="00712A88" w:rsidRDefault="00E73EE3" w:rsidP="00712A88">
            <w:pPr>
              <w:pStyle w:val="TableParagraph"/>
              <w:ind w:left="101" w:right="94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80 </w:t>
            </w: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</w:p>
          <w:p w14:paraId="0ACD6869" w14:textId="77777777" w:rsidR="00E73EE3" w:rsidRPr="00712A88" w:rsidRDefault="00E73EE3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14:paraId="052B30E1" w14:textId="77777777" w:rsidR="00E73EE3" w:rsidRPr="00712A88" w:rsidRDefault="00E73EE3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100</w:t>
            </w:r>
          </w:p>
        </w:tc>
        <w:tc>
          <w:tcPr>
            <w:tcW w:w="567" w:type="dxa"/>
            <w:shd w:val="clear" w:color="auto" w:fill="FFF1CC"/>
            <w:vAlign w:val="center"/>
          </w:tcPr>
          <w:p w14:paraId="64FEEC12" w14:textId="77777777" w:rsidR="00E73EE3" w:rsidRPr="00712A88" w:rsidRDefault="00E73EE3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14:paraId="22B3618E" w14:textId="77777777" w:rsidR="00E73EE3" w:rsidRPr="00712A88" w:rsidRDefault="00E73EE3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6B25775" w14:textId="77777777" w:rsidR="00E73EE3" w:rsidRPr="00712A88" w:rsidRDefault="00E73EE3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1CC"/>
            <w:vAlign w:val="center"/>
          </w:tcPr>
          <w:p w14:paraId="12D1F94D" w14:textId="77777777" w:rsidR="00E73EE3" w:rsidRPr="00712A88" w:rsidRDefault="00E73EE3" w:rsidP="00712A88">
            <w:pPr>
              <w:pStyle w:val="TableParagraph"/>
              <w:ind w:left="57" w:right="57"/>
              <w:jc w:val="center"/>
              <w:rPr>
                <w:sz w:val="16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C55B1A0" w14:textId="77777777" w:rsidR="00E73EE3" w:rsidRPr="00712A88" w:rsidRDefault="00E73EE3" w:rsidP="00712A88">
            <w:pPr>
              <w:pStyle w:val="TableParagraph"/>
              <w:ind w:left="57" w:right="57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Данные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из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анкеты</w:t>
            </w:r>
            <w:proofErr w:type="spellEnd"/>
          </w:p>
        </w:tc>
      </w:tr>
      <w:tr w:rsidR="00E73EE3" w:rsidRPr="00712A88" w14:paraId="0B3A1A5A" w14:textId="77777777" w:rsidTr="00E73EE3">
        <w:trPr>
          <w:trHeight w:val="469"/>
        </w:trPr>
        <w:tc>
          <w:tcPr>
            <w:tcW w:w="425" w:type="dxa"/>
            <w:vAlign w:val="center"/>
          </w:tcPr>
          <w:p w14:paraId="7FA3035E" w14:textId="77777777" w:rsidR="00E73EE3" w:rsidRPr="00712A88" w:rsidRDefault="00E73EE3" w:rsidP="00712A88">
            <w:pPr>
              <w:pStyle w:val="ae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14.</w:t>
            </w:r>
          </w:p>
        </w:tc>
        <w:tc>
          <w:tcPr>
            <w:tcW w:w="3685" w:type="dxa"/>
            <w:vAlign w:val="center"/>
          </w:tcPr>
          <w:p w14:paraId="2BC51D9E" w14:textId="77777777" w:rsidR="00E73EE3" w:rsidRPr="00712A88" w:rsidRDefault="00E73EE3" w:rsidP="00712A88">
            <w:pPr>
              <w:pStyle w:val="ae"/>
              <w:spacing w:line="237" w:lineRule="auto"/>
              <w:ind w:left="57" w:right="57"/>
              <w:rPr>
                <w:sz w:val="16"/>
                <w:szCs w:val="20"/>
                <w:lang w:val="ru-RU"/>
              </w:rPr>
            </w:pPr>
            <w:r w:rsidRPr="00712A88">
              <w:rPr>
                <w:sz w:val="16"/>
                <w:szCs w:val="20"/>
                <w:lang w:val="ru-RU"/>
              </w:rPr>
              <w:t>Наличие оборудования в собственности предприятия, включая оборудование в лизинге</w:t>
            </w:r>
          </w:p>
        </w:tc>
        <w:tc>
          <w:tcPr>
            <w:tcW w:w="568" w:type="dxa"/>
            <w:vAlign w:val="center"/>
          </w:tcPr>
          <w:p w14:paraId="440E029A" w14:textId="77777777" w:rsidR="00E73EE3" w:rsidRPr="00712A88" w:rsidRDefault="00E73EE3" w:rsidP="00712A88">
            <w:pPr>
              <w:pStyle w:val="ae"/>
              <w:ind w:left="97" w:right="92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нет</w:t>
            </w:r>
            <w:proofErr w:type="spellEnd"/>
          </w:p>
        </w:tc>
        <w:tc>
          <w:tcPr>
            <w:tcW w:w="992" w:type="dxa"/>
            <w:vAlign w:val="center"/>
          </w:tcPr>
          <w:p w14:paraId="68869D5E" w14:textId="77777777" w:rsidR="00E73EE3" w:rsidRPr="00712A88" w:rsidRDefault="00E73EE3" w:rsidP="00712A88">
            <w:pPr>
              <w:pStyle w:val="ae"/>
              <w:ind w:left="306"/>
              <w:jc w:val="center"/>
              <w:rPr>
                <w:w w:val="99"/>
                <w:sz w:val="16"/>
                <w:szCs w:val="20"/>
              </w:rPr>
            </w:pPr>
            <w:r w:rsidRPr="00712A88">
              <w:rPr>
                <w:w w:val="99"/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0F500DAC" w14:textId="77777777" w:rsidR="00E73EE3" w:rsidRPr="00712A88" w:rsidRDefault="00E73EE3" w:rsidP="00712A88">
            <w:pPr>
              <w:pStyle w:val="ae"/>
              <w:ind w:left="8"/>
              <w:jc w:val="center"/>
              <w:rPr>
                <w:w w:val="99"/>
                <w:sz w:val="16"/>
                <w:szCs w:val="20"/>
              </w:rPr>
            </w:pPr>
            <w:r w:rsidRPr="00712A88">
              <w:rPr>
                <w:w w:val="99"/>
                <w:sz w:val="16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0D292FE4" w14:textId="77777777" w:rsidR="00E73EE3" w:rsidRPr="00712A88" w:rsidRDefault="00E73EE3" w:rsidP="00712A88">
            <w:pPr>
              <w:pStyle w:val="ae"/>
              <w:ind w:left="11"/>
              <w:jc w:val="center"/>
              <w:rPr>
                <w:w w:val="99"/>
                <w:sz w:val="16"/>
                <w:szCs w:val="20"/>
              </w:rPr>
            </w:pPr>
            <w:r w:rsidRPr="00712A88">
              <w:rPr>
                <w:w w:val="99"/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001EFE58" w14:textId="77777777" w:rsidR="00E73EE3" w:rsidRPr="00712A88" w:rsidRDefault="00E73EE3" w:rsidP="00712A88">
            <w:pPr>
              <w:pStyle w:val="ae"/>
              <w:ind w:left="9"/>
              <w:jc w:val="center"/>
              <w:rPr>
                <w:w w:val="99"/>
                <w:sz w:val="16"/>
                <w:szCs w:val="20"/>
              </w:rPr>
            </w:pPr>
            <w:r w:rsidRPr="00712A88">
              <w:rPr>
                <w:w w:val="99"/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40103881" w14:textId="77777777" w:rsidR="00E73EE3" w:rsidRPr="00712A88" w:rsidRDefault="00E73EE3" w:rsidP="00712A88">
            <w:pPr>
              <w:pStyle w:val="ae"/>
              <w:ind w:left="167" w:right="159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да</w:t>
            </w:r>
            <w:proofErr w:type="spellEnd"/>
          </w:p>
        </w:tc>
        <w:tc>
          <w:tcPr>
            <w:tcW w:w="567" w:type="dxa"/>
            <w:shd w:val="clear" w:color="auto" w:fill="FFF1CC"/>
            <w:vAlign w:val="center"/>
          </w:tcPr>
          <w:p w14:paraId="49549218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14:paraId="4C7573CA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0E7FAC0" w14:textId="77777777" w:rsidR="00E73EE3" w:rsidRPr="00712A88" w:rsidRDefault="00E73EE3" w:rsidP="00712A88">
            <w:pPr>
              <w:pStyle w:val="ae"/>
              <w:jc w:val="center"/>
              <w:rPr>
                <w:color w:val="000000"/>
                <w:sz w:val="18"/>
                <w:szCs w:val="18"/>
              </w:rPr>
            </w:pPr>
            <w:r w:rsidRPr="00712A8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1CC"/>
            <w:vAlign w:val="center"/>
          </w:tcPr>
          <w:p w14:paraId="6E8B86F1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3412" w:type="dxa"/>
            <w:gridSpan w:val="2"/>
            <w:vAlign w:val="center"/>
          </w:tcPr>
          <w:p w14:paraId="79C4BAAB" w14:textId="77777777" w:rsidR="00E73EE3" w:rsidRPr="00712A88" w:rsidRDefault="00E73EE3" w:rsidP="00712A88">
            <w:pPr>
              <w:pStyle w:val="ae"/>
              <w:ind w:left="107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Данные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из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анкеты</w:t>
            </w:r>
            <w:proofErr w:type="spellEnd"/>
          </w:p>
        </w:tc>
      </w:tr>
      <w:tr w:rsidR="00E73EE3" w:rsidRPr="00712A88" w14:paraId="47BD8886" w14:textId="77777777" w:rsidTr="00E73EE3">
        <w:trPr>
          <w:trHeight w:val="314"/>
        </w:trPr>
        <w:tc>
          <w:tcPr>
            <w:tcW w:w="425" w:type="dxa"/>
            <w:vAlign w:val="center"/>
          </w:tcPr>
          <w:p w14:paraId="4F119548" w14:textId="77777777" w:rsidR="00E73EE3" w:rsidRPr="00712A88" w:rsidRDefault="00E73EE3" w:rsidP="00712A88">
            <w:pPr>
              <w:pStyle w:val="ae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lastRenderedPageBreak/>
              <w:t>15.</w:t>
            </w:r>
          </w:p>
        </w:tc>
        <w:tc>
          <w:tcPr>
            <w:tcW w:w="3685" w:type="dxa"/>
            <w:vAlign w:val="center"/>
          </w:tcPr>
          <w:p w14:paraId="7098D9E6" w14:textId="77777777" w:rsidR="00E73EE3" w:rsidRPr="00712A88" w:rsidRDefault="00E73EE3" w:rsidP="00712A88">
            <w:pPr>
              <w:pStyle w:val="ae"/>
              <w:ind w:left="57" w:right="57"/>
              <w:rPr>
                <w:sz w:val="16"/>
                <w:szCs w:val="20"/>
                <w:lang w:val="ru-RU"/>
              </w:rPr>
            </w:pPr>
            <w:r w:rsidRPr="00712A88">
              <w:rPr>
                <w:sz w:val="16"/>
                <w:szCs w:val="20"/>
                <w:lang w:val="ru-RU"/>
              </w:rPr>
              <w:t>Наличие современного высокопроизводительного оборудования в возрасте до 3 лет</w:t>
            </w:r>
          </w:p>
        </w:tc>
        <w:tc>
          <w:tcPr>
            <w:tcW w:w="568" w:type="dxa"/>
            <w:vAlign w:val="center"/>
          </w:tcPr>
          <w:p w14:paraId="32EC383A" w14:textId="77777777" w:rsidR="00E73EE3" w:rsidRPr="00712A88" w:rsidRDefault="00E73EE3" w:rsidP="00712A88">
            <w:pPr>
              <w:pStyle w:val="ae"/>
              <w:ind w:left="97" w:right="92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нет</w:t>
            </w:r>
            <w:proofErr w:type="spellEnd"/>
          </w:p>
        </w:tc>
        <w:tc>
          <w:tcPr>
            <w:tcW w:w="992" w:type="dxa"/>
            <w:vAlign w:val="center"/>
          </w:tcPr>
          <w:p w14:paraId="2B35E3A9" w14:textId="77777777" w:rsidR="00E73EE3" w:rsidRPr="00712A88" w:rsidRDefault="00E73EE3" w:rsidP="00712A88">
            <w:pPr>
              <w:pStyle w:val="ae"/>
              <w:ind w:left="306"/>
              <w:jc w:val="center"/>
              <w:rPr>
                <w:w w:val="99"/>
                <w:sz w:val="16"/>
                <w:szCs w:val="20"/>
              </w:rPr>
            </w:pPr>
            <w:r w:rsidRPr="00712A88">
              <w:rPr>
                <w:w w:val="99"/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4D6B9506" w14:textId="77777777" w:rsidR="00E73EE3" w:rsidRPr="00712A88" w:rsidRDefault="00E73EE3" w:rsidP="00712A88">
            <w:pPr>
              <w:pStyle w:val="ae"/>
              <w:ind w:left="8"/>
              <w:jc w:val="center"/>
              <w:rPr>
                <w:w w:val="99"/>
                <w:sz w:val="16"/>
                <w:szCs w:val="20"/>
              </w:rPr>
            </w:pPr>
            <w:r w:rsidRPr="00712A88">
              <w:rPr>
                <w:w w:val="99"/>
                <w:sz w:val="16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3340DDB9" w14:textId="77777777" w:rsidR="00E73EE3" w:rsidRPr="00712A88" w:rsidRDefault="00E73EE3" w:rsidP="00712A88">
            <w:pPr>
              <w:pStyle w:val="ae"/>
              <w:ind w:left="11"/>
              <w:jc w:val="center"/>
              <w:rPr>
                <w:w w:val="99"/>
                <w:sz w:val="16"/>
                <w:szCs w:val="20"/>
              </w:rPr>
            </w:pPr>
            <w:r w:rsidRPr="00712A88">
              <w:rPr>
                <w:w w:val="99"/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5A86D42D" w14:textId="77777777" w:rsidR="00E73EE3" w:rsidRPr="00712A88" w:rsidRDefault="00E73EE3" w:rsidP="00712A88">
            <w:pPr>
              <w:pStyle w:val="ae"/>
              <w:ind w:left="9"/>
              <w:jc w:val="center"/>
              <w:rPr>
                <w:w w:val="99"/>
                <w:sz w:val="16"/>
                <w:szCs w:val="20"/>
              </w:rPr>
            </w:pPr>
            <w:r w:rsidRPr="00712A88">
              <w:rPr>
                <w:w w:val="99"/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0186B79D" w14:textId="77777777" w:rsidR="00E73EE3" w:rsidRPr="00712A88" w:rsidRDefault="00E73EE3" w:rsidP="00712A88">
            <w:pPr>
              <w:pStyle w:val="ae"/>
              <w:ind w:left="167" w:right="159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да</w:t>
            </w:r>
            <w:proofErr w:type="spellEnd"/>
          </w:p>
        </w:tc>
        <w:tc>
          <w:tcPr>
            <w:tcW w:w="567" w:type="dxa"/>
            <w:shd w:val="clear" w:color="auto" w:fill="FFF1CC"/>
            <w:vAlign w:val="center"/>
          </w:tcPr>
          <w:p w14:paraId="283EBFC7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14:paraId="0A50028C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A7E7E41" w14:textId="77777777" w:rsidR="00E73EE3" w:rsidRPr="00712A88" w:rsidRDefault="00E73EE3" w:rsidP="00712A88">
            <w:pPr>
              <w:pStyle w:val="ae"/>
              <w:jc w:val="center"/>
              <w:rPr>
                <w:color w:val="000000"/>
                <w:sz w:val="18"/>
                <w:szCs w:val="18"/>
              </w:rPr>
            </w:pPr>
            <w:r w:rsidRPr="00712A8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1CC"/>
            <w:vAlign w:val="center"/>
          </w:tcPr>
          <w:p w14:paraId="21BE4717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3412" w:type="dxa"/>
            <w:gridSpan w:val="2"/>
            <w:vAlign w:val="center"/>
          </w:tcPr>
          <w:p w14:paraId="1BB9F375" w14:textId="77777777" w:rsidR="00E73EE3" w:rsidRPr="00712A88" w:rsidRDefault="00E73EE3" w:rsidP="00712A88">
            <w:pPr>
              <w:pStyle w:val="ae"/>
              <w:ind w:left="107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Данные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из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анкеты</w:t>
            </w:r>
            <w:proofErr w:type="spellEnd"/>
          </w:p>
        </w:tc>
      </w:tr>
      <w:tr w:rsidR="00E73EE3" w:rsidRPr="00712A88" w14:paraId="1158C819" w14:textId="77777777" w:rsidTr="00E73EE3">
        <w:trPr>
          <w:trHeight w:val="321"/>
        </w:trPr>
        <w:tc>
          <w:tcPr>
            <w:tcW w:w="425" w:type="dxa"/>
            <w:vAlign w:val="center"/>
          </w:tcPr>
          <w:p w14:paraId="4D2B5F49" w14:textId="77777777" w:rsidR="00E73EE3" w:rsidRPr="00712A88" w:rsidRDefault="00E73EE3" w:rsidP="00712A88">
            <w:pPr>
              <w:pStyle w:val="ae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16.</w:t>
            </w:r>
          </w:p>
        </w:tc>
        <w:tc>
          <w:tcPr>
            <w:tcW w:w="3685" w:type="dxa"/>
            <w:vAlign w:val="center"/>
          </w:tcPr>
          <w:p w14:paraId="13F34EDC" w14:textId="77777777" w:rsidR="00E73EE3" w:rsidRPr="00712A88" w:rsidRDefault="00E73EE3" w:rsidP="00712A88">
            <w:pPr>
              <w:pStyle w:val="ae"/>
              <w:spacing w:line="225" w:lineRule="exact"/>
              <w:ind w:left="57" w:right="57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Наличие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автоматизированного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оборудования</w:t>
            </w:r>
            <w:proofErr w:type="spellEnd"/>
          </w:p>
        </w:tc>
        <w:tc>
          <w:tcPr>
            <w:tcW w:w="568" w:type="dxa"/>
            <w:vAlign w:val="center"/>
          </w:tcPr>
          <w:p w14:paraId="78251181" w14:textId="77777777" w:rsidR="00E73EE3" w:rsidRPr="00712A88" w:rsidRDefault="00E73EE3" w:rsidP="00712A88">
            <w:pPr>
              <w:pStyle w:val="ae"/>
              <w:ind w:left="97" w:right="92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нет</w:t>
            </w:r>
            <w:proofErr w:type="spellEnd"/>
          </w:p>
        </w:tc>
        <w:tc>
          <w:tcPr>
            <w:tcW w:w="992" w:type="dxa"/>
            <w:vAlign w:val="center"/>
          </w:tcPr>
          <w:p w14:paraId="411D7BEC" w14:textId="77777777" w:rsidR="00E73EE3" w:rsidRPr="00712A88" w:rsidRDefault="00E73EE3" w:rsidP="00712A88">
            <w:pPr>
              <w:pStyle w:val="ae"/>
              <w:ind w:left="306"/>
              <w:jc w:val="center"/>
              <w:rPr>
                <w:w w:val="99"/>
                <w:sz w:val="16"/>
                <w:szCs w:val="20"/>
              </w:rPr>
            </w:pPr>
            <w:r w:rsidRPr="00712A88">
              <w:rPr>
                <w:w w:val="99"/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2327E288" w14:textId="77777777" w:rsidR="00E73EE3" w:rsidRPr="00712A88" w:rsidRDefault="00E73EE3" w:rsidP="00712A88">
            <w:pPr>
              <w:pStyle w:val="ae"/>
              <w:ind w:left="8"/>
              <w:jc w:val="center"/>
              <w:rPr>
                <w:w w:val="99"/>
                <w:sz w:val="16"/>
                <w:szCs w:val="20"/>
              </w:rPr>
            </w:pPr>
            <w:r w:rsidRPr="00712A88">
              <w:rPr>
                <w:w w:val="99"/>
                <w:sz w:val="16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4C2A2E0F" w14:textId="77777777" w:rsidR="00E73EE3" w:rsidRPr="00712A88" w:rsidRDefault="00E73EE3" w:rsidP="00712A88">
            <w:pPr>
              <w:pStyle w:val="ae"/>
              <w:ind w:left="11"/>
              <w:jc w:val="center"/>
              <w:rPr>
                <w:w w:val="99"/>
                <w:sz w:val="16"/>
                <w:szCs w:val="20"/>
              </w:rPr>
            </w:pPr>
            <w:r w:rsidRPr="00712A88">
              <w:rPr>
                <w:w w:val="99"/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0935C733" w14:textId="77777777" w:rsidR="00E73EE3" w:rsidRPr="00712A88" w:rsidRDefault="00E73EE3" w:rsidP="00712A88">
            <w:pPr>
              <w:pStyle w:val="ae"/>
              <w:ind w:left="9"/>
              <w:jc w:val="center"/>
              <w:rPr>
                <w:w w:val="99"/>
                <w:sz w:val="16"/>
                <w:szCs w:val="20"/>
              </w:rPr>
            </w:pPr>
            <w:r w:rsidRPr="00712A88">
              <w:rPr>
                <w:w w:val="99"/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6F27A985" w14:textId="77777777" w:rsidR="00E73EE3" w:rsidRPr="00712A88" w:rsidRDefault="00E73EE3" w:rsidP="00712A88">
            <w:pPr>
              <w:pStyle w:val="ae"/>
              <w:ind w:left="167" w:right="159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да</w:t>
            </w:r>
            <w:proofErr w:type="spellEnd"/>
          </w:p>
        </w:tc>
        <w:tc>
          <w:tcPr>
            <w:tcW w:w="567" w:type="dxa"/>
            <w:shd w:val="clear" w:color="auto" w:fill="FFF1CC"/>
            <w:vAlign w:val="center"/>
          </w:tcPr>
          <w:p w14:paraId="5F9F43C8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14:paraId="7BF84238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E115421" w14:textId="77777777" w:rsidR="00E73EE3" w:rsidRPr="00712A88" w:rsidRDefault="00E73EE3" w:rsidP="00712A88">
            <w:pPr>
              <w:pStyle w:val="ae"/>
              <w:jc w:val="center"/>
              <w:rPr>
                <w:color w:val="000000"/>
                <w:sz w:val="18"/>
                <w:szCs w:val="18"/>
              </w:rPr>
            </w:pPr>
            <w:r w:rsidRPr="00712A8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1CC"/>
            <w:vAlign w:val="center"/>
          </w:tcPr>
          <w:p w14:paraId="79D56481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3412" w:type="dxa"/>
            <w:gridSpan w:val="2"/>
            <w:vAlign w:val="center"/>
          </w:tcPr>
          <w:p w14:paraId="0A7DA612" w14:textId="77777777" w:rsidR="00E73EE3" w:rsidRPr="00712A88" w:rsidRDefault="00E73EE3" w:rsidP="00712A88">
            <w:pPr>
              <w:pStyle w:val="ae"/>
              <w:ind w:left="107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Данные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из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анкеты</w:t>
            </w:r>
            <w:proofErr w:type="spellEnd"/>
          </w:p>
        </w:tc>
      </w:tr>
      <w:tr w:rsidR="00E73EE3" w:rsidRPr="00712A88" w14:paraId="4A9FD378" w14:textId="77777777" w:rsidTr="00E73EE3">
        <w:trPr>
          <w:trHeight w:val="320"/>
        </w:trPr>
        <w:tc>
          <w:tcPr>
            <w:tcW w:w="425" w:type="dxa"/>
            <w:vAlign w:val="center"/>
          </w:tcPr>
          <w:p w14:paraId="16012C78" w14:textId="77777777" w:rsidR="00E73EE3" w:rsidRPr="00712A88" w:rsidRDefault="00E73EE3" w:rsidP="00712A88">
            <w:pPr>
              <w:pStyle w:val="ae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17.</w:t>
            </w:r>
          </w:p>
        </w:tc>
        <w:tc>
          <w:tcPr>
            <w:tcW w:w="3685" w:type="dxa"/>
            <w:vAlign w:val="center"/>
          </w:tcPr>
          <w:p w14:paraId="4613B2B6" w14:textId="77777777" w:rsidR="00E73EE3" w:rsidRPr="00712A88" w:rsidRDefault="00E73EE3" w:rsidP="00712A88">
            <w:pPr>
              <w:pStyle w:val="ae"/>
              <w:spacing w:line="228" w:lineRule="exact"/>
              <w:ind w:left="57" w:right="57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Наличие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полностью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амортизированного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оборудования</w:t>
            </w:r>
            <w:proofErr w:type="spellEnd"/>
          </w:p>
        </w:tc>
        <w:tc>
          <w:tcPr>
            <w:tcW w:w="568" w:type="dxa"/>
            <w:vAlign w:val="center"/>
          </w:tcPr>
          <w:p w14:paraId="7CBBD604" w14:textId="77777777" w:rsidR="00E73EE3" w:rsidRPr="00712A88" w:rsidRDefault="00E73EE3" w:rsidP="00712A88">
            <w:pPr>
              <w:pStyle w:val="ae"/>
              <w:ind w:left="101" w:right="92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да</w:t>
            </w:r>
            <w:proofErr w:type="spellEnd"/>
          </w:p>
        </w:tc>
        <w:tc>
          <w:tcPr>
            <w:tcW w:w="992" w:type="dxa"/>
            <w:vAlign w:val="center"/>
          </w:tcPr>
          <w:p w14:paraId="4D0E58DB" w14:textId="77777777" w:rsidR="00E73EE3" w:rsidRPr="00712A88" w:rsidRDefault="00E73EE3" w:rsidP="00712A88">
            <w:pPr>
              <w:pStyle w:val="ae"/>
              <w:ind w:left="306"/>
              <w:jc w:val="center"/>
              <w:rPr>
                <w:w w:val="99"/>
                <w:sz w:val="16"/>
                <w:szCs w:val="20"/>
              </w:rPr>
            </w:pPr>
            <w:r w:rsidRPr="00712A88">
              <w:rPr>
                <w:w w:val="99"/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3A7397B6" w14:textId="77777777" w:rsidR="00E73EE3" w:rsidRPr="00712A88" w:rsidRDefault="00E73EE3" w:rsidP="00712A88">
            <w:pPr>
              <w:pStyle w:val="ae"/>
              <w:ind w:left="8"/>
              <w:jc w:val="center"/>
              <w:rPr>
                <w:w w:val="99"/>
                <w:sz w:val="16"/>
                <w:szCs w:val="20"/>
              </w:rPr>
            </w:pPr>
            <w:r w:rsidRPr="00712A88">
              <w:rPr>
                <w:w w:val="99"/>
                <w:sz w:val="16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7F8FE5E6" w14:textId="77777777" w:rsidR="00E73EE3" w:rsidRPr="00712A88" w:rsidRDefault="00E73EE3" w:rsidP="00712A88">
            <w:pPr>
              <w:pStyle w:val="ae"/>
              <w:ind w:left="11"/>
              <w:jc w:val="center"/>
              <w:rPr>
                <w:w w:val="99"/>
                <w:sz w:val="16"/>
                <w:szCs w:val="20"/>
              </w:rPr>
            </w:pPr>
            <w:r w:rsidRPr="00712A88">
              <w:rPr>
                <w:w w:val="99"/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4E739F04" w14:textId="77777777" w:rsidR="00E73EE3" w:rsidRPr="00712A88" w:rsidRDefault="00E73EE3" w:rsidP="00712A88">
            <w:pPr>
              <w:pStyle w:val="ae"/>
              <w:ind w:left="9"/>
              <w:jc w:val="center"/>
              <w:rPr>
                <w:w w:val="99"/>
                <w:sz w:val="16"/>
                <w:szCs w:val="20"/>
              </w:rPr>
            </w:pPr>
            <w:r w:rsidRPr="00712A88">
              <w:rPr>
                <w:w w:val="99"/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44A83D09" w14:textId="77777777" w:rsidR="00E73EE3" w:rsidRPr="00712A88" w:rsidRDefault="00E73EE3" w:rsidP="00712A88">
            <w:pPr>
              <w:pStyle w:val="ae"/>
              <w:ind w:left="167" w:right="158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нет</w:t>
            </w:r>
            <w:proofErr w:type="spellEnd"/>
          </w:p>
        </w:tc>
        <w:tc>
          <w:tcPr>
            <w:tcW w:w="567" w:type="dxa"/>
            <w:shd w:val="clear" w:color="auto" w:fill="FFF1CC"/>
            <w:vAlign w:val="center"/>
          </w:tcPr>
          <w:p w14:paraId="053A6148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14:paraId="2BB2C6EC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4861551" w14:textId="77777777" w:rsidR="00E73EE3" w:rsidRPr="00712A88" w:rsidRDefault="00E73EE3" w:rsidP="00712A88">
            <w:pPr>
              <w:pStyle w:val="ae"/>
              <w:jc w:val="center"/>
              <w:rPr>
                <w:color w:val="000000"/>
                <w:sz w:val="18"/>
                <w:szCs w:val="18"/>
              </w:rPr>
            </w:pPr>
            <w:r w:rsidRPr="00712A8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1CC"/>
            <w:vAlign w:val="center"/>
          </w:tcPr>
          <w:p w14:paraId="26EC8624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3412" w:type="dxa"/>
            <w:gridSpan w:val="2"/>
            <w:vAlign w:val="center"/>
          </w:tcPr>
          <w:p w14:paraId="5AE2D204" w14:textId="77777777" w:rsidR="00E73EE3" w:rsidRPr="00712A88" w:rsidRDefault="00E73EE3" w:rsidP="00712A88">
            <w:pPr>
              <w:pStyle w:val="ae"/>
              <w:ind w:left="107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Данные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из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анкеты</w:t>
            </w:r>
            <w:proofErr w:type="spellEnd"/>
          </w:p>
        </w:tc>
      </w:tr>
      <w:tr w:rsidR="00E73EE3" w:rsidRPr="00712A88" w14:paraId="7541FB30" w14:textId="77777777" w:rsidTr="00E73EE3">
        <w:trPr>
          <w:trHeight w:val="347"/>
        </w:trPr>
        <w:tc>
          <w:tcPr>
            <w:tcW w:w="425" w:type="dxa"/>
            <w:vAlign w:val="center"/>
          </w:tcPr>
          <w:p w14:paraId="708091A3" w14:textId="77777777" w:rsidR="00E73EE3" w:rsidRPr="00712A88" w:rsidRDefault="00E73EE3" w:rsidP="00712A88">
            <w:pPr>
              <w:pStyle w:val="ae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18.</w:t>
            </w:r>
          </w:p>
        </w:tc>
        <w:tc>
          <w:tcPr>
            <w:tcW w:w="3685" w:type="dxa"/>
            <w:vAlign w:val="center"/>
          </w:tcPr>
          <w:p w14:paraId="0F5FFB66" w14:textId="77777777" w:rsidR="00E73EE3" w:rsidRPr="00712A88" w:rsidRDefault="00E73EE3" w:rsidP="00712A88">
            <w:pPr>
              <w:pStyle w:val="ae"/>
              <w:spacing w:line="211" w:lineRule="exact"/>
              <w:ind w:left="57" w:right="57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Выручка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предприятия</w:t>
            </w:r>
            <w:proofErr w:type="spellEnd"/>
            <w:r w:rsidRPr="00712A88">
              <w:rPr>
                <w:sz w:val="16"/>
                <w:szCs w:val="20"/>
              </w:rPr>
              <w:t xml:space="preserve">, </w:t>
            </w:r>
            <w:proofErr w:type="spellStart"/>
            <w:r w:rsidRPr="00712A88">
              <w:rPr>
                <w:sz w:val="16"/>
                <w:szCs w:val="20"/>
              </w:rPr>
              <w:t>млн</w:t>
            </w:r>
            <w:proofErr w:type="spellEnd"/>
            <w:r w:rsidRPr="00712A88">
              <w:rPr>
                <w:sz w:val="16"/>
                <w:szCs w:val="20"/>
              </w:rPr>
              <w:t xml:space="preserve">. </w:t>
            </w:r>
            <w:proofErr w:type="spellStart"/>
            <w:r w:rsidRPr="00712A88">
              <w:rPr>
                <w:sz w:val="16"/>
                <w:szCs w:val="20"/>
              </w:rPr>
              <w:t>руб</w:t>
            </w:r>
            <w:proofErr w:type="spellEnd"/>
            <w:r w:rsidRPr="00712A88">
              <w:rPr>
                <w:sz w:val="16"/>
                <w:szCs w:val="20"/>
              </w:rPr>
              <w:t>.</w:t>
            </w:r>
          </w:p>
        </w:tc>
        <w:tc>
          <w:tcPr>
            <w:tcW w:w="568" w:type="dxa"/>
            <w:vAlign w:val="center"/>
          </w:tcPr>
          <w:p w14:paraId="703C4228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2C2EB05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ABF0DA3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E7AF27E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DB5A22B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C1B0FA7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14:paraId="3534772D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14:paraId="38CCB66A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07EDBC6" w14:textId="77777777" w:rsidR="00E73EE3" w:rsidRPr="00712A88" w:rsidRDefault="00E73EE3" w:rsidP="00712A88">
            <w:pPr>
              <w:pStyle w:val="ae"/>
              <w:spacing w:line="203" w:lineRule="exact"/>
              <w:jc w:val="center"/>
              <w:rPr>
                <w:color w:val="000000"/>
                <w:sz w:val="18"/>
                <w:szCs w:val="18"/>
              </w:rPr>
            </w:pPr>
            <w:r w:rsidRPr="00712A8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1CC"/>
            <w:vAlign w:val="center"/>
          </w:tcPr>
          <w:p w14:paraId="3DC1F78C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3412" w:type="dxa"/>
            <w:gridSpan w:val="2"/>
            <w:vAlign w:val="center"/>
          </w:tcPr>
          <w:p w14:paraId="55428DAD" w14:textId="77777777" w:rsidR="00E73EE3" w:rsidRPr="00712A88" w:rsidRDefault="00E73EE3" w:rsidP="00712A88">
            <w:pPr>
              <w:pStyle w:val="ae"/>
              <w:ind w:left="107"/>
              <w:rPr>
                <w:sz w:val="16"/>
                <w:szCs w:val="20"/>
                <w:lang w:val="ru-RU"/>
              </w:rPr>
            </w:pPr>
            <w:r w:rsidRPr="00712A88">
              <w:rPr>
                <w:sz w:val="16"/>
                <w:szCs w:val="20"/>
                <w:lang w:val="ru-RU"/>
              </w:rPr>
              <w:t>Данные из форм бухгалтерской отчетности (прилагается к анкете субъекта МСП)</w:t>
            </w:r>
          </w:p>
        </w:tc>
      </w:tr>
      <w:tr w:rsidR="00E73EE3" w:rsidRPr="00712A88" w14:paraId="4256470A" w14:textId="77777777" w:rsidTr="00E73EE3">
        <w:trPr>
          <w:trHeight w:val="339"/>
        </w:trPr>
        <w:tc>
          <w:tcPr>
            <w:tcW w:w="425" w:type="dxa"/>
            <w:tcBorders>
              <w:top w:val="nil"/>
            </w:tcBorders>
            <w:vAlign w:val="center"/>
          </w:tcPr>
          <w:p w14:paraId="7F4E5C5E" w14:textId="77777777" w:rsidR="00E73EE3" w:rsidRPr="00712A88" w:rsidRDefault="00E73EE3" w:rsidP="00712A88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20"/>
                <w:lang w:val="ru-RU"/>
              </w:rPr>
            </w:pPr>
          </w:p>
        </w:tc>
        <w:tc>
          <w:tcPr>
            <w:tcW w:w="3685" w:type="dxa"/>
            <w:vAlign w:val="center"/>
          </w:tcPr>
          <w:p w14:paraId="7C3A6CC5" w14:textId="77777777" w:rsidR="00E73EE3" w:rsidRPr="00712A88" w:rsidRDefault="00E73EE3" w:rsidP="00712A88">
            <w:pPr>
              <w:pStyle w:val="ae"/>
              <w:ind w:left="57" w:right="57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 xml:space="preserve">- </w:t>
            </w:r>
            <w:proofErr w:type="spellStart"/>
            <w:r w:rsidRPr="00712A88">
              <w:rPr>
                <w:sz w:val="16"/>
                <w:szCs w:val="20"/>
              </w:rPr>
              <w:t>микропредприятие</w:t>
            </w:r>
            <w:proofErr w:type="spellEnd"/>
          </w:p>
        </w:tc>
        <w:tc>
          <w:tcPr>
            <w:tcW w:w="568" w:type="dxa"/>
            <w:vAlign w:val="center"/>
          </w:tcPr>
          <w:p w14:paraId="686BADB0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&lt;1</w:t>
            </w:r>
          </w:p>
        </w:tc>
        <w:tc>
          <w:tcPr>
            <w:tcW w:w="992" w:type="dxa"/>
            <w:vAlign w:val="center"/>
          </w:tcPr>
          <w:p w14:paraId="05F316FA" w14:textId="77777777" w:rsidR="00E73EE3" w:rsidRPr="00712A88" w:rsidRDefault="00E73EE3" w:rsidP="00712A88">
            <w:pPr>
              <w:pStyle w:val="TableParagraph"/>
              <w:spacing w:line="204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pacing w:val="1"/>
                <w:sz w:val="16"/>
                <w:szCs w:val="20"/>
              </w:rPr>
              <w:t xml:space="preserve"> </w:t>
            </w:r>
            <w:r w:rsidRPr="00712A88">
              <w:rPr>
                <w:sz w:val="16"/>
                <w:szCs w:val="20"/>
              </w:rPr>
              <w:t>1</w:t>
            </w:r>
          </w:p>
          <w:p w14:paraId="59C526B9" w14:textId="77777777" w:rsidR="00E73EE3" w:rsidRPr="00712A88" w:rsidRDefault="00E73EE3" w:rsidP="00712A88">
            <w:pPr>
              <w:pStyle w:val="ae"/>
              <w:spacing w:line="204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2</w:t>
            </w:r>
          </w:p>
        </w:tc>
        <w:tc>
          <w:tcPr>
            <w:tcW w:w="851" w:type="dxa"/>
            <w:vAlign w:val="center"/>
          </w:tcPr>
          <w:p w14:paraId="7B6B5FFE" w14:textId="77777777" w:rsidR="00E73EE3" w:rsidRPr="00712A88" w:rsidRDefault="00E73EE3" w:rsidP="00712A88">
            <w:pPr>
              <w:pStyle w:val="TableParagraph"/>
              <w:spacing w:line="204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pacing w:val="1"/>
                <w:sz w:val="16"/>
                <w:szCs w:val="20"/>
              </w:rPr>
              <w:t xml:space="preserve"> </w:t>
            </w:r>
            <w:r w:rsidRPr="00712A88">
              <w:rPr>
                <w:sz w:val="16"/>
                <w:szCs w:val="20"/>
              </w:rPr>
              <w:t>2</w:t>
            </w:r>
          </w:p>
          <w:p w14:paraId="614E9CD7" w14:textId="77777777" w:rsidR="00E73EE3" w:rsidRPr="00712A88" w:rsidRDefault="00E73EE3" w:rsidP="00712A88">
            <w:pPr>
              <w:pStyle w:val="ae"/>
              <w:spacing w:line="204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3</w:t>
            </w:r>
          </w:p>
        </w:tc>
        <w:tc>
          <w:tcPr>
            <w:tcW w:w="850" w:type="dxa"/>
            <w:vAlign w:val="center"/>
          </w:tcPr>
          <w:p w14:paraId="1FE3D0D4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3 </w:t>
            </w: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6</w:t>
            </w:r>
          </w:p>
        </w:tc>
        <w:tc>
          <w:tcPr>
            <w:tcW w:w="851" w:type="dxa"/>
            <w:vAlign w:val="center"/>
          </w:tcPr>
          <w:p w14:paraId="01CF1E00" w14:textId="77777777" w:rsidR="00E73EE3" w:rsidRPr="00712A88" w:rsidRDefault="00E73EE3" w:rsidP="00712A88">
            <w:pPr>
              <w:pStyle w:val="TableParagraph"/>
              <w:spacing w:line="204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6 </w:t>
            </w: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</w:p>
          <w:p w14:paraId="01BE9655" w14:textId="77777777" w:rsidR="00E73EE3" w:rsidRPr="00712A88" w:rsidRDefault="00E73EE3" w:rsidP="00712A88">
            <w:pPr>
              <w:pStyle w:val="ae"/>
              <w:spacing w:line="204" w:lineRule="exact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30</w:t>
            </w:r>
          </w:p>
        </w:tc>
        <w:tc>
          <w:tcPr>
            <w:tcW w:w="851" w:type="dxa"/>
            <w:vAlign w:val="center"/>
          </w:tcPr>
          <w:p w14:paraId="0799F46E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&gt; 30</w:t>
            </w:r>
          </w:p>
        </w:tc>
        <w:tc>
          <w:tcPr>
            <w:tcW w:w="567" w:type="dxa"/>
            <w:shd w:val="clear" w:color="auto" w:fill="FFF1CC"/>
            <w:vAlign w:val="center"/>
          </w:tcPr>
          <w:p w14:paraId="3842D741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14:paraId="7748ACC6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A191F97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709" w:type="dxa"/>
            <w:shd w:val="clear" w:color="auto" w:fill="FFF1CC"/>
            <w:vAlign w:val="center"/>
          </w:tcPr>
          <w:p w14:paraId="70DDC0D7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3412" w:type="dxa"/>
            <w:gridSpan w:val="2"/>
            <w:tcBorders>
              <w:top w:val="nil"/>
            </w:tcBorders>
            <w:vAlign w:val="center"/>
          </w:tcPr>
          <w:p w14:paraId="063BE1E8" w14:textId="77777777" w:rsidR="00E73EE3" w:rsidRPr="00712A88" w:rsidRDefault="00E73EE3" w:rsidP="00712A88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73EE3" w:rsidRPr="00712A88" w14:paraId="6F67C6A9" w14:textId="77777777" w:rsidTr="00E73EE3">
        <w:trPr>
          <w:trHeight w:val="344"/>
        </w:trPr>
        <w:tc>
          <w:tcPr>
            <w:tcW w:w="425" w:type="dxa"/>
            <w:tcBorders>
              <w:top w:val="nil"/>
            </w:tcBorders>
            <w:vAlign w:val="center"/>
          </w:tcPr>
          <w:p w14:paraId="02F02899" w14:textId="77777777" w:rsidR="00E73EE3" w:rsidRPr="00712A88" w:rsidRDefault="00E73EE3" w:rsidP="00712A88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2522084" w14:textId="77777777" w:rsidR="00E73EE3" w:rsidRPr="00712A88" w:rsidRDefault="00E73EE3" w:rsidP="00712A88">
            <w:pPr>
              <w:pStyle w:val="ae"/>
              <w:ind w:left="57" w:right="57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 xml:space="preserve">- </w:t>
            </w:r>
            <w:proofErr w:type="spellStart"/>
            <w:r w:rsidRPr="00712A88">
              <w:rPr>
                <w:sz w:val="16"/>
                <w:szCs w:val="20"/>
              </w:rPr>
              <w:t>малое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предприятие</w:t>
            </w:r>
            <w:proofErr w:type="spellEnd"/>
          </w:p>
        </w:tc>
        <w:tc>
          <w:tcPr>
            <w:tcW w:w="568" w:type="dxa"/>
            <w:vAlign w:val="center"/>
          </w:tcPr>
          <w:p w14:paraId="33B644DE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&lt; 4</w:t>
            </w:r>
          </w:p>
        </w:tc>
        <w:tc>
          <w:tcPr>
            <w:tcW w:w="992" w:type="dxa"/>
            <w:vAlign w:val="center"/>
          </w:tcPr>
          <w:p w14:paraId="727CCC1E" w14:textId="77777777" w:rsidR="00E73EE3" w:rsidRPr="00712A88" w:rsidRDefault="00E73EE3" w:rsidP="00712A88">
            <w:pPr>
              <w:pStyle w:val="TableParagraph"/>
              <w:spacing w:line="202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4</w:t>
            </w:r>
          </w:p>
          <w:p w14:paraId="38AF8213" w14:textId="77777777" w:rsidR="00E73EE3" w:rsidRPr="00712A88" w:rsidRDefault="00E73EE3" w:rsidP="00712A88">
            <w:pPr>
              <w:pStyle w:val="ae"/>
              <w:spacing w:line="202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12</w:t>
            </w:r>
          </w:p>
        </w:tc>
        <w:tc>
          <w:tcPr>
            <w:tcW w:w="851" w:type="dxa"/>
            <w:vAlign w:val="center"/>
          </w:tcPr>
          <w:p w14:paraId="401DF163" w14:textId="77777777" w:rsidR="00E73EE3" w:rsidRPr="00712A88" w:rsidRDefault="00E73EE3" w:rsidP="00712A88">
            <w:pPr>
              <w:pStyle w:val="TableParagraph"/>
              <w:spacing w:line="202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pacing w:val="-1"/>
                <w:sz w:val="16"/>
                <w:szCs w:val="20"/>
              </w:rPr>
              <w:t xml:space="preserve"> </w:t>
            </w:r>
            <w:r w:rsidRPr="00712A88">
              <w:rPr>
                <w:sz w:val="16"/>
                <w:szCs w:val="20"/>
              </w:rPr>
              <w:t>12</w:t>
            </w:r>
          </w:p>
          <w:p w14:paraId="57C23EAD" w14:textId="77777777" w:rsidR="00E73EE3" w:rsidRPr="00712A88" w:rsidRDefault="00E73EE3" w:rsidP="00712A88">
            <w:pPr>
              <w:pStyle w:val="ae"/>
              <w:spacing w:line="202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pacing w:val="-2"/>
                <w:sz w:val="16"/>
                <w:szCs w:val="20"/>
              </w:rPr>
              <w:t xml:space="preserve"> </w:t>
            </w:r>
            <w:r w:rsidRPr="00712A88">
              <w:rPr>
                <w:sz w:val="16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14:paraId="51EB5946" w14:textId="77777777" w:rsidR="00E73EE3" w:rsidRPr="00712A88" w:rsidRDefault="00E73EE3" w:rsidP="00712A88">
            <w:pPr>
              <w:pStyle w:val="TableParagraph"/>
              <w:spacing w:line="202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20 </w:t>
            </w: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</w:p>
          <w:p w14:paraId="4CCCB7E2" w14:textId="77777777" w:rsidR="00E73EE3" w:rsidRPr="00712A88" w:rsidRDefault="00E73EE3" w:rsidP="00712A88">
            <w:pPr>
              <w:pStyle w:val="ae"/>
              <w:spacing w:line="202" w:lineRule="exact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40</w:t>
            </w:r>
          </w:p>
        </w:tc>
        <w:tc>
          <w:tcPr>
            <w:tcW w:w="851" w:type="dxa"/>
            <w:vAlign w:val="center"/>
          </w:tcPr>
          <w:p w14:paraId="64B730B1" w14:textId="77777777" w:rsidR="00E73EE3" w:rsidRPr="00712A88" w:rsidRDefault="00E73EE3" w:rsidP="00712A88">
            <w:pPr>
              <w:pStyle w:val="TableParagraph"/>
              <w:spacing w:line="202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40 </w:t>
            </w: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</w:p>
          <w:p w14:paraId="62D3DD1A" w14:textId="77777777" w:rsidR="00E73EE3" w:rsidRPr="00712A88" w:rsidRDefault="00E73EE3" w:rsidP="00712A88">
            <w:pPr>
              <w:pStyle w:val="ae"/>
              <w:spacing w:line="202" w:lineRule="exact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200</w:t>
            </w:r>
          </w:p>
        </w:tc>
        <w:tc>
          <w:tcPr>
            <w:tcW w:w="851" w:type="dxa"/>
            <w:vAlign w:val="center"/>
          </w:tcPr>
          <w:p w14:paraId="74D61060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&gt;200</w:t>
            </w:r>
          </w:p>
        </w:tc>
        <w:tc>
          <w:tcPr>
            <w:tcW w:w="567" w:type="dxa"/>
            <w:shd w:val="clear" w:color="auto" w:fill="FFF1CC"/>
            <w:vAlign w:val="center"/>
          </w:tcPr>
          <w:p w14:paraId="533F1C39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14:paraId="372A9F88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93702AA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709" w:type="dxa"/>
            <w:shd w:val="clear" w:color="auto" w:fill="FFF1CC"/>
            <w:vAlign w:val="center"/>
          </w:tcPr>
          <w:p w14:paraId="4E6E20EE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3412" w:type="dxa"/>
            <w:gridSpan w:val="2"/>
            <w:tcBorders>
              <w:top w:val="nil"/>
            </w:tcBorders>
            <w:vAlign w:val="center"/>
          </w:tcPr>
          <w:p w14:paraId="71F216F6" w14:textId="77777777" w:rsidR="00E73EE3" w:rsidRPr="00712A88" w:rsidRDefault="00E73EE3" w:rsidP="00712A88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73EE3" w:rsidRPr="00712A88" w14:paraId="7F00C62F" w14:textId="77777777" w:rsidTr="00E73EE3">
        <w:trPr>
          <w:trHeight w:val="412"/>
        </w:trPr>
        <w:tc>
          <w:tcPr>
            <w:tcW w:w="425" w:type="dxa"/>
            <w:tcBorders>
              <w:top w:val="nil"/>
            </w:tcBorders>
            <w:vAlign w:val="center"/>
          </w:tcPr>
          <w:p w14:paraId="7B3D45CA" w14:textId="77777777" w:rsidR="00E73EE3" w:rsidRPr="00712A88" w:rsidRDefault="00E73EE3" w:rsidP="00712A88">
            <w:pPr>
              <w:ind w:left="57" w:right="57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8AB5515" w14:textId="77777777" w:rsidR="00E73EE3" w:rsidRPr="00712A88" w:rsidRDefault="00E73EE3" w:rsidP="00712A88">
            <w:pPr>
              <w:pStyle w:val="ae"/>
              <w:ind w:left="57" w:right="57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 xml:space="preserve">- </w:t>
            </w:r>
            <w:proofErr w:type="spellStart"/>
            <w:r w:rsidRPr="00712A88">
              <w:rPr>
                <w:sz w:val="16"/>
                <w:szCs w:val="20"/>
              </w:rPr>
              <w:t>среднее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предприятие</w:t>
            </w:r>
            <w:proofErr w:type="spellEnd"/>
          </w:p>
        </w:tc>
        <w:tc>
          <w:tcPr>
            <w:tcW w:w="568" w:type="dxa"/>
            <w:vAlign w:val="center"/>
          </w:tcPr>
          <w:p w14:paraId="5FEC0CD3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&lt; 10</w:t>
            </w:r>
          </w:p>
        </w:tc>
        <w:tc>
          <w:tcPr>
            <w:tcW w:w="992" w:type="dxa"/>
            <w:vAlign w:val="center"/>
          </w:tcPr>
          <w:p w14:paraId="7DB4E0C7" w14:textId="77777777" w:rsidR="00E73EE3" w:rsidRPr="00712A88" w:rsidRDefault="00E73EE3" w:rsidP="00712A88">
            <w:pPr>
              <w:pStyle w:val="TableParagraph"/>
              <w:spacing w:line="202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pacing w:val="-1"/>
                <w:sz w:val="16"/>
                <w:szCs w:val="20"/>
              </w:rPr>
              <w:t xml:space="preserve"> </w:t>
            </w:r>
            <w:r w:rsidRPr="00712A88">
              <w:rPr>
                <w:sz w:val="16"/>
                <w:szCs w:val="20"/>
              </w:rPr>
              <w:t>10</w:t>
            </w:r>
          </w:p>
          <w:p w14:paraId="1F20223D" w14:textId="77777777" w:rsidR="00E73EE3" w:rsidRPr="00712A88" w:rsidRDefault="00E73EE3" w:rsidP="00712A88">
            <w:pPr>
              <w:pStyle w:val="ae"/>
              <w:spacing w:line="202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pacing w:val="-2"/>
                <w:sz w:val="16"/>
                <w:szCs w:val="20"/>
              </w:rPr>
              <w:t xml:space="preserve"> </w:t>
            </w:r>
            <w:r w:rsidRPr="00712A88">
              <w:rPr>
                <w:sz w:val="16"/>
                <w:szCs w:val="20"/>
              </w:rPr>
              <w:t>30</w:t>
            </w:r>
          </w:p>
        </w:tc>
        <w:tc>
          <w:tcPr>
            <w:tcW w:w="851" w:type="dxa"/>
            <w:vAlign w:val="center"/>
          </w:tcPr>
          <w:p w14:paraId="2ECE4006" w14:textId="77777777" w:rsidR="00E73EE3" w:rsidRPr="00712A88" w:rsidRDefault="00E73EE3" w:rsidP="00712A88">
            <w:pPr>
              <w:pStyle w:val="TableParagraph"/>
              <w:spacing w:line="202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pacing w:val="-1"/>
                <w:sz w:val="16"/>
                <w:szCs w:val="20"/>
              </w:rPr>
              <w:t xml:space="preserve"> </w:t>
            </w:r>
            <w:r w:rsidRPr="00712A88">
              <w:rPr>
                <w:sz w:val="16"/>
                <w:szCs w:val="20"/>
              </w:rPr>
              <w:t>30</w:t>
            </w:r>
          </w:p>
          <w:p w14:paraId="397AF30F" w14:textId="77777777" w:rsidR="00E73EE3" w:rsidRPr="00712A88" w:rsidRDefault="00E73EE3" w:rsidP="00712A88">
            <w:pPr>
              <w:pStyle w:val="ae"/>
              <w:spacing w:line="202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pacing w:val="-2"/>
                <w:sz w:val="16"/>
                <w:szCs w:val="20"/>
              </w:rPr>
              <w:t xml:space="preserve"> </w:t>
            </w:r>
            <w:r w:rsidRPr="00712A88">
              <w:rPr>
                <w:sz w:val="16"/>
                <w:szCs w:val="20"/>
              </w:rPr>
              <w:t>50</w:t>
            </w:r>
          </w:p>
        </w:tc>
        <w:tc>
          <w:tcPr>
            <w:tcW w:w="850" w:type="dxa"/>
            <w:vAlign w:val="center"/>
          </w:tcPr>
          <w:p w14:paraId="3CCB47DD" w14:textId="77777777" w:rsidR="00E73EE3" w:rsidRPr="00712A88" w:rsidRDefault="00E73EE3" w:rsidP="00712A88">
            <w:pPr>
              <w:pStyle w:val="TableParagraph"/>
              <w:spacing w:line="202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50 </w:t>
            </w: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</w:p>
          <w:p w14:paraId="5D90B2B7" w14:textId="77777777" w:rsidR="00E73EE3" w:rsidRPr="00712A88" w:rsidRDefault="00E73EE3" w:rsidP="00712A88">
            <w:pPr>
              <w:pStyle w:val="ae"/>
              <w:spacing w:line="202" w:lineRule="exact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100</w:t>
            </w:r>
          </w:p>
        </w:tc>
        <w:tc>
          <w:tcPr>
            <w:tcW w:w="851" w:type="dxa"/>
            <w:vAlign w:val="center"/>
          </w:tcPr>
          <w:p w14:paraId="1324F09F" w14:textId="77777777" w:rsidR="00E73EE3" w:rsidRPr="00712A88" w:rsidRDefault="00E73EE3" w:rsidP="00712A88">
            <w:pPr>
              <w:pStyle w:val="TableParagraph"/>
              <w:spacing w:line="202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100</w:t>
            </w:r>
          </w:p>
          <w:p w14:paraId="0B2FCAF2" w14:textId="77777777" w:rsidR="00E73EE3" w:rsidRPr="00712A88" w:rsidRDefault="00E73EE3" w:rsidP="00712A88">
            <w:pPr>
              <w:pStyle w:val="ae"/>
              <w:spacing w:line="202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pacing w:val="-1"/>
                <w:sz w:val="16"/>
                <w:szCs w:val="20"/>
              </w:rPr>
              <w:t xml:space="preserve"> </w:t>
            </w:r>
            <w:r w:rsidRPr="00712A88">
              <w:rPr>
                <w:sz w:val="16"/>
                <w:szCs w:val="20"/>
              </w:rPr>
              <w:t>500</w:t>
            </w:r>
          </w:p>
        </w:tc>
        <w:tc>
          <w:tcPr>
            <w:tcW w:w="851" w:type="dxa"/>
            <w:vAlign w:val="center"/>
          </w:tcPr>
          <w:p w14:paraId="43896ED2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&gt; 500</w:t>
            </w:r>
          </w:p>
        </w:tc>
        <w:tc>
          <w:tcPr>
            <w:tcW w:w="567" w:type="dxa"/>
            <w:shd w:val="clear" w:color="auto" w:fill="FFF1CC"/>
            <w:vAlign w:val="center"/>
          </w:tcPr>
          <w:p w14:paraId="0A6D3E04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14:paraId="1BF0DD1F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25FB48C" w14:textId="77777777" w:rsidR="00E73EE3" w:rsidRPr="00712A88" w:rsidRDefault="00E73EE3" w:rsidP="00712A88">
            <w:pPr>
              <w:pStyle w:val="ae"/>
              <w:jc w:val="center"/>
              <w:rPr>
                <w:color w:val="000000"/>
                <w:sz w:val="18"/>
                <w:szCs w:val="18"/>
              </w:rPr>
            </w:pPr>
            <w:r w:rsidRPr="00712A8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FFF1CC"/>
            <w:vAlign w:val="center"/>
          </w:tcPr>
          <w:p w14:paraId="2C9E20DF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3412" w:type="dxa"/>
            <w:gridSpan w:val="2"/>
            <w:tcBorders>
              <w:top w:val="nil"/>
            </w:tcBorders>
            <w:vAlign w:val="center"/>
          </w:tcPr>
          <w:p w14:paraId="495FE5D4" w14:textId="77777777" w:rsidR="00E73EE3" w:rsidRPr="00712A88" w:rsidRDefault="00E73EE3" w:rsidP="00712A88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E73EE3" w:rsidRPr="00712A88" w14:paraId="7BA647DD" w14:textId="77777777" w:rsidTr="00E73EE3">
        <w:trPr>
          <w:trHeight w:val="731"/>
        </w:trPr>
        <w:tc>
          <w:tcPr>
            <w:tcW w:w="425" w:type="dxa"/>
            <w:vAlign w:val="center"/>
          </w:tcPr>
          <w:p w14:paraId="5BC006E9" w14:textId="77777777" w:rsidR="00E73EE3" w:rsidRPr="00712A88" w:rsidRDefault="00E73EE3" w:rsidP="00712A88">
            <w:pPr>
              <w:pStyle w:val="ae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19.</w:t>
            </w:r>
          </w:p>
        </w:tc>
        <w:tc>
          <w:tcPr>
            <w:tcW w:w="3685" w:type="dxa"/>
            <w:vAlign w:val="center"/>
          </w:tcPr>
          <w:p w14:paraId="70D61300" w14:textId="77777777" w:rsidR="00E73EE3" w:rsidRPr="00712A88" w:rsidRDefault="00E73EE3" w:rsidP="00712A88">
            <w:pPr>
              <w:pStyle w:val="ae"/>
              <w:ind w:left="57" w:right="57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Коэффициент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финансовой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устойчивости</w:t>
            </w:r>
            <w:proofErr w:type="spellEnd"/>
          </w:p>
        </w:tc>
        <w:tc>
          <w:tcPr>
            <w:tcW w:w="568" w:type="dxa"/>
            <w:vAlign w:val="center"/>
          </w:tcPr>
          <w:p w14:paraId="5FA3D897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&lt; 0,0</w:t>
            </w:r>
          </w:p>
        </w:tc>
        <w:tc>
          <w:tcPr>
            <w:tcW w:w="992" w:type="dxa"/>
            <w:vAlign w:val="center"/>
          </w:tcPr>
          <w:p w14:paraId="2BB900C8" w14:textId="77777777" w:rsidR="00E73EE3" w:rsidRPr="00712A88" w:rsidRDefault="00E73EE3" w:rsidP="00712A88">
            <w:pPr>
              <w:pStyle w:val="TableParagraph"/>
              <w:ind w:firstLine="3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0,01</w:t>
            </w:r>
          </w:p>
          <w:p w14:paraId="735FD005" w14:textId="77777777" w:rsidR="00E73EE3" w:rsidRPr="00712A88" w:rsidRDefault="00E73EE3" w:rsidP="00712A88">
            <w:pPr>
              <w:pStyle w:val="ae"/>
              <w:ind w:firstLine="3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0,2</w:t>
            </w:r>
          </w:p>
        </w:tc>
        <w:tc>
          <w:tcPr>
            <w:tcW w:w="851" w:type="dxa"/>
            <w:vAlign w:val="center"/>
          </w:tcPr>
          <w:p w14:paraId="3DBC4814" w14:textId="77777777" w:rsidR="00E73EE3" w:rsidRPr="00712A88" w:rsidRDefault="00E73EE3" w:rsidP="00712A88">
            <w:pPr>
              <w:pStyle w:val="TableParagraph"/>
              <w:spacing w:line="207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0,2</w:t>
            </w:r>
          </w:p>
          <w:p w14:paraId="7B25EF45" w14:textId="77777777" w:rsidR="00E73EE3" w:rsidRPr="00712A88" w:rsidRDefault="00E73EE3" w:rsidP="00712A88">
            <w:pPr>
              <w:pStyle w:val="ae"/>
              <w:spacing w:line="207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pacing w:val="-1"/>
                <w:sz w:val="16"/>
                <w:szCs w:val="20"/>
              </w:rPr>
              <w:t xml:space="preserve"> </w:t>
            </w:r>
            <w:r w:rsidRPr="00712A88">
              <w:rPr>
                <w:sz w:val="16"/>
                <w:szCs w:val="20"/>
              </w:rPr>
              <w:t>0,4</w:t>
            </w:r>
          </w:p>
        </w:tc>
        <w:tc>
          <w:tcPr>
            <w:tcW w:w="850" w:type="dxa"/>
            <w:vAlign w:val="center"/>
          </w:tcPr>
          <w:p w14:paraId="79591942" w14:textId="77777777" w:rsidR="00E73EE3" w:rsidRPr="00712A88" w:rsidRDefault="00E73EE3" w:rsidP="00712A88">
            <w:pPr>
              <w:pStyle w:val="TableParagraph"/>
              <w:spacing w:line="207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0,4 </w:t>
            </w: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</w:p>
          <w:p w14:paraId="6A2AE818" w14:textId="77777777" w:rsidR="00E73EE3" w:rsidRPr="00712A88" w:rsidRDefault="00E73EE3" w:rsidP="00712A88">
            <w:pPr>
              <w:pStyle w:val="ae"/>
              <w:spacing w:line="207" w:lineRule="exact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0,6</w:t>
            </w:r>
          </w:p>
        </w:tc>
        <w:tc>
          <w:tcPr>
            <w:tcW w:w="851" w:type="dxa"/>
            <w:vAlign w:val="center"/>
          </w:tcPr>
          <w:p w14:paraId="0B16C8F3" w14:textId="77777777" w:rsidR="00E73EE3" w:rsidRPr="00712A88" w:rsidRDefault="00E73EE3" w:rsidP="00712A88">
            <w:pPr>
              <w:pStyle w:val="TableParagraph"/>
              <w:spacing w:line="207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pacing w:val="-1"/>
                <w:sz w:val="16"/>
                <w:szCs w:val="20"/>
              </w:rPr>
              <w:t xml:space="preserve"> </w:t>
            </w:r>
            <w:r w:rsidRPr="00712A88">
              <w:rPr>
                <w:sz w:val="16"/>
                <w:szCs w:val="20"/>
              </w:rPr>
              <w:t>0,6</w:t>
            </w:r>
          </w:p>
          <w:p w14:paraId="0427B8CB" w14:textId="77777777" w:rsidR="00E73EE3" w:rsidRPr="00712A88" w:rsidRDefault="00E73EE3" w:rsidP="00712A88">
            <w:pPr>
              <w:pStyle w:val="ae"/>
              <w:spacing w:line="207" w:lineRule="exact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pacing w:val="-1"/>
                <w:sz w:val="16"/>
                <w:szCs w:val="20"/>
              </w:rPr>
              <w:t xml:space="preserve"> </w:t>
            </w:r>
            <w:r w:rsidRPr="00712A88">
              <w:rPr>
                <w:sz w:val="16"/>
                <w:szCs w:val="20"/>
              </w:rPr>
              <w:t>0,8</w:t>
            </w:r>
          </w:p>
        </w:tc>
        <w:tc>
          <w:tcPr>
            <w:tcW w:w="851" w:type="dxa"/>
            <w:vAlign w:val="center"/>
          </w:tcPr>
          <w:p w14:paraId="02E9052A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&gt; 0,8</w:t>
            </w:r>
          </w:p>
        </w:tc>
        <w:tc>
          <w:tcPr>
            <w:tcW w:w="567" w:type="dxa"/>
            <w:shd w:val="clear" w:color="auto" w:fill="FFF1CC"/>
            <w:vAlign w:val="center"/>
          </w:tcPr>
          <w:p w14:paraId="4077BF53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14:paraId="4CF3AD4B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B4BF46E" w14:textId="77777777" w:rsidR="00E73EE3" w:rsidRPr="00712A88" w:rsidRDefault="00E73EE3" w:rsidP="00712A88">
            <w:pPr>
              <w:pStyle w:val="ae"/>
              <w:jc w:val="center"/>
              <w:rPr>
                <w:color w:val="000000"/>
                <w:sz w:val="18"/>
                <w:szCs w:val="18"/>
              </w:rPr>
            </w:pPr>
            <w:r w:rsidRPr="00712A8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1CC"/>
            <w:vAlign w:val="center"/>
          </w:tcPr>
          <w:p w14:paraId="6BED0629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3412" w:type="dxa"/>
            <w:gridSpan w:val="2"/>
            <w:vAlign w:val="center"/>
          </w:tcPr>
          <w:p w14:paraId="7F1249CD" w14:textId="77777777" w:rsidR="00E73EE3" w:rsidRPr="00712A88" w:rsidRDefault="00E73EE3" w:rsidP="00712A88">
            <w:pPr>
              <w:pStyle w:val="ae"/>
              <w:ind w:left="107" w:right="116"/>
              <w:rPr>
                <w:sz w:val="16"/>
                <w:szCs w:val="20"/>
                <w:lang w:val="ru-RU"/>
              </w:rPr>
            </w:pPr>
            <w:r w:rsidRPr="00712A88">
              <w:rPr>
                <w:sz w:val="16"/>
                <w:szCs w:val="20"/>
                <w:lang w:val="ru-RU"/>
              </w:rPr>
              <w:t>Данные из форм бухгалтерской отчетности (прилагается к анкете субъекта МСП) Расчет: (собственный капитал + долгосрочные обязательства) /валюта баланса</w:t>
            </w:r>
          </w:p>
        </w:tc>
      </w:tr>
      <w:tr w:rsidR="00E73EE3" w:rsidRPr="00712A88" w14:paraId="185474A5" w14:textId="77777777" w:rsidTr="00E73EE3">
        <w:trPr>
          <w:trHeight w:val="429"/>
        </w:trPr>
        <w:tc>
          <w:tcPr>
            <w:tcW w:w="425" w:type="dxa"/>
            <w:vAlign w:val="center"/>
          </w:tcPr>
          <w:p w14:paraId="351FD602" w14:textId="77777777" w:rsidR="00E73EE3" w:rsidRPr="00712A88" w:rsidRDefault="00E73EE3" w:rsidP="00712A88">
            <w:pPr>
              <w:pStyle w:val="ae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20.</w:t>
            </w:r>
          </w:p>
        </w:tc>
        <w:tc>
          <w:tcPr>
            <w:tcW w:w="3685" w:type="dxa"/>
            <w:vAlign w:val="center"/>
          </w:tcPr>
          <w:p w14:paraId="2161D3C9" w14:textId="77777777" w:rsidR="00E73EE3" w:rsidRPr="00712A88" w:rsidRDefault="00E73EE3" w:rsidP="00712A88">
            <w:pPr>
              <w:pStyle w:val="ae"/>
              <w:ind w:left="57" w:right="57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Коэффициент</w:t>
            </w:r>
            <w:proofErr w:type="spellEnd"/>
            <w:r w:rsidRPr="00712A88">
              <w:rPr>
                <w:sz w:val="16"/>
                <w:szCs w:val="20"/>
              </w:rPr>
              <w:t xml:space="preserve"> </w:t>
            </w:r>
            <w:proofErr w:type="spellStart"/>
            <w:r w:rsidRPr="00712A88">
              <w:rPr>
                <w:sz w:val="16"/>
                <w:szCs w:val="20"/>
              </w:rPr>
              <w:t>финансирования</w:t>
            </w:r>
            <w:proofErr w:type="spellEnd"/>
          </w:p>
        </w:tc>
        <w:tc>
          <w:tcPr>
            <w:tcW w:w="568" w:type="dxa"/>
            <w:vAlign w:val="center"/>
          </w:tcPr>
          <w:p w14:paraId="41067D51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&lt; 0,0</w:t>
            </w:r>
          </w:p>
        </w:tc>
        <w:tc>
          <w:tcPr>
            <w:tcW w:w="992" w:type="dxa"/>
            <w:vAlign w:val="center"/>
          </w:tcPr>
          <w:p w14:paraId="31026837" w14:textId="77777777" w:rsidR="00E73EE3" w:rsidRPr="00712A88" w:rsidRDefault="00E73EE3" w:rsidP="00712A88">
            <w:pPr>
              <w:pStyle w:val="TableParagraph"/>
              <w:ind w:firstLine="3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0,01</w:t>
            </w:r>
          </w:p>
          <w:p w14:paraId="4464CD03" w14:textId="77777777" w:rsidR="00E73EE3" w:rsidRPr="00712A88" w:rsidRDefault="00E73EE3" w:rsidP="00712A88">
            <w:pPr>
              <w:pStyle w:val="ae"/>
              <w:ind w:firstLine="3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z w:val="16"/>
                <w:szCs w:val="20"/>
              </w:rPr>
              <w:t xml:space="preserve"> 0,3</w:t>
            </w:r>
          </w:p>
        </w:tc>
        <w:tc>
          <w:tcPr>
            <w:tcW w:w="851" w:type="dxa"/>
            <w:vAlign w:val="center"/>
          </w:tcPr>
          <w:p w14:paraId="6A19CD6B" w14:textId="77777777" w:rsidR="00E73EE3" w:rsidRPr="00712A88" w:rsidRDefault="00E73EE3" w:rsidP="00712A88">
            <w:pPr>
              <w:pStyle w:val="TableParagraph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pacing w:val="-1"/>
                <w:sz w:val="16"/>
                <w:szCs w:val="20"/>
              </w:rPr>
              <w:t xml:space="preserve"> </w:t>
            </w:r>
            <w:r w:rsidRPr="00712A88">
              <w:rPr>
                <w:sz w:val="16"/>
                <w:szCs w:val="20"/>
              </w:rPr>
              <w:t>0,3</w:t>
            </w:r>
          </w:p>
          <w:p w14:paraId="7AEA8032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pacing w:val="-1"/>
                <w:sz w:val="16"/>
                <w:szCs w:val="20"/>
              </w:rPr>
              <w:t xml:space="preserve"> </w:t>
            </w:r>
            <w:r w:rsidRPr="00712A88">
              <w:rPr>
                <w:sz w:val="16"/>
                <w:szCs w:val="20"/>
              </w:rPr>
              <w:t>0,6</w:t>
            </w:r>
          </w:p>
        </w:tc>
        <w:tc>
          <w:tcPr>
            <w:tcW w:w="850" w:type="dxa"/>
            <w:vAlign w:val="center"/>
          </w:tcPr>
          <w:p w14:paraId="114507CF" w14:textId="77777777" w:rsidR="00E73EE3" w:rsidRPr="00712A88" w:rsidRDefault="00E73EE3" w:rsidP="00712A88">
            <w:pPr>
              <w:pStyle w:val="TableParagraph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z w:val="16"/>
                <w:szCs w:val="20"/>
              </w:rPr>
              <w:t xml:space="preserve"> 0,6 </w:t>
            </w: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</w:p>
          <w:p w14:paraId="20495D9A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1,3</w:t>
            </w:r>
          </w:p>
        </w:tc>
        <w:tc>
          <w:tcPr>
            <w:tcW w:w="851" w:type="dxa"/>
            <w:vAlign w:val="center"/>
          </w:tcPr>
          <w:p w14:paraId="3998A8C6" w14:textId="77777777" w:rsidR="00E73EE3" w:rsidRPr="00712A88" w:rsidRDefault="00E73EE3" w:rsidP="00712A88">
            <w:pPr>
              <w:pStyle w:val="TableParagraph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от</w:t>
            </w:r>
            <w:proofErr w:type="spellEnd"/>
            <w:r w:rsidRPr="00712A88">
              <w:rPr>
                <w:spacing w:val="-1"/>
                <w:sz w:val="16"/>
                <w:szCs w:val="20"/>
              </w:rPr>
              <w:t xml:space="preserve"> </w:t>
            </w:r>
            <w:r w:rsidRPr="00712A88">
              <w:rPr>
                <w:sz w:val="16"/>
                <w:szCs w:val="20"/>
              </w:rPr>
              <w:t>1,3</w:t>
            </w:r>
          </w:p>
          <w:p w14:paraId="308F86E0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до</w:t>
            </w:r>
            <w:proofErr w:type="spellEnd"/>
            <w:r w:rsidRPr="00712A88">
              <w:rPr>
                <w:spacing w:val="-1"/>
                <w:sz w:val="16"/>
                <w:szCs w:val="20"/>
              </w:rPr>
              <w:t xml:space="preserve"> </w:t>
            </w:r>
            <w:r w:rsidRPr="00712A88">
              <w:rPr>
                <w:sz w:val="16"/>
                <w:szCs w:val="20"/>
              </w:rPr>
              <w:t>2,0</w:t>
            </w:r>
          </w:p>
        </w:tc>
        <w:tc>
          <w:tcPr>
            <w:tcW w:w="851" w:type="dxa"/>
            <w:vAlign w:val="center"/>
          </w:tcPr>
          <w:p w14:paraId="0D361C24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&gt; 2,0</w:t>
            </w:r>
          </w:p>
        </w:tc>
        <w:tc>
          <w:tcPr>
            <w:tcW w:w="567" w:type="dxa"/>
            <w:shd w:val="clear" w:color="auto" w:fill="FFF1CC"/>
            <w:vAlign w:val="center"/>
          </w:tcPr>
          <w:p w14:paraId="6FE23F9B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14:paraId="55AF15CB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8E3E995" w14:textId="77777777" w:rsidR="00E73EE3" w:rsidRPr="00712A88" w:rsidRDefault="00E73EE3" w:rsidP="00712A88">
            <w:pPr>
              <w:pStyle w:val="ae"/>
              <w:jc w:val="center"/>
              <w:rPr>
                <w:color w:val="000000"/>
                <w:sz w:val="18"/>
                <w:szCs w:val="18"/>
              </w:rPr>
            </w:pPr>
            <w:r w:rsidRPr="00712A8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1CC"/>
            <w:vAlign w:val="center"/>
          </w:tcPr>
          <w:p w14:paraId="1A84D4FE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3412" w:type="dxa"/>
            <w:gridSpan w:val="2"/>
            <w:vAlign w:val="center"/>
          </w:tcPr>
          <w:p w14:paraId="74EBE245" w14:textId="77777777" w:rsidR="00E73EE3" w:rsidRPr="00712A88" w:rsidRDefault="00E73EE3" w:rsidP="00712A88">
            <w:pPr>
              <w:pStyle w:val="ae"/>
              <w:ind w:left="107" w:right="116"/>
              <w:rPr>
                <w:sz w:val="16"/>
                <w:szCs w:val="20"/>
                <w:lang w:val="ru-RU"/>
              </w:rPr>
            </w:pPr>
            <w:r w:rsidRPr="00712A88">
              <w:rPr>
                <w:sz w:val="16"/>
                <w:szCs w:val="20"/>
                <w:lang w:val="ru-RU"/>
              </w:rPr>
              <w:t>Данные из форм бухгалтерской отчетности (прилагается к анкете субъекта МСП) Расчет: собственный капитал/заемный капитал</w:t>
            </w:r>
          </w:p>
        </w:tc>
      </w:tr>
      <w:tr w:rsidR="00E73EE3" w:rsidRPr="00712A88" w14:paraId="059D0A22" w14:textId="77777777" w:rsidTr="00E73EE3">
        <w:trPr>
          <w:gridAfter w:val="1"/>
          <w:wAfter w:w="7" w:type="dxa"/>
          <w:trHeight w:val="320"/>
        </w:trPr>
        <w:tc>
          <w:tcPr>
            <w:tcW w:w="15029" w:type="dxa"/>
            <w:gridSpan w:val="13"/>
            <w:shd w:val="clear" w:color="auto" w:fill="EDEDED" w:themeFill="accent3" w:themeFillTint="33"/>
            <w:vAlign w:val="center"/>
          </w:tcPr>
          <w:p w14:paraId="7B0B8FEA" w14:textId="77777777" w:rsidR="00E73EE3" w:rsidRPr="00712A88" w:rsidRDefault="00E73EE3" w:rsidP="00712A88">
            <w:pPr>
              <w:pStyle w:val="11"/>
              <w:spacing w:before="10"/>
              <w:jc w:val="center"/>
              <w:rPr>
                <w:b/>
                <w:sz w:val="20"/>
              </w:rPr>
            </w:pPr>
            <w:proofErr w:type="spellStart"/>
            <w:r w:rsidRPr="00712A88">
              <w:rPr>
                <w:b/>
                <w:sz w:val="20"/>
              </w:rPr>
              <w:t>Дополнительные</w:t>
            </w:r>
            <w:proofErr w:type="spellEnd"/>
            <w:r w:rsidRPr="00712A88">
              <w:rPr>
                <w:b/>
                <w:sz w:val="20"/>
              </w:rPr>
              <w:t xml:space="preserve"> </w:t>
            </w:r>
            <w:proofErr w:type="spellStart"/>
            <w:r w:rsidRPr="00712A88">
              <w:rPr>
                <w:b/>
                <w:sz w:val="20"/>
              </w:rPr>
              <w:t>показатели</w:t>
            </w:r>
            <w:proofErr w:type="spellEnd"/>
          </w:p>
        </w:tc>
      </w:tr>
      <w:tr w:rsidR="00E73EE3" w:rsidRPr="00712A88" w14:paraId="53050BB4" w14:textId="77777777" w:rsidTr="00E73EE3">
        <w:trPr>
          <w:trHeight w:val="345"/>
        </w:trPr>
        <w:tc>
          <w:tcPr>
            <w:tcW w:w="425" w:type="dxa"/>
            <w:vAlign w:val="center"/>
          </w:tcPr>
          <w:p w14:paraId="749A7338" w14:textId="77777777" w:rsidR="00E73EE3" w:rsidRPr="00712A88" w:rsidRDefault="00E73EE3" w:rsidP="00712A88">
            <w:pPr>
              <w:pStyle w:val="ae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21.</w:t>
            </w:r>
          </w:p>
        </w:tc>
        <w:tc>
          <w:tcPr>
            <w:tcW w:w="3685" w:type="dxa"/>
            <w:vAlign w:val="center"/>
          </w:tcPr>
          <w:p w14:paraId="64432660" w14:textId="77777777" w:rsidR="00E73EE3" w:rsidRPr="00712A88" w:rsidRDefault="00E73EE3" w:rsidP="00712A88">
            <w:pPr>
              <w:pStyle w:val="ae"/>
              <w:ind w:left="57" w:right="57"/>
              <w:rPr>
                <w:sz w:val="16"/>
                <w:szCs w:val="20"/>
                <w:lang w:val="ru-RU"/>
              </w:rPr>
            </w:pPr>
            <w:r w:rsidRPr="00712A88">
              <w:rPr>
                <w:sz w:val="16"/>
                <w:szCs w:val="20"/>
                <w:lang w:val="ru-RU"/>
              </w:rPr>
              <w:t>Осуществляет деятельность на территории моногорода</w:t>
            </w:r>
          </w:p>
        </w:tc>
        <w:tc>
          <w:tcPr>
            <w:tcW w:w="568" w:type="dxa"/>
            <w:vAlign w:val="center"/>
          </w:tcPr>
          <w:p w14:paraId="7F24149A" w14:textId="77777777" w:rsidR="00E73EE3" w:rsidRPr="00712A88" w:rsidRDefault="00E73EE3" w:rsidP="00712A88">
            <w:pPr>
              <w:pStyle w:val="ae"/>
              <w:ind w:left="102" w:right="92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нет</w:t>
            </w:r>
            <w:proofErr w:type="spellEnd"/>
          </w:p>
        </w:tc>
        <w:tc>
          <w:tcPr>
            <w:tcW w:w="992" w:type="dxa"/>
            <w:vAlign w:val="center"/>
          </w:tcPr>
          <w:p w14:paraId="26374F15" w14:textId="77777777" w:rsidR="00E73EE3" w:rsidRPr="00712A88" w:rsidRDefault="00E73EE3" w:rsidP="00712A88">
            <w:pPr>
              <w:pStyle w:val="ae"/>
              <w:spacing w:before="52"/>
              <w:ind w:left="176" w:right="170" w:firstLine="3"/>
              <w:jc w:val="center"/>
              <w:rPr>
                <w:w w:val="99"/>
                <w:sz w:val="16"/>
                <w:szCs w:val="20"/>
              </w:rPr>
            </w:pPr>
            <w:r w:rsidRPr="00712A88">
              <w:rPr>
                <w:w w:val="99"/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32E1AB47" w14:textId="77777777" w:rsidR="00E73EE3" w:rsidRPr="00712A88" w:rsidRDefault="00E73EE3" w:rsidP="00712A88">
            <w:pPr>
              <w:pStyle w:val="ae"/>
              <w:spacing w:before="52"/>
              <w:ind w:left="176" w:right="170" w:firstLine="3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167483AF" w14:textId="77777777" w:rsidR="00E73EE3" w:rsidRPr="00712A88" w:rsidRDefault="00E73EE3" w:rsidP="00712A88">
            <w:pPr>
              <w:pStyle w:val="ae"/>
              <w:spacing w:before="52"/>
              <w:ind w:left="176" w:right="170" w:firstLine="3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0EEC8F98" w14:textId="77777777" w:rsidR="00E73EE3" w:rsidRPr="00712A88" w:rsidRDefault="00E73EE3" w:rsidP="00712A88">
            <w:pPr>
              <w:pStyle w:val="ae"/>
              <w:spacing w:before="52"/>
              <w:ind w:left="176" w:right="170" w:firstLine="3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244D647B" w14:textId="77777777" w:rsidR="00E73EE3" w:rsidRPr="00712A88" w:rsidRDefault="00E73EE3" w:rsidP="00712A88">
            <w:pPr>
              <w:pStyle w:val="ae"/>
              <w:ind w:right="-2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да</w:t>
            </w:r>
            <w:proofErr w:type="spellEnd"/>
          </w:p>
        </w:tc>
        <w:tc>
          <w:tcPr>
            <w:tcW w:w="567" w:type="dxa"/>
            <w:shd w:val="clear" w:color="auto" w:fill="FFF1CC"/>
            <w:vAlign w:val="center"/>
          </w:tcPr>
          <w:p w14:paraId="4814873E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14:paraId="56953714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56EE723" w14:textId="77777777" w:rsidR="00E73EE3" w:rsidRPr="00712A88" w:rsidRDefault="00E73EE3" w:rsidP="00712A88">
            <w:pPr>
              <w:pStyle w:val="ae"/>
              <w:jc w:val="center"/>
              <w:rPr>
                <w:color w:val="000000"/>
                <w:sz w:val="18"/>
                <w:szCs w:val="18"/>
              </w:rPr>
            </w:pPr>
            <w:r w:rsidRPr="00712A8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1CC"/>
            <w:vAlign w:val="center"/>
          </w:tcPr>
          <w:p w14:paraId="7AA600A1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3412" w:type="dxa"/>
            <w:gridSpan w:val="2"/>
            <w:vAlign w:val="center"/>
          </w:tcPr>
          <w:p w14:paraId="4D73154D" w14:textId="77777777" w:rsidR="00E73EE3" w:rsidRPr="00712A88" w:rsidRDefault="00E73EE3" w:rsidP="00712A88">
            <w:pPr>
              <w:pStyle w:val="ae"/>
              <w:ind w:left="107" w:right="116"/>
              <w:jc w:val="center"/>
              <w:rPr>
                <w:sz w:val="16"/>
                <w:szCs w:val="20"/>
              </w:rPr>
            </w:pPr>
          </w:p>
        </w:tc>
      </w:tr>
      <w:tr w:rsidR="00E73EE3" w:rsidRPr="00712A88" w14:paraId="7D87BBAF" w14:textId="77777777" w:rsidTr="00E73EE3">
        <w:trPr>
          <w:trHeight w:val="429"/>
        </w:trPr>
        <w:tc>
          <w:tcPr>
            <w:tcW w:w="425" w:type="dxa"/>
            <w:vAlign w:val="center"/>
          </w:tcPr>
          <w:p w14:paraId="039EE557" w14:textId="77777777" w:rsidR="00E73EE3" w:rsidRPr="00712A88" w:rsidRDefault="00E73EE3" w:rsidP="00712A88">
            <w:pPr>
              <w:pStyle w:val="ae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22.</w:t>
            </w:r>
          </w:p>
        </w:tc>
        <w:tc>
          <w:tcPr>
            <w:tcW w:w="3685" w:type="dxa"/>
            <w:vAlign w:val="center"/>
          </w:tcPr>
          <w:p w14:paraId="01D0F222" w14:textId="77777777" w:rsidR="00E73EE3" w:rsidRPr="00712A88" w:rsidRDefault="00E73EE3" w:rsidP="00712A88">
            <w:pPr>
              <w:pStyle w:val="ae"/>
              <w:ind w:left="57" w:right="57"/>
              <w:rPr>
                <w:sz w:val="16"/>
                <w:szCs w:val="20"/>
                <w:lang w:val="ru-RU"/>
              </w:rPr>
            </w:pPr>
            <w:r w:rsidRPr="00712A88">
              <w:rPr>
                <w:sz w:val="16"/>
                <w:szCs w:val="20"/>
                <w:lang w:val="ru-RU"/>
              </w:rPr>
              <w:t>Является резидентом промышленного парка или площадки, ОЭЗ, ТОСЭР</w:t>
            </w:r>
          </w:p>
        </w:tc>
        <w:tc>
          <w:tcPr>
            <w:tcW w:w="568" w:type="dxa"/>
            <w:vAlign w:val="center"/>
          </w:tcPr>
          <w:p w14:paraId="47E5A651" w14:textId="77777777" w:rsidR="00E73EE3" w:rsidRPr="00712A88" w:rsidRDefault="00E73EE3" w:rsidP="00712A88">
            <w:pPr>
              <w:pStyle w:val="ae"/>
              <w:ind w:left="102" w:right="92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нет</w:t>
            </w:r>
            <w:proofErr w:type="spellEnd"/>
          </w:p>
        </w:tc>
        <w:tc>
          <w:tcPr>
            <w:tcW w:w="992" w:type="dxa"/>
            <w:vAlign w:val="center"/>
          </w:tcPr>
          <w:p w14:paraId="502A5276" w14:textId="77777777" w:rsidR="00E73EE3" w:rsidRPr="00712A88" w:rsidRDefault="00E73EE3" w:rsidP="00712A88">
            <w:pPr>
              <w:pStyle w:val="ae"/>
              <w:spacing w:before="52"/>
              <w:ind w:left="176" w:right="170" w:firstLine="3"/>
              <w:jc w:val="center"/>
              <w:rPr>
                <w:w w:val="99"/>
                <w:sz w:val="16"/>
                <w:szCs w:val="20"/>
              </w:rPr>
            </w:pPr>
            <w:r w:rsidRPr="00712A88">
              <w:rPr>
                <w:w w:val="99"/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02AA4BF7" w14:textId="77777777" w:rsidR="00E73EE3" w:rsidRPr="00712A88" w:rsidRDefault="00E73EE3" w:rsidP="00712A88">
            <w:pPr>
              <w:pStyle w:val="ae"/>
              <w:spacing w:before="52"/>
              <w:ind w:left="176" w:right="170" w:firstLine="3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5A310710" w14:textId="77777777" w:rsidR="00E73EE3" w:rsidRPr="00712A88" w:rsidRDefault="00E73EE3" w:rsidP="00712A88">
            <w:pPr>
              <w:pStyle w:val="ae"/>
              <w:spacing w:before="52"/>
              <w:ind w:left="176" w:right="170" w:firstLine="3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25E8E3D5" w14:textId="77777777" w:rsidR="00E73EE3" w:rsidRPr="00712A88" w:rsidRDefault="00E73EE3" w:rsidP="00712A88">
            <w:pPr>
              <w:pStyle w:val="ae"/>
              <w:spacing w:before="52"/>
              <w:ind w:left="176" w:right="170" w:firstLine="3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727925E3" w14:textId="77777777" w:rsidR="00E73EE3" w:rsidRPr="00712A88" w:rsidRDefault="00E73EE3" w:rsidP="00712A88">
            <w:pPr>
              <w:pStyle w:val="ae"/>
              <w:ind w:right="-2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да</w:t>
            </w:r>
            <w:proofErr w:type="spellEnd"/>
          </w:p>
        </w:tc>
        <w:tc>
          <w:tcPr>
            <w:tcW w:w="567" w:type="dxa"/>
            <w:shd w:val="clear" w:color="auto" w:fill="FFF1CC"/>
            <w:vAlign w:val="center"/>
          </w:tcPr>
          <w:p w14:paraId="2CAF688E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14:paraId="604AE96C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4E9CC45" w14:textId="77777777" w:rsidR="00E73EE3" w:rsidRPr="00712A88" w:rsidRDefault="00E73EE3" w:rsidP="00712A88">
            <w:pPr>
              <w:pStyle w:val="ae"/>
              <w:jc w:val="center"/>
              <w:rPr>
                <w:color w:val="000000"/>
                <w:sz w:val="18"/>
                <w:szCs w:val="18"/>
              </w:rPr>
            </w:pPr>
            <w:r w:rsidRPr="00712A8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1CC"/>
            <w:vAlign w:val="center"/>
          </w:tcPr>
          <w:p w14:paraId="084E4C76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3412" w:type="dxa"/>
            <w:gridSpan w:val="2"/>
            <w:vAlign w:val="center"/>
          </w:tcPr>
          <w:p w14:paraId="3ED7F2BB" w14:textId="77777777" w:rsidR="00E73EE3" w:rsidRPr="00712A88" w:rsidRDefault="00E73EE3" w:rsidP="00712A88">
            <w:pPr>
              <w:pStyle w:val="ae"/>
              <w:ind w:left="107" w:right="116"/>
              <w:jc w:val="center"/>
              <w:rPr>
                <w:sz w:val="16"/>
                <w:szCs w:val="20"/>
              </w:rPr>
            </w:pPr>
          </w:p>
        </w:tc>
      </w:tr>
      <w:tr w:rsidR="00E73EE3" w:rsidRPr="00712A88" w14:paraId="4C6860CE" w14:textId="77777777" w:rsidTr="00E73EE3">
        <w:trPr>
          <w:trHeight w:val="474"/>
        </w:trPr>
        <w:tc>
          <w:tcPr>
            <w:tcW w:w="425" w:type="dxa"/>
            <w:vAlign w:val="center"/>
          </w:tcPr>
          <w:p w14:paraId="5B381AEA" w14:textId="77777777" w:rsidR="00E73EE3" w:rsidRPr="00712A88" w:rsidRDefault="00E73EE3" w:rsidP="00712A88">
            <w:pPr>
              <w:pStyle w:val="ae"/>
              <w:ind w:left="57" w:right="57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23.</w:t>
            </w:r>
          </w:p>
        </w:tc>
        <w:tc>
          <w:tcPr>
            <w:tcW w:w="3685" w:type="dxa"/>
            <w:vAlign w:val="center"/>
          </w:tcPr>
          <w:p w14:paraId="126D640B" w14:textId="77777777" w:rsidR="00E73EE3" w:rsidRPr="00712A88" w:rsidRDefault="00E73EE3" w:rsidP="00712A88">
            <w:pPr>
              <w:pStyle w:val="ae"/>
              <w:ind w:left="57" w:right="57"/>
              <w:rPr>
                <w:sz w:val="16"/>
                <w:szCs w:val="20"/>
                <w:lang w:val="ru-RU"/>
              </w:rPr>
            </w:pPr>
            <w:r w:rsidRPr="00712A88">
              <w:rPr>
                <w:sz w:val="16"/>
                <w:szCs w:val="20"/>
                <w:lang w:val="ru-RU"/>
              </w:rPr>
              <w:t>Наличие потенциального заказа со стороны крупного предприятия</w:t>
            </w:r>
          </w:p>
        </w:tc>
        <w:tc>
          <w:tcPr>
            <w:tcW w:w="568" w:type="dxa"/>
            <w:vAlign w:val="center"/>
          </w:tcPr>
          <w:p w14:paraId="09A3B618" w14:textId="77777777" w:rsidR="00E73EE3" w:rsidRPr="00712A88" w:rsidRDefault="00E73EE3" w:rsidP="00712A88">
            <w:pPr>
              <w:pStyle w:val="ae"/>
              <w:ind w:left="102" w:right="92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нет</w:t>
            </w:r>
            <w:proofErr w:type="spellEnd"/>
          </w:p>
        </w:tc>
        <w:tc>
          <w:tcPr>
            <w:tcW w:w="992" w:type="dxa"/>
            <w:vAlign w:val="center"/>
          </w:tcPr>
          <w:p w14:paraId="688D5DC1" w14:textId="77777777" w:rsidR="00E73EE3" w:rsidRPr="00712A88" w:rsidRDefault="00E73EE3" w:rsidP="00712A88">
            <w:pPr>
              <w:pStyle w:val="ae"/>
              <w:spacing w:before="52"/>
              <w:ind w:left="176" w:right="170" w:firstLine="3"/>
              <w:jc w:val="center"/>
              <w:rPr>
                <w:w w:val="99"/>
                <w:sz w:val="16"/>
                <w:szCs w:val="20"/>
              </w:rPr>
            </w:pPr>
            <w:r w:rsidRPr="00712A88">
              <w:rPr>
                <w:w w:val="99"/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1252A74F" w14:textId="77777777" w:rsidR="00E73EE3" w:rsidRPr="00712A88" w:rsidRDefault="00E73EE3" w:rsidP="00712A88">
            <w:pPr>
              <w:pStyle w:val="ae"/>
              <w:spacing w:before="52"/>
              <w:ind w:left="176" w:right="170" w:firstLine="3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07E92E49" w14:textId="77777777" w:rsidR="00E73EE3" w:rsidRPr="00712A88" w:rsidRDefault="00E73EE3" w:rsidP="00712A88">
            <w:pPr>
              <w:pStyle w:val="ae"/>
              <w:spacing w:before="52"/>
              <w:ind w:left="176" w:right="170" w:firstLine="3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17A15CEC" w14:textId="77777777" w:rsidR="00E73EE3" w:rsidRPr="00712A88" w:rsidRDefault="00E73EE3" w:rsidP="00712A88">
            <w:pPr>
              <w:pStyle w:val="ae"/>
              <w:spacing w:before="52"/>
              <w:ind w:left="176" w:right="170" w:firstLine="3"/>
              <w:jc w:val="center"/>
              <w:rPr>
                <w:sz w:val="16"/>
                <w:szCs w:val="20"/>
              </w:rPr>
            </w:pPr>
            <w:r w:rsidRPr="00712A88">
              <w:rPr>
                <w:sz w:val="16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24767844" w14:textId="77777777" w:rsidR="00E73EE3" w:rsidRPr="00712A88" w:rsidRDefault="00E73EE3" w:rsidP="00712A88">
            <w:pPr>
              <w:pStyle w:val="ae"/>
              <w:ind w:right="-27"/>
              <w:jc w:val="center"/>
              <w:rPr>
                <w:sz w:val="16"/>
                <w:szCs w:val="20"/>
              </w:rPr>
            </w:pPr>
            <w:proofErr w:type="spellStart"/>
            <w:r w:rsidRPr="00712A88">
              <w:rPr>
                <w:sz w:val="16"/>
                <w:szCs w:val="20"/>
              </w:rPr>
              <w:t>да</w:t>
            </w:r>
            <w:proofErr w:type="spellEnd"/>
          </w:p>
        </w:tc>
        <w:tc>
          <w:tcPr>
            <w:tcW w:w="567" w:type="dxa"/>
            <w:shd w:val="clear" w:color="auto" w:fill="FFF1CC"/>
            <w:vAlign w:val="center"/>
          </w:tcPr>
          <w:p w14:paraId="6FF09AD2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567" w:type="dxa"/>
            <w:shd w:val="clear" w:color="auto" w:fill="FFF1CC"/>
            <w:vAlign w:val="center"/>
          </w:tcPr>
          <w:p w14:paraId="7C706D7C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025305A" w14:textId="77777777" w:rsidR="00E73EE3" w:rsidRPr="00712A88" w:rsidRDefault="00E73EE3" w:rsidP="00712A88">
            <w:pPr>
              <w:pStyle w:val="ae"/>
              <w:jc w:val="center"/>
              <w:rPr>
                <w:color w:val="000000"/>
                <w:sz w:val="18"/>
                <w:szCs w:val="18"/>
              </w:rPr>
            </w:pPr>
            <w:r w:rsidRPr="00712A8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1CC"/>
            <w:vAlign w:val="center"/>
          </w:tcPr>
          <w:p w14:paraId="2DBC9B61" w14:textId="77777777" w:rsidR="00E73EE3" w:rsidRPr="00712A88" w:rsidRDefault="00E73EE3" w:rsidP="00712A88">
            <w:pPr>
              <w:pStyle w:val="ae"/>
              <w:jc w:val="center"/>
              <w:rPr>
                <w:sz w:val="16"/>
                <w:szCs w:val="20"/>
              </w:rPr>
            </w:pPr>
          </w:p>
        </w:tc>
        <w:tc>
          <w:tcPr>
            <w:tcW w:w="3412" w:type="dxa"/>
            <w:gridSpan w:val="2"/>
            <w:vAlign w:val="center"/>
          </w:tcPr>
          <w:p w14:paraId="37A191EF" w14:textId="77777777" w:rsidR="00E73EE3" w:rsidRPr="00712A88" w:rsidRDefault="00E73EE3" w:rsidP="00712A88">
            <w:pPr>
              <w:pStyle w:val="ae"/>
              <w:ind w:left="107" w:right="116"/>
              <w:jc w:val="center"/>
              <w:rPr>
                <w:sz w:val="16"/>
                <w:szCs w:val="20"/>
              </w:rPr>
            </w:pPr>
          </w:p>
        </w:tc>
      </w:tr>
    </w:tbl>
    <w:p w14:paraId="5B5696A7" w14:textId="77777777" w:rsidR="005A5C88" w:rsidRPr="00712A88" w:rsidRDefault="005A5C88" w:rsidP="00712A88">
      <w:pPr>
        <w:pStyle w:val="ae"/>
        <w:spacing w:before="5"/>
        <w:rPr>
          <w:b/>
          <w:sz w:val="14"/>
        </w:rPr>
      </w:pPr>
    </w:p>
    <w:tbl>
      <w:tblPr>
        <w:tblStyle w:val="TableNormal"/>
        <w:tblW w:w="1502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1124"/>
        <w:gridCol w:w="9507"/>
      </w:tblGrid>
      <w:tr w:rsidR="005A5C88" w:rsidRPr="00712A88" w14:paraId="26053D0C" w14:textId="77777777" w:rsidTr="00A91926">
        <w:trPr>
          <w:trHeight w:val="746"/>
        </w:trPr>
        <w:tc>
          <w:tcPr>
            <w:tcW w:w="4394" w:type="dxa"/>
            <w:shd w:val="clear" w:color="auto" w:fill="E1EED9"/>
            <w:vAlign w:val="center"/>
          </w:tcPr>
          <w:p w14:paraId="23DE5A03" w14:textId="77777777" w:rsidR="005A5C88" w:rsidRPr="00712A88" w:rsidRDefault="005A5C88" w:rsidP="00712A88">
            <w:pPr>
              <w:pStyle w:val="TableParagraph"/>
              <w:ind w:left="567"/>
              <w:rPr>
                <w:b/>
                <w:sz w:val="20"/>
              </w:rPr>
            </w:pPr>
            <w:r w:rsidRPr="00712A88">
              <w:rPr>
                <w:b/>
                <w:sz w:val="20"/>
              </w:rPr>
              <w:t>ПРЕДВАРИТЕЛЬНЫЙ СКОРИНГ:</w:t>
            </w:r>
          </w:p>
        </w:tc>
        <w:tc>
          <w:tcPr>
            <w:tcW w:w="1124" w:type="dxa"/>
            <w:shd w:val="clear" w:color="auto" w:fill="FFF1CC"/>
            <w:vAlign w:val="center"/>
          </w:tcPr>
          <w:p w14:paraId="242FFAA9" w14:textId="77777777" w:rsidR="005A5C88" w:rsidRPr="00712A88" w:rsidRDefault="005A5C88" w:rsidP="00712A8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9507" w:type="dxa"/>
            <w:vAlign w:val="center"/>
          </w:tcPr>
          <w:p w14:paraId="5FAFE981" w14:textId="77777777" w:rsidR="005A5C88" w:rsidRPr="00712A88" w:rsidRDefault="005A5C88" w:rsidP="00712A88">
            <w:pPr>
              <w:pStyle w:val="TableParagraph"/>
              <w:spacing w:line="168" w:lineRule="exact"/>
              <w:ind w:left="107"/>
              <w:rPr>
                <w:sz w:val="16"/>
                <w:lang w:val="ru-RU"/>
              </w:rPr>
            </w:pPr>
            <w:r w:rsidRPr="00712A88">
              <w:rPr>
                <w:sz w:val="16"/>
                <w:lang w:val="ru-RU"/>
              </w:rPr>
              <w:t>Формула расчета предварительного скоринга по разделу 1 (</w:t>
            </w:r>
            <w:r w:rsidRPr="00712A88">
              <w:rPr>
                <w:sz w:val="16"/>
              </w:rPr>
              <w:t>max</w:t>
            </w:r>
            <w:r w:rsidRPr="00712A88">
              <w:rPr>
                <w:sz w:val="16"/>
                <w:lang w:val="ru-RU"/>
              </w:rPr>
              <w:t xml:space="preserve"> =100): </w:t>
            </w:r>
            <w:proofErr w:type="spellStart"/>
            <w:r w:rsidRPr="00712A88">
              <w:rPr>
                <w:sz w:val="16"/>
                <w:lang w:val="ru-RU"/>
              </w:rPr>
              <w:t>Рпо</w:t>
            </w:r>
            <w:proofErr w:type="spellEnd"/>
            <w:r w:rsidRPr="00712A88">
              <w:rPr>
                <w:sz w:val="16"/>
                <w:lang w:val="ru-RU"/>
              </w:rPr>
              <w:t xml:space="preserve"> = ((</w:t>
            </w:r>
            <w:r w:rsidRPr="00712A88">
              <w:rPr>
                <w:sz w:val="16"/>
              </w:rPr>
              <w:t>C</w:t>
            </w:r>
            <w:r w:rsidRPr="00712A88">
              <w:rPr>
                <w:sz w:val="16"/>
                <w:lang w:val="ru-RU"/>
              </w:rPr>
              <w:t>1 х Кк1) + (</w:t>
            </w:r>
            <w:r w:rsidRPr="00712A88">
              <w:rPr>
                <w:sz w:val="16"/>
              </w:rPr>
              <w:t>C</w:t>
            </w:r>
            <w:r w:rsidRPr="00712A88">
              <w:rPr>
                <w:sz w:val="16"/>
                <w:lang w:val="ru-RU"/>
              </w:rPr>
              <w:t>2 х Кк2) +…+ (</w:t>
            </w:r>
            <w:r w:rsidRPr="00712A88">
              <w:rPr>
                <w:sz w:val="16"/>
              </w:rPr>
              <w:t>C</w:t>
            </w:r>
            <w:r w:rsidRPr="00712A88">
              <w:rPr>
                <w:sz w:val="16"/>
                <w:lang w:val="ru-RU"/>
              </w:rPr>
              <w:t xml:space="preserve">20 х Кк20))/100 х 20, где </w:t>
            </w:r>
            <w:proofErr w:type="spellStart"/>
            <w:r w:rsidRPr="00712A88">
              <w:rPr>
                <w:sz w:val="16"/>
                <w:lang w:val="ru-RU"/>
              </w:rPr>
              <w:t>Рпо</w:t>
            </w:r>
            <w:proofErr w:type="spellEnd"/>
            <w:r w:rsidRPr="00712A88">
              <w:rPr>
                <w:sz w:val="16"/>
                <w:lang w:val="ru-RU"/>
              </w:rPr>
              <w:t xml:space="preserve"> – итоговый балл предварительной оценки субъектов малого и среднего предпринимательства, </w:t>
            </w:r>
          </w:p>
          <w:p w14:paraId="7A9DD7F8" w14:textId="77777777" w:rsidR="005A5C88" w:rsidRPr="00712A88" w:rsidRDefault="005A5C88" w:rsidP="00712A88">
            <w:pPr>
              <w:pStyle w:val="TableParagraph"/>
              <w:spacing w:line="168" w:lineRule="exact"/>
              <w:ind w:left="107"/>
              <w:rPr>
                <w:sz w:val="16"/>
                <w:lang w:val="ru-RU"/>
              </w:rPr>
            </w:pPr>
            <w:r w:rsidRPr="00712A88">
              <w:rPr>
                <w:sz w:val="16"/>
              </w:rPr>
              <w:t>Ci</w:t>
            </w:r>
            <w:r w:rsidRPr="00712A88">
              <w:rPr>
                <w:sz w:val="16"/>
                <w:lang w:val="ru-RU"/>
              </w:rPr>
              <w:t xml:space="preserve"> – количество баллов по параметру/показателю,</w:t>
            </w:r>
          </w:p>
          <w:p w14:paraId="14734AB2" w14:textId="77777777" w:rsidR="005A5C88" w:rsidRPr="00712A88" w:rsidRDefault="005A5C88" w:rsidP="00712A88">
            <w:pPr>
              <w:pStyle w:val="TableParagraph"/>
              <w:spacing w:line="168" w:lineRule="exact"/>
              <w:ind w:left="107"/>
              <w:rPr>
                <w:sz w:val="16"/>
                <w:lang w:val="ru-RU"/>
              </w:rPr>
            </w:pPr>
            <w:proofErr w:type="spellStart"/>
            <w:r w:rsidRPr="00712A88">
              <w:rPr>
                <w:sz w:val="16"/>
                <w:lang w:val="ru-RU"/>
              </w:rPr>
              <w:t>Кк</w:t>
            </w:r>
            <w:r w:rsidRPr="00712A88">
              <w:rPr>
                <w:sz w:val="16"/>
              </w:rPr>
              <w:t>i</w:t>
            </w:r>
            <w:proofErr w:type="spellEnd"/>
            <w:r w:rsidRPr="00712A88">
              <w:rPr>
                <w:sz w:val="16"/>
                <w:lang w:val="ru-RU"/>
              </w:rPr>
              <w:t xml:space="preserve"> – корректирующий коэффициент (коэффициент веса)</w:t>
            </w:r>
          </w:p>
        </w:tc>
      </w:tr>
      <w:tr w:rsidR="005A5C88" w:rsidRPr="006D100C" w14:paraId="28FEB2D1" w14:textId="77777777" w:rsidTr="00A91926">
        <w:trPr>
          <w:trHeight w:val="975"/>
        </w:trPr>
        <w:tc>
          <w:tcPr>
            <w:tcW w:w="4394" w:type="dxa"/>
            <w:shd w:val="clear" w:color="auto" w:fill="E1EED9"/>
            <w:vAlign w:val="center"/>
          </w:tcPr>
          <w:p w14:paraId="3203B98C" w14:textId="77777777" w:rsidR="005A5C88" w:rsidRPr="00712A88" w:rsidRDefault="005A5C88" w:rsidP="00712A88">
            <w:pPr>
              <w:pStyle w:val="TableParagraph"/>
              <w:ind w:left="567"/>
              <w:rPr>
                <w:b/>
                <w:sz w:val="20"/>
              </w:rPr>
            </w:pPr>
            <w:r w:rsidRPr="00712A88">
              <w:rPr>
                <w:b/>
                <w:sz w:val="20"/>
              </w:rPr>
              <w:t>ИТОГОВЫЙ СКОРИНГ:</w:t>
            </w:r>
          </w:p>
        </w:tc>
        <w:tc>
          <w:tcPr>
            <w:tcW w:w="1124" w:type="dxa"/>
            <w:shd w:val="clear" w:color="auto" w:fill="FFF1CC"/>
            <w:vAlign w:val="center"/>
          </w:tcPr>
          <w:p w14:paraId="53F1EE93" w14:textId="77777777" w:rsidR="005A5C88" w:rsidRPr="00712A88" w:rsidRDefault="005A5C88" w:rsidP="00712A88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9507" w:type="dxa"/>
            <w:vAlign w:val="center"/>
          </w:tcPr>
          <w:p w14:paraId="035A5885" w14:textId="77777777" w:rsidR="005A5C88" w:rsidRPr="00712A88" w:rsidRDefault="005A5C88" w:rsidP="00712A88">
            <w:pPr>
              <w:pStyle w:val="TableParagraph"/>
              <w:spacing w:line="168" w:lineRule="exact"/>
              <w:ind w:left="107"/>
              <w:rPr>
                <w:sz w:val="16"/>
                <w:lang w:val="ru-RU"/>
              </w:rPr>
            </w:pPr>
            <w:r w:rsidRPr="00712A88">
              <w:rPr>
                <w:sz w:val="16"/>
                <w:lang w:val="ru-RU"/>
              </w:rPr>
              <w:t xml:space="preserve">Формула расчета итогового скоринга по разделу 1: </w:t>
            </w:r>
            <w:proofErr w:type="spellStart"/>
            <w:r w:rsidRPr="00712A88">
              <w:rPr>
                <w:sz w:val="16"/>
                <w:lang w:val="ru-RU"/>
              </w:rPr>
              <w:t>Ипс</w:t>
            </w:r>
            <w:proofErr w:type="spellEnd"/>
            <w:r w:rsidRPr="00712A88">
              <w:rPr>
                <w:sz w:val="16"/>
                <w:lang w:val="ru-RU"/>
              </w:rPr>
              <w:t xml:space="preserve"> =</w:t>
            </w:r>
            <w:proofErr w:type="spellStart"/>
            <w:r w:rsidRPr="00712A88">
              <w:rPr>
                <w:sz w:val="16"/>
                <w:lang w:val="ru-RU"/>
              </w:rPr>
              <w:t>Рпо</w:t>
            </w:r>
            <w:proofErr w:type="spellEnd"/>
            <w:r w:rsidRPr="00712A88">
              <w:rPr>
                <w:sz w:val="16"/>
                <w:lang w:val="ru-RU"/>
              </w:rPr>
              <w:t>+(</w:t>
            </w:r>
            <w:r w:rsidRPr="00712A88">
              <w:rPr>
                <w:sz w:val="16"/>
              </w:rPr>
              <w:t>C</w:t>
            </w:r>
            <w:r w:rsidRPr="00712A88">
              <w:rPr>
                <w:sz w:val="16"/>
                <w:lang w:val="ru-RU"/>
              </w:rPr>
              <w:t>21 х Кк21) + (</w:t>
            </w:r>
            <w:r w:rsidRPr="00712A88">
              <w:rPr>
                <w:sz w:val="16"/>
              </w:rPr>
              <w:t>C</w:t>
            </w:r>
            <w:r w:rsidRPr="00712A88">
              <w:rPr>
                <w:sz w:val="16"/>
                <w:lang w:val="ru-RU"/>
              </w:rPr>
              <w:t>22 х Кк22) + (</w:t>
            </w:r>
            <w:r w:rsidRPr="00712A88">
              <w:rPr>
                <w:sz w:val="16"/>
              </w:rPr>
              <w:t>C</w:t>
            </w:r>
            <w:r w:rsidRPr="00712A88">
              <w:rPr>
                <w:sz w:val="16"/>
                <w:lang w:val="ru-RU"/>
              </w:rPr>
              <w:t xml:space="preserve">23 х Кк23), где </w:t>
            </w:r>
          </w:p>
          <w:p w14:paraId="3C0294FF" w14:textId="77777777" w:rsidR="005A5C88" w:rsidRPr="00712A88" w:rsidRDefault="005A5C88" w:rsidP="00712A88">
            <w:pPr>
              <w:pStyle w:val="TableParagraph"/>
              <w:spacing w:line="168" w:lineRule="exact"/>
              <w:ind w:left="107"/>
              <w:rPr>
                <w:sz w:val="16"/>
                <w:lang w:val="ru-RU"/>
              </w:rPr>
            </w:pPr>
            <w:proofErr w:type="spellStart"/>
            <w:r w:rsidRPr="00712A88">
              <w:rPr>
                <w:sz w:val="16"/>
                <w:lang w:val="ru-RU"/>
              </w:rPr>
              <w:t>Ипс</w:t>
            </w:r>
            <w:proofErr w:type="spellEnd"/>
            <w:r w:rsidRPr="00712A88">
              <w:rPr>
                <w:sz w:val="16"/>
                <w:lang w:val="ru-RU"/>
              </w:rPr>
              <w:t xml:space="preserve"> - итоговый балл скоринга, </w:t>
            </w:r>
          </w:p>
          <w:p w14:paraId="4A1ADAB2" w14:textId="77777777" w:rsidR="005A5C88" w:rsidRPr="00712A88" w:rsidRDefault="005A5C88" w:rsidP="00712A88">
            <w:pPr>
              <w:pStyle w:val="TableParagraph"/>
              <w:spacing w:line="168" w:lineRule="exact"/>
              <w:ind w:left="107"/>
              <w:rPr>
                <w:sz w:val="16"/>
                <w:lang w:val="ru-RU"/>
              </w:rPr>
            </w:pPr>
            <w:proofErr w:type="spellStart"/>
            <w:r w:rsidRPr="00712A88">
              <w:rPr>
                <w:sz w:val="16"/>
                <w:lang w:val="ru-RU"/>
              </w:rPr>
              <w:t>Рпо</w:t>
            </w:r>
            <w:proofErr w:type="spellEnd"/>
            <w:r w:rsidRPr="00712A88">
              <w:rPr>
                <w:sz w:val="16"/>
                <w:lang w:val="ru-RU"/>
              </w:rPr>
              <w:t xml:space="preserve"> – итоговый балл предварительного скоринга субъектов малого и среднего предпринимательства, </w:t>
            </w:r>
          </w:p>
          <w:p w14:paraId="0344B343" w14:textId="77777777" w:rsidR="005A5C88" w:rsidRPr="00712A88" w:rsidRDefault="005A5C88" w:rsidP="00712A88">
            <w:pPr>
              <w:pStyle w:val="TableParagraph"/>
              <w:spacing w:line="168" w:lineRule="exact"/>
              <w:ind w:left="107"/>
              <w:rPr>
                <w:sz w:val="16"/>
                <w:lang w:val="ru-RU"/>
              </w:rPr>
            </w:pPr>
            <w:r w:rsidRPr="00712A88">
              <w:rPr>
                <w:sz w:val="16"/>
              </w:rPr>
              <w:t>Ci</w:t>
            </w:r>
            <w:r w:rsidRPr="00712A88">
              <w:rPr>
                <w:sz w:val="16"/>
                <w:lang w:val="ru-RU"/>
              </w:rPr>
              <w:t xml:space="preserve"> – количество баллов по параметру/показателю,</w:t>
            </w:r>
          </w:p>
          <w:p w14:paraId="7D9DC796" w14:textId="77777777" w:rsidR="005A5C88" w:rsidRPr="006D100C" w:rsidRDefault="005A5C88" w:rsidP="00712A88">
            <w:pPr>
              <w:pStyle w:val="TableParagraph"/>
              <w:spacing w:line="168" w:lineRule="exact"/>
              <w:ind w:left="107"/>
              <w:rPr>
                <w:sz w:val="16"/>
                <w:lang w:val="ru-RU"/>
              </w:rPr>
            </w:pPr>
            <w:proofErr w:type="spellStart"/>
            <w:r w:rsidRPr="00712A88">
              <w:rPr>
                <w:sz w:val="16"/>
                <w:lang w:val="ru-RU"/>
              </w:rPr>
              <w:t>Кк</w:t>
            </w:r>
            <w:r w:rsidRPr="00712A88">
              <w:rPr>
                <w:sz w:val="16"/>
              </w:rPr>
              <w:t>i</w:t>
            </w:r>
            <w:proofErr w:type="spellEnd"/>
            <w:r w:rsidRPr="00712A88">
              <w:rPr>
                <w:sz w:val="16"/>
                <w:lang w:val="ru-RU"/>
              </w:rPr>
              <w:t xml:space="preserve"> – корректирующий коэффициент (коэффициент веса)</w:t>
            </w:r>
          </w:p>
        </w:tc>
      </w:tr>
    </w:tbl>
    <w:p w14:paraId="1C8FA064" w14:textId="7874B58B" w:rsidR="00FB6F52" w:rsidRPr="006D100C" w:rsidRDefault="00FB6F52" w:rsidP="00712A88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sectPr w:rsidR="00FB6F52" w:rsidRPr="006D100C" w:rsidSect="00A91926">
      <w:pgSz w:w="16838" w:h="11906" w:orient="landscape"/>
      <w:pgMar w:top="993" w:right="1134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FDF9B" w14:textId="77777777" w:rsidR="00B2296B" w:rsidRDefault="00B2296B" w:rsidP="00FE6AF0">
      <w:pPr>
        <w:spacing w:after="0" w:line="240" w:lineRule="auto"/>
      </w:pPr>
      <w:r>
        <w:separator/>
      </w:r>
    </w:p>
  </w:endnote>
  <w:endnote w:type="continuationSeparator" w:id="0">
    <w:p w14:paraId="327BC471" w14:textId="77777777" w:rsidR="00B2296B" w:rsidRDefault="00B2296B" w:rsidP="00FE6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3D5F4" w14:textId="77777777" w:rsidR="00B2296B" w:rsidRDefault="00B2296B" w:rsidP="00FE6AF0">
      <w:pPr>
        <w:spacing w:after="0" w:line="240" w:lineRule="auto"/>
      </w:pPr>
      <w:r>
        <w:separator/>
      </w:r>
    </w:p>
  </w:footnote>
  <w:footnote w:type="continuationSeparator" w:id="0">
    <w:p w14:paraId="7481321B" w14:textId="77777777" w:rsidR="00B2296B" w:rsidRDefault="00B2296B" w:rsidP="00FE6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32255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D62AAC6" w14:textId="4D47F704" w:rsidR="00484154" w:rsidRPr="003E6F98" w:rsidRDefault="00484154">
        <w:pPr>
          <w:pStyle w:val="a9"/>
          <w:jc w:val="center"/>
          <w:rPr>
            <w:rFonts w:ascii="Times New Roman" w:hAnsi="Times New Roman" w:cs="Times New Roman"/>
          </w:rPr>
        </w:pPr>
        <w:r w:rsidRPr="003E6F98">
          <w:rPr>
            <w:rFonts w:ascii="Times New Roman" w:hAnsi="Times New Roman" w:cs="Times New Roman"/>
          </w:rPr>
          <w:fldChar w:fldCharType="begin"/>
        </w:r>
        <w:r w:rsidRPr="003E6F98">
          <w:rPr>
            <w:rFonts w:ascii="Times New Roman" w:hAnsi="Times New Roman" w:cs="Times New Roman"/>
          </w:rPr>
          <w:instrText>PAGE   \* MERGEFORMAT</w:instrText>
        </w:r>
        <w:r w:rsidRPr="003E6F98">
          <w:rPr>
            <w:rFonts w:ascii="Times New Roman" w:hAnsi="Times New Roman" w:cs="Times New Roman"/>
          </w:rPr>
          <w:fldChar w:fldCharType="separate"/>
        </w:r>
        <w:r w:rsidR="00BE7390">
          <w:rPr>
            <w:rFonts w:ascii="Times New Roman" w:hAnsi="Times New Roman" w:cs="Times New Roman"/>
            <w:noProof/>
          </w:rPr>
          <w:t>8</w:t>
        </w:r>
        <w:r w:rsidRPr="003E6F98">
          <w:rPr>
            <w:rFonts w:ascii="Times New Roman" w:hAnsi="Times New Roman" w:cs="Times New Roman"/>
          </w:rPr>
          <w:fldChar w:fldCharType="end"/>
        </w:r>
      </w:p>
    </w:sdtContent>
  </w:sdt>
  <w:p w14:paraId="3643163F" w14:textId="77777777" w:rsidR="00484154" w:rsidRDefault="00484154">
    <w:pPr>
      <w:pStyle w:val="a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A44AB" w14:textId="14A0600D" w:rsidR="00484154" w:rsidRDefault="00484154">
    <w:pPr>
      <w:pStyle w:val="a9"/>
      <w:jc w:val="center"/>
    </w:pPr>
  </w:p>
  <w:p w14:paraId="5F06CB4E" w14:textId="77777777" w:rsidR="00484154" w:rsidRDefault="0048415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2B0C"/>
    <w:multiLevelType w:val="multilevel"/>
    <w:tmpl w:val="6EEAA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07EC2AA6"/>
    <w:multiLevelType w:val="hybridMultilevel"/>
    <w:tmpl w:val="96CA67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BC13D2"/>
    <w:multiLevelType w:val="hybridMultilevel"/>
    <w:tmpl w:val="0638EF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093A79"/>
    <w:multiLevelType w:val="hybridMultilevel"/>
    <w:tmpl w:val="2E6C5854"/>
    <w:lvl w:ilvl="0" w:tplc="D6FAED4C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3F1241"/>
    <w:multiLevelType w:val="hybridMultilevel"/>
    <w:tmpl w:val="F5E01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22216"/>
    <w:multiLevelType w:val="multilevel"/>
    <w:tmpl w:val="44F039F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A7352FF"/>
    <w:multiLevelType w:val="hybridMultilevel"/>
    <w:tmpl w:val="30825AC4"/>
    <w:lvl w:ilvl="0" w:tplc="0BA61A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E75D9E"/>
    <w:multiLevelType w:val="hybridMultilevel"/>
    <w:tmpl w:val="570CBA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2A03C9"/>
    <w:multiLevelType w:val="multilevel"/>
    <w:tmpl w:val="85047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31902F79"/>
    <w:multiLevelType w:val="multilevel"/>
    <w:tmpl w:val="6EEAA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31C57D10"/>
    <w:multiLevelType w:val="multilevel"/>
    <w:tmpl w:val="6F466F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4A944882"/>
    <w:multiLevelType w:val="multilevel"/>
    <w:tmpl w:val="CE2AACA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5BC732C2"/>
    <w:multiLevelType w:val="multilevel"/>
    <w:tmpl w:val="17E6302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3" w15:restartNumberingAfterBreak="0">
    <w:nsid w:val="5C587111"/>
    <w:multiLevelType w:val="hybridMultilevel"/>
    <w:tmpl w:val="4566C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80628"/>
    <w:multiLevelType w:val="hybridMultilevel"/>
    <w:tmpl w:val="13CCF9F2"/>
    <w:lvl w:ilvl="0" w:tplc="7A2C4564">
      <w:numFmt w:val="bullet"/>
      <w:lvlText w:val="-"/>
      <w:lvlJc w:val="left"/>
      <w:pPr>
        <w:ind w:left="107" w:hanging="106"/>
      </w:pPr>
      <w:rPr>
        <w:rFonts w:ascii="Times New Roman" w:eastAsia="Times New Roman" w:hAnsi="Times New Roman" w:cs="Times New Roman" w:hint="default"/>
        <w:spacing w:val="-4"/>
        <w:w w:val="99"/>
        <w:sz w:val="18"/>
        <w:szCs w:val="18"/>
        <w:lang w:val="ru-RU" w:eastAsia="ru-RU" w:bidi="ru-RU"/>
      </w:rPr>
    </w:lvl>
    <w:lvl w:ilvl="1" w:tplc="5DECA10C">
      <w:numFmt w:val="bullet"/>
      <w:lvlText w:val="•"/>
      <w:lvlJc w:val="left"/>
      <w:pPr>
        <w:ind w:left="805" w:hanging="106"/>
      </w:pPr>
      <w:rPr>
        <w:rFonts w:hint="default"/>
        <w:lang w:val="ru-RU" w:eastAsia="ru-RU" w:bidi="ru-RU"/>
      </w:rPr>
    </w:lvl>
    <w:lvl w:ilvl="2" w:tplc="E744E0B0">
      <w:numFmt w:val="bullet"/>
      <w:lvlText w:val="•"/>
      <w:lvlJc w:val="left"/>
      <w:pPr>
        <w:ind w:left="1511" w:hanging="106"/>
      </w:pPr>
      <w:rPr>
        <w:rFonts w:hint="default"/>
        <w:lang w:val="ru-RU" w:eastAsia="ru-RU" w:bidi="ru-RU"/>
      </w:rPr>
    </w:lvl>
    <w:lvl w:ilvl="3" w:tplc="40BE4B82">
      <w:numFmt w:val="bullet"/>
      <w:lvlText w:val="•"/>
      <w:lvlJc w:val="left"/>
      <w:pPr>
        <w:ind w:left="2216" w:hanging="106"/>
      </w:pPr>
      <w:rPr>
        <w:rFonts w:hint="default"/>
        <w:lang w:val="ru-RU" w:eastAsia="ru-RU" w:bidi="ru-RU"/>
      </w:rPr>
    </w:lvl>
    <w:lvl w:ilvl="4" w:tplc="423C7112">
      <w:numFmt w:val="bullet"/>
      <w:lvlText w:val="•"/>
      <w:lvlJc w:val="left"/>
      <w:pPr>
        <w:ind w:left="2922" w:hanging="106"/>
      </w:pPr>
      <w:rPr>
        <w:rFonts w:hint="default"/>
        <w:lang w:val="ru-RU" w:eastAsia="ru-RU" w:bidi="ru-RU"/>
      </w:rPr>
    </w:lvl>
    <w:lvl w:ilvl="5" w:tplc="606A3A10">
      <w:numFmt w:val="bullet"/>
      <w:lvlText w:val="•"/>
      <w:lvlJc w:val="left"/>
      <w:pPr>
        <w:ind w:left="3627" w:hanging="106"/>
      </w:pPr>
      <w:rPr>
        <w:rFonts w:hint="default"/>
        <w:lang w:val="ru-RU" w:eastAsia="ru-RU" w:bidi="ru-RU"/>
      </w:rPr>
    </w:lvl>
    <w:lvl w:ilvl="6" w:tplc="C7CC6ACE">
      <w:numFmt w:val="bullet"/>
      <w:lvlText w:val="•"/>
      <w:lvlJc w:val="left"/>
      <w:pPr>
        <w:ind w:left="4333" w:hanging="106"/>
      </w:pPr>
      <w:rPr>
        <w:rFonts w:hint="default"/>
        <w:lang w:val="ru-RU" w:eastAsia="ru-RU" w:bidi="ru-RU"/>
      </w:rPr>
    </w:lvl>
    <w:lvl w:ilvl="7" w:tplc="C0BC73F4">
      <w:numFmt w:val="bullet"/>
      <w:lvlText w:val="•"/>
      <w:lvlJc w:val="left"/>
      <w:pPr>
        <w:ind w:left="5038" w:hanging="106"/>
      </w:pPr>
      <w:rPr>
        <w:rFonts w:hint="default"/>
        <w:lang w:val="ru-RU" w:eastAsia="ru-RU" w:bidi="ru-RU"/>
      </w:rPr>
    </w:lvl>
    <w:lvl w:ilvl="8" w:tplc="BA1AF668">
      <w:numFmt w:val="bullet"/>
      <w:lvlText w:val="•"/>
      <w:lvlJc w:val="left"/>
      <w:pPr>
        <w:ind w:left="5744" w:hanging="106"/>
      </w:pPr>
      <w:rPr>
        <w:rFonts w:hint="default"/>
        <w:lang w:val="ru-RU" w:eastAsia="ru-RU" w:bidi="ru-RU"/>
      </w:rPr>
    </w:lvl>
  </w:abstractNum>
  <w:abstractNum w:abstractNumId="15" w15:restartNumberingAfterBreak="0">
    <w:nsid w:val="7DE35173"/>
    <w:multiLevelType w:val="multilevel"/>
    <w:tmpl w:val="6EEAA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15"/>
  </w:num>
  <w:num w:numId="7">
    <w:abstractNumId w:val="13"/>
  </w:num>
  <w:num w:numId="8">
    <w:abstractNumId w:val="9"/>
  </w:num>
  <w:num w:numId="9">
    <w:abstractNumId w:val="0"/>
  </w:num>
  <w:num w:numId="10">
    <w:abstractNumId w:val="7"/>
  </w:num>
  <w:num w:numId="11">
    <w:abstractNumId w:val="12"/>
  </w:num>
  <w:num w:numId="12">
    <w:abstractNumId w:val="11"/>
  </w:num>
  <w:num w:numId="13">
    <w:abstractNumId w:val="14"/>
  </w:num>
  <w:num w:numId="14">
    <w:abstractNumId w:val="6"/>
  </w:num>
  <w:num w:numId="1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BAA"/>
    <w:rsid w:val="00000813"/>
    <w:rsid w:val="000019E2"/>
    <w:rsid w:val="000112FB"/>
    <w:rsid w:val="0001292D"/>
    <w:rsid w:val="0001298B"/>
    <w:rsid w:val="00015FD4"/>
    <w:rsid w:val="00035E69"/>
    <w:rsid w:val="00041A14"/>
    <w:rsid w:val="00043B34"/>
    <w:rsid w:val="00044570"/>
    <w:rsid w:val="0005217A"/>
    <w:rsid w:val="0006710C"/>
    <w:rsid w:val="00077838"/>
    <w:rsid w:val="00077B94"/>
    <w:rsid w:val="00081384"/>
    <w:rsid w:val="00083E7D"/>
    <w:rsid w:val="000855F7"/>
    <w:rsid w:val="000877CC"/>
    <w:rsid w:val="00092F78"/>
    <w:rsid w:val="000A30AE"/>
    <w:rsid w:val="000A78D0"/>
    <w:rsid w:val="000B178F"/>
    <w:rsid w:val="000B668D"/>
    <w:rsid w:val="000C098B"/>
    <w:rsid w:val="000C558C"/>
    <w:rsid w:val="000C6091"/>
    <w:rsid w:val="000E43A6"/>
    <w:rsid w:val="000E4950"/>
    <w:rsid w:val="000E4D7E"/>
    <w:rsid w:val="000F0523"/>
    <w:rsid w:val="000F2F39"/>
    <w:rsid w:val="001162EF"/>
    <w:rsid w:val="00117E26"/>
    <w:rsid w:val="00120680"/>
    <w:rsid w:val="00121DF2"/>
    <w:rsid w:val="001252AE"/>
    <w:rsid w:val="00135137"/>
    <w:rsid w:val="00137424"/>
    <w:rsid w:val="00145D16"/>
    <w:rsid w:val="00152A7A"/>
    <w:rsid w:val="00164E22"/>
    <w:rsid w:val="001670AB"/>
    <w:rsid w:val="001677C7"/>
    <w:rsid w:val="00174829"/>
    <w:rsid w:val="0017518D"/>
    <w:rsid w:val="00175EF0"/>
    <w:rsid w:val="0018048E"/>
    <w:rsid w:val="001807D3"/>
    <w:rsid w:val="00184F6A"/>
    <w:rsid w:val="00186510"/>
    <w:rsid w:val="00187426"/>
    <w:rsid w:val="0019029D"/>
    <w:rsid w:val="00194FEE"/>
    <w:rsid w:val="001A6B4F"/>
    <w:rsid w:val="001B0DFB"/>
    <w:rsid w:val="001B0FEA"/>
    <w:rsid w:val="001B4471"/>
    <w:rsid w:val="001B7C71"/>
    <w:rsid w:val="001C03BE"/>
    <w:rsid w:val="001C1BD7"/>
    <w:rsid w:val="001C248A"/>
    <w:rsid w:val="001C3223"/>
    <w:rsid w:val="001C4AE4"/>
    <w:rsid w:val="001D4D92"/>
    <w:rsid w:val="001D6404"/>
    <w:rsid w:val="001E1B91"/>
    <w:rsid w:val="001E63FD"/>
    <w:rsid w:val="002011C4"/>
    <w:rsid w:val="00204538"/>
    <w:rsid w:val="00210AC4"/>
    <w:rsid w:val="002113A6"/>
    <w:rsid w:val="002142A7"/>
    <w:rsid w:val="00214BEA"/>
    <w:rsid w:val="002153A0"/>
    <w:rsid w:val="002504BA"/>
    <w:rsid w:val="002540EB"/>
    <w:rsid w:val="00257875"/>
    <w:rsid w:val="002659CB"/>
    <w:rsid w:val="002855D0"/>
    <w:rsid w:val="00286290"/>
    <w:rsid w:val="002900C3"/>
    <w:rsid w:val="00290AAD"/>
    <w:rsid w:val="00293CAE"/>
    <w:rsid w:val="00295520"/>
    <w:rsid w:val="002969FF"/>
    <w:rsid w:val="002A2658"/>
    <w:rsid w:val="002B004E"/>
    <w:rsid w:val="002B1E43"/>
    <w:rsid w:val="002B4A29"/>
    <w:rsid w:val="002C2989"/>
    <w:rsid w:val="002C3501"/>
    <w:rsid w:val="002C3F37"/>
    <w:rsid w:val="002C55A0"/>
    <w:rsid w:val="002C7A52"/>
    <w:rsid w:val="002D0C30"/>
    <w:rsid w:val="002D39E1"/>
    <w:rsid w:val="002E3620"/>
    <w:rsid w:val="002F0565"/>
    <w:rsid w:val="002F5501"/>
    <w:rsid w:val="0030494D"/>
    <w:rsid w:val="00315DBB"/>
    <w:rsid w:val="003166AD"/>
    <w:rsid w:val="003219AC"/>
    <w:rsid w:val="00323646"/>
    <w:rsid w:val="00324C5E"/>
    <w:rsid w:val="00326077"/>
    <w:rsid w:val="003265A6"/>
    <w:rsid w:val="00327F8D"/>
    <w:rsid w:val="0033206E"/>
    <w:rsid w:val="00336844"/>
    <w:rsid w:val="00336D4D"/>
    <w:rsid w:val="00342570"/>
    <w:rsid w:val="00346240"/>
    <w:rsid w:val="00346320"/>
    <w:rsid w:val="00351ABC"/>
    <w:rsid w:val="00351EF7"/>
    <w:rsid w:val="0035587D"/>
    <w:rsid w:val="00374420"/>
    <w:rsid w:val="0037543E"/>
    <w:rsid w:val="0038044B"/>
    <w:rsid w:val="00390DC0"/>
    <w:rsid w:val="00391E1C"/>
    <w:rsid w:val="003A51F0"/>
    <w:rsid w:val="003B206B"/>
    <w:rsid w:val="003B24E6"/>
    <w:rsid w:val="003B3D04"/>
    <w:rsid w:val="003D01E9"/>
    <w:rsid w:val="003D2DFB"/>
    <w:rsid w:val="003D4056"/>
    <w:rsid w:val="003E1B15"/>
    <w:rsid w:val="003E6F98"/>
    <w:rsid w:val="003F3460"/>
    <w:rsid w:val="003F4F56"/>
    <w:rsid w:val="003F524E"/>
    <w:rsid w:val="003F7059"/>
    <w:rsid w:val="003F7B9A"/>
    <w:rsid w:val="00406C58"/>
    <w:rsid w:val="00413248"/>
    <w:rsid w:val="004162C8"/>
    <w:rsid w:val="00425BCD"/>
    <w:rsid w:val="00426AED"/>
    <w:rsid w:val="00427026"/>
    <w:rsid w:val="004308EE"/>
    <w:rsid w:val="00440707"/>
    <w:rsid w:val="00446501"/>
    <w:rsid w:val="00447A52"/>
    <w:rsid w:val="004574CE"/>
    <w:rsid w:val="00464215"/>
    <w:rsid w:val="0047083B"/>
    <w:rsid w:val="00471571"/>
    <w:rsid w:val="00471EB5"/>
    <w:rsid w:val="004770A6"/>
    <w:rsid w:val="00484154"/>
    <w:rsid w:val="00486C99"/>
    <w:rsid w:val="0049033D"/>
    <w:rsid w:val="0049130B"/>
    <w:rsid w:val="004943F1"/>
    <w:rsid w:val="0049474F"/>
    <w:rsid w:val="004961F6"/>
    <w:rsid w:val="00497E3D"/>
    <w:rsid w:val="004A05E8"/>
    <w:rsid w:val="004A12DC"/>
    <w:rsid w:val="004A1B5F"/>
    <w:rsid w:val="004A4648"/>
    <w:rsid w:val="004A57BA"/>
    <w:rsid w:val="004B2AD0"/>
    <w:rsid w:val="004B2C47"/>
    <w:rsid w:val="004B5278"/>
    <w:rsid w:val="004C18BE"/>
    <w:rsid w:val="004C2F27"/>
    <w:rsid w:val="004C664E"/>
    <w:rsid w:val="004D04A5"/>
    <w:rsid w:val="004D10AF"/>
    <w:rsid w:val="004D37C2"/>
    <w:rsid w:val="004E0D5B"/>
    <w:rsid w:val="004E6097"/>
    <w:rsid w:val="004F5B39"/>
    <w:rsid w:val="004F5E6B"/>
    <w:rsid w:val="005006D7"/>
    <w:rsid w:val="00517A75"/>
    <w:rsid w:val="00520DD3"/>
    <w:rsid w:val="00520E1F"/>
    <w:rsid w:val="00522C69"/>
    <w:rsid w:val="00523EAF"/>
    <w:rsid w:val="005331B8"/>
    <w:rsid w:val="005422E5"/>
    <w:rsid w:val="00542706"/>
    <w:rsid w:val="005435F5"/>
    <w:rsid w:val="00544FA5"/>
    <w:rsid w:val="00545A33"/>
    <w:rsid w:val="00546A61"/>
    <w:rsid w:val="00547A73"/>
    <w:rsid w:val="0055026B"/>
    <w:rsid w:val="005504A4"/>
    <w:rsid w:val="00551BD8"/>
    <w:rsid w:val="00554AE4"/>
    <w:rsid w:val="00554FBC"/>
    <w:rsid w:val="00555826"/>
    <w:rsid w:val="00555A40"/>
    <w:rsid w:val="0056019C"/>
    <w:rsid w:val="0056088A"/>
    <w:rsid w:val="0057021F"/>
    <w:rsid w:val="0058450C"/>
    <w:rsid w:val="0058645B"/>
    <w:rsid w:val="005906C0"/>
    <w:rsid w:val="0059507D"/>
    <w:rsid w:val="005973C2"/>
    <w:rsid w:val="005A0EE9"/>
    <w:rsid w:val="005A1717"/>
    <w:rsid w:val="005A5C88"/>
    <w:rsid w:val="005A6B2D"/>
    <w:rsid w:val="005B2CEE"/>
    <w:rsid w:val="005C0141"/>
    <w:rsid w:val="005C18C6"/>
    <w:rsid w:val="005C2ED4"/>
    <w:rsid w:val="005D3E5A"/>
    <w:rsid w:val="005D4418"/>
    <w:rsid w:val="005D6E34"/>
    <w:rsid w:val="005E4031"/>
    <w:rsid w:val="005F01D4"/>
    <w:rsid w:val="005F3692"/>
    <w:rsid w:val="005F6D42"/>
    <w:rsid w:val="00600F7C"/>
    <w:rsid w:val="00606C50"/>
    <w:rsid w:val="00612299"/>
    <w:rsid w:val="0061464B"/>
    <w:rsid w:val="0061762C"/>
    <w:rsid w:val="0064178D"/>
    <w:rsid w:val="00643DBC"/>
    <w:rsid w:val="00647287"/>
    <w:rsid w:val="006501C4"/>
    <w:rsid w:val="00655A0E"/>
    <w:rsid w:val="00660FF7"/>
    <w:rsid w:val="00662D66"/>
    <w:rsid w:val="0067617C"/>
    <w:rsid w:val="00676A82"/>
    <w:rsid w:val="00677EB9"/>
    <w:rsid w:val="006815F7"/>
    <w:rsid w:val="0069004B"/>
    <w:rsid w:val="0069194F"/>
    <w:rsid w:val="006961E8"/>
    <w:rsid w:val="006A02A7"/>
    <w:rsid w:val="006A28C7"/>
    <w:rsid w:val="006A3B52"/>
    <w:rsid w:val="006A7710"/>
    <w:rsid w:val="006B384E"/>
    <w:rsid w:val="006B5621"/>
    <w:rsid w:val="006C01F3"/>
    <w:rsid w:val="006C0A13"/>
    <w:rsid w:val="006C59E0"/>
    <w:rsid w:val="006D100C"/>
    <w:rsid w:val="006D1183"/>
    <w:rsid w:val="006D146A"/>
    <w:rsid w:val="006D43EA"/>
    <w:rsid w:val="006E14DF"/>
    <w:rsid w:val="006E24B4"/>
    <w:rsid w:val="006E3899"/>
    <w:rsid w:val="006E469C"/>
    <w:rsid w:val="006F71FD"/>
    <w:rsid w:val="006F753A"/>
    <w:rsid w:val="006F7E04"/>
    <w:rsid w:val="007009CF"/>
    <w:rsid w:val="00705664"/>
    <w:rsid w:val="00706A7F"/>
    <w:rsid w:val="00710426"/>
    <w:rsid w:val="00712A88"/>
    <w:rsid w:val="00720957"/>
    <w:rsid w:val="00721381"/>
    <w:rsid w:val="00721AFC"/>
    <w:rsid w:val="00731FA7"/>
    <w:rsid w:val="00740BE3"/>
    <w:rsid w:val="00741ECE"/>
    <w:rsid w:val="00743D84"/>
    <w:rsid w:val="00744D95"/>
    <w:rsid w:val="00745E9D"/>
    <w:rsid w:val="00746EEF"/>
    <w:rsid w:val="007516D3"/>
    <w:rsid w:val="0075333F"/>
    <w:rsid w:val="00753C65"/>
    <w:rsid w:val="00755FD6"/>
    <w:rsid w:val="007714D5"/>
    <w:rsid w:val="00771F9D"/>
    <w:rsid w:val="00772D41"/>
    <w:rsid w:val="00775BBE"/>
    <w:rsid w:val="00776373"/>
    <w:rsid w:val="0078284B"/>
    <w:rsid w:val="00784190"/>
    <w:rsid w:val="0078671E"/>
    <w:rsid w:val="007909D4"/>
    <w:rsid w:val="00791171"/>
    <w:rsid w:val="00792780"/>
    <w:rsid w:val="00793D3E"/>
    <w:rsid w:val="00795F44"/>
    <w:rsid w:val="007A5A02"/>
    <w:rsid w:val="007B6B55"/>
    <w:rsid w:val="007C7393"/>
    <w:rsid w:val="007D09C1"/>
    <w:rsid w:val="007D4C0C"/>
    <w:rsid w:val="007D7973"/>
    <w:rsid w:val="007E2AC4"/>
    <w:rsid w:val="007E4010"/>
    <w:rsid w:val="007E7F42"/>
    <w:rsid w:val="00800849"/>
    <w:rsid w:val="00803EBE"/>
    <w:rsid w:val="00811D1C"/>
    <w:rsid w:val="00815C81"/>
    <w:rsid w:val="00816CCC"/>
    <w:rsid w:val="008205FD"/>
    <w:rsid w:val="00822567"/>
    <w:rsid w:val="00825BB4"/>
    <w:rsid w:val="00830998"/>
    <w:rsid w:val="008326D2"/>
    <w:rsid w:val="0084215C"/>
    <w:rsid w:val="00843924"/>
    <w:rsid w:val="008439EC"/>
    <w:rsid w:val="00846030"/>
    <w:rsid w:val="00850C99"/>
    <w:rsid w:val="008525BF"/>
    <w:rsid w:val="00855382"/>
    <w:rsid w:val="00860A46"/>
    <w:rsid w:val="00862C77"/>
    <w:rsid w:val="00864573"/>
    <w:rsid w:val="00870BB3"/>
    <w:rsid w:val="00870CA4"/>
    <w:rsid w:val="00874933"/>
    <w:rsid w:val="00875DA7"/>
    <w:rsid w:val="0088026B"/>
    <w:rsid w:val="008871D2"/>
    <w:rsid w:val="00887AD9"/>
    <w:rsid w:val="00891AB7"/>
    <w:rsid w:val="00894736"/>
    <w:rsid w:val="008A6DC2"/>
    <w:rsid w:val="008A6DE6"/>
    <w:rsid w:val="008B0178"/>
    <w:rsid w:val="008B3CBB"/>
    <w:rsid w:val="008B57B1"/>
    <w:rsid w:val="008B5FA2"/>
    <w:rsid w:val="008B7410"/>
    <w:rsid w:val="008C4E38"/>
    <w:rsid w:val="008E4DDA"/>
    <w:rsid w:val="008F2FC9"/>
    <w:rsid w:val="00901C1D"/>
    <w:rsid w:val="00901D55"/>
    <w:rsid w:val="009024B2"/>
    <w:rsid w:val="00904B50"/>
    <w:rsid w:val="00905D05"/>
    <w:rsid w:val="00906641"/>
    <w:rsid w:val="009176C0"/>
    <w:rsid w:val="00921D57"/>
    <w:rsid w:val="00924FFC"/>
    <w:rsid w:val="0092635C"/>
    <w:rsid w:val="009272B8"/>
    <w:rsid w:val="00931F26"/>
    <w:rsid w:val="00933624"/>
    <w:rsid w:val="00934BE3"/>
    <w:rsid w:val="00941E16"/>
    <w:rsid w:val="00942638"/>
    <w:rsid w:val="00942BF8"/>
    <w:rsid w:val="00942C08"/>
    <w:rsid w:val="00946735"/>
    <w:rsid w:val="00947178"/>
    <w:rsid w:val="0095369A"/>
    <w:rsid w:val="009544BC"/>
    <w:rsid w:val="00957A3B"/>
    <w:rsid w:val="009661E0"/>
    <w:rsid w:val="00967443"/>
    <w:rsid w:val="00967ABD"/>
    <w:rsid w:val="00972AAC"/>
    <w:rsid w:val="00972BB2"/>
    <w:rsid w:val="00973985"/>
    <w:rsid w:val="009748A1"/>
    <w:rsid w:val="00980C02"/>
    <w:rsid w:val="009903D4"/>
    <w:rsid w:val="009932B3"/>
    <w:rsid w:val="00994CBA"/>
    <w:rsid w:val="00996DBD"/>
    <w:rsid w:val="00997DF9"/>
    <w:rsid w:val="009A2AEC"/>
    <w:rsid w:val="009A627A"/>
    <w:rsid w:val="009B10EB"/>
    <w:rsid w:val="009B3BF0"/>
    <w:rsid w:val="009C2BAA"/>
    <w:rsid w:val="009C4D2D"/>
    <w:rsid w:val="009C534F"/>
    <w:rsid w:val="009C5FEC"/>
    <w:rsid w:val="009C76D8"/>
    <w:rsid w:val="009D0A02"/>
    <w:rsid w:val="009D0D85"/>
    <w:rsid w:val="009D393A"/>
    <w:rsid w:val="009D73E3"/>
    <w:rsid w:val="009E0E9B"/>
    <w:rsid w:val="009E3457"/>
    <w:rsid w:val="009F2196"/>
    <w:rsid w:val="009F358A"/>
    <w:rsid w:val="009F5059"/>
    <w:rsid w:val="00A007E4"/>
    <w:rsid w:val="00A33473"/>
    <w:rsid w:val="00A34424"/>
    <w:rsid w:val="00A36956"/>
    <w:rsid w:val="00A4280B"/>
    <w:rsid w:val="00A45035"/>
    <w:rsid w:val="00A450AB"/>
    <w:rsid w:val="00A56358"/>
    <w:rsid w:val="00A57956"/>
    <w:rsid w:val="00A65CDA"/>
    <w:rsid w:val="00A70276"/>
    <w:rsid w:val="00A71B18"/>
    <w:rsid w:val="00A73DF4"/>
    <w:rsid w:val="00A74CF2"/>
    <w:rsid w:val="00A768E8"/>
    <w:rsid w:val="00A771A4"/>
    <w:rsid w:val="00A91926"/>
    <w:rsid w:val="00AA1103"/>
    <w:rsid w:val="00AA1C33"/>
    <w:rsid w:val="00AA662C"/>
    <w:rsid w:val="00AC5397"/>
    <w:rsid w:val="00AD3CD7"/>
    <w:rsid w:val="00AE444A"/>
    <w:rsid w:val="00AF4C8C"/>
    <w:rsid w:val="00AF66DF"/>
    <w:rsid w:val="00AF6FA4"/>
    <w:rsid w:val="00B0000C"/>
    <w:rsid w:val="00B06813"/>
    <w:rsid w:val="00B0692A"/>
    <w:rsid w:val="00B06FCA"/>
    <w:rsid w:val="00B07EC2"/>
    <w:rsid w:val="00B11328"/>
    <w:rsid w:val="00B11CF8"/>
    <w:rsid w:val="00B1542A"/>
    <w:rsid w:val="00B15472"/>
    <w:rsid w:val="00B2296B"/>
    <w:rsid w:val="00B22A99"/>
    <w:rsid w:val="00B240E5"/>
    <w:rsid w:val="00B3503A"/>
    <w:rsid w:val="00B40937"/>
    <w:rsid w:val="00B4112B"/>
    <w:rsid w:val="00B471A3"/>
    <w:rsid w:val="00B5784E"/>
    <w:rsid w:val="00B70DC3"/>
    <w:rsid w:val="00B73BAB"/>
    <w:rsid w:val="00B8032E"/>
    <w:rsid w:val="00B80A72"/>
    <w:rsid w:val="00B81413"/>
    <w:rsid w:val="00B845C4"/>
    <w:rsid w:val="00B85623"/>
    <w:rsid w:val="00B85647"/>
    <w:rsid w:val="00B92014"/>
    <w:rsid w:val="00B93703"/>
    <w:rsid w:val="00B948C9"/>
    <w:rsid w:val="00BB22B5"/>
    <w:rsid w:val="00BB60CC"/>
    <w:rsid w:val="00BD1810"/>
    <w:rsid w:val="00BD7730"/>
    <w:rsid w:val="00BE0E0B"/>
    <w:rsid w:val="00BE2C8D"/>
    <w:rsid w:val="00BE3FDE"/>
    <w:rsid w:val="00BE7390"/>
    <w:rsid w:val="00BE739B"/>
    <w:rsid w:val="00BF3301"/>
    <w:rsid w:val="00BF5C06"/>
    <w:rsid w:val="00C0461E"/>
    <w:rsid w:val="00C04F5B"/>
    <w:rsid w:val="00C0715B"/>
    <w:rsid w:val="00C073D5"/>
    <w:rsid w:val="00C07738"/>
    <w:rsid w:val="00C100CB"/>
    <w:rsid w:val="00C15BE4"/>
    <w:rsid w:val="00C15DB8"/>
    <w:rsid w:val="00C17697"/>
    <w:rsid w:val="00C23E51"/>
    <w:rsid w:val="00C26261"/>
    <w:rsid w:val="00C27C93"/>
    <w:rsid w:val="00C32FB7"/>
    <w:rsid w:val="00C51278"/>
    <w:rsid w:val="00C548B9"/>
    <w:rsid w:val="00C55287"/>
    <w:rsid w:val="00C72894"/>
    <w:rsid w:val="00C747A1"/>
    <w:rsid w:val="00C7565E"/>
    <w:rsid w:val="00C771DF"/>
    <w:rsid w:val="00C81B87"/>
    <w:rsid w:val="00C84892"/>
    <w:rsid w:val="00C86E1B"/>
    <w:rsid w:val="00C87AF0"/>
    <w:rsid w:val="00C96700"/>
    <w:rsid w:val="00CA2359"/>
    <w:rsid w:val="00CB2085"/>
    <w:rsid w:val="00CB30D1"/>
    <w:rsid w:val="00CB7A9F"/>
    <w:rsid w:val="00CC0780"/>
    <w:rsid w:val="00CD1608"/>
    <w:rsid w:val="00CD17FE"/>
    <w:rsid w:val="00CD1893"/>
    <w:rsid w:val="00CD2377"/>
    <w:rsid w:val="00CD3D9F"/>
    <w:rsid w:val="00CF33D1"/>
    <w:rsid w:val="00CF6726"/>
    <w:rsid w:val="00CF6C57"/>
    <w:rsid w:val="00D14E0A"/>
    <w:rsid w:val="00D14EC7"/>
    <w:rsid w:val="00D170ED"/>
    <w:rsid w:val="00D27302"/>
    <w:rsid w:val="00D27D83"/>
    <w:rsid w:val="00D31D7C"/>
    <w:rsid w:val="00D37A89"/>
    <w:rsid w:val="00D43B18"/>
    <w:rsid w:val="00D54311"/>
    <w:rsid w:val="00D624AC"/>
    <w:rsid w:val="00D64A1F"/>
    <w:rsid w:val="00D70679"/>
    <w:rsid w:val="00D8024F"/>
    <w:rsid w:val="00D80FAA"/>
    <w:rsid w:val="00D8531D"/>
    <w:rsid w:val="00D916D6"/>
    <w:rsid w:val="00DA0ED4"/>
    <w:rsid w:val="00DA5F2A"/>
    <w:rsid w:val="00DA6AC2"/>
    <w:rsid w:val="00DB40C1"/>
    <w:rsid w:val="00DC1551"/>
    <w:rsid w:val="00DC3876"/>
    <w:rsid w:val="00DC706B"/>
    <w:rsid w:val="00DC7244"/>
    <w:rsid w:val="00DC73B0"/>
    <w:rsid w:val="00DD1AED"/>
    <w:rsid w:val="00DD42C7"/>
    <w:rsid w:val="00DD686D"/>
    <w:rsid w:val="00DD6C50"/>
    <w:rsid w:val="00DE2F8B"/>
    <w:rsid w:val="00DE3A44"/>
    <w:rsid w:val="00DF19BC"/>
    <w:rsid w:val="00DF76E2"/>
    <w:rsid w:val="00E042AF"/>
    <w:rsid w:val="00E0594A"/>
    <w:rsid w:val="00E07C9D"/>
    <w:rsid w:val="00E165C3"/>
    <w:rsid w:val="00E224DD"/>
    <w:rsid w:val="00E25EDB"/>
    <w:rsid w:val="00E271EC"/>
    <w:rsid w:val="00E27EBC"/>
    <w:rsid w:val="00E3204E"/>
    <w:rsid w:val="00E3231C"/>
    <w:rsid w:val="00E3521B"/>
    <w:rsid w:val="00E4533C"/>
    <w:rsid w:val="00E71688"/>
    <w:rsid w:val="00E71CD0"/>
    <w:rsid w:val="00E71E45"/>
    <w:rsid w:val="00E72A33"/>
    <w:rsid w:val="00E73EE3"/>
    <w:rsid w:val="00E874F7"/>
    <w:rsid w:val="00E927D7"/>
    <w:rsid w:val="00E95AD3"/>
    <w:rsid w:val="00EA3484"/>
    <w:rsid w:val="00EA55A6"/>
    <w:rsid w:val="00EA5AC4"/>
    <w:rsid w:val="00EB10FA"/>
    <w:rsid w:val="00EB268D"/>
    <w:rsid w:val="00EB2DC3"/>
    <w:rsid w:val="00EB5257"/>
    <w:rsid w:val="00EB5841"/>
    <w:rsid w:val="00EC3809"/>
    <w:rsid w:val="00ED2702"/>
    <w:rsid w:val="00EE09AF"/>
    <w:rsid w:val="00EF00B5"/>
    <w:rsid w:val="00EF7B2F"/>
    <w:rsid w:val="00F0698B"/>
    <w:rsid w:val="00F10225"/>
    <w:rsid w:val="00F11E01"/>
    <w:rsid w:val="00F16422"/>
    <w:rsid w:val="00F17D6B"/>
    <w:rsid w:val="00F2002D"/>
    <w:rsid w:val="00F23A68"/>
    <w:rsid w:val="00F370E8"/>
    <w:rsid w:val="00F41D60"/>
    <w:rsid w:val="00F43120"/>
    <w:rsid w:val="00F4591D"/>
    <w:rsid w:val="00F51731"/>
    <w:rsid w:val="00F57778"/>
    <w:rsid w:val="00F604E6"/>
    <w:rsid w:val="00F61A26"/>
    <w:rsid w:val="00F6455A"/>
    <w:rsid w:val="00F67AD2"/>
    <w:rsid w:val="00F70809"/>
    <w:rsid w:val="00F7466F"/>
    <w:rsid w:val="00F755F6"/>
    <w:rsid w:val="00F76887"/>
    <w:rsid w:val="00F86D4C"/>
    <w:rsid w:val="00F92074"/>
    <w:rsid w:val="00F94F66"/>
    <w:rsid w:val="00F973E1"/>
    <w:rsid w:val="00FA0201"/>
    <w:rsid w:val="00FA1B6C"/>
    <w:rsid w:val="00FA1CF8"/>
    <w:rsid w:val="00FA26A9"/>
    <w:rsid w:val="00FA319B"/>
    <w:rsid w:val="00FA4863"/>
    <w:rsid w:val="00FA6AA0"/>
    <w:rsid w:val="00FA71F1"/>
    <w:rsid w:val="00FB33B0"/>
    <w:rsid w:val="00FB6F52"/>
    <w:rsid w:val="00FC0185"/>
    <w:rsid w:val="00FC09BA"/>
    <w:rsid w:val="00FC1EE9"/>
    <w:rsid w:val="00FD0397"/>
    <w:rsid w:val="00FD4E48"/>
    <w:rsid w:val="00FE445E"/>
    <w:rsid w:val="00FE6AF0"/>
    <w:rsid w:val="00FF0951"/>
    <w:rsid w:val="00FF3406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AE581"/>
  <w15:chartTrackingRefBased/>
  <w15:docId w15:val="{A80E2AD1-25E3-47A3-B5E1-AA5D6FBA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5F5"/>
    <w:pPr>
      <w:ind w:left="720"/>
      <w:contextualSpacing/>
    </w:pPr>
  </w:style>
  <w:style w:type="paragraph" w:customStyle="1" w:styleId="Default">
    <w:name w:val="Default"/>
    <w:rsid w:val="00EA34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footnote reference"/>
    <w:uiPriority w:val="99"/>
    <w:unhideWhenUsed/>
    <w:rsid w:val="00FE6AF0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FE6AF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E6AF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C7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7A52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C0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C098B"/>
  </w:style>
  <w:style w:type="paragraph" w:styleId="ab">
    <w:name w:val="footer"/>
    <w:basedOn w:val="a"/>
    <w:link w:val="ac"/>
    <w:uiPriority w:val="99"/>
    <w:unhideWhenUsed/>
    <w:rsid w:val="000C0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098B"/>
  </w:style>
  <w:style w:type="paragraph" w:styleId="ad">
    <w:name w:val="Revision"/>
    <w:hidden/>
    <w:uiPriority w:val="99"/>
    <w:semiHidden/>
    <w:rsid w:val="0088026B"/>
    <w:pPr>
      <w:spacing w:after="0" w:line="240" w:lineRule="auto"/>
    </w:pPr>
  </w:style>
  <w:style w:type="paragraph" w:styleId="ae">
    <w:name w:val="Body Text"/>
    <w:basedOn w:val="a"/>
    <w:link w:val="af"/>
    <w:uiPriority w:val="1"/>
    <w:qFormat/>
    <w:rsid w:val="00825B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f">
    <w:name w:val="Основной текст Знак"/>
    <w:basedOn w:val="a0"/>
    <w:link w:val="ae"/>
    <w:uiPriority w:val="1"/>
    <w:rsid w:val="00825BB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5A5C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5A5C88"/>
    <w:pPr>
      <w:widowControl w:val="0"/>
      <w:autoSpaceDE w:val="0"/>
      <w:autoSpaceDN w:val="0"/>
      <w:spacing w:before="128" w:after="0" w:line="240" w:lineRule="auto"/>
      <w:ind w:left="1132"/>
    </w:pPr>
    <w:rPr>
      <w:rFonts w:ascii="Times New Roman" w:eastAsia="Times New Roman" w:hAnsi="Times New Roman" w:cs="Times New Roman"/>
      <w:sz w:val="32"/>
      <w:szCs w:val="32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5A5C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styleId="af0">
    <w:name w:val="Hyperlink"/>
    <w:basedOn w:val="a0"/>
    <w:uiPriority w:val="99"/>
    <w:unhideWhenUsed/>
    <w:rsid w:val="00FF340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3406"/>
    <w:rPr>
      <w:color w:val="605E5C"/>
      <w:shd w:val="clear" w:color="auto" w:fill="E1DFDD"/>
    </w:rPr>
  </w:style>
  <w:style w:type="paragraph" w:customStyle="1" w:styleId="10">
    <w:name w:val="Ñòèëü1"/>
    <w:basedOn w:val="a"/>
    <w:link w:val="12"/>
    <w:rsid w:val="00077838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Ñòèëü1 Знак"/>
    <w:basedOn w:val="a0"/>
    <w:link w:val="10"/>
    <w:rsid w:val="0007783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1">
    <w:name w:val="Table Grid"/>
    <w:basedOn w:val="a1"/>
    <w:rsid w:val="000778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8B57B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8B57B1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8B57B1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B57B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B57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6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egrul.nalog.ru/" TargetMode="External"/><Relationship Id="rId18" Type="http://schemas.openxmlformats.org/officeDocument/2006/relationships/hyperlink" Target="http://fssprus.ru/iss/ip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egrul.nalog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grul.nalog.ru/" TargetMode="External"/><Relationship Id="rId17" Type="http://schemas.openxmlformats.org/officeDocument/2006/relationships/hyperlink" Target="http://zakupki.gov.ru/epz/dishonestsupplier/quicksearch/search.html" TargetMode="External"/><Relationship Id="rId25" Type="http://schemas.openxmlformats.org/officeDocument/2006/relationships/hyperlink" Target="http://www1.fips.ru/wps/portal/Register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ankrot.fedresurs.ru/Default.aspx" TargetMode="External"/><Relationship Id="rId20" Type="http://schemas.openxmlformats.org/officeDocument/2006/relationships/hyperlink" Target="https://corpmsp.ru/org-infrastruktury-podderzhki/innovatsionno-proizvodstvennaya-infrastruktur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msp.nalog.ru/search.html" TargetMode="External"/><Relationship Id="rId24" Type="http://schemas.openxmlformats.org/officeDocument/2006/relationships/hyperlink" Target="http://www1.fips.ru/wps/portal/Register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grul.nalog.ru/" TargetMode="External"/><Relationship Id="rId23" Type="http://schemas.openxmlformats.org/officeDocument/2006/relationships/hyperlink" Target="https://egrul.nalog.ru/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corpmsp.ru/org-infrastruktury-podderzhki/innovatsionno-proizvodstvennaya-infrastruktura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egrul.nalog.ru/" TargetMode="External"/><Relationship Id="rId22" Type="http://schemas.openxmlformats.org/officeDocument/2006/relationships/hyperlink" Target="https://service.nalog.ru/addrfind.do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9A207-044F-487D-951D-12575E094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17</Pages>
  <Words>4725</Words>
  <Characters>26938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Березной Алексей Вадимович</dc:creator>
  <cp:keywords/>
  <dc:description/>
  <cp:lastModifiedBy>Ёлкина Светлана Анатольевна</cp:lastModifiedBy>
  <cp:revision>30</cp:revision>
  <cp:lastPrinted>2019-11-14T10:58:00Z</cp:lastPrinted>
  <dcterms:created xsi:type="dcterms:W3CDTF">2019-11-15T10:18:00Z</dcterms:created>
  <dcterms:modified xsi:type="dcterms:W3CDTF">2019-11-18T12:39:00Z</dcterms:modified>
</cp:coreProperties>
</file>