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E944C5" w:rsidRPr="00987312" w:rsidRDefault="00E944C5" w:rsidP="00885237">
      <w:pPr>
        <w:ind w:right="5952"/>
        <w:jc w:val="both"/>
        <w:rPr>
          <w:color w:val="000000" w:themeColor="text1"/>
          <w:sz w:val="16"/>
          <w:szCs w:val="26"/>
        </w:rPr>
      </w:pPr>
    </w:p>
    <w:p w:rsidR="00885237" w:rsidRPr="007241A2" w:rsidRDefault="00885237" w:rsidP="00E944C5">
      <w:pPr>
        <w:ind w:right="5385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605388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605388">
        <w:rPr>
          <w:color w:val="000000" w:themeColor="text1"/>
          <w:sz w:val="28"/>
          <w:szCs w:val="28"/>
        </w:rPr>
        <w:t xml:space="preserve">описания местоположения </w:t>
      </w:r>
      <w:r w:rsidR="00E944C5" w:rsidRPr="007241A2">
        <w:rPr>
          <w:color w:val="000000" w:themeColor="text1"/>
          <w:sz w:val="28"/>
          <w:szCs w:val="28"/>
        </w:rPr>
        <w:t>границ</w:t>
      </w:r>
      <w:r w:rsidR="00605388">
        <w:rPr>
          <w:color w:val="000000" w:themeColor="text1"/>
          <w:sz w:val="28"/>
          <w:szCs w:val="28"/>
        </w:rPr>
        <w:t xml:space="preserve"> 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proofErr w:type="gramEnd"/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86705A">
        <w:rPr>
          <w:color w:val="000000" w:themeColor="text1"/>
          <w:sz w:val="28"/>
          <w:szCs w:val="28"/>
        </w:rPr>
        <w:t xml:space="preserve">в </w:t>
      </w:r>
      <w:proofErr w:type="spellStart"/>
      <w:r w:rsidR="0086705A">
        <w:rPr>
          <w:color w:val="000000" w:themeColor="text1"/>
          <w:sz w:val="28"/>
          <w:szCs w:val="28"/>
        </w:rPr>
        <w:t>А</w:t>
      </w:r>
      <w:r w:rsidR="002729FE">
        <w:rPr>
          <w:color w:val="000000" w:themeColor="text1"/>
          <w:sz w:val="28"/>
          <w:szCs w:val="28"/>
        </w:rPr>
        <w:t>ксубаевском</w:t>
      </w:r>
      <w:proofErr w:type="spellEnd"/>
      <w:r w:rsidR="002729FE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605388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B60310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</w:p>
    <w:p w:rsidR="00885237" w:rsidRPr="00987312" w:rsidRDefault="00885237" w:rsidP="00E943DF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605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E15ACD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10"/>
          <w:szCs w:val="28"/>
        </w:rPr>
      </w:pPr>
    </w:p>
    <w:p w:rsidR="00605388" w:rsidRDefault="00987312" w:rsidP="006A57B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E944C5" w:rsidRPr="007241A2">
        <w:rPr>
          <w:color w:val="000000" w:themeColor="text1"/>
          <w:sz w:val="28"/>
          <w:szCs w:val="28"/>
        </w:rPr>
        <w:t>Утвердить</w:t>
      </w:r>
      <w:r w:rsidR="00605388">
        <w:rPr>
          <w:color w:val="000000" w:themeColor="text1"/>
          <w:sz w:val="28"/>
          <w:szCs w:val="28"/>
        </w:rPr>
        <w:t>:</w:t>
      </w:r>
      <w:r w:rsidR="00E944C5" w:rsidRPr="007241A2">
        <w:rPr>
          <w:color w:val="000000" w:themeColor="text1"/>
          <w:sz w:val="28"/>
          <w:szCs w:val="28"/>
        </w:rPr>
        <w:t xml:space="preserve"> </w:t>
      </w:r>
    </w:p>
    <w:p w:rsidR="006A57B4" w:rsidRDefault="00605388" w:rsidP="006A57B4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="00E944C5" w:rsidRPr="007241A2">
        <w:rPr>
          <w:color w:val="000000" w:themeColor="text1"/>
          <w:sz w:val="28"/>
          <w:szCs w:val="28"/>
        </w:rPr>
        <w:t>границ</w:t>
      </w:r>
      <w:r>
        <w:rPr>
          <w:color w:val="000000" w:themeColor="text1"/>
          <w:sz w:val="28"/>
          <w:szCs w:val="28"/>
        </w:rPr>
        <w:t xml:space="preserve"> </w:t>
      </w:r>
      <w:r w:rsidR="00E944C5" w:rsidRPr="007241A2">
        <w:rPr>
          <w:color w:val="000000" w:themeColor="text1"/>
          <w:sz w:val="28"/>
          <w:szCs w:val="28"/>
        </w:rPr>
        <w:t>защитных зон объектов культурного наследия регионального значения</w:t>
      </w:r>
      <w:r w:rsidR="0086705A">
        <w:rPr>
          <w:color w:val="000000" w:themeColor="text1"/>
          <w:sz w:val="28"/>
          <w:szCs w:val="28"/>
        </w:rPr>
        <w:t xml:space="preserve">, расположенных в </w:t>
      </w:r>
      <w:proofErr w:type="spellStart"/>
      <w:r w:rsidR="0086705A">
        <w:rPr>
          <w:color w:val="000000" w:themeColor="text1"/>
          <w:sz w:val="28"/>
          <w:szCs w:val="28"/>
        </w:rPr>
        <w:t>А</w:t>
      </w:r>
      <w:r w:rsidR="002729FE">
        <w:rPr>
          <w:color w:val="000000" w:themeColor="text1"/>
          <w:sz w:val="28"/>
          <w:szCs w:val="28"/>
        </w:rPr>
        <w:t>ксубаевском</w:t>
      </w:r>
      <w:proofErr w:type="spellEnd"/>
      <w:r w:rsidR="00432899" w:rsidRPr="007241A2">
        <w:rPr>
          <w:color w:val="000000" w:themeColor="text1"/>
          <w:sz w:val="28"/>
          <w:szCs w:val="28"/>
        </w:rPr>
        <w:t xml:space="preserve"> муниципальном районе Республики Татарстан, </w:t>
      </w:r>
      <w:r w:rsidR="00E943DF">
        <w:rPr>
          <w:color w:val="000000" w:themeColor="text1"/>
          <w:sz w:val="28"/>
          <w:szCs w:val="28"/>
        </w:rPr>
        <w:t>с перечнем</w:t>
      </w:r>
      <w:r w:rsidR="00885237" w:rsidRPr="007241A2">
        <w:rPr>
          <w:color w:val="000000" w:themeColor="text1"/>
          <w:sz w:val="28"/>
          <w:szCs w:val="28"/>
        </w:rPr>
        <w:t xml:space="preserve">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AD33E1" w:rsidRPr="007241A2">
        <w:rPr>
          <w:color w:val="000000" w:themeColor="text1"/>
          <w:sz w:val="28"/>
          <w:szCs w:val="28"/>
        </w:rPr>
        <w:t>, установленной для ведения Единого государ</w:t>
      </w:r>
      <w:r w:rsidR="00E943DF">
        <w:rPr>
          <w:color w:val="000000" w:themeColor="text1"/>
          <w:sz w:val="28"/>
          <w:szCs w:val="28"/>
        </w:rPr>
        <w:t>ственного реестра недвижимости</w:t>
      </w:r>
      <w:r w:rsidR="00B60310">
        <w:rPr>
          <w:color w:val="000000" w:themeColor="text1"/>
          <w:sz w:val="28"/>
          <w:szCs w:val="28"/>
        </w:rPr>
        <w:t>, согласно</w:t>
      </w:r>
      <w:r w:rsidR="00E943DF">
        <w:rPr>
          <w:color w:val="000000" w:themeColor="text1"/>
          <w:sz w:val="28"/>
          <w:szCs w:val="28"/>
        </w:rPr>
        <w:t xml:space="preserve"> </w:t>
      </w:r>
      <w:r w:rsidR="00B60310">
        <w:rPr>
          <w:color w:val="000000" w:themeColor="text1"/>
          <w:sz w:val="28"/>
          <w:szCs w:val="28"/>
        </w:rPr>
        <w:t>приложению № 1 к настоящему приказу</w:t>
      </w:r>
      <w:r w:rsidR="00E943DF">
        <w:rPr>
          <w:color w:val="000000" w:themeColor="text1"/>
          <w:sz w:val="28"/>
          <w:szCs w:val="28"/>
        </w:rPr>
        <w:t>;</w:t>
      </w:r>
    </w:p>
    <w:p w:rsidR="006A57B4" w:rsidRPr="007241A2" w:rsidRDefault="00E943DF" w:rsidP="00E943DF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605388">
        <w:rPr>
          <w:color w:val="000000" w:themeColor="text1"/>
          <w:sz w:val="28"/>
          <w:szCs w:val="28"/>
        </w:rPr>
        <w:t xml:space="preserve">земель в границах защитных зон </w:t>
      </w:r>
      <w:r w:rsidR="006A57B4">
        <w:rPr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в </w:t>
      </w:r>
      <w:proofErr w:type="spellStart"/>
      <w:r w:rsidR="006A57B4" w:rsidRPr="006A57B4">
        <w:rPr>
          <w:color w:val="000000" w:themeColor="text1"/>
          <w:sz w:val="28"/>
          <w:szCs w:val="28"/>
        </w:rPr>
        <w:t>А</w:t>
      </w:r>
      <w:r w:rsidR="002729FE">
        <w:rPr>
          <w:color w:val="000000" w:themeColor="text1"/>
          <w:sz w:val="28"/>
          <w:szCs w:val="28"/>
        </w:rPr>
        <w:t>ксубаевском</w:t>
      </w:r>
      <w:proofErr w:type="spellEnd"/>
      <w:r w:rsidR="006A57B4">
        <w:rPr>
          <w:color w:val="000000" w:themeColor="text1"/>
          <w:sz w:val="28"/>
          <w:szCs w:val="28"/>
        </w:rPr>
        <w:t xml:space="preserve"> муниципальном районе Республики Татар</w:t>
      </w:r>
      <w:r>
        <w:rPr>
          <w:color w:val="000000" w:themeColor="text1"/>
          <w:sz w:val="28"/>
          <w:szCs w:val="28"/>
        </w:rPr>
        <w:t>стан</w:t>
      </w:r>
      <w:r w:rsidR="00736394">
        <w:rPr>
          <w:color w:val="000000" w:themeColor="text1"/>
          <w:sz w:val="28"/>
          <w:szCs w:val="28"/>
        </w:rPr>
        <w:t>, согласно  приложению</w:t>
      </w:r>
      <w:r w:rsidR="00B60310">
        <w:rPr>
          <w:color w:val="000000" w:themeColor="text1"/>
          <w:sz w:val="28"/>
          <w:szCs w:val="28"/>
        </w:rPr>
        <w:t xml:space="preserve"> № 2 к настоящему приказу</w:t>
      </w:r>
      <w:r w:rsidR="00AD3CF1">
        <w:rPr>
          <w:color w:val="000000" w:themeColor="text1"/>
          <w:sz w:val="28"/>
          <w:szCs w:val="28"/>
        </w:rPr>
        <w:t>.</w:t>
      </w:r>
    </w:p>
    <w:p w:rsidR="00885237" w:rsidRPr="007241A2" w:rsidRDefault="00605388" w:rsidP="00987312">
      <w:pPr>
        <w:pStyle w:val="ConsPlusNonformat"/>
        <w:widowControl/>
        <w:tabs>
          <w:tab w:val="left" w:pos="993"/>
          <w:tab w:val="left" w:pos="1134"/>
        </w:tabs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5D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Мизакова</w:t>
      </w:r>
      <w:proofErr w:type="spell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 w:rsidR="00D07F2E"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сведений </w:t>
      </w:r>
      <w:r w:rsidR="00A753F3">
        <w:rPr>
          <w:rFonts w:ascii="Times New Roman" w:hAnsi="Times New Roman" w:cs="Times New Roman"/>
          <w:color w:val="000000" w:themeColor="text1"/>
          <w:sz w:val="28"/>
          <w:szCs w:val="28"/>
        </w:rPr>
        <w:t>в Единый государственный реестр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недвижимости, а также организовать работу по размещению настоящего приказа на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Республики Татарстан по охране объектов культурного наследия в </w:t>
      </w:r>
      <w:r w:rsidR="00C914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информационно-телекоммуникационной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сети «Интернет». </w:t>
      </w:r>
    </w:p>
    <w:p w:rsidR="00885237" w:rsidRPr="007241A2" w:rsidRDefault="00987312" w:rsidP="00C01BB7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председателя Комитета Республики Татарстан по охране объектов культурного наследия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15ACD" w:rsidRDefault="00E15ACD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310" w:rsidRDefault="00B60310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3E1" w:rsidRPr="007241A2" w:rsidRDefault="007241A2" w:rsidP="006A57B4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B60310" w:rsidRDefault="00B60310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CF2216" w:rsidRPr="007241A2" w:rsidRDefault="00CF2216" w:rsidP="006A57B4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341693" w:rsidRPr="007241A2" w:rsidRDefault="00341693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C91447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в </w:t>
      </w:r>
      <w:proofErr w:type="spellStart"/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2729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ксубаевском</w:t>
      </w:r>
      <w:proofErr w:type="spellEnd"/>
      <w:r w:rsidR="002729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15ACD" w:rsidRPr="00E15A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E15ACD" w:rsidRDefault="00E15ACD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Default="00A06868" w:rsidP="002729F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15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объекта культурного наследия регионального значения 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Банк, 1913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spellStart"/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Аксубаево, ул. Советская, д. 7 </w:t>
      </w:r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Аксубаево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451047" w:rsidRPr="007241A2" w:rsidRDefault="00451047" w:rsidP="0045104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2729FE" w:rsidRPr="00493E59" w:rsidTr="002729FE">
        <w:trPr>
          <w:trHeight w:val="4725"/>
        </w:trPr>
        <w:tc>
          <w:tcPr>
            <w:tcW w:w="5000" w:type="pct"/>
            <w:shd w:val="clear" w:color="auto" w:fill="auto"/>
          </w:tcPr>
          <w:p w:rsidR="002729FE" w:rsidRDefault="002729FE" w:rsidP="002729FE">
            <w:pPr>
              <w:rPr>
                <w:b/>
                <w:sz w:val="21"/>
                <w:szCs w:val="21"/>
              </w:rPr>
            </w:pPr>
          </w:p>
          <w:p w:rsidR="002729FE" w:rsidRPr="00493E59" w:rsidRDefault="002729FE" w:rsidP="002729F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2576259" wp14:editId="5D64C513">
                  <wp:extent cx="5593576" cy="2767054"/>
                  <wp:effectExtent l="0" t="0" r="762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3370" cy="276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9FE" w:rsidRPr="009F36B3" w:rsidTr="002729FE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2729FE" w:rsidRPr="002729FE" w:rsidRDefault="002729FE" w:rsidP="00321210">
            <w:pPr>
              <w:jc w:val="center"/>
              <w:rPr>
                <w:b/>
                <w:sz w:val="28"/>
                <w:szCs w:val="28"/>
              </w:rPr>
            </w:pPr>
            <w:r w:rsidRPr="002729FE">
              <w:rPr>
                <w:b/>
                <w:sz w:val="28"/>
                <w:szCs w:val="28"/>
              </w:rPr>
              <w:t>Масштаб 1:2000</w:t>
            </w:r>
          </w:p>
        </w:tc>
      </w:tr>
      <w:tr w:rsidR="002729FE" w:rsidRPr="002E61DA" w:rsidTr="002729FE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2729FE" w:rsidRPr="002E61DA" w:rsidRDefault="002729FE" w:rsidP="00321210">
            <w:pPr>
              <w:rPr>
                <w:b/>
              </w:rPr>
            </w:pPr>
            <w:r w:rsidRPr="002E61DA">
              <w:rPr>
                <w:b/>
              </w:rPr>
              <w:t>Условные обозначения:</w:t>
            </w:r>
          </w:p>
        </w:tc>
      </w:tr>
      <w:tr w:rsidR="002729FE" w:rsidRPr="00B6788C" w:rsidTr="002729FE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2729FE" w:rsidRPr="002729FE" w:rsidRDefault="002729FE" w:rsidP="00A87678">
            <w:pPr>
              <w:jc w:val="both"/>
              <w:rPr>
                <w:sz w:val="28"/>
                <w:szCs w:val="28"/>
              </w:rPr>
            </w:pPr>
            <w:r w:rsidRPr="002729FE">
              <w:rPr>
                <w:sz w:val="28"/>
                <w:szCs w:val="28"/>
              </w:rPr>
              <w:object w:dxaOrig="1050" w:dyaOrig="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pt;height:6.1pt" o:ole="">
                  <v:imagedata r:id="rId11" o:title=""/>
                </v:shape>
                <o:OLEObject Type="Embed" ProgID="PBrush" ShapeID="_x0000_i1025" DrawAspect="Content" ObjectID="_1646486213" r:id="rId12"/>
              </w:object>
            </w:r>
            <w:r w:rsidRPr="002729FE">
              <w:rPr>
                <w:sz w:val="28"/>
                <w:szCs w:val="28"/>
              </w:rPr>
              <w:t xml:space="preserve"> - </w:t>
            </w:r>
            <w:r w:rsidRPr="002729FE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2729FE">
              <w:rPr>
                <w:sz w:val="28"/>
                <w:szCs w:val="28"/>
              </w:rPr>
              <w:t>;</w:t>
            </w:r>
          </w:p>
          <w:p w:rsidR="002729FE" w:rsidRPr="002729FE" w:rsidRDefault="002729FE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2729FE">
              <w:rPr>
                <w:sz w:val="28"/>
                <w:szCs w:val="28"/>
              </w:rPr>
              <w:t>_ _ _ _ _ _ _ _</w:t>
            </w:r>
            <w:r w:rsidR="00A87678">
              <w:rPr>
                <w:sz w:val="28"/>
                <w:szCs w:val="28"/>
              </w:rPr>
              <w:t xml:space="preserve"> </w:t>
            </w:r>
            <w:r w:rsidRPr="002729FE">
              <w:rPr>
                <w:sz w:val="28"/>
                <w:szCs w:val="28"/>
              </w:rPr>
              <w:t>-</w:t>
            </w:r>
            <w:r w:rsidRPr="002729FE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2729FE" w:rsidRPr="002729FE" w:rsidRDefault="002729FE" w:rsidP="00A87678">
            <w:pPr>
              <w:jc w:val="both"/>
              <w:rPr>
                <w:sz w:val="28"/>
                <w:szCs w:val="28"/>
              </w:rPr>
            </w:pPr>
            <w:r w:rsidRPr="002729FE">
              <w:rPr>
                <w:sz w:val="28"/>
                <w:szCs w:val="28"/>
              </w:rPr>
              <w:object w:dxaOrig="405" w:dyaOrig="390">
                <v:shape id="_x0000_i1026" type="#_x0000_t75" style="width:19.65pt;height:19.65pt" o:ole="">
                  <v:imagedata r:id="rId13" o:title=""/>
                </v:shape>
                <o:OLEObject Type="Embed" ProgID="PBrush" ShapeID="_x0000_i1026" DrawAspect="Content" ObjectID="_1646486214" r:id="rId14"/>
              </w:object>
            </w:r>
            <w:r w:rsidRPr="002729FE">
              <w:rPr>
                <w:sz w:val="28"/>
                <w:szCs w:val="28"/>
              </w:rPr>
              <w:t>1</w:t>
            </w:r>
            <w:r w:rsidR="00A87678">
              <w:rPr>
                <w:sz w:val="28"/>
                <w:szCs w:val="28"/>
              </w:rPr>
              <w:t xml:space="preserve"> </w:t>
            </w:r>
            <w:r w:rsidRPr="002729FE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2729FE" w:rsidRPr="002729FE" w:rsidRDefault="002729FE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2729FE">
              <w:rPr>
                <w:color w:val="000000"/>
                <w:sz w:val="28"/>
                <w:szCs w:val="28"/>
              </w:rPr>
              <w:t>16:03:010121:58, 16:03:010121:65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2729FE">
              <w:rPr>
                <w:color w:val="000000"/>
                <w:sz w:val="28"/>
                <w:szCs w:val="28"/>
              </w:rPr>
              <w:t>-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2729FE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2729FE" w:rsidRPr="002729FE" w:rsidRDefault="002729FE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2729FE">
              <w:rPr>
                <w:color w:val="000000"/>
                <w:sz w:val="28"/>
                <w:szCs w:val="28"/>
              </w:rPr>
              <w:t>16:03:010127, 16:03:010121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2729FE">
              <w:rPr>
                <w:color w:val="000000"/>
                <w:sz w:val="28"/>
                <w:szCs w:val="28"/>
              </w:rPr>
              <w:t>- кадастровые номера кварталов.</w:t>
            </w:r>
          </w:p>
          <w:p w:rsidR="002729FE" w:rsidRPr="002729FE" w:rsidRDefault="002729FE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2729FE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EC3B8A" wp14:editId="39B4E79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8890" t="12700" r="10160" b="63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.8pt;margin-top:1.9pt;width:28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" fillcolor="#f3c"/>
                  </w:pict>
                </mc:Fallback>
              </mc:AlternateContent>
            </w:r>
            <w:r w:rsidRPr="002729FE">
              <w:rPr>
                <w:color w:val="000000"/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 w:rsidRPr="002729FE">
              <w:rPr>
                <w:color w:val="000000"/>
                <w:sz w:val="28"/>
                <w:szCs w:val="28"/>
              </w:rPr>
              <w:t xml:space="preserve"> - территория объекта культурного наследия.</w:t>
            </w:r>
          </w:p>
          <w:p w:rsidR="002729FE" w:rsidRPr="00B6788C" w:rsidRDefault="002729FE" w:rsidP="00321210"/>
        </w:tc>
      </w:tr>
    </w:tbl>
    <w:p w:rsidR="00E943DF" w:rsidRDefault="00E943DF" w:rsidP="00B230E0">
      <w:pPr>
        <w:pStyle w:val="ConsPlusNonformat"/>
        <w:ind w:right="1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76A9" w:rsidRDefault="001076A9" w:rsidP="00184E84">
      <w:pPr>
        <w:pStyle w:val="ConsPlusNonformat"/>
        <w:ind w:right="140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«Банк, 1913 г.», расположенного по адресу: </w:t>
      </w:r>
      <w:proofErr w:type="spellStart"/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 Аксубаево, ул. Советская, д. 7 (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Аксубаево)</w:t>
      </w:r>
      <w:proofErr w:type="gramEnd"/>
    </w:p>
    <w:p w:rsidR="002729FE" w:rsidRDefault="002729FE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Pr="007241A2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наследия регионального значения</w:t>
      </w:r>
      <w:r w:rsidR="00451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«Банк, 1913 г.»</w:t>
      </w:r>
      <w:r w:rsidR="007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стров Республики 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>ксубаевском</w:t>
      </w:r>
      <w:proofErr w:type="spellEnd"/>
      <w:r w:rsid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Республики Татарстан, и режима их использования».</w:t>
      </w:r>
    </w:p>
    <w:p w:rsidR="00E944C5" w:rsidRPr="007241A2" w:rsidRDefault="00E944C5" w:rsidP="00E944C5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15ACD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E944C5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1D2A9C" w:rsidRDefault="00E944C5" w:rsidP="002729FE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184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3DF" w:rsidRP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51167C" w:rsidRPr="005116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«Банк, 1913 г.», расположенного по адресу: </w:t>
      </w:r>
      <w:proofErr w:type="spellStart"/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п.г.т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 Аксубаево, ул. Советская, д. 7 (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729FE" w:rsidRPr="002729FE">
        <w:rPr>
          <w:rFonts w:ascii="Times New Roman" w:hAnsi="Times New Roman" w:cs="Times New Roman"/>
          <w:color w:val="000000" w:themeColor="text1"/>
          <w:sz w:val="28"/>
          <w:szCs w:val="28"/>
        </w:rPr>
        <w:t>Аксубаево)</w:t>
      </w:r>
      <w:proofErr w:type="gramEnd"/>
    </w:p>
    <w:p w:rsidR="00580947" w:rsidRDefault="00580947" w:rsidP="002729FE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2729FE" w:rsidTr="002729FE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787FA8">
              <w:rPr>
                <w:rFonts w:ascii="Times New Roman" w:hAnsi="Times New Roman"/>
                <w:b/>
                <w:sz w:val="28"/>
                <w:szCs w:val="22"/>
                <w:u w:val="single"/>
              </w:rPr>
              <w:t xml:space="preserve"> 54421</w:t>
            </w: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м²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A8767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МСК-16 </w:t>
            </w:r>
            <w:r w:rsidR="00331F00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</w:t>
            </w: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Координаты, </w:t>
            </w:r>
            <w:proofErr w:type="gramStart"/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2729FE" w:rsidTr="002729FE">
        <w:trPr>
          <w:trHeight w:val="340"/>
        </w:trPr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rPr>
                <w:rFonts w:eastAsia="MS Mincho"/>
                <w:b/>
                <w:sz w:val="2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2729FE" w:rsidTr="002729FE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787FA8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371484.68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2221403.05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371288.55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2221433.82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371288.47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2221433.58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371261.76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2221438.53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371229.27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2221267.11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371263.77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2221232.38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371285.34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2221174.66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371456.24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2221171.86</w:t>
            </w:r>
          </w:p>
        </w:tc>
      </w:tr>
      <w:tr w:rsidR="002729FE" w:rsidTr="002729FE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371484.68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29FE" w:rsidRPr="00787FA8" w:rsidRDefault="002729FE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787FA8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2221403.05</w:t>
            </w:r>
          </w:p>
        </w:tc>
      </w:tr>
    </w:tbl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1CB" w:rsidRDefault="009C41CB" w:rsidP="004B2671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A06868" w:rsidP="004B267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1909 г.»</w:t>
      </w:r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су: </w:t>
      </w:r>
      <w:proofErr w:type="spellStart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Новое </w:t>
      </w:r>
      <w:proofErr w:type="spellStart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Ибрайкино</w:t>
      </w:r>
      <w:proofErr w:type="spellEnd"/>
    </w:p>
    <w:p w:rsidR="004B2671" w:rsidRPr="007241A2" w:rsidRDefault="004B2671" w:rsidP="004B2671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4B2671" w:rsidRPr="00493E59" w:rsidTr="004B2671">
        <w:trPr>
          <w:trHeight w:val="8242"/>
        </w:trPr>
        <w:tc>
          <w:tcPr>
            <w:tcW w:w="5000" w:type="pct"/>
            <w:shd w:val="clear" w:color="auto" w:fill="auto"/>
          </w:tcPr>
          <w:p w:rsidR="004B2671" w:rsidRDefault="004B2671" w:rsidP="00321210">
            <w:pPr>
              <w:rPr>
                <w:b/>
                <w:sz w:val="21"/>
                <w:szCs w:val="21"/>
              </w:rPr>
            </w:pPr>
          </w:p>
          <w:p w:rsidR="004B2671" w:rsidRDefault="004B2671" w:rsidP="00321210">
            <w:pPr>
              <w:rPr>
                <w:b/>
                <w:sz w:val="21"/>
                <w:szCs w:val="21"/>
              </w:rPr>
            </w:pPr>
          </w:p>
          <w:p w:rsidR="004B2671" w:rsidRPr="00493E59" w:rsidRDefault="004B2671" w:rsidP="00321210">
            <w:pPr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3EE4749F" wp14:editId="5D5AD33F">
                  <wp:extent cx="5987415" cy="4095115"/>
                  <wp:effectExtent l="0" t="0" r="0" b="635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415" cy="409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671" w:rsidRPr="009F36B3" w:rsidTr="004B267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4B2671" w:rsidRPr="004B2671" w:rsidRDefault="004B2671" w:rsidP="00321210">
            <w:pPr>
              <w:jc w:val="center"/>
              <w:rPr>
                <w:b/>
                <w:sz w:val="28"/>
                <w:szCs w:val="28"/>
              </w:rPr>
            </w:pPr>
            <w:r w:rsidRPr="004B2671">
              <w:rPr>
                <w:b/>
                <w:sz w:val="28"/>
                <w:szCs w:val="28"/>
              </w:rPr>
              <w:t>Масштаб 1:2000</w:t>
            </w:r>
          </w:p>
        </w:tc>
      </w:tr>
      <w:tr w:rsidR="004B2671" w:rsidRPr="002E61DA" w:rsidTr="004B267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4B2671" w:rsidRPr="004B2671" w:rsidRDefault="004B2671" w:rsidP="00321210">
            <w:pPr>
              <w:rPr>
                <w:b/>
                <w:sz w:val="28"/>
                <w:szCs w:val="28"/>
              </w:rPr>
            </w:pPr>
            <w:r w:rsidRPr="004B267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4B2671" w:rsidRPr="00B6788C" w:rsidTr="004B2671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4B2671" w:rsidRPr="004B2671" w:rsidRDefault="004B2671" w:rsidP="00A87678">
            <w:pPr>
              <w:jc w:val="both"/>
              <w:rPr>
                <w:sz w:val="28"/>
                <w:szCs w:val="28"/>
              </w:rPr>
            </w:pPr>
            <w:r w:rsidRPr="004B2671">
              <w:rPr>
                <w:sz w:val="28"/>
                <w:szCs w:val="28"/>
              </w:rPr>
              <w:object w:dxaOrig="1050" w:dyaOrig="120">
                <v:shape id="_x0000_i1027" type="#_x0000_t75" style="width:53.3pt;height:6.1pt" o:ole="">
                  <v:imagedata r:id="rId11" o:title=""/>
                </v:shape>
                <o:OLEObject Type="Embed" ProgID="PBrush" ShapeID="_x0000_i1027" DrawAspect="Content" ObjectID="_1646486215" r:id="rId16"/>
              </w:object>
            </w:r>
            <w:r w:rsidRPr="004B2671">
              <w:rPr>
                <w:sz w:val="28"/>
                <w:szCs w:val="28"/>
              </w:rPr>
              <w:t xml:space="preserve"> - </w:t>
            </w:r>
            <w:r w:rsidRPr="004B267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4B2671">
              <w:rPr>
                <w:sz w:val="28"/>
                <w:szCs w:val="28"/>
              </w:rPr>
              <w:t>;</w:t>
            </w:r>
          </w:p>
          <w:p w:rsidR="004B2671" w:rsidRPr="004B2671" w:rsidRDefault="004B2671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4B2671">
              <w:rPr>
                <w:sz w:val="28"/>
                <w:szCs w:val="28"/>
              </w:rPr>
              <w:t>_ _ _ _ _ _ _ _ _</w:t>
            </w:r>
            <w:r w:rsidR="00A87678">
              <w:rPr>
                <w:sz w:val="28"/>
                <w:szCs w:val="28"/>
              </w:rPr>
              <w:t xml:space="preserve"> </w:t>
            </w:r>
            <w:r w:rsidRPr="004B2671">
              <w:rPr>
                <w:sz w:val="28"/>
                <w:szCs w:val="28"/>
              </w:rPr>
              <w:t>-</w:t>
            </w:r>
            <w:r w:rsidRPr="004B267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4B2671" w:rsidRPr="004B2671" w:rsidRDefault="004B2671" w:rsidP="00A87678">
            <w:pPr>
              <w:jc w:val="both"/>
              <w:rPr>
                <w:sz w:val="28"/>
                <w:szCs w:val="28"/>
              </w:rPr>
            </w:pPr>
            <w:r w:rsidRPr="004B2671">
              <w:rPr>
                <w:sz w:val="28"/>
                <w:szCs w:val="28"/>
              </w:rPr>
              <w:object w:dxaOrig="405" w:dyaOrig="390">
                <v:shape id="_x0000_i1028" type="#_x0000_t75" style="width:19.65pt;height:19.65pt" o:ole="">
                  <v:imagedata r:id="rId13" o:title=""/>
                </v:shape>
                <o:OLEObject Type="Embed" ProgID="PBrush" ShapeID="_x0000_i1028" DrawAspect="Content" ObjectID="_1646486216" r:id="rId17"/>
              </w:object>
            </w:r>
            <w:r w:rsidRPr="004B2671">
              <w:rPr>
                <w:sz w:val="28"/>
                <w:szCs w:val="28"/>
              </w:rPr>
              <w:t>1</w:t>
            </w:r>
            <w:r w:rsidR="00A87678">
              <w:rPr>
                <w:sz w:val="28"/>
                <w:szCs w:val="28"/>
              </w:rPr>
              <w:t xml:space="preserve"> </w:t>
            </w:r>
            <w:r w:rsidRPr="004B267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4B2671" w:rsidRPr="004B2671" w:rsidRDefault="004B2671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4B2671">
              <w:rPr>
                <w:color w:val="000000"/>
                <w:sz w:val="28"/>
                <w:szCs w:val="28"/>
              </w:rPr>
              <w:t>16:03:080102:83, 16:03:080102:86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4B2671">
              <w:rPr>
                <w:color w:val="000000"/>
                <w:sz w:val="28"/>
                <w:szCs w:val="28"/>
              </w:rPr>
              <w:t>-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4B267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4B2671" w:rsidRPr="004B2671" w:rsidRDefault="004B2671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4B2671">
              <w:rPr>
                <w:color w:val="000000"/>
                <w:sz w:val="28"/>
                <w:szCs w:val="28"/>
              </w:rPr>
              <w:t>16:03:080102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4B2671">
              <w:rPr>
                <w:color w:val="000000"/>
                <w:sz w:val="28"/>
                <w:szCs w:val="28"/>
              </w:rPr>
              <w:t>- кадастровый номер квартала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B2671" w:rsidRPr="004B2671" w:rsidRDefault="004B2671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4B2671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F4AD78" wp14:editId="58AF945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.8pt;margin-top:1.9pt;width:28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" fillcolor="#f3c"/>
                  </w:pict>
                </mc:Fallback>
              </mc:AlternateContent>
            </w:r>
            <w:r w:rsidRPr="004B2671">
              <w:rPr>
                <w:color w:val="000000"/>
                <w:sz w:val="28"/>
                <w:szCs w:val="28"/>
              </w:rPr>
              <w:t xml:space="preserve">          - </w:t>
            </w:r>
            <w:r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831CB0" w:rsidRDefault="00831CB0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A766F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047" w:rsidRDefault="00451047" w:rsidP="004B267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671" w:rsidRDefault="004B2671" w:rsidP="004B2671">
      <w:pPr>
        <w:pStyle w:val="ConsPlusNonformat"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1076A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1909 г.», расположенного по адресу: </w:t>
      </w:r>
      <w:proofErr w:type="spellStart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Новое </w:t>
      </w:r>
      <w:proofErr w:type="spellStart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Ибрайкино</w:t>
      </w:r>
      <w:proofErr w:type="spellEnd"/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Default="00E944C5" w:rsidP="00E944C5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1909 г.»</w:t>
      </w:r>
      <w:r w:rsidR="00736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25.03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>183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о)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>ксубаевском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использования».</w:t>
      </w:r>
    </w:p>
    <w:p w:rsidR="00E944C5" w:rsidRPr="007241A2" w:rsidRDefault="00E944C5" w:rsidP="00E944C5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44C5" w:rsidRPr="004105F3" w:rsidRDefault="00E15ACD" w:rsidP="00E944C5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E944C5" w:rsidRPr="00410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1D2A9C" w:rsidRDefault="00E944C5" w:rsidP="004B267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A76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3DF" w:rsidRP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«Мечеть, 1909 г.», расположенного по адрес</w:t>
      </w:r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у: </w:t>
      </w:r>
      <w:proofErr w:type="spellStart"/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Аксубаевский</w:t>
      </w:r>
      <w:proofErr w:type="spellEnd"/>
      <w:r w:rsidR="004B2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                         с. Новое </w:t>
      </w:r>
      <w:proofErr w:type="spellStart"/>
      <w:r w:rsidR="004B2671" w:rsidRPr="004B2671">
        <w:rPr>
          <w:rFonts w:ascii="Times New Roman" w:hAnsi="Times New Roman" w:cs="Times New Roman"/>
          <w:color w:val="000000" w:themeColor="text1"/>
          <w:sz w:val="28"/>
          <w:szCs w:val="28"/>
        </w:rPr>
        <w:t>Ибрайкино</w:t>
      </w:r>
      <w:proofErr w:type="spellEnd"/>
    </w:p>
    <w:p w:rsidR="004B2671" w:rsidRPr="007241A2" w:rsidRDefault="004B2671" w:rsidP="004B2671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4B2671" w:rsidTr="004B2671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4B267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62616</w:t>
            </w: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A8767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</w:t>
            </w:r>
            <w:r w:rsidR="00331F0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B2671" w:rsidTr="004B2671">
        <w:trPr>
          <w:trHeight w:val="340"/>
        </w:trPr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rPr>
                <w:rFonts w:eastAsia="MS Mincho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B2671" w:rsidTr="004B2671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B2671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373647.05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2244611.19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373392.64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2244592.46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373412.08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2244345.11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373593.42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2244357.73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373648.14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2244392.65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373669.16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2244450.89</w:t>
            </w:r>
          </w:p>
        </w:tc>
      </w:tr>
      <w:tr w:rsidR="004B2671" w:rsidTr="004B2671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373647.05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B2671" w:rsidRPr="004B2671" w:rsidRDefault="004B2671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B2671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2244611.19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146216" w:rsidRDefault="00E944C5" w:rsidP="00B678D3">
      <w:pPr>
        <w:pStyle w:val="ConsPlusNonformat"/>
        <w:numPr>
          <w:ilvl w:val="0"/>
          <w:numId w:val="4"/>
        </w:numPr>
        <w:tabs>
          <w:tab w:val="left" w:pos="993"/>
        </w:tabs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92A44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</w:t>
      </w:r>
      <w:r w:rsidR="00B67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наследия регионального значения </w:t>
      </w:r>
      <w:r w:rsidR="00B678D3">
        <w:rPr>
          <w:rFonts w:ascii="Times New Roman" w:hAnsi="Times New Roman" w:cs="Times New Roman"/>
          <w:sz w:val="28"/>
          <w:szCs w:val="28"/>
        </w:rPr>
        <w:t xml:space="preserve">«Мечеть, 1911 г.», расположенного по адресу: </w:t>
      </w:r>
      <w:proofErr w:type="spellStart"/>
      <w:r w:rsidR="00B678D3" w:rsidRPr="00B678D3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B678D3" w:rsidRPr="00B678D3">
        <w:rPr>
          <w:rFonts w:ascii="Times New Roman" w:hAnsi="Times New Roman" w:cs="Times New Roman"/>
          <w:sz w:val="28"/>
          <w:szCs w:val="28"/>
        </w:rPr>
        <w:t xml:space="preserve"> район, с. Новое </w:t>
      </w:r>
      <w:proofErr w:type="spellStart"/>
      <w:r w:rsidR="00B678D3" w:rsidRPr="00B678D3">
        <w:rPr>
          <w:rFonts w:ascii="Times New Roman" w:hAnsi="Times New Roman" w:cs="Times New Roman"/>
          <w:sz w:val="28"/>
          <w:szCs w:val="28"/>
        </w:rPr>
        <w:t>Узеево</w:t>
      </w:r>
      <w:proofErr w:type="spellEnd"/>
    </w:p>
    <w:p w:rsidR="00B678D3" w:rsidRPr="00B678D3" w:rsidRDefault="00B678D3" w:rsidP="00B678D3">
      <w:pPr>
        <w:pStyle w:val="ConsPlusNonformat"/>
        <w:tabs>
          <w:tab w:val="left" w:pos="993"/>
        </w:tabs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B678D3" w:rsidRPr="00493E59" w:rsidTr="00B678D3">
        <w:trPr>
          <w:trHeight w:val="6608"/>
        </w:trPr>
        <w:tc>
          <w:tcPr>
            <w:tcW w:w="5000" w:type="pct"/>
            <w:shd w:val="clear" w:color="auto" w:fill="auto"/>
          </w:tcPr>
          <w:p w:rsidR="00B678D3" w:rsidRDefault="00B678D3" w:rsidP="00321210">
            <w:pPr>
              <w:rPr>
                <w:b/>
                <w:sz w:val="21"/>
                <w:szCs w:val="21"/>
              </w:rPr>
            </w:pPr>
          </w:p>
          <w:p w:rsidR="00B678D3" w:rsidRPr="00493E59" w:rsidRDefault="00B678D3" w:rsidP="00B678D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40D701AE" wp14:editId="136846E8">
                  <wp:extent cx="5979160" cy="3689350"/>
                  <wp:effectExtent l="0" t="0" r="2540" b="6350"/>
                  <wp:docPr id="10" name="Рисунок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160" cy="368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8D3" w:rsidRPr="009F36B3" w:rsidTr="00B678D3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B678D3" w:rsidRPr="00B678D3" w:rsidRDefault="00B678D3" w:rsidP="00321210">
            <w:pPr>
              <w:jc w:val="center"/>
              <w:rPr>
                <w:b/>
                <w:sz w:val="28"/>
                <w:szCs w:val="28"/>
              </w:rPr>
            </w:pPr>
            <w:r w:rsidRPr="00B678D3">
              <w:rPr>
                <w:b/>
                <w:sz w:val="28"/>
                <w:szCs w:val="28"/>
              </w:rPr>
              <w:t>Масштаб 1:2000</w:t>
            </w:r>
          </w:p>
        </w:tc>
      </w:tr>
      <w:tr w:rsidR="00B678D3" w:rsidRPr="002E61DA" w:rsidTr="00B678D3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B678D3" w:rsidRPr="00B678D3" w:rsidRDefault="00B678D3" w:rsidP="00321210">
            <w:pPr>
              <w:rPr>
                <w:b/>
                <w:sz w:val="28"/>
                <w:szCs w:val="28"/>
              </w:rPr>
            </w:pPr>
            <w:r w:rsidRPr="00B678D3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B678D3" w:rsidRPr="00B6788C" w:rsidTr="00B678D3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B678D3" w:rsidRPr="00B678D3" w:rsidRDefault="00B678D3" w:rsidP="00A87678">
            <w:pPr>
              <w:jc w:val="both"/>
              <w:rPr>
                <w:sz w:val="28"/>
                <w:szCs w:val="28"/>
              </w:rPr>
            </w:pPr>
            <w:r w:rsidRPr="00B678D3">
              <w:rPr>
                <w:sz w:val="28"/>
                <w:szCs w:val="28"/>
              </w:rPr>
              <w:object w:dxaOrig="1050" w:dyaOrig="120">
                <v:shape id="_x0000_i1029" type="#_x0000_t75" style="width:53.3pt;height:6.1pt" o:ole="">
                  <v:imagedata r:id="rId11" o:title=""/>
                </v:shape>
                <o:OLEObject Type="Embed" ProgID="PBrush" ShapeID="_x0000_i1029" DrawAspect="Content" ObjectID="_1646486217" r:id="rId19"/>
              </w:object>
            </w:r>
            <w:r w:rsidRPr="00B678D3">
              <w:rPr>
                <w:sz w:val="28"/>
                <w:szCs w:val="28"/>
              </w:rPr>
              <w:t xml:space="preserve"> - </w:t>
            </w:r>
            <w:r w:rsidRPr="00B678D3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B678D3">
              <w:rPr>
                <w:sz w:val="28"/>
                <w:szCs w:val="28"/>
              </w:rPr>
              <w:t>;</w:t>
            </w:r>
          </w:p>
          <w:p w:rsidR="00B678D3" w:rsidRPr="00B678D3" w:rsidRDefault="00B678D3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B678D3">
              <w:rPr>
                <w:sz w:val="28"/>
                <w:szCs w:val="28"/>
              </w:rPr>
              <w:t>_ _ _ _ _ _ _ _ _</w:t>
            </w:r>
            <w:r w:rsidR="00A87678">
              <w:rPr>
                <w:sz w:val="28"/>
                <w:szCs w:val="28"/>
              </w:rPr>
              <w:t xml:space="preserve"> </w:t>
            </w:r>
            <w:r w:rsidRPr="00B678D3">
              <w:rPr>
                <w:sz w:val="28"/>
                <w:szCs w:val="28"/>
              </w:rPr>
              <w:t>-</w:t>
            </w:r>
            <w:r w:rsidRPr="00B678D3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B678D3" w:rsidRPr="00B678D3" w:rsidRDefault="00B678D3" w:rsidP="00A87678">
            <w:pPr>
              <w:jc w:val="both"/>
              <w:rPr>
                <w:sz w:val="28"/>
                <w:szCs w:val="28"/>
              </w:rPr>
            </w:pPr>
            <w:r w:rsidRPr="00B678D3">
              <w:rPr>
                <w:sz w:val="28"/>
                <w:szCs w:val="28"/>
              </w:rPr>
              <w:object w:dxaOrig="405" w:dyaOrig="390">
                <v:shape id="_x0000_i1030" type="#_x0000_t75" style="width:19.65pt;height:19.65pt" o:ole="">
                  <v:imagedata r:id="rId13" o:title=""/>
                </v:shape>
                <o:OLEObject Type="Embed" ProgID="PBrush" ShapeID="_x0000_i1030" DrawAspect="Content" ObjectID="_1646486218" r:id="rId20"/>
              </w:object>
            </w:r>
            <w:r w:rsidRPr="00B678D3">
              <w:rPr>
                <w:sz w:val="28"/>
                <w:szCs w:val="28"/>
              </w:rPr>
              <w:t>1</w:t>
            </w:r>
            <w:r w:rsidR="00A87678">
              <w:rPr>
                <w:sz w:val="28"/>
                <w:szCs w:val="28"/>
              </w:rPr>
              <w:t xml:space="preserve"> </w:t>
            </w:r>
            <w:r w:rsidRPr="00B678D3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B678D3" w:rsidRPr="00B678D3" w:rsidRDefault="00B678D3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B678D3">
              <w:rPr>
                <w:color w:val="000000"/>
                <w:sz w:val="28"/>
                <w:szCs w:val="28"/>
              </w:rPr>
              <w:t>16:03:020301:272, 16:03:020301:271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B678D3">
              <w:rPr>
                <w:color w:val="000000"/>
                <w:sz w:val="28"/>
                <w:szCs w:val="28"/>
              </w:rPr>
              <w:t>-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B678D3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B678D3" w:rsidRPr="00B678D3" w:rsidRDefault="00B678D3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B678D3">
              <w:rPr>
                <w:color w:val="000000"/>
                <w:sz w:val="28"/>
                <w:szCs w:val="28"/>
              </w:rPr>
              <w:t>16:03:020301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B678D3">
              <w:rPr>
                <w:color w:val="000000"/>
                <w:sz w:val="28"/>
                <w:szCs w:val="28"/>
              </w:rPr>
              <w:t>- кадастровый номер квартала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678D3" w:rsidRPr="00B678D3" w:rsidRDefault="00B678D3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B678D3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411BB0" wp14:editId="6AD01DFB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.8pt;margin-top:1.9pt;width:28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" fillcolor="#f3c"/>
                  </w:pict>
                </mc:Fallback>
              </mc:AlternateContent>
            </w:r>
            <w:r w:rsidR="00A87678"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78D3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B678D3" w:rsidRDefault="00146216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Cs w:val="28"/>
        </w:rPr>
        <w:br w:type="page"/>
      </w:r>
      <w:r w:rsidR="00E944C5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 w:rsidR="00E9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44C5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B678D3" w:rsidRPr="00B678D3">
        <w:rPr>
          <w:rFonts w:ascii="Times New Roman" w:hAnsi="Times New Roman" w:cs="Times New Roman"/>
          <w:sz w:val="28"/>
          <w:szCs w:val="28"/>
        </w:rPr>
        <w:t xml:space="preserve">«Мечеть, 1911 г.», расположенного по адресу: </w:t>
      </w:r>
      <w:proofErr w:type="spellStart"/>
      <w:r w:rsidR="00B678D3" w:rsidRPr="00B678D3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B678D3" w:rsidRPr="00B678D3">
        <w:rPr>
          <w:rFonts w:ascii="Times New Roman" w:hAnsi="Times New Roman" w:cs="Times New Roman"/>
          <w:sz w:val="28"/>
          <w:szCs w:val="28"/>
        </w:rPr>
        <w:t xml:space="preserve"> район, с. Новое </w:t>
      </w:r>
      <w:proofErr w:type="spellStart"/>
      <w:r w:rsidR="00B678D3" w:rsidRPr="00B678D3">
        <w:rPr>
          <w:rFonts w:ascii="Times New Roman" w:hAnsi="Times New Roman" w:cs="Times New Roman"/>
          <w:sz w:val="28"/>
          <w:szCs w:val="28"/>
        </w:rPr>
        <w:t>Узеево</w:t>
      </w:r>
      <w:proofErr w:type="spellEnd"/>
    </w:p>
    <w:p w:rsidR="00B678D3" w:rsidRDefault="00B678D3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44C5" w:rsidRPr="00E944C5" w:rsidRDefault="00184E84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 w:rsidRPr="00E944C5">
        <w:rPr>
          <w:rFonts w:ascii="Times New Roman" w:hAnsi="Times New Roman" w:cs="Times New Roman"/>
          <w:sz w:val="28"/>
          <w:szCs w:val="28"/>
        </w:rPr>
        <w:t xml:space="preserve"> </w:t>
      </w:r>
      <w:r w:rsidR="00B678D3" w:rsidRPr="00B678D3">
        <w:rPr>
          <w:rFonts w:ascii="Times New Roman" w:hAnsi="Times New Roman" w:cs="Times New Roman"/>
          <w:sz w:val="28"/>
          <w:szCs w:val="28"/>
        </w:rPr>
        <w:t>«Мечеть, 1911 г.»</w:t>
      </w:r>
      <w:r w:rsidR="00B678D3">
        <w:rPr>
          <w:rFonts w:ascii="Times New Roman" w:hAnsi="Times New Roman" w:cs="Times New Roman"/>
          <w:sz w:val="28"/>
          <w:szCs w:val="28"/>
        </w:rPr>
        <w:t xml:space="preserve">, </w:t>
      </w:r>
      <w:r w:rsidR="00E944C5" w:rsidRPr="00E944C5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</w:t>
      </w:r>
      <w:r w:rsidR="00B678D3">
        <w:rPr>
          <w:rFonts w:ascii="Times New Roman" w:hAnsi="Times New Roman" w:cs="Times New Roman"/>
          <w:sz w:val="28"/>
          <w:szCs w:val="28"/>
        </w:rPr>
        <w:t>стров Республики Татарстан от 25.03</w:t>
      </w:r>
      <w:r w:rsidR="00E944C5" w:rsidRPr="00E944C5">
        <w:rPr>
          <w:rFonts w:ascii="Times New Roman" w:hAnsi="Times New Roman" w:cs="Times New Roman"/>
          <w:sz w:val="28"/>
          <w:szCs w:val="28"/>
        </w:rPr>
        <w:t xml:space="preserve">.2014 № </w:t>
      </w:r>
      <w:r w:rsidR="00B678D3">
        <w:rPr>
          <w:rFonts w:ascii="Times New Roman" w:hAnsi="Times New Roman" w:cs="Times New Roman"/>
          <w:sz w:val="28"/>
          <w:szCs w:val="28"/>
        </w:rPr>
        <w:t>183</w:t>
      </w:r>
      <w:r w:rsidR="00E944C5" w:rsidRPr="00E944C5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E944C5" w:rsidRPr="00E944C5">
        <w:rPr>
          <w:rFonts w:ascii="Times New Roman" w:hAnsi="Times New Roman" w:cs="Times New Roman"/>
          <w:sz w:val="28"/>
          <w:szCs w:val="28"/>
        </w:rPr>
        <w:t>А</w:t>
      </w:r>
      <w:r w:rsidR="00B678D3">
        <w:rPr>
          <w:rFonts w:ascii="Times New Roman" w:hAnsi="Times New Roman" w:cs="Times New Roman"/>
          <w:sz w:val="28"/>
          <w:szCs w:val="28"/>
        </w:rPr>
        <w:t>ксубаевском</w:t>
      </w:r>
      <w:proofErr w:type="spellEnd"/>
      <w:r w:rsidR="00B678D3">
        <w:rPr>
          <w:rFonts w:ascii="Times New Roman" w:hAnsi="Times New Roman" w:cs="Times New Roman"/>
          <w:sz w:val="28"/>
          <w:szCs w:val="28"/>
        </w:rPr>
        <w:t xml:space="preserve"> </w:t>
      </w:r>
      <w:r w:rsidR="00E944C5" w:rsidRPr="00E944C5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Татарстан, и режима их использования».</w:t>
      </w:r>
    </w:p>
    <w:p w:rsidR="00E944C5" w:rsidRDefault="00E944C5" w:rsidP="00184E84">
      <w:pPr>
        <w:pStyle w:val="ConsPlusNonformat"/>
        <w:widowControl/>
        <w:ind w:left="4956" w:right="140" w:firstLine="709"/>
        <w:rPr>
          <w:rFonts w:ascii="Times New Roman" w:hAnsi="Times New Roman" w:cs="Times New Roman"/>
          <w:sz w:val="28"/>
          <w:szCs w:val="28"/>
        </w:rPr>
      </w:pPr>
    </w:p>
    <w:p w:rsidR="00A87678" w:rsidRDefault="00A87678" w:rsidP="000F0E2C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Перечень координат характерных</w:t>
      </w:r>
      <w:r w:rsidRPr="004105F3">
        <w:rPr>
          <w:b/>
          <w:color w:val="000000" w:themeColor="text1"/>
          <w:szCs w:val="28"/>
        </w:rPr>
        <w:t xml:space="preserve"> точек</w:t>
      </w:r>
      <w:r>
        <w:rPr>
          <w:color w:val="000000" w:themeColor="text1"/>
          <w:szCs w:val="28"/>
        </w:rPr>
        <w:t xml:space="preserve"> </w:t>
      </w:r>
    </w:p>
    <w:p w:rsidR="00B678D3" w:rsidRDefault="00003E67" w:rsidP="000F0E2C">
      <w:pPr>
        <w:pStyle w:val="ac"/>
        <w:spacing w:line="235" w:lineRule="auto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184E84" w:rsidRPr="007241A2">
        <w:rPr>
          <w:color w:val="000000" w:themeColor="text1"/>
          <w:szCs w:val="28"/>
        </w:rPr>
        <w:t>защитной зоны</w:t>
      </w:r>
      <w:r w:rsidR="00184E84">
        <w:rPr>
          <w:color w:val="000000" w:themeColor="text1"/>
          <w:szCs w:val="28"/>
        </w:rPr>
        <w:t xml:space="preserve"> </w:t>
      </w:r>
      <w:r w:rsidR="00184E84" w:rsidRPr="007241A2">
        <w:rPr>
          <w:color w:val="000000" w:themeColor="text1"/>
          <w:szCs w:val="28"/>
        </w:rPr>
        <w:t>объекта культурного наследия</w:t>
      </w:r>
      <w:r w:rsidR="00184E84">
        <w:rPr>
          <w:color w:val="000000" w:themeColor="text1"/>
          <w:szCs w:val="28"/>
        </w:rPr>
        <w:t xml:space="preserve"> </w:t>
      </w:r>
      <w:r w:rsidR="00E943DF" w:rsidRPr="00E943DF">
        <w:rPr>
          <w:szCs w:val="28"/>
        </w:rPr>
        <w:t xml:space="preserve">регионального значения </w:t>
      </w:r>
      <w:r w:rsidR="00B678D3" w:rsidRPr="00B678D3">
        <w:rPr>
          <w:szCs w:val="28"/>
        </w:rPr>
        <w:t xml:space="preserve">«Мечеть, 1911 г.», расположенного по адресу: </w:t>
      </w:r>
      <w:proofErr w:type="spellStart"/>
      <w:r w:rsidR="00B678D3" w:rsidRPr="00B678D3">
        <w:rPr>
          <w:szCs w:val="28"/>
        </w:rPr>
        <w:t>Аксубаевский</w:t>
      </w:r>
      <w:proofErr w:type="spellEnd"/>
      <w:r w:rsidR="00B678D3" w:rsidRPr="00B678D3">
        <w:rPr>
          <w:szCs w:val="28"/>
        </w:rPr>
        <w:t xml:space="preserve"> район, </w:t>
      </w:r>
    </w:p>
    <w:p w:rsidR="000F0E2C" w:rsidRDefault="00B678D3" w:rsidP="000F0E2C">
      <w:pPr>
        <w:pStyle w:val="ac"/>
        <w:spacing w:line="235" w:lineRule="auto"/>
        <w:jc w:val="center"/>
        <w:rPr>
          <w:szCs w:val="28"/>
        </w:rPr>
      </w:pPr>
      <w:r w:rsidRPr="00B678D3">
        <w:rPr>
          <w:szCs w:val="28"/>
        </w:rPr>
        <w:t xml:space="preserve">с. Новое </w:t>
      </w:r>
      <w:proofErr w:type="spellStart"/>
      <w:r w:rsidRPr="00B678D3">
        <w:rPr>
          <w:szCs w:val="28"/>
        </w:rPr>
        <w:t>Узеево</w:t>
      </w:r>
      <w:proofErr w:type="spellEnd"/>
    </w:p>
    <w:p w:rsidR="00B678D3" w:rsidRDefault="00B678D3" w:rsidP="000F0E2C">
      <w:pPr>
        <w:pStyle w:val="ac"/>
        <w:spacing w:line="235" w:lineRule="auto"/>
        <w:jc w:val="center"/>
        <w:rPr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B678D3" w:rsidRPr="00B678D3" w:rsidTr="00B678D3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B678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54417</w:t>
            </w: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A8767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</w:t>
            </w:r>
            <w:r w:rsidR="00331F0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rPr>
                <w:rFonts w:eastAsia="MS Mincho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B678D3" w:rsidRPr="00B678D3" w:rsidTr="00B678D3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B678D3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355901.87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2227975.66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355952.46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2228207.78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B678D3">
            <w:pPr>
              <w:pStyle w:val="a9"/>
              <w:ind w:left="-108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355723.52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2228252.27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355674.97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2228027.92</w:t>
            </w:r>
          </w:p>
        </w:tc>
      </w:tr>
      <w:tr w:rsidR="00B678D3" w:rsidRPr="00B678D3" w:rsidTr="00B678D3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355901.87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678D3" w:rsidRPr="00B678D3" w:rsidRDefault="00B678D3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678D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2227975.66</w:t>
            </w:r>
          </w:p>
        </w:tc>
      </w:tr>
    </w:tbl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B678D3" w:rsidRDefault="00B678D3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Pr="00681C25" w:rsidRDefault="00B678D3" w:rsidP="00681C25">
      <w:pPr>
        <w:pStyle w:val="ConsPlusNonformat"/>
        <w:numPr>
          <w:ilvl w:val="0"/>
          <w:numId w:val="4"/>
        </w:numPr>
        <w:tabs>
          <w:tab w:val="left" w:pos="993"/>
        </w:tabs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наследия регионального значения </w:t>
      </w:r>
      <w:r w:rsidR="00681C25">
        <w:rPr>
          <w:rFonts w:ascii="Times New Roman" w:hAnsi="Times New Roman" w:cs="Times New Roman"/>
          <w:sz w:val="28"/>
          <w:szCs w:val="28"/>
        </w:rPr>
        <w:t>«Мечеть, сер. 1920-х гг.»</w:t>
      </w:r>
      <w:r w:rsidR="00681C25" w:rsidRPr="00681C25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="00681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C25" w:rsidRPr="00681C2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681C25" w:rsidRPr="00681C2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681C25" w:rsidRPr="00681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1C25" w:rsidRPr="00681C25">
        <w:rPr>
          <w:rFonts w:ascii="Times New Roman" w:hAnsi="Times New Roman" w:cs="Times New Roman"/>
          <w:sz w:val="28"/>
          <w:szCs w:val="28"/>
        </w:rPr>
        <w:t>. Старый Татарский Адам</w:t>
      </w:r>
    </w:p>
    <w:p w:rsidR="00681C25" w:rsidRPr="00B678D3" w:rsidRDefault="00681C25" w:rsidP="00B678D3">
      <w:pPr>
        <w:pStyle w:val="ConsPlusNonformat"/>
        <w:tabs>
          <w:tab w:val="left" w:pos="993"/>
        </w:tabs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681C25" w:rsidRPr="00493E59" w:rsidTr="00681C25">
        <w:trPr>
          <w:trHeight w:val="6607"/>
        </w:trPr>
        <w:tc>
          <w:tcPr>
            <w:tcW w:w="5000" w:type="pct"/>
            <w:shd w:val="clear" w:color="auto" w:fill="auto"/>
          </w:tcPr>
          <w:p w:rsidR="00681C25" w:rsidRDefault="00681C25" w:rsidP="00321210">
            <w:pPr>
              <w:rPr>
                <w:b/>
                <w:sz w:val="21"/>
                <w:szCs w:val="21"/>
              </w:rPr>
            </w:pPr>
          </w:p>
          <w:p w:rsidR="00681C25" w:rsidRPr="00493E59" w:rsidRDefault="00681C25" w:rsidP="00681C2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1A2E4F04" wp14:editId="7D9A186D">
                  <wp:extent cx="5979024" cy="3967701"/>
                  <wp:effectExtent l="0" t="0" r="3175" b="0"/>
                  <wp:docPr id="14" name="Рисунок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9160" cy="3967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C25" w:rsidRPr="009F36B3" w:rsidTr="00681C25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81C25" w:rsidRPr="00681C25" w:rsidRDefault="00681C25" w:rsidP="00321210">
            <w:pPr>
              <w:jc w:val="center"/>
              <w:rPr>
                <w:b/>
                <w:sz w:val="28"/>
                <w:szCs w:val="28"/>
              </w:rPr>
            </w:pPr>
            <w:r w:rsidRPr="00681C25">
              <w:rPr>
                <w:b/>
                <w:sz w:val="28"/>
                <w:szCs w:val="28"/>
              </w:rPr>
              <w:t>Масштаб 1:2000</w:t>
            </w:r>
          </w:p>
        </w:tc>
      </w:tr>
      <w:tr w:rsidR="00681C25" w:rsidRPr="002E61DA" w:rsidTr="00681C25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81C25" w:rsidRPr="00681C25" w:rsidRDefault="00681C25" w:rsidP="00321210">
            <w:pPr>
              <w:rPr>
                <w:b/>
                <w:sz w:val="28"/>
                <w:szCs w:val="28"/>
              </w:rPr>
            </w:pPr>
            <w:r w:rsidRPr="00681C25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681C25" w:rsidRPr="00B6788C" w:rsidTr="00681C25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681C25" w:rsidRPr="00681C25" w:rsidRDefault="00681C25" w:rsidP="00A87678">
            <w:pPr>
              <w:jc w:val="both"/>
              <w:rPr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object w:dxaOrig="1050" w:dyaOrig="120">
                <v:shape id="_x0000_i1031" type="#_x0000_t75" style="width:53.3pt;height:6.1pt" o:ole="">
                  <v:imagedata r:id="rId11" o:title=""/>
                </v:shape>
                <o:OLEObject Type="Embed" ProgID="PBrush" ShapeID="_x0000_i1031" DrawAspect="Content" ObjectID="_1646486219" r:id="rId22"/>
              </w:object>
            </w:r>
            <w:r w:rsidRPr="00681C25">
              <w:rPr>
                <w:sz w:val="28"/>
                <w:szCs w:val="28"/>
              </w:rPr>
              <w:t xml:space="preserve"> - </w:t>
            </w:r>
            <w:r w:rsidRPr="00681C25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681C25">
              <w:rPr>
                <w:sz w:val="28"/>
                <w:szCs w:val="28"/>
              </w:rPr>
              <w:t>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t>_ _ _ _ _ _ _ _ _</w:t>
            </w:r>
            <w:r w:rsidR="00A87678">
              <w:rPr>
                <w:sz w:val="28"/>
                <w:szCs w:val="28"/>
              </w:rPr>
              <w:t xml:space="preserve"> </w:t>
            </w:r>
            <w:r w:rsidRPr="00681C25">
              <w:rPr>
                <w:sz w:val="28"/>
                <w:szCs w:val="28"/>
              </w:rPr>
              <w:t>-</w:t>
            </w:r>
            <w:r w:rsidRPr="00681C25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681C25" w:rsidRPr="00681C25" w:rsidRDefault="00681C25" w:rsidP="00A87678">
            <w:pPr>
              <w:jc w:val="both"/>
              <w:rPr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object w:dxaOrig="405" w:dyaOrig="390">
                <v:shape id="_x0000_i1032" type="#_x0000_t75" style="width:19.65pt;height:19.65pt" o:ole="">
                  <v:imagedata r:id="rId13" o:title=""/>
                </v:shape>
                <o:OLEObject Type="Embed" ProgID="PBrush" ShapeID="_x0000_i1032" DrawAspect="Content" ObjectID="_1646486220" r:id="rId23"/>
              </w:object>
            </w:r>
            <w:r w:rsidRPr="00681C25">
              <w:rPr>
                <w:sz w:val="28"/>
                <w:szCs w:val="28"/>
              </w:rPr>
              <w:t>1</w:t>
            </w:r>
            <w:r w:rsidR="00A87678">
              <w:rPr>
                <w:sz w:val="28"/>
                <w:szCs w:val="28"/>
              </w:rPr>
              <w:t xml:space="preserve"> </w:t>
            </w:r>
            <w:r w:rsidRPr="00681C25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color w:val="000000"/>
                <w:sz w:val="28"/>
                <w:szCs w:val="28"/>
              </w:rPr>
              <w:t>16:03:150301:2, 16:03:150301:54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-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color w:val="000000"/>
                <w:sz w:val="28"/>
                <w:szCs w:val="28"/>
              </w:rPr>
              <w:t>16:03:150301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- кадастровый номер квартала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F0BAE0" wp14:editId="323DFA85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1.8pt;margin-top:1.9pt;width:28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" fillcolor="#f3c"/>
                  </w:pict>
                </mc:Fallback>
              </mc:AlternateContent>
            </w:r>
            <w:r w:rsidRPr="00681C25">
              <w:rPr>
                <w:color w:val="000000"/>
                <w:sz w:val="28"/>
                <w:szCs w:val="28"/>
              </w:rPr>
              <w:t xml:space="preserve">          - </w:t>
            </w:r>
            <w:r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81C25" w:rsidRDefault="00B678D3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Cs w:val="28"/>
        </w:rPr>
        <w:br w:type="page"/>
      </w: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681C25" w:rsidRPr="00681C25">
        <w:rPr>
          <w:rFonts w:ascii="Times New Roman" w:hAnsi="Times New Roman" w:cs="Times New Roman"/>
          <w:sz w:val="28"/>
          <w:szCs w:val="28"/>
        </w:rPr>
        <w:t xml:space="preserve">«Мечеть, сер. 1920-х гг.», расположенного по адресу: </w:t>
      </w:r>
      <w:proofErr w:type="spellStart"/>
      <w:r w:rsidR="00681C25" w:rsidRPr="00681C2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681C25" w:rsidRPr="00681C2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681C25" w:rsidRPr="00681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1C25" w:rsidRPr="00681C25">
        <w:rPr>
          <w:rFonts w:ascii="Times New Roman" w:hAnsi="Times New Roman" w:cs="Times New Roman"/>
          <w:sz w:val="28"/>
          <w:szCs w:val="28"/>
        </w:rPr>
        <w:t>. Старый Татарский Адам</w:t>
      </w:r>
    </w:p>
    <w:p w:rsidR="00681C25" w:rsidRDefault="00681C25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78D3" w:rsidRPr="00E944C5" w:rsidRDefault="00B678D3" w:rsidP="00B678D3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 w:rsidRPr="00E944C5">
        <w:rPr>
          <w:rFonts w:ascii="Times New Roman" w:hAnsi="Times New Roman" w:cs="Times New Roman"/>
          <w:sz w:val="28"/>
          <w:szCs w:val="28"/>
        </w:rPr>
        <w:t xml:space="preserve"> </w:t>
      </w:r>
      <w:r w:rsidR="00681C25" w:rsidRPr="00681C25">
        <w:rPr>
          <w:rFonts w:ascii="Times New Roman" w:hAnsi="Times New Roman" w:cs="Times New Roman"/>
          <w:sz w:val="28"/>
          <w:szCs w:val="28"/>
        </w:rPr>
        <w:t>«Мечеть, сер. 1920-х гг.»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4C5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25.03</w:t>
      </w:r>
      <w:r w:rsidRPr="00E944C5">
        <w:rPr>
          <w:rFonts w:ascii="Times New Roman" w:hAnsi="Times New Roman" w:cs="Times New Roman"/>
          <w:sz w:val="28"/>
          <w:szCs w:val="28"/>
        </w:rPr>
        <w:t xml:space="preserve">.2014 № </w:t>
      </w:r>
      <w:r>
        <w:rPr>
          <w:rFonts w:ascii="Times New Roman" w:hAnsi="Times New Roman" w:cs="Times New Roman"/>
          <w:sz w:val="28"/>
          <w:szCs w:val="28"/>
        </w:rPr>
        <w:t>183</w:t>
      </w:r>
      <w:r w:rsidRPr="00E944C5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E944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4C5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Татарстан, и режима их использования».</w:t>
      </w:r>
      <w:proofErr w:type="gramEnd"/>
    </w:p>
    <w:p w:rsidR="00B678D3" w:rsidRDefault="00B678D3" w:rsidP="00B678D3">
      <w:pPr>
        <w:pStyle w:val="ConsPlusNonformat"/>
        <w:widowControl/>
        <w:ind w:left="4956" w:right="140" w:firstLine="709"/>
        <w:rPr>
          <w:rFonts w:ascii="Times New Roman" w:hAnsi="Times New Roman" w:cs="Times New Roman"/>
          <w:sz w:val="28"/>
          <w:szCs w:val="28"/>
        </w:rPr>
      </w:pPr>
    </w:p>
    <w:p w:rsidR="00A87678" w:rsidRDefault="00A87678" w:rsidP="00681C25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Перечень координат характерных</w:t>
      </w:r>
      <w:r w:rsidRPr="004105F3">
        <w:rPr>
          <w:b/>
          <w:color w:val="000000" w:themeColor="text1"/>
          <w:szCs w:val="28"/>
        </w:rPr>
        <w:t xml:space="preserve"> точек</w:t>
      </w:r>
      <w:r>
        <w:rPr>
          <w:color w:val="000000" w:themeColor="text1"/>
          <w:szCs w:val="28"/>
        </w:rPr>
        <w:t xml:space="preserve"> </w:t>
      </w:r>
    </w:p>
    <w:p w:rsidR="00B678D3" w:rsidRDefault="00003E67" w:rsidP="00681C25">
      <w:pPr>
        <w:pStyle w:val="ac"/>
        <w:spacing w:line="235" w:lineRule="auto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B678D3" w:rsidRPr="007241A2">
        <w:rPr>
          <w:color w:val="000000" w:themeColor="text1"/>
          <w:szCs w:val="28"/>
        </w:rPr>
        <w:t>защитной зоны</w:t>
      </w:r>
      <w:r w:rsidR="00B678D3">
        <w:rPr>
          <w:color w:val="000000" w:themeColor="text1"/>
          <w:szCs w:val="28"/>
        </w:rPr>
        <w:t xml:space="preserve"> </w:t>
      </w:r>
      <w:r w:rsidR="00B678D3" w:rsidRPr="007241A2">
        <w:rPr>
          <w:color w:val="000000" w:themeColor="text1"/>
          <w:szCs w:val="28"/>
        </w:rPr>
        <w:t>объекта культурного наследия</w:t>
      </w:r>
      <w:r w:rsidR="00B678D3">
        <w:rPr>
          <w:color w:val="000000" w:themeColor="text1"/>
          <w:szCs w:val="28"/>
        </w:rPr>
        <w:t xml:space="preserve"> </w:t>
      </w:r>
      <w:r w:rsidR="00B678D3" w:rsidRPr="00E943DF">
        <w:rPr>
          <w:szCs w:val="28"/>
        </w:rPr>
        <w:t xml:space="preserve">регионального значения </w:t>
      </w:r>
      <w:r w:rsidR="00681C25" w:rsidRPr="00681C25">
        <w:rPr>
          <w:szCs w:val="28"/>
        </w:rPr>
        <w:t xml:space="preserve">«Мечеть, сер. 1920-х гг.», расположенного по адресу: </w:t>
      </w:r>
      <w:proofErr w:type="spellStart"/>
      <w:r w:rsidR="00681C25" w:rsidRPr="00681C25">
        <w:rPr>
          <w:szCs w:val="28"/>
        </w:rPr>
        <w:t>Аксубаевский</w:t>
      </w:r>
      <w:proofErr w:type="spellEnd"/>
      <w:r w:rsidR="00681C25" w:rsidRPr="00681C25">
        <w:rPr>
          <w:szCs w:val="28"/>
        </w:rPr>
        <w:t xml:space="preserve"> район, </w:t>
      </w:r>
      <w:r w:rsidR="00681C25">
        <w:rPr>
          <w:szCs w:val="28"/>
        </w:rPr>
        <w:t xml:space="preserve">               </w:t>
      </w:r>
      <w:proofErr w:type="gramStart"/>
      <w:r w:rsidR="00681C25" w:rsidRPr="00681C25">
        <w:rPr>
          <w:szCs w:val="28"/>
        </w:rPr>
        <w:t>с</w:t>
      </w:r>
      <w:proofErr w:type="gramEnd"/>
      <w:r w:rsidR="00681C25" w:rsidRPr="00681C25">
        <w:rPr>
          <w:szCs w:val="28"/>
        </w:rPr>
        <w:t>. Старый Татарский Адам</w:t>
      </w:r>
    </w:p>
    <w:p w:rsidR="00B678D3" w:rsidRDefault="00B678D3" w:rsidP="00681C25">
      <w:pPr>
        <w:pStyle w:val="ac"/>
        <w:spacing w:line="235" w:lineRule="auto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681C25" w:rsidTr="00681C25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681C2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53303</w:t>
            </w: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A8767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</w:t>
            </w:r>
            <w:r w:rsidR="00331F00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Координаты, </w:t>
            </w:r>
            <w:proofErr w:type="gramStart"/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681C25" w:rsidTr="00681C25">
        <w:trPr>
          <w:trHeight w:val="340"/>
        </w:trPr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rPr>
                <w:rFonts w:eastAsia="MS Mincho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681C25" w:rsidTr="00681C25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390387.68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2208189.52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390314.13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2208400.93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390090.97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2208318.80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390163.61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2208107.22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390387.68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2208189.52</w:t>
            </w:r>
          </w:p>
        </w:tc>
      </w:tr>
    </w:tbl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Default="00681C25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</w:p>
    <w:p w:rsidR="00681C25" w:rsidRPr="00681C25" w:rsidRDefault="00681C25" w:rsidP="00681C25">
      <w:pPr>
        <w:pStyle w:val="ConsPlusNonformat"/>
        <w:numPr>
          <w:ilvl w:val="0"/>
          <w:numId w:val="4"/>
        </w:numPr>
        <w:tabs>
          <w:tab w:val="left" w:pos="851"/>
        </w:tabs>
        <w:ind w:left="0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Карта (схема)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наследия регионального значения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1C25">
        <w:rPr>
          <w:rFonts w:ascii="Times New Roman" w:hAnsi="Times New Roman" w:cs="Times New Roman"/>
          <w:sz w:val="28"/>
          <w:szCs w:val="28"/>
        </w:rPr>
        <w:t>Церковь С</w:t>
      </w:r>
      <w:r>
        <w:rPr>
          <w:rFonts w:ascii="Times New Roman" w:hAnsi="Times New Roman" w:cs="Times New Roman"/>
          <w:sz w:val="28"/>
          <w:szCs w:val="28"/>
        </w:rPr>
        <w:t>вятого Дмитрия, 1909 - 1917 гг.»</w:t>
      </w:r>
      <w:r w:rsidRPr="00681C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C25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proofErr w:type="spellStart"/>
      <w:r w:rsidRPr="00681C2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681C25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1C25">
        <w:rPr>
          <w:rFonts w:ascii="Times New Roman" w:hAnsi="Times New Roman" w:cs="Times New Roman"/>
          <w:sz w:val="28"/>
          <w:szCs w:val="28"/>
        </w:rPr>
        <w:t xml:space="preserve">. Русская </w:t>
      </w:r>
      <w:proofErr w:type="spellStart"/>
      <w:r w:rsidRPr="00681C25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</w:p>
    <w:p w:rsidR="00681C25" w:rsidRPr="00B678D3" w:rsidRDefault="00681C25" w:rsidP="00681C25">
      <w:pPr>
        <w:pStyle w:val="ConsPlusNonformat"/>
        <w:tabs>
          <w:tab w:val="left" w:pos="993"/>
        </w:tabs>
        <w:ind w:left="567" w:right="1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681C25" w:rsidRPr="00493E59" w:rsidTr="00681C25">
        <w:trPr>
          <w:trHeight w:val="6324"/>
        </w:trPr>
        <w:tc>
          <w:tcPr>
            <w:tcW w:w="5000" w:type="pct"/>
            <w:shd w:val="clear" w:color="auto" w:fill="auto"/>
          </w:tcPr>
          <w:p w:rsidR="00681C25" w:rsidRDefault="00681C25" w:rsidP="00681C25">
            <w:pPr>
              <w:tabs>
                <w:tab w:val="left" w:pos="4095"/>
              </w:tabs>
              <w:rPr>
                <w:b/>
                <w:sz w:val="21"/>
                <w:szCs w:val="21"/>
              </w:rPr>
            </w:pPr>
          </w:p>
          <w:p w:rsidR="00681C25" w:rsidRPr="00493E59" w:rsidRDefault="00681C25" w:rsidP="00681C2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60A9AA6D" wp14:editId="67FC0FEE">
                  <wp:extent cx="5319423" cy="3816626"/>
                  <wp:effectExtent l="0" t="0" r="0" b="0"/>
                  <wp:docPr id="18" name="Рисунок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720" cy="38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C25" w:rsidRPr="009F36B3" w:rsidTr="00681C25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81C25" w:rsidRPr="00681C25" w:rsidRDefault="00681C25" w:rsidP="00321210">
            <w:pPr>
              <w:jc w:val="center"/>
              <w:rPr>
                <w:b/>
                <w:sz w:val="28"/>
                <w:szCs w:val="28"/>
              </w:rPr>
            </w:pPr>
            <w:r w:rsidRPr="00681C25">
              <w:rPr>
                <w:b/>
                <w:sz w:val="28"/>
                <w:szCs w:val="28"/>
              </w:rPr>
              <w:t>Масштаб 1:5000</w:t>
            </w:r>
          </w:p>
        </w:tc>
      </w:tr>
      <w:tr w:rsidR="00681C25" w:rsidRPr="002E61DA" w:rsidTr="00681C25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81C25" w:rsidRPr="00681C25" w:rsidRDefault="00681C25" w:rsidP="00321210">
            <w:pPr>
              <w:rPr>
                <w:b/>
                <w:sz w:val="28"/>
                <w:szCs w:val="28"/>
              </w:rPr>
            </w:pPr>
            <w:r w:rsidRPr="00681C25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681C25" w:rsidRPr="00B6788C" w:rsidTr="00681C25">
        <w:trPr>
          <w:trHeight w:val="1399"/>
        </w:trPr>
        <w:tc>
          <w:tcPr>
            <w:tcW w:w="5000" w:type="pct"/>
            <w:shd w:val="clear" w:color="auto" w:fill="auto"/>
            <w:vAlign w:val="center"/>
          </w:tcPr>
          <w:p w:rsidR="00681C25" w:rsidRPr="00681C25" w:rsidRDefault="00681C25" w:rsidP="00A87678">
            <w:pPr>
              <w:jc w:val="both"/>
              <w:rPr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object w:dxaOrig="1050" w:dyaOrig="120">
                <v:shape id="_x0000_i1033" type="#_x0000_t75" style="width:53.3pt;height:6.1pt" o:ole="">
                  <v:imagedata r:id="rId11" o:title=""/>
                </v:shape>
                <o:OLEObject Type="Embed" ProgID="PBrush" ShapeID="_x0000_i1033" DrawAspect="Content" ObjectID="_1646486221" r:id="rId25"/>
              </w:object>
            </w:r>
            <w:r w:rsidRPr="00681C25">
              <w:rPr>
                <w:sz w:val="28"/>
                <w:szCs w:val="28"/>
              </w:rPr>
              <w:t xml:space="preserve"> - </w:t>
            </w:r>
            <w:r w:rsidRPr="00681C25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681C25">
              <w:rPr>
                <w:sz w:val="28"/>
                <w:szCs w:val="28"/>
              </w:rPr>
              <w:t>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t>_ _ _ _ _ _ _ _ _</w:t>
            </w:r>
            <w:r w:rsidR="00A87678">
              <w:rPr>
                <w:sz w:val="28"/>
                <w:szCs w:val="28"/>
              </w:rPr>
              <w:t xml:space="preserve"> </w:t>
            </w:r>
            <w:r w:rsidRPr="00681C25">
              <w:rPr>
                <w:sz w:val="28"/>
                <w:szCs w:val="28"/>
              </w:rPr>
              <w:t>-</w:t>
            </w:r>
            <w:r w:rsidRPr="00681C25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681C25" w:rsidRPr="00681C25" w:rsidRDefault="00681C25" w:rsidP="00A87678">
            <w:pPr>
              <w:jc w:val="both"/>
              <w:rPr>
                <w:sz w:val="28"/>
                <w:szCs w:val="28"/>
              </w:rPr>
            </w:pPr>
            <w:r w:rsidRPr="00681C25">
              <w:rPr>
                <w:sz w:val="28"/>
                <w:szCs w:val="28"/>
              </w:rPr>
              <w:object w:dxaOrig="405" w:dyaOrig="390">
                <v:shape id="_x0000_i1034" type="#_x0000_t75" style="width:19.65pt;height:19.65pt" o:ole="">
                  <v:imagedata r:id="rId13" o:title=""/>
                </v:shape>
                <o:OLEObject Type="Embed" ProgID="PBrush" ShapeID="_x0000_i1034" DrawAspect="Content" ObjectID="_1646486222" r:id="rId26"/>
              </w:object>
            </w:r>
            <w:r w:rsidRPr="00681C25">
              <w:rPr>
                <w:sz w:val="28"/>
                <w:szCs w:val="28"/>
              </w:rPr>
              <w:t>1</w:t>
            </w:r>
            <w:r w:rsidR="00A87678">
              <w:rPr>
                <w:sz w:val="28"/>
                <w:szCs w:val="28"/>
              </w:rPr>
              <w:t xml:space="preserve"> </w:t>
            </w:r>
            <w:r w:rsidRPr="00681C25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color w:val="000000"/>
                <w:sz w:val="28"/>
                <w:szCs w:val="28"/>
              </w:rPr>
              <w:t>16:03:090401:273, 16:03:090501:31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-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color w:val="000000"/>
                <w:sz w:val="28"/>
                <w:szCs w:val="28"/>
              </w:rPr>
              <w:t>16:03090401, 16:03:090501</w:t>
            </w:r>
            <w:r w:rsidR="00A87678">
              <w:rPr>
                <w:color w:val="000000"/>
                <w:sz w:val="28"/>
                <w:szCs w:val="28"/>
              </w:rPr>
              <w:t xml:space="preserve"> </w:t>
            </w:r>
            <w:r w:rsidRPr="00681C25">
              <w:rPr>
                <w:color w:val="000000"/>
                <w:sz w:val="28"/>
                <w:szCs w:val="28"/>
              </w:rPr>
              <w:t>- кадастровые номера кварталов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681C25" w:rsidRPr="00681C25" w:rsidRDefault="00681C25" w:rsidP="00A87678">
            <w:pPr>
              <w:jc w:val="both"/>
              <w:rPr>
                <w:color w:val="000000"/>
                <w:sz w:val="28"/>
                <w:szCs w:val="28"/>
              </w:rPr>
            </w:pPr>
            <w:r w:rsidRPr="00681C2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759AAF" wp14:editId="18BC1B4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24130</wp:posOffset>
                      </wp:positionV>
                      <wp:extent cx="361950" cy="161925"/>
                      <wp:effectExtent l="13335" t="5080" r="5715" b="1397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33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.8pt;margin-top:1.9pt;width:28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" fillcolor="#f3c"/>
                  </w:pict>
                </mc:Fallback>
              </mc:AlternateContent>
            </w:r>
            <w:r w:rsidRPr="00681C25">
              <w:rPr>
                <w:color w:val="000000"/>
                <w:sz w:val="28"/>
                <w:szCs w:val="28"/>
              </w:rPr>
              <w:t xml:space="preserve">          - </w:t>
            </w:r>
            <w:r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681C25" w:rsidRDefault="00681C25" w:rsidP="00681C25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Cs w:val="28"/>
        </w:rPr>
        <w:br w:type="page"/>
      </w: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Pr="00681C25">
        <w:rPr>
          <w:rFonts w:ascii="Times New Roman" w:hAnsi="Times New Roman" w:cs="Times New Roman"/>
          <w:sz w:val="28"/>
          <w:szCs w:val="28"/>
        </w:rPr>
        <w:t xml:space="preserve">«Церковь Святого Дмитрия, 1909 - 1917 гг.», расположенного по адресу: </w:t>
      </w:r>
      <w:proofErr w:type="spellStart"/>
      <w:r w:rsidRPr="00681C25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681C25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681C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1C25">
        <w:rPr>
          <w:rFonts w:ascii="Times New Roman" w:hAnsi="Times New Roman" w:cs="Times New Roman"/>
          <w:sz w:val="28"/>
          <w:szCs w:val="28"/>
        </w:rPr>
        <w:t xml:space="preserve">. Русская </w:t>
      </w:r>
      <w:proofErr w:type="spellStart"/>
      <w:r w:rsidRPr="00681C25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</w:p>
    <w:p w:rsidR="00681C25" w:rsidRDefault="00681C25" w:rsidP="00681C25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C25" w:rsidRPr="00E944C5" w:rsidRDefault="00681C25" w:rsidP="00681C25">
      <w:pPr>
        <w:pStyle w:val="ConsPlusNonformat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зоны установлена на расстоянии 100 м от внешней границы территории объекта культурного наследия регионального значения</w:t>
      </w:r>
      <w:r w:rsidRPr="00E944C5">
        <w:rPr>
          <w:rFonts w:ascii="Times New Roman" w:hAnsi="Times New Roman" w:cs="Times New Roman"/>
          <w:sz w:val="28"/>
          <w:szCs w:val="28"/>
        </w:rPr>
        <w:t xml:space="preserve"> </w:t>
      </w:r>
      <w:r w:rsidRPr="00681C25">
        <w:rPr>
          <w:rFonts w:ascii="Times New Roman" w:hAnsi="Times New Roman" w:cs="Times New Roman"/>
          <w:sz w:val="28"/>
          <w:szCs w:val="28"/>
        </w:rPr>
        <w:t>«Церковь Святого Дмитрия, 1909 - 1917 гг.»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44C5">
        <w:rPr>
          <w:rFonts w:ascii="Times New Roman" w:hAnsi="Times New Roman" w:cs="Times New Roman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sz w:val="28"/>
          <w:szCs w:val="28"/>
        </w:rPr>
        <w:t>стров Республики Татарстан от 25.03</w:t>
      </w:r>
      <w:r w:rsidRPr="00E944C5">
        <w:rPr>
          <w:rFonts w:ascii="Times New Roman" w:hAnsi="Times New Roman" w:cs="Times New Roman"/>
          <w:sz w:val="28"/>
          <w:szCs w:val="28"/>
        </w:rPr>
        <w:t xml:space="preserve">.2014 № </w:t>
      </w:r>
      <w:r>
        <w:rPr>
          <w:rFonts w:ascii="Times New Roman" w:hAnsi="Times New Roman" w:cs="Times New Roman"/>
          <w:sz w:val="28"/>
          <w:szCs w:val="28"/>
        </w:rPr>
        <w:t>183</w:t>
      </w:r>
      <w:r w:rsidRPr="00E944C5">
        <w:rPr>
          <w:rFonts w:ascii="Times New Roman" w:hAnsi="Times New Roman" w:cs="Times New Roman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Pr="00E944C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ксубаевском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4C5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Татарстан, и режима их использования».</w:t>
      </w:r>
      <w:proofErr w:type="gramEnd"/>
    </w:p>
    <w:p w:rsidR="00681C25" w:rsidRDefault="00681C25" w:rsidP="00681C25">
      <w:pPr>
        <w:pStyle w:val="ConsPlusNonformat"/>
        <w:widowControl/>
        <w:ind w:left="4956" w:right="140" w:firstLine="709"/>
        <w:rPr>
          <w:rFonts w:ascii="Times New Roman" w:hAnsi="Times New Roman" w:cs="Times New Roman"/>
          <w:sz w:val="28"/>
          <w:szCs w:val="28"/>
        </w:rPr>
      </w:pPr>
    </w:p>
    <w:p w:rsidR="00A87678" w:rsidRDefault="00A87678" w:rsidP="00681C25">
      <w:pPr>
        <w:pStyle w:val="ac"/>
        <w:spacing w:line="235" w:lineRule="auto"/>
        <w:jc w:val="center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Перечень координат характерных</w:t>
      </w:r>
      <w:r w:rsidRPr="004105F3">
        <w:rPr>
          <w:b/>
          <w:color w:val="000000" w:themeColor="text1"/>
          <w:szCs w:val="28"/>
        </w:rPr>
        <w:t xml:space="preserve"> точек</w:t>
      </w:r>
    </w:p>
    <w:p w:rsidR="00681C25" w:rsidRDefault="00003E67" w:rsidP="00681C25">
      <w:pPr>
        <w:pStyle w:val="ac"/>
        <w:spacing w:line="235" w:lineRule="auto"/>
        <w:jc w:val="center"/>
        <w:rPr>
          <w:szCs w:val="28"/>
        </w:rPr>
      </w:pPr>
      <w:r>
        <w:rPr>
          <w:color w:val="000000" w:themeColor="text1"/>
          <w:szCs w:val="28"/>
        </w:rPr>
        <w:t xml:space="preserve">границ </w:t>
      </w:r>
      <w:r w:rsidR="00681C25" w:rsidRPr="007241A2">
        <w:rPr>
          <w:color w:val="000000" w:themeColor="text1"/>
          <w:szCs w:val="28"/>
        </w:rPr>
        <w:t>защитной зоны</w:t>
      </w:r>
      <w:r w:rsidR="00681C25">
        <w:rPr>
          <w:color w:val="000000" w:themeColor="text1"/>
          <w:szCs w:val="28"/>
        </w:rPr>
        <w:t xml:space="preserve"> </w:t>
      </w:r>
      <w:r w:rsidR="00681C25" w:rsidRPr="007241A2">
        <w:rPr>
          <w:color w:val="000000" w:themeColor="text1"/>
          <w:szCs w:val="28"/>
        </w:rPr>
        <w:t>объекта культурного наследия</w:t>
      </w:r>
      <w:r w:rsidR="00681C25">
        <w:rPr>
          <w:color w:val="000000" w:themeColor="text1"/>
          <w:szCs w:val="28"/>
        </w:rPr>
        <w:t xml:space="preserve"> </w:t>
      </w:r>
      <w:r w:rsidR="00681C25" w:rsidRPr="00E943DF">
        <w:rPr>
          <w:szCs w:val="28"/>
        </w:rPr>
        <w:t xml:space="preserve">регионального значения </w:t>
      </w:r>
      <w:r w:rsidR="00681C25" w:rsidRPr="00681C25">
        <w:rPr>
          <w:szCs w:val="28"/>
        </w:rPr>
        <w:t xml:space="preserve">«Церковь Святого Дмитрия, 1909 - 1917 гг.», расположенного по адресу: </w:t>
      </w:r>
      <w:proofErr w:type="spellStart"/>
      <w:r w:rsidR="00681C25" w:rsidRPr="00681C25">
        <w:rPr>
          <w:szCs w:val="28"/>
        </w:rPr>
        <w:t>Аксубаевский</w:t>
      </w:r>
      <w:proofErr w:type="spellEnd"/>
      <w:r w:rsidR="00681C25" w:rsidRPr="00681C25">
        <w:rPr>
          <w:szCs w:val="28"/>
        </w:rPr>
        <w:t xml:space="preserve"> район, </w:t>
      </w:r>
      <w:proofErr w:type="gramStart"/>
      <w:r w:rsidR="00681C25" w:rsidRPr="00681C25">
        <w:rPr>
          <w:szCs w:val="28"/>
        </w:rPr>
        <w:t>с</w:t>
      </w:r>
      <w:proofErr w:type="gramEnd"/>
      <w:r w:rsidR="00681C25" w:rsidRPr="00681C25">
        <w:rPr>
          <w:szCs w:val="28"/>
        </w:rPr>
        <w:t xml:space="preserve">. Русская </w:t>
      </w:r>
      <w:proofErr w:type="spellStart"/>
      <w:r w:rsidR="00681C25" w:rsidRPr="00681C25">
        <w:rPr>
          <w:szCs w:val="28"/>
        </w:rPr>
        <w:t>Киреметь</w:t>
      </w:r>
      <w:proofErr w:type="spellEnd"/>
    </w:p>
    <w:p w:rsidR="00681C25" w:rsidRDefault="00681C25" w:rsidP="00681C25">
      <w:pPr>
        <w:pStyle w:val="ac"/>
        <w:spacing w:line="235" w:lineRule="auto"/>
        <w:jc w:val="center"/>
        <w:rPr>
          <w:color w:val="000000" w:themeColor="text1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681C25" w:rsidTr="00681C25">
        <w:trPr>
          <w:trHeight w:val="397"/>
        </w:trPr>
        <w:tc>
          <w:tcPr>
            <w:tcW w:w="100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Площадь земельного участка </w:t>
            </w:r>
            <w:r w:rsidRPr="00681C25">
              <w:rPr>
                <w:rFonts w:ascii="Times New Roman" w:hAnsi="Times New Roman"/>
                <w:b/>
                <w:sz w:val="28"/>
                <w:szCs w:val="22"/>
                <w:u w:val="single"/>
              </w:rPr>
              <w:t xml:space="preserve"> 161832</w:t>
            </w: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м²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A8767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МСК-16 </w:t>
            </w:r>
            <w:r w:rsidR="00331F00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 </w:t>
            </w: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 xml:space="preserve">Координаты, </w:t>
            </w:r>
            <w:proofErr w:type="gramStart"/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>м</w:t>
            </w:r>
            <w:proofErr w:type="gramEnd"/>
          </w:p>
        </w:tc>
      </w:tr>
      <w:tr w:rsidR="00681C25" w:rsidTr="00681C25">
        <w:trPr>
          <w:trHeight w:val="340"/>
        </w:trPr>
        <w:tc>
          <w:tcPr>
            <w:tcW w:w="39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rPr>
                <w:rFonts w:eastAsia="MS Mincho"/>
                <w:b/>
                <w:sz w:val="2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2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  <w:szCs w:val="22"/>
              </w:rPr>
              <w:t>У</w:t>
            </w:r>
          </w:p>
        </w:tc>
      </w:tr>
      <w:tr w:rsidR="00681C25" w:rsidTr="00681C25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</w:rPr>
            </w:pPr>
            <w:r w:rsidRPr="00681C25">
              <w:rPr>
                <w:rFonts w:ascii="Times New Roman" w:eastAsia="MS Mincho" w:hAnsi="Times New Roman"/>
                <w:b/>
                <w:sz w:val="28"/>
              </w:rPr>
              <w:t>3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003E67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</w:rPr>
            </w:pPr>
            <w:r w:rsidRPr="00003E67">
              <w:rPr>
                <w:rFonts w:ascii="Times New Roman" w:eastAsia="MS Mincho" w:hAnsi="Times New Roman"/>
                <w:sz w:val="28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003E67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</w:rPr>
            </w:pPr>
            <w:r w:rsidRPr="00003E67">
              <w:rPr>
                <w:rFonts w:ascii="Times New Roman" w:eastAsia="MS Mincho" w:hAnsi="Times New Roman"/>
                <w:sz w:val="28"/>
                <w:szCs w:val="22"/>
              </w:rPr>
              <w:t>375602.89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003E67">
              <w:rPr>
                <w:rFonts w:ascii="Times New Roman" w:eastAsia="MS Mincho" w:hAnsi="Times New Roman"/>
                <w:sz w:val="28"/>
                <w:szCs w:val="22"/>
              </w:rPr>
              <w:t>2</w:t>
            </w: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216019.07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375680.90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2216166.97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375619.17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2216411.69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375416.97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2216435.28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375311.22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2216384.88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375214.74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2216265.59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375280.48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2216020.73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375445.46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2215978.43</w:t>
            </w:r>
          </w:p>
        </w:tc>
      </w:tr>
      <w:tr w:rsidR="00681C25" w:rsidTr="00681C25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375602.89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81C25" w:rsidRPr="00681C25" w:rsidRDefault="00681C25" w:rsidP="00321210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681C25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2216019.07</w:t>
            </w:r>
          </w:p>
        </w:tc>
      </w:tr>
    </w:tbl>
    <w:p w:rsidR="00681C25" w:rsidRDefault="00681C25" w:rsidP="00681C25">
      <w:pPr>
        <w:pStyle w:val="ac"/>
        <w:spacing w:line="235" w:lineRule="auto"/>
        <w:ind w:left="5954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F0E0C" w:rsidRPr="007241A2" w:rsidRDefault="00EF0E0C" w:rsidP="00681C25">
      <w:pPr>
        <w:pStyle w:val="ac"/>
        <w:spacing w:line="235" w:lineRule="auto"/>
        <w:ind w:left="6372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831CB0">
      <w:pPr>
        <w:pStyle w:val="ac"/>
        <w:spacing w:line="235" w:lineRule="auto"/>
        <w:ind w:left="708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164ED3" w:rsidRDefault="00164ED3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574B1" w:rsidRDefault="009574B1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943DF" w:rsidRDefault="00E943DF" w:rsidP="00E943DF">
      <w:pPr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Режим использования </w:t>
      </w:r>
      <w:r w:rsidR="00E15ACD">
        <w:rPr>
          <w:b/>
          <w:sz w:val="28"/>
          <w:szCs w:val="28"/>
        </w:rPr>
        <w:t xml:space="preserve">земель в границах </w:t>
      </w:r>
      <w:r>
        <w:rPr>
          <w:b/>
          <w:color w:val="000000" w:themeColor="text1"/>
          <w:sz w:val="28"/>
          <w:szCs w:val="28"/>
        </w:rPr>
        <w:t>защитных зон</w:t>
      </w:r>
    </w:p>
    <w:p w:rsidR="00614166" w:rsidRPr="00E15ACD" w:rsidRDefault="00184E84" w:rsidP="00E943DF">
      <w:pPr>
        <w:ind w:right="-1"/>
        <w:jc w:val="center"/>
        <w:rPr>
          <w:b/>
          <w:color w:val="000000" w:themeColor="text1"/>
          <w:sz w:val="28"/>
          <w:szCs w:val="28"/>
        </w:rPr>
      </w:pPr>
      <w:r w:rsidRPr="00E15ACD">
        <w:rPr>
          <w:b/>
          <w:color w:val="000000" w:themeColor="text1"/>
          <w:sz w:val="28"/>
          <w:szCs w:val="28"/>
        </w:rPr>
        <w:t>объектов культурного наследия регионального значения</w:t>
      </w:r>
      <w:r w:rsidR="00CC58CA" w:rsidRPr="00E15ACD">
        <w:rPr>
          <w:b/>
          <w:color w:val="000000" w:themeColor="text1"/>
          <w:sz w:val="28"/>
          <w:szCs w:val="28"/>
        </w:rPr>
        <w:t xml:space="preserve">, расположенных в </w:t>
      </w:r>
      <w:proofErr w:type="spellStart"/>
      <w:r w:rsidR="00CC58CA" w:rsidRPr="00E15ACD">
        <w:rPr>
          <w:b/>
          <w:color w:val="000000" w:themeColor="text1"/>
          <w:sz w:val="28"/>
          <w:szCs w:val="28"/>
        </w:rPr>
        <w:t>А</w:t>
      </w:r>
      <w:r w:rsidR="00B678D3">
        <w:rPr>
          <w:b/>
          <w:color w:val="000000" w:themeColor="text1"/>
          <w:sz w:val="28"/>
          <w:szCs w:val="28"/>
        </w:rPr>
        <w:t>ксубаевском</w:t>
      </w:r>
      <w:proofErr w:type="spellEnd"/>
      <w:r w:rsidR="00B678D3">
        <w:rPr>
          <w:b/>
          <w:color w:val="000000" w:themeColor="text1"/>
          <w:sz w:val="28"/>
          <w:szCs w:val="28"/>
        </w:rPr>
        <w:t xml:space="preserve"> </w:t>
      </w:r>
      <w:r w:rsidR="00CC58CA" w:rsidRPr="00E15ACD">
        <w:rPr>
          <w:b/>
          <w:color w:val="000000" w:themeColor="text1"/>
          <w:sz w:val="28"/>
          <w:szCs w:val="28"/>
        </w:rPr>
        <w:t>муниципальном районе Республики Татарстан</w:t>
      </w:r>
    </w:p>
    <w:p w:rsidR="009574B1" w:rsidRPr="007241A2" w:rsidRDefault="009574B1" w:rsidP="00EF0E0C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71F34" w:rsidRPr="007241A2" w:rsidRDefault="00E15ACD" w:rsidP="00341693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строительство </w:t>
      </w:r>
      <w:r w:rsidR="00E94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капитального строительства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реконструкция</w:t>
      </w:r>
      <w:r w:rsidR="000F0E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связанная с изменением их параметров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(высоты, количества этажей, площади), за исключени</w:t>
      </w:r>
      <w:r w:rsidR="00E943DF"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CD61AD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4612BE">
      <w:headerReference w:type="default" r:id="rId2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8BC" w:rsidRDefault="008878BC" w:rsidP="00AE40D3">
      <w:r>
        <w:separator/>
      </w:r>
    </w:p>
  </w:endnote>
  <w:endnote w:type="continuationSeparator" w:id="0">
    <w:p w:rsidR="008878BC" w:rsidRDefault="008878BC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8BC" w:rsidRDefault="008878BC" w:rsidP="00AE40D3">
      <w:r>
        <w:separator/>
      </w:r>
    </w:p>
  </w:footnote>
  <w:footnote w:type="continuationSeparator" w:id="0">
    <w:p w:rsidR="008878BC" w:rsidRDefault="008878BC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097369"/>
      <w:docPartObj>
        <w:docPartGallery w:val="Page Numbers (Top of Page)"/>
        <w:docPartUnique/>
      </w:docPartObj>
    </w:sdtPr>
    <w:sdtEndPr/>
    <w:sdtContent>
      <w:p w:rsidR="001076A9" w:rsidRDefault="001076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42D">
          <w:rPr>
            <w:noProof/>
          </w:rPr>
          <w:t>12</w:t>
        </w:r>
        <w:r>
          <w:fldChar w:fldCharType="end"/>
        </w:r>
      </w:p>
    </w:sdtContent>
  </w:sdt>
  <w:p w:rsidR="004612BE" w:rsidRDefault="004612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3C15"/>
    <w:multiLevelType w:val="hybridMultilevel"/>
    <w:tmpl w:val="D2EC528A"/>
    <w:lvl w:ilvl="0" w:tplc="57FCC6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460BE2"/>
    <w:multiLevelType w:val="hybridMultilevel"/>
    <w:tmpl w:val="B25C0132"/>
    <w:lvl w:ilvl="0" w:tplc="57FCC6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35F90"/>
    <w:multiLevelType w:val="hybridMultilevel"/>
    <w:tmpl w:val="3D22D21E"/>
    <w:lvl w:ilvl="0" w:tplc="AE6295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3B4006"/>
    <w:multiLevelType w:val="hybridMultilevel"/>
    <w:tmpl w:val="E7CAB80E"/>
    <w:lvl w:ilvl="0" w:tplc="57FCC6D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03E67"/>
    <w:rsid w:val="00025032"/>
    <w:rsid w:val="00030ABA"/>
    <w:rsid w:val="00045A86"/>
    <w:rsid w:val="00053075"/>
    <w:rsid w:val="00054DD2"/>
    <w:rsid w:val="00082E7A"/>
    <w:rsid w:val="000F0E2C"/>
    <w:rsid w:val="001076A9"/>
    <w:rsid w:val="00114EDE"/>
    <w:rsid w:val="00127A93"/>
    <w:rsid w:val="00136AF2"/>
    <w:rsid w:val="00146216"/>
    <w:rsid w:val="00164ED3"/>
    <w:rsid w:val="00184E84"/>
    <w:rsid w:val="001A1B97"/>
    <w:rsid w:val="001B0159"/>
    <w:rsid w:val="001D2A9C"/>
    <w:rsid w:val="001E2406"/>
    <w:rsid w:val="00240216"/>
    <w:rsid w:val="0027213A"/>
    <w:rsid w:val="002729FE"/>
    <w:rsid w:val="002A0E93"/>
    <w:rsid w:val="002A5391"/>
    <w:rsid w:val="003113AC"/>
    <w:rsid w:val="00331F00"/>
    <w:rsid w:val="00341693"/>
    <w:rsid w:val="003561CC"/>
    <w:rsid w:val="0038066D"/>
    <w:rsid w:val="0038681B"/>
    <w:rsid w:val="003E245B"/>
    <w:rsid w:val="0040372E"/>
    <w:rsid w:val="00432899"/>
    <w:rsid w:val="00451047"/>
    <w:rsid w:val="004612BE"/>
    <w:rsid w:val="004B2671"/>
    <w:rsid w:val="004C704D"/>
    <w:rsid w:val="004E4C10"/>
    <w:rsid w:val="0051167C"/>
    <w:rsid w:val="005154EA"/>
    <w:rsid w:val="00557902"/>
    <w:rsid w:val="00580947"/>
    <w:rsid w:val="00584DD5"/>
    <w:rsid w:val="005B4994"/>
    <w:rsid w:val="005C514A"/>
    <w:rsid w:val="00605388"/>
    <w:rsid w:val="00614166"/>
    <w:rsid w:val="00626FCA"/>
    <w:rsid w:val="0063373E"/>
    <w:rsid w:val="00633F26"/>
    <w:rsid w:val="00635A0B"/>
    <w:rsid w:val="00681C25"/>
    <w:rsid w:val="006A57B4"/>
    <w:rsid w:val="007022C3"/>
    <w:rsid w:val="0071074B"/>
    <w:rsid w:val="007241A2"/>
    <w:rsid w:val="00736394"/>
    <w:rsid w:val="00754185"/>
    <w:rsid w:val="00765A63"/>
    <w:rsid w:val="00771F34"/>
    <w:rsid w:val="00775DB0"/>
    <w:rsid w:val="00787FA8"/>
    <w:rsid w:val="007E3FCB"/>
    <w:rsid w:val="008219BD"/>
    <w:rsid w:val="00831CB0"/>
    <w:rsid w:val="0086705A"/>
    <w:rsid w:val="00885237"/>
    <w:rsid w:val="008878BC"/>
    <w:rsid w:val="00893A70"/>
    <w:rsid w:val="008C6DD9"/>
    <w:rsid w:val="009574B1"/>
    <w:rsid w:val="00965AED"/>
    <w:rsid w:val="0098042D"/>
    <w:rsid w:val="00987312"/>
    <w:rsid w:val="00991CC4"/>
    <w:rsid w:val="009A29E8"/>
    <w:rsid w:val="009C41CB"/>
    <w:rsid w:val="009E795E"/>
    <w:rsid w:val="00A06868"/>
    <w:rsid w:val="00A525DB"/>
    <w:rsid w:val="00A753F3"/>
    <w:rsid w:val="00A766F8"/>
    <w:rsid w:val="00A87678"/>
    <w:rsid w:val="00A9592D"/>
    <w:rsid w:val="00AA6D92"/>
    <w:rsid w:val="00AD1BA6"/>
    <w:rsid w:val="00AD33E1"/>
    <w:rsid w:val="00AD3CF1"/>
    <w:rsid w:val="00AD48CC"/>
    <w:rsid w:val="00AE40D3"/>
    <w:rsid w:val="00B230E0"/>
    <w:rsid w:val="00B56E97"/>
    <w:rsid w:val="00B60310"/>
    <w:rsid w:val="00B678D3"/>
    <w:rsid w:val="00B83273"/>
    <w:rsid w:val="00B9583E"/>
    <w:rsid w:val="00B9722B"/>
    <w:rsid w:val="00BA5517"/>
    <w:rsid w:val="00BF4595"/>
    <w:rsid w:val="00C01BB7"/>
    <w:rsid w:val="00C45484"/>
    <w:rsid w:val="00C86AEA"/>
    <w:rsid w:val="00C91447"/>
    <w:rsid w:val="00C92A44"/>
    <w:rsid w:val="00C9765F"/>
    <w:rsid w:val="00CA41B7"/>
    <w:rsid w:val="00CC4AA9"/>
    <w:rsid w:val="00CC58CA"/>
    <w:rsid w:val="00CD61AD"/>
    <w:rsid w:val="00CF2216"/>
    <w:rsid w:val="00D07F2E"/>
    <w:rsid w:val="00D17F27"/>
    <w:rsid w:val="00D2075D"/>
    <w:rsid w:val="00D24007"/>
    <w:rsid w:val="00D241F1"/>
    <w:rsid w:val="00D3673E"/>
    <w:rsid w:val="00D81EDB"/>
    <w:rsid w:val="00DA2538"/>
    <w:rsid w:val="00E15ACD"/>
    <w:rsid w:val="00E663FD"/>
    <w:rsid w:val="00E75164"/>
    <w:rsid w:val="00E943DF"/>
    <w:rsid w:val="00E944C5"/>
    <w:rsid w:val="00E94684"/>
    <w:rsid w:val="00E95901"/>
    <w:rsid w:val="00EF0DDF"/>
    <w:rsid w:val="00EF0E0C"/>
    <w:rsid w:val="00EF4485"/>
    <w:rsid w:val="00F473BB"/>
    <w:rsid w:val="00FC3E09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6A5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6A5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2358-5BD5-4C72-B1E8-F9F92BDD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86</cp:revision>
  <cp:lastPrinted>2019-12-13T14:53:00Z</cp:lastPrinted>
  <dcterms:created xsi:type="dcterms:W3CDTF">2019-12-13T13:33:00Z</dcterms:created>
  <dcterms:modified xsi:type="dcterms:W3CDTF">2020-03-23T13:30:00Z</dcterms:modified>
</cp:coreProperties>
</file>