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DB6D0" w14:textId="77777777" w:rsidR="002970AF" w:rsidRPr="00CB77BD" w:rsidRDefault="002970AF" w:rsidP="000B701E">
      <w:pPr>
        <w:spacing w:before="100" w:beforeAutospacing="1" w:after="100" w:afterAutospacing="1" w:line="240" w:lineRule="auto"/>
        <w:contextualSpacing/>
        <w:jc w:val="right"/>
        <w:rPr>
          <w:szCs w:val="28"/>
        </w:rPr>
      </w:pPr>
      <w:r w:rsidRPr="00CB77BD">
        <w:rPr>
          <w:szCs w:val="28"/>
        </w:rPr>
        <w:t>Проект</w:t>
      </w:r>
    </w:p>
    <w:p w14:paraId="10AB13D2" w14:textId="77777777" w:rsidR="002970AF" w:rsidRPr="003374B3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0E2412FE" w14:textId="77777777" w:rsidR="002970AF" w:rsidRPr="003374B3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F95A7D" w14:textId="77777777" w:rsidR="002970AF" w:rsidRPr="003374B3" w:rsidRDefault="002970AF" w:rsidP="000B701E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31113A70" w14:textId="77777777" w:rsidR="00CB77BD" w:rsidRPr="003374B3" w:rsidRDefault="00CB77BD" w:rsidP="00CB77BD">
      <w:pPr>
        <w:spacing w:before="100" w:beforeAutospacing="1" w:after="100" w:afterAutospacing="1" w:line="240" w:lineRule="auto"/>
        <w:ind w:left="284"/>
        <w:contextualSpacing/>
        <w:rPr>
          <w:szCs w:val="28"/>
        </w:rPr>
      </w:pPr>
    </w:p>
    <w:p w14:paraId="7CFBAA08" w14:textId="77777777" w:rsidR="00CB77BD" w:rsidRPr="003374B3" w:rsidRDefault="00433880" w:rsidP="00CB77BD">
      <w:pPr>
        <w:spacing w:before="100" w:beforeAutospacing="1" w:after="100" w:afterAutospacing="1" w:line="240" w:lineRule="auto"/>
        <w:contextualSpacing/>
        <w:rPr>
          <w:szCs w:val="28"/>
        </w:rPr>
      </w:pPr>
      <w:r>
        <w:rPr>
          <w:szCs w:val="28"/>
        </w:rPr>
        <w:t>_____ ______2020</w:t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</w:r>
      <w:r w:rsidR="00CB77BD" w:rsidRPr="003374B3">
        <w:rPr>
          <w:szCs w:val="28"/>
        </w:rPr>
        <w:tab/>
        <w:t>№_____</w:t>
      </w:r>
    </w:p>
    <w:p w14:paraId="5DB702D2" w14:textId="77777777" w:rsidR="000E1EF2" w:rsidRPr="003374B3" w:rsidRDefault="000E1EF2" w:rsidP="000E1EF2">
      <w:pPr>
        <w:pStyle w:val="ConsPlusTitle"/>
        <w:spacing w:before="100" w:beforeAutospacing="1" w:after="100" w:afterAutospacing="1"/>
        <w:ind w:right="5952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14:paraId="50F40D54" w14:textId="4AE6C75F" w:rsidR="00B47164" w:rsidRPr="00975B76" w:rsidRDefault="000E1EF2" w:rsidP="00107117">
      <w:pPr>
        <w:pStyle w:val="ConsPlusTitle"/>
        <w:ind w:right="566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75F56" w:rsidRPr="00475F56">
        <w:rPr>
          <w:rFonts w:ascii="Times New Roman" w:hAnsi="Times New Roman" w:cs="Times New Roman"/>
          <w:b w:val="0"/>
          <w:sz w:val="28"/>
          <w:szCs w:val="28"/>
        </w:rPr>
        <w:t>ежемесячной выплат</w:t>
      </w:r>
      <w:r w:rsidR="00475F56">
        <w:rPr>
          <w:rFonts w:ascii="Times New Roman" w:hAnsi="Times New Roman" w:cs="Times New Roman"/>
          <w:b w:val="0"/>
          <w:sz w:val="28"/>
          <w:szCs w:val="28"/>
        </w:rPr>
        <w:t>е</w:t>
      </w:r>
      <w:r w:rsidR="00475F56" w:rsidRPr="00475F56">
        <w:rPr>
          <w:rFonts w:ascii="Times New Roman" w:hAnsi="Times New Roman" w:cs="Times New Roman"/>
          <w:b w:val="0"/>
          <w:sz w:val="28"/>
          <w:szCs w:val="28"/>
        </w:rPr>
        <w:t xml:space="preserve"> на ребенка</w:t>
      </w:r>
      <w:r w:rsidR="00975B76">
        <w:rPr>
          <w:rFonts w:ascii="Times New Roman" w:hAnsi="Times New Roman" w:cs="Times New Roman"/>
          <w:b w:val="0"/>
          <w:sz w:val="28"/>
          <w:szCs w:val="28"/>
        </w:rPr>
        <w:t xml:space="preserve"> в возрасте от трех до семи лет включительно</w:t>
      </w:r>
    </w:p>
    <w:p w14:paraId="3DB01D97" w14:textId="77777777" w:rsidR="00475F56" w:rsidRPr="003374B3" w:rsidRDefault="00475F56" w:rsidP="00107117">
      <w:pPr>
        <w:pStyle w:val="ConsPlusTitle"/>
        <w:ind w:right="5669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86C0E09" w14:textId="3DE94D14" w:rsidR="00820F8F" w:rsidRPr="00307E07" w:rsidRDefault="00820F8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2FDA">
        <w:rPr>
          <w:rFonts w:ascii="Times New Roman" w:hAnsi="Times New Roman" w:cs="Times New Roman"/>
          <w:sz w:val="28"/>
          <w:szCs w:val="28"/>
        </w:rPr>
        <w:t>В</w:t>
      </w:r>
      <w:r w:rsidR="00A12FDA" w:rsidRPr="00A12FDA">
        <w:rPr>
          <w:rFonts w:ascii="Times New Roman" w:hAnsi="Times New Roman" w:cs="Times New Roman"/>
          <w:sz w:val="28"/>
          <w:szCs w:val="28"/>
        </w:rPr>
        <w:t>о исполнение Указа</w:t>
      </w:r>
      <w:r w:rsidR="00A12FD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263CA3">
        <w:rPr>
          <w:rFonts w:ascii="Times New Roman" w:hAnsi="Times New Roman" w:cs="Times New Roman"/>
          <w:sz w:val="28"/>
          <w:szCs w:val="28"/>
        </w:rPr>
        <w:t>от 20 марта 2020 г</w:t>
      </w:r>
      <w:r w:rsidR="00794AF0">
        <w:rPr>
          <w:rFonts w:ascii="Times New Roman" w:hAnsi="Times New Roman" w:cs="Times New Roman"/>
          <w:sz w:val="28"/>
          <w:szCs w:val="28"/>
        </w:rPr>
        <w:t>ода</w:t>
      </w:r>
      <w:r w:rsidR="00263CA3">
        <w:rPr>
          <w:rFonts w:ascii="Times New Roman" w:hAnsi="Times New Roman" w:cs="Times New Roman"/>
          <w:sz w:val="28"/>
          <w:szCs w:val="28"/>
        </w:rPr>
        <w:t xml:space="preserve"> №</w:t>
      </w:r>
      <w:r w:rsidR="00794AF0">
        <w:rPr>
          <w:rFonts w:ascii="Times New Roman" w:hAnsi="Times New Roman" w:cs="Times New Roman"/>
          <w:sz w:val="28"/>
          <w:szCs w:val="28"/>
        </w:rPr>
        <w:t xml:space="preserve"> </w:t>
      </w:r>
      <w:r w:rsidR="00263CA3">
        <w:rPr>
          <w:rFonts w:ascii="Times New Roman" w:hAnsi="Times New Roman" w:cs="Times New Roman"/>
          <w:sz w:val="28"/>
          <w:szCs w:val="28"/>
        </w:rPr>
        <w:t xml:space="preserve">199 </w:t>
      </w:r>
      <w:r w:rsidR="00A12FDA">
        <w:rPr>
          <w:rFonts w:ascii="Times New Roman" w:hAnsi="Times New Roman" w:cs="Times New Roman"/>
          <w:sz w:val="28"/>
          <w:szCs w:val="28"/>
        </w:rPr>
        <w:t>«</w:t>
      </w:r>
      <w:r w:rsidR="00A12FDA" w:rsidRPr="007474C6">
        <w:rPr>
          <w:rFonts w:ascii="Times New Roman" w:hAnsi="Times New Roman" w:cs="Times New Roman"/>
          <w:sz w:val="28"/>
          <w:szCs w:val="28"/>
        </w:rPr>
        <w:t xml:space="preserve">О дополнительных мерах поддержки семей с </w:t>
      </w:r>
      <w:proofErr w:type="gramStart"/>
      <w:r w:rsidR="00A12FDA" w:rsidRPr="007474C6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A12FDA">
        <w:rPr>
          <w:rFonts w:ascii="Times New Roman" w:hAnsi="Times New Roman" w:cs="Times New Roman"/>
          <w:sz w:val="28"/>
          <w:szCs w:val="28"/>
        </w:rPr>
        <w:t xml:space="preserve"> </w:t>
      </w:r>
      <w:r w:rsidR="00A12FDA" w:rsidRPr="007474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2FDA" w:rsidRPr="007474C6">
        <w:rPr>
          <w:rFonts w:ascii="Times New Roman" w:hAnsi="Times New Roman" w:cs="Times New Roman"/>
          <w:sz w:val="28"/>
          <w:szCs w:val="28"/>
        </w:rPr>
        <w:t xml:space="preserve"> возрасте от трех до семи лет»</w:t>
      </w:r>
      <w:r w:rsidRPr="00307E07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0104F7" w:rsidRPr="00307E07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307E07">
        <w:rPr>
          <w:rFonts w:ascii="Times New Roman" w:hAnsi="Times New Roman" w:cs="Times New Roman"/>
          <w:sz w:val="28"/>
          <w:szCs w:val="28"/>
        </w:rPr>
        <w:t>:</w:t>
      </w:r>
    </w:p>
    <w:p w14:paraId="27F40A17" w14:textId="5C58ABBD" w:rsidR="007551F9" w:rsidRPr="003374B3" w:rsidRDefault="00A12FDA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0F8F" w:rsidRPr="003374B3">
        <w:rPr>
          <w:rFonts w:ascii="Times New Roman" w:hAnsi="Times New Roman" w:cs="Times New Roman"/>
          <w:sz w:val="28"/>
          <w:szCs w:val="28"/>
        </w:rPr>
        <w:t>. Утвердить прилагаем</w:t>
      </w:r>
      <w:r w:rsidR="006B00A3" w:rsidRPr="003374B3">
        <w:rPr>
          <w:rFonts w:ascii="Times New Roman" w:hAnsi="Times New Roman" w:cs="Times New Roman"/>
          <w:sz w:val="28"/>
          <w:szCs w:val="28"/>
        </w:rPr>
        <w:t>ый</w:t>
      </w:r>
      <w:r w:rsidR="00820F8F" w:rsidRPr="003374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B00A3" w:rsidRPr="003374B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820F8F"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EE4E83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820F8F" w:rsidRPr="003374B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E5558" w:rsidRPr="004E5558">
        <w:rPr>
          <w:rFonts w:ascii="Times New Roman" w:hAnsi="Times New Roman" w:cs="Times New Roman"/>
          <w:sz w:val="28"/>
          <w:szCs w:val="28"/>
        </w:rPr>
        <w:t>ежемесячной выплат</w:t>
      </w:r>
      <w:r w:rsidR="00340529">
        <w:rPr>
          <w:rFonts w:ascii="Times New Roman" w:hAnsi="Times New Roman" w:cs="Times New Roman"/>
          <w:sz w:val="28"/>
          <w:szCs w:val="28"/>
        </w:rPr>
        <w:t>ы</w:t>
      </w:r>
      <w:r w:rsidR="004E5558" w:rsidRPr="004E5558">
        <w:rPr>
          <w:rFonts w:ascii="Times New Roman" w:hAnsi="Times New Roman" w:cs="Times New Roman"/>
          <w:sz w:val="28"/>
          <w:szCs w:val="28"/>
        </w:rPr>
        <w:t xml:space="preserve"> на ребенка в возрасте от трех до семи лет</w:t>
      </w:r>
      <w:r w:rsidR="00791BD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31A04" w:rsidRPr="003374B3">
        <w:rPr>
          <w:rFonts w:ascii="Times New Roman" w:hAnsi="Times New Roman" w:cs="Times New Roman"/>
          <w:sz w:val="28"/>
          <w:szCs w:val="28"/>
        </w:rPr>
        <w:t>.</w:t>
      </w:r>
    </w:p>
    <w:p w14:paraId="5833E99F" w14:textId="568DCB8F" w:rsidR="00820F8F" w:rsidRPr="003374B3" w:rsidRDefault="00A12FDA" w:rsidP="0010711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F50E15" w:rsidRPr="003374B3">
        <w:rPr>
          <w:szCs w:val="28"/>
        </w:rPr>
        <w:t xml:space="preserve">. </w:t>
      </w:r>
      <w:r w:rsidR="00923238" w:rsidRPr="003374B3">
        <w:rPr>
          <w:szCs w:val="28"/>
        </w:rPr>
        <w:t>Установить, что разъяснения по применению Порядка</w:t>
      </w:r>
      <w:r w:rsidR="00614E2C" w:rsidRPr="003374B3">
        <w:rPr>
          <w:szCs w:val="28"/>
        </w:rPr>
        <w:t xml:space="preserve"> предоставления </w:t>
      </w:r>
      <w:r w:rsidR="004E5558" w:rsidRPr="004E5558">
        <w:rPr>
          <w:szCs w:val="28"/>
        </w:rPr>
        <w:t>ежемесячной выплат</w:t>
      </w:r>
      <w:r w:rsidR="00340529">
        <w:rPr>
          <w:szCs w:val="28"/>
        </w:rPr>
        <w:t>ы</w:t>
      </w:r>
      <w:r w:rsidR="004E5558" w:rsidRPr="004E5558">
        <w:rPr>
          <w:szCs w:val="28"/>
        </w:rPr>
        <w:t xml:space="preserve"> на ребенка в возрасте от трех до семи лет</w:t>
      </w:r>
      <w:r w:rsidR="00787EA6" w:rsidRPr="00787EA6">
        <w:rPr>
          <w:szCs w:val="28"/>
        </w:rPr>
        <w:t xml:space="preserve"> </w:t>
      </w:r>
      <w:r w:rsidR="00787EA6">
        <w:rPr>
          <w:szCs w:val="28"/>
        </w:rPr>
        <w:t>включительно</w:t>
      </w:r>
      <w:r w:rsidR="00E25C0C" w:rsidRPr="003374B3">
        <w:rPr>
          <w:szCs w:val="28"/>
        </w:rPr>
        <w:t>,</w:t>
      </w:r>
      <w:r w:rsidR="00923238" w:rsidRPr="003374B3">
        <w:rPr>
          <w:szCs w:val="28"/>
        </w:rPr>
        <w:t xml:space="preserve"> осуществляются Министерством труда, занятости и социальной защиты Республики Татарстан.</w:t>
      </w:r>
    </w:p>
    <w:p w14:paraId="5A966DB9" w14:textId="111D82D6" w:rsidR="00D57643" w:rsidRPr="003374B3" w:rsidRDefault="00A12FDA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0F8F" w:rsidRPr="003374B3">
        <w:rPr>
          <w:rFonts w:ascii="Times New Roman" w:hAnsi="Times New Roman" w:cs="Times New Roman"/>
          <w:sz w:val="28"/>
          <w:szCs w:val="28"/>
        </w:rPr>
        <w:t xml:space="preserve">. </w:t>
      </w:r>
      <w:r w:rsidR="00D57643" w:rsidRPr="003374B3">
        <w:rPr>
          <w:rFonts w:ascii="Times New Roman" w:hAnsi="Times New Roman" w:cs="Times New Roman"/>
          <w:sz w:val="28"/>
          <w:szCs w:val="28"/>
        </w:rPr>
        <w:t xml:space="preserve">Установить, что информация о предоставлении </w:t>
      </w:r>
      <w:r w:rsidR="00494DA1" w:rsidRPr="00494DA1">
        <w:rPr>
          <w:rFonts w:ascii="Times New Roman" w:hAnsi="Times New Roman" w:cs="Times New Roman"/>
          <w:sz w:val="28"/>
          <w:szCs w:val="28"/>
        </w:rPr>
        <w:t>ежемесячной выплат</w:t>
      </w:r>
      <w:r w:rsidR="00012FFF">
        <w:rPr>
          <w:rFonts w:ascii="Times New Roman" w:hAnsi="Times New Roman" w:cs="Times New Roman"/>
          <w:sz w:val="28"/>
          <w:szCs w:val="28"/>
        </w:rPr>
        <w:t>ы</w:t>
      </w:r>
      <w:r w:rsidR="00494DA1" w:rsidRPr="00494DA1">
        <w:rPr>
          <w:rFonts w:ascii="Times New Roman" w:hAnsi="Times New Roman" w:cs="Times New Roman"/>
          <w:sz w:val="28"/>
          <w:szCs w:val="28"/>
        </w:rPr>
        <w:t xml:space="preserve"> на ребенка в возрасте от трех до семи лет</w:t>
      </w:r>
      <w:r w:rsidR="00787EA6" w:rsidRPr="00787EA6">
        <w:rPr>
          <w:rFonts w:ascii="Times New Roman" w:hAnsi="Times New Roman" w:cs="Times New Roman"/>
          <w:sz w:val="28"/>
          <w:szCs w:val="28"/>
        </w:rPr>
        <w:t xml:space="preserve"> </w:t>
      </w:r>
      <w:r w:rsidR="00787EA6">
        <w:rPr>
          <w:rFonts w:ascii="Times New Roman" w:hAnsi="Times New Roman" w:cs="Times New Roman"/>
          <w:sz w:val="28"/>
          <w:szCs w:val="28"/>
        </w:rPr>
        <w:t>включительно</w:t>
      </w:r>
      <w:r w:rsidR="002A3408" w:rsidRPr="003374B3">
        <w:rPr>
          <w:rFonts w:ascii="Times New Roman" w:hAnsi="Times New Roman" w:cs="Times New Roman"/>
          <w:sz w:val="28"/>
          <w:szCs w:val="28"/>
        </w:rPr>
        <w:t xml:space="preserve">, </w:t>
      </w:r>
      <w:r w:rsidR="00D57643" w:rsidRPr="003374B3">
        <w:rPr>
          <w:rFonts w:ascii="Times New Roman" w:hAnsi="Times New Roman" w:cs="Times New Roman"/>
          <w:sz w:val="28"/>
          <w:szCs w:val="28"/>
        </w:rPr>
        <w:t xml:space="preserve">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9" w:history="1">
        <w:r w:rsidR="00D57643" w:rsidRPr="003374B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7643" w:rsidRPr="003374B3">
        <w:rPr>
          <w:rFonts w:ascii="Times New Roman" w:hAnsi="Times New Roman" w:cs="Times New Roman"/>
          <w:sz w:val="28"/>
          <w:szCs w:val="28"/>
        </w:rPr>
        <w:t xml:space="preserve"> от 17 июля 1999 года № 178-ФЗ «О государственной социальной помощи».</w:t>
      </w:r>
    </w:p>
    <w:p w14:paraId="45D438DD" w14:textId="41C80092" w:rsidR="00901857" w:rsidRPr="00A12FDA" w:rsidRDefault="00A12FDA" w:rsidP="000E5CA3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F3A67">
        <w:rPr>
          <w:szCs w:val="28"/>
        </w:rPr>
        <w:t>4</w:t>
      </w:r>
      <w:r w:rsidR="004A49B2" w:rsidRPr="009F3A67">
        <w:rPr>
          <w:szCs w:val="28"/>
        </w:rPr>
        <w:t xml:space="preserve">. Министерству </w:t>
      </w:r>
      <w:r w:rsidR="009F3A67" w:rsidRPr="00AF7ADB">
        <w:rPr>
          <w:szCs w:val="28"/>
        </w:rPr>
        <w:t>цифрового развития государственного управления информационных технологий и связи Республики Татарстан</w:t>
      </w:r>
      <w:r w:rsidR="009F3A67" w:rsidRPr="009F3A67">
        <w:rPr>
          <w:szCs w:val="28"/>
        </w:rPr>
        <w:t xml:space="preserve"> </w:t>
      </w:r>
      <w:r w:rsidR="004A49B2" w:rsidRPr="009F3A67">
        <w:rPr>
          <w:szCs w:val="28"/>
        </w:rPr>
        <w:t xml:space="preserve">обеспечить </w:t>
      </w:r>
      <w:r w:rsidR="00901857" w:rsidRPr="009F3A67">
        <w:rPr>
          <w:szCs w:val="28"/>
        </w:rPr>
        <w:t xml:space="preserve"> в срок до </w:t>
      </w:r>
      <w:r w:rsidR="000E5CA3">
        <w:rPr>
          <w:szCs w:val="28"/>
        </w:rPr>
        <w:br/>
      </w:r>
      <w:r w:rsidR="00901857" w:rsidRPr="009F3A67">
        <w:rPr>
          <w:szCs w:val="28"/>
        </w:rPr>
        <w:t xml:space="preserve">1 июня 2020 года </w:t>
      </w:r>
      <w:r w:rsidR="000C1D4F">
        <w:rPr>
          <w:szCs w:val="28"/>
        </w:rPr>
        <w:t>о</w:t>
      </w:r>
      <w:r w:rsidRPr="009F3A67">
        <w:rPr>
          <w:szCs w:val="28"/>
        </w:rPr>
        <w:t>беспечить готовность  Г</w:t>
      </w:r>
      <w:r w:rsidR="00794AF0">
        <w:rPr>
          <w:szCs w:val="28"/>
        </w:rPr>
        <w:t>осударственной информационной системы «Социальный регистр населения»</w:t>
      </w:r>
      <w:r w:rsidRPr="009F3A67">
        <w:rPr>
          <w:szCs w:val="28"/>
        </w:rPr>
        <w:t xml:space="preserve"> </w:t>
      </w:r>
      <w:r w:rsidR="00901857" w:rsidRPr="009F3A67">
        <w:rPr>
          <w:szCs w:val="28"/>
        </w:rPr>
        <w:t xml:space="preserve">к предоставлению государственной услуги по назначению и выплате ежемесячного пособия, в том числе к взаимодействию с </w:t>
      </w:r>
      <w:r w:rsidR="000C1D4F">
        <w:rPr>
          <w:szCs w:val="28"/>
        </w:rPr>
        <w:t>Единым порталом государственных услуг</w:t>
      </w:r>
      <w:r w:rsidRPr="009F3A67">
        <w:rPr>
          <w:szCs w:val="28"/>
        </w:rPr>
        <w:t>.</w:t>
      </w:r>
    </w:p>
    <w:p w14:paraId="034ED636" w14:textId="0B08C80C" w:rsidR="0068178B" w:rsidRPr="00005555" w:rsidRDefault="00A12FDA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4DBF" w:rsidRPr="00005555">
        <w:rPr>
          <w:rFonts w:ascii="Times New Roman" w:hAnsi="Times New Roman" w:cs="Times New Roman"/>
          <w:sz w:val="28"/>
          <w:szCs w:val="28"/>
        </w:rPr>
        <w:t xml:space="preserve">. </w:t>
      </w:r>
      <w:r w:rsidR="006A36C1">
        <w:rPr>
          <w:rFonts w:ascii="Times New Roman" w:hAnsi="Times New Roman" w:cs="Times New Roman"/>
          <w:sz w:val="28"/>
          <w:szCs w:val="28"/>
        </w:rPr>
        <w:t>Настояще</w:t>
      </w:r>
      <w:r w:rsidR="00994FB6">
        <w:rPr>
          <w:rFonts w:ascii="Times New Roman" w:hAnsi="Times New Roman" w:cs="Times New Roman"/>
          <w:sz w:val="28"/>
          <w:szCs w:val="28"/>
        </w:rPr>
        <w:t>е</w:t>
      </w:r>
      <w:r w:rsidR="006A36C1" w:rsidRPr="0000555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A36C1">
        <w:rPr>
          <w:rFonts w:ascii="Times New Roman" w:hAnsi="Times New Roman" w:cs="Times New Roman"/>
          <w:sz w:val="28"/>
          <w:szCs w:val="28"/>
        </w:rPr>
        <w:t>е</w:t>
      </w:r>
      <w:r w:rsidR="006A36C1" w:rsidRPr="00005555">
        <w:rPr>
          <w:rFonts w:ascii="Times New Roman" w:hAnsi="Times New Roman" w:cs="Times New Roman"/>
          <w:sz w:val="28"/>
          <w:szCs w:val="28"/>
        </w:rPr>
        <w:t xml:space="preserve"> </w:t>
      </w:r>
      <w:r w:rsidR="006A36C1" w:rsidRPr="006A36C1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 и распространяется на правоотношения, возникшие с 1 января 2020 года.</w:t>
      </w:r>
    </w:p>
    <w:p w14:paraId="027C9203" w14:textId="0764B59F" w:rsidR="00820F8F" w:rsidRPr="003374B3" w:rsidRDefault="00A12FDA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0F8F" w:rsidRPr="003374B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57643" w:rsidRPr="003374B3">
        <w:rPr>
          <w:rFonts w:ascii="Times New Roman" w:hAnsi="Times New Roman" w:cs="Times New Roman"/>
          <w:sz w:val="28"/>
          <w:szCs w:val="28"/>
        </w:rPr>
        <w:t>п</w:t>
      </w:r>
      <w:r w:rsidR="00820F8F" w:rsidRPr="003374B3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14:paraId="7FFA4000" w14:textId="77777777" w:rsidR="00820F8F" w:rsidRPr="003374B3" w:rsidRDefault="00820F8F" w:rsidP="0010711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7638B5" w14:textId="77777777" w:rsidR="009B0FBD" w:rsidRPr="003374B3" w:rsidRDefault="009B0FBD" w:rsidP="0010711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586A3B90" w14:textId="77777777" w:rsidR="002449C1" w:rsidRPr="003374B3" w:rsidRDefault="009B0FBD" w:rsidP="0010711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449C1" w:rsidRPr="003374B3">
        <w:rPr>
          <w:rFonts w:ascii="Times New Roman" w:hAnsi="Times New Roman" w:cs="Times New Roman"/>
          <w:sz w:val="28"/>
          <w:szCs w:val="28"/>
        </w:rPr>
        <w:br w:type="page"/>
      </w:r>
    </w:p>
    <w:p w14:paraId="7E7BEBE9" w14:textId="77777777" w:rsidR="00820F8F" w:rsidRPr="00911FB8" w:rsidRDefault="00820F8F" w:rsidP="0010711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316395C" w14:textId="77777777" w:rsidR="00820F8F" w:rsidRPr="00911FB8" w:rsidRDefault="002449C1" w:rsidP="0010711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п</w:t>
      </w:r>
      <w:r w:rsidR="00820F8F" w:rsidRPr="00911FB8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36A37808" w14:textId="77777777" w:rsidR="00820F8F" w:rsidRPr="00911FB8" w:rsidRDefault="00820F8F" w:rsidP="0010711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8409D41" w14:textId="77777777" w:rsidR="00820F8F" w:rsidRPr="00911FB8" w:rsidRDefault="00820F8F" w:rsidP="0010711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1DD91FE" w14:textId="77777777" w:rsidR="00820F8F" w:rsidRPr="00911FB8" w:rsidRDefault="00820F8F" w:rsidP="0010711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от </w:t>
      </w:r>
      <w:r w:rsidR="009B0FBD" w:rsidRPr="00911FB8">
        <w:rPr>
          <w:rFonts w:ascii="Times New Roman" w:hAnsi="Times New Roman" w:cs="Times New Roman"/>
          <w:sz w:val="28"/>
          <w:szCs w:val="28"/>
        </w:rPr>
        <w:t xml:space="preserve">___________ г. </w:t>
      </w:r>
      <w:r w:rsidR="008B679A" w:rsidRPr="00911FB8">
        <w:rPr>
          <w:rFonts w:ascii="Times New Roman" w:hAnsi="Times New Roman" w:cs="Times New Roman"/>
          <w:sz w:val="28"/>
          <w:szCs w:val="28"/>
        </w:rPr>
        <w:t>№</w:t>
      </w:r>
      <w:r w:rsidR="009B0FBD" w:rsidRPr="00911FB8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2EAF83D" w14:textId="77777777" w:rsidR="00FF687D" w:rsidRDefault="00FF687D" w:rsidP="00107117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</w:p>
    <w:p w14:paraId="4C368CC6" w14:textId="4332B745" w:rsidR="003440A8" w:rsidRDefault="003440A8" w:rsidP="00107117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Порядок</w:t>
      </w:r>
      <w:r w:rsidR="00EE4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EE4E8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911FB8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proofErr w:type="gramEnd"/>
      <w:r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6A0820" w:rsidRPr="00911FB8">
        <w:rPr>
          <w:rFonts w:ascii="Times New Roman" w:hAnsi="Times New Roman" w:cs="Times New Roman"/>
          <w:sz w:val="28"/>
          <w:szCs w:val="28"/>
        </w:rPr>
        <w:t>ежемесячной выплат</w:t>
      </w:r>
      <w:r w:rsidR="00340529" w:rsidRPr="00911FB8">
        <w:rPr>
          <w:rFonts w:ascii="Times New Roman" w:hAnsi="Times New Roman" w:cs="Times New Roman"/>
          <w:sz w:val="28"/>
          <w:szCs w:val="28"/>
        </w:rPr>
        <w:t>ы</w:t>
      </w:r>
      <w:r w:rsidR="006A0820" w:rsidRPr="00911FB8">
        <w:rPr>
          <w:rFonts w:ascii="Times New Roman" w:hAnsi="Times New Roman" w:cs="Times New Roman"/>
          <w:sz w:val="28"/>
          <w:szCs w:val="28"/>
        </w:rPr>
        <w:t xml:space="preserve"> на ребенка в возрасте от трех до семи лет</w:t>
      </w:r>
      <w:r w:rsidR="00787EA6" w:rsidRPr="00911FB8">
        <w:rPr>
          <w:rFonts w:ascii="Times New Roman" w:hAnsi="Times New Roman" w:cs="Times New Roman"/>
          <w:sz w:val="28"/>
          <w:szCs w:val="28"/>
        </w:rPr>
        <w:t xml:space="preserve"> включительно</w:t>
      </w:r>
    </w:p>
    <w:p w14:paraId="3865D875" w14:textId="77777777" w:rsidR="00EE4E83" w:rsidRPr="00911FB8" w:rsidRDefault="00EE4E83" w:rsidP="00107117">
      <w:pPr>
        <w:pStyle w:val="a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3570D" w14:textId="77777777" w:rsidR="00820F8F" w:rsidRPr="00911FB8" w:rsidRDefault="00820F8F" w:rsidP="0010711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7EF86BB" w14:textId="77777777" w:rsidR="00820F8F" w:rsidRPr="00911FB8" w:rsidRDefault="00820F8F" w:rsidP="0010711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109B30" w14:textId="72C4CEA4" w:rsidR="007E2A7B" w:rsidRDefault="00AC36F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1.1 </w:t>
      </w:r>
      <w:r w:rsidR="00820F8F" w:rsidRPr="00911FB8">
        <w:rPr>
          <w:rFonts w:ascii="Times New Roman" w:hAnsi="Times New Roman" w:cs="Times New Roman"/>
          <w:sz w:val="28"/>
          <w:szCs w:val="28"/>
        </w:rPr>
        <w:t>Настоящ</w:t>
      </w:r>
      <w:r w:rsidR="007E2A7B" w:rsidRPr="00911FB8">
        <w:rPr>
          <w:rFonts w:ascii="Times New Roman" w:hAnsi="Times New Roman" w:cs="Times New Roman"/>
          <w:sz w:val="28"/>
          <w:szCs w:val="28"/>
        </w:rPr>
        <w:t>ий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По</w:t>
      </w:r>
      <w:r w:rsidR="007E2A7B" w:rsidRPr="00911FB8">
        <w:rPr>
          <w:rFonts w:ascii="Times New Roman" w:hAnsi="Times New Roman" w:cs="Times New Roman"/>
          <w:sz w:val="28"/>
          <w:szCs w:val="28"/>
        </w:rPr>
        <w:t>рядок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устанавливает п</w:t>
      </w:r>
      <w:r w:rsidR="007E2A7B" w:rsidRPr="00911FB8">
        <w:rPr>
          <w:rFonts w:ascii="Times New Roman" w:hAnsi="Times New Roman" w:cs="Times New Roman"/>
          <w:sz w:val="28"/>
          <w:szCs w:val="28"/>
        </w:rPr>
        <w:t>равила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и условия предоставления </w:t>
      </w:r>
      <w:r w:rsidR="006A0820" w:rsidRPr="00911FB8">
        <w:rPr>
          <w:rFonts w:ascii="Times New Roman" w:hAnsi="Times New Roman" w:cs="Times New Roman"/>
          <w:sz w:val="28"/>
          <w:szCs w:val="28"/>
        </w:rPr>
        <w:t>ежемесячной выплат</w:t>
      </w:r>
      <w:r w:rsidR="00340529" w:rsidRPr="00911FB8">
        <w:rPr>
          <w:rFonts w:ascii="Times New Roman" w:hAnsi="Times New Roman" w:cs="Times New Roman"/>
          <w:sz w:val="28"/>
          <w:szCs w:val="28"/>
        </w:rPr>
        <w:t>ы</w:t>
      </w:r>
      <w:r w:rsidR="006A0820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D9465D" w:rsidRPr="00911FB8">
        <w:rPr>
          <w:rFonts w:ascii="Times New Roman" w:hAnsi="Times New Roman" w:cs="Times New Roman"/>
          <w:sz w:val="28"/>
          <w:szCs w:val="28"/>
        </w:rPr>
        <w:t>на ребенка в возрасте от трех до семи лет включительно  семь</w:t>
      </w:r>
      <w:r w:rsidR="0087642A">
        <w:rPr>
          <w:rFonts w:ascii="Times New Roman" w:hAnsi="Times New Roman" w:cs="Times New Roman"/>
          <w:sz w:val="28"/>
          <w:szCs w:val="28"/>
        </w:rPr>
        <w:t>ям</w:t>
      </w:r>
      <w:r w:rsidR="00D9465D" w:rsidRPr="00911FB8">
        <w:rPr>
          <w:rFonts w:ascii="Times New Roman" w:hAnsi="Times New Roman" w:cs="Times New Roman"/>
          <w:sz w:val="28"/>
          <w:szCs w:val="28"/>
        </w:rPr>
        <w:t>, имеющи</w:t>
      </w:r>
      <w:r w:rsidR="0087642A">
        <w:rPr>
          <w:rFonts w:ascii="Times New Roman" w:hAnsi="Times New Roman" w:cs="Times New Roman"/>
          <w:sz w:val="28"/>
          <w:szCs w:val="28"/>
        </w:rPr>
        <w:t>м</w:t>
      </w:r>
      <w:r w:rsidR="00D9465D" w:rsidRPr="00911FB8">
        <w:rPr>
          <w:rFonts w:ascii="Times New Roman" w:hAnsi="Times New Roman" w:cs="Times New Roman"/>
          <w:sz w:val="28"/>
          <w:szCs w:val="28"/>
        </w:rPr>
        <w:t xml:space="preserve"> размер среднедушевого дохода, не превышающий величину прожиточного минимума на душу населения, установленную в Республике Татарстан за второй квартал года, предшествующего году обращения за назначением указанной выплаты</w:t>
      </w:r>
      <w:r w:rsidR="001A4203" w:rsidRPr="00911FB8">
        <w:rPr>
          <w:rFonts w:ascii="Times New Roman" w:hAnsi="Times New Roman" w:cs="Times New Roman"/>
          <w:sz w:val="28"/>
          <w:szCs w:val="28"/>
        </w:rPr>
        <w:t xml:space="preserve">, и уровень имущественной обеспеченности которых ниже уровня имущественной обеспеченности семьи (гражданина), установленного </w:t>
      </w:r>
      <w:hyperlink r:id="rId10" w:history="1">
        <w:r w:rsidR="001A4203" w:rsidRPr="00911FB8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1A4203" w:rsidRPr="00911FB8">
        <w:rPr>
          <w:rFonts w:ascii="Times New Roman" w:hAnsi="Times New Roman" w:cs="Times New Roman"/>
          <w:sz w:val="28"/>
          <w:szCs w:val="28"/>
        </w:rPr>
        <w:t xml:space="preserve"> к Закону Республики Татарстан от 8 декабря 2004 года № 63-ЗРТ «Об адресной социальной поддержке населения в Республике Татарстан»</w:t>
      </w:r>
      <w:r w:rsidR="00FB1C0D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AD0713" w:rsidRPr="00911FB8">
        <w:rPr>
          <w:rFonts w:ascii="Times New Roman" w:hAnsi="Times New Roman" w:cs="Times New Roman"/>
          <w:sz w:val="28"/>
          <w:szCs w:val="28"/>
        </w:rPr>
        <w:t>(далее</w:t>
      </w:r>
      <w:r w:rsidR="00D9465D" w:rsidRPr="00911FB8">
        <w:rPr>
          <w:rFonts w:ascii="Times New Roman" w:hAnsi="Times New Roman" w:cs="Times New Roman"/>
          <w:sz w:val="28"/>
          <w:szCs w:val="28"/>
        </w:rPr>
        <w:t xml:space="preserve"> – </w:t>
      </w:r>
      <w:r w:rsidR="00AD0713" w:rsidRPr="00911FB8">
        <w:rPr>
          <w:rFonts w:ascii="Times New Roman" w:hAnsi="Times New Roman" w:cs="Times New Roman"/>
          <w:sz w:val="28"/>
          <w:szCs w:val="28"/>
        </w:rPr>
        <w:t>ежемесячн</w:t>
      </w:r>
      <w:r w:rsidR="006A0820" w:rsidRPr="00911FB8">
        <w:rPr>
          <w:rFonts w:ascii="Times New Roman" w:hAnsi="Times New Roman" w:cs="Times New Roman"/>
          <w:sz w:val="28"/>
          <w:szCs w:val="28"/>
        </w:rPr>
        <w:t>ая</w:t>
      </w:r>
      <w:r w:rsidR="00AD0713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6A0820" w:rsidRPr="00911FB8">
        <w:rPr>
          <w:rFonts w:ascii="Times New Roman" w:hAnsi="Times New Roman" w:cs="Times New Roman"/>
          <w:sz w:val="28"/>
          <w:szCs w:val="28"/>
        </w:rPr>
        <w:t>выплата</w:t>
      </w:r>
      <w:r w:rsidR="00AD0713" w:rsidRPr="00911FB8">
        <w:rPr>
          <w:rFonts w:ascii="Times New Roman" w:hAnsi="Times New Roman" w:cs="Times New Roman"/>
          <w:sz w:val="28"/>
          <w:szCs w:val="28"/>
        </w:rPr>
        <w:t>)</w:t>
      </w:r>
      <w:r w:rsidR="007E2A7B" w:rsidRPr="00911FB8">
        <w:rPr>
          <w:rFonts w:ascii="Times New Roman" w:hAnsi="Times New Roman" w:cs="Times New Roman"/>
          <w:sz w:val="28"/>
          <w:szCs w:val="28"/>
        </w:rPr>
        <w:t>.</w:t>
      </w:r>
    </w:p>
    <w:p w14:paraId="6FA6F59E" w14:textId="1E6B4D8A" w:rsidR="00A12FDA" w:rsidRPr="00A12FDA" w:rsidRDefault="00A12FDA" w:rsidP="00400916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</w:rPr>
      </w:pPr>
      <w:r w:rsidRPr="00A12FDA">
        <w:rPr>
          <w:szCs w:val="28"/>
        </w:rPr>
        <w:t>1.</w:t>
      </w:r>
      <w:r>
        <w:rPr>
          <w:szCs w:val="28"/>
        </w:rPr>
        <w:t>2.</w:t>
      </w:r>
      <w:r w:rsidRPr="00A12FDA">
        <w:rPr>
          <w:szCs w:val="28"/>
        </w:rPr>
        <w:t xml:space="preserve"> Ежемесячная выплата </w:t>
      </w:r>
      <w:r>
        <w:rPr>
          <w:szCs w:val="28"/>
        </w:rPr>
        <w:t>предоставляется</w:t>
      </w:r>
      <w:r w:rsidR="00400916">
        <w:rPr>
          <w:szCs w:val="28"/>
        </w:rPr>
        <w:t xml:space="preserve"> в размере </w:t>
      </w:r>
      <w:r w:rsidR="006B0C63">
        <w:rPr>
          <w:rFonts w:eastAsiaTheme="minorHAnsi"/>
          <w:szCs w:val="28"/>
        </w:rPr>
        <w:t xml:space="preserve">50 </w:t>
      </w:r>
      <w:proofErr w:type="gramStart"/>
      <w:r w:rsidR="006B0C63">
        <w:rPr>
          <w:rFonts w:eastAsiaTheme="minorHAnsi"/>
          <w:szCs w:val="28"/>
        </w:rPr>
        <w:t xml:space="preserve">процентов </w:t>
      </w:r>
      <w:r w:rsidRPr="00A12FDA">
        <w:rPr>
          <w:rFonts w:eastAsiaTheme="minorHAnsi"/>
          <w:szCs w:val="28"/>
        </w:rPr>
        <w:t xml:space="preserve"> величины</w:t>
      </w:r>
      <w:proofErr w:type="gramEnd"/>
      <w:r w:rsidRPr="00A12FDA">
        <w:rPr>
          <w:rFonts w:eastAsiaTheme="minorHAnsi"/>
          <w:szCs w:val="28"/>
        </w:rPr>
        <w:t xml:space="preserve"> прожиточного минимума для детей, </w:t>
      </w:r>
      <w:r w:rsidRPr="00A12FDA">
        <w:rPr>
          <w:rFonts w:eastAsiaTheme="minorHAnsi"/>
          <w:szCs w:val="28"/>
          <w:lang w:eastAsia="en-US"/>
        </w:rPr>
        <w:t>установленно</w:t>
      </w:r>
      <w:r w:rsidRPr="00A12FDA">
        <w:rPr>
          <w:szCs w:val="28"/>
        </w:rPr>
        <w:t>го</w:t>
      </w:r>
      <w:r w:rsidRPr="00A12FDA">
        <w:rPr>
          <w:rFonts w:eastAsiaTheme="minorHAnsi"/>
          <w:szCs w:val="28"/>
          <w:lang w:eastAsia="en-US"/>
        </w:rPr>
        <w:t xml:space="preserve"> в Республике Татарстан</w:t>
      </w:r>
      <w:r w:rsidRPr="00A12FDA">
        <w:rPr>
          <w:rFonts w:eastAsiaTheme="minorHAnsi"/>
          <w:szCs w:val="28"/>
        </w:rPr>
        <w:t xml:space="preserve">  за второй квартал года, предшествующего году обращения з</w:t>
      </w:r>
      <w:r w:rsidR="0077137E">
        <w:rPr>
          <w:rFonts w:eastAsiaTheme="minorHAnsi"/>
          <w:szCs w:val="28"/>
        </w:rPr>
        <w:t xml:space="preserve">а назначением указанной выплаты. </w:t>
      </w:r>
    </w:p>
    <w:p w14:paraId="3D67154E" w14:textId="20495132" w:rsidR="0085602A" w:rsidRPr="00911FB8" w:rsidRDefault="00AC36F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1.</w:t>
      </w:r>
      <w:r w:rsidR="002A50E5" w:rsidRPr="00911FB8">
        <w:rPr>
          <w:rFonts w:ascii="Times New Roman" w:hAnsi="Times New Roman" w:cs="Times New Roman"/>
          <w:sz w:val="28"/>
          <w:szCs w:val="28"/>
        </w:rPr>
        <w:t xml:space="preserve">2. </w:t>
      </w:r>
      <w:r w:rsidR="0085602A" w:rsidRPr="00911FB8">
        <w:rPr>
          <w:rFonts w:ascii="Times New Roman" w:hAnsi="Times New Roman" w:cs="Times New Roman"/>
          <w:sz w:val="28"/>
          <w:szCs w:val="28"/>
        </w:rPr>
        <w:t>Право на получение ежемесячной выплаты возникает в случае, если ребенок является гражданином Российской Федерации.</w:t>
      </w:r>
    </w:p>
    <w:p w14:paraId="671E3F73" w14:textId="4B724248" w:rsidR="00FB6C63" w:rsidRPr="00911FB8" w:rsidRDefault="00AC36F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1.</w:t>
      </w:r>
      <w:r w:rsidR="0085602A" w:rsidRPr="00911FB8">
        <w:rPr>
          <w:rFonts w:ascii="Times New Roman" w:hAnsi="Times New Roman" w:cs="Times New Roman"/>
          <w:sz w:val="28"/>
          <w:szCs w:val="28"/>
        </w:rPr>
        <w:t xml:space="preserve">3. </w:t>
      </w:r>
      <w:r w:rsidR="00FB6C63" w:rsidRPr="00911FB8">
        <w:rPr>
          <w:rFonts w:ascii="Times New Roman" w:hAnsi="Times New Roman" w:cs="Times New Roman"/>
          <w:sz w:val="28"/>
          <w:szCs w:val="28"/>
        </w:rPr>
        <w:t xml:space="preserve">Ежемесячная выплата </w:t>
      </w:r>
      <w:r w:rsidR="00BC2282" w:rsidRPr="00911FB8">
        <w:rPr>
          <w:rFonts w:ascii="Times New Roman" w:hAnsi="Times New Roman" w:cs="Times New Roman"/>
          <w:sz w:val="28"/>
          <w:szCs w:val="28"/>
        </w:rPr>
        <w:t xml:space="preserve">назначается и выплачивается </w:t>
      </w:r>
      <w:r w:rsidR="009A7E02" w:rsidRPr="00911FB8">
        <w:rPr>
          <w:rFonts w:ascii="Times New Roman" w:hAnsi="Times New Roman" w:cs="Times New Roman"/>
          <w:sz w:val="28"/>
          <w:szCs w:val="28"/>
        </w:rPr>
        <w:t xml:space="preserve">одному из </w:t>
      </w:r>
      <w:proofErr w:type="gramStart"/>
      <w:r w:rsidR="009A7E02" w:rsidRPr="00911FB8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263CA3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263CA3">
        <w:rPr>
          <w:rFonts w:ascii="Times New Roman" w:hAnsi="Times New Roman" w:cs="Times New Roman"/>
          <w:sz w:val="28"/>
          <w:szCs w:val="28"/>
        </w:rPr>
        <w:t xml:space="preserve"> </w:t>
      </w:r>
      <w:r w:rsidR="00C15929">
        <w:rPr>
          <w:rFonts w:ascii="Times New Roman" w:hAnsi="Times New Roman" w:cs="Times New Roman"/>
          <w:sz w:val="28"/>
          <w:szCs w:val="28"/>
        </w:rPr>
        <w:t>и</w:t>
      </w:r>
      <w:r w:rsidR="00263CA3">
        <w:rPr>
          <w:rFonts w:ascii="Times New Roman" w:hAnsi="Times New Roman" w:cs="Times New Roman"/>
          <w:sz w:val="28"/>
          <w:szCs w:val="28"/>
        </w:rPr>
        <w:t xml:space="preserve">ному </w:t>
      </w:r>
      <w:r w:rsidR="009A7E02" w:rsidRPr="00911FB8">
        <w:rPr>
          <w:rFonts w:ascii="Times New Roman" w:hAnsi="Times New Roman" w:cs="Times New Roman"/>
          <w:sz w:val="28"/>
          <w:szCs w:val="28"/>
        </w:rPr>
        <w:t>законн</w:t>
      </w:r>
      <w:r w:rsidR="00263CA3">
        <w:rPr>
          <w:rFonts w:ascii="Times New Roman" w:hAnsi="Times New Roman" w:cs="Times New Roman"/>
          <w:sz w:val="28"/>
          <w:szCs w:val="28"/>
        </w:rPr>
        <w:t>ому</w:t>
      </w:r>
      <w:r w:rsidR="009A7E02" w:rsidRPr="00911FB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63CA3">
        <w:rPr>
          <w:rFonts w:ascii="Times New Roman" w:hAnsi="Times New Roman" w:cs="Times New Roman"/>
          <w:sz w:val="28"/>
          <w:szCs w:val="28"/>
        </w:rPr>
        <w:t>ю</w:t>
      </w:r>
      <w:r w:rsidR="0085602A" w:rsidRPr="00911FB8">
        <w:rPr>
          <w:rFonts w:ascii="Times New Roman" w:hAnsi="Times New Roman" w:cs="Times New Roman"/>
          <w:sz w:val="28"/>
          <w:szCs w:val="28"/>
        </w:rPr>
        <w:t>, являющемуся гражданином Российской Федерации</w:t>
      </w:r>
      <w:r w:rsidR="00FA1EC0">
        <w:rPr>
          <w:rFonts w:ascii="Times New Roman" w:hAnsi="Times New Roman" w:cs="Times New Roman"/>
          <w:sz w:val="28"/>
          <w:szCs w:val="28"/>
        </w:rPr>
        <w:t xml:space="preserve"> </w:t>
      </w:r>
      <w:r w:rsidR="0085602A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174CC6" w:rsidRPr="00911FB8">
        <w:rPr>
          <w:rFonts w:ascii="Times New Roman" w:hAnsi="Times New Roman" w:cs="Times New Roman"/>
          <w:sz w:val="28"/>
          <w:szCs w:val="28"/>
        </w:rPr>
        <w:t>(далее- получатель)</w:t>
      </w:r>
      <w:r w:rsidR="00FA1EC0">
        <w:rPr>
          <w:rFonts w:ascii="Times New Roman" w:hAnsi="Times New Roman" w:cs="Times New Roman"/>
          <w:sz w:val="28"/>
          <w:szCs w:val="28"/>
        </w:rPr>
        <w:t>,</w:t>
      </w:r>
      <w:r w:rsidR="00174CC6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9A7E02" w:rsidRPr="00911FB8">
        <w:rPr>
          <w:rFonts w:ascii="Times New Roman" w:hAnsi="Times New Roman" w:cs="Times New Roman"/>
          <w:sz w:val="28"/>
          <w:szCs w:val="28"/>
        </w:rPr>
        <w:t xml:space="preserve">на каждого рожденного, усыновленного, принятого под опеку (попечительство) ребенка в возрасте </w:t>
      </w:r>
      <w:r w:rsidR="007448C5" w:rsidRPr="00911FB8">
        <w:rPr>
          <w:rFonts w:ascii="Times New Roman" w:hAnsi="Times New Roman" w:cs="Times New Roman"/>
          <w:sz w:val="28"/>
          <w:szCs w:val="28"/>
        </w:rPr>
        <w:t>от трех до семи лет включительно.</w:t>
      </w:r>
    </w:p>
    <w:p w14:paraId="0E7515C4" w14:textId="73739D52" w:rsidR="003C6448" w:rsidRPr="00911FB8" w:rsidRDefault="007448C5" w:rsidP="0010711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11FB8">
        <w:rPr>
          <w:szCs w:val="28"/>
        </w:rPr>
        <w:t xml:space="preserve">Ежемесячная выплата </w:t>
      </w:r>
      <w:r w:rsidR="003C6448" w:rsidRPr="00911FB8">
        <w:rPr>
          <w:szCs w:val="28"/>
        </w:rPr>
        <w:t xml:space="preserve">назначается </w:t>
      </w:r>
      <w:r w:rsidR="00174CC6" w:rsidRPr="00911FB8">
        <w:rPr>
          <w:szCs w:val="28"/>
        </w:rPr>
        <w:t>получателям</w:t>
      </w:r>
      <w:r w:rsidR="00420413" w:rsidRPr="00911FB8">
        <w:rPr>
          <w:szCs w:val="28"/>
        </w:rPr>
        <w:t xml:space="preserve">, </w:t>
      </w:r>
      <w:r w:rsidR="003C6448" w:rsidRPr="00911FB8">
        <w:rPr>
          <w:szCs w:val="28"/>
        </w:rPr>
        <w:t>постоянно проживающим на территории Республики Татарстан.</w:t>
      </w:r>
    </w:p>
    <w:p w14:paraId="4ACCC72F" w14:textId="77777777" w:rsidR="003C28D4" w:rsidRPr="00911FB8" w:rsidRDefault="003C28D4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0BA4A6" w14:textId="524C0E48" w:rsidR="00820F8F" w:rsidRPr="00911FB8" w:rsidRDefault="00820F8F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II. Порядок назначения и выплаты </w:t>
      </w:r>
      <w:r w:rsidR="002C2CD3" w:rsidRPr="00911FB8">
        <w:rPr>
          <w:rFonts w:ascii="Times New Roman" w:hAnsi="Times New Roman" w:cs="Times New Roman"/>
          <w:sz w:val="28"/>
          <w:szCs w:val="28"/>
        </w:rPr>
        <w:t>ежемесячной выплаты</w:t>
      </w:r>
    </w:p>
    <w:p w14:paraId="41B8350B" w14:textId="77777777" w:rsidR="00820F8F" w:rsidRPr="00911FB8" w:rsidRDefault="00820F8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D7BE70" w14:textId="5B266AD6" w:rsidR="002849A7" w:rsidRPr="00911FB8" w:rsidRDefault="003C5B27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2.1</w:t>
      </w:r>
      <w:r w:rsidR="002A50E5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832908" w:rsidRPr="00911FB8">
        <w:rPr>
          <w:rFonts w:ascii="Times New Roman" w:hAnsi="Times New Roman" w:cs="Times New Roman"/>
          <w:sz w:val="28"/>
          <w:szCs w:val="28"/>
        </w:rPr>
        <w:t xml:space="preserve">ежемесячной выплаты </w:t>
      </w:r>
      <w:r w:rsidR="00544DE5" w:rsidRPr="00911FB8">
        <w:rPr>
          <w:rFonts w:ascii="Times New Roman" w:hAnsi="Times New Roman" w:cs="Times New Roman"/>
          <w:sz w:val="28"/>
          <w:szCs w:val="28"/>
        </w:rPr>
        <w:t>получател</w:t>
      </w:r>
      <w:r w:rsidR="008C3C76" w:rsidRPr="00911FB8">
        <w:rPr>
          <w:rFonts w:ascii="Times New Roman" w:hAnsi="Times New Roman" w:cs="Times New Roman"/>
          <w:sz w:val="28"/>
          <w:szCs w:val="28"/>
        </w:rPr>
        <w:t>ь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, </w:t>
      </w:r>
      <w:r w:rsidR="008B118B" w:rsidRPr="00911FB8">
        <w:rPr>
          <w:rFonts w:ascii="Times New Roman" w:hAnsi="Times New Roman" w:cs="Times New Roman"/>
          <w:sz w:val="28"/>
          <w:szCs w:val="28"/>
        </w:rPr>
        <w:t xml:space="preserve">законный представитель получателя </w:t>
      </w:r>
      <w:r w:rsidR="00C10151" w:rsidRPr="00911FB8">
        <w:rPr>
          <w:rFonts w:ascii="Times New Roman" w:hAnsi="Times New Roman" w:cs="Times New Roman"/>
          <w:sz w:val="28"/>
          <w:szCs w:val="28"/>
        </w:rPr>
        <w:t>или лиц</w:t>
      </w:r>
      <w:r w:rsidR="00BD7BA4" w:rsidRPr="00911FB8">
        <w:rPr>
          <w:rFonts w:ascii="Times New Roman" w:hAnsi="Times New Roman" w:cs="Times New Roman"/>
          <w:sz w:val="28"/>
          <w:szCs w:val="28"/>
        </w:rPr>
        <w:t>о</w:t>
      </w:r>
      <w:r w:rsidR="00C10151" w:rsidRPr="00911FB8">
        <w:rPr>
          <w:rFonts w:ascii="Times New Roman" w:hAnsi="Times New Roman" w:cs="Times New Roman"/>
          <w:sz w:val="28"/>
          <w:szCs w:val="28"/>
        </w:rPr>
        <w:t>, уполномоченн</w:t>
      </w:r>
      <w:r w:rsidR="00BD7BA4" w:rsidRPr="00911FB8">
        <w:rPr>
          <w:rFonts w:ascii="Times New Roman" w:hAnsi="Times New Roman" w:cs="Times New Roman"/>
          <w:sz w:val="28"/>
          <w:szCs w:val="28"/>
        </w:rPr>
        <w:t>ое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 им</w:t>
      </w:r>
      <w:r w:rsidR="008B118B" w:rsidRPr="00911FB8">
        <w:rPr>
          <w:rFonts w:ascii="Times New Roman" w:hAnsi="Times New Roman" w:cs="Times New Roman"/>
          <w:sz w:val="28"/>
          <w:szCs w:val="28"/>
        </w:rPr>
        <w:t>и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 на основании доверенности, оформленной в соответствии с законодательством Российской Федерации (далее - заявители), представляют в отделение </w:t>
      </w:r>
      <w:r w:rsidR="000728DE" w:rsidRPr="00911FB8">
        <w:rPr>
          <w:rFonts w:ascii="Times New Roman" w:hAnsi="Times New Roman" w:cs="Times New Roman"/>
          <w:sz w:val="28"/>
          <w:szCs w:val="28"/>
        </w:rPr>
        <w:t>Г</w:t>
      </w:r>
      <w:r w:rsidR="00C10151" w:rsidRPr="00911FB8">
        <w:rPr>
          <w:rFonts w:ascii="Times New Roman" w:hAnsi="Times New Roman" w:cs="Times New Roman"/>
          <w:sz w:val="28"/>
          <w:szCs w:val="28"/>
        </w:rPr>
        <w:t>осудар</w:t>
      </w:r>
      <w:r w:rsidR="002849A7" w:rsidRPr="00911FB8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="00C10151" w:rsidRPr="00911FB8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</w:t>
      </w:r>
      <w:r w:rsidR="002849A7" w:rsidRPr="00911FB8">
        <w:rPr>
          <w:rFonts w:ascii="Times New Roman" w:hAnsi="Times New Roman" w:cs="Times New Roman"/>
          <w:sz w:val="28"/>
          <w:szCs w:val="28"/>
        </w:rPr>
        <w:t>омпенсационных выплат)»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жительства</w:t>
      </w:r>
      <w:r w:rsidR="00B226F4">
        <w:rPr>
          <w:rFonts w:ascii="Times New Roman" w:hAnsi="Times New Roman" w:cs="Times New Roman"/>
          <w:sz w:val="28"/>
          <w:szCs w:val="28"/>
        </w:rPr>
        <w:t>:</w:t>
      </w:r>
      <w:r w:rsidR="00C10151" w:rsidRPr="00911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B1A78E" w14:textId="0A1C4CF7" w:rsidR="008C4175" w:rsidRPr="00911FB8" w:rsidRDefault="008C4175" w:rsidP="00B226F4">
      <w:pPr>
        <w:spacing w:line="240" w:lineRule="auto"/>
        <w:ind w:firstLine="709"/>
        <w:rPr>
          <w:szCs w:val="28"/>
        </w:rPr>
      </w:pPr>
      <w:r w:rsidRPr="00911FB8">
        <w:rPr>
          <w:szCs w:val="28"/>
        </w:rPr>
        <w:t xml:space="preserve">заявление о назначении </w:t>
      </w:r>
      <w:r w:rsidR="00D94338" w:rsidRPr="00911FB8">
        <w:rPr>
          <w:szCs w:val="28"/>
        </w:rPr>
        <w:t xml:space="preserve">ежемесячной выплаты </w:t>
      </w:r>
      <w:r w:rsidRPr="00911FB8">
        <w:rPr>
          <w:szCs w:val="28"/>
        </w:rPr>
        <w:t>с указанием реквизитов лицевого счета, открытого в банке или иной кредитной организации</w:t>
      </w:r>
      <w:r w:rsidR="0069763E" w:rsidRPr="00911FB8">
        <w:rPr>
          <w:szCs w:val="28"/>
        </w:rPr>
        <w:t xml:space="preserve"> в установленном </w:t>
      </w:r>
      <w:r w:rsidR="0069763E" w:rsidRPr="00911FB8">
        <w:rPr>
          <w:szCs w:val="28"/>
        </w:rPr>
        <w:lastRenderedPageBreak/>
        <w:t>законодательством порядке для зачисления социальных выплат,</w:t>
      </w:r>
      <w:r w:rsidR="00614E2C" w:rsidRPr="00911FB8">
        <w:rPr>
          <w:szCs w:val="28"/>
        </w:rPr>
        <w:t xml:space="preserve"> </w:t>
      </w:r>
      <w:r w:rsidR="00D234D0">
        <w:rPr>
          <w:szCs w:val="28"/>
        </w:rPr>
        <w:t>и</w:t>
      </w:r>
      <w:r w:rsidR="00DC03A1" w:rsidRPr="0043466F">
        <w:rPr>
          <w:szCs w:val="28"/>
        </w:rPr>
        <w:t xml:space="preserve"> </w:t>
      </w:r>
      <w:r w:rsidR="00247C00" w:rsidRPr="0043466F">
        <w:rPr>
          <w:szCs w:val="28"/>
        </w:rPr>
        <w:t xml:space="preserve">сведений </w:t>
      </w:r>
      <w:proofErr w:type="gramStart"/>
      <w:r w:rsidR="00247C00" w:rsidRPr="0043466F">
        <w:rPr>
          <w:szCs w:val="28"/>
        </w:rPr>
        <w:t xml:space="preserve">о </w:t>
      </w:r>
      <w:r w:rsidR="00DC03A1" w:rsidRPr="0043466F">
        <w:rPr>
          <w:szCs w:val="28"/>
        </w:rPr>
        <w:t xml:space="preserve"> вид</w:t>
      </w:r>
      <w:r w:rsidR="00247C00" w:rsidRPr="0043466F">
        <w:rPr>
          <w:szCs w:val="28"/>
        </w:rPr>
        <w:t>ах</w:t>
      </w:r>
      <w:proofErr w:type="gramEnd"/>
      <w:r w:rsidR="00DC03A1" w:rsidRPr="0043466F">
        <w:rPr>
          <w:szCs w:val="28"/>
        </w:rPr>
        <w:t xml:space="preserve"> и размер</w:t>
      </w:r>
      <w:r w:rsidR="00247C00" w:rsidRPr="0043466F">
        <w:rPr>
          <w:szCs w:val="28"/>
        </w:rPr>
        <w:t>ах</w:t>
      </w:r>
      <w:r w:rsidR="00DC03A1" w:rsidRPr="0043466F">
        <w:rPr>
          <w:szCs w:val="28"/>
        </w:rPr>
        <w:t xml:space="preserve"> доходов, которы</w:t>
      </w:r>
      <w:r w:rsidR="00247C00" w:rsidRPr="0043466F">
        <w:rPr>
          <w:szCs w:val="28"/>
        </w:rPr>
        <w:t>е</w:t>
      </w:r>
      <w:r w:rsidR="00DC03A1" w:rsidRPr="0043466F">
        <w:rPr>
          <w:szCs w:val="28"/>
        </w:rPr>
        <w:t xml:space="preserve"> отсутствуют в пункте 2.2 настоящего Порядка</w:t>
      </w:r>
      <w:r w:rsidR="00DC03A1">
        <w:rPr>
          <w:szCs w:val="28"/>
        </w:rPr>
        <w:t xml:space="preserve">, </w:t>
      </w:r>
      <w:r w:rsidR="00614E2C" w:rsidRPr="00911FB8">
        <w:rPr>
          <w:szCs w:val="28"/>
        </w:rPr>
        <w:t xml:space="preserve">по форме, </w:t>
      </w:r>
      <w:r w:rsidR="00614E2C" w:rsidRPr="007F4C75">
        <w:rPr>
          <w:szCs w:val="28"/>
        </w:rPr>
        <w:t>утвержденной</w:t>
      </w:r>
      <w:r w:rsidR="00B226F4" w:rsidRPr="007F4C75">
        <w:rPr>
          <w:szCs w:val="28"/>
        </w:rPr>
        <w:t xml:space="preserve"> </w:t>
      </w:r>
      <w:r w:rsidR="00393AD1" w:rsidRPr="007F4C75">
        <w:rPr>
          <w:szCs w:val="28"/>
        </w:rPr>
        <w:t>Правительств</w:t>
      </w:r>
      <w:r w:rsidR="007F4C75" w:rsidRPr="007F4C75">
        <w:rPr>
          <w:szCs w:val="28"/>
        </w:rPr>
        <w:t>ом</w:t>
      </w:r>
      <w:r w:rsidR="00393AD1" w:rsidRPr="007F4C75">
        <w:rPr>
          <w:szCs w:val="28"/>
        </w:rPr>
        <w:t xml:space="preserve"> </w:t>
      </w:r>
      <w:r w:rsidR="00B226F4" w:rsidRPr="007F4C75">
        <w:rPr>
          <w:szCs w:val="28"/>
        </w:rPr>
        <w:t>Российской</w:t>
      </w:r>
      <w:r w:rsidR="00393AD1" w:rsidRPr="007F4C75">
        <w:rPr>
          <w:szCs w:val="28"/>
        </w:rPr>
        <w:t xml:space="preserve"> </w:t>
      </w:r>
      <w:r w:rsidR="00B226F4" w:rsidRPr="007F4C75">
        <w:rPr>
          <w:szCs w:val="28"/>
        </w:rPr>
        <w:t>Федерации</w:t>
      </w:r>
      <w:r w:rsidRPr="007F4C75">
        <w:rPr>
          <w:szCs w:val="28"/>
        </w:rPr>
        <w:t>;</w:t>
      </w:r>
    </w:p>
    <w:p w14:paraId="11E3294B" w14:textId="3BD881B8" w:rsidR="00C25566" w:rsidRDefault="00C25566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копи</w:t>
      </w:r>
      <w:r w:rsidR="006A2429" w:rsidRPr="00911FB8">
        <w:rPr>
          <w:rFonts w:ascii="Times New Roman" w:hAnsi="Times New Roman" w:cs="Times New Roman"/>
          <w:sz w:val="28"/>
          <w:szCs w:val="28"/>
        </w:rPr>
        <w:t>ю</w:t>
      </w:r>
      <w:r w:rsidRPr="00911FB8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 - в случаях государственной регистрации рождения ребенка (детей) за</w:t>
      </w:r>
      <w:r w:rsidR="004F234F" w:rsidRPr="00911FB8">
        <w:rPr>
          <w:rFonts w:ascii="Times New Roman" w:hAnsi="Times New Roman" w:cs="Times New Roman"/>
          <w:sz w:val="28"/>
          <w:szCs w:val="28"/>
        </w:rPr>
        <w:t xml:space="preserve"> пределами Российской Федерации;</w:t>
      </w:r>
    </w:p>
    <w:p w14:paraId="5B62461D" w14:textId="129DFC98" w:rsidR="00C25566" w:rsidRPr="00911FB8" w:rsidRDefault="00C25566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доверенность в случае, если для назначения ежемесячно</w:t>
      </w:r>
      <w:r w:rsidR="0066494E" w:rsidRPr="00911FB8">
        <w:rPr>
          <w:rFonts w:ascii="Times New Roman" w:hAnsi="Times New Roman" w:cs="Times New Roman"/>
          <w:sz w:val="28"/>
          <w:szCs w:val="28"/>
        </w:rPr>
        <w:t>й выплаты</w:t>
      </w:r>
      <w:r w:rsidRPr="00911FB8">
        <w:rPr>
          <w:rFonts w:ascii="Times New Roman" w:hAnsi="Times New Roman" w:cs="Times New Roman"/>
          <w:sz w:val="28"/>
          <w:szCs w:val="28"/>
        </w:rPr>
        <w:t xml:space="preserve"> заявление представляется </w:t>
      </w:r>
      <w:r w:rsidR="004F23D0" w:rsidRPr="00911FB8">
        <w:rPr>
          <w:rFonts w:ascii="Times New Roman" w:hAnsi="Times New Roman" w:cs="Times New Roman"/>
          <w:sz w:val="28"/>
          <w:szCs w:val="28"/>
        </w:rPr>
        <w:t xml:space="preserve">лицом, уполномоченным получателем </w:t>
      </w:r>
      <w:bookmarkStart w:id="1" w:name="_GoBack"/>
      <w:bookmarkEnd w:id="1"/>
      <w:r w:rsidR="004F23D0" w:rsidRPr="00911FB8">
        <w:rPr>
          <w:rFonts w:ascii="Times New Roman" w:hAnsi="Times New Roman" w:cs="Times New Roman"/>
          <w:sz w:val="28"/>
          <w:szCs w:val="28"/>
        </w:rPr>
        <w:t>или законным представителя получателя на основании доверенности, оформленной в соответствии с законод</w:t>
      </w:r>
      <w:r w:rsidR="00393AD1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14:paraId="5A965804" w14:textId="22CB2192" w:rsidR="007935D4" w:rsidRPr="00911FB8" w:rsidRDefault="007935D4" w:rsidP="00107117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1F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Заявители при обращении с заявлением предъявляют паспорт или иной документ, удостоверяющий личность.</w:t>
      </w:r>
    </w:p>
    <w:p w14:paraId="502EFDF4" w14:textId="6BFD5000" w:rsidR="00C25566" w:rsidRPr="00911FB8" w:rsidRDefault="00C25566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нотариусом или органом (учреждением</w:t>
      </w:r>
      <w:r w:rsidR="0020511B" w:rsidRPr="00911FB8">
        <w:rPr>
          <w:rFonts w:ascii="Times New Roman" w:hAnsi="Times New Roman" w:cs="Times New Roman"/>
          <w:sz w:val="28"/>
          <w:szCs w:val="28"/>
        </w:rPr>
        <w:t>)</w:t>
      </w:r>
      <w:r w:rsidRPr="00911FB8">
        <w:rPr>
          <w:rFonts w:ascii="Times New Roman" w:hAnsi="Times New Roman" w:cs="Times New Roman"/>
          <w:sz w:val="28"/>
          <w:szCs w:val="28"/>
        </w:rPr>
        <w:t>, выдавшим оригинал документа, они представляются с предъявлением оригиналов и заверяются специалистом отделения Центра.</w:t>
      </w:r>
    </w:p>
    <w:p w14:paraId="35D16490" w14:textId="033A5B72" w:rsidR="00C25566" w:rsidRPr="00911FB8" w:rsidRDefault="00820F8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14:paraId="70D2E7D9" w14:textId="5EF3E402" w:rsidR="007935D4" w:rsidRPr="00911FB8" w:rsidRDefault="007935D4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14:paraId="3D0BC9DF" w14:textId="3B6E2524" w:rsidR="00C25566" w:rsidRPr="00911FB8" w:rsidRDefault="004F234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2.2</w:t>
      </w:r>
      <w:r w:rsidR="002A50E5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C25566" w:rsidRPr="00911FB8">
        <w:rPr>
          <w:rFonts w:ascii="Times New Roman" w:hAnsi="Times New Roman" w:cs="Times New Roman"/>
          <w:sz w:val="28"/>
          <w:szCs w:val="28"/>
        </w:rPr>
        <w:t xml:space="preserve">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</w:t>
      </w:r>
      <w:proofErr w:type="gramStart"/>
      <w:r w:rsidR="00C25566" w:rsidRPr="00911FB8">
        <w:rPr>
          <w:rFonts w:ascii="Times New Roman" w:hAnsi="Times New Roman" w:cs="Times New Roman"/>
          <w:sz w:val="28"/>
          <w:szCs w:val="28"/>
        </w:rPr>
        <w:t xml:space="preserve">взаимодействия, </w:t>
      </w:r>
      <w:r w:rsidR="00B226F4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B226F4">
        <w:rPr>
          <w:rFonts w:ascii="Times New Roman" w:hAnsi="Times New Roman" w:cs="Times New Roman"/>
          <w:sz w:val="28"/>
          <w:szCs w:val="28"/>
        </w:rPr>
        <w:t xml:space="preserve"> уполномоченных органов </w:t>
      </w:r>
      <w:r w:rsidR="00C25566" w:rsidRPr="00911FB8">
        <w:rPr>
          <w:rFonts w:ascii="Times New Roman" w:hAnsi="Times New Roman" w:cs="Times New Roman"/>
          <w:sz w:val="28"/>
          <w:szCs w:val="28"/>
        </w:rPr>
        <w:t>следующие сведения, необходимые для принятия решения о назначении ежемесячно</w:t>
      </w:r>
      <w:r w:rsidR="004A2434" w:rsidRPr="00911FB8">
        <w:rPr>
          <w:rFonts w:ascii="Times New Roman" w:hAnsi="Times New Roman" w:cs="Times New Roman"/>
          <w:sz w:val="28"/>
          <w:szCs w:val="28"/>
        </w:rPr>
        <w:t>й выплаты</w:t>
      </w:r>
      <w:r w:rsidR="00C25566" w:rsidRPr="00911FB8">
        <w:rPr>
          <w:rFonts w:ascii="Times New Roman" w:hAnsi="Times New Roman" w:cs="Times New Roman"/>
          <w:sz w:val="28"/>
          <w:szCs w:val="28"/>
        </w:rPr>
        <w:t>:</w:t>
      </w:r>
    </w:p>
    <w:p w14:paraId="084C3686" w14:textId="188D0761" w:rsidR="00C5791F" w:rsidRPr="00911FB8" w:rsidRDefault="00C5791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 </w:t>
      </w:r>
      <w:r w:rsidR="006A49F2" w:rsidRPr="00911FB8">
        <w:rPr>
          <w:rFonts w:ascii="Times New Roman" w:hAnsi="Times New Roman" w:cs="Times New Roman"/>
          <w:sz w:val="28"/>
          <w:szCs w:val="28"/>
        </w:rPr>
        <w:t>(усыновлени</w:t>
      </w:r>
      <w:r w:rsidR="004A2434" w:rsidRPr="00911FB8">
        <w:rPr>
          <w:rFonts w:ascii="Times New Roman" w:hAnsi="Times New Roman" w:cs="Times New Roman"/>
          <w:sz w:val="28"/>
          <w:szCs w:val="28"/>
        </w:rPr>
        <w:t>я</w:t>
      </w:r>
      <w:r w:rsidR="006A49F2" w:rsidRPr="00911FB8">
        <w:rPr>
          <w:rFonts w:ascii="Times New Roman" w:hAnsi="Times New Roman" w:cs="Times New Roman"/>
          <w:sz w:val="28"/>
          <w:szCs w:val="28"/>
        </w:rPr>
        <w:t xml:space="preserve">) </w:t>
      </w:r>
      <w:r w:rsidR="007935D4" w:rsidRPr="00911FB8">
        <w:rPr>
          <w:rFonts w:ascii="Times New Roman" w:hAnsi="Times New Roman" w:cs="Times New Roman"/>
          <w:sz w:val="28"/>
          <w:szCs w:val="28"/>
        </w:rPr>
        <w:t>ребенка (</w:t>
      </w:r>
      <w:r w:rsidRPr="00911FB8">
        <w:rPr>
          <w:rFonts w:ascii="Times New Roman" w:hAnsi="Times New Roman" w:cs="Times New Roman"/>
          <w:sz w:val="28"/>
          <w:szCs w:val="28"/>
        </w:rPr>
        <w:t>детей</w:t>
      </w:r>
      <w:r w:rsidR="007935D4" w:rsidRPr="00911FB8">
        <w:rPr>
          <w:rFonts w:ascii="Times New Roman" w:hAnsi="Times New Roman" w:cs="Times New Roman"/>
          <w:sz w:val="28"/>
          <w:szCs w:val="28"/>
        </w:rPr>
        <w:t>)</w:t>
      </w:r>
      <w:r w:rsidRPr="00911FB8">
        <w:rPr>
          <w:rFonts w:ascii="Times New Roman" w:hAnsi="Times New Roman" w:cs="Times New Roman"/>
          <w:sz w:val="28"/>
          <w:szCs w:val="28"/>
        </w:rPr>
        <w:t>;</w:t>
      </w:r>
    </w:p>
    <w:p w14:paraId="6ED4633B" w14:textId="04540F6C" w:rsidR="00544DE5" w:rsidRPr="00911FB8" w:rsidRDefault="009E0EFC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r w:rsidR="00C555C4" w:rsidRPr="00911FB8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6A49F2" w:rsidRPr="00911FB8">
        <w:rPr>
          <w:rFonts w:ascii="Times New Roman" w:hAnsi="Times New Roman" w:cs="Times New Roman"/>
          <w:sz w:val="28"/>
          <w:szCs w:val="28"/>
        </w:rPr>
        <w:t>(расторжени</w:t>
      </w:r>
      <w:r w:rsidR="004A2434" w:rsidRPr="00911FB8">
        <w:rPr>
          <w:rFonts w:ascii="Times New Roman" w:hAnsi="Times New Roman" w:cs="Times New Roman"/>
          <w:sz w:val="28"/>
          <w:szCs w:val="28"/>
        </w:rPr>
        <w:t>я</w:t>
      </w:r>
      <w:r w:rsidR="006A49F2" w:rsidRPr="00911FB8">
        <w:rPr>
          <w:rFonts w:ascii="Times New Roman" w:hAnsi="Times New Roman" w:cs="Times New Roman"/>
          <w:sz w:val="28"/>
          <w:szCs w:val="28"/>
        </w:rPr>
        <w:t xml:space="preserve">) </w:t>
      </w:r>
      <w:r w:rsidRPr="00911FB8">
        <w:rPr>
          <w:rFonts w:ascii="Times New Roman" w:hAnsi="Times New Roman" w:cs="Times New Roman"/>
          <w:sz w:val="28"/>
          <w:szCs w:val="28"/>
        </w:rPr>
        <w:t>брака;</w:t>
      </w:r>
    </w:p>
    <w:p w14:paraId="20BE7E77" w14:textId="2D0AB489" w:rsidR="006A49F2" w:rsidRDefault="006A49F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о смерти ребенка или его законного представителя;</w:t>
      </w:r>
    </w:p>
    <w:p w14:paraId="3469A766" w14:textId="77777777" w:rsidR="00393AD1" w:rsidRPr="00911FB8" w:rsidRDefault="00393AD1" w:rsidP="00393A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об установлении опеки над ребенком;</w:t>
      </w:r>
    </w:p>
    <w:p w14:paraId="0EBCB414" w14:textId="299ABC16" w:rsidR="00393AD1" w:rsidRPr="00911FB8" w:rsidRDefault="00393AD1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законном представителе;</w:t>
      </w:r>
    </w:p>
    <w:p w14:paraId="31C847E2" w14:textId="4B5FE4E8" w:rsidR="006A49F2" w:rsidRPr="00911FB8" w:rsidRDefault="006A49F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14:paraId="2627D2CB" w14:textId="1B4A10FE" w:rsidR="006A49F2" w:rsidRPr="00911FB8" w:rsidRDefault="006A49F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об ограничении дееспособности или признании </w:t>
      </w:r>
      <w:proofErr w:type="gramStart"/>
      <w:r w:rsidRPr="00911FB8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911FB8">
        <w:rPr>
          <w:rFonts w:ascii="Times New Roman" w:hAnsi="Times New Roman" w:cs="Times New Roman"/>
          <w:sz w:val="28"/>
          <w:szCs w:val="28"/>
        </w:rPr>
        <w:t xml:space="preserve"> или иного законного представителя ребенка недееспособным;</w:t>
      </w:r>
    </w:p>
    <w:p w14:paraId="7B46F134" w14:textId="125E7639" w:rsidR="006A49F2" w:rsidRPr="00911FB8" w:rsidRDefault="006A49F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</w:t>
      </w:r>
      <w:r w:rsidRPr="009B79BA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4D8686CF" w14:textId="130D824B" w:rsidR="006A49F2" w:rsidRPr="00911FB8" w:rsidRDefault="00927459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о </w:t>
      </w:r>
      <w:r w:rsidR="00393AD1">
        <w:rPr>
          <w:rFonts w:ascii="Times New Roman" w:hAnsi="Times New Roman" w:cs="Times New Roman"/>
          <w:sz w:val="28"/>
          <w:szCs w:val="28"/>
        </w:rPr>
        <w:t>суммах</w:t>
      </w:r>
      <w:r w:rsidRPr="00911FB8">
        <w:rPr>
          <w:rFonts w:ascii="Times New Roman" w:hAnsi="Times New Roman" w:cs="Times New Roman"/>
          <w:sz w:val="28"/>
          <w:szCs w:val="28"/>
        </w:rPr>
        <w:t xml:space="preserve"> пенси</w:t>
      </w:r>
      <w:r w:rsidR="00393AD1">
        <w:rPr>
          <w:rFonts w:ascii="Times New Roman" w:hAnsi="Times New Roman" w:cs="Times New Roman"/>
          <w:sz w:val="28"/>
          <w:szCs w:val="28"/>
        </w:rPr>
        <w:t>и</w:t>
      </w:r>
      <w:r w:rsidRPr="00911FB8">
        <w:rPr>
          <w:rFonts w:ascii="Times New Roman" w:hAnsi="Times New Roman" w:cs="Times New Roman"/>
          <w:sz w:val="28"/>
          <w:szCs w:val="28"/>
        </w:rPr>
        <w:t>, пособи</w:t>
      </w:r>
      <w:r w:rsidR="00EE2EAC" w:rsidRPr="00911FB8">
        <w:rPr>
          <w:rFonts w:ascii="Times New Roman" w:hAnsi="Times New Roman" w:cs="Times New Roman"/>
          <w:sz w:val="28"/>
          <w:szCs w:val="28"/>
        </w:rPr>
        <w:t>й</w:t>
      </w:r>
      <w:r w:rsidRPr="00911FB8">
        <w:rPr>
          <w:rFonts w:ascii="Times New Roman" w:hAnsi="Times New Roman" w:cs="Times New Roman"/>
          <w:sz w:val="28"/>
          <w:szCs w:val="28"/>
        </w:rPr>
        <w:t xml:space="preserve"> и иных мер социальной поддержки в виде выплат, полученны</w:t>
      </w:r>
      <w:r w:rsidR="00EE2EAC" w:rsidRPr="00911FB8">
        <w:rPr>
          <w:rFonts w:ascii="Times New Roman" w:hAnsi="Times New Roman" w:cs="Times New Roman"/>
          <w:sz w:val="28"/>
          <w:szCs w:val="28"/>
        </w:rPr>
        <w:t>х</w:t>
      </w:r>
      <w:r w:rsidRPr="00911FB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(или) законодательством субъекта Российской Федерации</w:t>
      </w:r>
      <w:r w:rsidR="00EE2EAC" w:rsidRPr="00911FB8">
        <w:rPr>
          <w:rFonts w:ascii="Times New Roman" w:hAnsi="Times New Roman" w:cs="Times New Roman"/>
          <w:sz w:val="28"/>
          <w:szCs w:val="28"/>
        </w:rPr>
        <w:t>;</w:t>
      </w:r>
    </w:p>
    <w:p w14:paraId="44567BB5" w14:textId="7404D5F8" w:rsidR="00EE2EAC" w:rsidRPr="00911FB8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44D4B6FB" w14:textId="4C059585" w:rsidR="00EE2EAC" w:rsidRPr="00911FB8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lastRenderedPageBreak/>
        <w:t>о пособиях по безработице (материальной помощи и иных выплат безработным гражданам)</w:t>
      </w:r>
      <w:r w:rsidR="00642A68" w:rsidRPr="00911FB8">
        <w:rPr>
          <w:rFonts w:eastAsia="Calibri"/>
          <w:szCs w:val="28"/>
        </w:rPr>
        <w:t>;</w:t>
      </w:r>
    </w:p>
    <w:p w14:paraId="2F7C8810" w14:textId="5897AE11" w:rsidR="00EE2EAC" w:rsidRPr="00911FB8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</w:t>
      </w:r>
      <w:r w:rsidR="00642A68" w:rsidRPr="00911FB8">
        <w:rPr>
          <w:rFonts w:eastAsia="Calibri"/>
          <w:szCs w:val="28"/>
        </w:rPr>
        <w:t>;</w:t>
      </w:r>
    </w:p>
    <w:p w14:paraId="608F6D80" w14:textId="1A467FA5" w:rsidR="00EE2EAC" w:rsidRPr="00911FB8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о дивидендах, а также процентах, полученных по операциям с ценными бумагами</w:t>
      </w:r>
    </w:p>
    <w:p w14:paraId="7968A1A3" w14:textId="1CED4D6B" w:rsidR="00EE2EAC" w:rsidRPr="00911FB8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о доходах от предпринимательской деятельности и от осуществления частной практики;</w:t>
      </w:r>
    </w:p>
    <w:p w14:paraId="3E0DD7C3" w14:textId="0A14248F" w:rsidR="00EE2EAC" w:rsidRDefault="00EE2EA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41CB2B16" w14:textId="5DEBFEA6" w:rsidR="00393AD1" w:rsidRPr="00911FB8" w:rsidRDefault="00393AD1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о доходах от продажи, аренды имущества;</w:t>
      </w:r>
    </w:p>
    <w:p w14:paraId="3BA30B28" w14:textId="6946B636" w:rsidR="00D82E7A" w:rsidRPr="009A21F2" w:rsidRDefault="00D82E7A" w:rsidP="00D82E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F2">
        <w:rPr>
          <w:rFonts w:ascii="Times New Roman" w:hAnsi="Times New Roman" w:cs="Times New Roman"/>
          <w:sz w:val="28"/>
          <w:szCs w:val="28"/>
        </w:rPr>
        <w:t>о</w:t>
      </w:r>
      <w:r w:rsidR="00245FDF">
        <w:rPr>
          <w:rFonts w:ascii="Times New Roman" w:hAnsi="Times New Roman" w:cs="Times New Roman"/>
          <w:sz w:val="28"/>
          <w:szCs w:val="28"/>
        </w:rPr>
        <w:t xml:space="preserve"> </w:t>
      </w:r>
      <w:r w:rsidRPr="009A21F2">
        <w:rPr>
          <w:rFonts w:ascii="Times New Roman" w:hAnsi="Times New Roman" w:cs="Times New Roman"/>
          <w:sz w:val="28"/>
          <w:szCs w:val="28"/>
        </w:rPr>
        <w:t>недвижимо</w:t>
      </w:r>
      <w:r w:rsidR="00393AD1" w:rsidRPr="009A21F2">
        <w:rPr>
          <w:rFonts w:ascii="Times New Roman" w:hAnsi="Times New Roman" w:cs="Times New Roman"/>
          <w:sz w:val="28"/>
          <w:szCs w:val="28"/>
        </w:rPr>
        <w:t>м</w:t>
      </w:r>
      <w:r w:rsidRPr="009A21F2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393AD1" w:rsidRPr="009A21F2">
        <w:rPr>
          <w:rFonts w:ascii="Times New Roman" w:hAnsi="Times New Roman" w:cs="Times New Roman"/>
          <w:sz w:val="28"/>
          <w:szCs w:val="28"/>
        </w:rPr>
        <w:t>е</w:t>
      </w:r>
      <w:r w:rsidRPr="009A21F2">
        <w:rPr>
          <w:rFonts w:ascii="Times New Roman" w:hAnsi="Times New Roman" w:cs="Times New Roman"/>
          <w:sz w:val="28"/>
          <w:szCs w:val="28"/>
        </w:rPr>
        <w:t>;</w:t>
      </w:r>
    </w:p>
    <w:p w14:paraId="7EE32EE3" w14:textId="6F43DB6E" w:rsidR="00393AD1" w:rsidRPr="009A21F2" w:rsidRDefault="00D82E7A" w:rsidP="00393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F2">
        <w:rPr>
          <w:rFonts w:ascii="Times New Roman" w:hAnsi="Times New Roman" w:cs="Times New Roman"/>
          <w:sz w:val="28"/>
          <w:szCs w:val="28"/>
        </w:rPr>
        <w:t>о жилом помещении, признанном в установленном порядке непригодным для проживания;</w:t>
      </w:r>
    </w:p>
    <w:p w14:paraId="217FDEB6" w14:textId="5E7780E3" w:rsidR="00D82E7A" w:rsidRPr="009A21F2" w:rsidRDefault="00393AD1" w:rsidP="00393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1F2">
        <w:rPr>
          <w:rFonts w:ascii="Times New Roman" w:hAnsi="Times New Roman" w:cs="Times New Roman"/>
          <w:sz w:val="28"/>
          <w:szCs w:val="28"/>
        </w:rPr>
        <w:t>о</w:t>
      </w:r>
      <w:r w:rsidR="00245FDF">
        <w:rPr>
          <w:rFonts w:ascii="Times New Roman" w:hAnsi="Times New Roman" w:cs="Times New Roman"/>
          <w:sz w:val="28"/>
          <w:szCs w:val="28"/>
        </w:rPr>
        <w:t xml:space="preserve"> </w:t>
      </w:r>
      <w:r w:rsidR="00D82E7A" w:rsidRPr="009A21F2">
        <w:rPr>
          <w:rFonts w:ascii="Times New Roman" w:hAnsi="Times New Roman" w:cs="Times New Roman"/>
          <w:sz w:val="28"/>
          <w:szCs w:val="28"/>
        </w:rPr>
        <w:t xml:space="preserve"> транспортных</w:t>
      </w:r>
      <w:proofErr w:type="gramEnd"/>
      <w:r w:rsidR="00D82E7A" w:rsidRPr="009A21F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45FDF">
        <w:rPr>
          <w:rFonts w:ascii="Times New Roman" w:hAnsi="Times New Roman" w:cs="Times New Roman"/>
          <w:sz w:val="28"/>
          <w:szCs w:val="28"/>
        </w:rPr>
        <w:t>ах</w:t>
      </w:r>
      <w:r w:rsidR="009A21F2" w:rsidRPr="009A21F2">
        <w:rPr>
          <w:rFonts w:ascii="Times New Roman" w:hAnsi="Times New Roman" w:cs="Times New Roman"/>
          <w:sz w:val="28"/>
          <w:szCs w:val="28"/>
        </w:rPr>
        <w:t>;</w:t>
      </w:r>
    </w:p>
    <w:p w14:paraId="74616F1D" w14:textId="30398C86" w:rsidR="009A21F2" w:rsidRPr="009A21F2" w:rsidRDefault="009A21F2" w:rsidP="00393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1F2">
        <w:rPr>
          <w:rFonts w:ascii="Times New Roman" w:hAnsi="Times New Roman" w:cs="Times New Roman"/>
          <w:sz w:val="28"/>
          <w:szCs w:val="28"/>
        </w:rPr>
        <w:t xml:space="preserve">о наличии либо отсутствии регистрации по месту жительства и месту временного пребывания гражданина Российской </w:t>
      </w:r>
      <w:proofErr w:type="gramStart"/>
      <w:r w:rsidRPr="009A21F2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9A21F2">
        <w:rPr>
          <w:rFonts w:ascii="Times New Roman" w:hAnsi="Times New Roman" w:cs="Times New Roman"/>
          <w:sz w:val="28"/>
          <w:szCs w:val="28"/>
        </w:rPr>
        <w:t xml:space="preserve"> а пределах Российской Федерации.</w:t>
      </w:r>
    </w:p>
    <w:p w14:paraId="4AD12A80" w14:textId="0929D808" w:rsidR="00820F8F" w:rsidRPr="00911FB8" w:rsidRDefault="00820F8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FC7">
        <w:rPr>
          <w:rFonts w:ascii="Times New Roman" w:hAnsi="Times New Roman" w:cs="Times New Roman"/>
          <w:sz w:val="28"/>
          <w:szCs w:val="28"/>
        </w:rPr>
        <w:t>Заявитель вправе по своей инициативе представить в отделение Центра документы, содержащие сведения, указанные в настоящем пункте.</w:t>
      </w:r>
    </w:p>
    <w:p w14:paraId="555849E3" w14:textId="3476F725" w:rsidR="00820F8F" w:rsidRPr="00911FB8" w:rsidRDefault="000B0853" w:rsidP="0010711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911FB8">
        <w:rPr>
          <w:szCs w:val="28"/>
        </w:rPr>
        <w:t>2.3.</w:t>
      </w:r>
      <w:r w:rsidR="004B29AE" w:rsidRPr="00911FB8">
        <w:rPr>
          <w:szCs w:val="28"/>
        </w:rPr>
        <w:t xml:space="preserve"> </w:t>
      </w:r>
      <w:r w:rsidR="00820F8F" w:rsidRPr="00911FB8">
        <w:rPr>
          <w:szCs w:val="28"/>
        </w:rPr>
        <w:t xml:space="preserve">Отделение Центра в течение </w:t>
      </w:r>
      <w:r w:rsidR="00CA530C">
        <w:rPr>
          <w:szCs w:val="28"/>
        </w:rPr>
        <w:t>1</w:t>
      </w:r>
      <w:r w:rsidR="00642A68" w:rsidRPr="00911FB8">
        <w:rPr>
          <w:szCs w:val="28"/>
        </w:rPr>
        <w:t xml:space="preserve">0 </w:t>
      </w:r>
      <w:r w:rsidR="00820F8F" w:rsidRPr="00911FB8">
        <w:rPr>
          <w:szCs w:val="28"/>
        </w:rPr>
        <w:t xml:space="preserve">рабочих дней со дня получения заявления о назначении </w:t>
      </w:r>
      <w:r w:rsidR="00C16FF9" w:rsidRPr="00911FB8">
        <w:rPr>
          <w:szCs w:val="28"/>
        </w:rPr>
        <w:t xml:space="preserve">ежемесячной выплаты </w:t>
      </w:r>
      <w:r w:rsidR="00820F8F" w:rsidRPr="00911FB8">
        <w:rPr>
          <w:szCs w:val="28"/>
        </w:rPr>
        <w:t xml:space="preserve">принимает решение о назначении </w:t>
      </w:r>
      <w:r w:rsidR="00C16FF9" w:rsidRPr="00911FB8">
        <w:rPr>
          <w:szCs w:val="28"/>
        </w:rPr>
        <w:t xml:space="preserve">ежемесячной выплаты </w:t>
      </w:r>
      <w:r w:rsidR="00820F8F" w:rsidRPr="00911FB8">
        <w:rPr>
          <w:szCs w:val="28"/>
        </w:rPr>
        <w:t>либо об отказе в е</w:t>
      </w:r>
      <w:r w:rsidR="00642A68" w:rsidRPr="00911FB8">
        <w:rPr>
          <w:szCs w:val="28"/>
        </w:rPr>
        <w:t>е</w:t>
      </w:r>
      <w:r w:rsidR="00820F8F" w:rsidRPr="00911FB8">
        <w:rPr>
          <w:szCs w:val="28"/>
        </w:rPr>
        <w:t xml:space="preserve"> назначении и </w:t>
      </w:r>
      <w:r w:rsidR="00840364">
        <w:rPr>
          <w:szCs w:val="28"/>
        </w:rPr>
        <w:t>в течение одного</w:t>
      </w:r>
      <w:r w:rsidR="00BE071D" w:rsidRPr="00911FB8">
        <w:rPr>
          <w:szCs w:val="28"/>
        </w:rPr>
        <w:t xml:space="preserve"> рабоч</w:t>
      </w:r>
      <w:r w:rsidR="00840364">
        <w:rPr>
          <w:szCs w:val="28"/>
        </w:rPr>
        <w:t>его</w:t>
      </w:r>
      <w:r w:rsidR="00BE071D" w:rsidRPr="00911FB8">
        <w:rPr>
          <w:szCs w:val="28"/>
        </w:rPr>
        <w:t xml:space="preserve"> дн</w:t>
      </w:r>
      <w:r w:rsidR="00840364">
        <w:rPr>
          <w:szCs w:val="28"/>
        </w:rPr>
        <w:t>я</w:t>
      </w:r>
      <w:r w:rsidR="00BE071D" w:rsidRPr="00911FB8">
        <w:rPr>
          <w:szCs w:val="28"/>
        </w:rPr>
        <w:t xml:space="preserve"> с даты принятия </w:t>
      </w:r>
      <w:proofErr w:type="gramStart"/>
      <w:r w:rsidR="00BE071D" w:rsidRPr="00911FB8">
        <w:rPr>
          <w:szCs w:val="28"/>
        </w:rPr>
        <w:t xml:space="preserve">решения  </w:t>
      </w:r>
      <w:r w:rsidR="00820F8F" w:rsidRPr="00911FB8">
        <w:rPr>
          <w:szCs w:val="28"/>
        </w:rPr>
        <w:t>доводит</w:t>
      </w:r>
      <w:proofErr w:type="gramEnd"/>
      <w:r w:rsidR="00820F8F" w:rsidRPr="00911FB8">
        <w:rPr>
          <w:szCs w:val="28"/>
        </w:rPr>
        <w:t xml:space="preserve"> соответствующее решение до </w:t>
      </w:r>
      <w:r w:rsidR="00485DD1">
        <w:rPr>
          <w:szCs w:val="28"/>
        </w:rPr>
        <w:t>заявител</w:t>
      </w:r>
      <w:r w:rsidR="002F5AD9">
        <w:rPr>
          <w:szCs w:val="28"/>
        </w:rPr>
        <w:t xml:space="preserve">я </w:t>
      </w:r>
      <w:r w:rsidR="00BE071D" w:rsidRPr="00911FB8">
        <w:rPr>
          <w:szCs w:val="28"/>
        </w:rPr>
        <w:t xml:space="preserve">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737693B6" w14:textId="0368DB41" w:rsidR="00DC03A1" w:rsidRPr="00F06D29" w:rsidRDefault="000B0853" w:rsidP="00DC03A1">
      <w:pPr>
        <w:pStyle w:val="ConsPlusNormal"/>
        <w:ind w:firstLine="709"/>
        <w:contextualSpacing/>
        <w:jc w:val="both"/>
      </w:pPr>
      <w:r w:rsidRPr="00F06D29">
        <w:rPr>
          <w:rFonts w:ascii="Times New Roman" w:hAnsi="Times New Roman" w:cs="Times New Roman"/>
          <w:sz w:val="28"/>
          <w:szCs w:val="28"/>
        </w:rPr>
        <w:t>2.4</w:t>
      </w:r>
      <w:r w:rsidR="004B29AE" w:rsidRPr="00F06D29">
        <w:rPr>
          <w:rFonts w:ascii="Times New Roman" w:hAnsi="Times New Roman" w:cs="Times New Roman"/>
          <w:sz w:val="28"/>
          <w:szCs w:val="28"/>
        </w:rPr>
        <w:t xml:space="preserve">. </w:t>
      </w:r>
      <w:r w:rsidR="00E97633" w:rsidRPr="00F06D29">
        <w:rPr>
          <w:rFonts w:ascii="Times New Roman" w:hAnsi="Times New Roman" w:cs="Times New Roman"/>
          <w:sz w:val="28"/>
          <w:szCs w:val="28"/>
        </w:rPr>
        <w:t>Основани</w:t>
      </w:r>
      <w:r w:rsidR="00DC03A1" w:rsidRPr="00F06D29">
        <w:rPr>
          <w:rFonts w:ascii="Times New Roman" w:hAnsi="Times New Roman" w:cs="Times New Roman"/>
          <w:sz w:val="28"/>
          <w:szCs w:val="28"/>
        </w:rPr>
        <w:t>ями</w:t>
      </w:r>
      <w:r w:rsidR="00E97633" w:rsidRPr="00F06D29">
        <w:rPr>
          <w:rFonts w:ascii="Times New Roman" w:hAnsi="Times New Roman" w:cs="Times New Roman"/>
          <w:sz w:val="28"/>
          <w:szCs w:val="28"/>
        </w:rPr>
        <w:t xml:space="preserve"> для отказа в назначении ежемесячной выплаты </w:t>
      </w:r>
      <w:r w:rsidRPr="00F06D29">
        <w:rPr>
          <w:rFonts w:ascii="Times New Roman" w:hAnsi="Times New Roman" w:cs="Times New Roman"/>
          <w:sz w:val="28"/>
          <w:szCs w:val="28"/>
        </w:rPr>
        <w:t>является</w:t>
      </w:r>
      <w:r w:rsidR="00DC03A1" w:rsidRPr="00F06D29">
        <w:rPr>
          <w:rFonts w:ascii="Times New Roman" w:hAnsi="Times New Roman" w:cs="Times New Roman"/>
          <w:sz w:val="28"/>
          <w:szCs w:val="28"/>
        </w:rPr>
        <w:t>:</w:t>
      </w:r>
      <w:r w:rsidR="00DC03A1" w:rsidRPr="00F06D29">
        <w:t xml:space="preserve"> </w:t>
      </w:r>
    </w:p>
    <w:p w14:paraId="3B892699" w14:textId="77777777" w:rsidR="009B4C44" w:rsidRPr="00F06D29" w:rsidRDefault="009B4C44" w:rsidP="009B4C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D29">
        <w:rPr>
          <w:rFonts w:ascii="Times New Roman" w:hAnsi="Times New Roman" w:cs="Times New Roman"/>
          <w:sz w:val="28"/>
          <w:szCs w:val="28"/>
        </w:rPr>
        <w:t>нахождение ребенка на полном государственном обеспечении;</w:t>
      </w:r>
    </w:p>
    <w:p w14:paraId="0FBCE159" w14:textId="02E56480" w:rsidR="009B4C44" w:rsidRPr="00F06D29" w:rsidRDefault="009B4C44" w:rsidP="009B4C4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D29">
        <w:rPr>
          <w:rFonts w:ascii="Times New Roman" w:hAnsi="Times New Roman" w:cs="Times New Roman"/>
          <w:sz w:val="28"/>
          <w:szCs w:val="28"/>
        </w:rPr>
        <w:t>лишени</w:t>
      </w:r>
      <w:r w:rsidR="00824E4B" w:rsidRPr="00F06D29">
        <w:rPr>
          <w:rFonts w:ascii="Times New Roman" w:hAnsi="Times New Roman" w:cs="Times New Roman"/>
          <w:sz w:val="28"/>
          <w:szCs w:val="28"/>
        </w:rPr>
        <w:t>е</w:t>
      </w:r>
      <w:r w:rsidRPr="00F06D29">
        <w:rPr>
          <w:rFonts w:ascii="Times New Roman" w:hAnsi="Times New Roman" w:cs="Times New Roman"/>
          <w:sz w:val="28"/>
          <w:szCs w:val="28"/>
        </w:rPr>
        <w:t xml:space="preserve"> </w:t>
      </w:r>
      <w:r w:rsidR="007D265D">
        <w:rPr>
          <w:rFonts w:ascii="Times New Roman" w:hAnsi="Times New Roman" w:cs="Times New Roman"/>
          <w:sz w:val="28"/>
          <w:szCs w:val="28"/>
        </w:rPr>
        <w:t>получателя</w:t>
      </w:r>
      <w:r w:rsidRPr="00F06D29">
        <w:rPr>
          <w:rFonts w:ascii="Times New Roman" w:hAnsi="Times New Roman" w:cs="Times New Roman"/>
          <w:sz w:val="28"/>
          <w:szCs w:val="28"/>
        </w:rPr>
        <w:t xml:space="preserve"> родительских прав либо ограничение </w:t>
      </w:r>
      <w:r w:rsidR="00E944C6" w:rsidRPr="00F06D29">
        <w:rPr>
          <w:rFonts w:ascii="Times New Roman" w:hAnsi="Times New Roman" w:cs="Times New Roman"/>
          <w:sz w:val="28"/>
          <w:szCs w:val="28"/>
        </w:rPr>
        <w:t xml:space="preserve">его </w:t>
      </w:r>
      <w:r w:rsidRPr="00F06D29">
        <w:rPr>
          <w:rFonts w:ascii="Times New Roman" w:hAnsi="Times New Roman" w:cs="Times New Roman"/>
          <w:sz w:val="28"/>
          <w:szCs w:val="28"/>
        </w:rPr>
        <w:t xml:space="preserve">в родительских </w:t>
      </w:r>
      <w:proofErr w:type="gramStart"/>
      <w:r w:rsidRPr="00F06D29">
        <w:rPr>
          <w:rFonts w:ascii="Times New Roman" w:hAnsi="Times New Roman" w:cs="Times New Roman"/>
          <w:sz w:val="28"/>
          <w:szCs w:val="28"/>
        </w:rPr>
        <w:t>правах  в</w:t>
      </w:r>
      <w:proofErr w:type="gramEnd"/>
      <w:r w:rsidRPr="00F06D29">
        <w:rPr>
          <w:rFonts w:ascii="Times New Roman" w:hAnsi="Times New Roman" w:cs="Times New Roman"/>
          <w:sz w:val="28"/>
          <w:szCs w:val="28"/>
        </w:rPr>
        <w:t xml:space="preserve"> отношении ребенка, на которого </w:t>
      </w:r>
      <w:r w:rsidR="007F187A" w:rsidRPr="00F06D29">
        <w:rPr>
          <w:rFonts w:ascii="Times New Roman" w:hAnsi="Times New Roman" w:cs="Times New Roman"/>
          <w:sz w:val="28"/>
          <w:szCs w:val="28"/>
        </w:rPr>
        <w:t>назначается</w:t>
      </w:r>
      <w:r w:rsidRPr="00F06D29">
        <w:rPr>
          <w:rFonts w:ascii="Times New Roman" w:hAnsi="Times New Roman" w:cs="Times New Roman"/>
          <w:sz w:val="28"/>
          <w:szCs w:val="28"/>
        </w:rPr>
        <w:t xml:space="preserve"> ежемесячная выплата;</w:t>
      </w:r>
    </w:p>
    <w:p w14:paraId="514F0517" w14:textId="75548987" w:rsidR="00DC03A1" w:rsidRPr="00F06D29" w:rsidRDefault="00DC03A1" w:rsidP="00DC03A1">
      <w:pPr>
        <w:pStyle w:val="Default"/>
        <w:ind w:firstLine="709"/>
        <w:jc w:val="both"/>
        <w:rPr>
          <w:sz w:val="28"/>
          <w:szCs w:val="28"/>
        </w:rPr>
      </w:pPr>
      <w:r w:rsidRPr="00F06D29">
        <w:rPr>
          <w:sz w:val="28"/>
          <w:szCs w:val="28"/>
        </w:rPr>
        <w:t xml:space="preserve">превышение размера среднедушевого дохода семьи </w:t>
      </w:r>
      <w:r w:rsidR="007D265D">
        <w:rPr>
          <w:sz w:val="28"/>
          <w:szCs w:val="28"/>
        </w:rPr>
        <w:t xml:space="preserve">получателя </w:t>
      </w:r>
      <w:r w:rsidRPr="00F06D29">
        <w:rPr>
          <w:sz w:val="28"/>
          <w:szCs w:val="28"/>
        </w:rPr>
        <w:t>величины прожиточного минимума на душу населения, установленн</w:t>
      </w:r>
      <w:r w:rsidR="00824E4B" w:rsidRPr="00F06D29">
        <w:rPr>
          <w:sz w:val="28"/>
          <w:szCs w:val="28"/>
        </w:rPr>
        <w:t>ой</w:t>
      </w:r>
      <w:r w:rsidRPr="00F06D29">
        <w:rPr>
          <w:sz w:val="28"/>
          <w:szCs w:val="28"/>
        </w:rPr>
        <w:t xml:space="preserve"> в субъекте Российской Федерации за второй квартал года, предшествующего году обращения за назначением </w:t>
      </w:r>
      <w:r w:rsidR="00413AB8" w:rsidRPr="00F06D29">
        <w:rPr>
          <w:sz w:val="28"/>
          <w:szCs w:val="28"/>
        </w:rPr>
        <w:t xml:space="preserve">ежемесячной </w:t>
      </w:r>
      <w:r w:rsidRPr="00F06D29">
        <w:rPr>
          <w:sz w:val="28"/>
          <w:szCs w:val="28"/>
        </w:rPr>
        <w:t xml:space="preserve">выплаты; </w:t>
      </w:r>
    </w:p>
    <w:p w14:paraId="5F831A1F" w14:textId="40C2FEDC" w:rsidR="00DC03A1" w:rsidRPr="00F06D29" w:rsidRDefault="00DC03A1" w:rsidP="00DC03A1">
      <w:pPr>
        <w:pStyle w:val="Default"/>
        <w:ind w:firstLine="709"/>
        <w:rPr>
          <w:sz w:val="28"/>
          <w:szCs w:val="28"/>
        </w:rPr>
      </w:pPr>
      <w:r w:rsidRPr="00F06D29">
        <w:rPr>
          <w:sz w:val="28"/>
          <w:szCs w:val="28"/>
        </w:rPr>
        <w:t>наличи</w:t>
      </w:r>
      <w:r w:rsidR="00413AB8" w:rsidRPr="00F06D29">
        <w:rPr>
          <w:sz w:val="28"/>
          <w:szCs w:val="28"/>
        </w:rPr>
        <w:t>е</w:t>
      </w:r>
      <w:r w:rsidRPr="00F06D29">
        <w:rPr>
          <w:sz w:val="28"/>
          <w:szCs w:val="28"/>
        </w:rPr>
        <w:t xml:space="preserve"> недостоверных или неполных данных в заявлении; </w:t>
      </w:r>
    </w:p>
    <w:p w14:paraId="438DFE23" w14:textId="7861CCE1" w:rsidR="00DC03A1" w:rsidRPr="00F06D29" w:rsidRDefault="00BE19F0" w:rsidP="007B4AB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F06D29">
        <w:rPr>
          <w:color w:val="auto"/>
          <w:sz w:val="28"/>
          <w:szCs w:val="28"/>
        </w:rPr>
        <w:t xml:space="preserve">отсутствие </w:t>
      </w:r>
      <w:r w:rsidR="00E52C8E" w:rsidRPr="00F06D29">
        <w:rPr>
          <w:color w:val="auto"/>
          <w:sz w:val="28"/>
          <w:szCs w:val="28"/>
        </w:rPr>
        <w:t xml:space="preserve"> сведений</w:t>
      </w:r>
      <w:proofErr w:type="gramEnd"/>
      <w:r w:rsidR="00E52C8E" w:rsidRPr="00F06D29">
        <w:rPr>
          <w:color w:val="auto"/>
          <w:sz w:val="28"/>
          <w:szCs w:val="28"/>
        </w:rPr>
        <w:t xml:space="preserve"> о доходах </w:t>
      </w:r>
      <w:r w:rsidR="00DC03A1" w:rsidRPr="00F06D29">
        <w:rPr>
          <w:color w:val="auto"/>
          <w:sz w:val="28"/>
          <w:szCs w:val="28"/>
        </w:rPr>
        <w:t>у совершеннолетних членов семьи</w:t>
      </w:r>
      <w:r w:rsidR="007D265D">
        <w:rPr>
          <w:color w:val="auto"/>
          <w:sz w:val="28"/>
          <w:szCs w:val="28"/>
        </w:rPr>
        <w:t xml:space="preserve"> получателя</w:t>
      </w:r>
      <w:r w:rsidR="00DC03A1" w:rsidRPr="00F06D29">
        <w:rPr>
          <w:color w:val="auto"/>
          <w:sz w:val="28"/>
          <w:szCs w:val="28"/>
        </w:rPr>
        <w:t xml:space="preserve">, не состоящих на учете в службе занятости; </w:t>
      </w:r>
    </w:p>
    <w:p w14:paraId="07D1EC6A" w14:textId="6E79A324" w:rsidR="007F187A" w:rsidRPr="00F06D29" w:rsidRDefault="009B4C44" w:rsidP="00DC03A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превышение уровня имущественной обеспеченности семьи</w:t>
      </w:r>
      <w:r w:rsidR="00285E1D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D265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получателя </w:t>
      </w:r>
      <w:r w:rsidR="00285E1D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уровня имущественной обеспеченности семьи (гражданина), установленного </w:t>
      </w:r>
      <w:hyperlink r:id="rId11" w:history="1">
        <w:r w:rsidR="00285E1D" w:rsidRPr="00F06D29">
          <w:rPr>
            <w:rFonts w:ascii="Times New Roman" w:eastAsiaTheme="minorHAnsi" w:hAnsi="Times New Roman" w:cs="Times New Roman"/>
            <w:color w:val="000000"/>
            <w:sz w:val="28"/>
            <w:szCs w:val="28"/>
            <w:lang w:eastAsia="en-US"/>
          </w:rPr>
          <w:t>приложением</w:t>
        </w:r>
      </w:hyperlink>
      <w:r w:rsidR="00285E1D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 Закону Республики Татарстан от 8 декабря 2004 года № 63-ЗРТ «Об адресной социальной поддержке населения в Республике Татарстан»</w:t>
      </w:r>
      <w:r w:rsidR="007F187A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14:paraId="5342AE94" w14:textId="79EDB288" w:rsidR="00DC03A1" w:rsidRPr="00F06D29" w:rsidRDefault="007F187A" w:rsidP="00DC03A1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отсутствие у получателя и </w:t>
      </w:r>
      <w:proofErr w:type="gramStart"/>
      <w:r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ребенка</w:t>
      </w:r>
      <w:r w:rsidR="005E4B4F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E4B4F" w:rsidRPr="00F06D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E4B4F" w:rsidRPr="00F06D29">
        <w:rPr>
          <w:rFonts w:ascii="Times New Roman" w:hAnsi="Times New Roman" w:cs="Times New Roman"/>
          <w:sz w:val="28"/>
          <w:szCs w:val="28"/>
        </w:rPr>
        <w:t xml:space="preserve"> которого назначается ежемесячная выплата, </w:t>
      </w:r>
      <w:r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гражданства Российской Федерации </w:t>
      </w:r>
      <w:r w:rsidR="00DC03A1" w:rsidRPr="00F06D2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14:paraId="4FE8F1D3" w14:textId="70994EC7" w:rsidR="000B0853" w:rsidRDefault="000B0853" w:rsidP="00107117">
      <w:pPr>
        <w:tabs>
          <w:tab w:val="left" w:pos="1843"/>
        </w:tabs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lastRenderedPageBreak/>
        <w:t xml:space="preserve">2.5. Ежемесячная выплата предоставляется с даты достижения ребенком возраста трех лет, но не ранее 1 января 2020 года, и не позднее достижения ребенком возраста восьми лет. </w:t>
      </w:r>
    </w:p>
    <w:p w14:paraId="19DD5530" w14:textId="0FC01F4F" w:rsidR="00FA1EC0" w:rsidRDefault="000B0853" w:rsidP="00FA1EC0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color w:val="000000"/>
          <w:szCs w:val="28"/>
        </w:rPr>
      </w:pPr>
      <w:r w:rsidRPr="00FA1EC0">
        <w:rPr>
          <w:rFonts w:eastAsia="Calibri"/>
          <w:szCs w:val="28"/>
        </w:rPr>
        <w:t xml:space="preserve">2.6. </w:t>
      </w:r>
      <w:r w:rsidR="00FA1EC0">
        <w:rPr>
          <w:color w:val="000000"/>
          <w:szCs w:val="28"/>
        </w:rPr>
        <w:t>Ежемесячная выплата предоставляется в 2020</w:t>
      </w:r>
      <w:r w:rsidR="00943021">
        <w:rPr>
          <w:color w:val="000000"/>
          <w:szCs w:val="28"/>
        </w:rPr>
        <w:t xml:space="preserve"> </w:t>
      </w:r>
      <w:r w:rsidR="00FA1EC0">
        <w:rPr>
          <w:color w:val="000000"/>
          <w:szCs w:val="28"/>
        </w:rPr>
        <w:t xml:space="preserve">году за прошлый период начиная со дня достижения ребенком возраста </w:t>
      </w:r>
      <w:r w:rsidR="00943021">
        <w:rPr>
          <w:color w:val="000000"/>
          <w:szCs w:val="28"/>
        </w:rPr>
        <w:t xml:space="preserve">трех </w:t>
      </w:r>
      <w:r w:rsidR="00FA1EC0">
        <w:rPr>
          <w:color w:val="000000"/>
          <w:szCs w:val="28"/>
        </w:rPr>
        <w:t>лет, если обращение за ней последовало не позднее 31</w:t>
      </w:r>
      <w:r w:rsidR="00943021">
        <w:rPr>
          <w:color w:val="000000"/>
          <w:szCs w:val="28"/>
        </w:rPr>
        <w:t xml:space="preserve"> </w:t>
      </w:r>
      <w:r w:rsidR="00FA1EC0">
        <w:rPr>
          <w:color w:val="000000"/>
          <w:szCs w:val="28"/>
        </w:rPr>
        <w:t>декабря 2020</w:t>
      </w:r>
      <w:r w:rsidR="00943021">
        <w:rPr>
          <w:color w:val="000000"/>
          <w:szCs w:val="28"/>
        </w:rPr>
        <w:t xml:space="preserve"> </w:t>
      </w:r>
      <w:r w:rsidR="00FA1EC0">
        <w:rPr>
          <w:color w:val="000000"/>
          <w:szCs w:val="28"/>
        </w:rPr>
        <w:t>г</w:t>
      </w:r>
      <w:r w:rsidR="00943021">
        <w:rPr>
          <w:color w:val="000000"/>
          <w:szCs w:val="28"/>
        </w:rPr>
        <w:t>ода</w:t>
      </w:r>
      <w:r w:rsidR="00FA1EC0">
        <w:rPr>
          <w:color w:val="000000"/>
          <w:szCs w:val="28"/>
        </w:rPr>
        <w:t>.</w:t>
      </w:r>
    </w:p>
    <w:p w14:paraId="5B19D3A0" w14:textId="1E16A9A1" w:rsidR="00FA1EC0" w:rsidRDefault="00943021" w:rsidP="00FA1EC0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Начиная с 2021 </w:t>
      </w:r>
      <w:r w:rsidR="00FA1EC0">
        <w:rPr>
          <w:color w:val="000000"/>
          <w:szCs w:val="28"/>
        </w:rPr>
        <w:t xml:space="preserve">года </w:t>
      </w:r>
      <w:proofErr w:type="gramStart"/>
      <w:r w:rsidR="00FA1EC0">
        <w:rPr>
          <w:color w:val="000000"/>
          <w:szCs w:val="28"/>
        </w:rPr>
        <w:t>ежемесячная</w:t>
      </w:r>
      <w:proofErr w:type="gramEnd"/>
      <w:r w:rsidR="00FA1EC0">
        <w:rPr>
          <w:color w:val="000000"/>
          <w:szCs w:val="28"/>
        </w:rPr>
        <w:t xml:space="preserve"> выплата осуществляется со дн</w:t>
      </w:r>
      <w:r>
        <w:rPr>
          <w:color w:val="000000"/>
          <w:szCs w:val="28"/>
        </w:rPr>
        <w:t xml:space="preserve">я достижения ребенком возраста трех </w:t>
      </w:r>
      <w:r w:rsidR="00FA1EC0">
        <w:rPr>
          <w:color w:val="000000"/>
          <w:szCs w:val="28"/>
        </w:rPr>
        <w:t xml:space="preserve">лет, если обращение за ее назначением последовало не позднее </w:t>
      </w:r>
      <w:r>
        <w:rPr>
          <w:color w:val="000000"/>
          <w:szCs w:val="28"/>
        </w:rPr>
        <w:t>шести</w:t>
      </w:r>
      <w:r w:rsidR="00FA1EC0">
        <w:rPr>
          <w:color w:val="000000"/>
          <w:szCs w:val="28"/>
        </w:rPr>
        <w:t xml:space="preserve"> месяцев с этого дня. В остальных случаях ежемесячная выплата осуществляется со дня обращения за ее назначением.</w:t>
      </w:r>
    </w:p>
    <w:p w14:paraId="2A7F9600" w14:textId="77777777" w:rsidR="004F5C52" w:rsidRPr="006A38F4" w:rsidRDefault="000001F5" w:rsidP="00107117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8F4">
        <w:rPr>
          <w:rFonts w:ascii="Times New Roman" w:hAnsi="Times New Roman" w:cs="Times New Roman"/>
          <w:sz w:val="28"/>
          <w:szCs w:val="28"/>
        </w:rPr>
        <w:t xml:space="preserve">2.7. </w:t>
      </w:r>
      <w:r w:rsidRPr="006A38F4">
        <w:rPr>
          <w:rFonts w:ascii="Times New Roman" w:eastAsia="Calibri" w:hAnsi="Times New Roman" w:cs="Times New Roman"/>
          <w:sz w:val="28"/>
          <w:szCs w:val="28"/>
        </w:rPr>
        <w:t>Назначение ежемесячной выплаты в очередном году осуществляется по истечении 12 месяцев с даты предыдущего назначения.</w:t>
      </w:r>
      <w:r w:rsidR="00BB5E3B" w:rsidRPr="006A38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6D1A1C" w14:textId="1BF409CE" w:rsidR="00820F8F" w:rsidRPr="00911FB8" w:rsidRDefault="00984BB6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2.8</w:t>
      </w:r>
      <w:r w:rsidR="004B29AE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67568D" w:rsidRPr="00911FB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C27041" w:rsidRPr="00911FB8">
        <w:rPr>
          <w:rFonts w:ascii="Times New Roman" w:hAnsi="Times New Roman" w:cs="Times New Roman"/>
          <w:sz w:val="28"/>
          <w:szCs w:val="28"/>
        </w:rPr>
        <w:t xml:space="preserve">ежемесячной выплаты </w:t>
      </w:r>
      <w:proofErr w:type="gramStart"/>
      <w:r w:rsidR="0067568D" w:rsidRPr="00911FB8">
        <w:rPr>
          <w:rFonts w:ascii="Times New Roman" w:hAnsi="Times New Roman" w:cs="Times New Roman"/>
          <w:sz w:val="28"/>
          <w:szCs w:val="28"/>
        </w:rPr>
        <w:t>прекращается</w:t>
      </w:r>
      <w:proofErr w:type="gramEnd"/>
      <w:r w:rsidR="0067568D" w:rsidRPr="00911FB8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месяцем, в котором наступили обстоятельства, влекущие за собой прекращение е</w:t>
      </w:r>
      <w:r w:rsidR="000B3A20" w:rsidRPr="00911FB8">
        <w:rPr>
          <w:rFonts w:ascii="Times New Roman" w:hAnsi="Times New Roman" w:cs="Times New Roman"/>
          <w:sz w:val="28"/>
          <w:szCs w:val="28"/>
        </w:rPr>
        <w:t>е</w:t>
      </w:r>
      <w:r w:rsidR="0067568D" w:rsidRPr="00911FB8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14:paraId="1D530B44" w14:textId="08F3E29C" w:rsidR="00441CDC" w:rsidRPr="00911FB8" w:rsidRDefault="00984BB6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szCs w:val="28"/>
        </w:rPr>
        <w:t xml:space="preserve">2.9. </w:t>
      </w:r>
      <w:r w:rsidR="00607F5E">
        <w:rPr>
          <w:szCs w:val="28"/>
        </w:rPr>
        <w:t>Основания для прекращения п</w:t>
      </w:r>
      <w:r w:rsidR="00441CDC" w:rsidRPr="00911FB8">
        <w:rPr>
          <w:szCs w:val="28"/>
        </w:rPr>
        <w:t>редоставлени</w:t>
      </w:r>
      <w:r w:rsidR="00607F5E">
        <w:rPr>
          <w:szCs w:val="28"/>
        </w:rPr>
        <w:t>я</w:t>
      </w:r>
      <w:r w:rsidR="00441CDC" w:rsidRPr="00911FB8">
        <w:rPr>
          <w:rFonts w:eastAsia="Calibri"/>
          <w:szCs w:val="28"/>
        </w:rPr>
        <w:t xml:space="preserve"> ежемесячной выплаты:</w:t>
      </w:r>
    </w:p>
    <w:p w14:paraId="15E3FC95" w14:textId="1FB82D24" w:rsidR="00441CDC" w:rsidRPr="00911FB8" w:rsidRDefault="00441CD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достижени</w:t>
      </w:r>
      <w:r w:rsidR="008D3750">
        <w:rPr>
          <w:rFonts w:eastAsia="Calibri"/>
          <w:szCs w:val="28"/>
        </w:rPr>
        <w:t>е</w:t>
      </w:r>
      <w:r w:rsidRPr="00911FB8">
        <w:rPr>
          <w:rFonts w:eastAsia="Calibri"/>
          <w:szCs w:val="28"/>
        </w:rPr>
        <w:t xml:space="preserve"> ребенком возраста восьми лет;</w:t>
      </w:r>
    </w:p>
    <w:p w14:paraId="665DA18A" w14:textId="74066E29" w:rsidR="00441CDC" w:rsidRPr="00911FB8" w:rsidRDefault="00441CD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смерт</w:t>
      </w:r>
      <w:r w:rsidR="00607F5E">
        <w:rPr>
          <w:rFonts w:eastAsia="Calibri"/>
          <w:szCs w:val="28"/>
        </w:rPr>
        <w:t>ь</w:t>
      </w:r>
      <w:r w:rsidRPr="00911FB8">
        <w:rPr>
          <w:rFonts w:eastAsia="Calibri"/>
          <w:szCs w:val="28"/>
        </w:rPr>
        <w:t xml:space="preserve"> ребенка;</w:t>
      </w:r>
    </w:p>
    <w:p w14:paraId="7151B761" w14:textId="3498F898" w:rsidR="00E944C6" w:rsidRDefault="00441CDC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смерт</w:t>
      </w:r>
      <w:r w:rsidR="00607F5E">
        <w:rPr>
          <w:rFonts w:eastAsia="Calibri"/>
          <w:szCs w:val="28"/>
        </w:rPr>
        <w:t>ь</w:t>
      </w:r>
      <w:r w:rsidRPr="00911FB8">
        <w:rPr>
          <w:rFonts w:eastAsia="Calibri"/>
          <w:szCs w:val="28"/>
        </w:rPr>
        <w:t xml:space="preserve"> </w:t>
      </w:r>
      <w:r w:rsidR="00746C1B">
        <w:rPr>
          <w:rFonts w:eastAsia="Calibri"/>
          <w:szCs w:val="28"/>
        </w:rPr>
        <w:t>получателя</w:t>
      </w:r>
      <w:r w:rsidRPr="00911FB8">
        <w:rPr>
          <w:rFonts w:eastAsia="Calibri"/>
          <w:szCs w:val="28"/>
        </w:rPr>
        <w:t>, объявлени</w:t>
      </w:r>
      <w:r w:rsidR="00607F5E">
        <w:rPr>
          <w:rFonts w:eastAsia="Calibri"/>
          <w:szCs w:val="28"/>
        </w:rPr>
        <w:t>е</w:t>
      </w:r>
      <w:r w:rsidRPr="00911FB8">
        <w:rPr>
          <w:rFonts w:eastAsia="Calibri"/>
          <w:szCs w:val="28"/>
        </w:rPr>
        <w:t xml:space="preserve"> его в установленном законодательством Российской Федерации порядке умершим или признани</w:t>
      </w:r>
      <w:r w:rsidR="00607F5E">
        <w:rPr>
          <w:rFonts w:eastAsia="Calibri"/>
          <w:szCs w:val="28"/>
        </w:rPr>
        <w:t>е</w:t>
      </w:r>
      <w:r w:rsidRPr="00911FB8">
        <w:rPr>
          <w:rFonts w:eastAsia="Calibri"/>
          <w:szCs w:val="28"/>
        </w:rPr>
        <w:t xml:space="preserve"> его безвестно отсутствующим</w:t>
      </w:r>
      <w:r w:rsidR="00A87973">
        <w:rPr>
          <w:rFonts w:eastAsia="Calibri"/>
          <w:szCs w:val="28"/>
        </w:rPr>
        <w:t>;</w:t>
      </w:r>
      <w:r w:rsidRPr="00911FB8">
        <w:rPr>
          <w:rFonts w:eastAsia="Calibri"/>
          <w:szCs w:val="28"/>
        </w:rPr>
        <w:t xml:space="preserve"> </w:t>
      </w:r>
    </w:p>
    <w:p w14:paraId="5D79D159" w14:textId="504C6F00" w:rsidR="00E944C6" w:rsidRPr="005978A1" w:rsidRDefault="00E944C6" w:rsidP="00E944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8A1">
        <w:rPr>
          <w:rFonts w:ascii="Times New Roman" w:hAnsi="Times New Roman" w:cs="Times New Roman"/>
          <w:sz w:val="28"/>
          <w:szCs w:val="28"/>
        </w:rPr>
        <w:t>нахождени</w:t>
      </w:r>
      <w:r w:rsidR="00607F5E" w:rsidRPr="005978A1">
        <w:rPr>
          <w:rFonts w:ascii="Times New Roman" w:hAnsi="Times New Roman" w:cs="Times New Roman"/>
          <w:sz w:val="28"/>
          <w:szCs w:val="28"/>
        </w:rPr>
        <w:t>е</w:t>
      </w:r>
      <w:r w:rsidRPr="005978A1">
        <w:rPr>
          <w:rFonts w:ascii="Times New Roman" w:hAnsi="Times New Roman" w:cs="Times New Roman"/>
          <w:sz w:val="28"/>
          <w:szCs w:val="28"/>
        </w:rPr>
        <w:t xml:space="preserve"> ребенка на полном государственном обеспечении;</w:t>
      </w:r>
    </w:p>
    <w:p w14:paraId="5DBCB516" w14:textId="366216B6" w:rsidR="00E52C8E" w:rsidRDefault="00E944C6" w:rsidP="00E944C6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978A1">
        <w:rPr>
          <w:szCs w:val="28"/>
        </w:rPr>
        <w:t>лишени</w:t>
      </w:r>
      <w:r w:rsidR="00607F5E" w:rsidRPr="005978A1">
        <w:rPr>
          <w:szCs w:val="28"/>
        </w:rPr>
        <w:t>е</w:t>
      </w:r>
      <w:r w:rsidRPr="005978A1">
        <w:rPr>
          <w:szCs w:val="28"/>
        </w:rPr>
        <w:t xml:space="preserve"> </w:t>
      </w:r>
      <w:r w:rsidR="00BF1DA4">
        <w:rPr>
          <w:szCs w:val="28"/>
        </w:rPr>
        <w:t>получателя</w:t>
      </w:r>
      <w:r w:rsidRPr="005978A1">
        <w:rPr>
          <w:szCs w:val="28"/>
        </w:rPr>
        <w:t xml:space="preserve"> родительских прав либо ограничение его в родительских </w:t>
      </w:r>
      <w:proofErr w:type="gramStart"/>
      <w:r w:rsidRPr="005978A1">
        <w:rPr>
          <w:szCs w:val="28"/>
        </w:rPr>
        <w:t>правах  в</w:t>
      </w:r>
      <w:proofErr w:type="gramEnd"/>
      <w:r w:rsidRPr="005978A1">
        <w:rPr>
          <w:szCs w:val="28"/>
        </w:rPr>
        <w:t xml:space="preserve"> отношении ребенка, на которого осуществляется ежемесячная выплата</w:t>
      </w:r>
      <w:r w:rsidR="00E52C8E">
        <w:rPr>
          <w:szCs w:val="28"/>
        </w:rPr>
        <w:t>;</w:t>
      </w:r>
    </w:p>
    <w:p w14:paraId="310B1AED" w14:textId="397AAD24" w:rsidR="00441CDC" w:rsidRPr="00911FB8" w:rsidRDefault="00BF1DA4" w:rsidP="00BF1DA4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выезд получателя</w:t>
      </w:r>
      <w:r w:rsidR="004745BE">
        <w:rPr>
          <w:rFonts w:eastAsiaTheme="minorHAnsi"/>
          <w:szCs w:val="28"/>
          <w:lang w:eastAsia="en-US"/>
        </w:rPr>
        <w:t xml:space="preserve"> </w:t>
      </w:r>
      <w:r w:rsidR="00E52C8E">
        <w:rPr>
          <w:rFonts w:eastAsiaTheme="minorHAnsi"/>
          <w:szCs w:val="28"/>
          <w:lang w:eastAsia="en-US"/>
        </w:rPr>
        <w:t xml:space="preserve">на постоянное место жительства </w:t>
      </w:r>
      <w:r w:rsidR="00A87973">
        <w:rPr>
          <w:rFonts w:eastAsiaTheme="minorHAnsi"/>
          <w:szCs w:val="28"/>
          <w:lang w:eastAsia="en-US"/>
        </w:rPr>
        <w:t>за пределы Республики Татарстан</w:t>
      </w:r>
      <w:r w:rsidR="00441CDC" w:rsidRPr="005978A1">
        <w:rPr>
          <w:rFonts w:eastAsia="Calibri"/>
          <w:szCs w:val="28"/>
        </w:rPr>
        <w:t>.</w:t>
      </w:r>
    </w:p>
    <w:p w14:paraId="77904ACE" w14:textId="77777777" w:rsidR="00FF687D" w:rsidRDefault="00FF687D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877CB6" w14:textId="66015C52" w:rsidR="00A35086" w:rsidRDefault="00820F8F" w:rsidP="00107117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 xml:space="preserve">III. </w:t>
      </w:r>
      <w:r w:rsidR="00A35086" w:rsidRPr="00911FB8">
        <w:rPr>
          <w:rFonts w:ascii="Times New Roman" w:hAnsi="Times New Roman" w:cs="Times New Roman"/>
          <w:sz w:val="28"/>
          <w:szCs w:val="28"/>
        </w:rPr>
        <w:t>Порядок исчисления среднедушевого дохода семьи</w:t>
      </w:r>
      <w:r w:rsidR="00AA621E" w:rsidRPr="00911FB8">
        <w:rPr>
          <w:rFonts w:ascii="Times New Roman" w:hAnsi="Times New Roman" w:cs="Times New Roman"/>
          <w:sz w:val="28"/>
          <w:szCs w:val="28"/>
        </w:rPr>
        <w:t xml:space="preserve"> при назначении </w:t>
      </w:r>
      <w:r w:rsidR="00AA621E" w:rsidRPr="00911FB8">
        <w:rPr>
          <w:rFonts w:ascii="Times New Roman" w:eastAsia="Calibri" w:hAnsi="Times New Roman" w:cs="Times New Roman"/>
          <w:sz w:val="28"/>
          <w:szCs w:val="28"/>
        </w:rPr>
        <w:t>ежемесячной выплаты</w:t>
      </w:r>
    </w:p>
    <w:p w14:paraId="5D3FA37C" w14:textId="77777777" w:rsidR="00FF687D" w:rsidRPr="00911FB8" w:rsidRDefault="00FF687D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6D9569" w14:textId="418B5755" w:rsidR="00A35086" w:rsidRDefault="00267E85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7E5CFE">
        <w:rPr>
          <w:rFonts w:eastAsia="Calibri"/>
          <w:szCs w:val="28"/>
        </w:rPr>
        <w:t>3.</w:t>
      </w:r>
      <w:r w:rsidR="00A35086" w:rsidRPr="007E5CFE">
        <w:rPr>
          <w:rFonts w:eastAsia="Calibri"/>
          <w:szCs w:val="28"/>
        </w:rPr>
        <w:t>1. В состав семьи</w:t>
      </w:r>
      <w:r w:rsidR="00984BB6" w:rsidRPr="007E5CFE">
        <w:rPr>
          <w:rFonts w:eastAsia="Calibri"/>
          <w:szCs w:val="28"/>
        </w:rPr>
        <w:t xml:space="preserve"> получателя</w:t>
      </w:r>
      <w:r w:rsidR="00A35086" w:rsidRPr="007E5CFE">
        <w:rPr>
          <w:rFonts w:eastAsia="Calibri"/>
          <w:szCs w:val="28"/>
        </w:rPr>
        <w:t>, учитываемый при рас</w:t>
      </w:r>
      <w:r w:rsidR="00984BB6" w:rsidRPr="007E5CFE">
        <w:rPr>
          <w:rFonts w:eastAsia="Calibri"/>
          <w:szCs w:val="28"/>
        </w:rPr>
        <w:t>чете среднедушевого дохода семьи</w:t>
      </w:r>
      <w:r w:rsidR="00A35086" w:rsidRPr="007E5CFE">
        <w:rPr>
          <w:rFonts w:eastAsia="Calibri"/>
          <w:szCs w:val="28"/>
        </w:rPr>
        <w:t>, включаются родител</w:t>
      </w:r>
      <w:r w:rsidR="00762874" w:rsidRPr="007E5CFE">
        <w:rPr>
          <w:rFonts w:eastAsia="Calibri"/>
          <w:szCs w:val="28"/>
        </w:rPr>
        <w:t xml:space="preserve">ь </w:t>
      </w:r>
      <w:r w:rsidR="00A35086" w:rsidRPr="007E5CFE">
        <w:rPr>
          <w:rFonts w:eastAsia="Calibri"/>
          <w:szCs w:val="28"/>
        </w:rPr>
        <w:t>(усыновител</w:t>
      </w:r>
      <w:r w:rsidR="00762874" w:rsidRPr="007E5CFE">
        <w:rPr>
          <w:rFonts w:eastAsia="Calibri"/>
          <w:szCs w:val="28"/>
        </w:rPr>
        <w:t>ь</w:t>
      </w:r>
      <w:r w:rsidR="00A35086" w:rsidRPr="007E5CFE">
        <w:rPr>
          <w:rFonts w:eastAsia="Calibri"/>
          <w:szCs w:val="28"/>
        </w:rPr>
        <w:t xml:space="preserve">), опекун ребенка, </w:t>
      </w:r>
      <w:r w:rsidR="00762874" w:rsidRPr="007E5CFE">
        <w:rPr>
          <w:rFonts w:eastAsia="Calibri"/>
          <w:szCs w:val="28"/>
        </w:rPr>
        <w:t xml:space="preserve">подавший заявление на </w:t>
      </w:r>
      <w:r w:rsidR="00A35086" w:rsidRPr="007E5CFE">
        <w:rPr>
          <w:rFonts w:eastAsia="Calibri"/>
          <w:szCs w:val="28"/>
        </w:rPr>
        <w:t>назнач</w:t>
      </w:r>
      <w:r w:rsidR="00762874" w:rsidRPr="007E5CFE">
        <w:rPr>
          <w:rFonts w:eastAsia="Calibri"/>
          <w:szCs w:val="28"/>
        </w:rPr>
        <w:t>ение</w:t>
      </w:r>
      <w:r w:rsidR="00A35086" w:rsidRPr="007E5CFE">
        <w:rPr>
          <w:rFonts w:eastAsia="Calibri"/>
          <w:szCs w:val="28"/>
        </w:rPr>
        <w:t xml:space="preserve"> ежемесячн</w:t>
      </w:r>
      <w:r w:rsidR="00762874" w:rsidRPr="007E5CFE">
        <w:rPr>
          <w:rFonts w:eastAsia="Calibri"/>
          <w:szCs w:val="28"/>
        </w:rPr>
        <w:t>ой</w:t>
      </w:r>
      <w:r w:rsidR="00A35086" w:rsidRPr="007E5CFE">
        <w:rPr>
          <w:rFonts w:eastAsia="Calibri"/>
          <w:szCs w:val="28"/>
        </w:rPr>
        <w:t xml:space="preserve"> выплат</w:t>
      </w:r>
      <w:r w:rsidR="00762874" w:rsidRPr="007E5CFE">
        <w:rPr>
          <w:rFonts w:eastAsia="Calibri"/>
          <w:szCs w:val="28"/>
        </w:rPr>
        <w:t>ы</w:t>
      </w:r>
      <w:r w:rsidR="00A35086" w:rsidRPr="007E5CFE">
        <w:rPr>
          <w:rFonts w:eastAsia="Calibri"/>
          <w:szCs w:val="28"/>
        </w:rPr>
        <w:t xml:space="preserve">, </w:t>
      </w:r>
      <w:r w:rsidR="00762874" w:rsidRPr="007E5CFE">
        <w:rPr>
          <w:rFonts w:eastAsia="Calibri"/>
          <w:szCs w:val="28"/>
        </w:rPr>
        <w:t xml:space="preserve">его супруг, </w:t>
      </w:r>
      <w:r w:rsidR="00A35086" w:rsidRPr="007E5CFE">
        <w:rPr>
          <w:rFonts w:eastAsia="Calibri"/>
          <w:szCs w:val="28"/>
        </w:rPr>
        <w:t>несовершеннолетние дети.</w:t>
      </w:r>
    </w:p>
    <w:p w14:paraId="27099EB5" w14:textId="4E2DDD24" w:rsidR="00A35086" w:rsidRDefault="00267E85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3.</w:t>
      </w:r>
      <w:r w:rsidR="00A35086" w:rsidRPr="00911FB8">
        <w:rPr>
          <w:rFonts w:eastAsia="Calibri"/>
          <w:szCs w:val="28"/>
        </w:rPr>
        <w:t>2. В состав семьи</w:t>
      </w:r>
      <w:r w:rsidR="00984BB6" w:rsidRPr="00911FB8">
        <w:rPr>
          <w:rFonts w:eastAsia="Calibri"/>
          <w:szCs w:val="28"/>
        </w:rPr>
        <w:t xml:space="preserve"> получателя</w:t>
      </w:r>
      <w:r w:rsidR="00A35086" w:rsidRPr="00911FB8">
        <w:rPr>
          <w:rFonts w:eastAsia="Calibri"/>
          <w:szCs w:val="28"/>
        </w:rPr>
        <w:t xml:space="preserve">, учитываемый при расчете среднедушевого дохода семьи, не включаются лица, лишенные родительских прав, </w:t>
      </w:r>
      <w:r w:rsidR="001734B1">
        <w:rPr>
          <w:rFonts w:eastAsia="Calibri"/>
          <w:szCs w:val="28"/>
        </w:rPr>
        <w:t xml:space="preserve">а также </w:t>
      </w:r>
      <w:r w:rsidR="00A35086" w:rsidRPr="00911FB8">
        <w:rPr>
          <w:rFonts w:eastAsia="Calibri"/>
          <w:szCs w:val="28"/>
        </w:rPr>
        <w:t>лица, находящиеся на полном государственном обеспечении</w:t>
      </w:r>
      <w:r w:rsidR="00E328F7">
        <w:rPr>
          <w:rFonts w:eastAsia="Calibri"/>
          <w:szCs w:val="28"/>
        </w:rPr>
        <w:t xml:space="preserve">, </w:t>
      </w:r>
      <w:r w:rsidR="00E328F7" w:rsidRPr="007E5CFE">
        <w:rPr>
          <w:rFonts w:eastAsia="Calibri"/>
          <w:szCs w:val="28"/>
        </w:rPr>
        <w:t>проходящие военную службу по призыву, отбывающие наказание в виде лишения свободы</w:t>
      </w:r>
      <w:r w:rsidR="00A35086" w:rsidRPr="007E5CFE">
        <w:rPr>
          <w:rFonts w:eastAsia="Calibri"/>
          <w:szCs w:val="28"/>
        </w:rPr>
        <w:t>.</w:t>
      </w:r>
    </w:p>
    <w:p w14:paraId="359754A7" w14:textId="3681F922" w:rsidR="000A180E" w:rsidRDefault="00267E85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6A38F4">
        <w:rPr>
          <w:rFonts w:eastAsia="Calibri"/>
          <w:szCs w:val="28"/>
        </w:rPr>
        <w:t>3.3.</w:t>
      </w:r>
      <w:r w:rsidR="000A180E" w:rsidRPr="006A38F4">
        <w:rPr>
          <w:rFonts w:eastAsia="Calibri"/>
          <w:szCs w:val="28"/>
        </w:rPr>
        <w:t xml:space="preserve"> Среднедушевой доход семьи </w:t>
      </w:r>
      <w:r w:rsidR="00984BB6" w:rsidRPr="006A38F4">
        <w:rPr>
          <w:rFonts w:eastAsia="Calibri"/>
          <w:szCs w:val="28"/>
        </w:rPr>
        <w:t xml:space="preserve">получателя </w:t>
      </w:r>
      <w:r w:rsidR="000A180E" w:rsidRPr="006A38F4">
        <w:rPr>
          <w:rFonts w:eastAsia="Calibri"/>
          <w:szCs w:val="28"/>
        </w:rPr>
        <w:t>для назначения ежемесячной выплаты рассчитывается исходя из суммы доходов членов семьи за последние 12 календарных месяцев (в том числе в случае представления сведений о доходах семьи за период менее 12 календарных месяцев), предшествующих</w:t>
      </w:r>
      <w:r w:rsidR="00DA73B2">
        <w:rPr>
          <w:rFonts w:eastAsia="Calibri"/>
          <w:szCs w:val="28"/>
        </w:rPr>
        <w:t xml:space="preserve"> </w:t>
      </w:r>
      <w:proofErr w:type="gramStart"/>
      <w:r w:rsidR="00293AB2">
        <w:rPr>
          <w:color w:val="000000"/>
          <w:szCs w:val="28"/>
        </w:rPr>
        <w:t xml:space="preserve">шести </w:t>
      </w:r>
      <w:r w:rsidR="00DA73B2">
        <w:rPr>
          <w:color w:val="000000"/>
          <w:szCs w:val="28"/>
        </w:rPr>
        <w:t xml:space="preserve"> календарным</w:t>
      </w:r>
      <w:proofErr w:type="gramEnd"/>
      <w:r w:rsidR="00DA73B2">
        <w:rPr>
          <w:color w:val="000000"/>
          <w:szCs w:val="28"/>
        </w:rPr>
        <w:t xml:space="preserve"> месяцам</w:t>
      </w:r>
      <w:r w:rsidR="000A180E" w:rsidRPr="006A38F4">
        <w:rPr>
          <w:rFonts w:eastAsia="Calibri"/>
          <w:szCs w:val="28"/>
        </w:rPr>
        <w:t xml:space="preserve"> перед месяцем подачи заявления о назначении ежемесячной выплаты, путем </w:t>
      </w:r>
      <w:r w:rsidR="000A180E" w:rsidRPr="006A38F4">
        <w:rPr>
          <w:rFonts w:eastAsia="Calibri"/>
          <w:szCs w:val="28"/>
        </w:rPr>
        <w:lastRenderedPageBreak/>
        <w:t>деления одной двенадцатой суммы доходов всех членов семьи за расчетный период на число членов семьи.</w:t>
      </w:r>
    </w:p>
    <w:p w14:paraId="792A8E1C" w14:textId="4FC57D62" w:rsidR="00A35086" w:rsidRPr="00911FB8" w:rsidRDefault="00A35086" w:rsidP="00107117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3.</w:t>
      </w:r>
      <w:r w:rsidR="00267E85" w:rsidRPr="00911FB8">
        <w:rPr>
          <w:rFonts w:eastAsia="Calibri"/>
          <w:szCs w:val="28"/>
        </w:rPr>
        <w:t>4.</w:t>
      </w:r>
      <w:r w:rsidRPr="00911FB8">
        <w:rPr>
          <w:rFonts w:eastAsia="Calibri"/>
          <w:szCs w:val="28"/>
        </w:rPr>
        <w:t xml:space="preserve"> При расчете среднедушевого дохода семьи учитываются следующие виды доходов, полученные в денежной форме:</w:t>
      </w:r>
    </w:p>
    <w:p w14:paraId="2E77B59D" w14:textId="06EC45E2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417F03E7" w14:textId="74EB4B6E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пенсии, пособия и иные аналогичные выплаты,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40C593C7" w14:textId="64A8C93A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76C3117B" w14:textId="4D17701A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алименты;</w:t>
      </w:r>
    </w:p>
    <w:p w14:paraId="348293DF" w14:textId="21768093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106F92FA" w14:textId="4390544C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14:paraId="236646CE" w14:textId="307C494D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14:paraId="25B71957" w14:textId="4AAB9460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7C53E389" w14:textId="602C3597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дивиденды, проценты и иные доходы, полученные по операциям с ценными бумагами;</w:t>
      </w:r>
    </w:p>
    <w:p w14:paraId="394D032B" w14:textId="073427AE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проценты, полученные по вкладам в кредитных учреждениях;</w:t>
      </w:r>
    </w:p>
    <w:p w14:paraId="5A7F60F6" w14:textId="62438310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доходы от предпринимательской деятельности и от осуществления частной практики; </w:t>
      </w:r>
    </w:p>
    <w:p w14:paraId="63B79D20" w14:textId="6C18961A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доходы от продажи, аренды имущества; </w:t>
      </w:r>
    </w:p>
    <w:p w14:paraId="1613B3B6" w14:textId="6FAFE62A" w:rsidR="00584F2B" w:rsidRDefault="00584F2B" w:rsidP="00584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доходы по договорам авторского заказа, об отчуждении исключительного права на результаты интеллектуальной деятельности.</w:t>
      </w:r>
    </w:p>
    <w:p w14:paraId="4EE9BDCA" w14:textId="75B7D8FA" w:rsidR="00A35086" w:rsidRPr="00911FB8" w:rsidRDefault="00267E85" w:rsidP="00584F2B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3.5</w:t>
      </w:r>
      <w:r w:rsidR="00A35086" w:rsidRPr="00911FB8">
        <w:rPr>
          <w:rFonts w:eastAsia="Calibri"/>
          <w:szCs w:val="28"/>
        </w:rPr>
        <w:t>. При расчете среднедушевого дохода семьи не учитываются:</w:t>
      </w:r>
    </w:p>
    <w:p w14:paraId="7822C8F8" w14:textId="5C85144C" w:rsidR="00A35086" w:rsidRPr="00911FB8" w:rsidRDefault="00A35086" w:rsidP="00584F2B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 w:rsidRPr="00911FB8">
        <w:rPr>
          <w:bCs/>
          <w:szCs w:val="28"/>
        </w:rPr>
        <w:t>ежемесячные выплаты,</w:t>
      </w:r>
      <w:r w:rsidR="00753CA3" w:rsidRPr="00911FB8">
        <w:rPr>
          <w:bCs/>
          <w:szCs w:val="28"/>
        </w:rPr>
        <w:t xml:space="preserve"> предусмотренные настоящим </w:t>
      </w:r>
      <w:proofErr w:type="gramStart"/>
      <w:r w:rsidR="00753CA3" w:rsidRPr="00911FB8">
        <w:rPr>
          <w:bCs/>
          <w:szCs w:val="28"/>
        </w:rPr>
        <w:t xml:space="preserve">постановлением, </w:t>
      </w:r>
      <w:r w:rsidRPr="00911FB8">
        <w:rPr>
          <w:bCs/>
          <w:szCs w:val="28"/>
        </w:rPr>
        <w:t xml:space="preserve"> произведенные</w:t>
      </w:r>
      <w:proofErr w:type="gramEnd"/>
      <w:r w:rsidRPr="00911FB8">
        <w:rPr>
          <w:bCs/>
          <w:szCs w:val="28"/>
        </w:rPr>
        <w:t xml:space="preserve"> за прошлые периоды;</w:t>
      </w:r>
    </w:p>
    <w:p w14:paraId="6984C315" w14:textId="58DAF10F" w:rsidR="00A35086" w:rsidRPr="00911FB8" w:rsidRDefault="00A35086" w:rsidP="00584F2B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 w:rsidRPr="00911FB8">
        <w:rPr>
          <w:bCs/>
          <w:szCs w:val="28"/>
        </w:rPr>
        <w:t xml:space="preserve">ежемесячные выплаты, установленные Федеральным законом </w:t>
      </w:r>
      <w:r w:rsidRPr="00911FB8">
        <w:rPr>
          <w:rFonts w:eastAsia="Calibri"/>
          <w:szCs w:val="28"/>
        </w:rPr>
        <w:t xml:space="preserve">от 28.12.2017 </w:t>
      </w:r>
      <w:r w:rsidR="007105CA">
        <w:rPr>
          <w:rFonts w:eastAsia="Calibri"/>
          <w:szCs w:val="28"/>
        </w:rPr>
        <w:br/>
      </w:r>
      <w:r w:rsidRPr="00911FB8">
        <w:rPr>
          <w:rFonts w:eastAsia="Calibri"/>
          <w:szCs w:val="28"/>
        </w:rPr>
        <w:t>№ 418-ФЗ «О ежемесячных выплатах семьям, имеющим детей»</w:t>
      </w:r>
      <w:r w:rsidR="00AA621E" w:rsidRPr="00911FB8">
        <w:rPr>
          <w:rFonts w:eastAsia="Calibri"/>
          <w:szCs w:val="28"/>
        </w:rPr>
        <w:t>,</w:t>
      </w:r>
      <w:r w:rsidRPr="00911FB8">
        <w:rPr>
          <w:rFonts w:eastAsia="Calibri"/>
          <w:szCs w:val="28"/>
        </w:rPr>
        <w:t xml:space="preserve"> </w:t>
      </w:r>
      <w:r w:rsidRPr="00911FB8">
        <w:rPr>
          <w:bCs/>
          <w:szCs w:val="28"/>
        </w:rPr>
        <w:t xml:space="preserve">произведенные в отношении ребенка, на которого назначена предусмотренная настоящими </w:t>
      </w:r>
      <w:r w:rsidR="00AA621E" w:rsidRPr="00911FB8">
        <w:rPr>
          <w:bCs/>
          <w:szCs w:val="28"/>
        </w:rPr>
        <w:t>постановлением</w:t>
      </w:r>
      <w:r w:rsidR="007105CA">
        <w:rPr>
          <w:bCs/>
          <w:szCs w:val="28"/>
        </w:rPr>
        <w:t xml:space="preserve"> ежемесячная выплата, </w:t>
      </w:r>
      <w:r w:rsidR="007105CA" w:rsidRPr="00911FB8">
        <w:rPr>
          <w:bCs/>
          <w:szCs w:val="28"/>
        </w:rPr>
        <w:t>произведенные за прошлые периоды</w:t>
      </w:r>
      <w:r w:rsidR="007105CA">
        <w:rPr>
          <w:bCs/>
          <w:szCs w:val="28"/>
        </w:rPr>
        <w:t xml:space="preserve">; </w:t>
      </w:r>
    </w:p>
    <w:p w14:paraId="253CF989" w14:textId="7D282987" w:rsidR="00A35086" w:rsidRPr="00911FB8" w:rsidRDefault="00A35086" w:rsidP="00584F2B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 w:rsidRPr="00911FB8">
        <w:rPr>
          <w:rFonts w:eastAsia="Calibri"/>
          <w:szCs w:val="28"/>
        </w:rPr>
        <w:t>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актом.</w:t>
      </w:r>
    </w:p>
    <w:p w14:paraId="70F0BC11" w14:textId="46C91626" w:rsidR="005242CE" w:rsidRPr="00911FB8" w:rsidRDefault="00692E03" w:rsidP="00692E03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0A180E" w:rsidRPr="00911FB8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6</w:t>
      </w:r>
      <w:r w:rsidR="000A180E" w:rsidRPr="00911FB8">
        <w:rPr>
          <w:rFonts w:eastAsiaTheme="minorHAnsi"/>
          <w:szCs w:val="28"/>
          <w:lang w:eastAsia="en-US"/>
        </w:rPr>
        <w:t xml:space="preserve">. </w:t>
      </w:r>
      <w:r w:rsidR="005242CE" w:rsidRPr="00911FB8">
        <w:rPr>
          <w:rFonts w:eastAsiaTheme="minorHAnsi"/>
          <w:szCs w:val="28"/>
          <w:lang w:eastAsia="en-US"/>
        </w:rPr>
        <w:t>Доходы каждого члена семьи учитываются до вычета налога на доходы физических лиц.</w:t>
      </w:r>
    </w:p>
    <w:p w14:paraId="5E6BC831" w14:textId="403F6C06" w:rsidR="005242CE" w:rsidRPr="00BA7024" w:rsidRDefault="00692E03" w:rsidP="00692E03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3.7</w:t>
      </w:r>
      <w:r w:rsidR="005242CE" w:rsidRPr="00911FB8">
        <w:rPr>
          <w:rFonts w:eastAsiaTheme="minorHAnsi"/>
          <w:szCs w:val="28"/>
          <w:lang w:eastAsia="en-US"/>
        </w:rPr>
        <w:t xml:space="preserve">. Доходы, получаемые гражданами в иностранной валюте, пересчитываются в рубли по курсу Центрального банка Российской Федерации, установленному на дату </w:t>
      </w:r>
      <w:r w:rsidR="005242CE" w:rsidRPr="00BA7024">
        <w:rPr>
          <w:rFonts w:eastAsia="Calibri"/>
          <w:szCs w:val="28"/>
        </w:rPr>
        <w:t>фактического получения этих доходов.</w:t>
      </w:r>
    </w:p>
    <w:p w14:paraId="64E3DAF6" w14:textId="72473431" w:rsidR="00BA7024" w:rsidRPr="00BA7024" w:rsidRDefault="00BA7024" w:rsidP="00BA7024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3.8</w:t>
      </w:r>
      <w:r w:rsidRPr="00BA7024">
        <w:rPr>
          <w:rFonts w:eastAsia="Calibri"/>
          <w:szCs w:val="28"/>
        </w:rPr>
        <w:t>.</w:t>
      </w:r>
      <w:r w:rsidR="00103EB2">
        <w:rPr>
          <w:rFonts w:eastAsia="Calibri"/>
          <w:szCs w:val="28"/>
        </w:rPr>
        <w:t xml:space="preserve"> </w:t>
      </w:r>
      <w:r w:rsidRPr="00BA7024">
        <w:rPr>
          <w:rFonts w:eastAsia="Calibri"/>
          <w:szCs w:val="28"/>
        </w:rPr>
        <w:t>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за те месяцы, которые приходятся на расчетный период.</w:t>
      </w:r>
    </w:p>
    <w:p w14:paraId="1454089B" w14:textId="663B1A9F" w:rsidR="00BA7024" w:rsidRPr="00BA7024" w:rsidRDefault="00BA7024" w:rsidP="00BA7024">
      <w:pPr>
        <w:autoSpaceDE w:val="0"/>
        <w:autoSpaceDN w:val="0"/>
        <w:adjustRightInd w:val="0"/>
        <w:spacing w:line="24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3.9</w:t>
      </w:r>
      <w:r w:rsidRPr="00BA7024">
        <w:rPr>
          <w:rFonts w:eastAsia="Calibri"/>
          <w:szCs w:val="28"/>
        </w:rPr>
        <w:t>.</w:t>
      </w:r>
      <w:r w:rsidR="00103EB2">
        <w:rPr>
          <w:rFonts w:eastAsia="Calibri"/>
          <w:szCs w:val="28"/>
        </w:rPr>
        <w:t xml:space="preserve"> </w:t>
      </w:r>
      <w:r w:rsidRPr="00BA7024">
        <w:rPr>
          <w:rFonts w:eastAsia="Calibri"/>
          <w:szCs w:val="28"/>
        </w:rPr>
        <w:t>Суммы доходов, полученных от исполнения договоров гражданско-правового характера, а также доходов от предпринимательской деятельности и от осуществления частной практики, делятся на количество месяцев, за которые они начислены, и учитываются в доходах семьи за те месяцы, которые приходятся на расчетный период.</w:t>
      </w:r>
    </w:p>
    <w:p w14:paraId="35F11ED4" w14:textId="77777777" w:rsidR="00403D29" w:rsidRPr="00BA7024" w:rsidRDefault="00403D29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AF98E9" w14:textId="5CEF52FF" w:rsidR="00820F8F" w:rsidRPr="00911FB8" w:rsidRDefault="001A2182" w:rsidP="0010711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93469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820F8F" w:rsidRPr="00911FB8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608A0E17" w14:textId="77777777" w:rsidR="0015226D" w:rsidRPr="00911FB8" w:rsidRDefault="0015226D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B747B" w14:textId="0D40F62C" w:rsidR="00820F8F" w:rsidRPr="00911FB8" w:rsidRDefault="007949B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.1</w:t>
      </w:r>
      <w:r w:rsidR="004B29AE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BE26C8" w:rsidRPr="00911FB8">
        <w:rPr>
          <w:rFonts w:ascii="Times New Roman" w:hAnsi="Times New Roman" w:cs="Times New Roman"/>
          <w:sz w:val="28"/>
          <w:szCs w:val="28"/>
        </w:rPr>
        <w:t>Получатель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E34C52" w:rsidRPr="00911FB8">
        <w:rPr>
          <w:rFonts w:ascii="Times New Roman" w:hAnsi="Times New Roman" w:cs="Times New Roman"/>
          <w:sz w:val="28"/>
          <w:szCs w:val="28"/>
        </w:rPr>
        <w:t>ежемесячн</w:t>
      </w:r>
      <w:r w:rsidR="00E34C52">
        <w:rPr>
          <w:rFonts w:ascii="Times New Roman" w:hAnsi="Times New Roman" w:cs="Times New Roman"/>
          <w:sz w:val="28"/>
          <w:szCs w:val="28"/>
        </w:rPr>
        <w:t>ой</w:t>
      </w:r>
      <w:r w:rsidR="00E34C52" w:rsidRPr="00911FB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34C52">
        <w:rPr>
          <w:rFonts w:ascii="Times New Roman" w:hAnsi="Times New Roman" w:cs="Times New Roman"/>
          <w:sz w:val="28"/>
          <w:szCs w:val="28"/>
        </w:rPr>
        <w:t>ы</w:t>
      </w:r>
      <w:r w:rsidR="00E34C52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820F8F" w:rsidRPr="00911FB8">
        <w:rPr>
          <w:rFonts w:ascii="Times New Roman" w:hAnsi="Times New Roman" w:cs="Times New Roman"/>
          <w:sz w:val="28"/>
          <w:szCs w:val="28"/>
        </w:rPr>
        <w:t>обязан в месячный срок извещать отделение Центра о наступлении обстоятельств, влекущих пре</w:t>
      </w:r>
      <w:r w:rsidR="00C52109" w:rsidRPr="00911FB8">
        <w:rPr>
          <w:rFonts w:ascii="Times New Roman" w:hAnsi="Times New Roman" w:cs="Times New Roman"/>
          <w:sz w:val="28"/>
          <w:szCs w:val="28"/>
        </w:rPr>
        <w:t>кращение</w:t>
      </w:r>
      <w:r w:rsidR="00295FAE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042021">
        <w:rPr>
          <w:rFonts w:ascii="Times New Roman" w:hAnsi="Times New Roman" w:cs="Times New Roman"/>
          <w:sz w:val="28"/>
          <w:szCs w:val="28"/>
        </w:rPr>
        <w:t>ее предоставления.</w:t>
      </w:r>
    </w:p>
    <w:p w14:paraId="0DBF7143" w14:textId="793B1537" w:rsidR="00984BB6" w:rsidRPr="00921492" w:rsidRDefault="007949B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.2</w:t>
      </w:r>
      <w:r w:rsidR="004B29AE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984BB6" w:rsidRPr="00911FB8">
        <w:rPr>
          <w:rFonts w:ascii="Times New Roman" w:hAnsi="Times New Roman" w:cs="Times New Roman"/>
          <w:sz w:val="28"/>
          <w:szCs w:val="28"/>
        </w:rPr>
        <w:t xml:space="preserve">Заявление о назначении ежемесячной </w:t>
      </w:r>
      <w:proofErr w:type="gramStart"/>
      <w:r w:rsidR="00984BB6" w:rsidRPr="00911FB8">
        <w:rPr>
          <w:rFonts w:ascii="Times New Roman" w:hAnsi="Times New Roman" w:cs="Times New Roman"/>
          <w:sz w:val="28"/>
          <w:szCs w:val="28"/>
        </w:rPr>
        <w:t>выплаты  может</w:t>
      </w:r>
      <w:proofErr w:type="gramEnd"/>
      <w:r w:rsidR="00984BB6" w:rsidRPr="00911FB8">
        <w:rPr>
          <w:rFonts w:ascii="Times New Roman" w:hAnsi="Times New Roman" w:cs="Times New Roman"/>
          <w:sz w:val="28"/>
          <w:szCs w:val="28"/>
        </w:rPr>
        <w:t xml:space="preserve"> быть подано посредством</w:t>
      </w:r>
      <w:r w:rsidR="00984BB6" w:rsidRPr="00911FB8">
        <w:rPr>
          <w:rFonts w:ascii="Times New Roman" w:eastAsia="Calibri" w:hAnsi="Times New Roman" w:cs="Times New Roman"/>
          <w:sz w:val="28"/>
          <w:szCs w:val="28"/>
        </w:rPr>
        <w:t xml:space="preserve"> почтовой связи способом, позволяющем подтвердить факт и дату отправления, через многофункциональный центр, а так же в электронном виде с </w:t>
      </w:r>
      <w:r w:rsidR="00984BB6" w:rsidRPr="00911FB8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услуг»</w:t>
      </w:r>
      <w:r w:rsidR="009214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21492" w:rsidRPr="00114DA1">
        <w:rPr>
          <w:rFonts w:ascii="Times New Roman" w:hAnsi="Times New Roman" w:cs="Times New Roman"/>
          <w:sz w:val="28"/>
          <w:szCs w:val="28"/>
        </w:rPr>
        <w:t>Портала государственных и муниципальных услуг Республики Татарстан</w:t>
      </w:r>
      <w:r w:rsidR="00984BB6" w:rsidRPr="00114DA1">
        <w:rPr>
          <w:rFonts w:ascii="Times New Roman" w:hAnsi="Times New Roman" w:cs="Times New Roman"/>
          <w:sz w:val="28"/>
          <w:szCs w:val="28"/>
        </w:rPr>
        <w:t>.</w:t>
      </w:r>
    </w:p>
    <w:p w14:paraId="4DDAB486" w14:textId="4E8B174E" w:rsidR="005242CE" w:rsidRPr="00911FB8" w:rsidRDefault="007949B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.3.</w:t>
      </w:r>
      <w:r w:rsidR="005242CE" w:rsidRPr="00911FB8">
        <w:rPr>
          <w:rFonts w:ascii="Times New Roman" w:hAnsi="Times New Roman" w:cs="Times New Roman"/>
          <w:sz w:val="28"/>
          <w:szCs w:val="28"/>
        </w:rPr>
        <w:t xml:space="preserve"> Отделение Центра вправе проверять достоверность представленных заявителем сведений, в том числе сведений о доходах семьи. В этих целях отделение Центра  вправе запрашивать и безвозмездно получать необходимые сведения от всех владеющих такой информацией органов и организаций независимо от форм собственности, в распоряжении которых находятся такие сведения, в том числе в порядке, установленном Федеральным </w:t>
      </w:r>
      <w:hyperlink r:id="rId12" w:history="1">
        <w:r w:rsidR="005242CE" w:rsidRPr="00911F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242CE" w:rsidRPr="00911FB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14:paraId="3FB65A8A" w14:textId="5601DC7D" w:rsidR="0054742A" w:rsidRPr="00911FB8" w:rsidRDefault="007949BE" w:rsidP="0010711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>4</w:t>
      </w:r>
      <w:r w:rsidR="00293469" w:rsidRPr="00911FB8">
        <w:rPr>
          <w:szCs w:val="28"/>
        </w:rPr>
        <w:t>.</w:t>
      </w:r>
      <w:r w:rsidR="00D22FBE" w:rsidRPr="00911FB8">
        <w:rPr>
          <w:szCs w:val="28"/>
        </w:rPr>
        <w:t>4</w:t>
      </w:r>
      <w:r w:rsidR="004B29AE" w:rsidRPr="00911FB8">
        <w:rPr>
          <w:szCs w:val="28"/>
        </w:rPr>
        <w:t xml:space="preserve">. </w:t>
      </w:r>
      <w:r w:rsidR="0054742A" w:rsidRPr="00911FB8">
        <w:rPr>
          <w:szCs w:val="28"/>
        </w:rPr>
        <w:t>Е</w:t>
      </w:r>
      <w:r w:rsidR="00B60D80" w:rsidRPr="00911FB8">
        <w:rPr>
          <w:szCs w:val="28"/>
        </w:rPr>
        <w:t>жемесячн</w:t>
      </w:r>
      <w:r w:rsidR="00F51807" w:rsidRPr="00911FB8">
        <w:rPr>
          <w:szCs w:val="28"/>
        </w:rPr>
        <w:t xml:space="preserve">ая </w:t>
      </w:r>
      <w:proofErr w:type="gramStart"/>
      <w:r w:rsidR="00F51807" w:rsidRPr="00911FB8">
        <w:rPr>
          <w:szCs w:val="28"/>
        </w:rPr>
        <w:t>выплата</w:t>
      </w:r>
      <w:r w:rsidR="0054742A" w:rsidRPr="00911FB8">
        <w:rPr>
          <w:szCs w:val="28"/>
        </w:rPr>
        <w:t xml:space="preserve"> </w:t>
      </w:r>
      <w:r w:rsidR="00B60D80" w:rsidRPr="00911FB8">
        <w:rPr>
          <w:szCs w:val="28"/>
        </w:rPr>
        <w:t xml:space="preserve"> </w:t>
      </w:r>
      <w:r w:rsidR="0054742A" w:rsidRPr="00911FB8">
        <w:rPr>
          <w:szCs w:val="28"/>
        </w:rPr>
        <w:t>предоставляется</w:t>
      </w:r>
      <w:proofErr w:type="gramEnd"/>
      <w:r w:rsidR="00917F33" w:rsidRPr="00911FB8">
        <w:rPr>
          <w:szCs w:val="28"/>
        </w:rPr>
        <w:t xml:space="preserve"> получателям </w:t>
      </w:r>
      <w:r w:rsidR="0054742A" w:rsidRPr="00911FB8">
        <w:rPr>
          <w:szCs w:val="28"/>
        </w:rPr>
        <w:t xml:space="preserve">путем перечисления на </w:t>
      </w:r>
      <w:r w:rsidR="000728DE" w:rsidRPr="00911FB8">
        <w:rPr>
          <w:szCs w:val="28"/>
        </w:rPr>
        <w:t xml:space="preserve">лицевые </w:t>
      </w:r>
      <w:r w:rsidR="0054742A" w:rsidRPr="00911FB8">
        <w:rPr>
          <w:szCs w:val="28"/>
        </w:rPr>
        <w:t>счета, открытые в банке или ино</w:t>
      </w:r>
      <w:r w:rsidR="000728DE" w:rsidRPr="00911FB8">
        <w:rPr>
          <w:szCs w:val="28"/>
        </w:rPr>
        <w:t>й</w:t>
      </w:r>
      <w:r w:rsidR="0054742A" w:rsidRPr="00911FB8">
        <w:rPr>
          <w:szCs w:val="28"/>
        </w:rPr>
        <w:t xml:space="preserve"> кредитно</w:t>
      </w:r>
      <w:r w:rsidR="000728DE" w:rsidRPr="00911FB8">
        <w:rPr>
          <w:szCs w:val="28"/>
        </w:rPr>
        <w:t>й</w:t>
      </w:r>
      <w:r w:rsidR="0054742A" w:rsidRPr="00911FB8">
        <w:rPr>
          <w:szCs w:val="28"/>
        </w:rPr>
        <w:t xml:space="preserve"> </w:t>
      </w:r>
      <w:r w:rsidR="000728DE" w:rsidRPr="00911FB8">
        <w:rPr>
          <w:szCs w:val="28"/>
        </w:rPr>
        <w:t>организации</w:t>
      </w:r>
      <w:r w:rsidR="0054742A" w:rsidRPr="00911FB8">
        <w:rPr>
          <w:szCs w:val="28"/>
        </w:rPr>
        <w:t>.</w:t>
      </w:r>
    </w:p>
    <w:p w14:paraId="51BC44B0" w14:textId="696E7225" w:rsidR="00820F8F" w:rsidRPr="00911FB8" w:rsidRDefault="007949B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</w:t>
      </w:r>
      <w:r w:rsidR="00D22FBE" w:rsidRPr="00911FB8">
        <w:rPr>
          <w:rFonts w:ascii="Times New Roman" w:hAnsi="Times New Roman" w:cs="Times New Roman"/>
          <w:sz w:val="28"/>
          <w:szCs w:val="28"/>
        </w:rPr>
        <w:t>5</w:t>
      </w:r>
      <w:r w:rsidR="008B372F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820F8F" w:rsidRPr="00911FB8">
        <w:rPr>
          <w:rFonts w:ascii="Times New Roman" w:hAnsi="Times New Roman" w:cs="Times New Roman"/>
          <w:sz w:val="28"/>
          <w:szCs w:val="28"/>
        </w:rPr>
        <w:t>Излишне выпла</w:t>
      </w:r>
      <w:r w:rsidR="002F04A9" w:rsidRPr="00911FB8">
        <w:rPr>
          <w:rFonts w:ascii="Times New Roman" w:hAnsi="Times New Roman" w:cs="Times New Roman"/>
          <w:sz w:val="28"/>
          <w:szCs w:val="28"/>
        </w:rPr>
        <w:t>ченные суммы ежемесячно</w:t>
      </w:r>
      <w:r w:rsidR="00D1122D" w:rsidRPr="00911FB8">
        <w:rPr>
          <w:rFonts w:ascii="Times New Roman" w:hAnsi="Times New Roman" w:cs="Times New Roman"/>
          <w:sz w:val="28"/>
          <w:szCs w:val="28"/>
        </w:rPr>
        <w:t>й выплаты</w:t>
      </w:r>
      <w:r w:rsidR="002F04A9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820F8F" w:rsidRPr="00911FB8">
        <w:rPr>
          <w:rFonts w:ascii="Times New Roman" w:hAnsi="Times New Roman" w:cs="Times New Roman"/>
          <w:sz w:val="28"/>
          <w:szCs w:val="28"/>
        </w:rPr>
        <w:t>вследствие представления документов с заведомо неверными сведениями, сокрытия данных, влияющих на право получения</w:t>
      </w:r>
      <w:r w:rsidR="002F04A9" w:rsidRPr="00911FB8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9A28D2" w:rsidRPr="00911FB8">
        <w:rPr>
          <w:rFonts w:ascii="Times New Roman" w:hAnsi="Times New Roman" w:cs="Times New Roman"/>
          <w:sz w:val="28"/>
          <w:szCs w:val="28"/>
        </w:rPr>
        <w:t>й выплаты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, возмещаются </w:t>
      </w:r>
      <w:r w:rsidR="008B372F" w:rsidRPr="00911FB8">
        <w:rPr>
          <w:rFonts w:ascii="Times New Roman" w:hAnsi="Times New Roman" w:cs="Times New Roman"/>
          <w:sz w:val="28"/>
          <w:szCs w:val="28"/>
        </w:rPr>
        <w:t>получателем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добровольно путем внесения на казначейский счет </w:t>
      </w:r>
      <w:r w:rsidR="000728DE" w:rsidRPr="00911FB8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«Республиканский центр материальной помощи (компенсационных выплат)» 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либо за счет </w:t>
      </w:r>
      <w:r w:rsidR="00C305A8" w:rsidRPr="00911FB8">
        <w:rPr>
          <w:rFonts w:ascii="Times New Roman" w:hAnsi="Times New Roman" w:cs="Times New Roman"/>
          <w:sz w:val="28"/>
          <w:szCs w:val="28"/>
        </w:rPr>
        <w:t>будущих сумм ежемесячно</w:t>
      </w:r>
      <w:r w:rsidR="009A28D2" w:rsidRPr="00911FB8">
        <w:rPr>
          <w:rFonts w:ascii="Times New Roman" w:hAnsi="Times New Roman" w:cs="Times New Roman"/>
          <w:sz w:val="28"/>
          <w:szCs w:val="28"/>
        </w:rPr>
        <w:t>й выплаты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, а в случае отказа </w:t>
      </w:r>
      <w:r w:rsidR="008B372F" w:rsidRPr="00911FB8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820F8F" w:rsidRPr="00911FB8">
        <w:rPr>
          <w:rFonts w:ascii="Times New Roman" w:hAnsi="Times New Roman" w:cs="Times New Roman"/>
          <w:sz w:val="28"/>
          <w:szCs w:val="28"/>
        </w:rPr>
        <w:t>взыскиваются в соответствии с законодательством Российской Федерации.</w:t>
      </w:r>
    </w:p>
    <w:p w14:paraId="3EA3E4A3" w14:textId="2C036BA8" w:rsidR="00820F8F" w:rsidRPr="00911FB8" w:rsidRDefault="00820F8F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1FB8">
        <w:rPr>
          <w:rFonts w:ascii="Times New Roman" w:hAnsi="Times New Roman" w:cs="Times New Roman"/>
          <w:sz w:val="28"/>
          <w:szCs w:val="28"/>
        </w:rPr>
        <w:t>Излишне выплаче</w:t>
      </w:r>
      <w:r w:rsidR="00C305A8" w:rsidRPr="00911FB8">
        <w:rPr>
          <w:rFonts w:ascii="Times New Roman" w:hAnsi="Times New Roman" w:cs="Times New Roman"/>
          <w:sz w:val="28"/>
          <w:szCs w:val="28"/>
        </w:rPr>
        <w:t xml:space="preserve">нные </w:t>
      </w:r>
      <w:proofErr w:type="gramStart"/>
      <w:r w:rsidR="004B34E8" w:rsidRPr="00911FB8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C305A8" w:rsidRPr="00911FB8">
        <w:rPr>
          <w:rFonts w:ascii="Times New Roman" w:hAnsi="Times New Roman" w:cs="Times New Roman"/>
          <w:sz w:val="28"/>
          <w:szCs w:val="28"/>
        </w:rPr>
        <w:t xml:space="preserve"> суммы</w:t>
      </w:r>
      <w:proofErr w:type="gramEnd"/>
      <w:r w:rsidR="00C305A8" w:rsidRPr="00911FB8">
        <w:rPr>
          <w:rFonts w:ascii="Times New Roman" w:hAnsi="Times New Roman" w:cs="Times New Roman"/>
          <w:sz w:val="28"/>
          <w:szCs w:val="28"/>
        </w:rPr>
        <w:t xml:space="preserve"> ежемесячного пособия</w:t>
      </w:r>
      <w:r w:rsidRPr="00911FB8">
        <w:rPr>
          <w:rFonts w:ascii="Times New Roman" w:hAnsi="Times New Roman" w:cs="Times New Roman"/>
          <w:sz w:val="28"/>
          <w:szCs w:val="28"/>
        </w:rPr>
        <w:t xml:space="preserve">, в том числе вследствие ошибки, допущенной отделением Центра при его начислении, погашаются </w:t>
      </w:r>
      <w:r w:rsidR="00C305A8" w:rsidRPr="00911FB8">
        <w:rPr>
          <w:rFonts w:ascii="Times New Roman" w:hAnsi="Times New Roman" w:cs="Times New Roman"/>
          <w:sz w:val="28"/>
          <w:szCs w:val="28"/>
        </w:rPr>
        <w:t xml:space="preserve">за счет будущих сумм </w:t>
      </w:r>
      <w:r w:rsidR="009A28D2" w:rsidRPr="00911FB8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911FB8">
        <w:rPr>
          <w:rFonts w:ascii="Times New Roman" w:hAnsi="Times New Roman" w:cs="Times New Roman"/>
          <w:sz w:val="28"/>
          <w:szCs w:val="28"/>
        </w:rPr>
        <w:t>.</w:t>
      </w:r>
    </w:p>
    <w:p w14:paraId="30870CBE" w14:textId="3BFA3B5D" w:rsidR="00820F8F" w:rsidRPr="00911FB8" w:rsidRDefault="00114DA1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</w:t>
      </w:r>
      <w:r w:rsidR="00D22FBE" w:rsidRPr="00911FB8">
        <w:rPr>
          <w:rFonts w:ascii="Times New Roman" w:hAnsi="Times New Roman" w:cs="Times New Roman"/>
          <w:sz w:val="28"/>
          <w:szCs w:val="28"/>
        </w:rPr>
        <w:t>6</w:t>
      </w:r>
      <w:r w:rsidR="004B34E8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9A28D2" w:rsidRPr="00911FB8">
        <w:rPr>
          <w:rFonts w:ascii="Times New Roman" w:hAnsi="Times New Roman" w:cs="Times New Roman"/>
          <w:sz w:val="28"/>
          <w:szCs w:val="28"/>
        </w:rPr>
        <w:t>Ежемесячная выплата</w:t>
      </w:r>
      <w:r w:rsidR="00820F8F" w:rsidRPr="00911FB8">
        <w:rPr>
          <w:rFonts w:ascii="Times New Roman" w:hAnsi="Times New Roman" w:cs="Times New Roman"/>
          <w:sz w:val="28"/>
          <w:szCs w:val="28"/>
        </w:rPr>
        <w:t>, не полученн</w:t>
      </w:r>
      <w:r w:rsidR="009A28D2" w:rsidRPr="00911FB8">
        <w:rPr>
          <w:rFonts w:ascii="Times New Roman" w:hAnsi="Times New Roman" w:cs="Times New Roman"/>
          <w:sz w:val="28"/>
          <w:szCs w:val="28"/>
        </w:rPr>
        <w:t>ая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 своевременно по вине отделения Центра, выплачивается за прошедшее время без ограничения срока.</w:t>
      </w:r>
      <w:r w:rsidR="004B34E8" w:rsidRPr="00911FB8">
        <w:rPr>
          <w:rFonts w:ascii="Times New Roman" w:hAnsi="Times New Roman" w:cs="Times New Roman"/>
          <w:sz w:val="28"/>
          <w:szCs w:val="28"/>
        </w:rPr>
        <w:t xml:space="preserve"> </w:t>
      </w:r>
      <w:r w:rsidR="00820F8F" w:rsidRPr="00911FB8">
        <w:rPr>
          <w:rFonts w:ascii="Times New Roman" w:hAnsi="Times New Roman" w:cs="Times New Roman"/>
          <w:sz w:val="28"/>
          <w:szCs w:val="28"/>
        </w:rPr>
        <w:t>В указ</w:t>
      </w:r>
      <w:r w:rsidR="001F3FD4" w:rsidRPr="00911FB8">
        <w:rPr>
          <w:rFonts w:ascii="Times New Roman" w:hAnsi="Times New Roman" w:cs="Times New Roman"/>
          <w:sz w:val="28"/>
          <w:szCs w:val="28"/>
        </w:rPr>
        <w:t>анн</w:t>
      </w:r>
      <w:r w:rsidR="004B34E8" w:rsidRPr="00911FB8">
        <w:rPr>
          <w:rFonts w:ascii="Times New Roman" w:hAnsi="Times New Roman" w:cs="Times New Roman"/>
          <w:sz w:val="28"/>
          <w:szCs w:val="28"/>
        </w:rPr>
        <w:t>ом</w:t>
      </w:r>
      <w:r w:rsidR="001F3FD4" w:rsidRPr="00911FB8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4B34E8" w:rsidRPr="00911FB8">
        <w:rPr>
          <w:rFonts w:ascii="Times New Roman" w:hAnsi="Times New Roman" w:cs="Times New Roman"/>
          <w:sz w:val="28"/>
          <w:szCs w:val="28"/>
        </w:rPr>
        <w:t>е</w:t>
      </w:r>
      <w:r w:rsidR="001F3FD4" w:rsidRPr="00911FB8">
        <w:rPr>
          <w:rFonts w:ascii="Times New Roman" w:hAnsi="Times New Roman" w:cs="Times New Roman"/>
          <w:sz w:val="28"/>
          <w:szCs w:val="28"/>
        </w:rPr>
        <w:t xml:space="preserve"> суммы </w:t>
      </w:r>
      <w:r w:rsidR="009A28D2" w:rsidRPr="00911FB8">
        <w:rPr>
          <w:rFonts w:ascii="Times New Roman" w:hAnsi="Times New Roman" w:cs="Times New Roman"/>
          <w:sz w:val="28"/>
          <w:szCs w:val="28"/>
        </w:rPr>
        <w:t xml:space="preserve">ежемесячной выплаты </w:t>
      </w:r>
      <w:r w:rsidR="00820F8F" w:rsidRPr="00911FB8">
        <w:rPr>
          <w:rFonts w:ascii="Times New Roman" w:hAnsi="Times New Roman" w:cs="Times New Roman"/>
          <w:sz w:val="28"/>
          <w:szCs w:val="28"/>
        </w:rPr>
        <w:t>выплачиваются единовременно.</w:t>
      </w:r>
    </w:p>
    <w:p w14:paraId="4800B275" w14:textId="7E2B4428" w:rsidR="00820F8F" w:rsidRPr="00911FB8" w:rsidRDefault="007949BE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3469" w:rsidRPr="00911FB8">
        <w:rPr>
          <w:rFonts w:ascii="Times New Roman" w:hAnsi="Times New Roman" w:cs="Times New Roman"/>
          <w:sz w:val="28"/>
          <w:szCs w:val="28"/>
        </w:rPr>
        <w:t>.</w:t>
      </w:r>
      <w:r w:rsidR="00D22FBE" w:rsidRPr="00911FB8">
        <w:rPr>
          <w:rFonts w:ascii="Times New Roman" w:hAnsi="Times New Roman" w:cs="Times New Roman"/>
          <w:sz w:val="28"/>
          <w:szCs w:val="28"/>
        </w:rPr>
        <w:t>7</w:t>
      </w:r>
      <w:r w:rsidR="004B34E8" w:rsidRPr="00911FB8">
        <w:rPr>
          <w:rFonts w:ascii="Times New Roman" w:hAnsi="Times New Roman" w:cs="Times New Roman"/>
          <w:sz w:val="28"/>
          <w:szCs w:val="28"/>
        </w:rPr>
        <w:t xml:space="preserve">. </w:t>
      </w:r>
      <w:r w:rsidR="00820F8F" w:rsidRPr="00911FB8">
        <w:rPr>
          <w:rFonts w:ascii="Times New Roman" w:hAnsi="Times New Roman" w:cs="Times New Roman"/>
          <w:sz w:val="28"/>
          <w:szCs w:val="28"/>
        </w:rPr>
        <w:t xml:space="preserve">Споры по вопросам предоставления </w:t>
      </w:r>
      <w:r w:rsidR="00D677C2" w:rsidRPr="00911FB8">
        <w:rPr>
          <w:rFonts w:ascii="Times New Roman" w:hAnsi="Times New Roman" w:cs="Times New Roman"/>
          <w:sz w:val="28"/>
          <w:szCs w:val="28"/>
        </w:rPr>
        <w:t xml:space="preserve">ежемесячной выплаты </w:t>
      </w:r>
      <w:r w:rsidR="00820F8F" w:rsidRPr="00911FB8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14:paraId="75C81B25" w14:textId="5D6C5020" w:rsidR="009A34A2" w:rsidRPr="00911FB8" w:rsidRDefault="009A34A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ACBA5" w14:textId="750B714D" w:rsidR="009A34A2" w:rsidRPr="00911FB8" w:rsidRDefault="009A34A2" w:rsidP="0010711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A34A2" w:rsidRPr="00911FB8" w:rsidSect="00044C3F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86A42" w14:textId="77777777" w:rsidR="00044C3F" w:rsidRDefault="00044C3F" w:rsidP="00044C3F">
      <w:pPr>
        <w:spacing w:line="240" w:lineRule="auto"/>
      </w:pPr>
      <w:r>
        <w:separator/>
      </w:r>
    </w:p>
  </w:endnote>
  <w:endnote w:type="continuationSeparator" w:id="0">
    <w:p w14:paraId="5CAC703D" w14:textId="77777777" w:rsidR="00044C3F" w:rsidRDefault="00044C3F" w:rsidP="00044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8A07C" w14:textId="77777777" w:rsidR="00044C3F" w:rsidRDefault="00044C3F" w:rsidP="00044C3F">
      <w:pPr>
        <w:spacing w:line="240" w:lineRule="auto"/>
      </w:pPr>
      <w:r>
        <w:separator/>
      </w:r>
    </w:p>
  </w:footnote>
  <w:footnote w:type="continuationSeparator" w:id="0">
    <w:p w14:paraId="232925BB" w14:textId="77777777" w:rsidR="00044C3F" w:rsidRDefault="00044C3F" w:rsidP="00044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47072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5B24E164" w14:textId="5F758627" w:rsidR="00044C3F" w:rsidRPr="00044C3F" w:rsidRDefault="00044C3F">
        <w:pPr>
          <w:pStyle w:val="a6"/>
          <w:jc w:val="center"/>
          <w:rPr>
            <w:szCs w:val="28"/>
          </w:rPr>
        </w:pPr>
        <w:r w:rsidRPr="00044C3F">
          <w:rPr>
            <w:szCs w:val="28"/>
          </w:rPr>
          <w:fldChar w:fldCharType="begin"/>
        </w:r>
        <w:r w:rsidRPr="00044C3F">
          <w:rPr>
            <w:szCs w:val="28"/>
          </w:rPr>
          <w:instrText>PAGE   \* MERGEFORMAT</w:instrText>
        </w:r>
        <w:r w:rsidRPr="00044C3F">
          <w:rPr>
            <w:szCs w:val="28"/>
          </w:rPr>
          <w:fldChar w:fldCharType="separate"/>
        </w:r>
        <w:r w:rsidR="007F4C75">
          <w:rPr>
            <w:noProof/>
            <w:szCs w:val="28"/>
          </w:rPr>
          <w:t>8</w:t>
        </w:r>
        <w:r w:rsidRPr="00044C3F">
          <w:rPr>
            <w:szCs w:val="28"/>
          </w:rPr>
          <w:fldChar w:fldCharType="end"/>
        </w:r>
      </w:p>
    </w:sdtContent>
  </w:sdt>
  <w:p w14:paraId="30E79A83" w14:textId="77777777" w:rsidR="00044C3F" w:rsidRDefault="00044C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75F"/>
    <w:multiLevelType w:val="hybridMultilevel"/>
    <w:tmpl w:val="EBC6AE30"/>
    <w:lvl w:ilvl="0" w:tplc="CC381D9C">
      <w:start w:val="1"/>
      <w:numFmt w:val="decimal"/>
      <w:lvlText w:val="%1."/>
      <w:lvlJc w:val="left"/>
      <w:pPr>
        <w:ind w:left="923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17123EAA"/>
    <w:multiLevelType w:val="hybridMultilevel"/>
    <w:tmpl w:val="618A5CB4"/>
    <w:lvl w:ilvl="0" w:tplc="CC381D9C">
      <w:start w:val="1"/>
      <w:numFmt w:val="decimal"/>
      <w:lvlText w:val="%1."/>
      <w:lvlJc w:val="left"/>
      <w:pPr>
        <w:ind w:left="9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678"/>
    <w:multiLevelType w:val="hybridMultilevel"/>
    <w:tmpl w:val="093A518C"/>
    <w:lvl w:ilvl="0" w:tplc="52BC89F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BA148C"/>
    <w:multiLevelType w:val="hybridMultilevel"/>
    <w:tmpl w:val="D36E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79EC"/>
    <w:multiLevelType w:val="hybridMultilevel"/>
    <w:tmpl w:val="EBC0C106"/>
    <w:lvl w:ilvl="0" w:tplc="75A0D520">
      <w:start w:val="5"/>
      <w:numFmt w:val="decimal"/>
      <w:lvlText w:val="%1."/>
      <w:lvlJc w:val="left"/>
      <w:pPr>
        <w:ind w:left="13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566C276D"/>
    <w:multiLevelType w:val="hybridMultilevel"/>
    <w:tmpl w:val="F802FA3C"/>
    <w:lvl w:ilvl="0" w:tplc="8E3E5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C84572"/>
    <w:multiLevelType w:val="hybridMultilevel"/>
    <w:tmpl w:val="35EAB18E"/>
    <w:lvl w:ilvl="0" w:tplc="AE42C424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F"/>
    <w:rsid w:val="000001F5"/>
    <w:rsid w:val="00000719"/>
    <w:rsid w:val="00005555"/>
    <w:rsid w:val="00005BFE"/>
    <w:rsid w:val="000066FC"/>
    <w:rsid w:val="000104F7"/>
    <w:rsid w:val="00012FFF"/>
    <w:rsid w:val="000230F1"/>
    <w:rsid w:val="000239C3"/>
    <w:rsid w:val="0002516A"/>
    <w:rsid w:val="00042021"/>
    <w:rsid w:val="00044C3F"/>
    <w:rsid w:val="00053631"/>
    <w:rsid w:val="00055D7C"/>
    <w:rsid w:val="00062C85"/>
    <w:rsid w:val="000728DE"/>
    <w:rsid w:val="00081124"/>
    <w:rsid w:val="000A180E"/>
    <w:rsid w:val="000A276E"/>
    <w:rsid w:val="000B0853"/>
    <w:rsid w:val="000B3A20"/>
    <w:rsid w:val="000B701E"/>
    <w:rsid w:val="000C1D4F"/>
    <w:rsid w:val="000C50AE"/>
    <w:rsid w:val="000C664F"/>
    <w:rsid w:val="000D5A92"/>
    <w:rsid w:val="000D7741"/>
    <w:rsid w:val="000E1EF2"/>
    <w:rsid w:val="000E5CA3"/>
    <w:rsid w:val="000E7C40"/>
    <w:rsid w:val="001028CD"/>
    <w:rsid w:val="00103EB2"/>
    <w:rsid w:val="00107117"/>
    <w:rsid w:val="00112097"/>
    <w:rsid w:val="00114DA1"/>
    <w:rsid w:val="00115990"/>
    <w:rsid w:val="00126456"/>
    <w:rsid w:val="0015226D"/>
    <w:rsid w:val="0016300F"/>
    <w:rsid w:val="00170FC2"/>
    <w:rsid w:val="001734B1"/>
    <w:rsid w:val="00174CC6"/>
    <w:rsid w:val="00182631"/>
    <w:rsid w:val="001944B3"/>
    <w:rsid w:val="00194994"/>
    <w:rsid w:val="00197D70"/>
    <w:rsid w:val="001A2182"/>
    <w:rsid w:val="001A4203"/>
    <w:rsid w:val="001B6732"/>
    <w:rsid w:val="001C47BD"/>
    <w:rsid w:val="001F0CFC"/>
    <w:rsid w:val="001F3FD4"/>
    <w:rsid w:val="0020511B"/>
    <w:rsid w:val="00214673"/>
    <w:rsid w:val="00215D6E"/>
    <w:rsid w:val="00233326"/>
    <w:rsid w:val="00234056"/>
    <w:rsid w:val="00240BA3"/>
    <w:rsid w:val="002449C1"/>
    <w:rsid w:val="0024574F"/>
    <w:rsid w:val="00245FDF"/>
    <w:rsid w:val="00247C00"/>
    <w:rsid w:val="00257231"/>
    <w:rsid w:val="00263CA3"/>
    <w:rsid w:val="00267E85"/>
    <w:rsid w:val="0027327B"/>
    <w:rsid w:val="002849A7"/>
    <w:rsid w:val="00285E1D"/>
    <w:rsid w:val="00293469"/>
    <w:rsid w:val="00293AB2"/>
    <w:rsid w:val="00294FCE"/>
    <w:rsid w:val="00295FAE"/>
    <w:rsid w:val="00296447"/>
    <w:rsid w:val="002970AF"/>
    <w:rsid w:val="002A1305"/>
    <w:rsid w:val="002A3408"/>
    <w:rsid w:val="002A50E5"/>
    <w:rsid w:val="002A773A"/>
    <w:rsid w:val="002B0868"/>
    <w:rsid w:val="002C2CD3"/>
    <w:rsid w:val="002D5A4E"/>
    <w:rsid w:val="002E5073"/>
    <w:rsid w:val="002F04A9"/>
    <w:rsid w:val="002F184E"/>
    <w:rsid w:val="002F5AD9"/>
    <w:rsid w:val="002F637B"/>
    <w:rsid w:val="0030090D"/>
    <w:rsid w:val="00306919"/>
    <w:rsid w:val="00307E07"/>
    <w:rsid w:val="003169CF"/>
    <w:rsid w:val="00331A04"/>
    <w:rsid w:val="003374B3"/>
    <w:rsid w:val="00340529"/>
    <w:rsid w:val="00342474"/>
    <w:rsid w:val="003440A8"/>
    <w:rsid w:val="003618F4"/>
    <w:rsid w:val="00363D49"/>
    <w:rsid w:val="003753FA"/>
    <w:rsid w:val="003761E0"/>
    <w:rsid w:val="0038090E"/>
    <w:rsid w:val="00390DA1"/>
    <w:rsid w:val="00393AD1"/>
    <w:rsid w:val="0039438A"/>
    <w:rsid w:val="003B5FDE"/>
    <w:rsid w:val="003C28D4"/>
    <w:rsid w:val="003C414B"/>
    <w:rsid w:val="003C5B27"/>
    <w:rsid w:val="003C6448"/>
    <w:rsid w:val="003C7A20"/>
    <w:rsid w:val="003E453B"/>
    <w:rsid w:val="003F0C4C"/>
    <w:rsid w:val="00400916"/>
    <w:rsid w:val="004032D2"/>
    <w:rsid w:val="00403D29"/>
    <w:rsid w:val="00407763"/>
    <w:rsid w:val="00413AB8"/>
    <w:rsid w:val="00420321"/>
    <w:rsid w:val="00420413"/>
    <w:rsid w:val="004212F3"/>
    <w:rsid w:val="0042728E"/>
    <w:rsid w:val="00433880"/>
    <w:rsid w:val="0043466F"/>
    <w:rsid w:val="00441CDC"/>
    <w:rsid w:val="0044780F"/>
    <w:rsid w:val="00451AC9"/>
    <w:rsid w:val="004665B9"/>
    <w:rsid w:val="0046701E"/>
    <w:rsid w:val="004745BE"/>
    <w:rsid w:val="00475F56"/>
    <w:rsid w:val="00483C37"/>
    <w:rsid w:val="00483F8E"/>
    <w:rsid w:val="00485DD1"/>
    <w:rsid w:val="00493701"/>
    <w:rsid w:val="00494DA1"/>
    <w:rsid w:val="004A0C27"/>
    <w:rsid w:val="004A19DA"/>
    <w:rsid w:val="004A2434"/>
    <w:rsid w:val="004A49B2"/>
    <w:rsid w:val="004A5FD3"/>
    <w:rsid w:val="004B29AE"/>
    <w:rsid w:val="004B34E8"/>
    <w:rsid w:val="004B4ADA"/>
    <w:rsid w:val="004B53B0"/>
    <w:rsid w:val="004B6D36"/>
    <w:rsid w:val="004D09EC"/>
    <w:rsid w:val="004D0AFB"/>
    <w:rsid w:val="004D4EBD"/>
    <w:rsid w:val="004E099F"/>
    <w:rsid w:val="004E5558"/>
    <w:rsid w:val="004F234F"/>
    <w:rsid w:val="004F23D0"/>
    <w:rsid w:val="004F5C52"/>
    <w:rsid w:val="004F690D"/>
    <w:rsid w:val="00500322"/>
    <w:rsid w:val="00502D55"/>
    <w:rsid w:val="00511B72"/>
    <w:rsid w:val="00514DD8"/>
    <w:rsid w:val="0052107B"/>
    <w:rsid w:val="005242CE"/>
    <w:rsid w:val="00524C98"/>
    <w:rsid w:val="0053182B"/>
    <w:rsid w:val="00542707"/>
    <w:rsid w:val="0054338D"/>
    <w:rsid w:val="00544DE5"/>
    <w:rsid w:val="0054742A"/>
    <w:rsid w:val="00566A77"/>
    <w:rsid w:val="005716EB"/>
    <w:rsid w:val="00582C6E"/>
    <w:rsid w:val="00584F2B"/>
    <w:rsid w:val="00593810"/>
    <w:rsid w:val="005978A1"/>
    <w:rsid w:val="005A02C1"/>
    <w:rsid w:val="005A4B3D"/>
    <w:rsid w:val="005B0882"/>
    <w:rsid w:val="005B1182"/>
    <w:rsid w:val="005D0564"/>
    <w:rsid w:val="005D404F"/>
    <w:rsid w:val="005D67F1"/>
    <w:rsid w:val="005E2979"/>
    <w:rsid w:val="005E4B4F"/>
    <w:rsid w:val="005E655D"/>
    <w:rsid w:val="0060663F"/>
    <w:rsid w:val="00607F5E"/>
    <w:rsid w:val="00614E2C"/>
    <w:rsid w:val="00620ED0"/>
    <w:rsid w:val="00625816"/>
    <w:rsid w:val="0064191E"/>
    <w:rsid w:val="00642A68"/>
    <w:rsid w:val="00650890"/>
    <w:rsid w:val="0065368A"/>
    <w:rsid w:val="0066494E"/>
    <w:rsid w:val="0067568D"/>
    <w:rsid w:val="00676297"/>
    <w:rsid w:val="0068178B"/>
    <w:rsid w:val="00692E03"/>
    <w:rsid w:val="006972A8"/>
    <w:rsid w:val="0069763E"/>
    <w:rsid w:val="006A0820"/>
    <w:rsid w:val="006A2429"/>
    <w:rsid w:val="006A36C1"/>
    <w:rsid w:val="006A38F4"/>
    <w:rsid w:val="006A3B3B"/>
    <w:rsid w:val="006A47A8"/>
    <w:rsid w:val="006A49F2"/>
    <w:rsid w:val="006B00A3"/>
    <w:rsid w:val="006B02DE"/>
    <w:rsid w:val="006B0C63"/>
    <w:rsid w:val="006B6CB4"/>
    <w:rsid w:val="006C295B"/>
    <w:rsid w:val="006D03D2"/>
    <w:rsid w:val="006D3857"/>
    <w:rsid w:val="006F1126"/>
    <w:rsid w:val="00701C72"/>
    <w:rsid w:val="00702C48"/>
    <w:rsid w:val="0070400D"/>
    <w:rsid w:val="00707B06"/>
    <w:rsid w:val="007105CA"/>
    <w:rsid w:val="007124C6"/>
    <w:rsid w:val="00725940"/>
    <w:rsid w:val="00726E7F"/>
    <w:rsid w:val="00730DFF"/>
    <w:rsid w:val="007448C5"/>
    <w:rsid w:val="00746C1B"/>
    <w:rsid w:val="00753BF6"/>
    <w:rsid w:val="00753CA3"/>
    <w:rsid w:val="007551F9"/>
    <w:rsid w:val="00762874"/>
    <w:rsid w:val="007647CE"/>
    <w:rsid w:val="0077137E"/>
    <w:rsid w:val="00780772"/>
    <w:rsid w:val="00787EA6"/>
    <w:rsid w:val="00790BA0"/>
    <w:rsid w:val="00791BDC"/>
    <w:rsid w:val="007935D4"/>
    <w:rsid w:val="007949BE"/>
    <w:rsid w:val="00794AF0"/>
    <w:rsid w:val="007976AC"/>
    <w:rsid w:val="007B2E7D"/>
    <w:rsid w:val="007B35A3"/>
    <w:rsid w:val="007B4ABE"/>
    <w:rsid w:val="007C3602"/>
    <w:rsid w:val="007C448D"/>
    <w:rsid w:val="007C64C9"/>
    <w:rsid w:val="007D265D"/>
    <w:rsid w:val="007D26D6"/>
    <w:rsid w:val="007D6CA9"/>
    <w:rsid w:val="007E2A7B"/>
    <w:rsid w:val="007E5CFE"/>
    <w:rsid w:val="007E70B8"/>
    <w:rsid w:val="007F187A"/>
    <w:rsid w:val="007F4C75"/>
    <w:rsid w:val="00810E4B"/>
    <w:rsid w:val="00812D4D"/>
    <w:rsid w:val="00815C3A"/>
    <w:rsid w:val="00820F8F"/>
    <w:rsid w:val="00824724"/>
    <w:rsid w:val="00824E4B"/>
    <w:rsid w:val="00832908"/>
    <w:rsid w:val="0083519D"/>
    <w:rsid w:val="00836AD2"/>
    <w:rsid w:val="00840364"/>
    <w:rsid w:val="0085602A"/>
    <w:rsid w:val="00861F9E"/>
    <w:rsid w:val="0087642A"/>
    <w:rsid w:val="00876C8D"/>
    <w:rsid w:val="0088029A"/>
    <w:rsid w:val="0088603E"/>
    <w:rsid w:val="008A108B"/>
    <w:rsid w:val="008B118B"/>
    <w:rsid w:val="008B372F"/>
    <w:rsid w:val="008B679A"/>
    <w:rsid w:val="008C22DA"/>
    <w:rsid w:val="008C3C76"/>
    <w:rsid w:val="008C4175"/>
    <w:rsid w:val="008C7D9A"/>
    <w:rsid w:val="008D170A"/>
    <w:rsid w:val="008D3750"/>
    <w:rsid w:val="008D6F4B"/>
    <w:rsid w:val="008D738A"/>
    <w:rsid w:val="008E6AFE"/>
    <w:rsid w:val="008F369A"/>
    <w:rsid w:val="008F3F04"/>
    <w:rsid w:val="00901857"/>
    <w:rsid w:val="00906846"/>
    <w:rsid w:val="00911FB8"/>
    <w:rsid w:val="00917F33"/>
    <w:rsid w:val="00921492"/>
    <w:rsid w:val="00923238"/>
    <w:rsid w:val="00927459"/>
    <w:rsid w:val="009357D3"/>
    <w:rsid w:val="009419BD"/>
    <w:rsid w:val="00943021"/>
    <w:rsid w:val="00952F2F"/>
    <w:rsid w:val="009556AC"/>
    <w:rsid w:val="00960C8D"/>
    <w:rsid w:val="00962C44"/>
    <w:rsid w:val="00974C82"/>
    <w:rsid w:val="00975B76"/>
    <w:rsid w:val="00982242"/>
    <w:rsid w:val="00983AEF"/>
    <w:rsid w:val="00984BB6"/>
    <w:rsid w:val="0098749E"/>
    <w:rsid w:val="009906F5"/>
    <w:rsid w:val="00994FB6"/>
    <w:rsid w:val="009A21F2"/>
    <w:rsid w:val="009A28D2"/>
    <w:rsid w:val="009A34A2"/>
    <w:rsid w:val="009A7E02"/>
    <w:rsid w:val="009B0FBD"/>
    <w:rsid w:val="009B163F"/>
    <w:rsid w:val="009B4C44"/>
    <w:rsid w:val="009B79BA"/>
    <w:rsid w:val="009D76F2"/>
    <w:rsid w:val="009E0EFC"/>
    <w:rsid w:val="009F3A67"/>
    <w:rsid w:val="00A03D0D"/>
    <w:rsid w:val="00A11DC6"/>
    <w:rsid w:val="00A12FDA"/>
    <w:rsid w:val="00A35086"/>
    <w:rsid w:val="00A36998"/>
    <w:rsid w:val="00A44E00"/>
    <w:rsid w:val="00A47155"/>
    <w:rsid w:val="00A66AE8"/>
    <w:rsid w:val="00A674D4"/>
    <w:rsid w:val="00A71F32"/>
    <w:rsid w:val="00A72069"/>
    <w:rsid w:val="00A8007C"/>
    <w:rsid w:val="00A86504"/>
    <w:rsid w:val="00A87973"/>
    <w:rsid w:val="00A94296"/>
    <w:rsid w:val="00A96B59"/>
    <w:rsid w:val="00AA2EED"/>
    <w:rsid w:val="00AA621E"/>
    <w:rsid w:val="00AA67D3"/>
    <w:rsid w:val="00AB1C89"/>
    <w:rsid w:val="00AB2A2A"/>
    <w:rsid w:val="00AB467C"/>
    <w:rsid w:val="00AC36FE"/>
    <w:rsid w:val="00AD0713"/>
    <w:rsid w:val="00AF51E7"/>
    <w:rsid w:val="00B07EAD"/>
    <w:rsid w:val="00B11E5F"/>
    <w:rsid w:val="00B1331B"/>
    <w:rsid w:val="00B13C88"/>
    <w:rsid w:val="00B143F0"/>
    <w:rsid w:val="00B14881"/>
    <w:rsid w:val="00B226F4"/>
    <w:rsid w:val="00B3621A"/>
    <w:rsid w:val="00B378D5"/>
    <w:rsid w:val="00B44926"/>
    <w:rsid w:val="00B44DBF"/>
    <w:rsid w:val="00B47164"/>
    <w:rsid w:val="00B53072"/>
    <w:rsid w:val="00B55253"/>
    <w:rsid w:val="00B60D80"/>
    <w:rsid w:val="00B664E6"/>
    <w:rsid w:val="00B673C9"/>
    <w:rsid w:val="00B82334"/>
    <w:rsid w:val="00B82AF2"/>
    <w:rsid w:val="00BA4D5E"/>
    <w:rsid w:val="00BA7024"/>
    <w:rsid w:val="00BB59E5"/>
    <w:rsid w:val="00BB5E3B"/>
    <w:rsid w:val="00BC2282"/>
    <w:rsid w:val="00BD0875"/>
    <w:rsid w:val="00BD5FF6"/>
    <w:rsid w:val="00BD7BA4"/>
    <w:rsid w:val="00BE071D"/>
    <w:rsid w:val="00BE0833"/>
    <w:rsid w:val="00BE19F0"/>
    <w:rsid w:val="00BE26C8"/>
    <w:rsid w:val="00BE7914"/>
    <w:rsid w:val="00BF10FF"/>
    <w:rsid w:val="00BF1DA4"/>
    <w:rsid w:val="00BF6B1F"/>
    <w:rsid w:val="00C015AE"/>
    <w:rsid w:val="00C060F2"/>
    <w:rsid w:val="00C10151"/>
    <w:rsid w:val="00C14551"/>
    <w:rsid w:val="00C15929"/>
    <w:rsid w:val="00C16FF9"/>
    <w:rsid w:val="00C17B97"/>
    <w:rsid w:val="00C25566"/>
    <w:rsid w:val="00C27041"/>
    <w:rsid w:val="00C305A8"/>
    <w:rsid w:val="00C414B0"/>
    <w:rsid w:val="00C45494"/>
    <w:rsid w:val="00C467F8"/>
    <w:rsid w:val="00C52109"/>
    <w:rsid w:val="00C555C4"/>
    <w:rsid w:val="00C5791F"/>
    <w:rsid w:val="00C674A7"/>
    <w:rsid w:val="00C7179D"/>
    <w:rsid w:val="00C77C2F"/>
    <w:rsid w:val="00C8300E"/>
    <w:rsid w:val="00C8762C"/>
    <w:rsid w:val="00CA530C"/>
    <w:rsid w:val="00CB53ED"/>
    <w:rsid w:val="00CB77BD"/>
    <w:rsid w:val="00CC0BF8"/>
    <w:rsid w:val="00CD4C28"/>
    <w:rsid w:val="00D034F9"/>
    <w:rsid w:val="00D06D78"/>
    <w:rsid w:val="00D1122D"/>
    <w:rsid w:val="00D14FF9"/>
    <w:rsid w:val="00D22FBE"/>
    <w:rsid w:val="00D234D0"/>
    <w:rsid w:val="00D50238"/>
    <w:rsid w:val="00D507D1"/>
    <w:rsid w:val="00D57643"/>
    <w:rsid w:val="00D61354"/>
    <w:rsid w:val="00D677C2"/>
    <w:rsid w:val="00D742DF"/>
    <w:rsid w:val="00D8280B"/>
    <w:rsid w:val="00D82E7A"/>
    <w:rsid w:val="00D93A12"/>
    <w:rsid w:val="00D94338"/>
    <w:rsid w:val="00D9465D"/>
    <w:rsid w:val="00DA73B2"/>
    <w:rsid w:val="00DB1560"/>
    <w:rsid w:val="00DB205E"/>
    <w:rsid w:val="00DB3F86"/>
    <w:rsid w:val="00DB627D"/>
    <w:rsid w:val="00DC03A1"/>
    <w:rsid w:val="00E21BF6"/>
    <w:rsid w:val="00E25C0C"/>
    <w:rsid w:val="00E30F0E"/>
    <w:rsid w:val="00E328F7"/>
    <w:rsid w:val="00E34C52"/>
    <w:rsid w:val="00E36729"/>
    <w:rsid w:val="00E40D1C"/>
    <w:rsid w:val="00E41915"/>
    <w:rsid w:val="00E43806"/>
    <w:rsid w:val="00E4415C"/>
    <w:rsid w:val="00E446BC"/>
    <w:rsid w:val="00E52C8E"/>
    <w:rsid w:val="00E610DC"/>
    <w:rsid w:val="00E631F0"/>
    <w:rsid w:val="00E71D7E"/>
    <w:rsid w:val="00E74137"/>
    <w:rsid w:val="00E90B99"/>
    <w:rsid w:val="00E944C6"/>
    <w:rsid w:val="00E97633"/>
    <w:rsid w:val="00EA074E"/>
    <w:rsid w:val="00EC1101"/>
    <w:rsid w:val="00ED7818"/>
    <w:rsid w:val="00ED7BAB"/>
    <w:rsid w:val="00EE2EAC"/>
    <w:rsid w:val="00EE363D"/>
    <w:rsid w:val="00EE4E83"/>
    <w:rsid w:val="00EF61F2"/>
    <w:rsid w:val="00EF78C3"/>
    <w:rsid w:val="00F012C4"/>
    <w:rsid w:val="00F032A2"/>
    <w:rsid w:val="00F057AA"/>
    <w:rsid w:val="00F06D29"/>
    <w:rsid w:val="00F10F41"/>
    <w:rsid w:val="00F13474"/>
    <w:rsid w:val="00F22E8D"/>
    <w:rsid w:val="00F2340E"/>
    <w:rsid w:val="00F257B8"/>
    <w:rsid w:val="00F25B3C"/>
    <w:rsid w:val="00F4411F"/>
    <w:rsid w:val="00F50E15"/>
    <w:rsid w:val="00F51807"/>
    <w:rsid w:val="00F52FC7"/>
    <w:rsid w:val="00F6019A"/>
    <w:rsid w:val="00F61636"/>
    <w:rsid w:val="00F7193F"/>
    <w:rsid w:val="00F76650"/>
    <w:rsid w:val="00F77EEA"/>
    <w:rsid w:val="00F8054F"/>
    <w:rsid w:val="00F87258"/>
    <w:rsid w:val="00F96E51"/>
    <w:rsid w:val="00FA0DA1"/>
    <w:rsid w:val="00FA1EC0"/>
    <w:rsid w:val="00FA6B83"/>
    <w:rsid w:val="00FB1C0D"/>
    <w:rsid w:val="00FB530E"/>
    <w:rsid w:val="00FB5966"/>
    <w:rsid w:val="00FB59DA"/>
    <w:rsid w:val="00FB6C63"/>
    <w:rsid w:val="00FC18F2"/>
    <w:rsid w:val="00FD0DF9"/>
    <w:rsid w:val="00FE51AC"/>
    <w:rsid w:val="00FE5556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60C33F7"/>
  <w15:chartTrackingRefBased/>
  <w15:docId w15:val="{E7A2B05E-8CC4-46AC-82AE-8B2A90E7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2A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F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7E2A7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C47B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C64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4C3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C3F"/>
  </w:style>
  <w:style w:type="paragraph" w:styleId="a8">
    <w:name w:val="footer"/>
    <w:basedOn w:val="a"/>
    <w:link w:val="a9"/>
    <w:uiPriority w:val="99"/>
    <w:unhideWhenUsed/>
    <w:rsid w:val="00044C3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C3F"/>
  </w:style>
  <w:style w:type="character" w:styleId="aa">
    <w:name w:val="annotation reference"/>
    <w:basedOn w:val="a0"/>
    <w:uiPriority w:val="99"/>
    <w:semiHidden/>
    <w:unhideWhenUsed/>
    <w:rsid w:val="00A44E0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4E00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4E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4E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4E0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4E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4E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0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erv\common\&#1054;&#1090;&#1076;&#1077;&#1083;%20&#1084;&#1077;&#1090;&#1086;&#1076;&#1086;&#1083;&#1086;&#1075;&#1080;&#1080;%20&#1084;&#1077;&#1088;%20&#1089;&#1086;&#1094;&#1080;&#1072;&#1083;&#1100;&#1085;&#1086;&#1081;%20&#1087;&#1086;&#1076;&#1076;&#1077;&#1088;&#1078;&#1082;&#1080;\&#1040;&#1093;&#1084;&#1072;&#1076;&#1091;&#1083;&#1083;&#1080;&#1085;&#1072;%20&#1051;&#1080;&#1083;&#1080;&#1103;%20&#1056;&#1072;&#1096;&#1080;&#1076;&#1086;&#1074;&#1085;&#1072;\&#1055;&#1056;&#1054;&#1045;&#1050;&#1058;&#1067;%20&#1055;&#1050;&#1052;\5%20&#1080;%20&#1073;&#1086;&#1083;&#1077;&#1077;%20&#1076;&#1077;&#1090;&#1077;&#1081;\&#1087;&#1086;%20&#1084;&#1085;&#1086;&#1075;&#1086;&#1076;&#1077;&#1090;&#1085;&#1099;&#1084;%20&#1085;&#1086;&#1074;&#1086;&#1077;%20&#1087;&#1086;&#1089;&#1086;&#1073;&#1080;&#1077;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667B003EF5C3AE4385CA12D27ACA8FF2D6F41707CA72AF46830BE4BA085FA4F5101B2DCCAE8B413066E82C6CF9n7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BA5CE0A3EEDE1CBC81063585E37AC7C4EA3461A74E8F99302855502A7525FA4681DA1E50E00F0EBCFD6E75F95457ABA7A3146CFD1F0D96LAi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BA5CE0A3EEDE1CBC81063585E37AC7C4EA3461A74E8F99302855502A7525FA4681DA1E50E00F0EBCFD6E75F95457ABA7A3146CFD1F0D96LAi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FB803A1AB5F0544612AE81DB1AB45D4303BCCC5B3A3EFF3DC20B0E43A72F5B0093887CB9F3932907D4BAB002L6uB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C453-E24D-4679-94B3-FCA9FEF7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Ахмадуллина Лилия Рашидовна</dc:creator>
  <cp:keywords/>
  <dc:description/>
  <cp:lastModifiedBy>Закирова Алсу Абраровна</cp:lastModifiedBy>
  <cp:revision>47</cp:revision>
  <dcterms:created xsi:type="dcterms:W3CDTF">2020-03-31T06:16:00Z</dcterms:created>
  <dcterms:modified xsi:type="dcterms:W3CDTF">2020-04-03T12:43:00Z</dcterms:modified>
</cp:coreProperties>
</file>