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56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4819"/>
      </w:tblGrid>
      <w:tr w:rsidR="002500FD" w:rsidRPr="000C3040" w:rsidTr="002500FD">
        <w:trPr>
          <w:trHeight w:val="1839"/>
        </w:trPr>
        <w:tc>
          <w:tcPr>
            <w:tcW w:w="4678" w:type="dxa"/>
          </w:tcPr>
          <w:p w:rsidR="002500FD" w:rsidRPr="000C3040" w:rsidRDefault="002500FD" w:rsidP="00481951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исполнительный комитет спасского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</w:rPr>
              <w:t>МУНИЦИПАЛЬНОГО района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</w:pPr>
            <w:r w:rsidRPr="000C3040">
              <w:rPr>
                <w:rFonts w:ascii="Times New Roman" w:hAnsi="Times New Roman" w:cs="Times New Roman"/>
                <w:b/>
                <w:caps/>
                <w:noProof/>
                <w:lang w:val="be-BY"/>
              </w:rPr>
              <w:t>республики татарстан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5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2500FD" w:rsidRPr="000C3040" w:rsidRDefault="002500FD" w:rsidP="00481951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</w:rPr>
            </w:pP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12"/>
              </w:rPr>
            </w:pPr>
          </w:p>
          <w:p w:rsidR="00FF749D" w:rsidRPr="000C3040" w:rsidRDefault="00FF749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2500FD" w:rsidRPr="000C3040" w:rsidRDefault="002500FD" w:rsidP="00481951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0C3040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0C3040">
              <w:rPr>
                <w:b/>
                <w:color w:val="auto"/>
                <w:sz w:val="24"/>
                <w:szCs w:val="24"/>
              </w:rPr>
              <w:t>республика</w:t>
            </w:r>
            <w:r w:rsidRPr="000C3040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спас</w:t>
            </w:r>
          </w:p>
          <w:p w:rsidR="002500FD" w:rsidRPr="000C3040" w:rsidRDefault="002500FD" w:rsidP="00481951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0C3040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2500FD" w:rsidRPr="000C3040" w:rsidRDefault="002500FD" w:rsidP="0048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C3040">
              <w:rPr>
                <w:rFonts w:ascii="Times New Roman" w:hAnsi="Times New Roman" w:cs="Times New Roman"/>
                <w:b/>
              </w:rPr>
              <w:t>БАШКАРМА КОМИТЕТЫ</w:t>
            </w:r>
          </w:p>
        </w:tc>
      </w:tr>
      <w:tr w:rsidR="002500FD" w:rsidRPr="00367616" w:rsidTr="002500FD">
        <w:tc>
          <w:tcPr>
            <w:tcW w:w="11198" w:type="dxa"/>
            <w:gridSpan w:val="3"/>
          </w:tcPr>
          <w:p w:rsidR="002500FD" w:rsidRPr="00367616" w:rsidRDefault="002500FD" w:rsidP="0048195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67616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        </w:t>
            </w:r>
            <w:r w:rsidR="002500FD" w:rsidRPr="00367616">
              <w:rPr>
                <w:b/>
                <w:sz w:val="28"/>
                <w:szCs w:val="28"/>
              </w:rPr>
              <w:t xml:space="preserve">  </w:t>
            </w:r>
          </w:p>
          <w:p w:rsidR="00BE0151" w:rsidRPr="00367616" w:rsidRDefault="002500FD" w:rsidP="00481951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sz w:val="28"/>
                <w:szCs w:val="28"/>
              </w:rPr>
              <w:t xml:space="preserve"> </w:t>
            </w:r>
            <w:r w:rsidR="00367616">
              <w:rPr>
                <w:b/>
                <w:sz w:val="28"/>
                <w:szCs w:val="28"/>
              </w:rPr>
              <w:t xml:space="preserve">             </w:t>
            </w:r>
            <w:r w:rsidRPr="00367616">
              <w:rPr>
                <w:b/>
                <w:sz w:val="28"/>
                <w:szCs w:val="28"/>
              </w:rPr>
              <w:t>ПОСТАНОВЛЕНИЕ                                                                   КАРАР</w:t>
            </w:r>
          </w:p>
          <w:p w:rsidR="00367616" w:rsidRPr="00367616" w:rsidRDefault="00BE0151" w:rsidP="00481951">
            <w:pPr>
              <w:pStyle w:val="21"/>
              <w:spacing w:after="0" w:line="240" w:lineRule="auto"/>
              <w:rPr>
                <w:b/>
                <w:caps/>
                <w:noProof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                </w:t>
            </w:r>
          </w:p>
          <w:p w:rsidR="002500FD" w:rsidRPr="00367616" w:rsidRDefault="00BE0151" w:rsidP="00C10E43">
            <w:pPr>
              <w:pStyle w:val="21"/>
              <w:spacing w:after="0" w:line="240" w:lineRule="auto"/>
              <w:rPr>
                <w:b/>
                <w:sz w:val="28"/>
                <w:szCs w:val="28"/>
              </w:rPr>
            </w:pPr>
            <w:r w:rsidRPr="00367616">
              <w:rPr>
                <w:b/>
                <w:caps/>
                <w:noProof/>
                <w:sz w:val="28"/>
                <w:szCs w:val="28"/>
              </w:rPr>
              <w:t xml:space="preserve">   </w:t>
            </w:r>
            <w:r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367616">
              <w:rPr>
                <w:caps/>
                <w:noProof/>
                <w:sz w:val="28"/>
                <w:szCs w:val="28"/>
              </w:rPr>
              <w:t xml:space="preserve">       </w:t>
            </w:r>
            <w:r w:rsidR="00B42AE4" w:rsidRPr="00367616">
              <w:rPr>
                <w:caps/>
                <w:noProof/>
                <w:sz w:val="28"/>
                <w:szCs w:val="28"/>
              </w:rPr>
              <w:t xml:space="preserve"> </w:t>
            </w:r>
            <w:r w:rsidR="00924145">
              <w:rPr>
                <w:caps/>
                <w:noProof/>
                <w:sz w:val="28"/>
                <w:szCs w:val="28"/>
              </w:rPr>
              <w:t xml:space="preserve">        </w:t>
            </w:r>
            <w:r w:rsidR="00C10E43">
              <w:rPr>
                <w:caps/>
                <w:noProof/>
                <w:sz w:val="28"/>
                <w:szCs w:val="28"/>
                <w:u w:val="single"/>
              </w:rPr>
              <w:t>ПРОЕКТ</w:t>
            </w:r>
            <w:r w:rsidR="00367616" w:rsidRPr="00367616">
              <w:rPr>
                <w:b/>
                <w:noProof/>
                <w:sz w:val="28"/>
                <w:szCs w:val="28"/>
              </w:rPr>
              <w:t xml:space="preserve">  </w:t>
            </w:r>
            <w:r w:rsidR="00367616">
              <w:rPr>
                <w:b/>
                <w:caps/>
                <w:noProof/>
                <w:sz w:val="28"/>
                <w:szCs w:val="28"/>
              </w:rPr>
              <w:t xml:space="preserve">                  </w:t>
            </w:r>
            <w:r w:rsidR="002500FD" w:rsidRPr="00367616">
              <w:rPr>
                <w:noProof/>
                <w:color w:val="000000"/>
                <w:sz w:val="28"/>
                <w:szCs w:val="28"/>
              </w:rPr>
              <w:t>г. Болгар</w:t>
            </w:r>
            <w:r w:rsidR="002500FD" w:rsidRPr="00367616">
              <w:rPr>
                <w:b/>
                <w:caps/>
                <w:noProof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C3040" w:rsidRPr="00367616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О внесении изменений и дополнений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в постановление Исполнительного комитета 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Спасского муниципального района РТ</w:t>
      </w:r>
    </w:p>
    <w:p w:rsidR="000C3040" w:rsidRPr="000C3040" w:rsidRDefault="000A0DD9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№ 30 от 17.01.2019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«Об утверждении 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административн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регламент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</w:p>
    <w:p w:rsidR="000C3040" w:rsidRPr="000C3040" w:rsidRDefault="000C3040" w:rsidP="00481951">
      <w:pPr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C3040">
        <w:rPr>
          <w:rFonts w:ascii="Times New Roman" w:hAnsi="Times New Roman" w:cs="Times New Roman"/>
          <w:spacing w:val="2"/>
          <w:sz w:val="28"/>
          <w:szCs w:val="28"/>
        </w:rPr>
        <w:t>предоставления муниципальн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услуг»</w:t>
      </w: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2500FD" w:rsidRPr="000C3040" w:rsidTr="00241379">
        <w:tc>
          <w:tcPr>
            <w:tcW w:w="6804" w:type="dxa"/>
          </w:tcPr>
          <w:p w:rsidR="002500FD" w:rsidRPr="001F2178" w:rsidRDefault="002500FD" w:rsidP="00481951">
            <w:pPr>
              <w:widowControl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2500FD" w:rsidRPr="000C3040" w:rsidRDefault="002500FD" w:rsidP="0048195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BA3" w:rsidRPr="00652BA3" w:rsidRDefault="000C3040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На основании Федерального закона от 19.07.2018 N 204-ФЗ «О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услуг»</w:t>
      </w:r>
      <w:r w:rsidR="00652B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2BA3" w:rsidRPr="00652BA3">
        <w:rPr>
          <w:rFonts w:ascii="Times New Roman" w:hAnsi="Times New Roman" w:cs="Times New Roman"/>
          <w:sz w:val="28"/>
          <w:szCs w:val="28"/>
        </w:rPr>
        <w:t xml:space="preserve">Исполнительный комитет Спасского муниципального района РТ </w:t>
      </w:r>
    </w:p>
    <w:p w:rsidR="00652BA3" w:rsidRPr="00652BA3" w:rsidRDefault="00652BA3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3040" w:rsidRDefault="00652BA3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BA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2BA3" w:rsidRPr="00652BA3" w:rsidRDefault="00652BA3" w:rsidP="00652BA3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3040" w:rsidRDefault="00CD595D" w:rsidP="0048195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C3040" w:rsidRPr="000C3040">
        <w:rPr>
          <w:rFonts w:ascii="Times New Roman" w:hAnsi="Times New Roman" w:cs="Times New Roman"/>
          <w:bCs/>
          <w:sz w:val="28"/>
          <w:szCs w:val="28"/>
        </w:rPr>
        <w:t xml:space="preserve">1.Внести в постановление исполнительного комитета 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Спасского муниципального района РТ № 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30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от 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17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01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>.201</w:t>
      </w:r>
      <w:r w:rsidR="004A166D">
        <w:rPr>
          <w:rFonts w:ascii="Times New Roman" w:hAnsi="Times New Roman" w:cs="Times New Roman"/>
          <w:spacing w:val="2"/>
          <w:sz w:val="28"/>
          <w:szCs w:val="28"/>
        </w:rPr>
        <w:t>9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>«Об утверждении административн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регламент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предоставления муниципальн</w:t>
      </w:r>
      <w:r w:rsidR="00913540"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="000C3040" w:rsidRPr="000C3040">
        <w:rPr>
          <w:rFonts w:ascii="Times New Roman" w:hAnsi="Times New Roman" w:cs="Times New Roman"/>
          <w:spacing w:val="2"/>
          <w:sz w:val="28"/>
          <w:szCs w:val="28"/>
        </w:rPr>
        <w:t xml:space="preserve"> услуг» </w:t>
      </w:r>
      <w:r w:rsidR="000C3040" w:rsidRPr="000C3040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 и дополнения:  </w:t>
      </w:r>
    </w:p>
    <w:p w:rsidR="000041A2" w:rsidRDefault="000041A2" w:rsidP="000041A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Подпункт 6 пункта 2.5 Административного</w:t>
      </w:r>
      <w:r w:rsidRPr="000041A2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041A2">
        <w:rPr>
          <w:rFonts w:ascii="Times New Roman" w:hAnsi="Times New Roman" w:cs="Times New Roman"/>
          <w:bCs/>
          <w:sz w:val="28"/>
          <w:szCs w:val="28"/>
        </w:rPr>
        <w:t xml:space="preserve">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«</w:t>
      </w:r>
      <w:r w:rsidRPr="000041A2">
        <w:rPr>
          <w:rFonts w:ascii="Times New Roman" w:hAnsi="Times New Roman" w:cs="Times New Roman"/>
          <w:bCs/>
          <w:sz w:val="28"/>
          <w:szCs w:val="28"/>
        </w:rPr>
        <w:t>или информация о трудовом стаже и трудовой деятельности в электронном виде</w:t>
      </w:r>
      <w:r>
        <w:rPr>
          <w:rFonts w:ascii="Times New Roman" w:hAnsi="Times New Roman" w:cs="Times New Roman"/>
          <w:bCs/>
          <w:sz w:val="28"/>
          <w:szCs w:val="28"/>
        </w:rPr>
        <w:t>;».</w:t>
      </w:r>
    </w:p>
    <w:p w:rsidR="000041A2" w:rsidRDefault="000041A2" w:rsidP="00C10E43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Приложение 3 к Административному регламенту </w:t>
      </w:r>
      <w:r w:rsidRPr="000041A2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</w:t>
      </w:r>
      <w:r w:rsidR="00C10E43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приложению. </w:t>
      </w:r>
    </w:p>
    <w:p w:rsidR="008912BD" w:rsidRDefault="00C10E43" w:rsidP="004819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8912BD">
        <w:rPr>
          <w:rFonts w:ascii="Times New Roman" w:eastAsia="Times New Roman" w:hAnsi="Times New Roman" w:cs="Times New Roman"/>
          <w:sz w:val="28"/>
          <w:szCs w:val="28"/>
        </w:rPr>
        <w:t xml:space="preserve">В подпункте 3 пункта 2.5. Административного </w:t>
      </w:r>
      <w:proofErr w:type="gramStart"/>
      <w:r w:rsidR="008912BD">
        <w:rPr>
          <w:rFonts w:ascii="Times New Roman" w:eastAsia="Times New Roman" w:hAnsi="Times New Roman" w:cs="Times New Roman"/>
          <w:sz w:val="28"/>
          <w:szCs w:val="28"/>
        </w:rPr>
        <w:t xml:space="preserve">регламента </w:t>
      </w:r>
      <w:r w:rsidR="008912BD" w:rsidRPr="008912B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</w:t>
      </w:r>
      <w:proofErr w:type="gramEnd"/>
      <w:r w:rsidR="008912BD" w:rsidRPr="008912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8912BD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="008912BD" w:rsidRPr="008912BD">
        <w:rPr>
          <w:rFonts w:ascii="Times New Roman" w:eastAsia="Times New Roman" w:hAnsi="Times New Roman" w:cs="Times New Roman"/>
          <w:sz w:val="28"/>
          <w:szCs w:val="28"/>
        </w:rPr>
        <w:t>решение об усыновлении (удочерении)</w:t>
      </w:r>
      <w:r w:rsidR="008912BD">
        <w:rPr>
          <w:rFonts w:ascii="Times New Roman" w:eastAsia="Times New Roman" w:hAnsi="Times New Roman" w:cs="Times New Roman"/>
          <w:sz w:val="28"/>
          <w:szCs w:val="28"/>
        </w:rPr>
        <w:t>» исключить.</w:t>
      </w:r>
      <w:r w:rsidR="008912BD" w:rsidRPr="0089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2BD" w:rsidRDefault="00C10E43" w:rsidP="004819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5A3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41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041A2" w:rsidRPr="000041A2">
        <w:t xml:space="preserve"> </w:t>
      </w:r>
      <w:r w:rsidR="000041A2" w:rsidRPr="000041A2">
        <w:rPr>
          <w:rFonts w:ascii="Times New Roman" w:eastAsia="Times New Roman" w:hAnsi="Times New Roman" w:cs="Times New Roman"/>
          <w:sz w:val="28"/>
          <w:szCs w:val="28"/>
        </w:rPr>
        <w:t xml:space="preserve">подпункте 3 пункта 2.5. </w:t>
      </w:r>
      <w:r w:rsidR="000041A2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5A3F8B" w:rsidRPr="005A3F8B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0041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A3F8B" w:rsidRPr="005A3F8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жилого помещения, муниципального </w:t>
      </w:r>
      <w:r w:rsidR="005A3F8B" w:rsidRPr="005A3F8B">
        <w:rPr>
          <w:rFonts w:ascii="Times New Roman" w:eastAsia="Times New Roman" w:hAnsi="Times New Roman" w:cs="Times New Roman"/>
          <w:sz w:val="28"/>
          <w:szCs w:val="28"/>
        </w:rPr>
        <w:lastRenderedPageBreak/>
        <w:t>жилищного фонда, гражданину по договору социального найма</w:t>
      </w:r>
      <w:r w:rsidR="000041A2" w:rsidRPr="000041A2">
        <w:t xml:space="preserve"> </w:t>
      </w:r>
      <w:r w:rsidR="000041A2" w:rsidRPr="000041A2">
        <w:rPr>
          <w:rFonts w:ascii="Times New Roman" w:eastAsia="Times New Roman" w:hAnsi="Times New Roman" w:cs="Times New Roman"/>
          <w:sz w:val="28"/>
          <w:szCs w:val="28"/>
        </w:rPr>
        <w:t>слова «решение об усыновлении (удочерении)» исключить.</w:t>
      </w:r>
    </w:p>
    <w:p w:rsidR="008912BD" w:rsidRDefault="00C10E43" w:rsidP="004819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0041A2">
        <w:rPr>
          <w:rFonts w:ascii="Times New Roman" w:eastAsia="Times New Roman" w:hAnsi="Times New Roman" w:cs="Times New Roman"/>
          <w:sz w:val="28"/>
          <w:szCs w:val="28"/>
        </w:rPr>
        <w:t xml:space="preserve">Абзац 4 подпункта 5 пункта 2.5 </w:t>
      </w:r>
      <w:r w:rsidR="000041A2" w:rsidRPr="000041A2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предоставлению жилого помещения, муниципального жилищного фонда, гражданину по договору социального найма</w:t>
      </w:r>
      <w:r w:rsidR="000041A2">
        <w:rPr>
          <w:rFonts w:ascii="Times New Roman" w:eastAsia="Times New Roman" w:hAnsi="Times New Roman" w:cs="Times New Roman"/>
          <w:sz w:val="28"/>
          <w:szCs w:val="28"/>
        </w:rPr>
        <w:t xml:space="preserve"> исключить.</w:t>
      </w:r>
    </w:p>
    <w:p w:rsidR="008912BD" w:rsidRDefault="00C10E43" w:rsidP="004819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Пункты 1.3-1.5 настоящего постановления вступают в законную силу с 01 января 2021 года. </w:t>
      </w:r>
    </w:p>
    <w:p w:rsidR="004A166D" w:rsidRPr="004A166D" w:rsidRDefault="00C10E43" w:rsidP="0048195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3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опубликовать на</w:t>
      </w:r>
      <w:r w:rsid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официальном сайте Спасского муниципального района 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http</w:t>
      </w:r>
      <w:r w:rsidR="004A166D" w:rsidRPr="004A16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:// </w:t>
      </w:r>
      <w:hyperlink r:id="rId7" w:history="1"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www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</w:rPr>
          <w:t xml:space="preserve"> </w:t>
        </w:r>
        <w:proofErr w:type="spellStart"/>
        <w:r w:rsidR="007B4980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spass</w:t>
        </w:r>
        <w:proofErr w:type="spellEnd"/>
        <w:r w:rsidR="007B4980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k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iy.tatarstan</w:t>
        </w:r>
        <w:proofErr w:type="spellEnd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</w:rPr>
          <w:t>.</w:t>
        </w:r>
        <w:proofErr w:type="spellStart"/>
        <w:r w:rsidR="004A166D" w:rsidRPr="004A166D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BD21E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</w:t>
      </w:r>
      <w:r w:rsidR="004A166D" w:rsidRPr="004A166D">
        <w:rPr>
          <w:rFonts w:ascii="Times New Roman" w:hAnsi="Times New Roman" w:cs="Times New Roman"/>
          <w:sz w:val="28"/>
          <w:szCs w:val="28"/>
        </w:rPr>
        <w:t>на официальном сайте правовой информации (//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htt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р: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4A166D" w:rsidRPr="004A16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A166D" w:rsidRPr="004A16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4980">
        <w:rPr>
          <w:rFonts w:ascii="Times New Roman" w:hAnsi="Times New Roman" w:cs="Times New Roman"/>
          <w:sz w:val="28"/>
          <w:szCs w:val="28"/>
        </w:rPr>
        <w:t>).</w:t>
      </w:r>
    </w:p>
    <w:p w:rsidR="00E54AB8" w:rsidRDefault="004A166D" w:rsidP="001F2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6D">
        <w:rPr>
          <w:rFonts w:ascii="Times New Roman" w:hAnsi="Times New Roman" w:cs="Times New Roman"/>
          <w:sz w:val="28"/>
          <w:szCs w:val="28"/>
        </w:rPr>
        <w:t xml:space="preserve">       </w:t>
      </w:r>
      <w:r w:rsidR="00C10E43">
        <w:rPr>
          <w:rFonts w:ascii="Times New Roman" w:hAnsi="Times New Roman" w:cs="Times New Roman"/>
          <w:sz w:val="28"/>
          <w:szCs w:val="28"/>
        </w:rPr>
        <w:t>4</w:t>
      </w:r>
      <w:r w:rsidRPr="004A166D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 Закирову Р.Р.  </w:t>
      </w:r>
    </w:p>
    <w:p w:rsidR="00C10E43" w:rsidRDefault="00C10E43" w:rsidP="001F2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178" w:rsidRPr="001F2178" w:rsidRDefault="001F2178" w:rsidP="001F2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0FD" w:rsidRPr="000C3040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0C3040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A6025F" w:rsidRDefault="002500FD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040">
        <w:rPr>
          <w:rFonts w:ascii="Times New Roman" w:hAnsi="Times New Roman" w:cs="Times New Roman"/>
          <w:sz w:val="28"/>
          <w:szCs w:val="28"/>
        </w:rPr>
        <w:t>Спасского  муниципального</w:t>
      </w:r>
      <w:proofErr w:type="gramEnd"/>
      <w:r w:rsidRPr="000C3040">
        <w:rPr>
          <w:rFonts w:ascii="Times New Roman" w:hAnsi="Times New Roman" w:cs="Times New Roman"/>
          <w:sz w:val="28"/>
          <w:szCs w:val="28"/>
        </w:rPr>
        <w:t xml:space="preserve"> района РТ                                   </w:t>
      </w:r>
      <w:r w:rsidR="001F2178" w:rsidRPr="001F21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5D67" w:rsidRPr="000C3040">
        <w:rPr>
          <w:rFonts w:ascii="Times New Roman" w:hAnsi="Times New Roman" w:cs="Times New Roman"/>
          <w:sz w:val="28"/>
          <w:szCs w:val="28"/>
        </w:rPr>
        <w:t>В.А.</w:t>
      </w:r>
      <w:r w:rsidR="001F2178" w:rsidRPr="001F2178">
        <w:rPr>
          <w:rFonts w:ascii="Times New Roman" w:hAnsi="Times New Roman" w:cs="Times New Roman"/>
          <w:sz w:val="28"/>
          <w:szCs w:val="28"/>
        </w:rPr>
        <w:t xml:space="preserve"> </w:t>
      </w:r>
      <w:r w:rsidR="00AC5D67" w:rsidRPr="000C3040">
        <w:rPr>
          <w:rFonts w:ascii="Times New Roman" w:hAnsi="Times New Roman" w:cs="Times New Roman"/>
          <w:sz w:val="28"/>
          <w:szCs w:val="28"/>
        </w:rPr>
        <w:t>Осокин</w:t>
      </w:r>
      <w:r w:rsidRPr="000C30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Default="00A6025F" w:rsidP="00481951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6025F" w:rsidRPr="00A6025F" w:rsidRDefault="00A6025F" w:rsidP="00A6025F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</w:rPr>
      </w:pPr>
      <w:r w:rsidRPr="00A6025F">
        <w:rPr>
          <w:rFonts w:ascii="Times New Roman" w:hAnsi="Times New Roman" w:cs="Times New Roman"/>
          <w:sz w:val="24"/>
          <w:szCs w:val="24"/>
        </w:rPr>
        <w:t>Приложение</w:t>
      </w:r>
      <w:r w:rsidRPr="00A60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25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Спасского муниципального района (городского округа) Республики Татарстан </w:t>
      </w:r>
    </w:p>
    <w:p w:rsidR="00A6025F" w:rsidRPr="00A6025F" w:rsidRDefault="00A6025F" w:rsidP="00A6025F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«___» ______ 2020 </w:t>
      </w:r>
      <w:r w:rsidRPr="00A6025F">
        <w:rPr>
          <w:rFonts w:ascii="Times New Roman" w:eastAsia="Times New Roman" w:hAnsi="Times New Roman" w:cs="Times New Roman"/>
          <w:sz w:val="24"/>
          <w:szCs w:val="24"/>
        </w:rPr>
        <w:t xml:space="preserve"> г. № ____</w:t>
      </w:r>
    </w:p>
    <w:p w:rsidR="00A6025F" w:rsidRPr="00A6025F" w:rsidRDefault="00A6025F" w:rsidP="00A6025F">
      <w:pPr>
        <w:widowControl w:val="0"/>
        <w:tabs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Перечень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документов</w:t>
      </w:r>
      <w:proofErr w:type="gramEnd"/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необходимых для рассмотрения вопроса о принятии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заявителя</w:t>
      </w:r>
      <w:proofErr w:type="gramEnd"/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и его семьи на учет для улучшения жилищных условий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proofErr w:type="gramStart"/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по</w:t>
      </w:r>
      <w:proofErr w:type="gramEnd"/>
      <w:r w:rsidRPr="00A6025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социальной ипотеке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6025F" w:rsidRPr="00A6025F" w:rsidRDefault="00A6025F" w:rsidP="00A6025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6025F">
        <w:rPr>
          <w:rFonts w:ascii="Times New Roman" w:eastAsia="Calibri" w:hAnsi="Times New Roman" w:cs="Times New Roman"/>
          <w:sz w:val="28"/>
          <w:szCs w:val="28"/>
        </w:rPr>
        <w:t>1. Для всех граждан на общих основаниях: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заявление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гражданина на имя руководителя исполнительного комитета ____________ муниципального района;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финансово-лицевого счета;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выписка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>(-и) из домовой книги;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справка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о проверке жилищных условий (для жилых помещений, признанных в установленном законодательстве порядке непригодными для проживания);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ордер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(договор найма, поднайма,  аренды, субаренды);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справка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>(-и) с места работы  всех работающих членов семьи, включающая реквизиты предприятия, сведения о месте работы гражданина, его должности, подписанная руководителем и заверенная печатью организации;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>, подтверждающие доходы всех членов семьи: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- справка о заработной плате за предыдущий год (по </w:t>
      </w:r>
      <w:hyperlink r:id="rId8" w:history="1">
        <w:r w:rsidRPr="00A6025F">
          <w:rPr>
            <w:rFonts w:ascii="Times New Roman" w:eastAsia="Calibri" w:hAnsi="Times New Roman" w:cs="Times New Roman"/>
            <w:sz w:val="28"/>
            <w:szCs w:val="28"/>
          </w:rPr>
          <w:t>форме 2-НД</w:t>
        </w:r>
        <w:r w:rsidRPr="00A6025F">
          <w:rPr>
            <w:rFonts w:ascii="Times New Roman" w:eastAsia="Calibri" w:hAnsi="Times New Roman" w:cs="Times New Roman"/>
            <w:sz w:val="28"/>
            <w:szCs w:val="28"/>
          </w:rPr>
          <w:t>Ф</w:t>
        </w:r>
        <w:r w:rsidRPr="00A6025F">
          <w:rPr>
            <w:rFonts w:ascii="Times New Roman" w:eastAsia="Calibri" w:hAnsi="Times New Roman" w:cs="Times New Roman"/>
            <w:sz w:val="28"/>
            <w:szCs w:val="28"/>
          </w:rPr>
          <w:t>Л</w:t>
        </w:r>
      </w:hyperlink>
      <w:r w:rsidRPr="00A6025F">
        <w:rPr>
          <w:rFonts w:ascii="Times New Roman" w:eastAsia="Calibri" w:hAnsi="Times New Roman" w:cs="Times New Roman"/>
          <w:sz w:val="28"/>
          <w:szCs w:val="28"/>
        </w:rPr>
        <w:t>) (может быть представлена заявителем);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6025F">
        <w:rPr>
          <w:rFonts w:ascii="Times New Roman" w:eastAsia="Calibri" w:hAnsi="Times New Roman" w:cs="Times New Roman"/>
          <w:sz w:val="28"/>
          <w:szCs w:val="28"/>
        </w:rPr>
        <w:t>-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дохода (за последние 6 месяцев) (может быть представлена заявителем);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студенческий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билет или документ, подтверждающий место учебы (для учащихся);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справка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о получении стипендии (для студентов);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справка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о получении пособий;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наличии субсидий со стороны субъекта Российской Федерации - документы, гарантирующие субсидирование;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справка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(выписка из Единого государственного реестра прав на недвижимое имущество и сделок с ним) о наличии жилья в собственности или осуществлении сделок по его отчуждению (на всех лиц, зарегистрированных по месту жительства в жилом помещении  заявителя,  в том числе из других регионов России, за последние 5 лет) (может быть представлена заявителем);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копии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правоустанавливающих документов на жилое помещение и землю (свидетельства о собственности на жилое помещение и землю, договор аренды, </w:t>
      </w:r>
      <w:r w:rsidRPr="00A6025F">
        <w:rPr>
          <w:rFonts w:ascii="Times New Roman" w:eastAsia="Calibri" w:hAnsi="Times New Roman" w:cs="Times New Roman"/>
          <w:sz w:val="28"/>
          <w:szCs w:val="28"/>
        </w:rPr>
        <w:lastRenderedPageBreak/>
        <w:t>договор безвозмездного пользования, договор дарения и т.д.) (могут быть представлены заявителем);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технический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паспорт жилого помещения (квартиры), выданный бюро технической инвентаризации, список проживающих в смежных (смежно-изолированных) комнатах;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паспортные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данные (серия, номер, кем и когда выдан) на всех проживающих на данной площади, а на несовершеннолетних членов семьи - свидетельства о рождении;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военного билета для лиц мужского пола призывного возраста;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копия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трудовой книжки, подтверждающая трудовой стаж (все страницы, заверенные начальником отдела кадров) или информация о трудовом стаже и трудовой деятельности в электронном виде;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>, подтверждающи</w:t>
      </w:r>
      <w:bookmarkStart w:id="0" w:name="_GoBack"/>
      <w:bookmarkEnd w:id="0"/>
      <w:r w:rsidRPr="00A6025F">
        <w:rPr>
          <w:rFonts w:ascii="Times New Roman" w:eastAsia="Calibri" w:hAnsi="Times New Roman" w:cs="Times New Roman"/>
          <w:sz w:val="28"/>
          <w:szCs w:val="28"/>
        </w:rPr>
        <w:t>е родственные отношения: свидетельство о браке (разводе), свидетельство о рождении детей, наличие брачного контракта.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6025F">
        <w:rPr>
          <w:rFonts w:ascii="Times New Roman" w:eastAsia="Calibri" w:hAnsi="Times New Roman" w:cs="Times New Roman"/>
          <w:sz w:val="28"/>
          <w:szCs w:val="28"/>
        </w:rPr>
        <w:t>2. Для граждан, занимающих жилое помещение, непригодное для проживания: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, перечисленные в </w:t>
      </w:r>
      <w:hyperlink r:id="rId9" w:history="1">
        <w:r w:rsidRPr="00A6025F">
          <w:rPr>
            <w:rFonts w:ascii="Times New Roman" w:eastAsia="Calibri" w:hAnsi="Times New Roman" w:cs="Times New Roman"/>
            <w:sz w:val="28"/>
            <w:szCs w:val="28"/>
          </w:rPr>
          <w:t>пункте 1настоящего перечня;</w:t>
        </w:r>
      </w:hyperlink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правовой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акт о признании непригодным для проживания жилого помещения.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6025F">
        <w:rPr>
          <w:rFonts w:ascii="Times New Roman" w:eastAsia="Calibri" w:hAnsi="Times New Roman" w:cs="Times New Roman"/>
          <w:sz w:val="28"/>
          <w:szCs w:val="28"/>
        </w:rPr>
        <w:t>3. Для граждан, имеющих льготы: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, перечисленные в </w:t>
      </w:r>
      <w:hyperlink r:id="rId10" w:history="1">
        <w:r w:rsidRPr="00A6025F">
          <w:rPr>
            <w:rFonts w:ascii="Times New Roman" w:eastAsia="Calibri" w:hAnsi="Times New Roman" w:cs="Times New Roman"/>
            <w:sz w:val="28"/>
            <w:szCs w:val="28"/>
          </w:rPr>
          <w:t>пункте 1 настоящего перечня;</w:t>
        </w:r>
      </w:hyperlink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сведения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о правовом акте, устанавливающем соответствующую льготу;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>, подтверждающие соответствующую льготу: справки, удостоверения;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025F">
        <w:rPr>
          <w:rFonts w:ascii="Times New Roman" w:eastAsia="Calibri" w:hAnsi="Times New Roman" w:cs="Times New Roman"/>
          <w:sz w:val="28"/>
          <w:szCs w:val="28"/>
        </w:rPr>
        <w:t>документы</w:t>
      </w:r>
      <w:proofErr w:type="gramEnd"/>
      <w:r w:rsidRPr="00A6025F">
        <w:rPr>
          <w:rFonts w:ascii="Times New Roman" w:eastAsia="Calibri" w:hAnsi="Times New Roman" w:cs="Times New Roman"/>
          <w:sz w:val="28"/>
          <w:szCs w:val="28"/>
        </w:rPr>
        <w:t xml:space="preserve"> о праве на дополнительную площадь для лиц, принимаемых на очередь, с учетом этого права.</w:t>
      </w:r>
    </w:p>
    <w:p w:rsidR="00A6025F" w:rsidRPr="00A6025F" w:rsidRDefault="00A6025F" w:rsidP="00A6025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2500FD" w:rsidRPr="000C3040" w:rsidRDefault="00A6025F" w:rsidP="00A6025F">
      <w:pPr>
        <w:suppressAutoHyphens/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A6025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2500FD" w:rsidRPr="000C3040" w:rsidSect="00560368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91D4F"/>
    <w:multiLevelType w:val="hybridMultilevel"/>
    <w:tmpl w:val="5EA2C5C6"/>
    <w:lvl w:ilvl="0" w:tplc="06229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AC082B"/>
    <w:multiLevelType w:val="multilevel"/>
    <w:tmpl w:val="C59A2B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D"/>
    <w:rsid w:val="000041A2"/>
    <w:rsid w:val="000A0DD9"/>
    <w:rsid w:val="000C3040"/>
    <w:rsid w:val="00111D08"/>
    <w:rsid w:val="0012248B"/>
    <w:rsid w:val="001337C5"/>
    <w:rsid w:val="00140C15"/>
    <w:rsid w:val="0016114A"/>
    <w:rsid w:val="00185012"/>
    <w:rsid w:val="00195B55"/>
    <w:rsid w:val="001E6E93"/>
    <w:rsid w:val="001F2178"/>
    <w:rsid w:val="00245F77"/>
    <w:rsid w:val="002500FD"/>
    <w:rsid w:val="00347DB3"/>
    <w:rsid w:val="00353FAD"/>
    <w:rsid w:val="00360FB3"/>
    <w:rsid w:val="00367616"/>
    <w:rsid w:val="003765D2"/>
    <w:rsid w:val="00394405"/>
    <w:rsid w:val="004312B1"/>
    <w:rsid w:val="0044679A"/>
    <w:rsid w:val="00466A28"/>
    <w:rsid w:val="0047216A"/>
    <w:rsid w:val="00474C35"/>
    <w:rsid w:val="00481951"/>
    <w:rsid w:val="0048775C"/>
    <w:rsid w:val="004A166D"/>
    <w:rsid w:val="004C1CDB"/>
    <w:rsid w:val="00504CD8"/>
    <w:rsid w:val="00505A11"/>
    <w:rsid w:val="00534FCB"/>
    <w:rsid w:val="00560368"/>
    <w:rsid w:val="005A3F8B"/>
    <w:rsid w:val="005A40E6"/>
    <w:rsid w:val="005C516F"/>
    <w:rsid w:val="005F1514"/>
    <w:rsid w:val="00652BA3"/>
    <w:rsid w:val="00686D24"/>
    <w:rsid w:val="006A053A"/>
    <w:rsid w:val="006F581F"/>
    <w:rsid w:val="007075DA"/>
    <w:rsid w:val="00750DBE"/>
    <w:rsid w:val="007521A1"/>
    <w:rsid w:val="007927D6"/>
    <w:rsid w:val="007B4980"/>
    <w:rsid w:val="007C18BB"/>
    <w:rsid w:val="007D213D"/>
    <w:rsid w:val="00824D1B"/>
    <w:rsid w:val="008912BD"/>
    <w:rsid w:val="008B3745"/>
    <w:rsid w:val="008F2499"/>
    <w:rsid w:val="00913540"/>
    <w:rsid w:val="00924145"/>
    <w:rsid w:val="00954EE6"/>
    <w:rsid w:val="009662E6"/>
    <w:rsid w:val="009B7792"/>
    <w:rsid w:val="00A02464"/>
    <w:rsid w:val="00A36A50"/>
    <w:rsid w:val="00A46AED"/>
    <w:rsid w:val="00A5393C"/>
    <w:rsid w:val="00A6025F"/>
    <w:rsid w:val="00AC5D67"/>
    <w:rsid w:val="00B42AE4"/>
    <w:rsid w:val="00B641A9"/>
    <w:rsid w:val="00BB7798"/>
    <w:rsid w:val="00BC36F6"/>
    <w:rsid w:val="00BD21EF"/>
    <w:rsid w:val="00BE0151"/>
    <w:rsid w:val="00C053E6"/>
    <w:rsid w:val="00C10E43"/>
    <w:rsid w:val="00C6239B"/>
    <w:rsid w:val="00C63568"/>
    <w:rsid w:val="00C719D7"/>
    <w:rsid w:val="00C7583F"/>
    <w:rsid w:val="00C90F99"/>
    <w:rsid w:val="00CB0763"/>
    <w:rsid w:val="00CD1E01"/>
    <w:rsid w:val="00CD595D"/>
    <w:rsid w:val="00CF4720"/>
    <w:rsid w:val="00D14541"/>
    <w:rsid w:val="00D9468B"/>
    <w:rsid w:val="00DF6B2B"/>
    <w:rsid w:val="00E23CEF"/>
    <w:rsid w:val="00E530D8"/>
    <w:rsid w:val="00E54AB8"/>
    <w:rsid w:val="00E821D4"/>
    <w:rsid w:val="00EA315C"/>
    <w:rsid w:val="00EE2271"/>
    <w:rsid w:val="00EF4DAA"/>
    <w:rsid w:val="00F35F2F"/>
    <w:rsid w:val="00F45F98"/>
    <w:rsid w:val="00F4780C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9F1A3-3CD5-4E7E-8D0E-A2F18CCE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08"/>
  </w:style>
  <w:style w:type="paragraph" w:styleId="1">
    <w:name w:val="heading 1"/>
    <w:basedOn w:val="a"/>
    <w:next w:val="a"/>
    <w:link w:val="10"/>
    <w:qFormat/>
    <w:rsid w:val="002500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500FD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2500FD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2500F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2500F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2500F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00FD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466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4780C"/>
    <w:pPr>
      <w:ind w:left="720"/>
      <w:contextualSpacing/>
    </w:pPr>
  </w:style>
  <w:style w:type="paragraph" w:customStyle="1" w:styleId="ConsPlusNormal">
    <w:name w:val="ConsPlusNormal"/>
    <w:rsid w:val="00A36A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C5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basedOn w:val="a0"/>
    <w:uiPriority w:val="99"/>
    <w:unhideWhenUsed/>
    <w:rsid w:val="00E821D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F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8F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6025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6589;fld=134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46769;fld=134;dst=1001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3;n=46769;fld=134;dst=100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423E9-668B-47B9-A925-E1687E5A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20</cp:revision>
  <cp:lastPrinted>2019-05-27T09:24:00Z</cp:lastPrinted>
  <dcterms:created xsi:type="dcterms:W3CDTF">2019-08-01T10:47:00Z</dcterms:created>
  <dcterms:modified xsi:type="dcterms:W3CDTF">2020-04-13T12:36:00Z</dcterms:modified>
</cp:coreProperties>
</file>