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F7B" w:rsidRPr="00077A10" w:rsidRDefault="009E0F7B" w:rsidP="009E0F7B">
      <w:pPr>
        <w:spacing w:before="108" w:after="108" w:line="276" w:lineRule="auto"/>
        <w:ind w:firstLine="0"/>
        <w:jc w:val="right"/>
        <w:outlineLvl w:val="0"/>
        <w:rPr>
          <w:rFonts w:ascii="Times New Roman" w:hAnsi="Times New Roman" w:cs="Times New Roman"/>
          <w:color w:val="808080"/>
          <w:sz w:val="24"/>
          <w:szCs w:val="24"/>
          <w:lang w:val="x-none" w:eastAsia="x-none"/>
        </w:rPr>
      </w:pPr>
      <w:r w:rsidRPr="00077A10">
        <w:rPr>
          <w:rFonts w:ascii="Times New Roman" w:hAnsi="Times New Roman" w:cs="Times New Roman"/>
          <w:color w:val="808080"/>
          <w:sz w:val="24"/>
          <w:szCs w:val="24"/>
          <w:lang w:val="x-none" w:eastAsia="x-none"/>
        </w:rPr>
        <w:t>ПРОЕКТ</w:t>
      </w:r>
    </w:p>
    <w:p w:rsidR="009E0F7B" w:rsidRPr="00077A10" w:rsidRDefault="009E0F7B" w:rsidP="009E0F7B">
      <w:pPr>
        <w:spacing w:before="108" w:after="108" w:line="276" w:lineRule="auto"/>
        <w:ind w:firstLine="0"/>
        <w:jc w:val="center"/>
        <w:outlineLvl w:val="2"/>
        <w:rPr>
          <w:rFonts w:ascii="Times New Roman" w:hAnsi="Times New Roman" w:cs="Times New Roman"/>
          <w:b/>
          <w:sz w:val="28"/>
          <w:szCs w:val="28"/>
          <w:lang w:val="x-none" w:eastAsia="x-none"/>
        </w:rPr>
      </w:pPr>
      <w:r w:rsidRPr="00077A10">
        <w:rPr>
          <w:rFonts w:ascii="Times New Roman" w:hAnsi="Times New Roman" w:cs="Times New Roman"/>
          <w:b/>
          <w:sz w:val="28"/>
          <w:szCs w:val="28"/>
          <w:lang w:val="x-none" w:eastAsia="x-none"/>
        </w:rPr>
        <w:t>КАБИНЕТ МИНИСТРОВ РЕСПУБЛИКИ ТАТАРСТАН</w:t>
      </w:r>
    </w:p>
    <w:p w:rsidR="009E0F7B" w:rsidRPr="00077A10" w:rsidRDefault="009E0F7B" w:rsidP="009E0F7B">
      <w:pPr>
        <w:spacing w:before="108" w:after="108" w:line="276" w:lineRule="auto"/>
        <w:ind w:firstLine="0"/>
        <w:jc w:val="center"/>
        <w:outlineLvl w:val="0"/>
        <w:rPr>
          <w:rFonts w:ascii="Times New Roman" w:hAnsi="Times New Roman" w:cs="Times New Roman"/>
          <w:b/>
          <w:sz w:val="28"/>
          <w:szCs w:val="28"/>
          <w:lang w:val="x-none" w:eastAsia="x-none"/>
        </w:rPr>
      </w:pPr>
      <w:r w:rsidRPr="00077A10">
        <w:rPr>
          <w:rFonts w:ascii="Times New Roman" w:hAnsi="Times New Roman" w:cs="Times New Roman"/>
          <w:b/>
          <w:sz w:val="28"/>
          <w:szCs w:val="28"/>
          <w:lang w:val="x-none" w:eastAsia="x-none"/>
        </w:rPr>
        <w:t>ПОСТАНОВЛЕНИЕ</w:t>
      </w:r>
    </w:p>
    <w:p w:rsidR="0055207A" w:rsidRPr="00F87FDB" w:rsidRDefault="009E0F7B" w:rsidP="00F87FDB">
      <w:pPr>
        <w:widowControl/>
        <w:autoSpaceDE/>
        <w:autoSpaceDN/>
        <w:adjustRightInd/>
        <w:spacing w:after="200" w:line="276" w:lineRule="auto"/>
        <w:ind w:firstLine="0"/>
        <w:rPr>
          <w:rFonts w:ascii="Times New Roman" w:hAnsi="Times New Roman" w:cs="Times New Roman"/>
          <w:sz w:val="28"/>
          <w:szCs w:val="28"/>
          <w:lang w:eastAsia="en-US"/>
        </w:rPr>
      </w:pPr>
      <w:r w:rsidRPr="00077A10">
        <w:rPr>
          <w:rFonts w:ascii="Times New Roman" w:hAnsi="Times New Roman" w:cs="Times New Roman"/>
          <w:sz w:val="28"/>
          <w:szCs w:val="28"/>
          <w:lang w:eastAsia="en-US"/>
        </w:rPr>
        <w:t>от ___________                                                                                           № ________</w:t>
      </w:r>
    </w:p>
    <w:p w:rsidR="0055207A" w:rsidRDefault="0055207A"/>
    <w:tbl>
      <w:tblPr>
        <w:tblW w:w="10564" w:type="dxa"/>
        <w:tblLook w:val="04A0" w:firstRow="1" w:lastRow="0" w:firstColumn="1" w:lastColumn="0" w:noHBand="0" w:noVBand="1"/>
      </w:tblPr>
      <w:tblGrid>
        <w:gridCol w:w="5353"/>
        <w:gridCol w:w="5211"/>
      </w:tblGrid>
      <w:tr w:rsidR="00FF4E1F" w:rsidRPr="00107161" w:rsidTr="00F546AD">
        <w:tc>
          <w:tcPr>
            <w:tcW w:w="5353" w:type="dxa"/>
            <w:shd w:val="clear" w:color="auto" w:fill="auto"/>
          </w:tcPr>
          <w:p w:rsidR="00FF4E1F" w:rsidRPr="00107161" w:rsidRDefault="00DB63E6" w:rsidP="00661E02">
            <w:pPr>
              <w:tabs>
                <w:tab w:val="left" w:pos="3828"/>
              </w:tabs>
              <w:spacing w:line="228" w:lineRule="auto"/>
              <w:ind w:right="281" w:firstLine="0"/>
              <w:rPr>
                <w:rFonts w:ascii="Times New Roman" w:hAnsi="Times New Roman" w:cs="Times New Roman"/>
                <w:sz w:val="28"/>
                <w:szCs w:val="28"/>
              </w:rPr>
            </w:pPr>
            <w:bookmarkStart w:id="0" w:name="sub_1"/>
            <w:r w:rsidRPr="00107161">
              <w:rPr>
                <w:rFonts w:ascii="Times New Roman" w:hAnsi="Times New Roman" w:cs="Times New Roman"/>
                <w:color w:val="000000"/>
                <w:sz w:val="28"/>
                <w:szCs w:val="28"/>
              </w:rPr>
              <w:t>О внесении изменений в государственную программу «Обеспечение качественным жильем и услугами жилищно-коммунального хозяйства населения Республики Татарстан», утвержденную постановлением Кабинета Министров Республики Татарстан от 03</w:t>
            </w:r>
            <w:r w:rsidRPr="00107161">
              <w:rPr>
                <w:rFonts w:ascii="Times New Roman" w:hAnsi="Times New Roman" w:cs="Times New Roman"/>
                <w:sz w:val="28"/>
                <w:szCs w:val="28"/>
              </w:rPr>
              <w:t xml:space="preserve">.10.2019 </w:t>
            </w:r>
            <w:r w:rsidR="00BE28BD">
              <w:rPr>
                <w:rFonts w:ascii="Times New Roman" w:hAnsi="Times New Roman" w:cs="Times New Roman"/>
                <w:sz w:val="28"/>
                <w:szCs w:val="28"/>
              </w:rPr>
              <w:br/>
            </w:r>
            <w:r w:rsidRPr="00107161">
              <w:rPr>
                <w:rFonts w:ascii="Times New Roman" w:hAnsi="Times New Roman" w:cs="Times New Roman"/>
                <w:sz w:val="28"/>
                <w:szCs w:val="28"/>
              </w:rPr>
              <w:t xml:space="preserve">№ 888 </w:t>
            </w:r>
            <w:r w:rsidRPr="00107161">
              <w:rPr>
                <w:rFonts w:ascii="Times New Roman" w:hAnsi="Times New Roman" w:cs="Times New Roman"/>
                <w:color w:val="000000"/>
                <w:sz w:val="28"/>
                <w:szCs w:val="28"/>
              </w:rPr>
              <w:t>«Об утверждении государственной программы «Обеспечение качественным жильем и услугами жилищно-коммунального хозяйства населения Республики Татарстан</w:t>
            </w:r>
            <w:r w:rsidR="00E21145" w:rsidRPr="00107161">
              <w:rPr>
                <w:rFonts w:ascii="Times New Roman" w:hAnsi="Times New Roman" w:cs="Times New Roman"/>
                <w:color w:val="000000"/>
                <w:sz w:val="28"/>
                <w:szCs w:val="28"/>
              </w:rPr>
              <w:t>»</w:t>
            </w:r>
          </w:p>
        </w:tc>
        <w:tc>
          <w:tcPr>
            <w:tcW w:w="5211" w:type="dxa"/>
            <w:shd w:val="clear" w:color="auto" w:fill="auto"/>
          </w:tcPr>
          <w:p w:rsidR="00FF4E1F" w:rsidRPr="00107161" w:rsidRDefault="00FF4E1F" w:rsidP="00962FDF">
            <w:pPr>
              <w:tabs>
                <w:tab w:val="left" w:pos="3828"/>
              </w:tabs>
              <w:spacing w:line="228" w:lineRule="auto"/>
              <w:ind w:right="5527" w:firstLine="0"/>
              <w:rPr>
                <w:rFonts w:ascii="Times New Roman" w:hAnsi="Times New Roman" w:cs="Times New Roman"/>
                <w:sz w:val="28"/>
                <w:szCs w:val="28"/>
              </w:rPr>
            </w:pPr>
          </w:p>
        </w:tc>
      </w:tr>
    </w:tbl>
    <w:p w:rsidR="00F83671" w:rsidRDefault="00F83671" w:rsidP="00BB5E44">
      <w:pPr>
        <w:tabs>
          <w:tab w:val="left" w:pos="3828"/>
        </w:tabs>
        <w:spacing w:line="228" w:lineRule="auto"/>
        <w:ind w:right="5527" w:firstLine="0"/>
        <w:rPr>
          <w:rFonts w:ascii="Times New Roman" w:hAnsi="Times New Roman" w:cs="Times New Roman"/>
          <w:sz w:val="28"/>
          <w:szCs w:val="28"/>
        </w:rPr>
      </w:pPr>
    </w:p>
    <w:p w:rsidR="00F87FDB" w:rsidRPr="00107161" w:rsidRDefault="00F87FDB" w:rsidP="00BB5E44">
      <w:pPr>
        <w:tabs>
          <w:tab w:val="left" w:pos="3828"/>
        </w:tabs>
        <w:spacing w:line="228" w:lineRule="auto"/>
        <w:ind w:right="5527" w:firstLine="0"/>
        <w:rPr>
          <w:rFonts w:ascii="Times New Roman" w:hAnsi="Times New Roman" w:cs="Times New Roman"/>
          <w:sz w:val="28"/>
          <w:szCs w:val="28"/>
        </w:rPr>
      </w:pPr>
    </w:p>
    <w:p w:rsidR="00D51A06" w:rsidRPr="00107161" w:rsidRDefault="00D51A06" w:rsidP="001E4C30">
      <w:pPr>
        <w:ind w:right="165" w:firstLine="709"/>
        <w:rPr>
          <w:rFonts w:ascii="Times New Roman" w:hAnsi="Times New Roman" w:cs="Times New Roman"/>
          <w:sz w:val="28"/>
          <w:szCs w:val="28"/>
        </w:rPr>
      </w:pPr>
      <w:r w:rsidRPr="00107161">
        <w:rPr>
          <w:rFonts w:ascii="Times New Roman" w:hAnsi="Times New Roman" w:cs="Times New Roman"/>
          <w:sz w:val="28"/>
          <w:szCs w:val="28"/>
        </w:rPr>
        <w:t>Кабинет Министров Республики Татарстан ПОСТАНОВЛЯЕТ:</w:t>
      </w:r>
    </w:p>
    <w:p w:rsidR="00D51A06" w:rsidRPr="00107161" w:rsidRDefault="00D51A06" w:rsidP="001E4C30">
      <w:pPr>
        <w:ind w:right="165" w:firstLine="709"/>
        <w:rPr>
          <w:rFonts w:ascii="Times New Roman" w:hAnsi="Times New Roman" w:cs="Times New Roman"/>
          <w:sz w:val="28"/>
          <w:szCs w:val="28"/>
        </w:rPr>
      </w:pPr>
    </w:p>
    <w:p w:rsidR="00DC158B" w:rsidRPr="00107161" w:rsidRDefault="00FC1258" w:rsidP="00FC1258">
      <w:pPr>
        <w:tabs>
          <w:tab w:val="left" w:pos="0"/>
        </w:tabs>
        <w:ind w:firstLine="709"/>
        <w:rPr>
          <w:rFonts w:ascii="Times New Roman" w:hAnsi="Times New Roman" w:cs="Times New Roman"/>
          <w:sz w:val="28"/>
          <w:szCs w:val="28"/>
        </w:rPr>
      </w:pPr>
      <w:r w:rsidRPr="00107161">
        <w:rPr>
          <w:rFonts w:ascii="Times New Roman" w:hAnsi="Times New Roman" w:cs="Times New Roman"/>
          <w:sz w:val="28"/>
          <w:szCs w:val="28"/>
        </w:rPr>
        <w:t>Внести в государственную программу «Обеспечение качественным жильем и услугами жилищно-коммунального хозяйства населения Республики Татарстан», утвержденную постановлением Кабинета Министров Республики Татарстан от 03.10.2019 № 888 «Об утверждении государственной программы «Обеспечение качественным жильем и услугами жилищно-коммунального хозяйства населения Республики Татарстан» (с изменени</w:t>
      </w:r>
      <w:r w:rsidR="001C387A">
        <w:rPr>
          <w:rFonts w:ascii="Times New Roman" w:hAnsi="Times New Roman" w:cs="Times New Roman"/>
          <w:sz w:val="28"/>
          <w:szCs w:val="28"/>
        </w:rPr>
        <w:t>ями, внесенными постановления</w:t>
      </w:r>
      <w:r w:rsidR="00EE5C33" w:rsidRPr="00107161">
        <w:rPr>
          <w:rFonts w:ascii="Times New Roman" w:hAnsi="Times New Roman" w:cs="Times New Roman"/>
          <w:sz w:val="28"/>
          <w:szCs w:val="28"/>
        </w:rPr>
        <w:t>м</w:t>
      </w:r>
      <w:r w:rsidR="001C387A">
        <w:rPr>
          <w:rFonts w:ascii="Times New Roman" w:hAnsi="Times New Roman" w:cs="Times New Roman"/>
          <w:sz w:val="28"/>
          <w:szCs w:val="28"/>
        </w:rPr>
        <w:t>и</w:t>
      </w:r>
      <w:r w:rsidRPr="00107161">
        <w:rPr>
          <w:rFonts w:ascii="Times New Roman" w:hAnsi="Times New Roman" w:cs="Times New Roman"/>
          <w:sz w:val="28"/>
          <w:szCs w:val="28"/>
        </w:rPr>
        <w:t xml:space="preserve"> Кабинета Министров Республики Татарстан от </w:t>
      </w:r>
      <w:r w:rsidR="000839AC" w:rsidRPr="00107161">
        <w:rPr>
          <w:rFonts w:ascii="Times New Roman" w:hAnsi="Times New Roman" w:cs="Times New Roman"/>
          <w:sz w:val="28"/>
          <w:szCs w:val="28"/>
        </w:rPr>
        <w:t>19.11.2019 № 1048</w:t>
      </w:r>
      <w:r w:rsidR="001C387A">
        <w:rPr>
          <w:rFonts w:ascii="Times New Roman" w:hAnsi="Times New Roman" w:cs="Times New Roman"/>
          <w:sz w:val="28"/>
          <w:szCs w:val="28"/>
        </w:rPr>
        <w:t xml:space="preserve">, от </w:t>
      </w:r>
      <w:r w:rsidR="001C387A" w:rsidRPr="00B32F84">
        <w:rPr>
          <w:rFonts w:ascii="Times New Roman" w:hAnsi="Times New Roman" w:cs="Times New Roman"/>
          <w:sz w:val="28"/>
          <w:szCs w:val="28"/>
        </w:rPr>
        <w:t>28.01.2020 № 33</w:t>
      </w:r>
      <w:r w:rsidR="001C387A">
        <w:rPr>
          <w:rFonts w:ascii="Times New Roman" w:hAnsi="Times New Roman" w:cs="Times New Roman"/>
          <w:sz w:val="28"/>
          <w:szCs w:val="28"/>
        </w:rPr>
        <w:t>, от 26.02.2020 № 147</w:t>
      </w:r>
      <w:r w:rsidRPr="00107161">
        <w:rPr>
          <w:rFonts w:ascii="Times New Roman" w:hAnsi="Times New Roman" w:cs="Times New Roman"/>
          <w:sz w:val="28"/>
          <w:szCs w:val="28"/>
        </w:rPr>
        <w:t>)</w:t>
      </w:r>
      <w:r w:rsidR="007572A6" w:rsidRPr="00107161">
        <w:rPr>
          <w:rFonts w:ascii="Times New Roman" w:hAnsi="Times New Roman" w:cs="Times New Roman"/>
          <w:sz w:val="28"/>
          <w:szCs w:val="28"/>
        </w:rPr>
        <w:t xml:space="preserve"> (далее – Программа)</w:t>
      </w:r>
      <w:r w:rsidRPr="00107161">
        <w:rPr>
          <w:rFonts w:ascii="Times New Roman" w:hAnsi="Times New Roman" w:cs="Times New Roman"/>
          <w:sz w:val="28"/>
          <w:szCs w:val="28"/>
        </w:rPr>
        <w:t xml:space="preserve">, следующие изменения: </w:t>
      </w:r>
    </w:p>
    <w:p w:rsidR="004B3AE9" w:rsidRPr="001A7475" w:rsidRDefault="005071EE" w:rsidP="001A7475">
      <w:pPr>
        <w:tabs>
          <w:tab w:val="left" w:pos="3828"/>
        </w:tabs>
        <w:ind w:right="-1" w:firstLine="709"/>
        <w:rPr>
          <w:rFonts w:ascii="Times New Roman" w:hAnsi="Times New Roman" w:cs="Times New Roman"/>
          <w:sz w:val="28"/>
          <w:szCs w:val="28"/>
        </w:rPr>
      </w:pPr>
      <w:r>
        <w:rPr>
          <w:rFonts w:ascii="Times New Roman" w:hAnsi="Times New Roman" w:cs="Times New Roman"/>
          <w:sz w:val="28"/>
          <w:szCs w:val="28"/>
          <w:lang w:eastAsia="en-US"/>
        </w:rPr>
        <w:t>абзац девятый строки</w:t>
      </w:r>
      <w:r w:rsidR="007572A6" w:rsidRPr="00107161">
        <w:rPr>
          <w:rFonts w:ascii="Times New Roman" w:hAnsi="Times New Roman" w:cs="Times New Roman"/>
          <w:sz w:val="28"/>
          <w:szCs w:val="28"/>
          <w:lang w:eastAsia="en-US"/>
        </w:rPr>
        <w:t xml:space="preserve"> «</w:t>
      </w:r>
      <w:r w:rsidR="007572A6" w:rsidRPr="00107161">
        <w:rPr>
          <w:rFonts w:ascii="Times New Roman" w:eastAsia="Calibri" w:hAnsi="Times New Roman" w:cs="Times New Roman"/>
          <w:sz w:val="28"/>
          <w:szCs w:val="28"/>
        </w:rPr>
        <w:t>Ожидаемые конечные результаты реализации целей и задач Программы (индикаторы оценки результатов) и показатели бюджетной эффективности Программы»</w:t>
      </w:r>
      <w:r>
        <w:rPr>
          <w:rFonts w:ascii="Times New Roman" w:eastAsia="Calibri" w:hAnsi="Times New Roman" w:cs="Times New Roman"/>
          <w:sz w:val="28"/>
          <w:szCs w:val="28"/>
        </w:rPr>
        <w:t xml:space="preserve"> </w:t>
      </w:r>
      <w:r w:rsidR="001A7475">
        <w:rPr>
          <w:rFonts w:ascii="Times New Roman" w:hAnsi="Times New Roman" w:cs="Times New Roman"/>
          <w:sz w:val="28"/>
          <w:szCs w:val="28"/>
        </w:rPr>
        <w:t>паспорт</w:t>
      </w:r>
      <w:r w:rsidR="00F23388">
        <w:rPr>
          <w:rFonts w:ascii="Times New Roman" w:hAnsi="Times New Roman" w:cs="Times New Roman"/>
          <w:sz w:val="28"/>
          <w:szCs w:val="28"/>
        </w:rPr>
        <w:t>а</w:t>
      </w:r>
      <w:bookmarkStart w:id="1" w:name="_GoBack"/>
      <w:bookmarkEnd w:id="1"/>
      <w:r w:rsidR="001A7475">
        <w:rPr>
          <w:rFonts w:ascii="Times New Roman" w:hAnsi="Times New Roman" w:cs="Times New Roman"/>
          <w:sz w:val="28"/>
          <w:szCs w:val="28"/>
        </w:rPr>
        <w:t xml:space="preserve"> Программы </w:t>
      </w:r>
      <w:r>
        <w:rPr>
          <w:rFonts w:ascii="Times New Roman" w:eastAsia="Calibri" w:hAnsi="Times New Roman" w:cs="Times New Roman"/>
          <w:sz w:val="28"/>
          <w:szCs w:val="28"/>
        </w:rPr>
        <w:t>изложить в следующей редакции</w:t>
      </w:r>
      <w:r w:rsidR="007572A6" w:rsidRPr="00107161">
        <w:rPr>
          <w:rFonts w:ascii="Times New Roman" w:eastAsia="Calibri" w:hAnsi="Times New Roman" w:cs="Times New Roman"/>
          <w:sz w:val="28"/>
          <w:szCs w:val="28"/>
        </w:rPr>
        <w:t>:</w:t>
      </w:r>
    </w:p>
    <w:p w:rsidR="007572A6" w:rsidRPr="00107161" w:rsidRDefault="005071EE" w:rsidP="00094577">
      <w:pPr>
        <w:ind w:firstLine="709"/>
        <w:rPr>
          <w:rFonts w:ascii="Times New Roman" w:eastAsia="Calibri" w:hAnsi="Times New Roman" w:cs="Times New Roman"/>
          <w:sz w:val="28"/>
          <w:szCs w:val="28"/>
        </w:rPr>
      </w:pPr>
      <w:r w:rsidRPr="005071EE">
        <w:rPr>
          <w:rFonts w:ascii="Times New Roman" w:eastAsia="Calibri" w:hAnsi="Times New Roman" w:cs="Times New Roman"/>
          <w:sz w:val="28"/>
          <w:szCs w:val="28"/>
        </w:rPr>
        <w:t>«снижения уровня износа коммунальной инфраструктуры до 45,6 процента</w:t>
      </w:r>
      <w:r w:rsidR="007572A6" w:rsidRPr="00107161">
        <w:rPr>
          <w:rFonts w:ascii="Times New Roman" w:eastAsia="Calibri" w:hAnsi="Times New Roman" w:cs="Times New Roman"/>
          <w:sz w:val="28"/>
          <w:szCs w:val="28"/>
        </w:rPr>
        <w:t>»;</w:t>
      </w:r>
    </w:p>
    <w:p w:rsidR="005071EE" w:rsidRPr="00107161" w:rsidRDefault="005071EE" w:rsidP="001A7475">
      <w:pPr>
        <w:ind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абзац двадцать </w:t>
      </w:r>
      <w:r w:rsidR="00EA23AF">
        <w:rPr>
          <w:rFonts w:ascii="Times New Roman" w:eastAsia="Calibri" w:hAnsi="Times New Roman" w:cs="Times New Roman"/>
          <w:sz w:val="28"/>
          <w:szCs w:val="28"/>
        </w:rPr>
        <w:t>седьмой</w:t>
      </w:r>
      <w:r>
        <w:rPr>
          <w:rFonts w:ascii="Times New Roman" w:eastAsia="Calibri" w:hAnsi="Times New Roman" w:cs="Times New Roman"/>
          <w:sz w:val="28"/>
          <w:szCs w:val="28"/>
        </w:rPr>
        <w:t xml:space="preserve"> </w:t>
      </w:r>
      <w:r w:rsidR="001A7475">
        <w:rPr>
          <w:rFonts w:ascii="Times New Roman" w:eastAsia="Calibri" w:hAnsi="Times New Roman" w:cs="Times New Roman"/>
          <w:sz w:val="28"/>
          <w:szCs w:val="28"/>
        </w:rPr>
        <w:t xml:space="preserve">раздела 2 Программы </w:t>
      </w:r>
      <w:r>
        <w:rPr>
          <w:rFonts w:ascii="Times New Roman" w:eastAsia="Calibri" w:hAnsi="Times New Roman" w:cs="Times New Roman"/>
          <w:sz w:val="28"/>
          <w:szCs w:val="28"/>
        </w:rPr>
        <w:t>изложить в следующей редакции</w:t>
      </w:r>
      <w:r w:rsidRPr="00107161">
        <w:rPr>
          <w:rFonts w:ascii="Times New Roman" w:eastAsia="Calibri" w:hAnsi="Times New Roman" w:cs="Times New Roman"/>
          <w:sz w:val="28"/>
          <w:szCs w:val="28"/>
        </w:rPr>
        <w:t>:</w:t>
      </w:r>
    </w:p>
    <w:p w:rsidR="005071EE" w:rsidRPr="00107161" w:rsidRDefault="005071EE" w:rsidP="005071EE">
      <w:pPr>
        <w:ind w:firstLine="709"/>
        <w:rPr>
          <w:rFonts w:ascii="Times New Roman" w:eastAsia="Calibri" w:hAnsi="Times New Roman" w:cs="Times New Roman"/>
          <w:sz w:val="28"/>
          <w:szCs w:val="28"/>
        </w:rPr>
      </w:pPr>
      <w:r w:rsidRPr="005071EE">
        <w:rPr>
          <w:rFonts w:ascii="Times New Roman" w:eastAsia="Calibri" w:hAnsi="Times New Roman" w:cs="Times New Roman"/>
          <w:sz w:val="28"/>
          <w:szCs w:val="28"/>
        </w:rPr>
        <w:t>«с</w:t>
      </w:r>
      <w:r>
        <w:rPr>
          <w:rFonts w:ascii="Times New Roman" w:eastAsia="Calibri" w:hAnsi="Times New Roman" w:cs="Times New Roman"/>
          <w:sz w:val="28"/>
          <w:szCs w:val="28"/>
        </w:rPr>
        <w:t>нижение</w:t>
      </w:r>
      <w:r w:rsidRPr="005071EE">
        <w:rPr>
          <w:rFonts w:ascii="Times New Roman" w:eastAsia="Calibri" w:hAnsi="Times New Roman" w:cs="Times New Roman"/>
          <w:sz w:val="28"/>
          <w:szCs w:val="28"/>
        </w:rPr>
        <w:t xml:space="preserve"> уровня износа коммунальной инфраструктуры до 45,6 процента</w:t>
      </w:r>
      <w:r w:rsidRPr="00107161">
        <w:rPr>
          <w:rFonts w:ascii="Times New Roman" w:eastAsia="Calibri" w:hAnsi="Times New Roman" w:cs="Times New Roman"/>
          <w:sz w:val="28"/>
          <w:szCs w:val="28"/>
        </w:rPr>
        <w:t>»;</w:t>
      </w:r>
    </w:p>
    <w:p w:rsidR="00111E2F" w:rsidRPr="00111E2F" w:rsidRDefault="00111E2F" w:rsidP="00111E2F">
      <w:pPr>
        <w:ind w:firstLine="709"/>
        <w:rPr>
          <w:rFonts w:ascii="Times New Roman" w:eastAsia="Calibri" w:hAnsi="Times New Roman" w:cs="Times New Roman"/>
          <w:sz w:val="28"/>
          <w:szCs w:val="28"/>
        </w:rPr>
      </w:pPr>
      <w:r w:rsidRPr="00111E2F">
        <w:rPr>
          <w:rFonts w:ascii="Times New Roman" w:eastAsia="Calibri" w:hAnsi="Times New Roman" w:cs="Times New Roman"/>
          <w:sz w:val="28"/>
          <w:szCs w:val="28"/>
        </w:rPr>
        <w:t>подстроку «Коэффициент доступности жилья (соотношение средней рыночной с</w:t>
      </w:r>
      <w:r>
        <w:rPr>
          <w:rFonts w:ascii="Times New Roman" w:eastAsia="Calibri" w:hAnsi="Times New Roman" w:cs="Times New Roman"/>
          <w:sz w:val="28"/>
          <w:szCs w:val="28"/>
        </w:rPr>
        <w:t xml:space="preserve">тоимости стандартной квартиры </w:t>
      </w:r>
      <w:r w:rsidRPr="00111E2F">
        <w:rPr>
          <w:rFonts w:ascii="Times New Roman" w:eastAsia="Calibri" w:hAnsi="Times New Roman" w:cs="Times New Roman"/>
          <w:sz w:val="28"/>
          <w:szCs w:val="28"/>
        </w:rPr>
        <w:t xml:space="preserve">общей площадью 54 </w:t>
      </w:r>
      <w:proofErr w:type="spellStart"/>
      <w:proofErr w:type="gramStart"/>
      <w:r w:rsidRPr="00111E2F">
        <w:rPr>
          <w:rFonts w:ascii="Times New Roman" w:eastAsia="Calibri" w:hAnsi="Times New Roman" w:cs="Times New Roman"/>
          <w:sz w:val="28"/>
          <w:szCs w:val="28"/>
        </w:rPr>
        <w:t>кв.метра</w:t>
      </w:r>
      <w:proofErr w:type="spellEnd"/>
      <w:proofErr w:type="gramEnd"/>
      <w:r w:rsidRPr="00111E2F">
        <w:rPr>
          <w:rFonts w:ascii="Times New Roman" w:eastAsia="Calibri" w:hAnsi="Times New Roman" w:cs="Times New Roman"/>
          <w:sz w:val="28"/>
          <w:szCs w:val="28"/>
        </w:rPr>
        <w:t xml:space="preserve"> и среднего годового совокупного денежного дохода семьи, состоящей из 3 человек), лет» </w:t>
      </w:r>
      <w:r w:rsidR="001A7475">
        <w:rPr>
          <w:rFonts w:ascii="Times New Roman" w:eastAsia="Calibri" w:hAnsi="Times New Roman" w:cs="Times New Roman"/>
          <w:sz w:val="28"/>
          <w:szCs w:val="28"/>
        </w:rPr>
        <w:t xml:space="preserve"> строки</w:t>
      </w:r>
      <w:r w:rsidR="001A7475">
        <w:rPr>
          <w:rFonts w:ascii="Times New Roman" w:eastAsia="Calibri" w:hAnsi="Times New Roman" w:cs="Times New Roman"/>
          <w:sz w:val="28"/>
          <w:szCs w:val="28"/>
        </w:rPr>
        <w:t xml:space="preserve"> «</w:t>
      </w:r>
      <w:r w:rsidR="001A7475" w:rsidRPr="00111E2F">
        <w:rPr>
          <w:rFonts w:ascii="Times New Roman" w:eastAsia="Calibri" w:hAnsi="Times New Roman" w:cs="Times New Roman"/>
          <w:sz w:val="28"/>
          <w:szCs w:val="28"/>
        </w:rPr>
        <w:t>Выполнение государственных функций по текущему управлению реализацией программы»</w:t>
      </w:r>
      <w:r w:rsidR="001A7475">
        <w:rPr>
          <w:rFonts w:ascii="Times New Roman" w:eastAsia="Calibri" w:hAnsi="Times New Roman" w:cs="Times New Roman"/>
          <w:sz w:val="28"/>
          <w:szCs w:val="28"/>
        </w:rPr>
        <w:t xml:space="preserve"> приложения к Программе </w:t>
      </w:r>
      <w:r w:rsidRPr="00111E2F">
        <w:rPr>
          <w:rFonts w:ascii="Times New Roman" w:eastAsia="Calibri" w:hAnsi="Times New Roman" w:cs="Times New Roman"/>
          <w:sz w:val="28"/>
          <w:szCs w:val="28"/>
        </w:rPr>
        <w:t>изложить в следующей редакции:</w:t>
      </w:r>
    </w:p>
    <w:p w:rsidR="00111E2F" w:rsidRDefault="00111E2F" w:rsidP="00111E2F">
      <w:pPr>
        <w:rPr>
          <w:rFonts w:ascii="Times New Roman" w:hAnsi="Times New Roman" w:cs="Times New Roman"/>
          <w:strike/>
          <w:sz w:val="16"/>
          <w:szCs w:val="16"/>
        </w:rPr>
      </w:pPr>
    </w:p>
    <w:tbl>
      <w:tblPr>
        <w:tblStyle w:val="afb"/>
        <w:tblW w:w="0" w:type="auto"/>
        <w:tblLook w:val="04A0" w:firstRow="1" w:lastRow="0" w:firstColumn="1" w:lastColumn="0" w:noHBand="0" w:noVBand="1"/>
      </w:tblPr>
      <w:tblGrid>
        <w:gridCol w:w="296"/>
        <w:gridCol w:w="425"/>
        <w:gridCol w:w="550"/>
        <w:gridCol w:w="2410"/>
        <w:gridCol w:w="567"/>
        <w:gridCol w:w="496"/>
        <w:gridCol w:w="496"/>
        <w:gridCol w:w="496"/>
        <w:gridCol w:w="496"/>
        <w:gridCol w:w="496"/>
        <w:gridCol w:w="496"/>
        <w:gridCol w:w="425"/>
        <w:gridCol w:w="425"/>
        <w:gridCol w:w="425"/>
        <w:gridCol w:w="425"/>
        <w:gridCol w:w="425"/>
        <w:gridCol w:w="425"/>
      </w:tblGrid>
      <w:tr w:rsidR="00FF7EEC" w:rsidTr="00FF7EEC">
        <w:tc>
          <w:tcPr>
            <w:tcW w:w="296" w:type="dxa"/>
          </w:tcPr>
          <w:p w:rsidR="00FF7EEC" w:rsidRDefault="00FF7EEC" w:rsidP="00FF7EEC">
            <w:pPr>
              <w:ind w:firstLine="0"/>
              <w:rPr>
                <w:rFonts w:ascii="Times New Roman" w:hAnsi="Times New Roman" w:cs="Times New Roman"/>
                <w:strike/>
                <w:sz w:val="16"/>
                <w:szCs w:val="16"/>
              </w:rPr>
            </w:pPr>
            <w:r>
              <w:rPr>
                <w:rFonts w:ascii="Times New Roman" w:hAnsi="Times New Roman" w:cs="Times New Roman"/>
                <w:strike/>
                <w:sz w:val="16"/>
                <w:szCs w:val="16"/>
              </w:rPr>
              <w:t>«</w:t>
            </w:r>
          </w:p>
        </w:tc>
        <w:tc>
          <w:tcPr>
            <w:tcW w:w="425" w:type="dxa"/>
          </w:tcPr>
          <w:p w:rsidR="00FF7EEC" w:rsidRDefault="00FF7EEC" w:rsidP="00FF7EEC">
            <w:pPr>
              <w:ind w:firstLine="0"/>
              <w:rPr>
                <w:rFonts w:ascii="Times New Roman" w:hAnsi="Times New Roman" w:cs="Times New Roman"/>
                <w:strike/>
                <w:sz w:val="16"/>
                <w:szCs w:val="16"/>
              </w:rPr>
            </w:pPr>
          </w:p>
        </w:tc>
        <w:tc>
          <w:tcPr>
            <w:tcW w:w="550" w:type="dxa"/>
          </w:tcPr>
          <w:p w:rsidR="00FF7EEC" w:rsidRDefault="00FF7EEC" w:rsidP="00FF7EEC">
            <w:pPr>
              <w:ind w:firstLine="0"/>
              <w:rPr>
                <w:rFonts w:ascii="Times New Roman" w:hAnsi="Times New Roman" w:cs="Times New Roman"/>
                <w:strike/>
                <w:sz w:val="16"/>
                <w:szCs w:val="16"/>
              </w:rPr>
            </w:pPr>
          </w:p>
        </w:tc>
        <w:tc>
          <w:tcPr>
            <w:tcW w:w="2410" w:type="dxa"/>
          </w:tcPr>
          <w:p w:rsidR="00FF7EEC" w:rsidRPr="00FF7EEC" w:rsidRDefault="00FF7EEC" w:rsidP="00FF7EEC">
            <w:pPr>
              <w:ind w:firstLine="0"/>
              <w:rPr>
                <w:rFonts w:ascii="Times New Roman" w:hAnsi="Times New Roman" w:cs="Times New Roman"/>
                <w:strike/>
                <w:sz w:val="16"/>
                <w:szCs w:val="16"/>
              </w:rPr>
            </w:pPr>
            <w:r w:rsidRPr="00FF7EEC">
              <w:rPr>
                <w:rFonts w:ascii="Times New Roman" w:hAnsi="Times New Roman" w:cs="Times New Roman"/>
                <w:sz w:val="16"/>
                <w:szCs w:val="16"/>
              </w:rPr>
              <w:t>Уровень доступности жилья, %</w:t>
            </w:r>
          </w:p>
        </w:tc>
        <w:tc>
          <w:tcPr>
            <w:tcW w:w="567" w:type="dxa"/>
          </w:tcPr>
          <w:p w:rsidR="00FF7EEC" w:rsidRPr="00FF7EEC" w:rsidRDefault="00FF7EEC" w:rsidP="00FF7EEC">
            <w:pPr>
              <w:ind w:firstLine="0"/>
              <w:rPr>
                <w:sz w:val="16"/>
                <w:szCs w:val="16"/>
              </w:rPr>
            </w:pPr>
            <w:r w:rsidRPr="00FF7EEC">
              <w:rPr>
                <w:rFonts w:ascii="Times New Roman" w:hAnsi="Times New Roman" w:cs="Times New Roman"/>
                <w:sz w:val="16"/>
                <w:szCs w:val="16"/>
              </w:rPr>
              <w:t>44,0</w:t>
            </w:r>
          </w:p>
        </w:tc>
        <w:tc>
          <w:tcPr>
            <w:tcW w:w="496" w:type="dxa"/>
          </w:tcPr>
          <w:p w:rsidR="00FF7EEC" w:rsidRPr="00FF7EEC" w:rsidRDefault="00FF7EEC" w:rsidP="00FF7EEC">
            <w:pPr>
              <w:ind w:firstLine="0"/>
              <w:rPr>
                <w:rFonts w:ascii="Times New Roman" w:hAnsi="Times New Roman" w:cs="Times New Roman"/>
                <w:sz w:val="16"/>
                <w:szCs w:val="16"/>
              </w:rPr>
            </w:pPr>
            <w:r w:rsidRPr="00FF7EEC">
              <w:rPr>
                <w:rFonts w:ascii="Times New Roman" w:hAnsi="Times New Roman" w:cs="Times New Roman"/>
                <w:sz w:val="16"/>
                <w:szCs w:val="16"/>
              </w:rPr>
              <w:t>43,3</w:t>
            </w:r>
          </w:p>
        </w:tc>
        <w:tc>
          <w:tcPr>
            <w:tcW w:w="496" w:type="dxa"/>
          </w:tcPr>
          <w:p w:rsidR="00FF7EEC" w:rsidRPr="00FF7EEC" w:rsidRDefault="00FF7EEC" w:rsidP="00FF7EEC">
            <w:pPr>
              <w:ind w:firstLine="0"/>
              <w:jc w:val="center"/>
              <w:rPr>
                <w:rFonts w:ascii="Times New Roman" w:hAnsi="Times New Roman" w:cs="Times New Roman"/>
                <w:sz w:val="16"/>
                <w:szCs w:val="16"/>
              </w:rPr>
            </w:pPr>
            <w:r w:rsidRPr="00FF7EEC">
              <w:rPr>
                <w:rFonts w:ascii="Times New Roman" w:hAnsi="Times New Roman" w:cs="Times New Roman"/>
                <w:sz w:val="16"/>
                <w:szCs w:val="16"/>
              </w:rPr>
              <w:t>43,4</w:t>
            </w:r>
          </w:p>
        </w:tc>
        <w:tc>
          <w:tcPr>
            <w:tcW w:w="496" w:type="dxa"/>
          </w:tcPr>
          <w:p w:rsidR="00FF7EEC" w:rsidRPr="00FF7EEC" w:rsidRDefault="00FF7EEC" w:rsidP="00FF7EEC">
            <w:pPr>
              <w:ind w:firstLine="0"/>
              <w:jc w:val="center"/>
              <w:rPr>
                <w:rFonts w:ascii="Times New Roman" w:hAnsi="Times New Roman" w:cs="Times New Roman"/>
                <w:sz w:val="16"/>
                <w:szCs w:val="16"/>
              </w:rPr>
            </w:pPr>
            <w:r w:rsidRPr="00FF7EEC">
              <w:rPr>
                <w:rFonts w:ascii="Times New Roman" w:hAnsi="Times New Roman" w:cs="Times New Roman"/>
                <w:sz w:val="16"/>
                <w:szCs w:val="16"/>
              </w:rPr>
              <w:t>43,5</w:t>
            </w:r>
          </w:p>
        </w:tc>
        <w:tc>
          <w:tcPr>
            <w:tcW w:w="496" w:type="dxa"/>
          </w:tcPr>
          <w:p w:rsidR="00FF7EEC" w:rsidRPr="00FF7EEC" w:rsidRDefault="00FF7EEC" w:rsidP="00FF7EEC">
            <w:pPr>
              <w:ind w:firstLine="0"/>
              <w:jc w:val="center"/>
              <w:rPr>
                <w:rFonts w:ascii="Times New Roman" w:hAnsi="Times New Roman" w:cs="Times New Roman"/>
                <w:sz w:val="16"/>
                <w:szCs w:val="16"/>
              </w:rPr>
            </w:pPr>
            <w:r w:rsidRPr="00FF7EEC">
              <w:rPr>
                <w:rFonts w:ascii="Times New Roman" w:hAnsi="Times New Roman" w:cs="Times New Roman"/>
                <w:sz w:val="16"/>
                <w:szCs w:val="16"/>
              </w:rPr>
              <w:t>48,0</w:t>
            </w:r>
          </w:p>
        </w:tc>
        <w:tc>
          <w:tcPr>
            <w:tcW w:w="496" w:type="dxa"/>
          </w:tcPr>
          <w:p w:rsidR="00FF7EEC" w:rsidRPr="00FF7EEC" w:rsidRDefault="00FF7EEC" w:rsidP="00FF7EEC">
            <w:pPr>
              <w:ind w:firstLine="0"/>
              <w:jc w:val="center"/>
              <w:rPr>
                <w:rFonts w:ascii="Times New Roman" w:hAnsi="Times New Roman" w:cs="Times New Roman"/>
                <w:sz w:val="16"/>
                <w:szCs w:val="16"/>
              </w:rPr>
            </w:pPr>
            <w:r w:rsidRPr="00FF7EEC">
              <w:rPr>
                <w:rFonts w:ascii="Times New Roman" w:hAnsi="Times New Roman" w:cs="Times New Roman"/>
                <w:sz w:val="16"/>
                <w:szCs w:val="16"/>
              </w:rPr>
              <w:t>52,9</w:t>
            </w:r>
          </w:p>
        </w:tc>
        <w:tc>
          <w:tcPr>
            <w:tcW w:w="496" w:type="dxa"/>
          </w:tcPr>
          <w:p w:rsidR="00FF7EEC" w:rsidRPr="00FF7EEC" w:rsidRDefault="00FF7EEC" w:rsidP="00FF7EEC">
            <w:pPr>
              <w:ind w:firstLine="0"/>
              <w:jc w:val="center"/>
              <w:rPr>
                <w:rFonts w:ascii="Times New Roman" w:hAnsi="Times New Roman" w:cs="Times New Roman"/>
                <w:sz w:val="16"/>
                <w:szCs w:val="16"/>
              </w:rPr>
            </w:pPr>
            <w:r w:rsidRPr="00FF7EEC">
              <w:rPr>
                <w:rFonts w:ascii="Times New Roman" w:hAnsi="Times New Roman" w:cs="Times New Roman"/>
                <w:sz w:val="16"/>
                <w:szCs w:val="16"/>
              </w:rPr>
              <w:t>53,0</w:t>
            </w:r>
          </w:p>
        </w:tc>
        <w:tc>
          <w:tcPr>
            <w:tcW w:w="425" w:type="dxa"/>
          </w:tcPr>
          <w:p w:rsidR="00FF7EEC" w:rsidRDefault="00FF7EEC" w:rsidP="00FF7EEC">
            <w:pPr>
              <w:ind w:firstLine="0"/>
              <w:rPr>
                <w:rFonts w:ascii="Times New Roman" w:hAnsi="Times New Roman" w:cs="Times New Roman"/>
                <w:strike/>
                <w:sz w:val="16"/>
                <w:szCs w:val="16"/>
              </w:rPr>
            </w:pPr>
          </w:p>
        </w:tc>
        <w:tc>
          <w:tcPr>
            <w:tcW w:w="425" w:type="dxa"/>
          </w:tcPr>
          <w:p w:rsidR="00FF7EEC" w:rsidRDefault="00FF7EEC" w:rsidP="00FF7EEC">
            <w:pPr>
              <w:ind w:firstLine="0"/>
              <w:rPr>
                <w:rFonts w:ascii="Times New Roman" w:hAnsi="Times New Roman" w:cs="Times New Roman"/>
                <w:strike/>
                <w:sz w:val="16"/>
                <w:szCs w:val="16"/>
              </w:rPr>
            </w:pPr>
          </w:p>
        </w:tc>
        <w:tc>
          <w:tcPr>
            <w:tcW w:w="425" w:type="dxa"/>
          </w:tcPr>
          <w:p w:rsidR="00FF7EEC" w:rsidRDefault="00FF7EEC" w:rsidP="00FF7EEC">
            <w:pPr>
              <w:ind w:firstLine="0"/>
              <w:rPr>
                <w:rFonts w:ascii="Times New Roman" w:hAnsi="Times New Roman" w:cs="Times New Roman"/>
                <w:strike/>
                <w:sz w:val="16"/>
                <w:szCs w:val="16"/>
              </w:rPr>
            </w:pPr>
          </w:p>
        </w:tc>
        <w:tc>
          <w:tcPr>
            <w:tcW w:w="425" w:type="dxa"/>
          </w:tcPr>
          <w:p w:rsidR="00FF7EEC" w:rsidRDefault="00FF7EEC" w:rsidP="00FF7EEC">
            <w:pPr>
              <w:ind w:firstLine="0"/>
              <w:rPr>
                <w:rFonts w:ascii="Times New Roman" w:hAnsi="Times New Roman" w:cs="Times New Roman"/>
                <w:strike/>
                <w:sz w:val="16"/>
                <w:szCs w:val="16"/>
              </w:rPr>
            </w:pPr>
          </w:p>
        </w:tc>
        <w:tc>
          <w:tcPr>
            <w:tcW w:w="425" w:type="dxa"/>
          </w:tcPr>
          <w:p w:rsidR="00FF7EEC" w:rsidRDefault="00FF7EEC" w:rsidP="00FF7EEC">
            <w:pPr>
              <w:ind w:firstLine="0"/>
              <w:rPr>
                <w:rFonts w:ascii="Times New Roman" w:hAnsi="Times New Roman" w:cs="Times New Roman"/>
                <w:strike/>
                <w:sz w:val="16"/>
                <w:szCs w:val="16"/>
              </w:rPr>
            </w:pPr>
          </w:p>
        </w:tc>
        <w:tc>
          <w:tcPr>
            <w:tcW w:w="425" w:type="dxa"/>
          </w:tcPr>
          <w:p w:rsidR="00FF7EEC" w:rsidRPr="00FF7EEC" w:rsidRDefault="00FF7EEC" w:rsidP="00FF7EEC">
            <w:pPr>
              <w:ind w:firstLine="0"/>
              <w:rPr>
                <w:rFonts w:ascii="Times New Roman" w:hAnsi="Times New Roman" w:cs="Times New Roman"/>
                <w:sz w:val="16"/>
                <w:szCs w:val="16"/>
              </w:rPr>
            </w:pPr>
            <w:r w:rsidRPr="00FF7EEC">
              <w:rPr>
                <w:rFonts w:ascii="Times New Roman" w:hAnsi="Times New Roman" w:cs="Times New Roman"/>
                <w:sz w:val="16"/>
                <w:szCs w:val="16"/>
              </w:rPr>
              <w:t>»;</w:t>
            </w:r>
          </w:p>
        </w:tc>
      </w:tr>
    </w:tbl>
    <w:p w:rsidR="00C808E2" w:rsidRDefault="00C808E2" w:rsidP="00C808E2">
      <w:pPr>
        <w:ind w:firstLine="0"/>
        <w:rPr>
          <w:rFonts w:ascii="Times New Roman" w:hAnsi="Times New Roman"/>
          <w:sz w:val="28"/>
          <w:szCs w:val="28"/>
        </w:rPr>
      </w:pPr>
    </w:p>
    <w:p w:rsidR="00C808E2" w:rsidRDefault="00C808E2" w:rsidP="00E82AC7">
      <w:pPr>
        <w:rPr>
          <w:rFonts w:ascii="Times New Roman" w:hAnsi="Times New Roman"/>
          <w:sz w:val="28"/>
          <w:szCs w:val="28"/>
        </w:rPr>
      </w:pPr>
      <w:r>
        <w:rPr>
          <w:rFonts w:ascii="Times New Roman" w:hAnsi="Times New Roman"/>
          <w:sz w:val="28"/>
          <w:szCs w:val="28"/>
        </w:rPr>
        <w:lastRenderedPageBreak/>
        <w:t>строку «</w:t>
      </w:r>
      <w:r w:rsidRPr="00C808E2">
        <w:rPr>
          <w:rFonts w:ascii="Times New Roman" w:hAnsi="Times New Roman"/>
          <w:sz w:val="28"/>
          <w:szCs w:val="28"/>
        </w:rPr>
        <w:t>Строительство жилья для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которые достигли возраста 23 лет, на территории Республики Татарстан»</w:t>
      </w:r>
      <w:r w:rsidR="001A7475">
        <w:rPr>
          <w:rFonts w:ascii="Times New Roman" w:hAnsi="Times New Roman"/>
          <w:sz w:val="28"/>
          <w:szCs w:val="28"/>
        </w:rPr>
        <w:t xml:space="preserve">      </w:t>
      </w:r>
      <w:r w:rsidRPr="00C808E2">
        <w:rPr>
          <w:rFonts w:ascii="Times New Roman" w:hAnsi="Times New Roman"/>
          <w:sz w:val="28"/>
          <w:szCs w:val="28"/>
        </w:rPr>
        <w:t xml:space="preserve"> </w:t>
      </w:r>
      <w:r w:rsidR="001A7475">
        <w:rPr>
          <w:rFonts w:ascii="Times New Roman" w:hAnsi="Times New Roman"/>
          <w:sz w:val="28"/>
          <w:szCs w:val="28"/>
        </w:rPr>
        <w:t xml:space="preserve">приложения к </w:t>
      </w:r>
      <w:r w:rsidR="001A7475" w:rsidRPr="00107161">
        <w:rPr>
          <w:rFonts w:ascii="Times New Roman" w:hAnsi="Times New Roman"/>
          <w:sz w:val="28"/>
          <w:szCs w:val="28"/>
        </w:rPr>
        <w:t>подпрограмме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в Республике Татарстан»</w:t>
      </w:r>
      <w:r w:rsidR="001A7475">
        <w:rPr>
          <w:rFonts w:ascii="Times New Roman" w:hAnsi="Times New Roman"/>
          <w:sz w:val="28"/>
          <w:szCs w:val="28"/>
        </w:rPr>
        <w:t xml:space="preserve"> </w:t>
      </w:r>
      <w:r w:rsidRPr="00C808E2">
        <w:rPr>
          <w:rFonts w:ascii="Times New Roman" w:hAnsi="Times New Roman"/>
          <w:sz w:val="28"/>
          <w:szCs w:val="28"/>
        </w:rPr>
        <w:t>изложить в следующей редакции:</w:t>
      </w:r>
    </w:p>
    <w:p w:rsidR="00C808E2" w:rsidRDefault="00C808E2" w:rsidP="00E82AC7">
      <w:pPr>
        <w:rPr>
          <w:rFonts w:ascii="Times New Roman" w:hAnsi="Times New Roman"/>
          <w:sz w:val="28"/>
          <w:szCs w:val="28"/>
        </w:rPr>
      </w:pPr>
    </w:p>
    <w:tbl>
      <w:tblPr>
        <w:tblW w:w="10334"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2047"/>
        <w:gridCol w:w="841"/>
        <w:gridCol w:w="641"/>
        <w:gridCol w:w="2912"/>
        <w:gridCol w:w="491"/>
        <w:gridCol w:w="425"/>
        <w:gridCol w:w="426"/>
        <w:gridCol w:w="425"/>
        <w:gridCol w:w="283"/>
        <w:gridCol w:w="284"/>
        <w:gridCol w:w="283"/>
        <w:gridCol w:w="170"/>
        <w:gridCol w:w="170"/>
        <w:gridCol w:w="170"/>
        <w:gridCol w:w="199"/>
        <w:gridCol w:w="170"/>
        <w:gridCol w:w="397"/>
      </w:tblGrid>
      <w:tr w:rsidR="00193AE3" w:rsidRPr="00D42251" w:rsidTr="00D35D0D">
        <w:trPr>
          <w:trHeight w:val="1751"/>
        </w:trPr>
        <w:tc>
          <w:tcPr>
            <w:tcW w:w="2047" w:type="dxa"/>
            <w:vMerge w:val="restart"/>
            <w:tcBorders>
              <w:top w:val="single" w:sz="4" w:space="0" w:color="auto"/>
              <w:left w:val="single" w:sz="4" w:space="0" w:color="auto"/>
              <w:right w:val="single" w:sz="4" w:space="0" w:color="auto"/>
            </w:tcBorders>
            <w:hideMark/>
          </w:tcPr>
          <w:p w:rsidR="00193AE3" w:rsidRPr="00193AE3" w:rsidRDefault="00193AE3" w:rsidP="00193AE3">
            <w:pPr>
              <w:ind w:firstLine="0"/>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w:t>
            </w:r>
            <w:r w:rsidRPr="00193AE3">
              <w:rPr>
                <w:rFonts w:ascii="Times New Roman" w:eastAsia="Calibri" w:hAnsi="Times New Roman" w:cs="Times New Roman"/>
                <w:sz w:val="16"/>
                <w:szCs w:val="16"/>
                <w:lang w:eastAsia="en-US"/>
              </w:rPr>
              <w:t xml:space="preserve">Строительство жилья для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которые достигли возраста 23 лет, на территории Республики Татарстан         </w:t>
            </w:r>
          </w:p>
        </w:tc>
        <w:tc>
          <w:tcPr>
            <w:tcW w:w="841" w:type="dxa"/>
            <w:vMerge w:val="restart"/>
            <w:tcBorders>
              <w:top w:val="single" w:sz="4" w:space="0" w:color="auto"/>
              <w:left w:val="single" w:sz="4" w:space="0" w:color="auto"/>
              <w:right w:val="single" w:sz="4" w:space="0" w:color="auto"/>
            </w:tcBorders>
            <w:hideMark/>
          </w:tcPr>
          <w:p w:rsidR="00193AE3" w:rsidRPr="00193AE3" w:rsidRDefault="00193AE3" w:rsidP="00193AE3">
            <w:pPr>
              <w:ind w:firstLine="0"/>
              <w:rPr>
                <w:rFonts w:ascii="Times New Roman" w:eastAsia="Calibri" w:hAnsi="Times New Roman" w:cs="Times New Roman"/>
                <w:sz w:val="16"/>
                <w:szCs w:val="16"/>
                <w:lang w:eastAsia="en-US"/>
              </w:rPr>
            </w:pPr>
            <w:r w:rsidRPr="00193AE3">
              <w:rPr>
                <w:rFonts w:ascii="Times New Roman" w:eastAsia="Calibri" w:hAnsi="Times New Roman" w:cs="Times New Roman"/>
                <w:sz w:val="16"/>
                <w:szCs w:val="16"/>
                <w:lang w:eastAsia="en-US"/>
              </w:rPr>
              <w:t xml:space="preserve">МЗИО РТ, ГЖФ (по </w:t>
            </w:r>
            <w:proofErr w:type="spellStart"/>
            <w:r w:rsidRPr="00193AE3">
              <w:rPr>
                <w:rFonts w:ascii="Times New Roman" w:eastAsia="Calibri" w:hAnsi="Times New Roman" w:cs="Times New Roman"/>
                <w:sz w:val="16"/>
                <w:szCs w:val="16"/>
                <w:lang w:eastAsia="en-US"/>
              </w:rPr>
              <w:t>согла</w:t>
            </w:r>
            <w:proofErr w:type="spellEnd"/>
            <w:r w:rsidRPr="00193AE3">
              <w:rPr>
                <w:rFonts w:ascii="Times New Roman" w:eastAsia="Calibri" w:hAnsi="Times New Roman" w:cs="Times New Roman"/>
                <w:sz w:val="16"/>
                <w:szCs w:val="16"/>
                <w:lang w:eastAsia="en-US"/>
              </w:rPr>
              <w:t>-сованию)</w:t>
            </w:r>
          </w:p>
        </w:tc>
        <w:tc>
          <w:tcPr>
            <w:tcW w:w="641" w:type="dxa"/>
            <w:vMerge w:val="restart"/>
            <w:tcBorders>
              <w:top w:val="single" w:sz="4" w:space="0" w:color="auto"/>
              <w:left w:val="single" w:sz="4" w:space="0" w:color="auto"/>
              <w:right w:val="single" w:sz="4" w:space="0" w:color="auto"/>
            </w:tcBorders>
            <w:hideMark/>
          </w:tcPr>
          <w:p w:rsidR="00193AE3" w:rsidRPr="00193AE3" w:rsidRDefault="00193AE3" w:rsidP="00193AE3">
            <w:pPr>
              <w:ind w:firstLine="0"/>
              <w:rPr>
                <w:rFonts w:ascii="Times New Roman" w:eastAsia="Calibri" w:hAnsi="Times New Roman" w:cs="Times New Roman"/>
                <w:bCs/>
                <w:sz w:val="16"/>
                <w:szCs w:val="16"/>
                <w:lang w:eastAsia="en-US"/>
              </w:rPr>
            </w:pPr>
            <w:r w:rsidRPr="00193AE3">
              <w:rPr>
                <w:rFonts w:ascii="Times New Roman" w:eastAsia="Calibri" w:hAnsi="Times New Roman" w:cs="Times New Roman"/>
                <w:bCs/>
                <w:sz w:val="16"/>
                <w:szCs w:val="16"/>
                <w:lang w:eastAsia="en-US"/>
              </w:rPr>
              <w:t>2020 –</w:t>
            </w:r>
          </w:p>
          <w:p w:rsidR="00193AE3" w:rsidRPr="00193AE3" w:rsidRDefault="00193AE3" w:rsidP="00193AE3">
            <w:pPr>
              <w:ind w:firstLine="0"/>
              <w:rPr>
                <w:rFonts w:ascii="Times New Roman" w:eastAsia="Calibri" w:hAnsi="Times New Roman" w:cs="Times New Roman"/>
                <w:bCs/>
                <w:sz w:val="16"/>
                <w:szCs w:val="16"/>
                <w:lang w:eastAsia="en-US"/>
              </w:rPr>
            </w:pPr>
            <w:r w:rsidRPr="00193AE3">
              <w:rPr>
                <w:rFonts w:ascii="Times New Roman" w:eastAsia="Calibri" w:hAnsi="Times New Roman" w:cs="Times New Roman"/>
                <w:bCs/>
                <w:sz w:val="16"/>
                <w:szCs w:val="16"/>
                <w:lang w:eastAsia="en-US"/>
              </w:rPr>
              <w:t>2025 гг.</w:t>
            </w:r>
          </w:p>
        </w:tc>
        <w:tc>
          <w:tcPr>
            <w:tcW w:w="2912" w:type="dxa"/>
            <w:tcBorders>
              <w:top w:val="single" w:sz="4" w:space="0" w:color="auto"/>
              <w:left w:val="single" w:sz="4" w:space="0" w:color="auto"/>
              <w:bottom w:val="single" w:sz="4" w:space="0" w:color="auto"/>
              <w:right w:val="single" w:sz="4" w:space="0" w:color="auto"/>
            </w:tcBorders>
            <w:hideMark/>
          </w:tcPr>
          <w:p w:rsidR="00193AE3" w:rsidRPr="00193AE3" w:rsidRDefault="00193AE3" w:rsidP="00193AE3">
            <w:pPr>
              <w:ind w:firstLine="0"/>
              <w:rPr>
                <w:rFonts w:ascii="Times New Roman" w:eastAsia="Calibri" w:hAnsi="Times New Roman" w:cs="Times New Roman"/>
                <w:sz w:val="16"/>
                <w:szCs w:val="16"/>
                <w:lang w:eastAsia="en-US"/>
              </w:rPr>
            </w:pPr>
            <w:r w:rsidRPr="00193AE3">
              <w:rPr>
                <w:rFonts w:ascii="Times New Roman" w:eastAsia="Calibri" w:hAnsi="Times New Roman" w:cs="Times New Roman"/>
                <w:sz w:val="16"/>
                <w:szCs w:val="16"/>
                <w:lang w:eastAsia="en-US"/>
              </w:rPr>
              <w:t>Численность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которые достигли возраста 23 лет,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 человек</w:t>
            </w:r>
          </w:p>
        </w:tc>
        <w:tc>
          <w:tcPr>
            <w:tcW w:w="491" w:type="dxa"/>
            <w:tcBorders>
              <w:top w:val="single" w:sz="4" w:space="0" w:color="auto"/>
              <w:left w:val="single" w:sz="4" w:space="0" w:color="auto"/>
              <w:bottom w:val="single" w:sz="4" w:space="0" w:color="auto"/>
              <w:right w:val="single" w:sz="4" w:space="0" w:color="auto"/>
            </w:tcBorders>
            <w:hideMark/>
          </w:tcPr>
          <w:p w:rsidR="00193AE3" w:rsidRPr="00193AE3" w:rsidRDefault="00193AE3" w:rsidP="00193AE3">
            <w:pPr>
              <w:ind w:firstLine="0"/>
              <w:jc w:val="center"/>
              <w:rPr>
                <w:rFonts w:ascii="Times New Roman" w:eastAsia="Calibri" w:hAnsi="Times New Roman" w:cs="Times New Roman"/>
                <w:sz w:val="16"/>
                <w:szCs w:val="16"/>
                <w:lang w:eastAsia="en-US"/>
              </w:rPr>
            </w:pPr>
            <w:r w:rsidRPr="00193AE3">
              <w:rPr>
                <w:rFonts w:ascii="Times New Roman" w:eastAsia="Calibri" w:hAnsi="Times New Roman" w:cs="Times New Roman"/>
                <w:sz w:val="16"/>
                <w:szCs w:val="16"/>
                <w:lang w:eastAsia="en-US"/>
              </w:rPr>
              <w:t>309</w:t>
            </w:r>
          </w:p>
        </w:tc>
        <w:tc>
          <w:tcPr>
            <w:tcW w:w="425" w:type="dxa"/>
            <w:tcBorders>
              <w:top w:val="single" w:sz="4" w:space="0" w:color="auto"/>
              <w:left w:val="single" w:sz="4" w:space="0" w:color="auto"/>
              <w:bottom w:val="single" w:sz="4" w:space="0" w:color="auto"/>
              <w:right w:val="single" w:sz="4" w:space="0" w:color="auto"/>
            </w:tcBorders>
            <w:hideMark/>
          </w:tcPr>
          <w:p w:rsidR="00193AE3" w:rsidRPr="00193AE3" w:rsidRDefault="00193AE3" w:rsidP="00E21641">
            <w:pPr>
              <w:ind w:hanging="74"/>
              <w:jc w:val="center"/>
              <w:rPr>
                <w:rFonts w:ascii="Times New Roman" w:eastAsia="Calibri" w:hAnsi="Times New Roman" w:cs="Times New Roman"/>
                <w:sz w:val="16"/>
                <w:szCs w:val="16"/>
                <w:lang w:eastAsia="en-US"/>
              </w:rPr>
            </w:pPr>
            <w:r w:rsidRPr="00193AE3">
              <w:rPr>
                <w:rFonts w:ascii="Times New Roman" w:eastAsia="Calibri" w:hAnsi="Times New Roman" w:cs="Times New Roman"/>
                <w:sz w:val="16"/>
                <w:szCs w:val="16"/>
                <w:lang w:eastAsia="en-US"/>
              </w:rPr>
              <w:t>600</w:t>
            </w:r>
          </w:p>
        </w:tc>
        <w:tc>
          <w:tcPr>
            <w:tcW w:w="426" w:type="dxa"/>
            <w:tcBorders>
              <w:top w:val="single" w:sz="4" w:space="0" w:color="auto"/>
              <w:left w:val="single" w:sz="4" w:space="0" w:color="auto"/>
              <w:bottom w:val="single" w:sz="4" w:space="0" w:color="auto"/>
              <w:right w:val="single" w:sz="4" w:space="0" w:color="auto"/>
            </w:tcBorders>
            <w:hideMark/>
          </w:tcPr>
          <w:p w:rsidR="00193AE3" w:rsidRPr="00193AE3" w:rsidRDefault="00193AE3" w:rsidP="00E21641">
            <w:pPr>
              <w:ind w:hanging="74"/>
              <w:jc w:val="center"/>
              <w:rPr>
                <w:rFonts w:ascii="Times New Roman" w:eastAsia="Calibri" w:hAnsi="Times New Roman" w:cs="Times New Roman"/>
                <w:sz w:val="16"/>
                <w:szCs w:val="16"/>
                <w:lang w:eastAsia="en-US"/>
              </w:rPr>
            </w:pPr>
            <w:r w:rsidRPr="00193AE3">
              <w:rPr>
                <w:rFonts w:ascii="Times New Roman" w:eastAsia="Calibri" w:hAnsi="Times New Roman" w:cs="Times New Roman"/>
                <w:sz w:val="16"/>
                <w:szCs w:val="16"/>
                <w:lang w:eastAsia="en-US"/>
              </w:rPr>
              <w:t>600</w:t>
            </w:r>
          </w:p>
        </w:tc>
        <w:tc>
          <w:tcPr>
            <w:tcW w:w="425" w:type="dxa"/>
            <w:tcBorders>
              <w:top w:val="single" w:sz="4" w:space="0" w:color="auto"/>
              <w:left w:val="single" w:sz="4" w:space="0" w:color="auto"/>
              <w:bottom w:val="single" w:sz="4" w:space="0" w:color="auto"/>
              <w:right w:val="single" w:sz="4" w:space="0" w:color="auto"/>
            </w:tcBorders>
          </w:tcPr>
          <w:p w:rsidR="00193AE3" w:rsidRPr="00193AE3" w:rsidRDefault="00193AE3" w:rsidP="00193AE3">
            <w:pPr>
              <w:widowControl/>
              <w:autoSpaceDE/>
              <w:autoSpaceDN/>
              <w:adjustRightInd/>
              <w:ind w:firstLine="0"/>
              <w:jc w:val="center"/>
              <w:rPr>
                <w:rFonts w:ascii="Times New Roman" w:eastAsia="Calibri" w:hAnsi="Times New Roman" w:cs="Times New Roman"/>
                <w:sz w:val="16"/>
                <w:szCs w:val="16"/>
                <w:lang w:eastAsia="en-US"/>
              </w:rPr>
            </w:pPr>
            <w:r w:rsidRPr="00193AE3">
              <w:rPr>
                <w:rFonts w:ascii="Times New Roman" w:eastAsia="Calibri" w:hAnsi="Times New Roman" w:cs="Times New Roman"/>
                <w:sz w:val="16"/>
                <w:szCs w:val="16"/>
                <w:lang w:eastAsia="en-US"/>
              </w:rPr>
              <w:t>600</w:t>
            </w:r>
          </w:p>
        </w:tc>
        <w:tc>
          <w:tcPr>
            <w:tcW w:w="283" w:type="dxa"/>
            <w:tcBorders>
              <w:top w:val="single" w:sz="4" w:space="0" w:color="auto"/>
              <w:left w:val="single" w:sz="4" w:space="0" w:color="auto"/>
              <w:bottom w:val="single" w:sz="4" w:space="0" w:color="auto"/>
              <w:right w:val="single" w:sz="4" w:space="0" w:color="auto"/>
            </w:tcBorders>
          </w:tcPr>
          <w:p w:rsidR="00193AE3" w:rsidRPr="00193AE3" w:rsidRDefault="00193AE3" w:rsidP="00193AE3">
            <w:pPr>
              <w:widowControl/>
              <w:autoSpaceDE/>
              <w:autoSpaceDN/>
              <w:adjustRightInd/>
              <w:ind w:firstLine="0"/>
              <w:jc w:val="center"/>
              <w:rPr>
                <w:rFonts w:ascii="Times New Roman" w:eastAsia="Calibri" w:hAnsi="Times New Roman" w:cs="Times New Roman"/>
                <w:sz w:val="16"/>
                <w:szCs w:val="16"/>
                <w:lang w:eastAsia="en-US"/>
              </w:rPr>
            </w:pPr>
            <w:r w:rsidRPr="00193AE3">
              <w:rPr>
                <w:rFonts w:ascii="Times New Roman" w:eastAsia="Calibri" w:hAnsi="Times New Roman" w:cs="Times New Roman"/>
                <w:sz w:val="16"/>
                <w:szCs w:val="16"/>
                <w:lang w:eastAsia="en-US"/>
              </w:rPr>
              <w:t>*</w:t>
            </w:r>
          </w:p>
        </w:tc>
        <w:tc>
          <w:tcPr>
            <w:tcW w:w="284" w:type="dxa"/>
            <w:tcBorders>
              <w:top w:val="single" w:sz="4" w:space="0" w:color="auto"/>
              <w:left w:val="single" w:sz="4" w:space="0" w:color="auto"/>
              <w:bottom w:val="single" w:sz="4" w:space="0" w:color="auto"/>
              <w:right w:val="single" w:sz="4" w:space="0" w:color="auto"/>
            </w:tcBorders>
          </w:tcPr>
          <w:p w:rsidR="00193AE3" w:rsidRPr="00193AE3" w:rsidRDefault="00193AE3" w:rsidP="00193AE3">
            <w:pPr>
              <w:widowControl/>
              <w:autoSpaceDE/>
              <w:autoSpaceDN/>
              <w:adjustRightInd/>
              <w:ind w:firstLine="0"/>
              <w:jc w:val="center"/>
              <w:rPr>
                <w:rFonts w:ascii="Times New Roman" w:eastAsia="Calibri" w:hAnsi="Times New Roman" w:cs="Times New Roman"/>
                <w:sz w:val="16"/>
                <w:szCs w:val="16"/>
                <w:lang w:eastAsia="en-US"/>
              </w:rPr>
            </w:pPr>
            <w:r w:rsidRPr="00193AE3">
              <w:rPr>
                <w:rFonts w:ascii="Times New Roman" w:eastAsia="Calibri" w:hAnsi="Times New Roman" w:cs="Times New Roman"/>
                <w:sz w:val="16"/>
                <w:szCs w:val="16"/>
                <w:lang w:eastAsia="en-US"/>
              </w:rPr>
              <w:t>*</w:t>
            </w:r>
          </w:p>
        </w:tc>
        <w:tc>
          <w:tcPr>
            <w:tcW w:w="283" w:type="dxa"/>
            <w:tcBorders>
              <w:top w:val="single" w:sz="4" w:space="0" w:color="auto"/>
              <w:left w:val="single" w:sz="4" w:space="0" w:color="auto"/>
              <w:bottom w:val="single" w:sz="4" w:space="0" w:color="auto"/>
              <w:right w:val="single" w:sz="4" w:space="0" w:color="auto"/>
            </w:tcBorders>
          </w:tcPr>
          <w:p w:rsidR="00193AE3" w:rsidRPr="00193AE3" w:rsidRDefault="00193AE3" w:rsidP="00193AE3">
            <w:pPr>
              <w:widowControl/>
              <w:autoSpaceDE/>
              <w:autoSpaceDN/>
              <w:adjustRightInd/>
              <w:ind w:firstLine="0"/>
              <w:jc w:val="center"/>
              <w:rPr>
                <w:rFonts w:ascii="Times New Roman" w:eastAsia="Calibri" w:hAnsi="Times New Roman" w:cs="Times New Roman"/>
                <w:sz w:val="16"/>
                <w:szCs w:val="16"/>
                <w:lang w:eastAsia="en-US"/>
              </w:rPr>
            </w:pPr>
            <w:r w:rsidRPr="00193AE3">
              <w:rPr>
                <w:rFonts w:ascii="Times New Roman" w:eastAsia="Calibri" w:hAnsi="Times New Roman" w:cs="Times New Roman"/>
                <w:sz w:val="16"/>
                <w:szCs w:val="16"/>
                <w:lang w:eastAsia="en-US"/>
              </w:rPr>
              <w:t>*</w:t>
            </w:r>
          </w:p>
        </w:tc>
        <w:tc>
          <w:tcPr>
            <w:tcW w:w="170" w:type="dxa"/>
            <w:tcBorders>
              <w:top w:val="single" w:sz="4" w:space="0" w:color="auto"/>
              <w:left w:val="single" w:sz="4" w:space="0" w:color="auto"/>
              <w:bottom w:val="single" w:sz="4" w:space="0" w:color="auto"/>
              <w:right w:val="single" w:sz="4" w:space="0" w:color="auto"/>
            </w:tcBorders>
          </w:tcPr>
          <w:p w:rsidR="00193AE3" w:rsidRPr="00193AE3" w:rsidRDefault="00193AE3" w:rsidP="00193AE3">
            <w:pPr>
              <w:ind w:firstLine="0"/>
              <w:jc w:val="center"/>
              <w:rPr>
                <w:rFonts w:ascii="Times New Roman" w:eastAsia="Calibri" w:hAnsi="Times New Roman" w:cs="Times New Roman"/>
                <w:sz w:val="16"/>
                <w:szCs w:val="16"/>
                <w:lang w:eastAsia="en-US"/>
              </w:rPr>
            </w:pPr>
          </w:p>
        </w:tc>
        <w:tc>
          <w:tcPr>
            <w:tcW w:w="170" w:type="dxa"/>
            <w:tcBorders>
              <w:top w:val="single" w:sz="4" w:space="0" w:color="auto"/>
              <w:left w:val="single" w:sz="4" w:space="0" w:color="auto"/>
              <w:bottom w:val="single" w:sz="4" w:space="0" w:color="auto"/>
              <w:right w:val="single" w:sz="4" w:space="0" w:color="auto"/>
            </w:tcBorders>
          </w:tcPr>
          <w:p w:rsidR="00193AE3" w:rsidRPr="00193AE3" w:rsidRDefault="00193AE3" w:rsidP="00193AE3">
            <w:pPr>
              <w:ind w:firstLine="0"/>
              <w:jc w:val="center"/>
              <w:rPr>
                <w:rFonts w:ascii="Times New Roman" w:eastAsia="Calibri" w:hAnsi="Times New Roman" w:cs="Times New Roman"/>
                <w:sz w:val="16"/>
                <w:szCs w:val="16"/>
                <w:lang w:eastAsia="en-US"/>
              </w:rPr>
            </w:pPr>
          </w:p>
        </w:tc>
        <w:tc>
          <w:tcPr>
            <w:tcW w:w="170" w:type="dxa"/>
            <w:tcBorders>
              <w:top w:val="single" w:sz="4" w:space="0" w:color="auto"/>
              <w:left w:val="single" w:sz="4" w:space="0" w:color="auto"/>
              <w:bottom w:val="single" w:sz="4" w:space="0" w:color="auto"/>
              <w:right w:val="single" w:sz="4" w:space="0" w:color="auto"/>
            </w:tcBorders>
          </w:tcPr>
          <w:p w:rsidR="00193AE3" w:rsidRPr="00193AE3" w:rsidRDefault="00193AE3" w:rsidP="00193AE3">
            <w:pPr>
              <w:ind w:firstLine="0"/>
              <w:jc w:val="center"/>
              <w:rPr>
                <w:rFonts w:ascii="Times New Roman" w:eastAsia="Calibri" w:hAnsi="Times New Roman" w:cs="Times New Roman"/>
                <w:sz w:val="16"/>
                <w:szCs w:val="16"/>
                <w:lang w:eastAsia="en-US"/>
              </w:rPr>
            </w:pPr>
          </w:p>
        </w:tc>
        <w:tc>
          <w:tcPr>
            <w:tcW w:w="199" w:type="dxa"/>
            <w:tcBorders>
              <w:top w:val="single" w:sz="4" w:space="0" w:color="auto"/>
              <w:left w:val="single" w:sz="4" w:space="0" w:color="auto"/>
              <w:bottom w:val="single" w:sz="4" w:space="0" w:color="auto"/>
              <w:right w:val="single" w:sz="4" w:space="0" w:color="auto"/>
            </w:tcBorders>
          </w:tcPr>
          <w:p w:rsidR="00193AE3" w:rsidRPr="00193AE3" w:rsidRDefault="00193AE3" w:rsidP="00193AE3">
            <w:pPr>
              <w:ind w:firstLine="0"/>
              <w:jc w:val="center"/>
              <w:rPr>
                <w:rFonts w:ascii="Times New Roman" w:eastAsia="Calibri" w:hAnsi="Times New Roman" w:cs="Times New Roman"/>
                <w:sz w:val="16"/>
                <w:szCs w:val="16"/>
                <w:lang w:eastAsia="en-US"/>
              </w:rPr>
            </w:pPr>
          </w:p>
        </w:tc>
        <w:tc>
          <w:tcPr>
            <w:tcW w:w="170" w:type="dxa"/>
            <w:tcBorders>
              <w:top w:val="single" w:sz="4" w:space="0" w:color="auto"/>
              <w:left w:val="single" w:sz="4" w:space="0" w:color="auto"/>
              <w:bottom w:val="single" w:sz="4" w:space="0" w:color="auto"/>
              <w:right w:val="single" w:sz="4" w:space="0" w:color="auto"/>
            </w:tcBorders>
          </w:tcPr>
          <w:p w:rsidR="00193AE3" w:rsidRPr="00193AE3" w:rsidRDefault="00193AE3" w:rsidP="00193AE3">
            <w:pPr>
              <w:ind w:firstLine="0"/>
              <w:jc w:val="center"/>
              <w:rPr>
                <w:rFonts w:ascii="Times New Roman" w:eastAsia="Calibri" w:hAnsi="Times New Roman" w:cs="Times New Roman"/>
                <w:sz w:val="16"/>
                <w:szCs w:val="16"/>
                <w:lang w:eastAsia="en-US"/>
              </w:rPr>
            </w:pPr>
          </w:p>
        </w:tc>
        <w:tc>
          <w:tcPr>
            <w:tcW w:w="397" w:type="dxa"/>
            <w:tcBorders>
              <w:top w:val="single" w:sz="4" w:space="0" w:color="auto"/>
              <w:left w:val="single" w:sz="4" w:space="0" w:color="auto"/>
              <w:bottom w:val="single" w:sz="4" w:space="0" w:color="auto"/>
              <w:right w:val="single" w:sz="4" w:space="0" w:color="auto"/>
            </w:tcBorders>
          </w:tcPr>
          <w:p w:rsidR="00193AE3" w:rsidRPr="00193AE3" w:rsidRDefault="00193AE3" w:rsidP="00193AE3">
            <w:pPr>
              <w:ind w:firstLine="0"/>
              <w:jc w:val="center"/>
              <w:rPr>
                <w:rFonts w:ascii="Times New Roman" w:eastAsia="Calibri" w:hAnsi="Times New Roman" w:cs="Times New Roman"/>
                <w:sz w:val="16"/>
                <w:szCs w:val="16"/>
                <w:lang w:eastAsia="en-US"/>
              </w:rPr>
            </w:pPr>
          </w:p>
        </w:tc>
      </w:tr>
      <w:tr w:rsidR="00193AE3" w:rsidRPr="00D42251" w:rsidTr="00D35D0D">
        <w:trPr>
          <w:trHeight w:val="1751"/>
        </w:trPr>
        <w:tc>
          <w:tcPr>
            <w:tcW w:w="2047" w:type="dxa"/>
            <w:vMerge/>
            <w:tcBorders>
              <w:left w:val="single" w:sz="4" w:space="0" w:color="auto"/>
              <w:bottom w:val="single" w:sz="4" w:space="0" w:color="auto"/>
              <w:right w:val="single" w:sz="4" w:space="0" w:color="auto"/>
            </w:tcBorders>
            <w:hideMark/>
          </w:tcPr>
          <w:p w:rsidR="00193AE3" w:rsidRPr="00193AE3" w:rsidRDefault="00193AE3" w:rsidP="00193AE3">
            <w:pPr>
              <w:rPr>
                <w:rFonts w:ascii="Times New Roman" w:eastAsia="Calibri" w:hAnsi="Times New Roman" w:cs="Times New Roman"/>
                <w:sz w:val="16"/>
                <w:szCs w:val="16"/>
                <w:lang w:eastAsia="en-US"/>
              </w:rPr>
            </w:pPr>
          </w:p>
        </w:tc>
        <w:tc>
          <w:tcPr>
            <w:tcW w:w="841" w:type="dxa"/>
            <w:vMerge/>
            <w:tcBorders>
              <w:left w:val="single" w:sz="4" w:space="0" w:color="auto"/>
              <w:bottom w:val="single" w:sz="4" w:space="0" w:color="auto"/>
              <w:right w:val="single" w:sz="4" w:space="0" w:color="auto"/>
            </w:tcBorders>
            <w:hideMark/>
          </w:tcPr>
          <w:p w:rsidR="00193AE3" w:rsidRPr="00193AE3" w:rsidRDefault="00193AE3" w:rsidP="00193AE3">
            <w:pPr>
              <w:ind w:firstLine="0"/>
              <w:rPr>
                <w:rFonts w:ascii="Times New Roman" w:eastAsia="Calibri" w:hAnsi="Times New Roman" w:cs="Times New Roman"/>
                <w:sz w:val="16"/>
                <w:szCs w:val="16"/>
                <w:lang w:eastAsia="en-US"/>
              </w:rPr>
            </w:pPr>
          </w:p>
        </w:tc>
        <w:tc>
          <w:tcPr>
            <w:tcW w:w="641" w:type="dxa"/>
            <w:vMerge/>
            <w:tcBorders>
              <w:left w:val="single" w:sz="4" w:space="0" w:color="auto"/>
              <w:bottom w:val="single" w:sz="4" w:space="0" w:color="auto"/>
              <w:right w:val="single" w:sz="4" w:space="0" w:color="auto"/>
            </w:tcBorders>
            <w:hideMark/>
          </w:tcPr>
          <w:p w:rsidR="00193AE3" w:rsidRPr="00193AE3" w:rsidRDefault="00193AE3" w:rsidP="00193AE3">
            <w:pPr>
              <w:ind w:firstLine="0"/>
              <w:rPr>
                <w:rFonts w:ascii="Times New Roman" w:eastAsia="Calibri" w:hAnsi="Times New Roman" w:cs="Times New Roman"/>
                <w:bCs/>
                <w:sz w:val="16"/>
                <w:szCs w:val="16"/>
                <w:lang w:eastAsia="en-US"/>
              </w:rPr>
            </w:pPr>
          </w:p>
        </w:tc>
        <w:tc>
          <w:tcPr>
            <w:tcW w:w="2912" w:type="dxa"/>
            <w:tcBorders>
              <w:top w:val="single" w:sz="4" w:space="0" w:color="auto"/>
              <w:left w:val="single" w:sz="4" w:space="0" w:color="auto"/>
              <w:bottom w:val="single" w:sz="4" w:space="0" w:color="auto"/>
              <w:right w:val="single" w:sz="4" w:space="0" w:color="auto"/>
            </w:tcBorders>
            <w:hideMark/>
          </w:tcPr>
          <w:p w:rsidR="00193AE3" w:rsidRPr="00193AE3" w:rsidRDefault="00193AE3" w:rsidP="00193AE3">
            <w:pPr>
              <w:ind w:firstLine="0"/>
              <w:rPr>
                <w:rFonts w:ascii="Times New Roman" w:eastAsia="Calibri" w:hAnsi="Times New Roman" w:cs="Times New Roman"/>
                <w:sz w:val="16"/>
                <w:szCs w:val="16"/>
                <w:lang w:eastAsia="en-US"/>
              </w:rPr>
            </w:pPr>
            <w:r w:rsidRPr="00193AE3">
              <w:rPr>
                <w:rFonts w:ascii="Times New Roman" w:eastAsia="Calibri" w:hAnsi="Times New Roman" w:cs="Times New Roman"/>
                <w:sz w:val="16"/>
                <w:szCs w:val="16"/>
                <w:lang w:eastAsia="en-US"/>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федерального бюджета бюджету Республики Татарстан (нарастающим итогом с 2013 года), человек</w:t>
            </w:r>
          </w:p>
        </w:tc>
        <w:tc>
          <w:tcPr>
            <w:tcW w:w="491" w:type="dxa"/>
            <w:tcBorders>
              <w:top w:val="single" w:sz="4" w:space="0" w:color="auto"/>
              <w:left w:val="single" w:sz="4" w:space="0" w:color="auto"/>
              <w:bottom w:val="single" w:sz="4" w:space="0" w:color="auto"/>
              <w:right w:val="single" w:sz="4" w:space="0" w:color="auto"/>
            </w:tcBorders>
            <w:hideMark/>
          </w:tcPr>
          <w:p w:rsidR="00193AE3" w:rsidRPr="00193AE3" w:rsidRDefault="00193AE3" w:rsidP="00193AE3">
            <w:pPr>
              <w:ind w:firstLine="0"/>
              <w:jc w:val="center"/>
              <w:rPr>
                <w:rFonts w:ascii="Times New Roman" w:eastAsia="Calibri" w:hAnsi="Times New Roman" w:cs="Times New Roman"/>
                <w:sz w:val="16"/>
                <w:szCs w:val="16"/>
                <w:lang w:eastAsia="en-US"/>
              </w:rPr>
            </w:pPr>
            <w:r w:rsidRPr="00193AE3">
              <w:rPr>
                <w:rFonts w:ascii="Times New Roman" w:eastAsia="Calibri" w:hAnsi="Times New Roman" w:cs="Times New Roman"/>
                <w:sz w:val="16"/>
                <w:szCs w:val="16"/>
                <w:lang w:eastAsia="en-US"/>
              </w:rPr>
              <w:t>718</w:t>
            </w:r>
          </w:p>
        </w:tc>
        <w:tc>
          <w:tcPr>
            <w:tcW w:w="425" w:type="dxa"/>
            <w:tcBorders>
              <w:top w:val="single" w:sz="4" w:space="0" w:color="auto"/>
              <w:left w:val="single" w:sz="4" w:space="0" w:color="auto"/>
              <w:bottom w:val="single" w:sz="4" w:space="0" w:color="auto"/>
              <w:right w:val="single" w:sz="4" w:space="0" w:color="auto"/>
            </w:tcBorders>
            <w:hideMark/>
          </w:tcPr>
          <w:p w:rsidR="00193AE3" w:rsidRPr="00193AE3" w:rsidRDefault="00193AE3" w:rsidP="00193AE3">
            <w:pPr>
              <w:ind w:hanging="85"/>
              <w:jc w:val="center"/>
              <w:rPr>
                <w:rFonts w:ascii="Times New Roman" w:eastAsia="Calibri" w:hAnsi="Times New Roman" w:cs="Times New Roman"/>
                <w:sz w:val="16"/>
                <w:szCs w:val="16"/>
                <w:lang w:eastAsia="en-US"/>
              </w:rPr>
            </w:pPr>
            <w:r w:rsidRPr="00193AE3">
              <w:rPr>
                <w:rFonts w:ascii="Times New Roman" w:eastAsia="Calibri" w:hAnsi="Times New Roman" w:cs="Times New Roman"/>
                <w:sz w:val="16"/>
                <w:szCs w:val="16"/>
                <w:lang w:eastAsia="en-US"/>
              </w:rPr>
              <w:t>776</w:t>
            </w:r>
          </w:p>
        </w:tc>
        <w:tc>
          <w:tcPr>
            <w:tcW w:w="426" w:type="dxa"/>
            <w:tcBorders>
              <w:top w:val="single" w:sz="4" w:space="0" w:color="auto"/>
              <w:left w:val="single" w:sz="4" w:space="0" w:color="auto"/>
              <w:bottom w:val="single" w:sz="4" w:space="0" w:color="auto"/>
              <w:right w:val="single" w:sz="4" w:space="0" w:color="auto"/>
            </w:tcBorders>
            <w:hideMark/>
          </w:tcPr>
          <w:p w:rsidR="00193AE3" w:rsidRPr="00193AE3" w:rsidRDefault="00193AE3" w:rsidP="00193AE3">
            <w:pPr>
              <w:ind w:hanging="74"/>
              <w:jc w:val="center"/>
              <w:rPr>
                <w:rFonts w:ascii="Times New Roman" w:eastAsia="Calibri" w:hAnsi="Times New Roman" w:cs="Times New Roman"/>
                <w:sz w:val="16"/>
                <w:szCs w:val="16"/>
                <w:lang w:eastAsia="en-US"/>
              </w:rPr>
            </w:pPr>
            <w:r w:rsidRPr="00193AE3">
              <w:rPr>
                <w:rFonts w:ascii="Times New Roman" w:eastAsia="Calibri" w:hAnsi="Times New Roman" w:cs="Times New Roman"/>
                <w:sz w:val="16"/>
                <w:szCs w:val="16"/>
                <w:lang w:eastAsia="en-US"/>
              </w:rPr>
              <w:t>832</w:t>
            </w:r>
          </w:p>
        </w:tc>
        <w:tc>
          <w:tcPr>
            <w:tcW w:w="425" w:type="dxa"/>
            <w:tcBorders>
              <w:top w:val="single" w:sz="4" w:space="0" w:color="auto"/>
              <w:left w:val="single" w:sz="4" w:space="0" w:color="auto"/>
              <w:bottom w:val="single" w:sz="4" w:space="0" w:color="auto"/>
              <w:right w:val="single" w:sz="4" w:space="0" w:color="auto"/>
            </w:tcBorders>
          </w:tcPr>
          <w:p w:rsidR="00193AE3" w:rsidRPr="00193AE3" w:rsidRDefault="00193AE3" w:rsidP="00193AE3">
            <w:pPr>
              <w:widowControl/>
              <w:autoSpaceDE/>
              <w:autoSpaceDN/>
              <w:adjustRightInd/>
              <w:ind w:firstLine="0"/>
              <w:jc w:val="center"/>
              <w:rPr>
                <w:rFonts w:ascii="Times New Roman" w:eastAsia="Calibri" w:hAnsi="Times New Roman" w:cs="Times New Roman"/>
                <w:sz w:val="16"/>
                <w:szCs w:val="16"/>
                <w:lang w:eastAsia="en-US"/>
              </w:rPr>
            </w:pPr>
            <w:r w:rsidRPr="00193AE3">
              <w:rPr>
                <w:rFonts w:ascii="Times New Roman" w:eastAsia="Calibri" w:hAnsi="Times New Roman" w:cs="Times New Roman"/>
                <w:sz w:val="16"/>
                <w:szCs w:val="16"/>
                <w:lang w:eastAsia="en-US"/>
              </w:rPr>
              <w:t>888</w:t>
            </w:r>
          </w:p>
        </w:tc>
        <w:tc>
          <w:tcPr>
            <w:tcW w:w="283" w:type="dxa"/>
            <w:tcBorders>
              <w:top w:val="single" w:sz="4" w:space="0" w:color="auto"/>
              <w:left w:val="single" w:sz="4" w:space="0" w:color="auto"/>
              <w:bottom w:val="single" w:sz="4" w:space="0" w:color="auto"/>
              <w:right w:val="single" w:sz="4" w:space="0" w:color="auto"/>
            </w:tcBorders>
          </w:tcPr>
          <w:p w:rsidR="00193AE3" w:rsidRPr="00193AE3" w:rsidRDefault="00193AE3" w:rsidP="00193AE3">
            <w:pPr>
              <w:widowControl/>
              <w:autoSpaceDE/>
              <w:autoSpaceDN/>
              <w:adjustRightInd/>
              <w:ind w:firstLine="0"/>
              <w:jc w:val="center"/>
              <w:rPr>
                <w:rFonts w:ascii="Times New Roman" w:eastAsia="Calibri" w:hAnsi="Times New Roman" w:cs="Times New Roman"/>
                <w:sz w:val="16"/>
                <w:szCs w:val="16"/>
                <w:lang w:eastAsia="en-US"/>
              </w:rPr>
            </w:pPr>
            <w:r w:rsidRPr="00193AE3">
              <w:rPr>
                <w:rFonts w:ascii="Times New Roman" w:eastAsia="Calibri" w:hAnsi="Times New Roman" w:cs="Times New Roman"/>
                <w:sz w:val="16"/>
                <w:szCs w:val="16"/>
                <w:lang w:eastAsia="en-US"/>
              </w:rPr>
              <w:t>*</w:t>
            </w:r>
          </w:p>
        </w:tc>
        <w:tc>
          <w:tcPr>
            <w:tcW w:w="284" w:type="dxa"/>
            <w:tcBorders>
              <w:top w:val="single" w:sz="4" w:space="0" w:color="auto"/>
              <w:left w:val="single" w:sz="4" w:space="0" w:color="auto"/>
              <w:bottom w:val="single" w:sz="4" w:space="0" w:color="auto"/>
              <w:right w:val="single" w:sz="4" w:space="0" w:color="auto"/>
            </w:tcBorders>
          </w:tcPr>
          <w:p w:rsidR="00193AE3" w:rsidRPr="00193AE3" w:rsidRDefault="00193AE3" w:rsidP="00193AE3">
            <w:pPr>
              <w:widowControl/>
              <w:autoSpaceDE/>
              <w:autoSpaceDN/>
              <w:adjustRightInd/>
              <w:ind w:firstLine="0"/>
              <w:jc w:val="center"/>
              <w:rPr>
                <w:rFonts w:ascii="Times New Roman" w:eastAsia="Calibri" w:hAnsi="Times New Roman" w:cs="Times New Roman"/>
                <w:sz w:val="16"/>
                <w:szCs w:val="16"/>
                <w:lang w:eastAsia="en-US"/>
              </w:rPr>
            </w:pPr>
            <w:r w:rsidRPr="00193AE3">
              <w:rPr>
                <w:rFonts w:ascii="Times New Roman" w:eastAsia="Calibri" w:hAnsi="Times New Roman" w:cs="Times New Roman"/>
                <w:sz w:val="16"/>
                <w:szCs w:val="16"/>
                <w:lang w:eastAsia="en-US"/>
              </w:rPr>
              <w:t>*</w:t>
            </w:r>
          </w:p>
        </w:tc>
        <w:tc>
          <w:tcPr>
            <w:tcW w:w="283" w:type="dxa"/>
            <w:tcBorders>
              <w:top w:val="single" w:sz="4" w:space="0" w:color="auto"/>
              <w:left w:val="single" w:sz="4" w:space="0" w:color="auto"/>
              <w:bottom w:val="single" w:sz="4" w:space="0" w:color="auto"/>
              <w:right w:val="single" w:sz="4" w:space="0" w:color="auto"/>
            </w:tcBorders>
          </w:tcPr>
          <w:p w:rsidR="00193AE3" w:rsidRPr="00193AE3" w:rsidRDefault="00193AE3" w:rsidP="00193AE3">
            <w:pPr>
              <w:widowControl/>
              <w:autoSpaceDE/>
              <w:autoSpaceDN/>
              <w:adjustRightInd/>
              <w:ind w:firstLine="0"/>
              <w:jc w:val="center"/>
              <w:rPr>
                <w:rFonts w:ascii="Times New Roman" w:eastAsia="Calibri" w:hAnsi="Times New Roman" w:cs="Times New Roman"/>
                <w:sz w:val="16"/>
                <w:szCs w:val="16"/>
                <w:lang w:eastAsia="en-US"/>
              </w:rPr>
            </w:pPr>
            <w:r w:rsidRPr="00193AE3">
              <w:rPr>
                <w:rFonts w:ascii="Times New Roman" w:eastAsia="Calibri" w:hAnsi="Times New Roman" w:cs="Times New Roman"/>
                <w:sz w:val="16"/>
                <w:szCs w:val="16"/>
                <w:lang w:eastAsia="en-US"/>
              </w:rPr>
              <w:t>*</w:t>
            </w:r>
          </w:p>
        </w:tc>
        <w:tc>
          <w:tcPr>
            <w:tcW w:w="170" w:type="dxa"/>
            <w:tcBorders>
              <w:top w:val="single" w:sz="4" w:space="0" w:color="auto"/>
              <w:left w:val="single" w:sz="4" w:space="0" w:color="auto"/>
              <w:bottom w:val="single" w:sz="4" w:space="0" w:color="auto"/>
              <w:right w:val="single" w:sz="4" w:space="0" w:color="auto"/>
            </w:tcBorders>
          </w:tcPr>
          <w:p w:rsidR="00193AE3" w:rsidRPr="00193AE3" w:rsidRDefault="00193AE3" w:rsidP="00193AE3">
            <w:pPr>
              <w:widowControl/>
              <w:autoSpaceDE/>
              <w:autoSpaceDN/>
              <w:adjustRightInd/>
              <w:ind w:firstLine="0"/>
              <w:jc w:val="center"/>
              <w:rPr>
                <w:rFonts w:ascii="Times New Roman" w:eastAsia="Calibri" w:hAnsi="Times New Roman" w:cs="Times New Roman"/>
                <w:sz w:val="16"/>
                <w:szCs w:val="16"/>
                <w:lang w:eastAsia="en-US"/>
              </w:rPr>
            </w:pPr>
          </w:p>
        </w:tc>
        <w:tc>
          <w:tcPr>
            <w:tcW w:w="170" w:type="dxa"/>
            <w:tcBorders>
              <w:top w:val="single" w:sz="4" w:space="0" w:color="auto"/>
              <w:left w:val="single" w:sz="4" w:space="0" w:color="auto"/>
              <w:bottom w:val="single" w:sz="4" w:space="0" w:color="auto"/>
              <w:right w:val="single" w:sz="4" w:space="0" w:color="auto"/>
            </w:tcBorders>
          </w:tcPr>
          <w:p w:rsidR="00193AE3" w:rsidRPr="00193AE3" w:rsidRDefault="00193AE3" w:rsidP="00193AE3">
            <w:pPr>
              <w:ind w:firstLine="0"/>
              <w:jc w:val="center"/>
              <w:rPr>
                <w:rFonts w:ascii="Times New Roman" w:eastAsia="Calibri" w:hAnsi="Times New Roman" w:cs="Times New Roman"/>
                <w:sz w:val="16"/>
                <w:szCs w:val="16"/>
                <w:lang w:eastAsia="en-US"/>
              </w:rPr>
            </w:pPr>
          </w:p>
        </w:tc>
        <w:tc>
          <w:tcPr>
            <w:tcW w:w="170" w:type="dxa"/>
            <w:tcBorders>
              <w:top w:val="single" w:sz="4" w:space="0" w:color="auto"/>
              <w:left w:val="single" w:sz="4" w:space="0" w:color="auto"/>
              <w:bottom w:val="single" w:sz="4" w:space="0" w:color="auto"/>
              <w:right w:val="single" w:sz="4" w:space="0" w:color="auto"/>
            </w:tcBorders>
          </w:tcPr>
          <w:p w:rsidR="00193AE3" w:rsidRPr="00193AE3" w:rsidRDefault="00193AE3" w:rsidP="00193AE3">
            <w:pPr>
              <w:ind w:firstLine="0"/>
              <w:jc w:val="center"/>
              <w:rPr>
                <w:rFonts w:ascii="Times New Roman" w:eastAsia="Calibri" w:hAnsi="Times New Roman" w:cs="Times New Roman"/>
                <w:sz w:val="16"/>
                <w:szCs w:val="16"/>
                <w:lang w:eastAsia="en-US"/>
              </w:rPr>
            </w:pPr>
          </w:p>
        </w:tc>
        <w:tc>
          <w:tcPr>
            <w:tcW w:w="199" w:type="dxa"/>
            <w:tcBorders>
              <w:top w:val="single" w:sz="4" w:space="0" w:color="auto"/>
              <w:left w:val="single" w:sz="4" w:space="0" w:color="auto"/>
              <w:bottom w:val="single" w:sz="4" w:space="0" w:color="auto"/>
              <w:right w:val="single" w:sz="4" w:space="0" w:color="auto"/>
            </w:tcBorders>
          </w:tcPr>
          <w:p w:rsidR="00193AE3" w:rsidRPr="00193AE3" w:rsidRDefault="00193AE3" w:rsidP="00193AE3">
            <w:pPr>
              <w:ind w:firstLine="0"/>
              <w:jc w:val="center"/>
              <w:rPr>
                <w:rFonts w:ascii="Times New Roman" w:eastAsia="Calibri" w:hAnsi="Times New Roman" w:cs="Times New Roman"/>
                <w:sz w:val="16"/>
                <w:szCs w:val="16"/>
                <w:lang w:eastAsia="en-US"/>
              </w:rPr>
            </w:pPr>
          </w:p>
        </w:tc>
        <w:tc>
          <w:tcPr>
            <w:tcW w:w="170" w:type="dxa"/>
            <w:tcBorders>
              <w:top w:val="single" w:sz="4" w:space="0" w:color="auto"/>
              <w:left w:val="single" w:sz="4" w:space="0" w:color="auto"/>
              <w:bottom w:val="single" w:sz="4" w:space="0" w:color="auto"/>
              <w:right w:val="single" w:sz="4" w:space="0" w:color="auto"/>
            </w:tcBorders>
          </w:tcPr>
          <w:p w:rsidR="00193AE3" w:rsidRPr="00193AE3" w:rsidRDefault="00193AE3" w:rsidP="00193AE3">
            <w:pPr>
              <w:ind w:firstLine="0"/>
              <w:jc w:val="center"/>
              <w:rPr>
                <w:rFonts w:ascii="Times New Roman" w:eastAsia="Calibri" w:hAnsi="Times New Roman" w:cs="Times New Roman"/>
                <w:sz w:val="16"/>
                <w:szCs w:val="16"/>
                <w:lang w:eastAsia="en-US"/>
              </w:rPr>
            </w:pPr>
          </w:p>
        </w:tc>
        <w:tc>
          <w:tcPr>
            <w:tcW w:w="397" w:type="dxa"/>
            <w:tcBorders>
              <w:top w:val="single" w:sz="4" w:space="0" w:color="auto"/>
              <w:left w:val="single" w:sz="4" w:space="0" w:color="auto"/>
              <w:bottom w:val="single" w:sz="4" w:space="0" w:color="auto"/>
              <w:right w:val="single" w:sz="4" w:space="0" w:color="auto"/>
            </w:tcBorders>
          </w:tcPr>
          <w:p w:rsidR="00193AE3" w:rsidRPr="00193AE3" w:rsidRDefault="00193AE3" w:rsidP="00193AE3">
            <w:pPr>
              <w:ind w:firstLine="0"/>
              <w:jc w:val="center"/>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w:t>
            </w:r>
          </w:p>
        </w:tc>
      </w:tr>
    </w:tbl>
    <w:p w:rsidR="00193AE3" w:rsidRPr="00107161" w:rsidRDefault="00193AE3" w:rsidP="00193AE3">
      <w:pPr>
        <w:ind w:firstLine="0"/>
        <w:rPr>
          <w:rFonts w:ascii="Times New Roman" w:hAnsi="Times New Roman"/>
          <w:sz w:val="28"/>
          <w:szCs w:val="28"/>
        </w:rPr>
      </w:pPr>
    </w:p>
    <w:p w:rsidR="00BF6508" w:rsidRPr="00107161" w:rsidRDefault="00BF6508" w:rsidP="00BF6508">
      <w:pPr>
        <w:widowControl/>
        <w:ind w:firstLine="709"/>
        <w:rPr>
          <w:rFonts w:ascii="Times New Roman" w:hAnsi="Times New Roman" w:cs="Times New Roman"/>
          <w:sz w:val="28"/>
          <w:szCs w:val="28"/>
        </w:rPr>
      </w:pPr>
      <w:r w:rsidRPr="00107161">
        <w:rPr>
          <w:rFonts w:ascii="Times New Roman" w:hAnsi="Times New Roman" w:cs="Times New Roman"/>
          <w:sz w:val="28"/>
          <w:szCs w:val="28"/>
        </w:rPr>
        <w:t xml:space="preserve">в подпрограмме «Реализация государственной политики в сфере архитектуры, градостроительства, строительства, промышленности строительных материалов, </w:t>
      </w:r>
      <w:r w:rsidR="00F66220">
        <w:rPr>
          <w:rFonts w:ascii="Times New Roman" w:hAnsi="Times New Roman" w:cs="Times New Roman"/>
          <w:sz w:val="28"/>
          <w:szCs w:val="28"/>
        </w:rPr>
        <w:br/>
      </w:r>
      <w:r w:rsidRPr="00107161">
        <w:rPr>
          <w:rFonts w:ascii="Times New Roman" w:hAnsi="Times New Roman" w:cs="Times New Roman"/>
          <w:sz w:val="28"/>
          <w:szCs w:val="28"/>
        </w:rPr>
        <w:t>в жилищной сфере и коммунальном хозяйстве» (далее – Подпрограмма-8):</w:t>
      </w:r>
    </w:p>
    <w:p w:rsidR="00BF6508" w:rsidRPr="001A7475" w:rsidRDefault="00D54348" w:rsidP="001A7475">
      <w:pPr>
        <w:widowControl/>
        <w:ind w:firstLine="709"/>
        <w:rPr>
          <w:rFonts w:ascii="Times New Roman" w:eastAsia="Cambria" w:hAnsi="Times New Roman" w:cs="Times New Roman"/>
          <w:sz w:val="28"/>
          <w:szCs w:val="28"/>
          <w:lang w:eastAsia="en-US"/>
        </w:rPr>
      </w:pPr>
      <w:r w:rsidRPr="00107161">
        <w:rPr>
          <w:rFonts w:ascii="Times New Roman" w:hAnsi="Times New Roman" w:cs="Times New Roman"/>
          <w:sz w:val="28"/>
          <w:szCs w:val="28"/>
        </w:rPr>
        <w:t>строку «</w:t>
      </w:r>
      <w:r w:rsidR="00B57C59" w:rsidRPr="009B3CD1">
        <w:rPr>
          <w:rFonts w:ascii="Times New Roman" w:hAnsi="Times New Roman"/>
          <w:sz w:val="28"/>
          <w:szCs w:val="28"/>
        </w:rPr>
        <w:t>Ожидаемые конечные результаты реализации целей и задач Подпрограммы-8 (индикаторы оценки результатов) и показатели бюджетной эффективности</w:t>
      </w:r>
      <w:r w:rsidR="00BF6508" w:rsidRPr="00107161">
        <w:rPr>
          <w:rFonts w:ascii="Times New Roman" w:hAnsi="Times New Roman" w:cs="Times New Roman"/>
          <w:sz w:val="28"/>
          <w:szCs w:val="28"/>
        </w:rPr>
        <w:t xml:space="preserve">» </w:t>
      </w:r>
      <w:r w:rsidR="001A7475">
        <w:rPr>
          <w:rFonts w:ascii="Times New Roman" w:eastAsia="Cambria" w:hAnsi="Times New Roman" w:cs="Times New Roman"/>
          <w:sz w:val="28"/>
          <w:szCs w:val="28"/>
          <w:lang w:eastAsia="en-US"/>
        </w:rPr>
        <w:t>паспорта</w:t>
      </w:r>
      <w:r w:rsidR="001A7475" w:rsidRPr="00107161">
        <w:rPr>
          <w:rFonts w:ascii="Times New Roman" w:eastAsia="Cambria" w:hAnsi="Times New Roman" w:cs="Times New Roman"/>
          <w:sz w:val="28"/>
          <w:szCs w:val="28"/>
          <w:lang w:eastAsia="en-US"/>
        </w:rPr>
        <w:t xml:space="preserve"> Подпрограммы-8</w:t>
      </w:r>
      <w:r w:rsidR="001A7475">
        <w:rPr>
          <w:rFonts w:ascii="Times New Roman" w:eastAsia="Cambria" w:hAnsi="Times New Roman" w:cs="Times New Roman"/>
          <w:sz w:val="28"/>
          <w:szCs w:val="28"/>
          <w:lang w:eastAsia="en-US"/>
        </w:rPr>
        <w:t xml:space="preserve"> </w:t>
      </w:r>
      <w:r w:rsidR="00BF6508" w:rsidRPr="00107161">
        <w:rPr>
          <w:rFonts w:ascii="Times New Roman" w:hAnsi="Times New Roman" w:cs="Times New Roman"/>
          <w:sz w:val="28"/>
          <w:szCs w:val="28"/>
        </w:rPr>
        <w:t>изложить в следующей редакции</w:t>
      </w:r>
      <w:r w:rsidR="001A7475" w:rsidRPr="00107161">
        <w:rPr>
          <w:rFonts w:ascii="Times New Roman" w:eastAsia="Cambria" w:hAnsi="Times New Roman" w:cs="Times New Roman"/>
          <w:sz w:val="28"/>
          <w:szCs w:val="28"/>
          <w:lang w:eastAsia="en-US"/>
        </w:rPr>
        <w:t>:</w:t>
      </w:r>
    </w:p>
    <w:p w:rsidR="00BF6508" w:rsidRPr="00107161" w:rsidRDefault="00BF6508" w:rsidP="002456D9">
      <w:pPr>
        <w:widowControl/>
        <w:ind w:firstLine="709"/>
        <w:rPr>
          <w:rFonts w:ascii="Times New Roman" w:eastAsia="Calibri" w:hAnsi="Times New Roman" w:cs="Times New Roman"/>
          <w:sz w:val="28"/>
          <w:szCs w:val="28"/>
          <w:lang w:eastAsia="en-US"/>
        </w:rPr>
      </w:pPr>
    </w:p>
    <w:tbl>
      <w:tblPr>
        <w:tblW w:w="5000" w:type="pct"/>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1E0" w:firstRow="1" w:lastRow="1" w:firstColumn="1" w:lastColumn="1" w:noHBand="0" w:noVBand="0"/>
      </w:tblPr>
      <w:tblGrid>
        <w:gridCol w:w="3103"/>
        <w:gridCol w:w="7092"/>
      </w:tblGrid>
      <w:tr w:rsidR="00BF6508" w:rsidRPr="00107161" w:rsidTr="00AA6E90">
        <w:tc>
          <w:tcPr>
            <w:tcW w:w="1522" w:type="pct"/>
            <w:tcBorders>
              <w:top w:val="single" w:sz="4" w:space="0" w:color="auto"/>
              <w:left w:val="single" w:sz="4" w:space="0" w:color="auto"/>
              <w:bottom w:val="single" w:sz="4" w:space="0" w:color="auto"/>
              <w:right w:val="single" w:sz="4" w:space="0" w:color="auto"/>
            </w:tcBorders>
          </w:tcPr>
          <w:p w:rsidR="00BF6508" w:rsidRPr="00107161" w:rsidRDefault="00BF6508" w:rsidP="00E82F20">
            <w:pPr>
              <w:ind w:firstLine="0"/>
              <w:contextualSpacing/>
              <w:outlineLvl w:val="1"/>
              <w:rPr>
                <w:rFonts w:ascii="Times New Roman" w:eastAsia="Calibri" w:hAnsi="Times New Roman" w:cs="Times New Roman"/>
                <w:sz w:val="28"/>
                <w:szCs w:val="28"/>
              </w:rPr>
            </w:pPr>
            <w:r w:rsidRPr="00107161">
              <w:rPr>
                <w:rFonts w:ascii="Times New Roman" w:eastAsia="Calibri" w:hAnsi="Times New Roman" w:cs="Times New Roman"/>
                <w:sz w:val="28"/>
                <w:szCs w:val="28"/>
              </w:rPr>
              <w:t>«</w:t>
            </w:r>
            <w:r w:rsidR="00B57C59" w:rsidRPr="009B3CD1">
              <w:rPr>
                <w:rFonts w:ascii="Times New Roman" w:hAnsi="Times New Roman"/>
                <w:sz w:val="28"/>
                <w:szCs w:val="28"/>
              </w:rPr>
              <w:t>Ожидаемые конечные результаты реализации целей и задач Подпрограммы-8 (индикаторы оценки результатов) и показатели бюджетной эффективности</w:t>
            </w:r>
          </w:p>
        </w:tc>
        <w:tc>
          <w:tcPr>
            <w:tcW w:w="3478" w:type="pct"/>
            <w:tcBorders>
              <w:top w:val="single" w:sz="4" w:space="0" w:color="auto"/>
              <w:left w:val="single" w:sz="4" w:space="0" w:color="auto"/>
              <w:bottom w:val="single" w:sz="4" w:space="0" w:color="auto"/>
              <w:right w:val="single" w:sz="4" w:space="0" w:color="auto"/>
            </w:tcBorders>
          </w:tcPr>
          <w:p w:rsidR="00B57C59" w:rsidRPr="00B57C59" w:rsidRDefault="00B57C59" w:rsidP="00B57C59">
            <w:pPr>
              <w:widowControl/>
              <w:ind w:firstLine="0"/>
              <w:outlineLvl w:val="1"/>
              <w:rPr>
                <w:rFonts w:ascii="Times New Roman" w:hAnsi="Times New Roman"/>
                <w:sz w:val="28"/>
                <w:szCs w:val="28"/>
              </w:rPr>
            </w:pPr>
            <w:r w:rsidRPr="00B57C59">
              <w:rPr>
                <w:rFonts w:ascii="Times New Roman" w:hAnsi="Times New Roman"/>
                <w:sz w:val="28"/>
                <w:szCs w:val="28"/>
              </w:rPr>
              <w:t>Успешная реализация мероприятий Подпрограммы-8 позволит обеспечить:</w:t>
            </w:r>
          </w:p>
          <w:p w:rsidR="00B57C59" w:rsidRPr="00B57C59" w:rsidRDefault="00B57C59" w:rsidP="00B57C59">
            <w:pPr>
              <w:ind w:firstLine="0"/>
              <w:contextualSpacing/>
              <w:rPr>
                <w:rFonts w:ascii="Times New Roman" w:hAnsi="Times New Roman"/>
                <w:sz w:val="28"/>
                <w:szCs w:val="28"/>
              </w:rPr>
            </w:pPr>
            <w:r w:rsidRPr="00B57C59">
              <w:rPr>
                <w:rFonts w:ascii="Times New Roman" w:hAnsi="Times New Roman"/>
                <w:sz w:val="28"/>
                <w:szCs w:val="28"/>
              </w:rPr>
              <w:t xml:space="preserve">увеличение: </w:t>
            </w:r>
          </w:p>
          <w:p w:rsidR="00B57C59" w:rsidRPr="00B57C59" w:rsidRDefault="00B57C59" w:rsidP="00B57C59">
            <w:pPr>
              <w:ind w:firstLine="0"/>
              <w:contextualSpacing/>
              <w:rPr>
                <w:rFonts w:ascii="Times New Roman" w:hAnsi="Times New Roman"/>
                <w:sz w:val="28"/>
                <w:szCs w:val="28"/>
              </w:rPr>
            </w:pPr>
            <w:r w:rsidRPr="00B57C59">
              <w:rPr>
                <w:rFonts w:ascii="Times New Roman" w:hAnsi="Times New Roman"/>
                <w:sz w:val="28"/>
                <w:szCs w:val="28"/>
              </w:rPr>
              <w:t xml:space="preserve">общей площади жилых помещений, приходящейся в среднем на 1 жителя Республики Татарстан, до 31,5 </w:t>
            </w:r>
            <w:proofErr w:type="spellStart"/>
            <w:proofErr w:type="gramStart"/>
            <w:r w:rsidRPr="00B57C59">
              <w:rPr>
                <w:rFonts w:ascii="Times New Roman" w:hAnsi="Times New Roman"/>
                <w:sz w:val="28"/>
                <w:szCs w:val="28"/>
              </w:rPr>
              <w:t>кв.метра</w:t>
            </w:r>
            <w:proofErr w:type="spellEnd"/>
            <w:proofErr w:type="gramEnd"/>
            <w:r w:rsidRPr="00B57C59">
              <w:rPr>
                <w:rFonts w:ascii="Times New Roman" w:hAnsi="Times New Roman"/>
                <w:sz w:val="28"/>
                <w:szCs w:val="28"/>
              </w:rPr>
              <w:t>;</w:t>
            </w:r>
          </w:p>
          <w:p w:rsidR="00B57C59" w:rsidRPr="00B57C59" w:rsidRDefault="00B57C59" w:rsidP="00B57C59">
            <w:pPr>
              <w:autoSpaceDE/>
              <w:autoSpaceDN/>
              <w:adjustRightInd/>
              <w:ind w:firstLine="0"/>
              <w:rPr>
                <w:rFonts w:ascii="Times New Roman" w:hAnsi="Times New Roman"/>
                <w:sz w:val="28"/>
                <w:szCs w:val="28"/>
              </w:rPr>
            </w:pPr>
            <w:r w:rsidRPr="00B57C59">
              <w:rPr>
                <w:rFonts w:ascii="Times New Roman" w:hAnsi="Times New Roman"/>
                <w:sz w:val="28"/>
                <w:szCs w:val="28"/>
              </w:rPr>
              <w:t>уровня доступности жилья до 53 процентов;</w:t>
            </w:r>
          </w:p>
          <w:p w:rsidR="00B57C59" w:rsidRPr="00B57C59" w:rsidRDefault="00B57C59" w:rsidP="00B57C59">
            <w:pPr>
              <w:autoSpaceDE/>
              <w:autoSpaceDN/>
              <w:adjustRightInd/>
              <w:ind w:firstLine="0"/>
              <w:rPr>
                <w:rFonts w:ascii="Times New Roman" w:hAnsi="Times New Roman"/>
                <w:sz w:val="28"/>
                <w:szCs w:val="28"/>
              </w:rPr>
            </w:pPr>
            <w:r w:rsidRPr="00B57C59">
              <w:rPr>
                <w:rFonts w:ascii="Times New Roman" w:hAnsi="Times New Roman"/>
                <w:sz w:val="28"/>
                <w:szCs w:val="28"/>
              </w:rPr>
              <w:t xml:space="preserve">количества семей, улучшивших жилищные условия, до 137,4 </w:t>
            </w:r>
            <w:proofErr w:type="spellStart"/>
            <w:proofErr w:type="gramStart"/>
            <w:r w:rsidRPr="00B57C59">
              <w:rPr>
                <w:rFonts w:ascii="Times New Roman" w:hAnsi="Times New Roman"/>
                <w:sz w:val="28"/>
                <w:szCs w:val="28"/>
              </w:rPr>
              <w:t>тыс.семей</w:t>
            </w:r>
            <w:proofErr w:type="spellEnd"/>
            <w:proofErr w:type="gramEnd"/>
            <w:r w:rsidRPr="00B57C59">
              <w:rPr>
                <w:rFonts w:ascii="Times New Roman" w:hAnsi="Times New Roman"/>
                <w:sz w:val="28"/>
                <w:szCs w:val="28"/>
              </w:rPr>
              <w:t xml:space="preserve"> в год;</w:t>
            </w:r>
          </w:p>
          <w:p w:rsidR="00B57C59" w:rsidRPr="00B57C59" w:rsidRDefault="00B57C59" w:rsidP="00B57C59">
            <w:pPr>
              <w:autoSpaceDE/>
              <w:autoSpaceDN/>
              <w:adjustRightInd/>
              <w:ind w:firstLine="0"/>
              <w:rPr>
                <w:rFonts w:ascii="Times New Roman" w:hAnsi="Times New Roman"/>
                <w:sz w:val="28"/>
                <w:szCs w:val="28"/>
              </w:rPr>
            </w:pPr>
            <w:r w:rsidRPr="00B57C59">
              <w:rPr>
                <w:rFonts w:ascii="Times New Roman" w:hAnsi="Times New Roman"/>
                <w:sz w:val="28"/>
                <w:szCs w:val="28"/>
              </w:rPr>
              <w:t>снижение:</w:t>
            </w:r>
          </w:p>
          <w:p w:rsidR="00B57C59" w:rsidRPr="00B57C59" w:rsidRDefault="00B57C59" w:rsidP="00B57C59">
            <w:pPr>
              <w:autoSpaceDE/>
              <w:autoSpaceDN/>
              <w:adjustRightInd/>
              <w:ind w:firstLine="0"/>
              <w:rPr>
                <w:rFonts w:ascii="Times New Roman" w:hAnsi="Times New Roman"/>
                <w:sz w:val="28"/>
                <w:szCs w:val="28"/>
              </w:rPr>
            </w:pPr>
            <w:r w:rsidRPr="00B57C59">
              <w:rPr>
                <w:rFonts w:ascii="Times New Roman" w:hAnsi="Times New Roman"/>
                <w:sz w:val="28"/>
                <w:szCs w:val="28"/>
              </w:rPr>
              <w:t>доли убыточных предприятий строительства в общем количестве предприятий строительства до 20,5 процента;</w:t>
            </w:r>
          </w:p>
          <w:p w:rsidR="00BF6508" w:rsidRPr="00107161" w:rsidRDefault="00B57C59" w:rsidP="00B57C59">
            <w:pPr>
              <w:ind w:firstLine="0"/>
              <w:contextualSpacing/>
              <w:outlineLvl w:val="1"/>
              <w:rPr>
                <w:rFonts w:ascii="Times New Roman" w:eastAsia="Calibri" w:hAnsi="Times New Roman" w:cs="Times New Roman"/>
                <w:sz w:val="28"/>
                <w:szCs w:val="28"/>
              </w:rPr>
            </w:pPr>
            <w:r w:rsidRPr="00B57C59">
              <w:rPr>
                <w:rFonts w:ascii="Times New Roman" w:hAnsi="Times New Roman"/>
                <w:sz w:val="28"/>
                <w:szCs w:val="28"/>
              </w:rPr>
              <w:lastRenderedPageBreak/>
              <w:t>доли убыточных организаций жилищно-коммунального хозяйства до 15 процентов</w:t>
            </w:r>
            <w:r>
              <w:rPr>
                <w:rFonts w:ascii="Times New Roman" w:hAnsi="Times New Roman"/>
                <w:sz w:val="28"/>
                <w:szCs w:val="28"/>
              </w:rPr>
              <w:t>»;</w:t>
            </w:r>
          </w:p>
        </w:tc>
      </w:tr>
    </w:tbl>
    <w:p w:rsidR="002456D9" w:rsidRPr="00107161" w:rsidRDefault="002456D9" w:rsidP="002456D9">
      <w:pPr>
        <w:widowControl/>
        <w:ind w:firstLine="709"/>
        <w:rPr>
          <w:rFonts w:ascii="Times New Roman" w:eastAsia="Calibri" w:hAnsi="Times New Roman" w:cs="Times New Roman"/>
          <w:sz w:val="28"/>
          <w:szCs w:val="28"/>
          <w:lang w:eastAsia="en-US"/>
        </w:rPr>
      </w:pPr>
    </w:p>
    <w:p w:rsidR="00B57C59" w:rsidRDefault="00686C3D" w:rsidP="00B57C59">
      <w:pPr>
        <w:pStyle w:val="ConsPlusCell"/>
        <w:widowControl/>
        <w:ind w:firstLine="709"/>
        <w:jc w:val="both"/>
        <w:rPr>
          <w:rFonts w:ascii="Times New Roman" w:hAnsi="Times New Roman" w:cs="Times New Roman"/>
          <w:sz w:val="28"/>
          <w:szCs w:val="28"/>
        </w:rPr>
      </w:pPr>
      <w:r w:rsidRPr="00B57C59">
        <w:rPr>
          <w:rFonts w:ascii="Times New Roman" w:hAnsi="Times New Roman" w:cs="Times New Roman"/>
          <w:sz w:val="28"/>
          <w:szCs w:val="28"/>
        </w:rPr>
        <w:t xml:space="preserve">в </w:t>
      </w:r>
      <w:r w:rsidR="00B57C59" w:rsidRPr="00B57C59">
        <w:rPr>
          <w:rFonts w:ascii="Times New Roman" w:hAnsi="Times New Roman" w:cs="Times New Roman"/>
          <w:sz w:val="28"/>
          <w:szCs w:val="28"/>
        </w:rPr>
        <w:t>разделе 2 Подпрограммы-8:</w:t>
      </w:r>
    </w:p>
    <w:p w:rsidR="001A7475" w:rsidRPr="00B57C59" w:rsidRDefault="001A7475" w:rsidP="00B57C59">
      <w:pPr>
        <w:pStyle w:val="ConsPlusCel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абзац десятый изложить в </w:t>
      </w:r>
      <w:r w:rsidRPr="00B57C59">
        <w:rPr>
          <w:rFonts w:ascii="Times New Roman" w:hAnsi="Times New Roman" w:cs="Times New Roman"/>
          <w:sz w:val="28"/>
          <w:szCs w:val="28"/>
        </w:rPr>
        <w:t>следующей редакции:</w:t>
      </w:r>
    </w:p>
    <w:p w:rsidR="00B57C59" w:rsidRPr="00B57C59" w:rsidRDefault="00B57C59" w:rsidP="00B57C59">
      <w:pPr>
        <w:autoSpaceDE/>
        <w:autoSpaceDN/>
        <w:adjustRightInd/>
        <w:ind w:firstLine="709"/>
        <w:rPr>
          <w:rFonts w:ascii="Times New Roman" w:hAnsi="Times New Roman"/>
          <w:sz w:val="28"/>
          <w:szCs w:val="28"/>
        </w:rPr>
      </w:pPr>
      <w:r w:rsidRPr="00B57C59">
        <w:rPr>
          <w:rFonts w:ascii="Times New Roman" w:hAnsi="Times New Roman"/>
          <w:sz w:val="28"/>
          <w:szCs w:val="28"/>
        </w:rPr>
        <w:t xml:space="preserve"> «увеличение уровня доступности жилья до 53 процентов, количества семей, улучшивших жилищные условия, до 137,4 </w:t>
      </w:r>
      <w:proofErr w:type="spellStart"/>
      <w:proofErr w:type="gramStart"/>
      <w:r w:rsidRPr="00B57C59">
        <w:rPr>
          <w:rFonts w:ascii="Times New Roman" w:hAnsi="Times New Roman"/>
          <w:sz w:val="28"/>
          <w:szCs w:val="28"/>
        </w:rPr>
        <w:t>тыс.семей</w:t>
      </w:r>
      <w:proofErr w:type="spellEnd"/>
      <w:proofErr w:type="gramEnd"/>
      <w:r w:rsidRPr="00B57C59">
        <w:rPr>
          <w:rFonts w:ascii="Times New Roman" w:hAnsi="Times New Roman"/>
          <w:sz w:val="28"/>
          <w:szCs w:val="28"/>
        </w:rPr>
        <w:t xml:space="preserve"> в год»;</w:t>
      </w:r>
    </w:p>
    <w:p w:rsidR="00B57C59" w:rsidRPr="00B57C59" w:rsidRDefault="00B57C59" w:rsidP="00B57C59">
      <w:pPr>
        <w:pStyle w:val="ConsPlusCell"/>
        <w:widowControl/>
        <w:ind w:firstLine="709"/>
        <w:jc w:val="both"/>
        <w:rPr>
          <w:rFonts w:ascii="Times New Roman" w:hAnsi="Times New Roman" w:cs="Times New Roman"/>
          <w:sz w:val="28"/>
          <w:szCs w:val="28"/>
        </w:rPr>
      </w:pPr>
      <w:r w:rsidRPr="00B57C59">
        <w:rPr>
          <w:rFonts w:ascii="Times New Roman" w:hAnsi="Times New Roman" w:cs="Times New Roman"/>
          <w:sz w:val="28"/>
          <w:szCs w:val="28"/>
        </w:rPr>
        <w:t>абзац одиннадцатый изложить в следующей редакции:</w:t>
      </w:r>
    </w:p>
    <w:p w:rsidR="00B57C59" w:rsidRPr="00B57C59" w:rsidRDefault="00B57C59" w:rsidP="00B57C59">
      <w:pPr>
        <w:autoSpaceDE/>
        <w:autoSpaceDN/>
        <w:adjustRightInd/>
        <w:ind w:firstLine="709"/>
        <w:rPr>
          <w:rFonts w:ascii="Times New Roman" w:hAnsi="Times New Roman"/>
          <w:sz w:val="28"/>
          <w:szCs w:val="28"/>
        </w:rPr>
      </w:pPr>
      <w:r w:rsidRPr="00B57C59">
        <w:rPr>
          <w:rFonts w:ascii="Times New Roman" w:hAnsi="Times New Roman"/>
          <w:sz w:val="28"/>
          <w:szCs w:val="28"/>
        </w:rPr>
        <w:t>«снижение доли убыточных предприятий строительства в общем количестве предприятий строительства до 20,5 процента, доли убыточных организаций жилищно-коммунального хозяйства до 15 процентов.»;</w:t>
      </w:r>
    </w:p>
    <w:p w:rsidR="00B57C59" w:rsidRDefault="00B57C59" w:rsidP="00B57C59">
      <w:pPr>
        <w:rPr>
          <w:rFonts w:ascii="Times New Roman" w:hAnsi="Times New Roman"/>
          <w:sz w:val="28"/>
          <w:szCs w:val="28"/>
        </w:rPr>
      </w:pPr>
      <w:r>
        <w:rPr>
          <w:rFonts w:ascii="Times New Roman" w:hAnsi="Times New Roman"/>
          <w:sz w:val="28"/>
          <w:szCs w:val="28"/>
        </w:rPr>
        <w:t>в приложении к Подпрограмме-8:</w:t>
      </w:r>
    </w:p>
    <w:p w:rsidR="00B57C59" w:rsidRDefault="00B57C59" w:rsidP="00B57C59">
      <w:pPr>
        <w:autoSpaceDE/>
        <w:autoSpaceDN/>
        <w:adjustRightInd/>
        <w:ind w:firstLine="709"/>
        <w:rPr>
          <w:rFonts w:ascii="Times New Roman" w:hAnsi="Times New Roman"/>
          <w:sz w:val="28"/>
          <w:szCs w:val="28"/>
        </w:rPr>
      </w:pPr>
      <w:r>
        <w:rPr>
          <w:rFonts w:ascii="Times New Roman" w:hAnsi="Times New Roman"/>
          <w:sz w:val="28"/>
          <w:szCs w:val="28"/>
        </w:rPr>
        <w:t>в строке «</w:t>
      </w:r>
      <w:proofErr w:type="spellStart"/>
      <w:r w:rsidRPr="00B57C59">
        <w:rPr>
          <w:rFonts w:ascii="Times New Roman" w:hAnsi="Times New Roman"/>
          <w:sz w:val="28"/>
          <w:szCs w:val="28"/>
        </w:rPr>
        <w:t>Общепрограммная</w:t>
      </w:r>
      <w:proofErr w:type="spellEnd"/>
      <w:r w:rsidRPr="00B57C59">
        <w:rPr>
          <w:rFonts w:ascii="Times New Roman" w:hAnsi="Times New Roman"/>
          <w:sz w:val="28"/>
          <w:szCs w:val="28"/>
        </w:rPr>
        <w:t xml:space="preserve"> деятельность </w:t>
      </w:r>
      <w:proofErr w:type="gramStart"/>
      <w:r w:rsidRPr="00B57C59">
        <w:rPr>
          <w:rFonts w:ascii="Times New Roman" w:hAnsi="Times New Roman"/>
          <w:sz w:val="28"/>
          <w:szCs w:val="28"/>
        </w:rPr>
        <w:t>МСАЖКХ  в</w:t>
      </w:r>
      <w:proofErr w:type="gramEnd"/>
      <w:r w:rsidRPr="00B57C59">
        <w:rPr>
          <w:rFonts w:ascii="Times New Roman" w:hAnsi="Times New Roman"/>
          <w:sz w:val="28"/>
          <w:szCs w:val="28"/>
        </w:rPr>
        <w:t xml:space="preserve"> области архитектуры, градостроительства, гражданского и промышленного строительства, жилищно-коммунального хозяйства</w:t>
      </w:r>
      <w:r>
        <w:rPr>
          <w:rFonts w:ascii="Times New Roman" w:hAnsi="Times New Roman"/>
          <w:sz w:val="28"/>
          <w:szCs w:val="28"/>
        </w:rPr>
        <w:t>»:</w:t>
      </w:r>
    </w:p>
    <w:p w:rsidR="00642977" w:rsidRDefault="00642977" w:rsidP="00642977">
      <w:pPr>
        <w:autoSpaceDE/>
        <w:autoSpaceDN/>
        <w:adjustRightInd/>
        <w:ind w:firstLine="709"/>
        <w:rPr>
          <w:rFonts w:ascii="Times New Roman" w:hAnsi="Times New Roman"/>
          <w:sz w:val="28"/>
          <w:szCs w:val="28"/>
        </w:rPr>
      </w:pPr>
      <w:r w:rsidRPr="00642977">
        <w:rPr>
          <w:rFonts w:ascii="Times New Roman" w:hAnsi="Times New Roman"/>
          <w:sz w:val="28"/>
          <w:szCs w:val="28"/>
        </w:rPr>
        <w:t>в графе 8</w:t>
      </w:r>
      <w:r>
        <w:rPr>
          <w:rFonts w:ascii="Times New Roman" w:hAnsi="Times New Roman"/>
          <w:sz w:val="28"/>
          <w:szCs w:val="28"/>
        </w:rPr>
        <w:t xml:space="preserve"> подстроки «</w:t>
      </w:r>
      <w:r w:rsidRPr="00642977">
        <w:rPr>
          <w:rFonts w:ascii="Times New Roman" w:hAnsi="Times New Roman"/>
          <w:sz w:val="28"/>
          <w:szCs w:val="28"/>
        </w:rPr>
        <w:t>Объем работ, выполненных по виду деятельности «Строительство», в сопоставимых ценах к соответствующему периоду предыдущего года, %»</w:t>
      </w:r>
      <w:r>
        <w:rPr>
          <w:rFonts w:ascii="Times New Roman" w:hAnsi="Times New Roman"/>
          <w:sz w:val="28"/>
          <w:szCs w:val="28"/>
        </w:rPr>
        <w:t xml:space="preserve"> </w:t>
      </w:r>
      <w:r w:rsidRPr="00642977">
        <w:rPr>
          <w:rFonts w:ascii="Times New Roman" w:hAnsi="Times New Roman"/>
          <w:sz w:val="28"/>
          <w:szCs w:val="28"/>
        </w:rPr>
        <w:t>цифры «</w:t>
      </w:r>
      <w:r>
        <w:rPr>
          <w:rFonts w:ascii="Times New Roman" w:hAnsi="Times New Roman"/>
          <w:sz w:val="28"/>
          <w:szCs w:val="28"/>
        </w:rPr>
        <w:t>100,5» заменить цифрами «103,5»;</w:t>
      </w:r>
    </w:p>
    <w:p w:rsidR="00642977" w:rsidRDefault="00642977" w:rsidP="00642977">
      <w:pPr>
        <w:rPr>
          <w:rFonts w:ascii="Times New Roman" w:hAnsi="Times New Roman"/>
          <w:sz w:val="28"/>
          <w:szCs w:val="28"/>
        </w:rPr>
      </w:pPr>
      <w:r>
        <w:rPr>
          <w:rFonts w:ascii="Times New Roman" w:hAnsi="Times New Roman"/>
          <w:sz w:val="28"/>
          <w:szCs w:val="28"/>
        </w:rPr>
        <w:t>подстроку «</w:t>
      </w:r>
      <w:r w:rsidRPr="00642977">
        <w:rPr>
          <w:rFonts w:ascii="Times New Roman" w:hAnsi="Times New Roman"/>
          <w:sz w:val="28"/>
          <w:szCs w:val="28"/>
        </w:rPr>
        <w:t>Доля убыточных предприятий строительства в общем количестве предприятий строительства, %</w:t>
      </w:r>
      <w:r>
        <w:rPr>
          <w:rFonts w:ascii="Times New Roman" w:hAnsi="Times New Roman"/>
          <w:sz w:val="28"/>
          <w:szCs w:val="28"/>
        </w:rPr>
        <w:t>» изложить в следующей редакции:</w:t>
      </w:r>
    </w:p>
    <w:p w:rsidR="00642977" w:rsidRDefault="00642977" w:rsidP="00642977">
      <w:pPr>
        <w:rPr>
          <w:rFonts w:ascii="Times New Roman" w:hAnsi="Times New Roman"/>
          <w:sz w:val="28"/>
          <w:szCs w:val="28"/>
        </w:rPr>
      </w:pPr>
    </w:p>
    <w:tbl>
      <w:tblPr>
        <w:tblStyle w:val="afb"/>
        <w:tblW w:w="10341" w:type="dxa"/>
        <w:tblLook w:val="04A0" w:firstRow="1" w:lastRow="0" w:firstColumn="1" w:lastColumn="0" w:noHBand="0" w:noVBand="1"/>
      </w:tblPr>
      <w:tblGrid>
        <w:gridCol w:w="296"/>
        <w:gridCol w:w="425"/>
        <w:gridCol w:w="550"/>
        <w:gridCol w:w="2977"/>
        <w:gridCol w:w="567"/>
        <w:gridCol w:w="496"/>
        <w:gridCol w:w="496"/>
        <w:gridCol w:w="496"/>
        <w:gridCol w:w="496"/>
        <w:gridCol w:w="496"/>
        <w:gridCol w:w="496"/>
        <w:gridCol w:w="425"/>
        <w:gridCol w:w="425"/>
        <w:gridCol w:w="425"/>
        <w:gridCol w:w="425"/>
        <w:gridCol w:w="425"/>
        <w:gridCol w:w="425"/>
      </w:tblGrid>
      <w:tr w:rsidR="009E6B2E" w:rsidTr="009E6B2E">
        <w:tc>
          <w:tcPr>
            <w:tcW w:w="296" w:type="dxa"/>
          </w:tcPr>
          <w:p w:rsidR="009E6B2E" w:rsidRDefault="009E6B2E" w:rsidP="009E6B2E">
            <w:pPr>
              <w:ind w:firstLine="0"/>
              <w:rPr>
                <w:rFonts w:ascii="Times New Roman" w:hAnsi="Times New Roman" w:cs="Times New Roman"/>
                <w:strike/>
                <w:sz w:val="16"/>
                <w:szCs w:val="16"/>
              </w:rPr>
            </w:pPr>
            <w:r>
              <w:rPr>
                <w:rFonts w:ascii="Times New Roman" w:hAnsi="Times New Roman" w:cs="Times New Roman"/>
                <w:strike/>
                <w:sz w:val="16"/>
                <w:szCs w:val="16"/>
              </w:rPr>
              <w:t>«</w:t>
            </w:r>
          </w:p>
        </w:tc>
        <w:tc>
          <w:tcPr>
            <w:tcW w:w="425" w:type="dxa"/>
          </w:tcPr>
          <w:p w:rsidR="009E6B2E" w:rsidRDefault="009E6B2E" w:rsidP="009E6B2E">
            <w:pPr>
              <w:ind w:firstLine="0"/>
              <w:rPr>
                <w:rFonts w:ascii="Times New Roman" w:hAnsi="Times New Roman" w:cs="Times New Roman"/>
                <w:strike/>
                <w:sz w:val="16"/>
                <w:szCs w:val="16"/>
              </w:rPr>
            </w:pPr>
          </w:p>
        </w:tc>
        <w:tc>
          <w:tcPr>
            <w:tcW w:w="550" w:type="dxa"/>
          </w:tcPr>
          <w:p w:rsidR="009E6B2E" w:rsidRDefault="009E6B2E" w:rsidP="009E6B2E">
            <w:pPr>
              <w:ind w:firstLine="0"/>
              <w:rPr>
                <w:rFonts w:ascii="Times New Roman" w:hAnsi="Times New Roman" w:cs="Times New Roman"/>
                <w:strike/>
                <w:sz w:val="16"/>
                <w:szCs w:val="16"/>
              </w:rPr>
            </w:pPr>
          </w:p>
        </w:tc>
        <w:tc>
          <w:tcPr>
            <w:tcW w:w="2977" w:type="dxa"/>
          </w:tcPr>
          <w:p w:rsidR="009E6B2E" w:rsidRPr="00FF5410" w:rsidRDefault="009E6B2E" w:rsidP="009E6B2E">
            <w:pPr>
              <w:ind w:firstLine="0"/>
              <w:rPr>
                <w:rFonts w:ascii="Times New Roman" w:hAnsi="Times New Roman"/>
                <w:sz w:val="16"/>
                <w:szCs w:val="16"/>
              </w:rPr>
            </w:pPr>
            <w:r w:rsidRPr="00FF5410">
              <w:rPr>
                <w:rFonts w:ascii="Times New Roman" w:hAnsi="Times New Roman"/>
                <w:sz w:val="16"/>
                <w:szCs w:val="16"/>
              </w:rPr>
              <w:t>Доля убыточных предприятий строительства в общем количестве предприятий строительства, %</w:t>
            </w:r>
          </w:p>
        </w:tc>
        <w:tc>
          <w:tcPr>
            <w:tcW w:w="567" w:type="dxa"/>
          </w:tcPr>
          <w:p w:rsidR="009E6B2E" w:rsidRPr="009E6B2E" w:rsidRDefault="009E6B2E" w:rsidP="009E6B2E">
            <w:pPr>
              <w:ind w:firstLine="0"/>
              <w:jc w:val="center"/>
              <w:rPr>
                <w:rFonts w:ascii="Times New Roman" w:hAnsi="Times New Roman"/>
                <w:sz w:val="16"/>
                <w:szCs w:val="16"/>
              </w:rPr>
            </w:pPr>
            <w:r w:rsidRPr="009E6B2E">
              <w:rPr>
                <w:rFonts w:ascii="Times New Roman" w:hAnsi="Times New Roman"/>
                <w:sz w:val="16"/>
                <w:szCs w:val="16"/>
              </w:rPr>
              <w:t>24,0</w:t>
            </w:r>
          </w:p>
        </w:tc>
        <w:tc>
          <w:tcPr>
            <w:tcW w:w="496" w:type="dxa"/>
          </w:tcPr>
          <w:p w:rsidR="009E6B2E" w:rsidRPr="009E6B2E" w:rsidRDefault="009E6B2E" w:rsidP="009E6B2E">
            <w:pPr>
              <w:ind w:firstLine="0"/>
              <w:jc w:val="center"/>
              <w:rPr>
                <w:rFonts w:ascii="Times New Roman" w:hAnsi="Times New Roman"/>
                <w:sz w:val="16"/>
                <w:szCs w:val="16"/>
              </w:rPr>
            </w:pPr>
            <w:r w:rsidRPr="009E6B2E">
              <w:rPr>
                <w:rFonts w:ascii="Times New Roman" w:hAnsi="Times New Roman"/>
                <w:sz w:val="16"/>
                <w:szCs w:val="16"/>
              </w:rPr>
              <w:t>23,0</w:t>
            </w:r>
          </w:p>
        </w:tc>
        <w:tc>
          <w:tcPr>
            <w:tcW w:w="496" w:type="dxa"/>
          </w:tcPr>
          <w:p w:rsidR="009E6B2E" w:rsidRPr="009E6B2E" w:rsidRDefault="009E6B2E" w:rsidP="009E6B2E">
            <w:pPr>
              <w:ind w:firstLine="0"/>
              <w:jc w:val="center"/>
              <w:rPr>
                <w:rFonts w:ascii="Times New Roman" w:hAnsi="Times New Roman"/>
                <w:strike/>
                <w:sz w:val="16"/>
                <w:szCs w:val="16"/>
              </w:rPr>
            </w:pPr>
            <w:r w:rsidRPr="009E6B2E">
              <w:rPr>
                <w:rFonts w:ascii="Times New Roman" w:hAnsi="Times New Roman"/>
                <w:sz w:val="16"/>
                <w:szCs w:val="16"/>
              </w:rPr>
              <w:t>22,5</w:t>
            </w:r>
          </w:p>
        </w:tc>
        <w:tc>
          <w:tcPr>
            <w:tcW w:w="496" w:type="dxa"/>
          </w:tcPr>
          <w:p w:rsidR="009E6B2E" w:rsidRPr="009E6B2E" w:rsidRDefault="009E6B2E" w:rsidP="009E6B2E">
            <w:pPr>
              <w:ind w:firstLine="0"/>
              <w:jc w:val="center"/>
              <w:rPr>
                <w:rFonts w:ascii="Times New Roman" w:hAnsi="Times New Roman"/>
                <w:sz w:val="16"/>
                <w:szCs w:val="16"/>
              </w:rPr>
            </w:pPr>
            <w:r w:rsidRPr="009E6B2E">
              <w:rPr>
                <w:rFonts w:ascii="Times New Roman" w:hAnsi="Times New Roman"/>
                <w:sz w:val="16"/>
                <w:szCs w:val="16"/>
              </w:rPr>
              <w:t>22,0</w:t>
            </w:r>
          </w:p>
        </w:tc>
        <w:tc>
          <w:tcPr>
            <w:tcW w:w="496" w:type="dxa"/>
          </w:tcPr>
          <w:p w:rsidR="009E6B2E" w:rsidRPr="009E6B2E" w:rsidRDefault="009E6B2E" w:rsidP="009E6B2E">
            <w:pPr>
              <w:ind w:firstLine="0"/>
              <w:jc w:val="center"/>
              <w:rPr>
                <w:rFonts w:ascii="Times New Roman" w:hAnsi="Times New Roman"/>
                <w:strike/>
                <w:sz w:val="16"/>
                <w:szCs w:val="16"/>
              </w:rPr>
            </w:pPr>
            <w:r w:rsidRPr="009E6B2E">
              <w:rPr>
                <w:rFonts w:ascii="Times New Roman" w:hAnsi="Times New Roman"/>
                <w:sz w:val="16"/>
                <w:szCs w:val="16"/>
              </w:rPr>
              <w:t>21,5</w:t>
            </w:r>
          </w:p>
        </w:tc>
        <w:tc>
          <w:tcPr>
            <w:tcW w:w="496" w:type="dxa"/>
          </w:tcPr>
          <w:p w:rsidR="009E6B2E" w:rsidRPr="009E6B2E" w:rsidRDefault="009E6B2E" w:rsidP="009E6B2E">
            <w:pPr>
              <w:ind w:firstLine="0"/>
              <w:jc w:val="center"/>
              <w:rPr>
                <w:rFonts w:ascii="Times New Roman" w:hAnsi="Times New Roman"/>
                <w:sz w:val="16"/>
                <w:szCs w:val="16"/>
              </w:rPr>
            </w:pPr>
            <w:r w:rsidRPr="009E6B2E">
              <w:rPr>
                <w:rFonts w:ascii="Times New Roman" w:hAnsi="Times New Roman"/>
                <w:sz w:val="16"/>
                <w:szCs w:val="16"/>
              </w:rPr>
              <w:t>21,0</w:t>
            </w:r>
          </w:p>
        </w:tc>
        <w:tc>
          <w:tcPr>
            <w:tcW w:w="496" w:type="dxa"/>
          </w:tcPr>
          <w:p w:rsidR="009E6B2E" w:rsidRPr="009E6B2E" w:rsidRDefault="009E6B2E" w:rsidP="009E6B2E">
            <w:pPr>
              <w:ind w:firstLine="0"/>
              <w:jc w:val="center"/>
              <w:rPr>
                <w:rFonts w:ascii="Times New Roman" w:hAnsi="Times New Roman"/>
                <w:strike/>
                <w:sz w:val="16"/>
                <w:szCs w:val="16"/>
              </w:rPr>
            </w:pPr>
            <w:r w:rsidRPr="009E6B2E">
              <w:rPr>
                <w:rFonts w:ascii="Times New Roman" w:hAnsi="Times New Roman"/>
                <w:sz w:val="16"/>
                <w:szCs w:val="16"/>
              </w:rPr>
              <w:t>20,0</w:t>
            </w:r>
          </w:p>
        </w:tc>
        <w:tc>
          <w:tcPr>
            <w:tcW w:w="425" w:type="dxa"/>
          </w:tcPr>
          <w:p w:rsidR="009E6B2E" w:rsidRDefault="009E6B2E" w:rsidP="009E6B2E">
            <w:pPr>
              <w:ind w:firstLine="0"/>
              <w:rPr>
                <w:rFonts w:ascii="Times New Roman" w:hAnsi="Times New Roman" w:cs="Times New Roman"/>
                <w:strike/>
                <w:sz w:val="16"/>
                <w:szCs w:val="16"/>
              </w:rPr>
            </w:pPr>
          </w:p>
        </w:tc>
        <w:tc>
          <w:tcPr>
            <w:tcW w:w="425" w:type="dxa"/>
          </w:tcPr>
          <w:p w:rsidR="009E6B2E" w:rsidRDefault="009E6B2E" w:rsidP="009E6B2E">
            <w:pPr>
              <w:ind w:firstLine="0"/>
              <w:rPr>
                <w:rFonts w:ascii="Times New Roman" w:hAnsi="Times New Roman" w:cs="Times New Roman"/>
                <w:strike/>
                <w:sz w:val="16"/>
                <w:szCs w:val="16"/>
              </w:rPr>
            </w:pPr>
          </w:p>
        </w:tc>
        <w:tc>
          <w:tcPr>
            <w:tcW w:w="425" w:type="dxa"/>
          </w:tcPr>
          <w:p w:rsidR="009E6B2E" w:rsidRDefault="009E6B2E" w:rsidP="009E6B2E">
            <w:pPr>
              <w:ind w:firstLine="0"/>
              <w:rPr>
                <w:rFonts w:ascii="Times New Roman" w:hAnsi="Times New Roman" w:cs="Times New Roman"/>
                <w:strike/>
                <w:sz w:val="16"/>
                <w:szCs w:val="16"/>
              </w:rPr>
            </w:pPr>
          </w:p>
        </w:tc>
        <w:tc>
          <w:tcPr>
            <w:tcW w:w="425" w:type="dxa"/>
          </w:tcPr>
          <w:p w:rsidR="009E6B2E" w:rsidRDefault="009E6B2E" w:rsidP="009E6B2E">
            <w:pPr>
              <w:ind w:firstLine="0"/>
              <w:rPr>
                <w:rFonts w:ascii="Times New Roman" w:hAnsi="Times New Roman" w:cs="Times New Roman"/>
                <w:strike/>
                <w:sz w:val="16"/>
                <w:szCs w:val="16"/>
              </w:rPr>
            </w:pPr>
          </w:p>
        </w:tc>
        <w:tc>
          <w:tcPr>
            <w:tcW w:w="425" w:type="dxa"/>
          </w:tcPr>
          <w:p w:rsidR="009E6B2E" w:rsidRDefault="009E6B2E" w:rsidP="009E6B2E">
            <w:pPr>
              <w:ind w:firstLine="0"/>
              <w:rPr>
                <w:rFonts w:ascii="Times New Roman" w:hAnsi="Times New Roman" w:cs="Times New Roman"/>
                <w:strike/>
                <w:sz w:val="16"/>
                <w:szCs w:val="16"/>
              </w:rPr>
            </w:pPr>
          </w:p>
        </w:tc>
        <w:tc>
          <w:tcPr>
            <w:tcW w:w="425" w:type="dxa"/>
          </w:tcPr>
          <w:p w:rsidR="009E6B2E" w:rsidRPr="00FF7EEC" w:rsidRDefault="009E6B2E" w:rsidP="009E6B2E">
            <w:pPr>
              <w:ind w:firstLine="0"/>
              <w:rPr>
                <w:rFonts w:ascii="Times New Roman" w:hAnsi="Times New Roman" w:cs="Times New Roman"/>
                <w:sz w:val="16"/>
                <w:szCs w:val="16"/>
              </w:rPr>
            </w:pPr>
            <w:r w:rsidRPr="00FF7EEC">
              <w:rPr>
                <w:rFonts w:ascii="Times New Roman" w:hAnsi="Times New Roman" w:cs="Times New Roman"/>
                <w:sz w:val="16"/>
                <w:szCs w:val="16"/>
              </w:rPr>
              <w:t>»;</w:t>
            </w:r>
          </w:p>
        </w:tc>
      </w:tr>
    </w:tbl>
    <w:p w:rsidR="00642977" w:rsidRDefault="00642977" w:rsidP="00642977">
      <w:pPr>
        <w:rPr>
          <w:rFonts w:ascii="Times New Roman" w:hAnsi="Times New Roman"/>
          <w:sz w:val="28"/>
          <w:szCs w:val="28"/>
        </w:rPr>
      </w:pPr>
    </w:p>
    <w:p w:rsidR="009E6B2E" w:rsidRDefault="009E6B2E" w:rsidP="009E6B2E">
      <w:pPr>
        <w:rPr>
          <w:rFonts w:ascii="Times New Roman" w:hAnsi="Times New Roman"/>
          <w:sz w:val="28"/>
          <w:szCs w:val="28"/>
        </w:rPr>
      </w:pPr>
      <w:r>
        <w:rPr>
          <w:rFonts w:ascii="Times New Roman" w:hAnsi="Times New Roman"/>
          <w:sz w:val="28"/>
          <w:szCs w:val="28"/>
        </w:rPr>
        <w:t>подстроку «</w:t>
      </w:r>
      <w:proofErr w:type="gramStart"/>
      <w:r w:rsidRPr="009E6B2E">
        <w:rPr>
          <w:rFonts w:ascii="Times New Roman" w:hAnsi="Times New Roman"/>
          <w:sz w:val="28"/>
          <w:szCs w:val="28"/>
        </w:rPr>
        <w:t>Доля  ввода</w:t>
      </w:r>
      <w:proofErr w:type="gramEnd"/>
      <w:r w:rsidRPr="009E6B2E">
        <w:rPr>
          <w:rFonts w:ascii="Times New Roman" w:hAnsi="Times New Roman"/>
          <w:sz w:val="28"/>
          <w:szCs w:val="28"/>
        </w:rPr>
        <w:t xml:space="preserve"> арендного жилья в общем объеме ввода жилья по Республике Татарстан, %</w:t>
      </w:r>
      <w:r>
        <w:rPr>
          <w:rFonts w:ascii="Times New Roman" w:hAnsi="Times New Roman"/>
          <w:sz w:val="28"/>
          <w:szCs w:val="28"/>
        </w:rPr>
        <w:t>» изложить в следующей редакции:</w:t>
      </w:r>
    </w:p>
    <w:p w:rsidR="009E6B2E" w:rsidRDefault="009E6B2E" w:rsidP="009E6B2E">
      <w:pPr>
        <w:rPr>
          <w:rFonts w:ascii="Times New Roman" w:hAnsi="Times New Roman"/>
          <w:sz w:val="28"/>
          <w:szCs w:val="28"/>
        </w:rPr>
      </w:pPr>
    </w:p>
    <w:tbl>
      <w:tblPr>
        <w:tblStyle w:val="afb"/>
        <w:tblW w:w="10341" w:type="dxa"/>
        <w:tblLook w:val="04A0" w:firstRow="1" w:lastRow="0" w:firstColumn="1" w:lastColumn="0" w:noHBand="0" w:noVBand="1"/>
      </w:tblPr>
      <w:tblGrid>
        <w:gridCol w:w="296"/>
        <w:gridCol w:w="425"/>
        <w:gridCol w:w="550"/>
        <w:gridCol w:w="2977"/>
        <w:gridCol w:w="567"/>
        <w:gridCol w:w="496"/>
        <w:gridCol w:w="496"/>
        <w:gridCol w:w="496"/>
        <w:gridCol w:w="496"/>
        <w:gridCol w:w="496"/>
        <w:gridCol w:w="496"/>
        <w:gridCol w:w="425"/>
        <w:gridCol w:w="425"/>
        <w:gridCol w:w="425"/>
        <w:gridCol w:w="425"/>
        <w:gridCol w:w="425"/>
        <w:gridCol w:w="425"/>
      </w:tblGrid>
      <w:tr w:rsidR="009E6B2E" w:rsidTr="00B51866">
        <w:tc>
          <w:tcPr>
            <w:tcW w:w="296" w:type="dxa"/>
          </w:tcPr>
          <w:p w:rsidR="009E6B2E" w:rsidRDefault="009E6B2E" w:rsidP="009E6B2E">
            <w:pPr>
              <w:ind w:firstLine="0"/>
              <w:rPr>
                <w:rFonts w:ascii="Times New Roman" w:hAnsi="Times New Roman" w:cs="Times New Roman"/>
                <w:strike/>
                <w:sz w:val="16"/>
                <w:szCs w:val="16"/>
              </w:rPr>
            </w:pPr>
            <w:r>
              <w:rPr>
                <w:rFonts w:ascii="Times New Roman" w:hAnsi="Times New Roman" w:cs="Times New Roman"/>
                <w:strike/>
                <w:sz w:val="16"/>
                <w:szCs w:val="16"/>
              </w:rPr>
              <w:t>«</w:t>
            </w:r>
          </w:p>
        </w:tc>
        <w:tc>
          <w:tcPr>
            <w:tcW w:w="425" w:type="dxa"/>
          </w:tcPr>
          <w:p w:rsidR="009E6B2E" w:rsidRDefault="009E6B2E" w:rsidP="009E6B2E">
            <w:pPr>
              <w:ind w:firstLine="0"/>
              <w:rPr>
                <w:rFonts w:ascii="Times New Roman" w:hAnsi="Times New Roman" w:cs="Times New Roman"/>
                <w:strike/>
                <w:sz w:val="16"/>
                <w:szCs w:val="16"/>
              </w:rPr>
            </w:pPr>
          </w:p>
        </w:tc>
        <w:tc>
          <w:tcPr>
            <w:tcW w:w="550" w:type="dxa"/>
          </w:tcPr>
          <w:p w:rsidR="009E6B2E" w:rsidRDefault="009E6B2E" w:rsidP="009E6B2E">
            <w:pPr>
              <w:ind w:firstLine="0"/>
              <w:rPr>
                <w:rFonts w:ascii="Times New Roman" w:hAnsi="Times New Roman" w:cs="Times New Roman"/>
                <w:strike/>
                <w:sz w:val="16"/>
                <w:szCs w:val="16"/>
              </w:rPr>
            </w:pPr>
          </w:p>
        </w:tc>
        <w:tc>
          <w:tcPr>
            <w:tcW w:w="2977" w:type="dxa"/>
          </w:tcPr>
          <w:p w:rsidR="009E6B2E" w:rsidRPr="009E6B2E" w:rsidRDefault="009E6B2E" w:rsidP="009E6B2E">
            <w:pPr>
              <w:ind w:firstLine="0"/>
              <w:rPr>
                <w:rFonts w:ascii="Times New Roman" w:hAnsi="Times New Roman"/>
                <w:sz w:val="16"/>
                <w:szCs w:val="16"/>
              </w:rPr>
            </w:pPr>
            <w:r w:rsidRPr="009E6B2E">
              <w:rPr>
                <w:rFonts w:ascii="Times New Roman" w:hAnsi="Times New Roman"/>
                <w:sz w:val="16"/>
                <w:szCs w:val="16"/>
              </w:rPr>
              <w:t>Введено в эксплуатацию аре</w:t>
            </w:r>
            <w:r>
              <w:rPr>
                <w:rFonts w:ascii="Times New Roman" w:hAnsi="Times New Roman"/>
                <w:sz w:val="16"/>
                <w:szCs w:val="16"/>
              </w:rPr>
              <w:t>н</w:t>
            </w:r>
            <w:r w:rsidRPr="009E6B2E">
              <w:rPr>
                <w:rFonts w:ascii="Times New Roman" w:hAnsi="Times New Roman"/>
                <w:sz w:val="16"/>
                <w:szCs w:val="16"/>
              </w:rPr>
              <w:t xml:space="preserve">дного жилья нарастающим итогом с 2019 года, </w:t>
            </w:r>
            <w:proofErr w:type="spellStart"/>
            <w:r w:rsidRPr="009E6B2E">
              <w:rPr>
                <w:rFonts w:ascii="Times New Roman" w:hAnsi="Times New Roman"/>
                <w:sz w:val="16"/>
                <w:szCs w:val="16"/>
              </w:rPr>
              <w:t>тыс.кв.метров</w:t>
            </w:r>
            <w:proofErr w:type="spellEnd"/>
            <w:r w:rsidRPr="009E6B2E">
              <w:rPr>
                <w:rFonts w:ascii="Times New Roman" w:hAnsi="Times New Roman"/>
                <w:sz w:val="16"/>
                <w:szCs w:val="16"/>
              </w:rPr>
              <w:t xml:space="preserve"> общей площади</w:t>
            </w:r>
          </w:p>
        </w:tc>
        <w:tc>
          <w:tcPr>
            <w:tcW w:w="567" w:type="dxa"/>
          </w:tcPr>
          <w:p w:rsidR="009E6B2E" w:rsidRPr="009E6B2E" w:rsidRDefault="009E6B2E" w:rsidP="009E6B2E">
            <w:pPr>
              <w:ind w:firstLine="0"/>
              <w:rPr>
                <w:rFonts w:ascii="Times New Roman" w:hAnsi="Times New Roman"/>
                <w:strike/>
                <w:sz w:val="16"/>
                <w:szCs w:val="16"/>
              </w:rPr>
            </w:pPr>
            <w:r w:rsidRPr="009E6B2E">
              <w:rPr>
                <w:rFonts w:ascii="Times New Roman" w:hAnsi="Times New Roman"/>
                <w:sz w:val="16"/>
                <w:szCs w:val="16"/>
              </w:rPr>
              <w:t>23,3</w:t>
            </w:r>
          </w:p>
        </w:tc>
        <w:tc>
          <w:tcPr>
            <w:tcW w:w="496" w:type="dxa"/>
          </w:tcPr>
          <w:p w:rsidR="009E6B2E" w:rsidRPr="009E6B2E" w:rsidRDefault="009E6B2E" w:rsidP="009E6B2E">
            <w:pPr>
              <w:ind w:firstLine="0"/>
              <w:jc w:val="center"/>
              <w:rPr>
                <w:rFonts w:ascii="Times New Roman" w:hAnsi="Times New Roman"/>
                <w:sz w:val="16"/>
                <w:szCs w:val="16"/>
              </w:rPr>
            </w:pPr>
            <w:r w:rsidRPr="009E6B2E">
              <w:rPr>
                <w:rFonts w:ascii="Times New Roman" w:hAnsi="Times New Roman"/>
                <w:sz w:val="16"/>
                <w:szCs w:val="16"/>
              </w:rPr>
              <w:t>31,0</w:t>
            </w:r>
          </w:p>
        </w:tc>
        <w:tc>
          <w:tcPr>
            <w:tcW w:w="496" w:type="dxa"/>
          </w:tcPr>
          <w:p w:rsidR="009E6B2E" w:rsidRPr="009E6B2E" w:rsidRDefault="009E6B2E" w:rsidP="009E6B2E">
            <w:pPr>
              <w:ind w:firstLine="0"/>
              <w:jc w:val="center"/>
              <w:rPr>
                <w:rFonts w:ascii="Times New Roman" w:hAnsi="Times New Roman"/>
                <w:strike/>
                <w:sz w:val="16"/>
                <w:szCs w:val="16"/>
              </w:rPr>
            </w:pPr>
            <w:r w:rsidRPr="009E6B2E">
              <w:rPr>
                <w:rFonts w:ascii="Times New Roman" w:hAnsi="Times New Roman"/>
                <w:sz w:val="16"/>
                <w:szCs w:val="16"/>
              </w:rPr>
              <w:t>38,0</w:t>
            </w:r>
          </w:p>
        </w:tc>
        <w:tc>
          <w:tcPr>
            <w:tcW w:w="496" w:type="dxa"/>
          </w:tcPr>
          <w:p w:rsidR="009E6B2E" w:rsidRPr="009E6B2E" w:rsidRDefault="009E6B2E" w:rsidP="009E6B2E">
            <w:pPr>
              <w:ind w:firstLine="0"/>
              <w:jc w:val="center"/>
              <w:rPr>
                <w:rFonts w:ascii="Times New Roman" w:hAnsi="Times New Roman"/>
                <w:sz w:val="16"/>
                <w:szCs w:val="16"/>
              </w:rPr>
            </w:pPr>
            <w:r w:rsidRPr="009E6B2E">
              <w:rPr>
                <w:rFonts w:ascii="Times New Roman" w:hAnsi="Times New Roman"/>
                <w:sz w:val="16"/>
                <w:szCs w:val="16"/>
              </w:rPr>
              <w:t>45,0</w:t>
            </w:r>
          </w:p>
        </w:tc>
        <w:tc>
          <w:tcPr>
            <w:tcW w:w="496" w:type="dxa"/>
          </w:tcPr>
          <w:p w:rsidR="009E6B2E" w:rsidRPr="009E6B2E" w:rsidRDefault="009E6B2E" w:rsidP="009E6B2E">
            <w:pPr>
              <w:ind w:firstLine="0"/>
              <w:jc w:val="center"/>
              <w:rPr>
                <w:rFonts w:ascii="Times New Roman" w:hAnsi="Times New Roman"/>
                <w:strike/>
                <w:sz w:val="16"/>
                <w:szCs w:val="16"/>
              </w:rPr>
            </w:pPr>
            <w:r w:rsidRPr="009E6B2E">
              <w:rPr>
                <w:rFonts w:ascii="Times New Roman" w:hAnsi="Times New Roman"/>
                <w:sz w:val="16"/>
                <w:szCs w:val="16"/>
              </w:rPr>
              <w:t>52,0</w:t>
            </w:r>
          </w:p>
        </w:tc>
        <w:tc>
          <w:tcPr>
            <w:tcW w:w="496" w:type="dxa"/>
          </w:tcPr>
          <w:p w:rsidR="009E6B2E" w:rsidRPr="009E6B2E" w:rsidRDefault="009E6B2E" w:rsidP="009E6B2E">
            <w:pPr>
              <w:ind w:firstLine="0"/>
              <w:jc w:val="center"/>
              <w:rPr>
                <w:rFonts w:ascii="Times New Roman" w:hAnsi="Times New Roman"/>
                <w:strike/>
                <w:sz w:val="16"/>
                <w:szCs w:val="16"/>
              </w:rPr>
            </w:pPr>
            <w:r w:rsidRPr="009E6B2E">
              <w:rPr>
                <w:rFonts w:ascii="Times New Roman" w:hAnsi="Times New Roman"/>
                <w:sz w:val="16"/>
                <w:szCs w:val="16"/>
              </w:rPr>
              <w:t>59,0</w:t>
            </w:r>
          </w:p>
        </w:tc>
        <w:tc>
          <w:tcPr>
            <w:tcW w:w="496" w:type="dxa"/>
          </w:tcPr>
          <w:p w:rsidR="009E6B2E" w:rsidRPr="009E6B2E" w:rsidRDefault="009E6B2E" w:rsidP="009E6B2E">
            <w:pPr>
              <w:ind w:firstLine="0"/>
              <w:jc w:val="center"/>
              <w:rPr>
                <w:rFonts w:ascii="Times New Roman" w:hAnsi="Times New Roman"/>
                <w:sz w:val="16"/>
                <w:szCs w:val="16"/>
              </w:rPr>
            </w:pPr>
            <w:r w:rsidRPr="009E6B2E">
              <w:rPr>
                <w:rFonts w:ascii="Times New Roman" w:hAnsi="Times New Roman"/>
                <w:sz w:val="16"/>
                <w:szCs w:val="16"/>
              </w:rPr>
              <w:t>66,0</w:t>
            </w:r>
          </w:p>
        </w:tc>
        <w:tc>
          <w:tcPr>
            <w:tcW w:w="425" w:type="dxa"/>
          </w:tcPr>
          <w:p w:rsidR="009E6B2E" w:rsidRDefault="009E6B2E" w:rsidP="009E6B2E">
            <w:pPr>
              <w:ind w:firstLine="0"/>
              <w:rPr>
                <w:rFonts w:ascii="Times New Roman" w:hAnsi="Times New Roman" w:cs="Times New Roman"/>
                <w:strike/>
                <w:sz w:val="16"/>
                <w:szCs w:val="16"/>
              </w:rPr>
            </w:pPr>
          </w:p>
        </w:tc>
        <w:tc>
          <w:tcPr>
            <w:tcW w:w="425" w:type="dxa"/>
          </w:tcPr>
          <w:p w:rsidR="009E6B2E" w:rsidRDefault="009E6B2E" w:rsidP="009E6B2E">
            <w:pPr>
              <w:ind w:firstLine="0"/>
              <w:rPr>
                <w:rFonts w:ascii="Times New Roman" w:hAnsi="Times New Roman" w:cs="Times New Roman"/>
                <w:strike/>
                <w:sz w:val="16"/>
                <w:szCs w:val="16"/>
              </w:rPr>
            </w:pPr>
          </w:p>
        </w:tc>
        <w:tc>
          <w:tcPr>
            <w:tcW w:w="425" w:type="dxa"/>
          </w:tcPr>
          <w:p w:rsidR="009E6B2E" w:rsidRDefault="009E6B2E" w:rsidP="009E6B2E">
            <w:pPr>
              <w:ind w:firstLine="0"/>
              <w:rPr>
                <w:rFonts w:ascii="Times New Roman" w:hAnsi="Times New Roman" w:cs="Times New Roman"/>
                <w:strike/>
                <w:sz w:val="16"/>
                <w:szCs w:val="16"/>
              </w:rPr>
            </w:pPr>
          </w:p>
        </w:tc>
        <w:tc>
          <w:tcPr>
            <w:tcW w:w="425" w:type="dxa"/>
          </w:tcPr>
          <w:p w:rsidR="009E6B2E" w:rsidRDefault="009E6B2E" w:rsidP="009E6B2E">
            <w:pPr>
              <w:ind w:firstLine="0"/>
              <w:rPr>
                <w:rFonts w:ascii="Times New Roman" w:hAnsi="Times New Roman" w:cs="Times New Roman"/>
                <w:strike/>
                <w:sz w:val="16"/>
                <w:szCs w:val="16"/>
              </w:rPr>
            </w:pPr>
          </w:p>
        </w:tc>
        <w:tc>
          <w:tcPr>
            <w:tcW w:w="425" w:type="dxa"/>
          </w:tcPr>
          <w:p w:rsidR="009E6B2E" w:rsidRDefault="009E6B2E" w:rsidP="009E6B2E">
            <w:pPr>
              <w:ind w:firstLine="0"/>
              <w:rPr>
                <w:rFonts w:ascii="Times New Roman" w:hAnsi="Times New Roman" w:cs="Times New Roman"/>
                <w:strike/>
                <w:sz w:val="16"/>
                <w:szCs w:val="16"/>
              </w:rPr>
            </w:pPr>
          </w:p>
        </w:tc>
        <w:tc>
          <w:tcPr>
            <w:tcW w:w="425" w:type="dxa"/>
          </w:tcPr>
          <w:p w:rsidR="009E6B2E" w:rsidRPr="00FF7EEC" w:rsidRDefault="009E6B2E" w:rsidP="009E6B2E">
            <w:pPr>
              <w:ind w:firstLine="0"/>
              <w:rPr>
                <w:rFonts w:ascii="Times New Roman" w:hAnsi="Times New Roman" w:cs="Times New Roman"/>
                <w:sz w:val="16"/>
                <w:szCs w:val="16"/>
              </w:rPr>
            </w:pPr>
            <w:r w:rsidRPr="00FF7EEC">
              <w:rPr>
                <w:rFonts w:ascii="Times New Roman" w:hAnsi="Times New Roman" w:cs="Times New Roman"/>
                <w:sz w:val="16"/>
                <w:szCs w:val="16"/>
              </w:rPr>
              <w:t>»;</w:t>
            </w:r>
          </w:p>
        </w:tc>
      </w:tr>
    </w:tbl>
    <w:p w:rsidR="009E6B2E" w:rsidRPr="009E6B2E" w:rsidRDefault="009E6B2E" w:rsidP="009E6B2E">
      <w:pPr>
        <w:rPr>
          <w:rFonts w:ascii="Times New Roman" w:hAnsi="Times New Roman"/>
          <w:sz w:val="28"/>
          <w:szCs w:val="28"/>
        </w:rPr>
      </w:pPr>
    </w:p>
    <w:p w:rsidR="009E6B2E" w:rsidRDefault="009E6B2E" w:rsidP="009E6B2E">
      <w:pPr>
        <w:rPr>
          <w:rFonts w:ascii="Times New Roman" w:hAnsi="Times New Roman"/>
          <w:sz w:val="28"/>
          <w:szCs w:val="28"/>
        </w:rPr>
      </w:pPr>
      <w:r>
        <w:rPr>
          <w:rFonts w:ascii="Times New Roman" w:hAnsi="Times New Roman"/>
          <w:sz w:val="28"/>
          <w:szCs w:val="28"/>
        </w:rPr>
        <w:t>подстроку «</w:t>
      </w:r>
      <w:r w:rsidRPr="009E6B2E">
        <w:rPr>
          <w:rFonts w:ascii="Times New Roman" w:hAnsi="Times New Roman"/>
          <w:sz w:val="28"/>
          <w:szCs w:val="28"/>
        </w:rPr>
        <w:t xml:space="preserve">Коэффициент доступности жилья (соотношение средней рыночной </w:t>
      </w:r>
      <w:r w:rsidR="001A7475">
        <w:rPr>
          <w:rFonts w:ascii="Times New Roman" w:hAnsi="Times New Roman"/>
          <w:sz w:val="28"/>
          <w:szCs w:val="28"/>
        </w:rPr>
        <w:t xml:space="preserve">стоимости стандартной квартиры </w:t>
      </w:r>
      <w:r w:rsidRPr="009E6B2E">
        <w:rPr>
          <w:rFonts w:ascii="Times New Roman" w:hAnsi="Times New Roman"/>
          <w:sz w:val="28"/>
          <w:szCs w:val="28"/>
        </w:rPr>
        <w:t xml:space="preserve">общей площадью 54 </w:t>
      </w:r>
      <w:proofErr w:type="spellStart"/>
      <w:proofErr w:type="gramStart"/>
      <w:r w:rsidRPr="009E6B2E">
        <w:rPr>
          <w:rFonts w:ascii="Times New Roman" w:hAnsi="Times New Roman"/>
          <w:sz w:val="28"/>
          <w:szCs w:val="28"/>
        </w:rPr>
        <w:t>кв.метра</w:t>
      </w:r>
      <w:proofErr w:type="spellEnd"/>
      <w:proofErr w:type="gramEnd"/>
      <w:r w:rsidRPr="009E6B2E">
        <w:rPr>
          <w:rFonts w:ascii="Times New Roman" w:hAnsi="Times New Roman"/>
          <w:sz w:val="28"/>
          <w:szCs w:val="28"/>
        </w:rPr>
        <w:t xml:space="preserve"> и среднего годового совокупного денежного дохода семьи, состоящей из 3 человек), лет</w:t>
      </w:r>
      <w:r>
        <w:rPr>
          <w:rFonts w:ascii="Times New Roman" w:hAnsi="Times New Roman"/>
          <w:sz w:val="28"/>
          <w:szCs w:val="28"/>
        </w:rPr>
        <w:t>» изложить в следующей редакции:</w:t>
      </w:r>
    </w:p>
    <w:p w:rsidR="009E6B2E" w:rsidRDefault="009E6B2E" w:rsidP="009E6B2E">
      <w:pPr>
        <w:rPr>
          <w:rFonts w:ascii="Times New Roman" w:hAnsi="Times New Roman"/>
          <w:sz w:val="28"/>
          <w:szCs w:val="28"/>
        </w:rPr>
      </w:pPr>
    </w:p>
    <w:tbl>
      <w:tblPr>
        <w:tblStyle w:val="afb"/>
        <w:tblW w:w="10341" w:type="dxa"/>
        <w:tblLook w:val="04A0" w:firstRow="1" w:lastRow="0" w:firstColumn="1" w:lastColumn="0" w:noHBand="0" w:noVBand="1"/>
      </w:tblPr>
      <w:tblGrid>
        <w:gridCol w:w="296"/>
        <w:gridCol w:w="425"/>
        <w:gridCol w:w="550"/>
        <w:gridCol w:w="2977"/>
        <w:gridCol w:w="567"/>
        <w:gridCol w:w="496"/>
        <w:gridCol w:w="496"/>
        <w:gridCol w:w="496"/>
        <w:gridCol w:w="496"/>
        <w:gridCol w:w="496"/>
        <w:gridCol w:w="496"/>
        <w:gridCol w:w="425"/>
        <w:gridCol w:w="425"/>
        <w:gridCol w:w="425"/>
        <w:gridCol w:w="425"/>
        <w:gridCol w:w="425"/>
        <w:gridCol w:w="425"/>
      </w:tblGrid>
      <w:tr w:rsidR="009E6B2E" w:rsidTr="00AA7B40">
        <w:tc>
          <w:tcPr>
            <w:tcW w:w="296" w:type="dxa"/>
          </w:tcPr>
          <w:p w:rsidR="009E6B2E" w:rsidRDefault="009E6B2E" w:rsidP="009E6B2E">
            <w:pPr>
              <w:ind w:firstLine="0"/>
              <w:rPr>
                <w:rFonts w:ascii="Times New Roman" w:hAnsi="Times New Roman" w:cs="Times New Roman"/>
                <w:strike/>
                <w:sz w:val="16"/>
                <w:szCs w:val="16"/>
              </w:rPr>
            </w:pPr>
            <w:r>
              <w:rPr>
                <w:rFonts w:ascii="Times New Roman" w:hAnsi="Times New Roman" w:cs="Times New Roman"/>
                <w:strike/>
                <w:sz w:val="16"/>
                <w:szCs w:val="16"/>
              </w:rPr>
              <w:t>«</w:t>
            </w:r>
          </w:p>
        </w:tc>
        <w:tc>
          <w:tcPr>
            <w:tcW w:w="425" w:type="dxa"/>
          </w:tcPr>
          <w:p w:rsidR="009E6B2E" w:rsidRDefault="009E6B2E" w:rsidP="009E6B2E">
            <w:pPr>
              <w:ind w:firstLine="0"/>
              <w:rPr>
                <w:rFonts w:ascii="Times New Roman" w:hAnsi="Times New Roman" w:cs="Times New Roman"/>
                <w:strike/>
                <w:sz w:val="16"/>
                <w:szCs w:val="16"/>
              </w:rPr>
            </w:pPr>
          </w:p>
        </w:tc>
        <w:tc>
          <w:tcPr>
            <w:tcW w:w="550" w:type="dxa"/>
          </w:tcPr>
          <w:p w:rsidR="009E6B2E" w:rsidRDefault="009E6B2E" w:rsidP="009E6B2E">
            <w:pPr>
              <w:ind w:firstLine="0"/>
              <w:rPr>
                <w:rFonts w:ascii="Times New Roman" w:hAnsi="Times New Roman" w:cs="Times New Roman"/>
                <w:strike/>
                <w:sz w:val="16"/>
                <w:szCs w:val="16"/>
              </w:rPr>
            </w:pPr>
          </w:p>
        </w:tc>
        <w:tc>
          <w:tcPr>
            <w:tcW w:w="2977" w:type="dxa"/>
          </w:tcPr>
          <w:p w:rsidR="009E6B2E" w:rsidRPr="00FF7EEC" w:rsidRDefault="009E6B2E" w:rsidP="009E6B2E">
            <w:pPr>
              <w:ind w:firstLine="0"/>
              <w:rPr>
                <w:rFonts w:ascii="Times New Roman" w:hAnsi="Times New Roman" w:cs="Times New Roman"/>
                <w:strike/>
                <w:sz w:val="16"/>
                <w:szCs w:val="16"/>
              </w:rPr>
            </w:pPr>
            <w:r w:rsidRPr="00FF7EEC">
              <w:rPr>
                <w:rFonts w:ascii="Times New Roman" w:hAnsi="Times New Roman" w:cs="Times New Roman"/>
                <w:sz w:val="16"/>
                <w:szCs w:val="16"/>
              </w:rPr>
              <w:t>Уровень доступности жилья, %</w:t>
            </w:r>
          </w:p>
        </w:tc>
        <w:tc>
          <w:tcPr>
            <w:tcW w:w="567" w:type="dxa"/>
          </w:tcPr>
          <w:p w:rsidR="009E6B2E" w:rsidRPr="00FF7EEC" w:rsidRDefault="009E6B2E" w:rsidP="009E6B2E">
            <w:pPr>
              <w:ind w:firstLine="0"/>
              <w:rPr>
                <w:sz w:val="16"/>
                <w:szCs w:val="16"/>
              </w:rPr>
            </w:pPr>
            <w:r w:rsidRPr="00FF7EEC">
              <w:rPr>
                <w:rFonts w:ascii="Times New Roman" w:hAnsi="Times New Roman" w:cs="Times New Roman"/>
                <w:sz w:val="16"/>
                <w:szCs w:val="16"/>
              </w:rPr>
              <w:t>44,0</w:t>
            </w:r>
          </w:p>
        </w:tc>
        <w:tc>
          <w:tcPr>
            <w:tcW w:w="496" w:type="dxa"/>
          </w:tcPr>
          <w:p w:rsidR="009E6B2E" w:rsidRPr="00FF7EEC" w:rsidRDefault="009E6B2E" w:rsidP="009E6B2E">
            <w:pPr>
              <w:ind w:firstLine="0"/>
              <w:rPr>
                <w:rFonts w:ascii="Times New Roman" w:hAnsi="Times New Roman" w:cs="Times New Roman"/>
                <w:sz w:val="16"/>
                <w:szCs w:val="16"/>
              </w:rPr>
            </w:pPr>
            <w:r w:rsidRPr="00FF7EEC">
              <w:rPr>
                <w:rFonts w:ascii="Times New Roman" w:hAnsi="Times New Roman" w:cs="Times New Roman"/>
                <w:sz w:val="16"/>
                <w:szCs w:val="16"/>
              </w:rPr>
              <w:t>43,3</w:t>
            </w:r>
          </w:p>
        </w:tc>
        <w:tc>
          <w:tcPr>
            <w:tcW w:w="496" w:type="dxa"/>
          </w:tcPr>
          <w:p w:rsidR="009E6B2E" w:rsidRPr="00FF7EEC" w:rsidRDefault="009E6B2E" w:rsidP="009E6B2E">
            <w:pPr>
              <w:ind w:firstLine="0"/>
              <w:jc w:val="center"/>
              <w:rPr>
                <w:rFonts w:ascii="Times New Roman" w:hAnsi="Times New Roman" w:cs="Times New Roman"/>
                <w:sz w:val="16"/>
                <w:szCs w:val="16"/>
              </w:rPr>
            </w:pPr>
            <w:r w:rsidRPr="00FF7EEC">
              <w:rPr>
                <w:rFonts w:ascii="Times New Roman" w:hAnsi="Times New Roman" w:cs="Times New Roman"/>
                <w:sz w:val="16"/>
                <w:szCs w:val="16"/>
              </w:rPr>
              <w:t>43,4</w:t>
            </w:r>
          </w:p>
        </w:tc>
        <w:tc>
          <w:tcPr>
            <w:tcW w:w="496" w:type="dxa"/>
          </w:tcPr>
          <w:p w:rsidR="009E6B2E" w:rsidRPr="00FF7EEC" w:rsidRDefault="009E6B2E" w:rsidP="009E6B2E">
            <w:pPr>
              <w:ind w:firstLine="0"/>
              <w:jc w:val="center"/>
              <w:rPr>
                <w:rFonts w:ascii="Times New Roman" w:hAnsi="Times New Roman" w:cs="Times New Roman"/>
                <w:sz w:val="16"/>
                <w:szCs w:val="16"/>
              </w:rPr>
            </w:pPr>
            <w:r w:rsidRPr="00FF7EEC">
              <w:rPr>
                <w:rFonts w:ascii="Times New Roman" w:hAnsi="Times New Roman" w:cs="Times New Roman"/>
                <w:sz w:val="16"/>
                <w:szCs w:val="16"/>
              </w:rPr>
              <w:t>43,5</w:t>
            </w:r>
          </w:p>
        </w:tc>
        <w:tc>
          <w:tcPr>
            <w:tcW w:w="496" w:type="dxa"/>
          </w:tcPr>
          <w:p w:rsidR="009E6B2E" w:rsidRPr="00FF7EEC" w:rsidRDefault="009E6B2E" w:rsidP="009E6B2E">
            <w:pPr>
              <w:ind w:firstLine="0"/>
              <w:jc w:val="center"/>
              <w:rPr>
                <w:rFonts w:ascii="Times New Roman" w:hAnsi="Times New Roman" w:cs="Times New Roman"/>
                <w:sz w:val="16"/>
                <w:szCs w:val="16"/>
              </w:rPr>
            </w:pPr>
            <w:r w:rsidRPr="00FF7EEC">
              <w:rPr>
                <w:rFonts w:ascii="Times New Roman" w:hAnsi="Times New Roman" w:cs="Times New Roman"/>
                <w:sz w:val="16"/>
                <w:szCs w:val="16"/>
              </w:rPr>
              <w:t>48,0</w:t>
            </w:r>
          </w:p>
        </w:tc>
        <w:tc>
          <w:tcPr>
            <w:tcW w:w="496" w:type="dxa"/>
          </w:tcPr>
          <w:p w:rsidR="009E6B2E" w:rsidRPr="00FF7EEC" w:rsidRDefault="009E6B2E" w:rsidP="009E6B2E">
            <w:pPr>
              <w:ind w:firstLine="0"/>
              <w:jc w:val="center"/>
              <w:rPr>
                <w:rFonts w:ascii="Times New Roman" w:hAnsi="Times New Roman" w:cs="Times New Roman"/>
                <w:sz w:val="16"/>
                <w:szCs w:val="16"/>
              </w:rPr>
            </w:pPr>
            <w:r w:rsidRPr="00FF7EEC">
              <w:rPr>
                <w:rFonts w:ascii="Times New Roman" w:hAnsi="Times New Roman" w:cs="Times New Roman"/>
                <w:sz w:val="16"/>
                <w:szCs w:val="16"/>
              </w:rPr>
              <w:t>52,9</w:t>
            </w:r>
          </w:p>
        </w:tc>
        <w:tc>
          <w:tcPr>
            <w:tcW w:w="496" w:type="dxa"/>
          </w:tcPr>
          <w:p w:rsidR="009E6B2E" w:rsidRPr="00FF7EEC" w:rsidRDefault="009E6B2E" w:rsidP="009E6B2E">
            <w:pPr>
              <w:ind w:firstLine="0"/>
              <w:jc w:val="center"/>
              <w:rPr>
                <w:rFonts w:ascii="Times New Roman" w:hAnsi="Times New Roman" w:cs="Times New Roman"/>
                <w:sz w:val="16"/>
                <w:szCs w:val="16"/>
              </w:rPr>
            </w:pPr>
            <w:r w:rsidRPr="00FF7EEC">
              <w:rPr>
                <w:rFonts w:ascii="Times New Roman" w:hAnsi="Times New Roman" w:cs="Times New Roman"/>
                <w:sz w:val="16"/>
                <w:szCs w:val="16"/>
              </w:rPr>
              <w:t>53,0</w:t>
            </w:r>
          </w:p>
        </w:tc>
        <w:tc>
          <w:tcPr>
            <w:tcW w:w="425" w:type="dxa"/>
          </w:tcPr>
          <w:p w:rsidR="009E6B2E" w:rsidRDefault="009E6B2E" w:rsidP="009E6B2E">
            <w:pPr>
              <w:ind w:firstLine="0"/>
              <w:rPr>
                <w:rFonts w:ascii="Times New Roman" w:hAnsi="Times New Roman" w:cs="Times New Roman"/>
                <w:strike/>
                <w:sz w:val="16"/>
                <w:szCs w:val="16"/>
              </w:rPr>
            </w:pPr>
          </w:p>
        </w:tc>
        <w:tc>
          <w:tcPr>
            <w:tcW w:w="425" w:type="dxa"/>
          </w:tcPr>
          <w:p w:rsidR="009E6B2E" w:rsidRDefault="009E6B2E" w:rsidP="009E6B2E">
            <w:pPr>
              <w:ind w:firstLine="0"/>
              <w:rPr>
                <w:rFonts w:ascii="Times New Roman" w:hAnsi="Times New Roman" w:cs="Times New Roman"/>
                <w:strike/>
                <w:sz w:val="16"/>
                <w:szCs w:val="16"/>
              </w:rPr>
            </w:pPr>
          </w:p>
        </w:tc>
        <w:tc>
          <w:tcPr>
            <w:tcW w:w="425" w:type="dxa"/>
          </w:tcPr>
          <w:p w:rsidR="009E6B2E" w:rsidRDefault="009E6B2E" w:rsidP="009E6B2E">
            <w:pPr>
              <w:ind w:firstLine="0"/>
              <w:rPr>
                <w:rFonts w:ascii="Times New Roman" w:hAnsi="Times New Roman" w:cs="Times New Roman"/>
                <w:strike/>
                <w:sz w:val="16"/>
                <w:szCs w:val="16"/>
              </w:rPr>
            </w:pPr>
          </w:p>
        </w:tc>
        <w:tc>
          <w:tcPr>
            <w:tcW w:w="425" w:type="dxa"/>
          </w:tcPr>
          <w:p w:rsidR="009E6B2E" w:rsidRDefault="009E6B2E" w:rsidP="009E6B2E">
            <w:pPr>
              <w:ind w:firstLine="0"/>
              <w:rPr>
                <w:rFonts w:ascii="Times New Roman" w:hAnsi="Times New Roman" w:cs="Times New Roman"/>
                <w:strike/>
                <w:sz w:val="16"/>
                <w:szCs w:val="16"/>
              </w:rPr>
            </w:pPr>
          </w:p>
        </w:tc>
        <w:tc>
          <w:tcPr>
            <w:tcW w:w="425" w:type="dxa"/>
          </w:tcPr>
          <w:p w:rsidR="009E6B2E" w:rsidRDefault="009E6B2E" w:rsidP="009E6B2E">
            <w:pPr>
              <w:ind w:firstLine="0"/>
              <w:rPr>
                <w:rFonts w:ascii="Times New Roman" w:hAnsi="Times New Roman" w:cs="Times New Roman"/>
                <w:strike/>
                <w:sz w:val="16"/>
                <w:szCs w:val="16"/>
              </w:rPr>
            </w:pPr>
          </w:p>
        </w:tc>
        <w:tc>
          <w:tcPr>
            <w:tcW w:w="425" w:type="dxa"/>
          </w:tcPr>
          <w:p w:rsidR="009E6B2E" w:rsidRPr="00FF7EEC" w:rsidRDefault="009E6B2E" w:rsidP="009E6B2E">
            <w:pPr>
              <w:ind w:firstLine="0"/>
              <w:rPr>
                <w:rFonts w:ascii="Times New Roman" w:hAnsi="Times New Roman" w:cs="Times New Roman"/>
                <w:sz w:val="16"/>
                <w:szCs w:val="16"/>
              </w:rPr>
            </w:pPr>
            <w:r w:rsidRPr="00FF7EEC">
              <w:rPr>
                <w:rFonts w:ascii="Times New Roman" w:hAnsi="Times New Roman" w:cs="Times New Roman"/>
                <w:sz w:val="16"/>
                <w:szCs w:val="16"/>
              </w:rPr>
              <w:t>»;</w:t>
            </w:r>
          </w:p>
        </w:tc>
      </w:tr>
    </w:tbl>
    <w:p w:rsidR="009E6B2E" w:rsidRDefault="009E6B2E" w:rsidP="009E6B2E">
      <w:pPr>
        <w:rPr>
          <w:rFonts w:ascii="Times New Roman" w:hAnsi="Times New Roman"/>
          <w:sz w:val="28"/>
          <w:szCs w:val="28"/>
        </w:rPr>
      </w:pPr>
    </w:p>
    <w:p w:rsidR="009E6B2E" w:rsidRDefault="009E6B2E" w:rsidP="009E6B2E">
      <w:pPr>
        <w:rPr>
          <w:rFonts w:ascii="Times New Roman" w:hAnsi="Times New Roman"/>
          <w:sz w:val="28"/>
          <w:szCs w:val="28"/>
        </w:rPr>
      </w:pPr>
      <w:r>
        <w:rPr>
          <w:rFonts w:ascii="Times New Roman" w:hAnsi="Times New Roman"/>
          <w:sz w:val="28"/>
          <w:szCs w:val="28"/>
        </w:rPr>
        <w:t>в подстроке «</w:t>
      </w:r>
      <w:r w:rsidRPr="009E6B2E">
        <w:rPr>
          <w:rFonts w:ascii="Times New Roman" w:hAnsi="Times New Roman"/>
          <w:sz w:val="28"/>
          <w:szCs w:val="28"/>
        </w:rPr>
        <w:t>Доля убыточных организаций жилищно-коммунального хозяйства, %»:</w:t>
      </w:r>
    </w:p>
    <w:p w:rsidR="009E6B2E" w:rsidRDefault="009E6B2E" w:rsidP="009E6B2E">
      <w:pPr>
        <w:rPr>
          <w:rFonts w:ascii="Times New Roman" w:hAnsi="Times New Roman"/>
          <w:sz w:val="28"/>
          <w:szCs w:val="28"/>
        </w:rPr>
      </w:pPr>
      <w:r>
        <w:rPr>
          <w:rFonts w:ascii="Times New Roman" w:hAnsi="Times New Roman"/>
          <w:sz w:val="28"/>
          <w:szCs w:val="28"/>
        </w:rPr>
        <w:t>в графе 8 цифры «17,0» заменить цифрами «16,5»;</w:t>
      </w:r>
    </w:p>
    <w:p w:rsidR="009E6B2E" w:rsidRDefault="009E6B2E" w:rsidP="009E6B2E">
      <w:pPr>
        <w:rPr>
          <w:rFonts w:ascii="Times New Roman" w:hAnsi="Times New Roman"/>
          <w:sz w:val="28"/>
          <w:szCs w:val="28"/>
        </w:rPr>
      </w:pPr>
      <w:r>
        <w:rPr>
          <w:rFonts w:ascii="Times New Roman" w:hAnsi="Times New Roman"/>
          <w:sz w:val="28"/>
          <w:szCs w:val="28"/>
        </w:rPr>
        <w:t>в графе 9 цифры «16,5» заменить цифрами «16,0»;</w:t>
      </w:r>
    </w:p>
    <w:p w:rsidR="009E6B2E" w:rsidRDefault="009E6B2E" w:rsidP="009E6B2E">
      <w:pPr>
        <w:rPr>
          <w:rFonts w:ascii="Times New Roman" w:hAnsi="Times New Roman"/>
          <w:sz w:val="28"/>
          <w:szCs w:val="28"/>
        </w:rPr>
      </w:pPr>
      <w:r>
        <w:rPr>
          <w:rFonts w:ascii="Times New Roman" w:hAnsi="Times New Roman"/>
          <w:sz w:val="28"/>
          <w:szCs w:val="28"/>
        </w:rPr>
        <w:t>в графе 10 цифры «16,5» заменить цифрами «15,5».</w:t>
      </w:r>
    </w:p>
    <w:p w:rsidR="009E6B2E" w:rsidRDefault="009E6B2E" w:rsidP="009E6B2E">
      <w:pPr>
        <w:rPr>
          <w:rFonts w:ascii="Times New Roman" w:hAnsi="Times New Roman"/>
          <w:sz w:val="28"/>
          <w:szCs w:val="28"/>
        </w:rPr>
      </w:pPr>
    </w:p>
    <w:p w:rsidR="009E6B2E" w:rsidRPr="009E6B2E" w:rsidRDefault="009E6B2E" w:rsidP="009E6B2E">
      <w:pPr>
        <w:rPr>
          <w:rFonts w:ascii="Times New Roman" w:hAnsi="Times New Roman"/>
          <w:sz w:val="28"/>
          <w:szCs w:val="28"/>
        </w:rPr>
      </w:pPr>
    </w:p>
    <w:p w:rsidR="00D51A06" w:rsidRPr="00107161" w:rsidRDefault="00D51A06" w:rsidP="004909E3">
      <w:pPr>
        <w:ind w:right="-1" w:firstLine="0"/>
        <w:rPr>
          <w:rFonts w:ascii="Times New Roman" w:hAnsi="Times New Roman" w:cs="Times New Roman"/>
          <w:sz w:val="28"/>
          <w:szCs w:val="28"/>
        </w:rPr>
      </w:pPr>
      <w:r w:rsidRPr="00107161">
        <w:rPr>
          <w:rFonts w:ascii="Times New Roman" w:hAnsi="Times New Roman" w:cs="Times New Roman"/>
          <w:sz w:val="28"/>
          <w:szCs w:val="28"/>
        </w:rPr>
        <w:t>Премьер-министр</w:t>
      </w:r>
    </w:p>
    <w:p w:rsidR="00D51A06" w:rsidRPr="00BC73FA" w:rsidRDefault="00D51A06" w:rsidP="001E4C30">
      <w:pPr>
        <w:ind w:right="-1" w:firstLine="0"/>
        <w:rPr>
          <w:rFonts w:ascii="Times New Roman" w:hAnsi="Times New Roman" w:cs="Times New Roman"/>
          <w:sz w:val="28"/>
          <w:szCs w:val="28"/>
        </w:rPr>
      </w:pPr>
      <w:r w:rsidRPr="00107161">
        <w:rPr>
          <w:rFonts w:ascii="Times New Roman" w:hAnsi="Times New Roman" w:cs="Times New Roman"/>
          <w:sz w:val="28"/>
          <w:szCs w:val="28"/>
        </w:rPr>
        <w:t>Республики Татарстан</w:t>
      </w:r>
      <w:r w:rsidRPr="00107161">
        <w:rPr>
          <w:rFonts w:ascii="Times New Roman" w:hAnsi="Times New Roman" w:cs="Times New Roman"/>
          <w:sz w:val="28"/>
          <w:szCs w:val="28"/>
        </w:rPr>
        <w:tab/>
      </w:r>
      <w:r w:rsidRPr="00107161">
        <w:rPr>
          <w:rFonts w:ascii="Times New Roman" w:hAnsi="Times New Roman" w:cs="Times New Roman"/>
          <w:sz w:val="28"/>
          <w:szCs w:val="28"/>
        </w:rPr>
        <w:tab/>
      </w:r>
      <w:r w:rsidRPr="00107161">
        <w:rPr>
          <w:rFonts w:ascii="Times New Roman" w:hAnsi="Times New Roman" w:cs="Times New Roman"/>
          <w:sz w:val="28"/>
          <w:szCs w:val="28"/>
        </w:rPr>
        <w:tab/>
      </w:r>
      <w:r w:rsidRPr="00107161">
        <w:rPr>
          <w:rFonts w:ascii="Times New Roman" w:hAnsi="Times New Roman" w:cs="Times New Roman"/>
          <w:sz w:val="28"/>
          <w:szCs w:val="28"/>
        </w:rPr>
        <w:tab/>
      </w:r>
      <w:r w:rsidRPr="00107161">
        <w:rPr>
          <w:rFonts w:ascii="Times New Roman" w:hAnsi="Times New Roman" w:cs="Times New Roman"/>
          <w:sz w:val="28"/>
          <w:szCs w:val="28"/>
        </w:rPr>
        <w:tab/>
      </w:r>
      <w:r w:rsidRPr="00107161">
        <w:rPr>
          <w:rFonts w:ascii="Times New Roman" w:hAnsi="Times New Roman" w:cs="Times New Roman"/>
          <w:sz w:val="28"/>
          <w:szCs w:val="28"/>
        </w:rPr>
        <w:tab/>
      </w:r>
      <w:r w:rsidRPr="00107161">
        <w:rPr>
          <w:rFonts w:ascii="Times New Roman" w:hAnsi="Times New Roman" w:cs="Times New Roman"/>
          <w:sz w:val="28"/>
          <w:szCs w:val="28"/>
        </w:rPr>
        <w:tab/>
      </w:r>
      <w:r w:rsidRPr="00107161">
        <w:rPr>
          <w:rFonts w:ascii="Times New Roman" w:hAnsi="Times New Roman" w:cs="Times New Roman"/>
          <w:sz w:val="28"/>
          <w:szCs w:val="28"/>
        </w:rPr>
        <w:tab/>
        <w:t xml:space="preserve">         </w:t>
      </w:r>
      <w:bookmarkEnd w:id="0"/>
      <w:proofErr w:type="spellStart"/>
      <w:r w:rsidRPr="00107161">
        <w:rPr>
          <w:rFonts w:ascii="Times New Roman" w:hAnsi="Times New Roman" w:cs="Times New Roman"/>
          <w:sz w:val="28"/>
          <w:szCs w:val="28"/>
        </w:rPr>
        <w:t>А.В.Песошин</w:t>
      </w:r>
      <w:proofErr w:type="spellEnd"/>
    </w:p>
    <w:sectPr w:rsidR="00D51A06" w:rsidRPr="00BC73FA" w:rsidSect="00D35D0D">
      <w:headerReference w:type="default" r:id="rId8"/>
      <w:pgSz w:w="11906" w:h="16838" w:code="9"/>
      <w:pgMar w:top="1077" w:right="567" w:bottom="1077" w:left="1134" w:header="510" w:footer="709"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712" w:rsidRDefault="000E6712" w:rsidP="00135E79">
      <w:r>
        <w:separator/>
      </w:r>
    </w:p>
  </w:endnote>
  <w:endnote w:type="continuationSeparator" w:id="0">
    <w:p w:rsidR="000E6712" w:rsidRDefault="000E6712" w:rsidP="00135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Zan Courier New">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712" w:rsidRDefault="000E6712" w:rsidP="00135E79">
      <w:r>
        <w:separator/>
      </w:r>
    </w:p>
  </w:footnote>
  <w:footnote w:type="continuationSeparator" w:id="0">
    <w:p w:rsidR="000E6712" w:rsidRDefault="000E6712" w:rsidP="00135E7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E2F" w:rsidRPr="00F83671" w:rsidRDefault="00111E2F" w:rsidP="00FC3A86">
    <w:pPr>
      <w:pStyle w:val="afd"/>
      <w:ind w:firstLine="0"/>
      <w:jc w:val="center"/>
      <w:rPr>
        <w:rFonts w:ascii="Times New Roman" w:hAnsi="Times New Roman"/>
        <w:sz w:val="28"/>
        <w:szCs w:val="24"/>
      </w:rPr>
    </w:pPr>
    <w:r w:rsidRPr="00F83671">
      <w:rPr>
        <w:rFonts w:ascii="Times New Roman" w:hAnsi="Times New Roman"/>
        <w:sz w:val="28"/>
        <w:szCs w:val="24"/>
      </w:rPr>
      <w:fldChar w:fldCharType="begin"/>
    </w:r>
    <w:r w:rsidRPr="00F83671">
      <w:rPr>
        <w:rFonts w:ascii="Times New Roman" w:hAnsi="Times New Roman"/>
        <w:sz w:val="28"/>
        <w:szCs w:val="24"/>
      </w:rPr>
      <w:instrText>PAGE   \* MERGEFORMAT</w:instrText>
    </w:r>
    <w:r w:rsidRPr="00F83671">
      <w:rPr>
        <w:rFonts w:ascii="Times New Roman" w:hAnsi="Times New Roman"/>
        <w:sz w:val="28"/>
        <w:szCs w:val="24"/>
      </w:rPr>
      <w:fldChar w:fldCharType="separate"/>
    </w:r>
    <w:r w:rsidR="00F23388">
      <w:rPr>
        <w:rFonts w:ascii="Times New Roman" w:hAnsi="Times New Roman"/>
        <w:noProof/>
        <w:sz w:val="28"/>
        <w:szCs w:val="24"/>
      </w:rPr>
      <w:t>3</w:t>
    </w:r>
    <w:r w:rsidRPr="00F83671">
      <w:rPr>
        <w:rFonts w:ascii="Times New Roman" w:hAnsi="Times New Roman"/>
        <w:sz w:val="28"/>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41D2A"/>
    <w:multiLevelType w:val="hybridMultilevel"/>
    <w:tmpl w:val="C57CB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0661B71"/>
    <w:multiLevelType w:val="hybridMultilevel"/>
    <w:tmpl w:val="671C0DB8"/>
    <w:lvl w:ilvl="0" w:tplc="6DEA0A4C">
      <w:start w:val="3"/>
      <w:numFmt w:val="decimal"/>
      <w:lvlText w:val="%1."/>
      <w:lvlJc w:val="left"/>
      <w:pPr>
        <w:ind w:left="2204" w:hanging="36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2" w15:restartNumberingAfterBreak="0">
    <w:nsid w:val="5CEE671E"/>
    <w:multiLevelType w:val="hybridMultilevel"/>
    <w:tmpl w:val="393050BC"/>
    <w:lvl w:ilvl="0" w:tplc="266EB6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095"/>
    <w:rsid w:val="0000031B"/>
    <w:rsid w:val="000015A4"/>
    <w:rsid w:val="0000454B"/>
    <w:rsid w:val="00005F62"/>
    <w:rsid w:val="00006F24"/>
    <w:rsid w:val="000079D6"/>
    <w:rsid w:val="00010039"/>
    <w:rsid w:val="00011161"/>
    <w:rsid w:val="00011449"/>
    <w:rsid w:val="00012662"/>
    <w:rsid w:val="00013E91"/>
    <w:rsid w:val="00014301"/>
    <w:rsid w:val="0001476C"/>
    <w:rsid w:val="0002358B"/>
    <w:rsid w:val="00023D4C"/>
    <w:rsid w:val="000246F1"/>
    <w:rsid w:val="0002733F"/>
    <w:rsid w:val="00032818"/>
    <w:rsid w:val="00033083"/>
    <w:rsid w:val="000339E8"/>
    <w:rsid w:val="00034B72"/>
    <w:rsid w:val="00034BE3"/>
    <w:rsid w:val="0003500A"/>
    <w:rsid w:val="00036F52"/>
    <w:rsid w:val="00037945"/>
    <w:rsid w:val="00041747"/>
    <w:rsid w:val="00041E02"/>
    <w:rsid w:val="00042367"/>
    <w:rsid w:val="00044553"/>
    <w:rsid w:val="00044A09"/>
    <w:rsid w:val="00046F17"/>
    <w:rsid w:val="00046F6C"/>
    <w:rsid w:val="00047053"/>
    <w:rsid w:val="0004789A"/>
    <w:rsid w:val="00050504"/>
    <w:rsid w:val="00051529"/>
    <w:rsid w:val="00052E7F"/>
    <w:rsid w:val="0005445F"/>
    <w:rsid w:val="00055193"/>
    <w:rsid w:val="00055A83"/>
    <w:rsid w:val="00056631"/>
    <w:rsid w:val="00056792"/>
    <w:rsid w:val="00056894"/>
    <w:rsid w:val="000572BB"/>
    <w:rsid w:val="000575C4"/>
    <w:rsid w:val="00060A04"/>
    <w:rsid w:val="00061050"/>
    <w:rsid w:val="00062B69"/>
    <w:rsid w:val="00063216"/>
    <w:rsid w:val="00063679"/>
    <w:rsid w:val="00063FC3"/>
    <w:rsid w:val="00064016"/>
    <w:rsid w:val="000645FD"/>
    <w:rsid w:val="000659F8"/>
    <w:rsid w:val="000706B1"/>
    <w:rsid w:val="00070AD2"/>
    <w:rsid w:val="00070C3A"/>
    <w:rsid w:val="00070D05"/>
    <w:rsid w:val="00071917"/>
    <w:rsid w:val="00072A39"/>
    <w:rsid w:val="00072CED"/>
    <w:rsid w:val="000743AA"/>
    <w:rsid w:val="00074D7B"/>
    <w:rsid w:val="00083660"/>
    <w:rsid w:val="000839AC"/>
    <w:rsid w:val="00084675"/>
    <w:rsid w:val="00084E23"/>
    <w:rsid w:val="00085CF3"/>
    <w:rsid w:val="0008614E"/>
    <w:rsid w:val="00087AC9"/>
    <w:rsid w:val="00092005"/>
    <w:rsid w:val="00092B58"/>
    <w:rsid w:val="00094577"/>
    <w:rsid w:val="0009467F"/>
    <w:rsid w:val="0009552C"/>
    <w:rsid w:val="00096992"/>
    <w:rsid w:val="0009763A"/>
    <w:rsid w:val="000A0B38"/>
    <w:rsid w:val="000A1B3D"/>
    <w:rsid w:val="000A1DA8"/>
    <w:rsid w:val="000A2C75"/>
    <w:rsid w:val="000A4D86"/>
    <w:rsid w:val="000A6F2D"/>
    <w:rsid w:val="000A784F"/>
    <w:rsid w:val="000B3770"/>
    <w:rsid w:val="000B38C6"/>
    <w:rsid w:val="000B4197"/>
    <w:rsid w:val="000B4B46"/>
    <w:rsid w:val="000B50FB"/>
    <w:rsid w:val="000B5CCE"/>
    <w:rsid w:val="000B5E6F"/>
    <w:rsid w:val="000B6EBF"/>
    <w:rsid w:val="000B77E7"/>
    <w:rsid w:val="000B7888"/>
    <w:rsid w:val="000B7921"/>
    <w:rsid w:val="000C0081"/>
    <w:rsid w:val="000C21A9"/>
    <w:rsid w:val="000C3176"/>
    <w:rsid w:val="000C47AC"/>
    <w:rsid w:val="000C6AAD"/>
    <w:rsid w:val="000C7969"/>
    <w:rsid w:val="000D1000"/>
    <w:rsid w:val="000D4E00"/>
    <w:rsid w:val="000D53A3"/>
    <w:rsid w:val="000D5A2C"/>
    <w:rsid w:val="000D6143"/>
    <w:rsid w:val="000D6C86"/>
    <w:rsid w:val="000E0623"/>
    <w:rsid w:val="000E1B39"/>
    <w:rsid w:val="000E2ED9"/>
    <w:rsid w:val="000E6464"/>
    <w:rsid w:val="000E6712"/>
    <w:rsid w:val="000F0AF1"/>
    <w:rsid w:val="000F155C"/>
    <w:rsid w:val="000F19D8"/>
    <w:rsid w:val="000F1C13"/>
    <w:rsid w:val="000F30AD"/>
    <w:rsid w:val="000F5FB8"/>
    <w:rsid w:val="0010096C"/>
    <w:rsid w:val="00101998"/>
    <w:rsid w:val="001033AD"/>
    <w:rsid w:val="001034DB"/>
    <w:rsid w:val="00104BAF"/>
    <w:rsid w:val="00105D5B"/>
    <w:rsid w:val="00106098"/>
    <w:rsid w:val="0010662B"/>
    <w:rsid w:val="00107161"/>
    <w:rsid w:val="001113C0"/>
    <w:rsid w:val="00111E2F"/>
    <w:rsid w:val="001123D4"/>
    <w:rsid w:val="001130F9"/>
    <w:rsid w:val="001152D9"/>
    <w:rsid w:val="0011534B"/>
    <w:rsid w:val="00120533"/>
    <w:rsid w:val="0012067F"/>
    <w:rsid w:val="001257F2"/>
    <w:rsid w:val="00126CBF"/>
    <w:rsid w:val="0013073A"/>
    <w:rsid w:val="001309A4"/>
    <w:rsid w:val="00131084"/>
    <w:rsid w:val="001331A7"/>
    <w:rsid w:val="00134085"/>
    <w:rsid w:val="00135AFB"/>
    <w:rsid w:val="00135C49"/>
    <w:rsid w:val="00135E79"/>
    <w:rsid w:val="001365A1"/>
    <w:rsid w:val="00136608"/>
    <w:rsid w:val="00136DCB"/>
    <w:rsid w:val="001406CC"/>
    <w:rsid w:val="00143DED"/>
    <w:rsid w:val="001441C7"/>
    <w:rsid w:val="00145EB9"/>
    <w:rsid w:val="00150537"/>
    <w:rsid w:val="00151093"/>
    <w:rsid w:val="00152189"/>
    <w:rsid w:val="00152DD1"/>
    <w:rsid w:val="0015431F"/>
    <w:rsid w:val="00154425"/>
    <w:rsid w:val="001554E9"/>
    <w:rsid w:val="00155F2F"/>
    <w:rsid w:val="00156691"/>
    <w:rsid w:val="0015780E"/>
    <w:rsid w:val="001578D7"/>
    <w:rsid w:val="0016178A"/>
    <w:rsid w:val="00166241"/>
    <w:rsid w:val="00166FA9"/>
    <w:rsid w:val="0016797D"/>
    <w:rsid w:val="00167FA7"/>
    <w:rsid w:val="00170396"/>
    <w:rsid w:val="00171F6F"/>
    <w:rsid w:val="00172B90"/>
    <w:rsid w:val="00173501"/>
    <w:rsid w:val="00180661"/>
    <w:rsid w:val="00182ED6"/>
    <w:rsid w:val="00186D7D"/>
    <w:rsid w:val="0018738B"/>
    <w:rsid w:val="001901F5"/>
    <w:rsid w:val="001903B2"/>
    <w:rsid w:val="00193AE3"/>
    <w:rsid w:val="00194E80"/>
    <w:rsid w:val="00195165"/>
    <w:rsid w:val="001A1995"/>
    <w:rsid w:val="001A2A97"/>
    <w:rsid w:val="001A6C2C"/>
    <w:rsid w:val="001A7033"/>
    <w:rsid w:val="001A7475"/>
    <w:rsid w:val="001A79D4"/>
    <w:rsid w:val="001A7BDB"/>
    <w:rsid w:val="001B20EE"/>
    <w:rsid w:val="001B279E"/>
    <w:rsid w:val="001B4428"/>
    <w:rsid w:val="001B580A"/>
    <w:rsid w:val="001B617E"/>
    <w:rsid w:val="001B6C35"/>
    <w:rsid w:val="001B6C50"/>
    <w:rsid w:val="001C0F43"/>
    <w:rsid w:val="001C0F56"/>
    <w:rsid w:val="001C15C5"/>
    <w:rsid w:val="001C2E7E"/>
    <w:rsid w:val="001C387A"/>
    <w:rsid w:val="001C468A"/>
    <w:rsid w:val="001C6DA8"/>
    <w:rsid w:val="001C71A2"/>
    <w:rsid w:val="001C7807"/>
    <w:rsid w:val="001D2129"/>
    <w:rsid w:val="001D3D58"/>
    <w:rsid w:val="001D3E34"/>
    <w:rsid w:val="001D69AE"/>
    <w:rsid w:val="001D6DC9"/>
    <w:rsid w:val="001E0EB6"/>
    <w:rsid w:val="001E3945"/>
    <w:rsid w:val="001E4957"/>
    <w:rsid w:val="001E4C30"/>
    <w:rsid w:val="001E5F2E"/>
    <w:rsid w:val="001F059E"/>
    <w:rsid w:val="001F0CFE"/>
    <w:rsid w:val="001F0EA3"/>
    <w:rsid w:val="001F1935"/>
    <w:rsid w:val="001F386A"/>
    <w:rsid w:val="001F4237"/>
    <w:rsid w:val="001F7D31"/>
    <w:rsid w:val="00200F30"/>
    <w:rsid w:val="00200F5C"/>
    <w:rsid w:val="00201901"/>
    <w:rsid w:val="002028BF"/>
    <w:rsid w:val="00204FF2"/>
    <w:rsid w:val="00205A7A"/>
    <w:rsid w:val="00206D81"/>
    <w:rsid w:val="00210544"/>
    <w:rsid w:val="002123EA"/>
    <w:rsid w:val="0021281A"/>
    <w:rsid w:val="00212E28"/>
    <w:rsid w:val="00213670"/>
    <w:rsid w:val="0021543E"/>
    <w:rsid w:val="00220B08"/>
    <w:rsid w:val="00221EA0"/>
    <w:rsid w:val="002233D3"/>
    <w:rsid w:val="00224008"/>
    <w:rsid w:val="00224063"/>
    <w:rsid w:val="00224BD2"/>
    <w:rsid w:val="00226A7B"/>
    <w:rsid w:val="00227654"/>
    <w:rsid w:val="00227BC0"/>
    <w:rsid w:val="0023036E"/>
    <w:rsid w:val="0023050D"/>
    <w:rsid w:val="002326C2"/>
    <w:rsid w:val="002343E7"/>
    <w:rsid w:val="00234839"/>
    <w:rsid w:val="00234F5D"/>
    <w:rsid w:val="00235E77"/>
    <w:rsid w:val="00236062"/>
    <w:rsid w:val="00236A14"/>
    <w:rsid w:val="0023722B"/>
    <w:rsid w:val="00241C09"/>
    <w:rsid w:val="002430DE"/>
    <w:rsid w:val="00243E95"/>
    <w:rsid w:val="00244718"/>
    <w:rsid w:val="002456D9"/>
    <w:rsid w:val="0024611D"/>
    <w:rsid w:val="00246720"/>
    <w:rsid w:val="00250A38"/>
    <w:rsid w:val="00252808"/>
    <w:rsid w:val="00253B37"/>
    <w:rsid w:val="00254201"/>
    <w:rsid w:val="002548A1"/>
    <w:rsid w:val="002553FC"/>
    <w:rsid w:val="00255538"/>
    <w:rsid w:val="002562B1"/>
    <w:rsid w:val="002578FF"/>
    <w:rsid w:val="0026273B"/>
    <w:rsid w:val="002627B3"/>
    <w:rsid w:val="00263721"/>
    <w:rsid w:val="002639DB"/>
    <w:rsid w:val="00263A95"/>
    <w:rsid w:val="002648D6"/>
    <w:rsid w:val="00272C47"/>
    <w:rsid w:val="002742A7"/>
    <w:rsid w:val="00274643"/>
    <w:rsid w:val="00274D7C"/>
    <w:rsid w:val="00274EF6"/>
    <w:rsid w:val="00275485"/>
    <w:rsid w:val="0027621B"/>
    <w:rsid w:val="002776D0"/>
    <w:rsid w:val="0028044E"/>
    <w:rsid w:val="00282BC8"/>
    <w:rsid w:val="00282F14"/>
    <w:rsid w:val="0028402A"/>
    <w:rsid w:val="00285304"/>
    <w:rsid w:val="002859F1"/>
    <w:rsid w:val="00290CF1"/>
    <w:rsid w:val="00290D69"/>
    <w:rsid w:val="00293D3A"/>
    <w:rsid w:val="00294160"/>
    <w:rsid w:val="00296286"/>
    <w:rsid w:val="002965FC"/>
    <w:rsid w:val="00296BCD"/>
    <w:rsid w:val="002A123C"/>
    <w:rsid w:val="002A1242"/>
    <w:rsid w:val="002A366A"/>
    <w:rsid w:val="002A3A38"/>
    <w:rsid w:val="002A4CF7"/>
    <w:rsid w:val="002A54D9"/>
    <w:rsid w:val="002A67FB"/>
    <w:rsid w:val="002A6B94"/>
    <w:rsid w:val="002B0974"/>
    <w:rsid w:val="002B1273"/>
    <w:rsid w:val="002B3977"/>
    <w:rsid w:val="002B3BC0"/>
    <w:rsid w:val="002B6F21"/>
    <w:rsid w:val="002C0411"/>
    <w:rsid w:val="002C426C"/>
    <w:rsid w:val="002D062B"/>
    <w:rsid w:val="002D388E"/>
    <w:rsid w:val="002D4095"/>
    <w:rsid w:val="002D49E4"/>
    <w:rsid w:val="002D53A2"/>
    <w:rsid w:val="002D5A7F"/>
    <w:rsid w:val="002E4C0B"/>
    <w:rsid w:val="002E6313"/>
    <w:rsid w:val="002F0942"/>
    <w:rsid w:val="002F0AB2"/>
    <w:rsid w:val="002F61E9"/>
    <w:rsid w:val="002F77BD"/>
    <w:rsid w:val="0030137B"/>
    <w:rsid w:val="00302AC6"/>
    <w:rsid w:val="00302C70"/>
    <w:rsid w:val="0030321F"/>
    <w:rsid w:val="00303F78"/>
    <w:rsid w:val="003047C3"/>
    <w:rsid w:val="00305EFA"/>
    <w:rsid w:val="0030611B"/>
    <w:rsid w:val="0031157F"/>
    <w:rsid w:val="003142B6"/>
    <w:rsid w:val="00322887"/>
    <w:rsid w:val="0032324C"/>
    <w:rsid w:val="00325C61"/>
    <w:rsid w:val="00325E8B"/>
    <w:rsid w:val="00326504"/>
    <w:rsid w:val="00330A4A"/>
    <w:rsid w:val="00330BA1"/>
    <w:rsid w:val="00330EAC"/>
    <w:rsid w:val="00332107"/>
    <w:rsid w:val="00335E55"/>
    <w:rsid w:val="00336A9E"/>
    <w:rsid w:val="00340FAB"/>
    <w:rsid w:val="00342640"/>
    <w:rsid w:val="00342A9A"/>
    <w:rsid w:val="00342D97"/>
    <w:rsid w:val="00343D21"/>
    <w:rsid w:val="00345073"/>
    <w:rsid w:val="00347ABD"/>
    <w:rsid w:val="00347F35"/>
    <w:rsid w:val="00350169"/>
    <w:rsid w:val="00351161"/>
    <w:rsid w:val="00352D86"/>
    <w:rsid w:val="003534E5"/>
    <w:rsid w:val="00355FF5"/>
    <w:rsid w:val="00356146"/>
    <w:rsid w:val="0035797C"/>
    <w:rsid w:val="00365BBF"/>
    <w:rsid w:val="00366BC1"/>
    <w:rsid w:val="00366CD6"/>
    <w:rsid w:val="00370AD7"/>
    <w:rsid w:val="00371AE4"/>
    <w:rsid w:val="00372FEA"/>
    <w:rsid w:val="003731A4"/>
    <w:rsid w:val="00373B79"/>
    <w:rsid w:val="00373BA3"/>
    <w:rsid w:val="00374B45"/>
    <w:rsid w:val="00375649"/>
    <w:rsid w:val="00375D94"/>
    <w:rsid w:val="0037722F"/>
    <w:rsid w:val="003801E4"/>
    <w:rsid w:val="00380478"/>
    <w:rsid w:val="00382C9D"/>
    <w:rsid w:val="003841B4"/>
    <w:rsid w:val="003852E7"/>
    <w:rsid w:val="00386AF2"/>
    <w:rsid w:val="00386F9D"/>
    <w:rsid w:val="003876DF"/>
    <w:rsid w:val="003877B3"/>
    <w:rsid w:val="00387BAB"/>
    <w:rsid w:val="003919A1"/>
    <w:rsid w:val="00394724"/>
    <w:rsid w:val="003A0245"/>
    <w:rsid w:val="003A1CBC"/>
    <w:rsid w:val="003A3EF0"/>
    <w:rsid w:val="003A4C09"/>
    <w:rsid w:val="003B04E1"/>
    <w:rsid w:val="003B0505"/>
    <w:rsid w:val="003B4A6D"/>
    <w:rsid w:val="003B4ACE"/>
    <w:rsid w:val="003B58F8"/>
    <w:rsid w:val="003B783A"/>
    <w:rsid w:val="003C002F"/>
    <w:rsid w:val="003C0AB4"/>
    <w:rsid w:val="003C1C0D"/>
    <w:rsid w:val="003C2728"/>
    <w:rsid w:val="003C3CC4"/>
    <w:rsid w:val="003C3EF1"/>
    <w:rsid w:val="003C4495"/>
    <w:rsid w:val="003C48A1"/>
    <w:rsid w:val="003C49AA"/>
    <w:rsid w:val="003C57E7"/>
    <w:rsid w:val="003C68EA"/>
    <w:rsid w:val="003C7991"/>
    <w:rsid w:val="003D00E8"/>
    <w:rsid w:val="003D0CDE"/>
    <w:rsid w:val="003D0F6B"/>
    <w:rsid w:val="003D1FF6"/>
    <w:rsid w:val="003D6D9E"/>
    <w:rsid w:val="003E0C24"/>
    <w:rsid w:val="003E1C7E"/>
    <w:rsid w:val="003E2CA7"/>
    <w:rsid w:val="003E5C79"/>
    <w:rsid w:val="003E5CB8"/>
    <w:rsid w:val="003E6B76"/>
    <w:rsid w:val="003F06EC"/>
    <w:rsid w:val="003F2720"/>
    <w:rsid w:val="003F4C9D"/>
    <w:rsid w:val="003F70CA"/>
    <w:rsid w:val="003F7922"/>
    <w:rsid w:val="004012B7"/>
    <w:rsid w:val="004015F3"/>
    <w:rsid w:val="00401997"/>
    <w:rsid w:val="00402A46"/>
    <w:rsid w:val="00402E69"/>
    <w:rsid w:val="004039DA"/>
    <w:rsid w:val="00407E76"/>
    <w:rsid w:val="00410D60"/>
    <w:rsid w:val="004115A3"/>
    <w:rsid w:val="00411C2F"/>
    <w:rsid w:val="00413924"/>
    <w:rsid w:val="00413B97"/>
    <w:rsid w:val="0041513A"/>
    <w:rsid w:val="00415BA6"/>
    <w:rsid w:val="00417302"/>
    <w:rsid w:val="00417D91"/>
    <w:rsid w:val="00420545"/>
    <w:rsid w:val="00420C47"/>
    <w:rsid w:val="00422EB4"/>
    <w:rsid w:val="00424ACA"/>
    <w:rsid w:val="004364E0"/>
    <w:rsid w:val="00437618"/>
    <w:rsid w:val="0044171B"/>
    <w:rsid w:val="004419CD"/>
    <w:rsid w:val="00442BF8"/>
    <w:rsid w:val="00443135"/>
    <w:rsid w:val="004459CB"/>
    <w:rsid w:val="00445C66"/>
    <w:rsid w:val="00445E7A"/>
    <w:rsid w:val="004460DC"/>
    <w:rsid w:val="00453406"/>
    <w:rsid w:val="00453CF4"/>
    <w:rsid w:val="00454748"/>
    <w:rsid w:val="0045667F"/>
    <w:rsid w:val="00457508"/>
    <w:rsid w:val="00460538"/>
    <w:rsid w:val="00462CC9"/>
    <w:rsid w:val="00464772"/>
    <w:rsid w:val="00464AA8"/>
    <w:rsid w:val="004650EF"/>
    <w:rsid w:val="00466612"/>
    <w:rsid w:val="00466942"/>
    <w:rsid w:val="00470B34"/>
    <w:rsid w:val="0047439C"/>
    <w:rsid w:val="00476A9D"/>
    <w:rsid w:val="00480FAD"/>
    <w:rsid w:val="00481A73"/>
    <w:rsid w:val="00481AB1"/>
    <w:rsid w:val="00481E97"/>
    <w:rsid w:val="00481F5D"/>
    <w:rsid w:val="00481FDC"/>
    <w:rsid w:val="00483EF3"/>
    <w:rsid w:val="00483F44"/>
    <w:rsid w:val="00484B20"/>
    <w:rsid w:val="00484ED1"/>
    <w:rsid w:val="00485868"/>
    <w:rsid w:val="00486240"/>
    <w:rsid w:val="00487B64"/>
    <w:rsid w:val="004909E3"/>
    <w:rsid w:val="0049130E"/>
    <w:rsid w:val="00492928"/>
    <w:rsid w:val="0049359B"/>
    <w:rsid w:val="0049423E"/>
    <w:rsid w:val="0049577D"/>
    <w:rsid w:val="00497035"/>
    <w:rsid w:val="004A094B"/>
    <w:rsid w:val="004A142A"/>
    <w:rsid w:val="004A1DD8"/>
    <w:rsid w:val="004A52E9"/>
    <w:rsid w:val="004A58CE"/>
    <w:rsid w:val="004B3AE9"/>
    <w:rsid w:val="004B3C70"/>
    <w:rsid w:val="004B4541"/>
    <w:rsid w:val="004B4941"/>
    <w:rsid w:val="004B5EA5"/>
    <w:rsid w:val="004B6FC3"/>
    <w:rsid w:val="004C2384"/>
    <w:rsid w:val="004C3495"/>
    <w:rsid w:val="004C356D"/>
    <w:rsid w:val="004C38F7"/>
    <w:rsid w:val="004C58F9"/>
    <w:rsid w:val="004D1A15"/>
    <w:rsid w:val="004D1E77"/>
    <w:rsid w:val="004D2B5F"/>
    <w:rsid w:val="004D6230"/>
    <w:rsid w:val="004D6B8A"/>
    <w:rsid w:val="004D7C07"/>
    <w:rsid w:val="004E0EF6"/>
    <w:rsid w:val="004E255A"/>
    <w:rsid w:val="004E3F02"/>
    <w:rsid w:val="004E74CB"/>
    <w:rsid w:val="004E7537"/>
    <w:rsid w:val="004E7BB6"/>
    <w:rsid w:val="004E7BD7"/>
    <w:rsid w:val="004E7E25"/>
    <w:rsid w:val="004F039E"/>
    <w:rsid w:val="004F2DE4"/>
    <w:rsid w:val="004F4027"/>
    <w:rsid w:val="004F40BD"/>
    <w:rsid w:val="004F5FC6"/>
    <w:rsid w:val="004F64AE"/>
    <w:rsid w:val="00503DE9"/>
    <w:rsid w:val="00506781"/>
    <w:rsid w:val="005071EE"/>
    <w:rsid w:val="00512E39"/>
    <w:rsid w:val="005139FA"/>
    <w:rsid w:val="005149C2"/>
    <w:rsid w:val="00521885"/>
    <w:rsid w:val="00523AC0"/>
    <w:rsid w:val="00525A75"/>
    <w:rsid w:val="005266A8"/>
    <w:rsid w:val="00526BB8"/>
    <w:rsid w:val="00530B42"/>
    <w:rsid w:val="005351BA"/>
    <w:rsid w:val="00535210"/>
    <w:rsid w:val="00536B3B"/>
    <w:rsid w:val="0053760E"/>
    <w:rsid w:val="005408B5"/>
    <w:rsid w:val="005425F9"/>
    <w:rsid w:val="005451A9"/>
    <w:rsid w:val="00545203"/>
    <w:rsid w:val="00546E7B"/>
    <w:rsid w:val="00550F24"/>
    <w:rsid w:val="0055207A"/>
    <w:rsid w:val="00552F80"/>
    <w:rsid w:val="0055393C"/>
    <w:rsid w:val="00553B37"/>
    <w:rsid w:val="005544D8"/>
    <w:rsid w:val="00554EA6"/>
    <w:rsid w:val="00555849"/>
    <w:rsid w:val="005559A1"/>
    <w:rsid w:val="0056010A"/>
    <w:rsid w:val="0056043A"/>
    <w:rsid w:val="00560F02"/>
    <w:rsid w:val="005617C6"/>
    <w:rsid w:val="00562669"/>
    <w:rsid w:val="00562E42"/>
    <w:rsid w:val="00563A19"/>
    <w:rsid w:val="0056654A"/>
    <w:rsid w:val="00566A08"/>
    <w:rsid w:val="00566D6F"/>
    <w:rsid w:val="005704A9"/>
    <w:rsid w:val="00572181"/>
    <w:rsid w:val="005722A4"/>
    <w:rsid w:val="00572960"/>
    <w:rsid w:val="00573EB8"/>
    <w:rsid w:val="005753D5"/>
    <w:rsid w:val="00577CC5"/>
    <w:rsid w:val="00580958"/>
    <w:rsid w:val="005813E3"/>
    <w:rsid w:val="0058329B"/>
    <w:rsid w:val="0058357E"/>
    <w:rsid w:val="005836EB"/>
    <w:rsid w:val="00584692"/>
    <w:rsid w:val="005856D9"/>
    <w:rsid w:val="0058612C"/>
    <w:rsid w:val="00586472"/>
    <w:rsid w:val="00587C62"/>
    <w:rsid w:val="00591C37"/>
    <w:rsid w:val="00591D1A"/>
    <w:rsid w:val="00593A13"/>
    <w:rsid w:val="00596985"/>
    <w:rsid w:val="00596C5C"/>
    <w:rsid w:val="005970C0"/>
    <w:rsid w:val="005A0675"/>
    <w:rsid w:val="005A077D"/>
    <w:rsid w:val="005A1331"/>
    <w:rsid w:val="005A29BB"/>
    <w:rsid w:val="005A75BE"/>
    <w:rsid w:val="005A7B13"/>
    <w:rsid w:val="005B45E1"/>
    <w:rsid w:val="005B54CA"/>
    <w:rsid w:val="005B6A3C"/>
    <w:rsid w:val="005B72DB"/>
    <w:rsid w:val="005C1128"/>
    <w:rsid w:val="005C1696"/>
    <w:rsid w:val="005C22D7"/>
    <w:rsid w:val="005C3540"/>
    <w:rsid w:val="005C3F87"/>
    <w:rsid w:val="005C45B4"/>
    <w:rsid w:val="005C4956"/>
    <w:rsid w:val="005C5202"/>
    <w:rsid w:val="005D23C7"/>
    <w:rsid w:val="005D407D"/>
    <w:rsid w:val="005D59AD"/>
    <w:rsid w:val="005D6E0C"/>
    <w:rsid w:val="005E06AD"/>
    <w:rsid w:val="005E07B0"/>
    <w:rsid w:val="005E2D64"/>
    <w:rsid w:val="005E3872"/>
    <w:rsid w:val="005E3FF8"/>
    <w:rsid w:val="005E536C"/>
    <w:rsid w:val="005E6613"/>
    <w:rsid w:val="005F0E0A"/>
    <w:rsid w:val="005F1B8E"/>
    <w:rsid w:val="005F2501"/>
    <w:rsid w:val="005F3BE9"/>
    <w:rsid w:val="005F4D83"/>
    <w:rsid w:val="005F6486"/>
    <w:rsid w:val="005F66B3"/>
    <w:rsid w:val="005F6A8E"/>
    <w:rsid w:val="00600D78"/>
    <w:rsid w:val="006010F5"/>
    <w:rsid w:val="00603097"/>
    <w:rsid w:val="00603620"/>
    <w:rsid w:val="0061183C"/>
    <w:rsid w:val="00612551"/>
    <w:rsid w:val="00613AD3"/>
    <w:rsid w:val="00613DE7"/>
    <w:rsid w:val="006209CF"/>
    <w:rsid w:val="00623F71"/>
    <w:rsid w:val="00624D8F"/>
    <w:rsid w:val="006255DA"/>
    <w:rsid w:val="006256E8"/>
    <w:rsid w:val="006266C9"/>
    <w:rsid w:val="00630C11"/>
    <w:rsid w:val="00633722"/>
    <w:rsid w:val="00635585"/>
    <w:rsid w:val="00636BE5"/>
    <w:rsid w:val="00641285"/>
    <w:rsid w:val="0064203F"/>
    <w:rsid w:val="00642977"/>
    <w:rsid w:val="00643146"/>
    <w:rsid w:val="0064754D"/>
    <w:rsid w:val="006478A3"/>
    <w:rsid w:val="00647909"/>
    <w:rsid w:val="00647C01"/>
    <w:rsid w:val="0065026E"/>
    <w:rsid w:val="00650653"/>
    <w:rsid w:val="00652B54"/>
    <w:rsid w:val="00653A2A"/>
    <w:rsid w:val="00654183"/>
    <w:rsid w:val="00654844"/>
    <w:rsid w:val="00656412"/>
    <w:rsid w:val="00656732"/>
    <w:rsid w:val="00657C60"/>
    <w:rsid w:val="00661E02"/>
    <w:rsid w:val="00661FE5"/>
    <w:rsid w:val="0066276A"/>
    <w:rsid w:val="00663411"/>
    <w:rsid w:val="00663B20"/>
    <w:rsid w:val="00664452"/>
    <w:rsid w:val="00665666"/>
    <w:rsid w:val="00665FE5"/>
    <w:rsid w:val="00666008"/>
    <w:rsid w:val="0066612F"/>
    <w:rsid w:val="006663B4"/>
    <w:rsid w:val="0067245C"/>
    <w:rsid w:val="00672F5E"/>
    <w:rsid w:val="00673EE6"/>
    <w:rsid w:val="00673F12"/>
    <w:rsid w:val="00676645"/>
    <w:rsid w:val="0068088B"/>
    <w:rsid w:val="0068114B"/>
    <w:rsid w:val="00684554"/>
    <w:rsid w:val="00685FFB"/>
    <w:rsid w:val="00686294"/>
    <w:rsid w:val="00686815"/>
    <w:rsid w:val="0068686C"/>
    <w:rsid w:val="00686C3D"/>
    <w:rsid w:val="00687ADC"/>
    <w:rsid w:val="0069217D"/>
    <w:rsid w:val="006947E3"/>
    <w:rsid w:val="0069506B"/>
    <w:rsid w:val="006964DB"/>
    <w:rsid w:val="006A0859"/>
    <w:rsid w:val="006A34FB"/>
    <w:rsid w:val="006A3DE7"/>
    <w:rsid w:val="006A4496"/>
    <w:rsid w:val="006A510C"/>
    <w:rsid w:val="006A78A4"/>
    <w:rsid w:val="006B4172"/>
    <w:rsid w:val="006B500C"/>
    <w:rsid w:val="006B7215"/>
    <w:rsid w:val="006C025A"/>
    <w:rsid w:val="006C2646"/>
    <w:rsid w:val="006C3809"/>
    <w:rsid w:val="006C3EEB"/>
    <w:rsid w:val="006C45D3"/>
    <w:rsid w:val="006C4F70"/>
    <w:rsid w:val="006D0BE8"/>
    <w:rsid w:val="006D0F08"/>
    <w:rsid w:val="006D3092"/>
    <w:rsid w:val="006D3BA6"/>
    <w:rsid w:val="006D411E"/>
    <w:rsid w:val="006D437F"/>
    <w:rsid w:val="006D738E"/>
    <w:rsid w:val="006E014A"/>
    <w:rsid w:val="006E0732"/>
    <w:rsid w:val="006E1886"/>
    <w:rsid w:val="006E25C9"/>
    <w:rsid w:val="006E37F7"/>
    <w:rsid w:val="006E458B"/>
    <w:rsid w:val="006E463F"/>
    <w:rsid w:val="006E52D5"/>
    <w:rsid w:val="006E6400"/>
    <w:rsid w:val="006E67A1"/>
    <w:rsid w:val="006F132D"/>
    <w:rsid w:val="006F15E8"/>
    <w:rsid w:val="006F20A3"/>
    <w:rsid w:val="006F4936"/>
    <w:rsid w:val="006F4D31"/>
    <w:rsid w:val="00704813"/>
    <w:rsid w:val="00704F22"/>
    <w:rsid w:val="00705865"/>
    <w:rsid w:val="007067B4"/>
    <w:rsid w:val="00710C15"/>
    <w:rsid w:val="0071112D"/>
    <w:rsid w:val="00711B3C"/>
    <w:rsid w:val="00711B8B"/>
    <w:rsid w:val="007124FF"/>
    <w:rsid w:val="00712DE6"/>
    <w:rsid w:val="00713193"/>
    <w:rsid w:val="007136A7"/>
    <w:rsid w:val="00715F68"/>
    <w:rsid w:val="00716B50"/>
    <w:rsid w:val="007173C8"/>
    <w:rsid w:val="00720E3F"/>
    <w:rsid w:val="007214DD"/>
    <w:rsid w:val="0072161E"/>
    <w:rsid w:val="00722026"/>
    <w:rsid w:val="00722D5C"/>
    <w:rsid w:val="00723055"/>
    <w:rsid w:val="00725766"/>
    <w:rsid w:val="007271CC"/>
    <w:rsid w:val="007279C6"/>
    <w:rsid w:val="00727CA0"/>
    <w:rsid w:val="00727D06"/>
    <w:rsid w:val="00732A66"/>
    <w:rsid w:val="007331F9"/>
    <w:rsid w:val="0073572F"/>
    <w:rsid w:val="007372D9"/>
    <w:rsid w:val="00737C9F"/>
    <w:rsid w:val="0074035A"/>
    <w:rsid w:val="00741065"/>
    <w:rsid w:val="0074248F"/>
    <w:rsid w:val="00743522"/>
    <w:rsid w:val="00744E65"/>
    <w:rsid w:val="00744EDD"/>
    <w:rsid w:val="00745A9C"/>
    <w:rsid w:val="007468D9"/>
    <w:rsid w:val="0074779A"/>
    <w:rsid w:val="007501FB"/>
    <w:rsid w:val="00750BE1"/>
    <w:rsid w:val="00751269"/>
    <w:rsid w:val="00752A4B"/>
    <w:rsid w:val="00753336"/>
    <w:rsid w:val="007544A2"/>
    <w:rsid w:val="00754FDD"/>
    <w:rsid w:val="007572A6"/>
    <w:rsid w:val="00761247"/>
    <w:rsid w:val="00763A55"/>
    <w:rsid w:val="00767DAF"/>
    <w:rsid w:val="00770DB1"/>
    <w:rsid w:val="0077377E"/>
    <w:rsid w:val="00774FB4"/>
    <w:rsid w:val="00776794"/>
    <w:rsid w:val="00777CE2"/>
    <w:rsid w:val="00782D9C"/>
    <w:rsid w:val="00783ADE"/>
    <w:rsid w:val="007856D8"/>
    <w:rsid w:val="00786A72"/>
    <w:rsid w:val="00786F78"/>
    <w:rsid w:val="0078739F"/>
    <w:rsid w:val="00794B1E"/>
    <w:rsid w:val="0079578B"/>
    <w:rsid w:val="007961E9"/>
    <w:rsid w:val="007A07F1"/>
    <w:rsid w:val="007A084D"/>
    <w:rsid w:val="007A1656"/>
    <w:rsid w:val="007A2610"/>
    <w:rsid w:val="007A32D3"/>
    <w:rsid w:val="007A4AD7"/>
    <w:rsid w:val="007A65CE"/>
    <w:rsid w:val="007A701B"/>
    <w:rsid w:val="007B099E"/>
    <w:rsid w:val="007B0A1F"/>
    <w:rsid w:val="007B254C"/>
    <w:rsid w:val="007B3090"/>
    <w:rsid w:val="007B320D"/>
    <w:rsid w:val="007B3CEB"/>
    <w:rsid w:val="007B57D9"/>
    <w:rsid w:val="007B5EAD"/>
    <w:rsid w:val="007B6DCD"/>
    <w:rsid w:val="007B7520"/>
    <w:rsid w:val="007B7AEF"/>
    <w:rsid w:val="007C017D"/>
    <w:rsid w:val="007C38B1"/>
    <w:rsid w:val="007C7E36"/>
    <w:rsid w:val="007D12DB"/>
    <w:rsid w:val="007D2211"/>
    <w:rsid w:val="007D288C"/>
    <w:rsid w:val="007D2C87"/>
    <w:rsid w:val="007D3E81"/>
    <w:rsid w:val="007D498E"/>
    <w:rsid w:val="007D4F14"/>
    <w:rsid w:val="007D5395"/>
    <w:rsid w:val="007D5FE2"/>
    <w:rsid w:val="007E1D80"/>
    <w:rsid w:val="007E2510"/>
    <w:rsid w:val="007E2D9D"/>
    <w:rsid w:val="007E39DD"/>
    <w:rsid w:val="007E4301"/>
    <w:rsid w:val="007E432A"/>
    <w:rsid w:val="007E643B"/>
    <w:rsid w:val="007E6866"/>
    <w:rsid w:val="007E6DBD"/>
    <w:rsid w:val="007F05D3"/>
    <w:rsid w:val="007F1171"/>
    <w:rsid w:val="007F18BE"/>
    <w:rsid w:val="007F2A97"/>
    <w:rsid w:val="007F3175"/>
    <w:rsid w:val="007F343A"/>
    <w:rsid w:val="007F3E84"/>
    <w:rsid w:val="007F4916"/>
    <w:rsid w:val="007F502D"/>
    <w:rsid w:val="007F5467"/>
    <w:rsid w:val="007F5CCE"/>
    <w:rsid w:val="007F6F0A"/>
    <w:rsid w:val="00800280"/>
    <w:rsid w:val="00800976"/>
    <w:rsid w:val="008031D1"/>
    <w:rsid w:val="00805609"/>
    <w:rsid w:val="00805AA2"/>
    <w:rsid w:val="00806869"/>
    <w:rsid w:val="0080773D"/>
    <w:rsid w:val="00811928"/>
    <w:rsid w:val="00812CB6"/>
    <w:rsid w:val="00813843"/>
    <w:rsid w:val="00814614"/>
    <w:rsid w:val="00814DCC"/>
    <w:rsid w:val="008156CF"/>
    <w:rsid w:val="00816447"/>
    <w:rsid w:val="008210F2"/>
    <w:rsid w:val="00825088"/>
    <w:rsid w:val="0082580A"/>
    <w:rsid w:val="00833BA6"/>
    <w:rsid w:val="00834DE7"/>
    <w:rsid w:val="00835D46"/>
    <w:rsid w:val="00837B91"/>
    <w:rsid w:val="0084350D"/>
    <w:rsid w:val="00843B15"/>
    <w:rsid w:val="008506BE"/>
    <w:rsid w:val="00852F33"/>
    <w:rsid w:val="00855BEF"/>
    <w:rsid w:val="00856DF7"/>
    <w:rsid w:val="008605FF"/>
    <w:rsid w:val="00860F0E"/>
    <w:rsid w:val="00863026"/>
    <w:rsid w:val="00863C2C"/>
    <w:rsid w:val="00864B51"/>
    <w:rsid w:val="00870654"/>
    <w:rsid w:val="00874CC5"/>
    <w:rsid w:val="00876C75"/>
    <w:rsid w:val="00876F34"/>
    <w:rsid w:val="00880ED1"/>
    <w:rsid w:val="00880FCF"/>
    <w:rsid w:val="0088243E"/>
    <w:rsid w:val="00882545"/>
    <w:rsid w:val="00884769"/>
    <w:rsid w:val="00884A3A"/>
    <w:rsid w:val="008856F7"/>
    <w:rsid w:val="008865AA"/>
    <w:rsid w:val="008873A7"/>
    <w:rsid w:val="00890A53"/>
    <w:rsid w:val="00890D0A"/>
    <w:rsid w:val="00890E5A"/>
    <w:rsid w:val="00890F00"/>
    <w:rsid w:val="008912C3"/>
    <w:rsid w:val="0089315C"/>
    <w:rsid w:val="00893AC2"/>
    <w:rsid w:val="00897B3C"/>
    <w:rsid w:val="008A242B"/>
    <w:rsid w:val="008A2444"/>
    <w:rsid w:val="008A282E"/>
    <w:rsid w:val="008A2A7F"/>
    <w:rsid w:val="008A2C7A"/>
    <w:rsid w:val="008A3FE0"/>
    <w:rsid w:val="008A421C"/>
    <w:rsid w:val="008A42EC"/>
    <w:rsid w:val="008B19A2"/>
    <w:rsid w:val="008B236E"/>
    <w:rsid w:val="008B673F"/>
    <w:rsid w:val="008B75FA"/>
    <w:rsid w:val="008B7E25"/>
    <w:rsid w:val="008C0BCB"/>
    <w:rsid w:val="008C0EB5"/>
    <w:rsid w:val="008C3354"/>
    <w:rsid w:val="008C3BAC"/>
    <w:rsid w:val="008C4572"/>
    <w:rsid w:val="008C4DCC"/>
    <w:rsid w:val="008C6894"/>
    <w:rsid w:val="008C6E1F"/>
    <w:rsid w:val="008D0B54"/>
    <w:rsid w:val="008D1B65"/>
    <w:rsid w:val="008D5209"/>
    <w:rsid w:val="008D5BE7"/>
    <w:rsid w:val="008D6E45"/>
    <w:rsid w:val="008E0B59"/>
    <w:rsid w:val="008E1274"/>
    <w:rsid w:val="008E1F11"/>
    <w:rsid w:val="008E33E8"/>
    <w:rsid w:val="008E3704"/>
    <w:rsid w:val="008E3AAB"/>
    <w:rsid w:val="008E3EC0"/>
    <w:rsid w:val="008E45EA"/>
    <w:rsid w:val="008E5B89"/>
    <w:rsid w:val="008E675C"/>
    <w:rsid w:val="008E6809"/>
    <w:rsid w:val="008E7083"/>
    <w:rsid w:val="008F1823"/>
    <w:rsid w:val="008F455C"/>
    <w:rsid w:val="008F53E2"/>
    <w:rsid w:val="00905273"/>
    <w:rsid w:val="00905670"/>
    <w:rsid w:val="00905CB7"/>
    <w:rsid w:val="009062BD"/>
    <w:rsid w:val="00906981"/>
    <w:rsid w:val="00907444"/>
    <w:rsid w:val="00907CC6"/>
    <w:rsid w:val="00910299"/>
    <w:rsid w:val="00910B9D"/>
    <w:rsid w:val="0091122B"/>
    <w:rsid w:val="00912AB6"/>
    <w:rsid w:val="00913B32"/>
    <w:rsid w:val="00913C86"/>
    <w:rsid w:val="00917D07"/>
    <w:rsid w:val="00921897"/>
    <w:rsid w:val="00922A65"/>
    <w:rsid w:val="00923CD4"/>
    <w:rsid w:val="00924AAA"/>
    <w:rsid w:val="00925D91"/>
    <w:rsid w:val="00925F8D"/>
    <w:rsid w:val="00927558"/>
    <w:rsid w:val="00930EFD"/>
    <w:rsid w:val="009317CF"/>
    <w:rsid w:val="00931F36"/>
    <w:rsid w:val="009327CF"/>
    <w:rsid w:val="00933826"/>
    <w:rsid w:val="009348E0"/>
    <w:rsid w:val="009355D2"/>
    <w:rsid w:val="009369D9"/>
    <w:rsid w:val="00940104"/>
    <w:rsid w:val="00940CD3"/>
    <w:rsid w:val="00942A18"/>
    <w:rsid w:val="0094382A"/>
    <w:rsid w:val="00946A23"/>
    <w:rsid w:val="00952FC8"/>
    <w:rsid w:val="00956D39"/>
    <w:rsid w:val="00957D43"/>
    <w:rsid w:val="00957F30"/>
    <w:rsid w:val="00960183"/>
    <w:rsid w:val="00962FDF"/>
    <w:rsid w:val="00963DE8"/>
    <w:rsid w:val="00967ACE"/>
    <w:rsid w:val="0097075E"/>
    <w:rsid w:val="009741EA"/>
    <w:rsid w:val="0097497C"/>
    <w:rsid w:val="009752D8"/>
    <w:rsid w:val="00975C58"/>
    <w:rsid w:val="00976550"/>
    <w:rsid w:val="00977326"/>
    <w:rsid w:val="00977489"/>
    <w:rsid w:val="00981452"/>
    <w:rsid w:val="00981568"/>
    <w:rsid w:val="009831F6"/>
    <w:rsid w:val="009853DB"/>
    <w:rsid w:val="009856E3"/>
    <w:rsid w:val="0098643C"/>
    <w:rsid w:val="00987109"/>
    <w:rsid w:val="0099234B"/>
    <w:rsid w:val="009943BB"/>
    <w:rsid w:val="009A09D6"/>
    <w:rsid w:val="009A1929"/>
    <w:rsid w:val="009A2D6A"/>
    <w:rsid w:val="009A5025"/>
    <w:rsid w:val="009A605F"/>
    <w:rsid w:val="009A6865"/>
    <w:rsid w:val="009A73FD"/>
    <w:rsid w:val="009A7CCE"/>
    <w:rsid w:val="009B0336"/>
    <w:rsid w:val="009B0D29"/>
    <w:rsid w:val="009B2DEF"/>
    <w:rsid w:val="009B44A7"/>
    <w:rsid w:val="009B4A24"/>
    <w:rsid w:val="009B6001"/>
    <w:rsid w:val="009B6E36"/>
    <w:rsid w:val="009C1EB8"/>
    <w:rsid w:val="009C22E1"/>
    <w:rsid w:val="009C2C7B"/>
    <w:rsid w:val="009C38E8"/>
    <w:rsid w:val="009C3CD0"/>
    <w:rsid w:val="009C526D"/>
    <w:rsid w:val="009C53C3"/>
    <w:rsid w:val="009C56B1"/>
    <w:rsid w:val="009C5CE4"/>
    <w:rsid w:val="009C5E29"/>
    <w:rsid w:val="009D0422"/>
    <w:rsid w:val="009D088A"/>
    <w:rsid w:val="009D2430"/>
    <w:rsid w:val="009D303A"/>
    <w:rsid w:val="009D3091"/>
    <w:rsid w:val="009D3C03"/>
    <w:rsid w:val="009D3EA2"/>
    <w:rsid w:val="009D4B77"/>
    <w:rsid w:val="009D4E95"/>
    <w:rsid w:val="009D5A08"/>
    <w:rsid w:val="009D5F00"/>
    <w:rsid w:val="009D7CB4"/>
    <w:rsid w:val="009E0A26"/>
    <w:rsid w:val="009E0F7B"/>
    <w:rsid w:val="009E234C"/>
    <w:rsid w:val="009E3CCC"/>
    <w:rsid w:val="009E6B2E"/>
    <w:rsid w:val="009E7784"/>
    <w:rsid w:val="009E7A84"/>
    <w:rsid w:val="009F077C"/>
    <w:rsid w:val="009F17CE"/>
    <w:rsid w:val="009F1B2B"/>
    <w:rsid w:val="009F21DF"/>
    <w:rsid w:val="009F377B"/>
    <w:rsid w:val="009F3DCC"/>
    <w:rsid w:val="009F4EB3"/>
    <w:rsid w:val="009F5CA7"/>
    <w:rsid w:val="009F5D10"/>
    <w:rsid w:val="00A01633"/>
    <w:rsid w:val="00A0224C"/>
    <w:rsid w:val="00A02A9F"/>
    <w:rsid w:val="00A0318F"/>
    <w:rsid w:val="00A03419"/>
    <w:rsid w:val="00A0395D"/>
    <w:rsid w:val="00A070B6"/>
    <w:rsid w:val="00A107E4"/>
    <w:rsid w:val="00A10D55"/>
    <w:rsid w:val="00A115BC"/>
    <w:rsid w:val="00A12432"/>
    <w:rsid w:val="00A1310B"/>
    <w:rsid w:val="00A1427B"/>
    <w:rsid w:val="00A142AB"/>
    <w:rsid w:val="00A14775"/>
    <w:rsid w:val="00A150B4"/>
    <w:rsid w:val="00A1578D"/>
    <w:rsid w:val="00A174CB"/>
    <w:rsid w:val="00A223CC"/>
    <w:rsid w:val="00A23DD8"/>
    <w:rsid w:val="00A24762"/>
    <w:rsid w:val="00A25E1D"/>
    <w:rsid w:val="00A2602B"/>
    <w:rsid w:val="00A261B9"/>
    <w:rsid w:val="00A27251"/>
    <w:rsid w:val="00A27E79"/>
    <w:rsid w:val="00A30477"/>
    <w:rsid w:val="00A31BE0"/>
    <w:rsid w:val="00A32979"/>
    <w:rsid w:val="00A32D6A"/>
    <w:rsid w:val="00A34DBC"/>
    <w:rsid w:val="00A34E33"/>
    <w:rsid w:val="00A355C4"/>
    <w:rsid w:val="00A35C87"/>
    <w:rsid w:val="00A377C2"/>
    <w:rsid w:val="00A379F2"/>
    <w:rsid w:val="00A37CD3"/>
    <w:rsid w:val="00A41577"/>
    <w:rsid w:val="00A428FF"/>
    <w:rsid w:val="00A42A58"/>
    <w:rsid w:val="00A42B3F"/>
    <w:rsid w:val="00A43E91"/>
    <w:rsid w:val="00A444A9"/>
    <w:rsid w:val="00A45072"/>
    <w:rsid w:val="00A454D5"/>
    <w:rsid w:val="00A45A18"/>
    <w:rsid w:val="00A47289"/>
    <w:rsid w:val="00A521DA"/>
    <w:rsid w:val="00A5387C"/>
    <w:rsid w:val="00A53EC1"/>
    <w:rsid w:val="00A549FA"/>
    <w:rsid w:val="00A55E82"/>
    <w:rsid w:val="00A574FA"/>
    <w:rsid w:val="00A60DF4"/>
    <w:rsid w:val="00A6266F"/>
    <w:rsid w:val="00A62D5C"/>
    <w:rsid w:val="00A66BC9"/>
    <w:rsid w:val="00A71243"/>
    <w:rsid w:val="00A71665"/>
    <w:rsid w:val="00A726EA"/>
    <w:rsid w:val="00A729A6"/>
    <w:rsid w:val="00A72B73"/>
    <w:rsid w:val="00A74F3E"/>
    <w:rsid w:val="00A755C5"/>
    <w:rsid w:val="00A76A81"/>
    <w:rsid w:val="00A77FA9"/>
    <w:rsid w:val="00A8576E"/>
    <w:rsid w:val="00A9089C"/>
    <w:rsid w:val="00A918B1"/>
    <w:rsid w:val="00A931C8"/>
    <w:rsid w:val="00A9355D"/>
    <w:rsid w:val="00A94ADF"/>
    <w:rsid w:val="00A94C58"/>
    <w:rsid w:val="00AA0110"/>
    <w:rsid w:val="00AA0E07"/>
    <w:rsid w:val="00AA4044"/>
    <w:rsid w:val="00AA42F4"/>
    <w:rsid w:val="00AA4900"/>
    <w:rsid w:val="00AA6A32"/>
    <w:rsid w:val="00AA6E90"/>
    <w:rsid w:val="00AA7B84"/>
    <w:rsid w:val="00AA7DD2"/>
    <w:rsid w:val="00AB00BF"/>
    <w:rsid w:val="00AB05FC"/>
    <w:rsid w:val="00AB1768"/>
    <w:rsid w:val="00AB5438"/>
    <w:rsid w:val="00AB6521"/>
    <w:rsid w:val="00AB7D9B"/>
    <w:rsid w:val="00AC0B5C"/>
    <w:rsid w:val="00AC0DBA"/>
    <w:rsid w:val="00AC13A1"/>
    <w:rsid w:val="00AC1C34"/>
    <w:rsid w:val="00AC297B"/>
    <w:rsid w:val="00AC2D64"/>
    <w:rsid w:val="00AC2DDA"/>
    <w:rsid w:val="00AC356B"/>
    <w:rsid w:val="00AC388C"/>
    <w:rsid w:val="00AC3C51"/>
    <w:rsid w:val="00AC5A10"/>
    <w:rsid w:val="00AC6C39"/>
    <w:rsid w:val="00AC6D30"/>
    <w:rsid w:val="00AC7D83"/>
    <w:rsid w:val="00AD1F37"/>
    <w:rsid w:val="00AD1FE0"/>
    <w:rsid w:val="00AD5400"/>
    <w:rsid w:val="00AD5B8B"/>
    <w:rsid w:val="00AD5E6B"/>
    <w:rsid w:val="00AD6337"/>
    <w:rsid w:val="00AE0045"/>
    <w:rsid w:val="00AE11A9"/>
    <w:rsid w:val="00AE1717"/>
    <w:rsid w:val="00AE37D9"/>
    <w:rsid w:val="00AE3C63"/>
    <w:rsid w:val="00AE3F4D"/>
    <w:rsid w:val="00AE4996"/>
    <w:rsid w:val="00AE69EB"/>
    <w:rsid w:val="00AF232D"/>
    <w:rsid w:val="00AF24D8"/>
    <w:rsid w:val="00AF26AD"/>
    <w:rsid w:val="00AF3CF5"/>
    <w:rsid w:val="00AF5744"/>
    <w:rsid w:val="00AF58E4"/>
    <w:rsid w:val="00B0021B"/>
    <w:rsid w:val="00B015F1"/>
    <w:rsid w:val="00B0296E"/>
    <w:rsid w:val="00B038B7"/>
    <w:rsid w:val="00B03E40"/>
    <w:rsid w:val="00B05636"/>
    <w:rsid w:val="00B06D64"/>
    <w:rsid w:val="00B1270C"/>
    <w:rsid w:val="00B13AB9"/>
    <w:rsid w:val="00B141BA"/>
    <w:rsid w:val="00B15B1A"/>
    <w:rsid w:val="00B16AFD"/>
    <w:rsid w:val="00B1716A"/>
    <w:rsid w:val="00B17342"/>
    <w:rsid w:val="00B22E4D"/>
    <w:rsid w:val="00B24C9B"/>
    <w:rsid w:val="00B26993"/>
    <w:rsid w:val="00B26D40"/>
    <w:rsid w:val="00B3199E"/>
    <w:rsid w:val="00B3248B"/>
    <w:rsid w:val="00B33637"/>
    <w:rsid w:val="00B34949"/>
    <w:rsid w:val="00B3578A"/>
    <w:rsid w:val="00B35AB1"/>
    <w:rsid w:val="00B36D63"/>
    <w:rsid w:val="00B4206C"/>
    <w:rsid w:val="00B427BF"/>
    <w:rsid w:val="00B439E1"/>
    <w:rsid w:val="00B44423"/>
    <w:rsid w:val="00B474A4"/>
    <w:rsid w:val="00B47553"/>
    <w:rsid w:val="00B47C8D"/>
    <w:rsid w:val="00B51C20"/>
    <w:rsid w:val="00B5339A"/>
    <w:rsid w:val="00B54CC1"/>
    <w:rsid w:val="00B54D27"/>
    <w:rsid w:val="00B56995"/>
    <w:rsid w:val="00B5733F"/>
    <w:rsid w:val="00B57C59"/>
    <w:rsid w:val="00B60359"/>
    <w:rsid w:val="00B621CC"/>
    <w:rsid w:val="00B62B7F"/>
    <w:rsid w:val="00B62EF4"/>
    <w:rsid w:val="00B649D5"/>
    <w:rsid w:val="00B6554A"/>
    <w:rsid w:val="00B65567"/>
    <w:rsid w:val="00B70AAD"/>
    <w:rsid w:val="00B72691"/>
    <w:rsid w:val="00B73D00"/>
    <w:rsid w:val="00B74AD4"/>
    <w:rsid w:val="00B75A4A"/>
    <w:rsid w:val="00B768D8"/>
    <w:rsid w:val="00B77DD5"/>
    <w:rsid w:val="00B80184"/>
    <w:rsid w:val="00B80F6B"/>
    <w:rsid w:val="00B81E35"/>
    <w:rsid w:val="00B8427E"/>
    <w:rsid w:val="00B90A71"/>
    <w:rsid w:val="00B91254"/>
    <w:rsid w:val="00B9177A"/>
    <w:rsid w:val="00B920E7"/>
    <w:rsid w:val="00B9530B"/>
    <w:rsid w:val="00BA1337"/>
    <w:rsid w:val="00BA2968"/>
    <w:rsid w:val="00BA3EF2"/>
    <w:rsid w:val="00BB0B64"/>
    <w:rsid w:val="00BB0F4E"/>
    <w:rsid w:val="00BB2974"/>
    <w:rsid w:val="00BB2F78"/>
    <w:rsid w:val="00BB3CA9"/>
    <w:rsid w:val="00BB3EF2"/>
    <w:rsid w:val="00BB407C"/>
    <w:rsid w:val="00BB4AA0"/>
    <w:rsid w:val="00BB5E44"/>
    <w:rsid w:val="00BB7001"/>
    <w:rsid w:val="00BB78DE"/>
    <w:rsid w:val="00BC0780"/>
    <w:rsid w:val="00BC09C7"/>
    <w:rsid w:val="00BC31E7"/>
    <w:rsid w:val="00BC565E"/>
    <w:rsid w:val="00BC5D5C"/>
    <w:rsid w:val="00BC73FA"/>
    <w:rsid w:val="00BD01DA"/>
    <w:rsid w:val="00BD06AE"/>
    <w:rsid w:val="00BD200E"/>
    <w:rsid w:val="00BD254E"/>
    <w:rsid w:val="00BD2D94"/>
    <w:rsid w:val="00BD41F5"/>
    <w:rsid w:val="00BD5926"/>
    <w:rsid w:val="00BE0FDE"/>
    <w:rsid w:val="00BE1972"/>
    <w:rsid w:val="00BE1AA1"/>
    <w:rsid w:val="00BE1CBB"/>
    <w:rsid w:val="00BE2387"/>
    <w:rsid w:val="00BE2597"/>
    <w:rsid w:val="00BE277A"/>
    <w:rsid w:val="00BE28BD"/>
    <w:rsid w:val="00BE2DCD"/>
    <w:rsid w:val="00BE2E9E"/>
    <w:rsid w:val="00BE474D"/>
    <w:rsid w:val="00BE6989"/>
    <w:rsid w:val="00BE7B8D"/>
    <w:rsid w:val="00BF0EBC"/>
    <w:rsid w:val="00BF1CD4"/>
    <w:rsid w:val="00BF2202"/>
    <w:rsid w:val="00BF40D8"/>
    <w:rsid w:val="00BF4D60"/>
    <w:rsid w:val="00BF6508"/>
    <w:rsid w:val="00C03CE7"/>
    <w:rsid w:val="00C04D6E"/>
    <w:rsid w:val="00C0532D"/>
    <w:rsid w:val="00C06DF7"/>
    <w:rsid w:val="00C073C9"/>
    <w:rsid w:val="00C115DD"/>
    <w:rsid w:val="00C143F2"/>
    <w:rsid w:val="00C16FA8"/>
    <w:rsid w:val="00C172CF"/>
    <w:rsid w:val="00C2002F"/>
    <w:rsid w:val="00C22966"/>
    <w:rsid w:val="00C22B00"/>
    <w:rsid w:val="00C26383"/>
    <w:rsid w:val="00C3026B"/>
    <w:rsid w:val="00C34097"/>
    <w:rsid w:val="00C34D97"/>
    <w:rsid w:val="00C3529B"/>
    <w:rsid w:val="00C35CE3"/>
    <w:rsid w:val="00C40812"/>
    <w:rsid w:val="00C41B5B"/>
    <w:rsid w:val="00C4417B"/>
    <w:rsid w:val="00C465B9"/>
    <w:rsid w:val="00C4742B"/>
    <w:rsid w:val="00C47548"/>
    <w:rsid w:val="00C51F1A"/>
    <w:rsid w:val="00C55A43"/>
    <w:rsid w:val="00C56217"/>
    <w:rsid w:val="00C630A3"/>
    <w:rsid w:val="00C63160"/>
    <w:rsid w:val="00C63972"/>
    <w:rsid w:val="00C63F2D"/>
    <w:rsid w:val="00C66142"/>
    <w:rsid w:val="00C6732B"/>
    <w:rsid w:val="00C70D71"/>
    <w:rsid w:val="00C71DF5"/>
    <w:rsid w:val="00C743D5"/>
    <w:rsid w:val="00C75FBF"/>
    <w:rsid w:val="00C808E2"/>
    <w:rsid w:val="00C81774"/>
    <w:rsid w:val="00C82AF1"/>
    <w:rsid w:val="00C833B0"/>
    <w:rsid w:val="00C8386D"/>
    <w:rsid w:val="00C84C06"/>
    <w:rsid w:val="00C850DC"/>
    <w:rsid w:val="00C85471"/>
    <w:rsid w:val="00C85C39"/>
    <w:rsid w:val="00C862FF"/>
    <w:rsid w:val="00C86ABC"/>
    <w:rsid w:val="00C87105"/>
    <w:rsid w:val="00C87135"/>
    <w:rsid w:val="00C87C90"/>
    <w:rsid w:val="00C9394F"/>
    <w:rsid w:val="00C96235"/>
    <w:rsid w:val="00C974A6"/>
    <w:rsid w:val="00CA084C"/>
    <w:rsid w:val="00CA35AE"/>
    <w:rsid w:val="00CA371A"/>
    <w:rsid w:val="00CA4DEA"/>
    <w:rsid w:val="00CA6E31"/>
    <w:rsid w:val="00CB1151"/>
    <w:rsid w:val="00CB1477"/>
    <w:rsid w:val="00CB320B"/>
    <w:rsid w:val="00CB405D"/>
    <w:rsid w:val="00CB41A4"/>
    <w:rsid w:val="00CB6413"/>
    <w:rsid w:val="00CB6BD0"/>
    <w:rsid w:val="00CB6BE0"/>
    <w:rsid w:val="00CC24CB"/>
    <w:rsid w:val="00CC3AB3"/>
    <w:rsid w:val="00CC3BA9"/>
    <w:rsid w:val="00CC5255"/>
    <w:rsid w:val="00CC5635"/>
    <w:rsid w:val="00CC5968"/>
    <w:rsid w:val="00CC78F7"/>
    <w:rsid w:val="00CD038B"/>
    <w:rsid w:val="00CD1461"/>
    <w:rsid w:val="00CD4F43"/>
    <w:rsid w:val="00CD5452"/>
    <w:rsid w:val="00CD5B75"/>
    <w:rsid w:val="00CD6B05"/>
    <w:rsid w:val="00CE3F20"/>
    <w:rsid w:val="00CE4F24"/>
    <w:rsid w:val="00CE667E"/>
    <w:rsid w:val="00CE7090"/>
    <w:rsid w:val="00CE7163"/>
    <w:rsid w:val="00CE7515"/>
    <w:rsid w:val="00CE7CB7"/>
    <w:rsid w:val="00CF0A28"/>
    <w:rsid w:val="00CF1DD5"/>
    <w:rsid w:val="00CF22DB"/>
    <w:rsid w:val="00CF2307"/>
    <w:rsid w:val="00CF32C2"/>
    <w:rsid w:val="00D01A81"/>
    <w:rsid w:val="00D02AE3"/>
    <w:rsid w:val="00D031B6"/>
    <w:rsid w:val="00D03653"/>
    <w:rsid w:val="00D067B4"/>
    <w:rsid w:val="00D06E7B"/>
    <w:rsid w:val="00D102E7"/>
    <w:rsid w:val="00D1058C"/>
    <w:rsid w:val="00D11841"/>
    <w:rsid w:val="00D11FAA"/>
    <w:rsid w:val="00D14580"/>
    <w:rsid w:val="00D17DE0"/>
    <w:rsid w:val="00D2327F"/>
    <w:rsid w:val="00D301A9"/>
    <w:rsid w:val="00D303F5"/>
    <w:rsid w:val="00D32032"/>
    <w:rsid w:val="00D3206A"/>
    <w:rsid w:val="00D32775"/>
    <w:rsid w:val="00D329DA"/>
    <w:rsid w:val="00D32B44"/>
    <w:rsid w:val="00D3373A"/>
    <w:rsid w:val="00D35D0D"/>
    <w:rsid w:val="00D367C5"/>
    <w:rsid w:val="00D36AE7"/>
    <w:rsid w:val="00D42D5F"/>
    <w:rsid w:val="00D43775"/>
    <w:rsid w:val="00D43E3B"/>
    <w:rsid w:val="00D441D8"/>
    <w:rsid w:val="00D45135"/>
    <w:rsid w:val="00D45CAA"/>
    <w:rsid w:val="00D46785"/>
    <w:rsid w:val="00D477BF"/>
    <w:rsid w:val="00D477DD"/>
    <w:rsid w:val="00D50D90"/>
    <w:rsid w:val="00D51A06"/>
    <w:rsid w:val="00D54348"/>
    <w:rsid w:val="00D56D31"/>
    <w:rsid w:val="00D57176"/>
    <w:rsid w:val="00D603EC"/>
    <w:rsid w:val="00D60CC6"/>
    <w:rsid w:val="00D6120C"/>
    <w:rsid w:val="00D6220B"/>
    <w:rsid w:val="00D63239"/>
    <w:rsid w:val="00D636CF"/>
    <w:rsid w:val="00D64117"/>
    <w:rsid w:val="00D67293"/>
    <w:rsid w:val="00D67A1B"/>
    <w:rsid w:val="00D71486"/>
    <w:rsid w:val="00D749A7"/>
    <w:rsid w:val="00D757F6"/>
    <w:rsid w:val="00D759F8"/>
    <w:rsid w:val="00D76046"/>
    <w:rsid w:val="00D7636C"/>
    <w:rsid w:val="00D7712D"/>
    <w:rsid w:val="00D7717F"/>
    <w:rsid w:val="00D77968"/>
    <w:rsid w:val="00D81047"/>
    <w:rsid w:val="00D8418E"/>
    <w:rsid w:val="00D845A8"/>
    <w:rsid w:val="00D84F87"/>
    <w:rsid w:val="00D87282"/>
    <w:rsid w:val="00D91EF1"/>
    <w:rsid w:val="00D93CB9"/>
    <w:rsid w:val="00D944D7"/>
    <w:rsid w:val="00D949A0"/>
    <w:rsid w:val="00D958BF"/>
    <w:rsid w:val="00D968C7"/>
    <w:rsid w:val="00DA0084"/>
    <w:rsid w:val="00DA0649"/>
    <w:rsid w:val="00DA33FE"/>
    <w:rsid w:val="00DA3B98"/>
    <w:rsid w:val="00DA570A"/>
    <w:rsid w:val="00DA61BF"/>
    <w:rsid w:val="00DA71DF"/>
    <w:rsid w:val="00DA75B3"/>
    <w:rsid w:val="00DB0D51"/>
    <w:rsid w:val="00DB1F7D"/>
    <w:rsid w:val="00DB3EC6"/>
    <w:rsid w:val="00DB4AEC"/>
    <w:rsid w:val="00DB5E99"/>
    <w:rsid w:val="00DB6165"/>
    <w:rsid w:val="00DB63E6"/>
    <w:rsid w:val="00DB6E3B"/>
    <w:rsid w:val="00DC158B"/>
    <w:rsid w:val="00DC4099"/>
    <w:rsid w:val="00DC5391"/>
    <w:rsid w:val="00DD224E"/>
    <w:rsid w:val="00DD3096"/>
    <w:rsid w:val="00DD3992"/>
    <w:rsid w:val="00DD6F25"/>
    <w:rsid w:val="00DE10CF"/>
    <w:rsid w:val="00DE2F4C"/>
    <w:rsid w:val="00DE3717"/>
    <w:rsid w:val="00DE4D5A"/>
    <w:rsid w:val="00DE5B95"/>
    <w:rsid w:val="00DE5C78"/>
    <w:rsid w:val="00DF126B"/>
    <w:rsid w:val="00DF1466"/>
    <w:rsid w:val="00DF178D"/>
    <w:rsid w:val="00DF179B"/>
    <w:rsid w:val="00DF26D4"/>
    <w:rsid w:val="00DF309B"/>
    <w:rsid w:val="00DF51B2"/>
    <w:rsid w:val="00DF521E"/>
    <w:rsid w:val="00DF5F1D"/>
    <w:rsid w:val="00DF7772"/>
    <w:rsid w:val="00E01EDB"/>
    <w:rsid w:val="00E01FF4"/>
    <w:rsid w:val="00E02B9F"/>
    <w:rsid w:val="00E03FBD"/>
    <w:rsid w:val="00E052A4"/>
    <w:rsid w:val="00E0620B"/>
    <w:rsid w:val="00E069A4"/>
    <w:rsid w:val="00E06BFE"/>
    <w:rsid w:val="00E103BD"/>
    <w:rsid w:val="00E106DF"/>
    <w:rsid w:val="00E119E4"/>
    <w:rsid w:val="00E11ABC"/>
    <w:rsid w:val="00E1256F"/>
    <w:rsid w:val="00E12966"/>
    <w:rsid w:val="00E14065"/>
    <w:rsid w:val="00E14A7B"/>
    <w:rsid w:val="00E16498"/>
    <w:rsid w:val="00E17DE7"/>
    <w:rsid w:val="00E21145"/>
    <w:rsid w:val="00E2193E"/>
    <w:rsid w:val="00E21DF4"/>
    <w:rsid w:val="00E22EC2"/>
    <w:rsid w:val="00E23BFA"/>
    <w:rsid w:val="00E24316"/>
    <w:rsid w:val="00E25486"/>
    <w:rsid w:val="00E27982"/>
    <w:rsid w:val="00E27AF4"/>
    <w:rsid w:val="00E309D9"/>
    <w:rsid w:val="00E31FC2"/>
    <w:rsid w:val="00E328C5"/>
    <w:rsid w:val="00E35365"/>
    <w:rsid w:val="00E4050F"/>
    <w:rsid w:val="00E40E63"/>
    <w:rsid w:val="00E415DB"/>
    <w:rsid w:val="00E416D3"/>
    <w:rsid w:val="00E423A2"/>
    <w:rsid w:val="00E432AD"/>
    <w:rsid w:val="00E44AE6"/>
    <w:rsid w:val="00E44C48"/>
    <w:rsid w:val="00E46800"/>
    <w:rsid w:val="00E46B91"/>
    <w:rsid w:val="00E50E43"/>
    <w:rsid w:val="00E510A0"/>
    <w:rsid w:val="00E51A20"/>
    <w:rsid w:val="00E51F96"/>
    <w:rsid w:val="00E527BB"/>
    <w:rsid w:val="00E5361D"/>
    <w:rsid w:val="00E5452F"/>
    <w:rsid w:val="00E56482"/>
    <w:rsid w:val="00E60AC4"/>
    <w:rsid w:val="00E613FE"/>
    <w:rsid w:val="00E64933"/>
    <w:rsid w:val="00E64EF4"/>
    <w:rsid w:val="00E65280"/>
    <w:rsid w:val="00E665A9"/>
    <w:rsid w:val="00E672C7"/>
    <w:rsid w:val="00E71D7F"/>
    <w:rsid w:val="00E71F21"/>
    <w:rsid w:val="00E72487"/>
    <w:rsid w:val="00E724E1"/>
    <w:rsid w:val="00E74494"/>
    <w:rsid w:val="00E76C9E"/>
    <w:rsid w:val="00E77F51"/>
    <w:rsid w:val="00E80E23"/>
    <w:rsid w:val="00E8198F"/>
    <w:rsid w:val="00E82AC7"/>
    <w:rsid w:val="00E82F20"/>
    <w:rsid w:val="00E83A46"/>
    <w:rsid w:val="00E84AA9"/>
    <w:rsid w:val="00E87513"/>
    <w:rsid w:val="00E90594"/>
    <w:rsid w:val="00E915D9"/>
    <w:rsid w:val="00E91EB6"/>
    <w:rsid w:val="00E93D8D"/>
    <w:rsid w:val="00E94432"/>
    <w:rsid w:val="00E974BA"/>
    <w:rsid w:val="00EA07CE"/>
    <w:rsid w:val="00EA2245"/>
    <w:rsid w:val="00EA23AF"/>
    <w:rsid w:val="00EA32CD"/>
    <w:rsid w:val="00EA4195"/>
    <w:rsid w:val="00EA617D"/>
    <w:rsid w:val="00EB2D99"/>
    <w:rsid w:val="00EB4908"/>
    <w:rsid w:val="00EB5796"/>
    <w:rsid w:val="00EB6AA2"/>
    <w:rsid w:val="00EB7ED2"/>
    <w:rsid w:val="00EC0D17"/>
    <w:rsid w:val="00EC40CE"/>
    <w:rsid w:val="00EC4421"/>
    <w:rsid w:val="00EC5BFC"/>
    <w:rsid w:val="00EC5C13"/>
    <w:rsid w:val="00EC5FB1"/>
    <w:rsid w:val="00EC6866"/>
    <w:rsid w:val="00EC6D9A"/>
    <w:rsid w:val="00EC7268"/>
    <w:rsid w:val="00EC79B6"/>
    <w:rsid w:val="00EC7DD6"/>
    <w:rsid w:val="00ED1762"/>
    <w:rsid w:val="00ED3965"/>
    <w:rsid w:val="00ED3D48"/>
    <w:rsid w:val="00ED3DBB"/>
    <w:rsid w:val="00ED7353"/>
    <w:rsid w:val="00ED73A8"/>
    <w:rsid w:val="00EE0E76"/>
    <w:rsid w:val="00EE313B"/>
    <w:rsid w:val="00EE31DD"/>
    <w:rsid w:val="00EE3908"/>
    <w:rsid w:val="00EE3DCA"/>
    <w:rsid w:val="00EE4CE3"/>
    <w:rsid w:val="00EE5C33"/>
    <w:rsid w:val="00EE68BE"/>
    <w:rsid w:val="00EF241A"/>
    <w:rsid w:val="00EF33FA"/>
    <w:rsid w:val="00EF4789"/>
    <w:rsid w:val="00EF5879"/>
    <w:rsid w:val="00EF719C"/>
    <w:rsid w:val="00EF7ECC"/>
    <w:rsid w:val="00F0330B"/>
    <w:rsid w:val="00F05543"/>
    <w:rsid w:val="00F0648F"/>
    <w:rsid w:val="00F11C14"/>
    <w:rsid w:val="00F120C5"/>
    <w:rsid w:val="00F125B8"/>
    <w:rsid w:val="00F145FB"/>
    <w:rsid w:val="00F14794"/>
    <w:rsid w:val="00F160B6"/>
    <w:rsid w:val="00F20E63"/>
    <w:rsid w:val="00F20FC5"/>
    <w:rsid w:val="00F213E4"/>
    <w:rsid w:val="00F217C6"/>
    <w:rsid w:val="00F219FE"/>
    <w:rsid w:val="00F22039"/>
    <w:rsid w:val="00F220BC"/>
    <w:rsid w:val="00F23388"/>
    <w:rsid w:val="00F2413A"/>
    <w:rsid w:val="00F2486C"/>
    <w:rsid w:val="00F265E3"/>
    <w:rsid w:val="00F26BBD"/>
    <w:rsid w:val="00F3253F"/>
    <w:rsid w:val="00F33A52"/>
    <w:rsid w:val="00F342E5"/>
    <w:rsid w:val="00F343D8"/>
    <w:rsid w:val="00F348F5"/>
    <w:rsid w:val="00F418C2"/>
    <w:rsid w:val="00F431CC"/>
    <w:rsid w:val="00F47154"/>
    <w:rsid w:val="00F52C32"/>
    <w:rsid w:val="00F54082"/>
    <w:rsid w:val="00F54628"/>
    <w:rsid w:val="00F546AD"/>
    <w:rsid w:val="00F60EFF"/>
    <w:rsid w:val="00F6363C"/>
    <w:rsid w:val="00F63B2D"/>
    <w:rsid w:val="00F65386"/>
    <w:rsid w:val="00F66220"/>
    <w:rsid w:val="00F7105C"/>
    <w:rsid w:val="00F7113F"/>
    <w:rsid w:val="00F71EB2"/>
    <w:rsid w:val="00F74CA3"/>
    <w:rsid w:val="00F7514C"/>
    <w:rsid w:val="00F76822"/>
    <w:rsid w:val="00F8036A"/>
    <w:rsid w:val="00F82057"/>
    <w:rsid w:val="00F83671"/>
    <w:rsid w:val="00F85BD5"/>
    <w:rsid w:val="00F86F30"/>
    <w:rsid w:val="00F877C0"/>
    <w:rsid w:val="00F87FDB"/>
    <w:rsid w:val="00F91066"/>
    <w:rsid w:val="00F91A20"/>
    <w:rsid w:val="00F92640"/>
    <w:rsid w:val="00F92C0E"/>
    <w:rsid w:val="00F93856"/>
    <w:rsid w:val="00F958ED"/>
    <w:rsid w:val="00FA06EA"/>
    <w:rsid w:val="00FA21DA"/>
    <w:rsid w:val="00FA62DC"/>
    <w:rsid w:val="00FA7D38"/>
    <w:rsid w:val="00FB0580"/>
    <w:rsid w:val="00FB3C8D"/>
    <w:rsid w:val="00FB6CFF"/>
    <w:rsid w:val="00FC1258"/>
    <w:rsid w:val="00FC2055"/>
    <w:rsid w:val="00FC3A86"/>
    <w:rsid w:val="00FC3AF0"/>
    <w:rsid w:val="00FC73AF"/>
    <w:rsid w:val="00FC7A9D"/>
    <w:rsid w:val="00FD139B"/>
    <w:rsid w:val="00FD162D"/>
    <w:rsid w:val="00FD23CC"/>
    <w:rsid w:val="00FD404A"/>
    <w:rsid w:val="00FD55AB"/>
    <w:rsid w:val="00FD71C1"/>
    <w:rsid w:val="00FD7F00"/>
    <w:rsid w:val="00FE00B9"/>
    <w:rsid w:val="00FE034E"/>
    <w:rsid w:val="00FE036F"/>
    <w:rsid w:val="00FE35EF"/>
    <w:rsid w:val="00FE4A9B"/>
    <w:rsid w:val="00FF0B1A"/>
    <w:rsid w:val="00FF10AF"/>
    <w:rsid w:val="00FF1AA9"/>
    <w:rsid w:val="00FF25E0"/>
    <w:rsid w:val="00FF2CA0"/>
    <w:rsid w:val="00FF497D"/>
    <w:rsid w:val="00FF4E1F"/>
    <w:rsid w:val="00FF4F1A"/>
    <w:rsid w:val="00FF7E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83AA14"/>
  <w15:chartTrackingRefBased/>
  <w15:docId w15:val="{FF75F03A-E377-436B-8DC1-0B2B0D9B5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locked="1"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locked="1" w:semiHidden="1" w:uiPriority="99"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99"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locked="1" w:qFormat="1"/>
    <w:lsdException w:name="Emphasis" w:locked="1" w:qFormat="1"/>
    <w:lsdException w:name="Document Map" w:semiHidden="1" w:uiPriority="99" w:unhideWhenUsed="1"/>
    <w:lsdException w:name="Plain Text" w:locked="1" w:semiHidden="1" w:uiPriority="99"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99"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5E77"/>
    <w:pPr>
      <w:widowControl w:val="0"/>
      <w:autoSpaceDE w:val="0"/>
      <w:autoSpaceDN w:val="0"/>
      <w:adjustRightInd w:val="0"/>
      <w:ind w:firstLine="720"/>
      <w:jc w:val="both"/>
    </w:pPr>
    <w:rPr>
      <w:rFonts w:ascii="Arial" w:hAnsi="Arial" w:cs="Arial"/>
    </w:rPr>
  </w:style>
  <w:style w:type="paragraph" w:styleId="1">
    <w:name w:val="heading 1"/>
    <w:basedOn w:val="a"/>
    <w:next w:val="a"/>
    <w:link w:val="10"/>
    <w:qFormat/>
    <w:rsid w:val="00BB407C"/>
    <w:pPr>
      <w:spacing w:before="108" w:after="108"/>
      <w:ind w:firstLine="0"/>
      <w:jc w:val="center"/>
      <w:outlineLvl w:val="0"/>
    </w:pPr>
    <w:rPr>
      <w:rFonts w:cs="Times New Roman"/>
      <w:b/>
      <w:color w:val="000080"/>
      <w:lang w:val="x-none" w:eastAsia="x-none"/>
    </w:rPr>
  </w:style>
  <w:style w:type="paragraph" w:styleId="2">
    <w:name w:val="heading 2"/>
    <w:basedOn w:val="1"/>
    <w:next w:val="a"/>
    <w:link w:val="20"/>
    <w:qFormat/>
    <w:rsid w:val="00BB407C"/>
    <w:pPr>
      <w:outlineLvl w:val="1"/>
    </w:pPr>
  </w:style>
  <w:style w:type="paragraph" w:styleId="3">
    <w:name w:val="heading 3"/>
    <w:aliases w:val=" Знак2 Знак,Знак2 Знак"/>
    <w:basedOn w:val="2"/>
    <w:next w:val="a"/>
    <w:link w:val="30"/>
    <w:qFormat/>
    <w:rsid w:val="00BB407C"/>
    <w:pPr>
      <w:outlineLvl w:val="2"/>
    </w:pPr>
  </w:style>
  <w:style w:type="paragraph" w:styleId="4">
    <w:name w:val="heading 4"/>
    <w:basedOn w:val="3"/>
    <w:next w:val="a"/>
    <w:qFormat/>
    <w:rsid w:val="00BB407C"/>
    <w:pPr>
      <w:outlineLvl w:val="3"/>
    </w:pPr>
  </w:style>
  <w:style w:type="paragraph" w:styleId="6">
    <w:name w:val="heading 6"/>
    <w:basedOn w:val="a"/>
    <w:next w:val="a"/>
    <w:link w:val="60"/>
    <w:qFormat/>
    <w:locked/>
    <w:rsid w:val="008605FF"/>
    <w:pPr>
      <w:widowControl/>
      <w:tabs>
        <w:tab w:val="num" w:pos="1152"/>
      </w:tabs>
      <w:autoSpaceDE/>
      <w:autoSpaceDN/>
      <w:adjustRightInd/>
      <w:spacing w:before="240" w:after="60"/>
      <w:ind w:left="1152" w:hanging="432"/>
      <w:jc w:val="left"/>
      <w:outlineLvl w:val="5"/>
    </w:pPr>
    <w:rPr>
      <w:rFonts w:ascii="Times New Roman" w:hAnsi="Times New Roman" w:cs="Times New Roman"/>
      <w:b/>
      <w:bCs/>
      <w:sz w:val="22"/>
      <w:szCs w:val="22"/>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rsid w:val="00BB407C"/>
    <w:rPr>
      <w:b/>
      <w:color w:val="000080"/>
      <w:sz w:val="20"/>
    </w:rPr>
  </w:style>
  <w:style w:type="character" w:customStyle="1" w:styleId="a4">
    <w:name w:val="Гипертекстовая ссылка"/>
    <w:rsid w:val="00BB407C"/>
    <w:rPr>
      <w:b/>
      <w:color w:val="008000"/>
      <w:sz w:val="20"/>
      <w:u w:val="single"/>
    </w:rPr>
  </w:style>
  <w:style w:type="paragraph" w:customStyle="1" w:styleId="a5">
    <w:name w:val="Основное меню"/>
    <w:basedOn w:val="a"/>
    <w:next w:val="a"/>
    <w:rsid w:val="00BB407C"/>
    <w:rPr>
      <w:rFonts w:ascii="Verdana" w:hAnsi="Verdana" w:cs="Verdana"/>
      <w:sz w:val="22"/>
      <w:szCs w:val="22"/>
    </w:rPr>
  </w:style>
  <w:style w:type="paragraph" w:styleId="a6">
    <w:name w:val="Title"/>
    <w:basedOn w:val="a5"/>
    <w:next w:val="a"/>
    <w:rsid w:val="00BB407C"/>
    <w:rPr>
      <w:b/>
      <w:bCs/>
      <w:color w:val="C0C0C0"/>
    </w:rPr>
  </w:style>
  <w:style w:type="paragraph" w:customStyle="1" w:styleId="a7">
    <w:name w:val="Заголовок статьи"/>
    <w:basedOn w:val="a"/>
    <w:next w:val="a"/>
    <w:rsid w:val="00BB407C"/>
    <w:pPr>
      <w:ind w:left="1612" w:hanging="892"/>
    </w:pPr>
  </w:style>
  <w:style w:type="paragraph" w:customStyle="1" w:styleId="a8">
    <w:name w:val="Интерактивный заголовок"/>
    <w:basedOn w:val="a6"/>
    <w:next w:val="a"/>
    <w:rsid w:val="00BB407C"/>
    <w:rPr>
      <w:u w:val="single"/>
    </w:rPr>
  </w:style>
  <w:style w:type="paragraph" w:customStyle="1" w:styleId="a9">
    <w:name w:val="Текст (лев. подпись)"/>
    <w:basedOn w:val="a"/>
    <w:next w:val="a"/>
    <w:rsid w:val="00BB407C"/>
    <w:pPr>
      <w:ind w:firstLine="0"/>
      <w:jc w:val="left"/>
    </w:pPr>
  </w:style>
  <w:style w:type="paragraph" w:customStyle="1" w:styleId="aa">
    <w:name w:val="Колонтитул (левый)"/>
    <w:basedOn w:val="a9"/>
    <w:next w:val="a"/>
    <w:rsid w:val="00BB407C"/>
    <w:rPr>
      <w:sz w:val="14"/>
      <w:szCs w:val="14"/>
    </w:rPr>
  </w:style>
  <w:style w:type="paragraph" w:customStyle="1" w:styleId="ab">
    <w:name w:val="Текст (прав. подпись)"/>
    <w:basedOn w:val="a"/>
    <w:next w:val="a"/>
    <w:rsid w:val="00BB407C"/>
    <w:pPr>
      <w:ind w:firstLine="0"/>
      <w:jc w:val="right"/>
    </w:pPr>
  </w:style>
  <w:style w:type="paragraph" w:customStyle="1" w:styleId="ac">
    <w:name w:val="Колонтитул (правый)"/>
    <w:basedOn w:val="ab"/>
    <w:next w:val="a"/>
    <w:rsid w:val="00BB407C"/>
    <w:rPr>
      <w:sz w:val="14"/>
      <w:szCs w:val="14"/>
    </w:rPr>
  </w:style>
  <w:style w:type="paragraph" w:customStyle="1" w:styleId="ad">
    <w:name w:val="Комментарий"/>
    <w:basedOn w:val="a"/>
    <w:next w:val="a"/>
    <w:rsid w:val="00BB407C"/>
    <w:pPr>
      <w:ind w:left="170" w:firstLine="0"/>
    </w:pPr>
    <w:rPr>
      <w:i/>
      <w:iCs/>
      <w:color w:val="800080"/>
    </w:rPr>
  </w:style>
  <w:style w:type="paragraph" w:customStyle="1" w:styleId="ae">
    <w:name w:val="Комментарий пользователя"/>
    <w:basedOn w:val="ad"/>
    <w:next w:val="a"/>
    <w:rsid w:val="00BB407C"/>
    <w:pPr>
      <w:jc w:val="left"/>
    </w:pPr>
    <w:rPr>
      <w:color w:val="000080"/>
    </w:rPr>
  </w:style>
  <w:style w:type="character" w:customStyle="1" w:styleId="af">
    <w:name w:val="Найденные слова"/>
    <w:rsid w:val="00BB407C"/>
    <w:rPr>
      <w:color w:val="000080"/>
      <w:sz w:val="20"/>
    </w:rPr>
  </w:style>
  <w:style w:type="character" w:customStyle="1" w:styleId="af0">
    <w:name w:val="Не вступил в силу"/>
    <w:rsid w:val="00BB407C"/>
    <w:rPr>
      <w:b/>
      <w:color w:val="008080"/>
      <w:sz w:val="20"/>
    </w:rPr>
  </w:style>
  <w:style w:type="paragraph" w:customStyle="1" w:styleId="af1">
    <w:name w:val="Объект"/>
    <w:basedOn w:val="a"/>
    <w:next w:val="a"/>
    <w:rsid w:val="00BB407C"/>
  </w:style>
  <w:style w:type="paragraph" w:customStyle="1" w:styleId="af2">
    <w:name w:val="Таблицы (моноширинный)"/>
    <w:basedOn w:val="a"/>
    <w:next w:val="a"/>
    <w:rsid w:val="00BB407C"/>
    <w:pPr>
      <w:ind w:firstLine="0"/>
    </w:pPr>
    <w:rPr>
      <w:rFonts w:ascii="Courier New" w:hAnsi="Courier New" w:cs="Courier New"/>
    </w:rPr>
  </w:style>
  <w:style w:type="paragraph" w:customStyle="1" w:styleId="af3">
    <w:name w:val="Оглавление"/>
    <w:basedOn w:val="af2"/>
    <w:next w:val="a"/>
    <w:rsid w:val="00BB407C"/>
    <w:pPr>
      <w:ind w:left="140"/>
    </w:pPr>
  </w:style>
  <w:style w:type="paragraph" w:customStyle="1" w:styleId="af4">
    <w:name w:val="Переменная часть"/>
    <w:basedOn w:val="a5"/>
    <w:next w:val="a"/>
    <w:rsid w:val="00BB407C"/>
    <w:rPr>
      <w:sz w:val="18"/>
      <w:szCs w:val="18"/>
    </w:rPr>
  </w:style>
  <w:style w:type="paragraph" w:customStyle="1" w:styleId="af5">
    <w:name w:val="Постоянная часть"/>
    <w:basedOn w:val="a5"/>
    <w:next w:val="a"/>
    <w:rsid w:val="00BB407C"/>
    <w:rPr>
      <w:sz w:val="20"/>
      <w:szCs w:val="20"/>
    </w:rPr>
  </w:style>
  <w:style w:type="paragraph" w:customStyle="1" w:styleId="af6">
    <w:name w:val="Прижатый влево"/>
    <w:basedOn w:val="a"/>
    <w:next w:val="a"/>
    <w:rsid w:val="00BB407C"/>
    <w:pPr>
      <w:ind w:firstLine="0"/>
      <w:jc w:val="left"/>
    </w:pPr>
  </w:style>
  <w:style w:type="character" w:customStyle="1" w:styleId="af7">
    <w:name w:val="Продолжение ссылки"/>
    <w:rsid w:val="00BB407C"/>
    <w:rPr>
      <w:color w:val="008000"/>
      <w:sz w:val="20"/>
      <w:u w:val="single"/>
    </w:rPr>
  </w:style>
  <w:style w:type="paragraph" w:customStyle="1" w:styleId="af8">
    <w:name w:val="Словарная статья"/>
    <w:basedOn w:val="a"/>
    <w:next w:val="a"/>
    <w:rsid w:val="00BB407C"/>
    <w:pPr>
      <w:ind w:right="118" w:firstLine="0"/>
    </w:pPr>
  </w:style>
  <w:style w:type="paragraph" w:customStyle="1" w:styleId="af9">
    <w:name w:val="Текст (справка)"/>
    <w:basedOn w:val="a"/>
    <w:next w:val="a"/>
    <w:rsid w:val="00BB407C"/>
    <w:pPr>
      <w:ind w:left="170" w:right="170" w:firstLine="0"/>
      <w:jc w:val="left"/>
    </w:pPr>
  </w:style>
  <w:style w:type="character" w:customStyle="1" w:styleId="afa">
    <w:name w:val="Утратил силу"/>
    <w:rsid w:val="00BB407C"/>
    <w:rPr>
      <w:b/>
      <w:strike/>
      <w:color w:val="808000"/>
      <w:sz w:val="20"/>
    </w:rPr>
  </w:style>
  <w:style w:type="table" w:styleId="afb">
    <w:name w:val="Table Grid"/>
    <w:basedOn w:val="a1"/>
    <w:rsid w:val="0015218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qFormat/>
    <w:rsid w:val="00152189"/>
    <w:rPr>
      <w:b/>
    </w:rPr>
  </w:style>
  <w:style w:type="paragraph" w:customStyle="1" w:styleId="11">
    <w:name w:val="Стиль Знак Знак Знак1 Знак Знак Знак Знак Знак Знак1 Знак Знак Знак"/>
    <w:basedOn w:val="a"/>
    <w:rsid w:val="00AD5B8B"/>
    <w:pPr>
      <w:widowControl/>
      <w:tabs>
        <w:tab w:val="num" w:pos="360"/>
      </w:tabs>
      <w:autoSpaceDE/>
      <w:autoSpaceDN/>
      <w:adjustRightInd/>
      <w:spacing w:after="160" w:line="240" w:lineRule="exact"/>
      <w:ind w:firstLine="0"/>
      <w:jc w:val="left"/>
    </w:pPr>
    <w:rPr>
      <w:rFonts w:ascii="Verdana" w:hAnsi="Verdana" w:cs="Verdana"/>
      <w:lang w:val="en-US" w:eastAsia="en-US"/>
    </w:rPr>
  </w:style>
  <w:style w:type="paragraph" w:customStyle="1" w:styleId="ConsNormal">
    <w:name w:val="ConsNormal"/>
    <w:rsid w:val="00135E79"/>
    <w:pPr>
      <w:autoSpaceDE w:val="0"/>
      <w:autoSpaceDN w:val="0"/>
      <w:adjustRightInd w:val="0"/>
      <w:ind w:right="19772" w:firstLine="720"/>
    </w:pPr>
    <w:rPr>
      <w:rFonts w:ascii="Arial" w:hAnsi="Arial" w:cs="Arial"/>
    </w:rPr>
  </w:style>
  <w:style w:type="paragraph" w:styleId="afd">
    <w:name w:val="header"/>
    <w:basedOn w:val="a"/>
    <w:link w:val="afe"/>
    <w:uiPriority w:val="99"/>
    <w:rsid w:val="00135E79"/>
    <w:pPr>
      <w:tabs>
        <w:tab w:val="center" w:pos="4677"/>
        <w:tab w:val="right" w:pos="9355"/>
      </w:tabs>
    </w:pPr>
    <w:rPr>
      <w:rFonts w:cs="Times New Roman"/>
      <w:lang w:val="x-none" w:eastAsia="x-none"/>
    </w:rPr>
  </w:style>
  <w:style w:type="character" w:customStyle="1" w:styleId="afe">
    <w:name w:val="Верхний колонтитул Знак"/>
    <w:link w:val="afd"/>
    <w:uiPriority w:val="99"/>
    <w:locked/>
    <w:rsid w:val="00135E79"/>
    <w:rPr>
      <w:rFonts w:ascii="Arial" w:hAnsi="Arial"/>
    </w:rPr>
  </w:style>
  <w:style w:type="paragraph" w:styleId="aff">
    <w:name w:val="footer"/>
    <w:basedOn w:val="a"/>
    <w:link w:val="aff0"/>
    <w:uiPriority w:val="99"/>
    <w:rsid w:val="00135E79"/>
    <w:pPr>
      <w:tabs>
        <w:tab w:val="center" w:pos="4677"/>
        <w:tab w:val="right" w:pos="9355"/>
      </w:tabs>
    </w:pPr>
    <w:rPr>
      <w:rFonts w:cs="Times New Roman"/>
      <w:lang w:val="x-none" w:eastAsia="x-none"/>
    </w:rPr>
  </w:style>
  <w:style w:type="character" w:customStyle="1" w:styleId="aff0">
    <w:name w:val="Нижний колонтитул Знак"/>
    <w:link w:val="aff"/>
    <w:uiPriority w:val="99"/>
    <w:locked/>
    <w:rsid w:val="00135E79"/>
    <w:rPr>
      <w:rFonts w:ascii="Arial" w:hAnsi="Arial"/>
    </w:rPr>
  </w:style>
  <w:style w:type="paragraph" w:styleId="aff1">
    <w:name w:val="Balloon Text"/>
    <w:basedOn w:val="a"/>
    <w:link w:val="aff2"/>
    <w:uiPriority w:val="99"/>
    <w:rsid w:val="00135E79"/>
    <w:rPr>
      <w:rFonts w:ascii="Tahoma" w:hAnsi="Tahoma" w:cs="Times New Roman"/>
      <w:sz w:val="16"/>
      <w:lang w:val="x-none" w:eastAsia="x-none"/>
    </w:rPr>
  </w:style>
  <w:style w:type="character" w:customStyle="1" w:styleId="aff2">
    <w:name w:val="Текст выноски Знак"/>
    <w:link w:val="aff1"/>
    <w:uiPriority w:val="99"/>
    <w:locked/>
    <w:rsid w:val="00135E79"/>
    <w:rPr>
      <w:rFonts w:ascii="Tahoma" w:hAnsi="Tahoma"/>
      <w:sz w:val="16"/>
    </w:rPr>
  </w:style>
  <w:style w:type="character" w:customStyle="1" w:styleId="10">
    <w:name w:val="Заголовок 1 Знак"/>
    <w:link w:val="1"/>
    <w:locked/>
    <w:rsid w:val="00732A66"/>
    <w:rPr>
      <w:rFonts w:ascii="Arial" w:hAnsi="Arial"/>
      <w:b/>
      <w:color w:val="000080"/>
    </w:rPr>
  </w:style>
  <w:style w:type="character" w:customStyle="1" w:styleId="aff3">
    <w:name w:val="Основной текст Знак"/>
    <w:link w:val="aff4"/>
    <w:uiPriority w:val="99"/>
    <w:locked/>
    <w:rsid w:val="0058329B"/>
    <w:rPr>
      <w:rFonts w:eastAsia="Arial Unicode MS"/>
      <w:sz w:val="25"/>
      <w:lang w:val="ru-RU" w:eastAsia="ru-RU"/>
    </w:rPr>
  </w:style>
  <w:style w:type="character" w:customStyle="1" w:styleId="aff5">
    <w:name w:val="Основной текст + Полужирный"/>
    <w:rsid w:val="0058329B"/>
    <w:rPr>
      <w:rFonts w:eastAsia="Arial Unicode MS"/>
      <w:b/>
      <w:sz w:val="25"/>
      <w:lang w:val="ru-RU" w:eastAsia="ru-RU"/>
    </w:rPr>
  </w:style>
  <w:style w:type="paragraph" w:styleId="aff4">
    <w:name w:val="Body Text"/>
    <w:basedOn w:val="a"/>
    <w:link w:val="aff3"/>
    <w:uiPriority w:val="99"/>
    <w:rsid w:val="0058329B"/>
    <w:pPr>
      <w:widowControl/>
      <w:shd w:val="clear" w:color="auto" w:fill="FFFFFF"/>
      <w:autoSpaceDE/>
      <w:autoSpaceDN/>
      <w:adjustRightInd/>
      <w:spacing w:line="307" w:lineRule="exact"/>
      <w:ind w:firstLine="0"/>
    </w:pPr>
    <w:rPr>
      <w:rFonts w:ascii="Times New Roman" w:eastAsia="Arial Unicode MS" w:hAnsi="Times New Roman" w:cs="Times New Roman"/>
      <w:sz w:val="25"/>
    </w:rPr>
  </w:style>
  <w:style w:type="paragraph" w:customStyle="1" w:styleId="12">
    <w:name w:val="Абзац списка1"/>
    <w:basedOn w:val="a"/>
    <w:link w:val="ListParagraphChar"/>
    <w:rsid w:val="005A29BB"/>
    <w:pPr>
      <w:ind w:left="708"/>
    </w:pPr>
    <w:rPr>
      <w:rFonts w:cs="Times New Roman"/>
      <w:lang w:val="x-none" w:eastAsia="x-none"/>
    </w:rPr>
  </w:style>
  <w:style w:type="paragraph" w:customStyle="1" w:styleId="ConsPlusNonformat">
    <w:name w:val="ConsPlusNonformat"/>
    <w:uiPriority w:val="99"/>
    <w:rsid w:val="00EC5FB1"/>
    <w:pPr>
      <w:widowControl w:val="0"/>
      <w:autoSpaceDE w:val="0"/>
      <w:autoSpaceDN w:val="0"/>
      <w:adjustRightInd w:val="0"/>
    </w:pPr>
    <w:rPr>
      <w:rFonts w:ascii="Courier New" w:hAnsi="Courier New" w:cs="Courier New"/>
    </w:rPr>
  </w:style>
  <w:style w:type="paragraph" w:customStyle="1" w:styleId="ConsPlusNormal">
    <w:name w:val="ConsPlusNormal"/>
    <w:rsid w:val="001C0F56"/>
    <w:pPr>
      <w:autoSpaceDE w:val="0"/>
      <w:autoSpaceDN w:val="0"/>
      <w:adjustRightInd w:val="0"/>
      <w:ind w:firstLine="720"/>
    </w:pPr>
    <w:rPr>
      <w:rFonts w:ascii="Arial" w:hAnsi="Arial" w:cs="Arial"/>
    </w:rPr>
  </w:style>
  <w:style w:type="character" w:customStyle="1" w:styleId="ListParagraphChar">
    <w:name w:val="List Paragraph Char"/>
    <w:link w:val="12"/>
    <w:locked/>
    <w:rsid w:val="00220B08"/>
    <w:rPr>
      <w:rFonts w:ascii="Arial" w:hAnsi="Arial"/>
    </w:rPr>
  </w:style>
  <w:style w:type="paragraph" w:customStyle="1" w:styleId="13">
    <w:name w:val="Стиль1"/>
    <w:basedOn w:val="a"/>
    <w:uiPriority w:val="99"/>
    <w:rsid w:val="00A0395D"/>
    <w:pPr>
      <w:widowControl/>
      <w:autoSpaceDE/>
      <w:autoSpaceDN/>
      <w:adjustRightInd/>
    </w:pPr>
    <w:rPr>
      <w:rFonts w:ascii="Times New Roman" w:hAnsi="Times New Roman" w:cs="Times New Roman"/>
      <w:sz w:val="28"/>
      <w:szCs w:val="24"/>
    </w:rPr>
  </w:style>
  <w:style w:type="character" w:styleId="aff6">
    <w:name w:val="page number"/>
    <w:rsid w:val="00A0395D"/>
    <w:rPr>
      <w:rFonts w:cs="Times New Roman"/>
    </w:rPr>
  </w:style>
  <w:style w:type="paragraph" w:customStyle="1" w:styleId="text1">
    <w:name w:val="text1"/>
    <w:basedOn w:val="a"/>
    <w:uiPriority w:val="99"/>
    <w:rsid w:val="00A0395D"/>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character" w:styleId="aff7">
    <w:name w:val="annotation reference"/>
    <w:uiPriority w:val="99"/>
    <w:rsid w:val="00A0395D"/>
    <w:rPr>
      <w:sz w:val="16"/>
    </w:rPr>
  </w:style>
  <w:style w:type="paragraph" w:styleId="aff8">
    <w:name w:val="annotation text"/>
    <w:basedOn w:val="a"/>
    <w:link w:val="aff9"/>
    <w:uiPriority w:val="99"/>
    <w:rsid w:val="00A0395D"/>
    <w:pPr>
      <w:widowControl/>
      <w:autoSpaceDE/>
      <w:autoSpaceDN/>
      <w:adjustRightInd/>
      <w:ind w:firstLine="0"/>
      <w:jc w:val="left"/>
    </w:pPr>
    <w:rPr>
      <w:rFonts w:ascii="Times New Roman" w:hAnsi="Times New Roman" w:cs="Times New Roman"/>
      <w:lang w:val="x-none" w:eastAsia="x-none"/>
    </w:rPr>
  </w:style>
  <w:style w:type="character" w:customStyle="1" w:styleId="aff9">
    <w:name w:val="Текст примечания Знак"/>
    <w:link w:val="aff8"/>
    <w:uiPriority w:val="99"/>
    <w:locked/>
    <w:rsid w:val="00A0395D"/>
    <w:rPr>
      <w:rFonts w:cs="Times New Roman"/>
    </w:rPr>
  </w:style>
  <w:style w:type="paragraph" w:styleId="affa">
    <w:name w:val="Normal (Web)"/>
    <w:basedOn w:val="a"/>
    <w:uiPriority w:val="99"/>
    <w:rsid w:val="00A0395D"/>
    <w:pPr>
      <w:widowControl/>
      <w:autoSpaceDE/>
      <w:autoSpaceDN/>
      <w:adjustRightInd/>
      <w:spacing w:before="100" w:beforeAutospacing="1" w:after="100" w:afterAutospacing="1"/>
      <w:ind w:firstLine="0"/>
      <w:jc w:val="left"/>
    </w:pPr>
    <w:rPr>
      <w:sz w:val="24"/>
      <w:szCs w:val="24"/>
    </w:rPr>
  </w:style>
  <w:style w:type="paragraph" w:styleId="affb">
    <w:name w:val="annotation subject"/>
    <w:basedOn w:val="aff8"/>
    <w:next w:val="aff8"/>
    <w:link w:val="affc"/>
    <w:uiPriority w:val="99"/>
    <w:semiHidden/>
    <w:rsid w:val="00A0395D"/>
    <w:rPr>
      <w:b/>
    </w:rPr>
  </w:style>
  <w:style w:type="character" w:customStyle="1" w:styleId="affc">
    <w:name w:val="Тема примечания Знак"/>
    <w:link w:val="affb"/>
    <w:uiPriority w:val="99"/>
    <w:semiHidden/>
    <w:locked/>
    <w:rsid w:val="00A0395D"/>
    <w:rPr>
      <w:b/>
    </w:rPr>
  </w:style>
  <w:style w:type="paragraph" w:styleId="affd">
    <w:name w:val="Body Text Indent"/>
    <w:aliases w:val="Основной текст 1"/>
    <w:basedOn w:val="a"/>
    <w:link w:val="affe"/>
    <w:rsid w:val="00A0395D"/>
    <w:pPr>
      <w:widowControl/>
      <w:autoSpaceDE/>
      <w:autoSpaceDN/>
      <w:adjustRightInd/>
      <w:ind w:firstLine="680"/>
    </w:pPr>
    <w:rPr>
      <w:rFonts w:ascii="Times New Roman" w:hAnsi="Times New Roman" w:cs="Times New Roman"/>
      <w:sz w:val="28"/>
      <w:lang w:val="x-none" w:eastAsia="x-none"/>
    </w:rPr>
  </w:style>
  <w:style w:type="character" w:customStyle="1" w:styleId="affe">
    <w:name w:val="Основной текст с отступом Знак"/>
    <w:aliases w:val="Основной текст 1 Знак"/>
    <w:link w:val="affd"/>
    <w:locked/>
    <w:rsid w:val="00A0395D"/>
    <w:rPr>
      <w:sz w:val="28"/>
    </w:rPr>
  </w:style>
  <w:style w:type="paragraph" w:customStyle="1" w:styleId="21">
    <w:name w:val="Стиль2"/>
    <w:basedOn w:val="a"/>
    <w:uiPriority w:val="99"/>
    <w:rsid w:val="00A0395D"/>
    <w:pPr>
      <w:autoSpaceDE/>
      <w:autoSpaceDN/>
      <w:adjustRightInd/>
      <w:ind w:firstLine="0"/>
    </w:pPr>
    <w:rPr>
      <w:rFonts w:ascii="Times New Roman" w:hAnsi="Times New Roman" w:cs="Times New Roman"/>
      <w:sz w:val="28"/>
    </w:rPr>
  </w:style>
  <w:style w:type="paragraph" w:customStyle="1" w:styleId="ConsPlusTitle">
    <w:name w:val="ConsPlusTitle"/>
    <w:uiPriority w:val="99"/>
    <w:rsid w:val="00A0395D"/>
    <w:pPr>
      <w:autoSpaceDE w:val="0"/>
      <w:autoSpaceDN w:val="0"/>
      <w:adjustRightInd w:val="0"/>
    </w:pPr>
    <w:rPr>
      <w:b/>
      <w:bCs/>
      <w:sz w:val="28"/>
      <w:szCs w:val="28"/>
    </w:rPr>
  </w:style>
  <w:style w:type="paragraph" w:customStyle="1" w:styleId="afff">
    <w:name w:val="Знак Знак Знак Знак"/>
    <w:basedOn w:val="a"/>
    <w:uiPriority w:val="99"/>
    <w:rsid w:val="00A0395D"/>
    <w:pPr>
      <w:widowControl/>
      <w:autoSpaceDE/>
      <w:autoSpaceDN/>
      <w:adjustRightInd/>
      <w:spacing w:before="100" w:beforeAutospacing="1" w:after="100" w:afterAutospacing="1"/>
      <w:ind w:firstLine="0"/>
      <w:jc w:val="left"/>
    </w:pPr>
    <w:rPr>
      <w:rFonts w:ascii="Tahoma" w:hAnsi="Tahoma" w:cs="Tahoma"/>
      <w:lang w:val="en-US" w:eastAsia="en-US"/>
    </w:rPr>
  </w:style>
  <w:style w:type="paragraph" w:styleId="22">
    <w:name w:val="Body Text Indent 2"/>
    <w:basedOn w:val="a"/>
    <w:link w:val="23"/>
    <w:uiPriority w:val="99"/>
    <w:rsid w:val="00A0395D"/>
    <w:pPr>
      <w:widowControl/>
      <w:autoSpaceDE/>
      <w:autoSpaceDN/>
      <w:adjustRightInd/>
      <w:spacing w:after="120" w:line="480" w:lineRule="auto"/>
      <w:ind w:left="283" w:firstLine="0"/>
      <w:jc w:val="left"/>
    </w:pPr>
    <w:rPr>
      <w:rFonts w:ascii="Calibri" w:hAnsi="Calibri" w:cs="Times New Roman"/>
      <w:sz w:val="22"/>
      <w:lang w:val="x-none" w:eastAsia="en-US"/>
    </w:rPr>
  </w:style>
  <w:style w:type="character" w:customStyle="1" w:styleId="23">
    <w:name w:val="Основной текст с отступом 2 Знак"/>
    <w:link w:val="22"/>
    <w:uiPriority w:val="99"/>
    <w:locked/>
    <w:rsid w:val="00A0395D"/>
    <w:rPr>
      <w:rFonts w:ascii="Calibri" w:hAnsi="Calibri"/>
      <w:sz w:val="22"/>
      <w:lang w:eastAsia="en-US"/>
    </w:rPr>
  </w:style>
  <w:style w:type="paragraph" w:styleId="afff0">
    <w:name w:val="footnote text"/>
    <w:basedOn w:val="a"/>
    <w:link w:val="afff1"/>
    <w:uiPriority w:val="99"/>
    <w:rsid w:val="00A0395D"/>
    <w:pPr>
      <w:widowControl/>
      <w:autoSpaceDE/>
      <w:autoSpaceDN/>
      <w:adjustRightInd/>
      <w:ind w:firstLine="0"/>
      <w:jc w:val="left"/>
    </w:pPr>
    <w:rPr>
      <w:rFonts w:ascii="Times New Roman" w:hAnsi="Times New Roman" w:cs="Times New Roman"/>
      <w:lang w:val="x-none" w:eastAsia="x-none"/>
    </w:rPr>
  </w:style>
  <w:style w:type="character" w:customStyle="1" w:styleId="afff1">
    <w:name w:val="Текст сноски Знак"/>
    <w:link w:val="afff0"/>
    <w:uiPriority w:val="99"/>
    <w:locked/>
    <w:rsid w:val="00A0395D"/>
    <w:rPr>
      <w:rFonts w:cs="Times New Roman"/>
    </w:rPr>
  </w:style>
  <w:style w:type="character" w:styleId="afff2">
    <w:name w:val="footnote reference"/>
    <w:rsid w:val="00A0395D"/>
    <w:rPr>
      <w:vertAlign w:val="superscript"/>
    </w:rPr>
  </w:style>
  <w:style w:type="paragraph" w:customStyle="1" w:styleId="afff3">
    <w:name w:val="ПОДРАЗДЕЛ"/>
    <w:basedOn w:val="a"/>
    <w:link w:val="afff4"/>
    <w:qFormat/>
    <w:rsid w:val="00A0395D"/>
    <w:pPr>
      <w:keepNext/>
      <w:widowControl/>
      <w:autoSpaceDE/>
      <w:autoSpaceDN/>
      <w:adjustRightInd/>
      <w:spacing w:before="480" w:after="360" w:line="204" w:lineRule="auto"/>
      <w:ind w:left="709" w:hanging="709"/>
      <w:jc w:val="left"/>
    </w:pPr>
    <w:rPr>
      <w:rFonts w:ascii="Calibri" w:hAnsi="Calibri" w:cs="Times New Roman"/>
      <w:color w:val="404040"/>
      <w:sz w:val="52"/>
      <w:lang w:val="x-none" w:eastAsia="x-none"/>
    </w:rPr>
  </w:style>
  <w:style w:type="character" w:customStyle="1" w:styleId="afff4">
    <w:name w:val="ПОДРАЗДЕЛ Знак"/>
    <w:link w:val="afff3"/>
    <w:locked/>
    <w:rsid w:val="00A0395D"/>
    <w:rPr>
      <w:rFonts w:ascii="Calibri" w:eastAsia="Times New Roman" w:hAnsi="Calibri"/>
      <w:color w:val="404040"/>
      <w:sz w:val="52"/>
    </w:rPr>
  </w:style>
  <w:style w:type="paragraph" w:customStyle="1" w:styleId="14">
    <w:name w:val="Обычный1"/>
    <w:uiPriority w:val="99"/>
    <w:rsid w:val="00A0395D"/>
    <w:rPr>
      <w:color w:val="000000"/>
      <w:sz w:val="24"/>
    </w:rPr>
  </w:style>
  <w:style w:type="paragraph" w:customStyle="1" w:styleId="15">
    <w:name w:val="Без интервала1"/>
    <w:link w:val="NoSpacingChar"/>
    <w:rsid w:val="00A0395D"/>
    <w:rPr>
      <w:rFonts w:ascii="Calibri" w:hAnsi="Calibri"/>
      <w:sz w:val="22"/>
      <w:lang w:eastAsia="en-US"/>
    </w:rPr>
  </w:style>
  <w:style w:type="character" w:customStyle="1" w:styleId="NoSpacingChar">
    <w:name w:val="No Spacing Char"/>
    <w:link w:val="15"/>
    <w:locked/>
    <w:rsid w:val="00A0395D"/>
    <w:rPr>
      <w:rFonts w:ascii="Calibri" w:hAnsi="Calibri"/>
      <w:sz w:val="22"/>
      <w:lang w:val="ru-RU" w:eastAsia="en-US" w:bidi="ar-SA"/>
    </w:rPr>
  </w:style>
  <w:style w:type="paragraph" w:customStyle="1" w:styleId="PlainText1">
    <w:name w:val="Plain Text1"/>
    <w:basedOn w:val="a"/>
    <w:uiPriority w:val="99"/>
    <w:rsid w:val="00A0395D"/>
    <w:pPr>
      <w:widowControl/>
      <w:autoSpaceDE/>
      <w:autoSpaceDN/>
      <w:adjustRightInd/>
      <w:spacing w:line="360" w:lineRule="auto"/>
    </w:pPr>
    <w:rPr>
      <w:rFonts w:ascii="Times New Roman" w:hAnsi="Times New Roman" w:cs="Times New Roman"/>
      <w:sz w:val="28"/>
    </w:rPr>
  </w:style>
  <w:style w:type="paragraph" w:styleId="24">
    <w:name w:val="Body Text 2"/>
    <w:basedOn w:val="a"/>
    <w:link w:val="25"/>
    <w:uiPriority w:val="99"/>
    <w:rsid w:val="00A0395D"/>
    <w:pPr>
      <w:widowControl/>
      <w:autoSpaceDE/>
      <w:autoSpaceDN/>
      <w:adjustRightInd/>
      <w:spacing w:after="120" w:line="480" w:lineRule="auto"/>
      <w:ind w:firstLine="0"/>
      <w:jc w:val="left"/>
    </w:pPr>
    <w:rPr>
      <w:rFonts w:ascii="Times New Roman" w:hAnsi="Times New Roman" w:cs="Times New Roman"/>
      <w:sz w:val="24"/>
      <w:lang w:val="x-none" w:eastAsia="x-none"/>
    </w:rPr>
  </w:style>
  <w:style w:type="character" w:customStyle="1" w:styleId="25">
    <w:name w:val="Основной текст 2 Знак"/>
    <w:link w:val="24"/>
    <w:uiPriority w:val="99"/>
    <w:locked/>
    <w:rsid w:val="00A0395D"/>
    <w:rPr>
      <w:sz w:val="24"/>
    </w:rPr>
  </w:style>
  <w:style w:type="character" w:styleId="afff5">
    <w:name w:val="Hyperlink"/>
    <w:rsid w:val="00A0395D"/>
    <w:rPr>
      <w:color w:val="0000FF"/>
      <w:u w:val="single"/>
    </w:rPr>
  </w:style>
  <w:style w:type="paragraph" w:customStyle="1" w:styleId="afff6">
    <w:name w:val="основной текст!!!!"/>
    <w:basedOn w:val="a"/>
    <w:link w:val="afff7"/>
    <w:qFormat/>
    <w:rsid w:val="00A0395D"/>
    <w:pPr>
      <w:widowControl/>
      <w:autoSpaceDE/>
      <w:autoSpaceDN/>
      <w:adjustRightInd/>
      <w:ind w:firstLine="709"/>
    </w:pPr>
    <w:rPr>
      <w:rFonts w:ascii="Zan Courier New" w:hAnsi="Zan Courier New" w:cs="Times New Roman"/>
      <w:sz w:val="28"/>
      <w:lang w:val="x-none" w:eastAsia="x-none"/>
    </w:rPr>
  </w:style>
  <w:style w:type="character" w:customStyle="1" w:styleId="afff7">
    <w:name w:val="основной текст!!!! Знак"/>
    <w:link w:val="afff6"/>
    <w:locked/>
    <w:rsid w:val="00A0395D"/>
    <w:rPr>
      <w:rFonts w:ascii="Zan Courier New" w:hAnsi="Zan Courier New"/>
      <w:sz w:val="28"/>
    </w:rPr>
  </w:style>
  <w:style w:type="character" w:customStyle="1" w:styleId="afff8">
    <w:name w:val="Основной текст_"/>
    <w:link w:val="16"/>
    <w:locked/>
    <w:rsid w:val="00A0395D"/>
    <w:rPr>
      <w:sz w:val="19"/>
      <w:shd w:val="clear" w:color="auto" w:fill="FFFFFF"/>
    </w:rPr>
  </w:style>
  <w:style w:type="paragraph" w:customStyle="1" w:styleId="16">
    <w:name w:val="Основной текст1"/>
    <w:basedOn w:val="a"/>
    <w:link w:val="afff8"/>
    <w:rsid w:val="00A0395D"/>
    <w:pPr>
      <w:widowControl/>
      <w:shd w:val="clear" w:color="auto" w:fill="FFFFFF"/>
      <w:autoSpaceDE/>
      <w:autoSpaceDN/>
      <w:adjustRightInd/>
      <w:spacing w:line="240" w:lineRule="atLeast"/>
      <w:ind w:firstLine="0"/>
      <w:jc w:val="left"/>
    </w:pPr>
    <w:rPr>
      <w:rFonts w:ascii="Times New Roman" w:hAnsi="Times New Roman" w:cs="Times New Roman"/>
      <w:sz w:val="19"/>
      <w:lang w:val="x-none" w:eastAsia="x-none"/>
    </w:rPr>
  </w:style>
  <w:style w:type="paragraph" w:styleId="afff9">
    <w:name w:val="Plain Text"/>
    <w:basedOn w:val="a"/>
    <w:link w:val="afffa"/>
    <w:uiPriority w:val="99"/>
    <w:rsid w:val="00A0395D"/>
    <w:pPr>
      <w:widowControl/>
      <w:autoSpaceDE/>
      <w:autoSpaceDN/>
      <w:adjustRightInd/>
      <w:ind w:firstLine="0"/>
      <w:jc w:val="left"/>
    </w:pPr>
    <w:rPr>
      <w:rFonts w:ascii="Courier New" w:hAnsi="Courier New" w:cs="Times New Roman"/>
      <w:lang w:val="x-none" w:eastAsia="en-US"/>
    </w:rPr>
  </w:style>
  <w:style w:type="character" w:customStyle="1" w:styleId="afffa">
    <w:name w:val="Текст Знак"/>
    <w:link w:val="afff9"/>
    <w:uiPriority w:val="99"/>
    <w:locked/>
    <w:rsid w:val="00A0395D"/>
    <w:rPr>
      <w:rFonts w:ascii="Courier New" w:hAnsi="Courier New"/>
      <w:lang w:eastAsia="en-US"/>
    </w:rPr>
  </w:style>
  <w:style w:type="paragraph" w:customStyle="1" w:styleId="ConsPlusCell">
    <w:name w:val="ConsPlusCell"/>
    <w:uiPriority w:val="99"/>
    <w:rsid w:val="00A0395D"/>
    <w:pPr>
      <w:widowControl w:val="0"/>
      <w:autoSpaceDE w:val="0"/>
      <w:autoSpaceDN w:val="0"/>
      <w:adjustRightInd w:val="0"/>
    </w:pPr>
    <w:rPr>
      <w:rFonts w:ascii="Arial" w:hAnsi="Arial" w:cs="Arial"/>
    </w:rPr>
  </w:style>
  <w:style w:type="character" w:customStyle="1" w:styleId="30">
    <w:name w:val="Заголовок 3 Знак"/>
    <w:aliases w:val=" Знак2 Знак Знак,Знак2 Знак Знак"/>
    <w:link w:val="3"/>
    <w:locked/>
    <w:rsid w:val="00B56995"/>
    <w:rPr>
      <w:rFonts w:ascii="Arial" w:hAnsi="Arial"/>
      <w:b/>
      <w:color w:val="000080"/>
    </w:rPr>
  </w:style>
  <w:style w:type="table" w:customStyle="1" w:styleId="26">
    <w:name w:val="Сетка таблицы2"/>
    <w:rsid w:val="00E905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rsid w:val="007961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59"/>
    <w:rsid w:val="008C0E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fb"/>
    <w:uiPriority w:val="59"/>
    <w:rsid w:val="000B6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link w:val="6"/>
    <w:rsid w:val="008605FF"/>
    <w:rPr>
      <w:b/>
      <w:bCs/>
      <w:sz w:val="22"/>
      <w:szCs w:val="22"/>
      <w:lang w:eastAsia="en-US"/>
    </w:rPr>
  </w:style>
  <w:style w:type="numbering" w:customStyle="1" w:styleId="17">
    <w:name w:val="Нет списка1"/>
    <w:next w:val="a2"/>
    <w:uiPriority w:val="99"/>
    <w:semiHidden/>
    <w:unhideWhenUsed/>
    <w:rsid w:val="008605FF"/>
  </w:style>
  <w:style w:type="paragraph" w:styleId="afffb">
    <w:name w:val="List Paragraph"/>
    <w:aliases w:val="Обычный Перечисление по ГОСТу"/>
    <w:basedOn w:val="a"/>
    <w:link w:val="afffc"/>
    <w:qFormat/>
    <w:rsid w:val="008605FF"/>
    <w:pPr>
      <w:widowControl/>
      <w:autoSpaceDE/>
      <w:autoSpaceDN/>
      <w:adjustRightInd/>
      <w:spacing w:after="200" w:line="276" w:lineRule="auto"/>
      <w:ind w:left="720" w:firstLine="0"/>
      <w:contextualSpacing/>
      <w:jc w:val="left"/>
    </w:pPr>
    <w:rPr>
      <w:rFonts w:ascii="Calibri" w:eastAsia="Calibri" w:hAnsi="Calibri" w:cs="Times New Roman"/>
      <w:sz w:val="22"/>
      <w:szCs w:val="22"/>
      <w:lang w:val="x-none" w:eastAsia="en-US"/>
    </w:rPr>
  </w:style>
  <w:style w:type="table" w:customStyle="1" w:styleId="18">
    <w:name w:val="Сетка таблицы1"/>
    <w:basedOn w:val="a1"/>
    <w:next w:val="afb"/>
    <w:uiPriority w:val="59"/>
    <w:rsid w:val="00860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Ñòèëü1"/>
    <w:basedOn w:val="a"/>
    <w:link w:val="1a"/>
    <w:uiPriority w:val="99"/>
    <w:rsid w:val="008605FF"/>
    <w:pPr>
      <w:widowControl/>
      <w:autoSpaceDE/>
      <w:autoSpaceDN/>
      <w:adjustRightInd/>
      <w:spacing w:line="288" w:lineRule="auto"/>
      <w:ind w:firstLine="0"/>
      <w:jc w:val="left"/>
    </w:pPr>
    <w:rPr>
      <w:rFonts w:ascii="Times New Roman" w:hAnsi="Times New Roman" w:cs="Times New Roman"/>
      <w:sz w:val="28"/>
      <w:lang w:val="x-none" w:eastAsia="x-none"/>
    </w:rPr>
  </w:style>
  <w:style w:type="character" w:customStyle="1" w:styleId="1a">
    <w:name w:val="Ñòèëü1 Знак"/>
    <w:link w:val="19"/>
    <w:uiPriority w:val="99"/>
    <w:rsid w:val="008605FF"/>
    <w:rPr>
      <w:sz w:val="28"/>
    </w:rPr>
  </w:style>
  <w:style w:type="paragraph" w:styleId="afffd">
    <w:name w:val="No Spacing"/>
    <w:link w:val="afffe"/>
    <w:uiPriority w:val="1"/>
    <w:qFormat/>
    <w:rsid w:val="008605FF"/>
    <w:rPr>
      <w:rFonts w:ascii="Calibri" w:eastAsia="Calibri" w:hAnsi="Calibri"/>
      <w:sz w:val="22"/>
      <w:szCs w:val="22"/>
      <w:lang w:eastAsia="en-US"/>
    </w:rPr>
  </w:style>
  <w:style w:type="character" w:customStyle="1" w:styleId="afffe">
    <w:name w:val="Без интервала Знак"/>
    <w:link w:val="afffd"/>
    <w:uiPriority w:val="1"/>
    <w:locked/>
    <w:rsid w:val="008605FF"/>
    <w:rPr>
      <w:rFonts w:ascii="Calibri" w:eastAsia="Calibri" w:hAnsi="Calibri"/>
      <w:sz w:val="22"/>
      <w:szCs w:val="22"/>
      <w:lang w:eastAsia="en-US" w:bidi="ar-SA"/>
    </w:rPr>
  </w:style>
  <w:style w:type="table" w:customStyle="1" w:styleId="Calendar1">
    <w:name w:val="Calendar 1"/>
    <w:basedOn w:val="a1"/>
    <w:uiPriority w:val="99"/>
    <w:qFormat/>
    <w:rsid w:val="008605F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Default">
    <w:name w:val="Default"/>
    <w:uiPriority w:val="99"/>
    <w:rsid w:val="008605FF"/>
    <w:pPr>
      <w:autoSpaceDE w:val="0"/>
      <w:autoSpaceDN w:val="0"/>
      <w:adjustRightInd w:val="0"/>
    </w:pPr>
    <w:rPr>
      <w:rFonts w:eastAsia="Calibri"/>
      <w:color w:val="000000"/>
      <w:sz w:val="24"/>
      <w:szCs w:val="24"/>
    </w:rPr>
  </w:style>
  <w:style w:type="character" w:customStyle="1" w:styleId="27">
    <w:name w:val="Основной текст (2)_"/>
    <w:link w:val="28"/>
    <w:rsid w:val="008605FF"/>
    <w:rPr>
      <w:sz w:val="26"/>
      <w:szCs w:val="26"/>
      <w:shd w:val="clear" w:color="auto" w:fill="FFFFFF"/>
    </w:rPr>
  </w:style>
  <w:style w:type="character" w:customStyle="1" w:styleId="1b">
    <w:name w:val="Заголовок №1_"/>
    <w:link w:val="1c"/>
    <w:rsid w:val="008605FF"/>
    <w:rPr>
      <w:sz w:val="26"/>
      <w:szCs w:val="26"/>
      <w:shd w:val="clear" w:color="auto" w:fill="FFFFFF"/>
    </w:rPr>
  </w:style>
  <w:style w:type="paragraph" w:customStyle="1" w:styleId="28">
    <w:name w:val="Основной текст (2)"/>
    <w:basedOn w:val="a"/>
    <w:link w:val="27"/>
    <w:rsid w:val="008605FF"/>
    <w:pPr>
      <w:widowControl/>
      <w:shd w:val="clear" w:color="auto" w:fill="FFFFFF"/>
      <w:autoSpaceDE/>
      <w:autoSpaceDN/>
      <w:adjustRightInd/>
      <w:spacing w:before="540" w:line="312" w:lineRule="exact"/>
      <w:ind w:firstLine="0"/>
      <w:jc w:val="center"/>
    </w:pPr>
    <w:rPr>
      <w:rFonts w:ascii="Times New Roman" w:hAnsi="Times New Roman" w:cs="Times New Roman"/>
      <w:sz w:val="26"/>
      <w:szCs w:val="26"/>
      <w:lang w:val="x-none" w:eastAsia="x-none"/>
    </w:rPr>
  </w:style>
  <w:style w:type="paragraph" w:customStyle="1" w:styleId="1c">
    <w:name w:val="Заголовок №1"/>
    <w:basedOn w:val="a"/>
    <w:link w:val="1b"/>
    <w:rsid w:val="008605FF"/>
    <w:pPr>
      <w:widowControl/>
      <w:shd w:val="clear" w:color="auto" w:fill="FFFFFF"/>
      <w:autoSpaceDE/>
      <w:autoSpaceDN/>
      <w:adjustRightInd/>
      <w:spacing w:before="300" w:after="60" w:line="0" w:lineRule="atLeast"/>
      <w:ind w:firstLine="0"/>
      <w:jc w:val="left"/>
      <w:outlineLvl w:val="0"/>
    </w:pPr>
    <w:rPr>
      <w:rFonts w:ascii="Times New Roman" w:hAnsi="Times New Roman" w:cs="Times New Roman"/>
      <w:sz w:val="26"/>
      <w:szCs w:val="26"/>
      <w:lang w:val="x-none" w:eastAsia="x-none"/>
    </w:rPr>
  </w:style>
  <w:style w:type="paragraph" w:customStyle="1" w:styleId="Normal1">
    <w:name w:val="Normal1"/>
    <w:uiPriority w:val="99"/>
    <w:rsid w:val="008605FF"/>
    <w:pPr>
      <w:widowControl w:val="0"/>
      <w:suppressAutoHyphens/>
      <w:spacing w:before="300"/>
      <w:ind w:left="1276"/>
      <w:jc w:val="both"/>
    </w:pPr>
    <w:rPr>
      <w:rFonts w:eastAsia="Arial"/>
      <w:sz w:val="26"/>
      <w:lang w:eastAsia="ar-SA"/>
    </w:rPr>
  </w:style>
  <w:style w:type="character" w:customStyle="1" w:styleId="20">
    <w:name w:val="Заголовок 2 Знак"/>
    <w:link w:val="2"/>
    <w:rsid w:val="008605FF"/>
    <w:rPr>
      <w:rFonts w:ascii="Arial" w:hAnsi="Arial"/>
      <w:b/>
      <w:color w:val="000080"/>
      <w:lang w:val="x-none" w:eastAsia="x-none"/>
    </w:rPr>
  </w:style>
  <w:style w:type="character" w:customStyle="1" w:styleId="afffc">
    <w:name w:val="Абзац списка Знак"/>
    <w:aliases w:val="Обычный Перечисление по ГОСТу Знак"/>
    <w:link w:val="afffb"/>
    <w:locked/>
    <w:rsid w:val="008605FF"/>
    <w:rPr>
      <w:rFonts w:ascii="Calibri" w:eastAsia="Calibri" w:hAnsi="Calibri"/>
      <w:sz w:val="22"/>
      <w:szCs w:val="22"/>
      <w:lang w:eastAsia="en-US"/>
    </w:rPr>
  </w:style>
  <w:style w:type="character" w:customStyle="1" w:styleId="FontStyle35">
    <w:name w:val="Font Style35"/>
    <w:uiPriority w:val="99"/>
    <w:rsid w:val="008605FF"/>
    <w:rPr>
      <w:rFonts w:ascii="Times New Roman" w:hAnsi="Times New Roman" w:cs="Times New Roman"/>
      <w:sz w:val="26"/>
      <w:szCs w:val="26"/>
    </w:rPr>
  </w:style>
  <w:style w:type="paragraph" w:customStyle="1" w:styleId="Style11">
    <w:name w:val="Style11"/>
    <w:basedOn w:val="a"/>
    <w:uiPriority w:val="99"/>
    <w:rsid w:val="008605FF"/>
    <w:pPr>
      <w:spacing w:line="312" w:lineRule="exact"/>
      <w:ind w:firstLine="0"/>
    </w:pPr>
    <w:rPr>
      <w:rFonts w:ascii="Calibri" w:hAnsi="Calibri" w:cs="Calibri"/>
      <w:sz w:val="24"/>
      <w:szCs w:val="24"/>
    </w:rPr>
  </w:style>
  <w:style w:type="paragraph" w:styleId="affff">
    <w:name w:val="Document Map"/>
    <w:basedOn w:val="a"/>
    <w:link w:val="affff0"/>
    <w:uiPriority w:val="99"/>
    <w:semiHidden/>
    <w:unhideWhenUsed/>
    <w:rsid w:val="008605FF"/>
    <w:pPr>
      <w:widowControl/>
      <w:autoSpaceDE/>
      <w:autoSpaceDN/>
      <w:adjustRightInd/>
      <w:ind w:firstLine="0"/>
      <w:jc w:val="center"/>
    </w:pPr>
    <w:rPr>
      <w:rFonts w:ascii="Tahoma" w:eastAsia="Calibri" w:hAnsi="Tahoma" w:cs="Times New Roman"/>
      <w:sz w:val="16"/>
      <w:szCs w:val="16"/>
      <w:lang w:val="x-none" w:eastAsia="en-US"/>
    </w:rPr>
  </w:style>
  <w:style w:type="character" w:customStyle="1" w:styleId="affff0">
    <w:name w:val="Схема документа Знак"/>
    <w:link w:val="affff"/>
    <w:uiPriority w:val="99"/>
    <w:semiHidden/>
    <w:rsid w:val="008605FF"/>
    <w:rPr>
      <w:rFonts w:ascii="Tahoma" w:eastAsia="Calibri" w:hAnsi="Tahoma"/>
      <w:sz w:val="16"/>
      <w:szCs w:val="16"/>
      <w:lang w:eastAsia="en-US"/>
    </w:rPr>
  </w:style>
  <w:style w:type="numbering" w:customStyle="1" w:styleId="110">
    <w:name w:val="Нет списка11"/>
    <w:next w:val="a2"/>
    <w:uiPriority w:val="99"/>
    <w:semiHidden/>
    <w:unhideWhenUsed/>
    <w:rsid w:val="008605FF"/>
  </w:style>
  <w:style w:type="table" w:customStyle="1" w:styleId="Calendar11">
    <w:name w:val="Calendar 11"/>
    <w:basedOn w:val="a1"/>
    <w:uiPriority w:val="99"/>
    <w:qFormat/>
    <w:rsid w:val="008605F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styleId="affff1">
    <w:name w:val="FollowedHyperlink"/>
    <w:uiPriority w:val="99"/>
    <w:semiHidden/>
    <w:unhideWhenUsed/>
    <w:rsid w:val="008605FF"/>
    <w:rPr>
      <w:color w:val="800080"/>
      <w:u w:val="single"/>
    </w:rPr>
  </w:style>
  <w:style w:type="paragraph" w:customStyle="1" w:styleId="ConsPlusTitlePage">
    <w:name w:val="ConsPlusTitlePage"/>
    <w:rsid w:val="008605FF"/>
    <w:pPr>
      <w:widowControl w:val="0"/>
      <w:autoSpaceDE w:val="0"/>
      <w:autoSpaceDN w:val="0"/>
    </w:pPr>
    <w:rPr>
      <w:rFonts w:ascii="Tahoma" w:hAnsi="Tahoma" w:cs="Tahoma"/>
    </w:rPr>
  </w:style>
  <w:style w:type="numbering" w:customStyle="1" w:styleId="111">
    <w:name w:val="Нет списка111"/>
    <w:next w:val="a2"/>
    <w:uiPriority w:val="99"/>
    <w:semiHidden/>
    <w:unhideWhenUsed/>
    <w:rsid w:val="008605FF"/>
  </w:style>
  <w:style w:type="paragraph" w:customStyle="1" w:styleId="1d">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605FF"/>
    <w:pPr>
      <w:widowControl/>
      <w:autoSpaceDE/>
      <w:autoSpaceDN/>
      <w:adjustRightInd/>
      <w:spacing w:before="100" w:beforeAutospacing="1" w:after="100" w:afterAutospacing="1"/>
      <w:ind w:firstLine="0"/>
      <w:jc w:val="left"/>
    </w:pPr>
    <w:rPr>
      <w:rFonts w:ascii="Tahoma" w:hAnsi="Tahoma" w:cs="Tahoma"/>
      <w:lang w:val="en-US" w:eastAsia="en-US"/>
    </w:rPr>
  </w:style>
  <w:style w:type="table" w:customStyle="1" w:styleId="240">
    <w:name w:val="Сетка таблицы24"/>
    <w:basedOn w:val="a1"/>
    <w:next w:val="afb"/>
    <w:uiPriority w:val="59"/>
    <w:rsid w:val="00860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8605FF"/>
  </w:style>
  <w:style w:type="numbering" w:customStyle="1" w:styleId="120">
    <w:name w:val="Нет списка12"/>
    <w:next w:val="a2"/>
    <w:uiPriority w:val="99"/>
    <w:semiHidden/>
    <w:unhideWhenUsed/>
    <w:rsid w:val="008605FF"/>
  </w:style>
  <w:style w:type="table" w:customStyle="1" w:styleId="Calendar12">
    <w:name w:val="Calendar 12"/>
    <w:basedOn w:val="a1"/>
    <w:uiPriority w:val="99"/>
    <w:qFormat/>
    <w:rsid w:val="008605F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11">
    <w:name w:val="Нет списка1111"/>
    <w:next w:val="a2"/>
    <w:uiPriority w:val="99"/>
    <w:semiHidden/>
    <w:unhideWhenUsed/>
    <w:rsid w:val="008605FF"/>
  </w:style>
  <w:style w:type="table" w:customStyle="1" w:styleId="112">
    <w:name w:val="Сетка таблицы11"/>
    <w:basedOn w:val="a1"/>
    <w:next w:val="afb"/>
    <w:uiPriority w:val="59"/>
    <w:rsid w:val="00860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1">
    <w:name w:val="Calendar 111"/>
    <w:basedOn w:val="a1"/>
    <w:uiPriority w:val="99"/>
    <w:qFormat/>
    <w:rsid w:val="008605F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31">
    <w:name w:val="Нет списка3"/>
    <w:next w:val="a2"/>
    <w:uiPriority w:val="99"/>
    <w:semiHidden/>
    <w:rsid w:val="008605FF"/>
  </w:style>
  <w:style w:type="table" w:customStyle="1" w:styleId="32">
    <w:name w:val="Сетка таблицы3"/>
    <w:basedOn w:val="a1"/>
    <w:next w:val="afb"/>
    <w:rsid w:val="008605FF"/>
    <w:rPr>
      <w:rFonts w:ascii="Calibri" w:eastAsia="Calibri" w:hAnsi="Calibri"/>
    </w:rPr>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numbering" w:customStyle="1" w:styleId="40">
    <w:name w:val="Нет списка4"/>
    <w:next w:val="a2"/>
    <w:uiPriority w:val="99"/>
    <w:semiHidden/>
    <w:unhideWhenUsed/>
    <w:rsid w:val="008605FF"/>
  </w:style>
  <w:style w:type="table" w:customStyle="1" w:styleId="41">
    <w:name w:val="Сетка таблицы4"/>
    <w:basedOn w:val="a1"/>
    <w:next w:val="afb"/>
    <w:uiPriority w:val="59"/>
    <w:rsid w:val="008605F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rsid w:val="008605FF"/>
  </w:style>
  <w:style w:type="table" w:customStyle="1" w:styleId="121">
    <w:name w:val="Сетка таблицы12"/>
    <w:basedOn w:val="a1"/>
    <w:next w:val="afb"/>
    <w:uiPriority w:val="59"/>
    <w:rsid w:val="008605FF"/>
    <w:rPr>
      <w:rFonts w:ascii="Calibri" w:eastAsia="Calibri" w:hAnsi="Calibri"/>
    </w:rPr>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table" w:customStyle="1" w:styleId="Calendar13">
    <w:name w:val="Calendar 13"/>
    <w:basedOn w:val="a1"/>
    <w:uiPriority w:val="99"/>
    <w:qFormat/>
    <w:rsid w:val="008605F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112">
    <w:name w:val="Calendar 112"/>
    <w:basedOn w:val="a1"/>
    <w:uiPriority w:val="99"/>
    <w:qFormat/>
    <w:rsid w:val="008605F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20">
    <w:name w:val="Нет списка112"/>
    <w:next w:val="a2"/>
    <w:uiPriority w:val="99"/>
    <w:semiHidden/>
    <w:unhideWhenUsed/>
    <w:rsid w:val="008605FF"/>
  </w:style>
  <w:style w:type="numbering" w:customStyle="1" w:styleId="211">
    <w:name w:val="Нет списка21"/>
    <w:next w:val="a2"/>
    <w:uiPriority w:val="99"/>
    <w:semiHidden/>
    <w:unhideWhenUsed/>
    <w:rsid w:val="008605FF"/>
  </w:style>
  <w:style w:type="numbering" w:customStyle="1" w:styleId="1210">
    <w:name w:val="Нет списка121"/>
    <w:next w:val="a2"/>
    <w:uiPriority w:val="99"/>
    <w:semiHidden/>
    <w:unhideWhenUsed/>
    <w:rsid w:val="008605FF"/>
  </w:style>
  <w:style w:type="table" w:customStyle="1" w:styleId="2110">
    <w:name w:val="Сетка таблицы211"/>
    <w:basedOn w:val="a1"/>
    <w:next w:val="afb"/>
    <w:uiPriority w:val="59"/>
    <w:rsid w:val="00860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1">
    <w:name w:val="Calendar 121"/>
    <w:basedOn w:val="a1"/>
    <w:uiPriority w:val="99"/>
    <w:qFormat/>
    <w:rsid w:val="008605F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111">
    <w:name w:val="Нет списка11111"/>
    <w:next w:val="a2"/>
    <w:uiPriority w:val="99"/>
    <w:semiHidden/>
    <w:unhideWhenUsed/>
    <w:rsid w:val="008605FF"/>
  </w:style>
  <w:style w:type="table" w:customStyle="1" w:styleId="1110">
    <w:name w:val="Сетка таблицы111"/>
    <w:basedOn w:val="a1"/>
    <w:next w:val="afb"/>
    <w:uiPriority w:val="59"/>
    <w:rsid w:val="00860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11">
    <w:name w:val="Calendar 1111"/>
    <w:basedOn w:val="a1"/>
    <w:uiPriority w:val="99"/>
    <w:qFormat/>
    <w:rsid w:val="008605F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310">
    <w:name w:val="Нет списка31"/>
    <w:next w:val="a2"/>
    <w:uiPriority w:val="99"/>
    <w:semiHidden/>
    <w:rsid w:val="008605FF"/>
  </w:style>
  <w:style w:type="table" w:customStyle="1" w:styleId="311">
    <w:name w:val="Сетка таблицы31"/>
    <w:basedOn w:val="a1"/>
    <w:next w:val="afb"/>
    <w:rsid w:val="008605FF"/>
    <w:rPr>
      <w:rFonts w:ascii="Calibri" w:eastAsia="Calibri" w:hAnsi="Calibri"/>
    </w:rPr>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character" w:customStyle="1" w:styleId="affff2">
    <w:name w:val="Колонтитул_"/>
    <w:link w:val="affff3"/>
    <w:rsid w:val="008605FF"/>
    <w:rPr>
      <w:shd w:val="clear" w:color="auto" w:fill="FFFFFF"/>
    </w:rPr>
  </w:style>
  <w:style w:type="character" w:customStyle="1" w:styleId="105pt">
    <w:name w:val="Колонтитул + 10;5 pt;Полужирный"/>
    <w:rsid w:val="008605FF"/>
    <w:rPr>
      <w:rFonts w:ascii="Times New Roman" w:eastAsia="Times New Roman" w:hAnsi="Times New Roman"/>
      <w:b/>
      <w:bCs/>
      <w:spacing w:val="0"/>
      <w:sz w:val="21"/>
      <w:szCs w:val="21"/>
      <w:shd w:val="clear" w:color="auto" w:fill="FFFFFF"/>
    </w:rPr>
  </w:style>
  <w:style w:type="paragraph" w:customStyle="1" w:styleId="affff3">
    <w:name w:val="Колонтитул"/>
    <w:basedOn w:val="a"/>
    <w:link w:val="affff2"/>
    <w:rsid w:val="008605FF"/>
    <w:pPr>
      <w:widowControl/>
      <w:shd w:val="clear" w:color="auto" w:fill="FFFFFF"/>
      <w:autoSpaceDE/>
      <w:autoSpaceDN/>
      <w:adjustRightInd/>
      <w:ind w:firstLine="0"/>
      <w:jc w:val="left"/>
    </w:pPr>
    <w:rPr>
      <w:rFonts w:ascii="Times New Roman" w:hAnsi="Times New Roman" w:cs="Times New Roman"/>
      <w:lang w:val="x-none" w:eastAsia="x-none"/>
    </w:rPr>
  </w:style>
  <w:style w:type="character" w:customStyle="1" w:styleId="apple-converted-space">
    <w:name w:val="apple-converted-space"/>
    <w:rsid w:val="008605FF"/>
  </w:style>
  <w:style w:type="character" w:customStyle="1" w:styleId="33">
    <w:name w:val="Основной текст (3)_"/>
    <w:link w:val="34"/>
    <w:rsid w:val="008605FF"/>
    <w:rPr>
      <w:sz w:val="26"/>
      <w:szCs w:val="26"/>
      <w:shd w:val="clear" w:color="auto" w:fill="FFFFFF"/>
    </w:rPr>
  </w:style>
  <w:style w:type="character" w:customStyle="1" w:styleId="22pt">
    <w:name w:val="Основной текст (2) + Интервал 2 pt"/>
    <w:rsid w:val="008605FF"/>
    <w:rPr>
      <w:rFonts w:ascii="Times New Roman" w:eastAsia="Times New Roman" w:hAnsi="Times New Roman" w:cs="Times New Roman"/>
      <w:spacing w:val="40"/>
      <w:sz w:val="26"/>
      <w:szCs w:val="26"/>
      <w:shd w:val="clear" w:color="auto" w:fill="FFFFFF"/>
    </w:rPr>
  </w:style>
  <w:style w:type="character" w:customStyle="1" w:styleId="11pt">
    <w:name w:val="Основной текст + 11 pt;Полужирный"/>
    <w:rsid w:val="008605FF"/>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42">
    <w:name w:val="Основной текст (4)_"/>
    <w:link w:val="43"/>
    <w:rsid w:val="008605FF"/>
    <w:rPr>
      <w:shd w:val="clear" w:color="auto" w:fill="FFFFFF"/>
    </w:rPr>
  </w:style>
  <w:style w:type="character" w:customStyle="1" w:styleId="1pt">
    <w:name w:val="Основной текст + Интервал 1 pt"/>
    <w:rsid w:val="008605FF"/>
    <w:rPr>
      <w:rFonts w:ascii="Times New Roman" w:eastAsia="Times New Roman" w:hAnsi="Times New Roman" w:cs="Times New Roman"/>
      <w:b w:val="0"/>
      <w:bCs w:val="0"/>
      <w:i w:val="0"/>
      <w:iCs w:val="0"/>
      <w:smallCaps w:val="0"/>
      <w:strike w:val="0"/>
      <w:spacing w:val="20"/>
      <w:sz w:val="27"/>
      <w:szCs w:val="27"/>
      <w:shd w:val="clear" w:color="auto" w:fill="FFFFFF"/>
    </w:rPr>
  </w:style>
  <w:style w:type="paragraph" w:customStyle="1" w:styleId="34">
    <w:name w:val="Основной текст (3)"/>
    <w:basedOn w:val="a"/>
    <w:link w:val="33"/>
    <w:rsid w:val="008605FF"/>
    <w:pPr>
      <w:widowControl/>
      <w:shd w:val="clear" w:color="auto" w:fill="FFFFFF"/>
      <w:autoSpaceDE/>
      <w:autoSpaceDN/>
      <w:adjustRightInd/>
      <w:spacing w:before="300" w:after="300" w:line="0" w:lineRule="atLeast"/>
      <w:ind w:hanging="120"/>
      <w:jc w:val="left"/>
    </w:pPr>
    <w:rPr>
      <w:rFonts w:ascii="Times New Roman" w:hAnsi="Times New Roman" w:cs="Times New Roman"/>
      <w:sz w:val="26"/>
      <w:szCs w:val="26"/>
      <w:lang w:val="x-none" w:eastAsia="x-none"/>
    </w:rPr>
  </w:style>
  <w:style w:type="paragraph" w:customStyle="1" w:styleId="43">
    <w:name w:val="Основной текст (4)"/>
    <w:basedOn w:val="a"/>
    <w:link w:val="42"/>
    <w:rsid w:val="008605FF"/>
    <w:pPr>
      <w:widowControl/>
      <w:shd w:val="clear" w:color="auto" w:fill="FFFFFF"/>
      <w:autoSpaceDE/>
      <w:autoSpaceDN/>
      <w:adjustRightInd/>
      <w:spacing w:after="840" w:line="269" w:lineRule="exact"/>
      <w:ind w:firstLine="0"/>
      <w:jc w:val="center"/>
    </w:pPr>
    <w:rPr>
      <w:rFonts w:ascii="Times New Roman" w:hAnsi="Times New Roman" w:cs="Times New Roman"/>
      <w:lang w:val="x-none" w:eastAsia="x-none"/>
    </w:rPr>
  </w:style>
  <w:style w:type="character" w:styleId="affff4">
    <w:name w:val="Placeholder Text"/>
    <w:uiPriority w:val="99"/>
    <w:semiHidden/>
    <w:rsid w:val="008605FF"/>
    <w:rPr>
      <w:color w:val="808080"/>
    </w:rPr>
  </w:style>
  <w:style w:type="paragraph" w:customStyle="1" w:styleId="affff5">
    <w:name w:val="МФ РТ"/>
    <w:basedOn w:val="19"/>
    <w:link w:val="affff6"/>
    <w:qFormat/>
    <w:rsid w:val="008605FF"/>
    <w:pPr>
      <w:ind w:right="142" w:firstLine="709"/>
    </w:pPr>
    <w:rPr>
      <w:lang w:val="en-US"/>
    </w:rPr>
  </w:style>
  <w:style w:type="character" w:customStyle="1" w:styleId="affff6">
    <w:name w:val="МФ РТ Знак"/>
    <w:link w:val="affff5"/>
    <w:rsid w:val="008605FF"/>
    <w:rPr>
      <w:sz w:val="28"/>
      <w:lang w:val="en-US"/>
    </w:rPr>
  </w:style>
  <w:style w:type="character" w:customStyle="1" w:styleId="312">
    <w:name w:val="Заголовок 3 Знак1"/>
    <w:aliases w:val="Знак2 Знак Знак1"/>
    <w:semiHidden/>
    <w:rsid w:val="008605FF"/>
    <w:rPr>
      <w:rFonts w:ascii="Cambria" w:eastAsia="Times New Roman" w:hAnsi="Cambria" w:cs="Times New Roman"/>
      <w:color w:val="243F60"/>
      <w:sz w:val="24"/>
      <w:szCs w:val="24"/>
      <w:lang w:eastAsia="en-US"/>
    </w:rPr>
  </w:style>
  <w:style w:type="paragraph" w:customStyle="1" w:styleId="msonormal0">
    <w:name w:val="msonormal"/>
    <w:basedOn w:val="a"/>
    <w:uiPriority w:val="99"/>
    <w:rsid w:val="008605FF"/>
    <w:pPr>
      <w:widowControl/>
      <w:autoSpaceDE/>
      <w:autoSpaceDN/>
      <w:adjustRightInd/>
      <w:spacing w:before="100" w:beforeAutospacing="1" w:after="100" w:afterAutospacing="1"/>
      <w:ind w:firstLine="0"/>
      <w:jc w:val="left"/>
    </w:pPr>
    <w:rPr>
      <w:sz w:val="24"/>
      <w:szCs w:val="24"/>
    </w:rPr>
  </w:style>
  <w:style w:type="character" w:customStyle="1" w:styleId="1e">
    <w:name w:val="Основной текст с отступом Знак1"/>
    <w:aliases w:val="Основной текст 1 Знак1"/>
    <w:semiHidden/>
    <w:rsid w:val="008605FF"/>
    <w:rPr>
      <w:sz w:val="22"/>
      <w:szCs w:val="22"/>
      <w:lang w:eastAsia="en-US"/>
    </w:rPr>
  </w:style>
  <w:style w:type="character" w:customStyle="1" w:styleId="100">
    <w:name w:val="Колонтитул + 10"/>
    <w:aliases w:val="5 pt,Полужирный"/>
    <w:rsid w:val="008605FF"/>
    <w:rPr>
      <w:rFonts w:ascii="Times New Roman" w:eastAsia="Times New Roman" w:hAnsi="Times New Roman"/>
      <w:b/>
      <w:bCs/>
      <w:i w:val="0"/>
      <w:iCs w:val="0"/>
      <w:smallCaps w:val="0"/>
      <w:strike w:val="0"/>
      <w:dstrike w:val="0"/>
      <w:spacing w:val="0"/>
      <w:sz w:val="22"/>
      <w:szCs w:val="22"/>
      <w:u w:val="none"/>
      <w:effect w:val="none"/>
      <w:shd w:val="clear" w:color="auto" w:fill="FFFFFF"/>
    </w:rPr>
  </w:style>
  <w:style w:type="table" w:customStyle="1" w:styleId="221">
    <w:name w:val="Сетка таблицы221"/>
    <w:basedOn w:val="a1"/>
    <w:next w:val="afb"/>
    <w:uiPriority w:val="59"/>
    <w:rsid w:val="00E71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1"/>
    <w:next w:val="afb"/>
    <w:uiPriority w:val="59"/>
    <w:rsid w:val="00E71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1"/>
    <w:next w:val="afb"/>
    <w:uiPriority w:val="59"/>
    <w:rsid w:val="00D944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1"/>
    <w:next w:val="afb"/>
    <w:uiPriority w:val="59"/>
    <w:rsid w:val="00D75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2"/>
    <w:uiPriority w:val="99"/>
    <w:semiHidden/>
    <w:unhideWhenUsed/>
    <w:rsid w:val="00A76A81"/>
  </w:style>
  <w:style w:type="numbering" w:customStyle="1" w:styleId="1113">
    <w:name w:val="Нет списка1113"/>
    <w:next w:val="a2"/>
    <w:uiPriority w:val="99"/>
    <w:semiHidden/>
    <w:unhideWhenUsed/>
    <w:rsid w:val="008E3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72B473-A17D-4E67-9BDF-7B8118186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3</Pages>
  <Words>1072</Words>
  <Characters>6113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Распоряжение Кабинета Министров Республики Татарстан</vt:lpstr>
    </vt:vector>
  </TitlesOfParts>
  <Company>xxx</Company>
  <LinksUpToDate>false</LinksUpToDate>
  <CharactersWithSpaces>7171</CharactersWithSpaces>
  <SharedDoc>false</SharedDoc>
  <HLinks>
    <vt:vector size="6" baseType="variant">
      <vt:variant>
        <vt:i4>7143532</vt:i4>
      </vt:variant>
      <vt:variant>
        <vt:i4>6</vt:i4>
      </vt:variant>
      <vt:variant>
        <vt:i4>0</vt:i4>
      </vt:variant>
      <vt:variant>
        <vt:i4>5</vt:i4>
      </vt:variant>
      <vt:variant>
        <vt:lpwstr>consultantplus://offline/ref=1A102BAD9C0293CE5F1775A777C9360CB8EC6DDC8459A0617C6DE9ED1FE1848A7F48EABABF1825BEE8s5G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Кабинета Министров Республики Татарстан</dc:title>
  <dc:subject/>
  <dc:creator>safin</dc:creator>
  <cp:keywords/>
  <cp:lastModifiedBy>Шусть Инна</cp:lastModifiedBy>
  <cp:revision>18</cp:revision>
  <cp:lastPrinted>2020-04-14T09:02:00Z</cp:lastPrinted>
  <dcterms:created xsi:type="dcterms:W3CDTF">2020-01-23T11:05:00Z</dcterms:created>
  <dcterms:modified xsi:type="dcterms:W3CDTF">2020-04-14T09:43:00Z</dcterms:modified>
</cp:coreProperties>
</file>