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8C" w:rsidRDefault="007D02B4" w:rsidP="0068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D02B4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643B82" w:rsidRDefault="0049478C" w:rsidP="00CA59EF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CC3363">
        <w:rPr>
          <w:rFonts w:ascii="Times New Roman" w:hAnsi="Times New Roman" w:cs="Times New Roman"/>
          <w:sz w:val="28"/>
          <w:szCs w:val="28"/>
        </w:rPr>
        <w:t xml:space="preserve">формирования перечня </w:t>
      </w:r>
      <w:r w:rsidR="00CC3363" w:rsidRPr="00A5360C">
        <w:rPr>
          <w:rFonts w:ascii="Times New Roman" w:hAnsi="Times New Roman" w:cs="Times New Roman"/>
          <w:sz w:val="28"/>
          <w:szCs w:val="28"/>
        </w:rPr>
        <w:t>налоговых расходов</w:t>
      </w:r>
      <w:r w:rsidR="00CC3363">
        <w:rPr>
          <w:rFonts w:ascii="Times New Roman" w:hAnsi="Times New Roman" w:cs="Times New Roman"/>
          <w:sz w:val="28"/>
          <w:szCs w:val="28"/>
        </w:rPr>
        <w:t xml:space="preserve"> и </w:t>
      </w:r>
      <w:r w:rsidR="00CC3363" w:rsidRPr="00A5360C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r w:rsidR="00CA59EF">
        <w:rPr>
          <w:rFonts w:ascii="Times New Roman" w:hAnsi="Times New Roman" w:cs="Times New Roman"/>
          <w:sz w:val="28"/>
          <w:szCs w:val="28"/>
        </w:rPr>
        <w:t>города Набережные Челны</w:t>
      </w:r>
    </w:p>
    <w:p w:rsidR="00543272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59EF" w:rsidRDefault="00C43EB9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E7B">
        <w:rPr>
          <w:rFonts w:ascii="Times New Roman" w:hAnsi="Times New Roman" w:cs="Times New Roman"/>
          <w:sz w:val="28"/>
          <w:szCs w:val="28"/>
        </w:rPr>
        <w:t>174.3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CF0FCA" w:rsidRPr="00687C7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365E7B">
        <w:rPr>
          <w:rFonts w:ascii="Times New Roman" w:hAnsi="Times New Roman" w:cs="Times New Roman"/>
          <w:sz w:val="28"/>
          <w:szCs w:val="28"/>
        </w:rPr>
        <w:t>.06.</w:t>
      </w:r>
      <w:r w:rsidR="00CF0FCA" w:rsidRPr="00687C7D">
        <w:rPr>
          <w:rFonts w:ascii="Times New Roman" w:hAnsi="Times New Roman" w:cs="Times New Roman"/>
          <w:sz w:val="28"/>
          <w:szCs w:val="28"/>
        </w:rPr>
        <w:t>2019</w:t>
      </w:r>
      <w:r w:rsidR="00E85CE7">
        <w:rPr>
          <w:rFonts w:ascii="Times New Roman" w:hAnsi="Times New Roman" w:cs="Times New Roman"/>
          <w:sz w:val="28"/>
          <w:szCs w:val="28"/>
        </w:rPr>
        <w:t xml:space="preserve"> </w:t>
      </w:r>
      <w:r w:rsidR="00CF0FCA" w:rsidRPr="00687C7D">
        <w:rPr>
          <w:rFonts w:ascii="Times New Roman" w:hAnsi="Times New Roman" w:cs="Times New Roman"/>
          <w:sz w:val="28"/>
          <w:szCs w:val="28"/>
        </w:rPr>
        <w:t>№796 «Об общих требованиях к оценке налоговых расходов субъектов Российской Федерации и муниципальных образований»</w:t>
      </w:r>
      <w:r w:rsidR="00365E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AEA" w:rsidRDefault="003A3AEA" w:rsidP="00CA59E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43EB9" w:rsidRDefault="00C43EB9" w:rsidP="00CA59E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CA59E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149A" w:rsidRDefault="0073149A" w:rsidP="00CA59E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43B82" w:rsidRDefault="009E7F5B" w:rsidP="00CA59E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B7A">
        <w:rPr>
          <w:rFonts w:ascii="Times New Roman" w:hAnsi="Times New Roman" w:cs="Times New Roman"/>
          <w:sz w:val="28"/>
          <w:szCs w:val="28"/>
        </w:rPr>
        <w:t>1.</w:t>
      </w:r>
      <w:r w:rsidR="006A38AB">
        <w:rPr>
          <w:rFonts w:ascii="Times New Roman" w:hAnsi="Times New Roman" w:cs="Times New Roman"/>
          <w:sz w:val="28"/>
          <w:szCs w:val="28"/>
        </w:rPr>
        <w:t xml:space="preserve"> </w:t>
      </w:r>
      <w:r w:rsidR="00C43EB9" w:rsidRPr="00DF1B7A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9F621E" w:rsidRPr="00DF1B7A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</w:t>
      </w:r>
      <w:r w:rsidR="00AD51DE">
        <w:rPr>
          <w:rFonts w:ascii="Times New Roman" w:hAnsi="Times New Roman" w:cs="Times New Roman"/>
          <w:sz w:val="28"/>
          <w:szCs w:val="28"/>
        </w:rPr>
        <w:t xml:space="preserve"> и</w:t>
      </w:r>
      <w:r w:rsidR="00674792">
        <w:rPr>
          <w:rFonts w:ascii="Times New Roman" w:hAnsi="Times New Roman" w:cs="Times New Roman"/>
          <w:sz w:val="28"/>
          <w:szCs w:val="28"/>
        </w:rPr>
        <w:t xml:space="preserve"> </w:t>
      </w:r>
      <w:r w:rsidR="00C43EB9" w:rsidRPr="00DF1B7A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01590C" w:rsidRPr="00DF1B7A">
        <w:rPr>
          <w:rFonts w:ascii="Times New Roman" w:hAnsi="Times New Roman" w:cs="Times New Roman"/>
          <w:sz w:val="28"/>
          <w:szCs w:val="28"/>
        </w:rPr>
        <w:t xml:space="preserve"> </w:t>
      </w:r>
      <w:r w:rsidR="00CA59EF">
        <w:rPr>
          <w:rFonts w:ascii="Times New Roman" w:hAnsi="Times New Roman" w:cs="Times New Roman"/>
          <w:sz w:val="28"/>
          <w:szCs w:val="28"/>
        </w:rPr>
        <w:t>города Набережные Челны согласно приложению</w:t>
      </w:r>
      <w:r w:rsidR="0073149A">
        <w:rPr>
          <w:rFonts w:ascii="Times New Roman" w:hAnsi="Times New Roman" w:cs="Times New Roman"/>
          <w:sz w:val="28"/>
          <w:szCs w:val="28"/>
        </w:rPr>
        <w:t>.</w:t>
      </w:r>
    </w:p>
    <w:p w:rsidR="00003382" w:rsidRDefault="00B661D0" w:rsidP="000033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2. </w:t>
      </w:r>
      <w:r w:rsidR="00CA59EF">
        <w:rPr>
          <w:rFonts w:ascii="Times New Roman" w:hAnsi="Times New Roman" w:cs="Times New Roman"/>
          <w:sz w:val="28"/>
          <w:szCs w:val="28"/>
        </w:rPr>
        <w:t>Рекомендовать Инспекции</w:t>
      </w:r>
      <w:r w:rsidRPr="005538A1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</w:t>
      </w:r>
      <w:r w:rsidR="00CA59EF">
        <w:rPr>
          <w:rFonts w:ascii="Times New Roman" w:hAnsi="Times New Roman" w:cs="Times New Roman"/>
          <w:sz w:val="28"/>
          <w:szCs w:val="28"/>
        </w:rPr>
        <w:t xml:space="preserve">городу Набережные Челны </w:t>
      </w:r>
      <w:r w:rsidRPr="005538A1">
        <w:rPr>
          <w:rFonts w:ascii="Times New Roman" w:hAnsi="Times New Roman" w:cs="Times New Roman"/>
          <w:sz w:val="28"/>
          <w:szCs w:val="28"/>
        </w:rPr>
        <w:t>Республик</w:t>
      </w:r>
      <w:r w:rsidR="0073149A">
        <w:rPr>
          <w:rFonts w:ascii="Times New Roman" w:hAnsi="Times New Roman" w:cs="Times New Roman"/>
          <w:sz w:val="28"/>
          <w:szCs w:val="28"/>
        </w:rPr>
        <w:t>и</w:t>
      </w:r>
      <w:r w:rsidRPr="005538A1">
        <w:rPr>
          <w:rFonts w:ascii="Times New Roman" w:hAnsi="Times New Roman" w:cs="Times New Roman"/>
          <w:sz w:val="28"/>
          <w:szCs w:val="28"/>
        </w:rPr>
        <w:t xml:space="preserve"> Татарстан до 1 сентября </w:t>
      </w:r>
      <w:r w:rsidR="00CA59EF"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Pr="005538A1">
        <w:rPr>
          <w:rFonts w:ascii="Times New Roman" w:hAnsi="Times New Roman" w:cs="Times New Roman"/>
          <w:sz w:val="28"/>
          <w:szCs w:val="28"/>
        </w:rPr>
        <w:t>направ</w:t>
      </w:r>
      <w:r w:rsidR="00CA59EF">
        <w:rPr>
          <w:rFonts w:ascii="Times New Roman" w:hAnsi="Times New Roman" w:cs="Times New Roman"/>
          <w:sz w:val="28"/>
          <w:szCs w:val="28"/>
        </w:rPr>
        <w:t xml:space="preserve">лять </w:t>
      </w:r>
      <w:r w:rsidRPr="005538A1">
        <w:rPr>
          <w:rFonts w:ascii="Times New Roman" w:hAnsi="Times New Roman" w:cs="Times New Roman"/>
          <w:sz w:val="28"/>
          <w:szCs w:val="28"/>
        </w:rPr>
        <w:t xml:space="preserve">в </w:t>
      </w:r>
      <w:r w:rsidR="00CA59EF">
        <w:rPr>
          <w:rFonts w:ascii="Times New Roman" w:hAnsi="Times New Roman" w:cs="Times New Roman"/>
          <w:sz w:val="28"/>
          <w:szCs w:val="28"/>
        </w:rPr>
        <w:t>И</w:t>
      </w:r>
      <w:r w:rsidRPr="005538A1">
        <w:rPr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r w:rsidR="00003382" w:rsidRPr="00B661D0">
        <w:rPr>
          <w:rFonts w:ascii="Times New Roman" w:hAnsi="Times New Roman" w:cs="Times New Roman"/>
          <w:sz w:val="28"/>
          <w:szCs w:val="28"/>
        </w:rPr>
        <w:t>информацию о фискальных характеристиках налоговых расходов муниципального образов</w:t>
      </w:r>
      <w:r w:rsidR="00003382">
        <w:rPr>
          <w:rFonts w:ascii="Times New Roman" w:hAnsi="Times New Roman" w:cs="Times New Roman"/>
          <w:sz w:val="28"/>
          <w:szCs w:val="28"/>
        </w:rPr>
        <w:t>ания</w:t>
      </w:r>
      <w:r w:rsidR="00AD51DE">
        <w:rPr>
          <w:rFonts w:ascii="Times New Roman" w:hAnsi="Times New Roman" w:cs="Times New Roman"/>
          <w:sz w:val="28"/>
          <w:szCs w:val="28"/>
        </w:rPr>
        <w:t xml:space="preserve"> город Набережные Челны</w:t>
      </w:r>
      <w:r w:rsidR="00003382">
        <w:rPr>
          <w:rFonts w:ascii="Times New Roman" w:hAnsi="Times New Roman" w:cs="Times New Roman"/>
          <w:sz w:val="28"/>
          <w:szCs w:val="28"/>
        </w:rPr>
        <w:t xml:space="preserve"> за отчетный финансовый год и за год, предшествующий отчетному:</w:t>
      </w:r>
    </w:p>
    <w:p w:rsidR="00B661D0" w:rsidRPr="005538A1" w:rsidRDefault="00CA59EF" w:rsidP="000033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661D0" w:rsidRPr="005538A1">
        <w:rPr>
          <w:rFonts w:ascii="Times New Roman" w:hAnsi="Times New Roman" w:cs="Times New Roman"/>
          <w:sz w:val="28"/>
          <w:szCs w:val="28"/>
        </w:rPr>
        <w:t>о количестве плательщиков, воспользовавшихся льготами;</w:t>
      </w:r>
    </w:p>
    <w:p w:rsidR="005538A1" w:rsidRPr="005538A1" w:rsidRDefault="00CA59EF" w:rsidP="00CA59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661D0" w:rsidRPr="005538A1">
        <w:rPr>
          <w:rFonts w:ascii="Times New Roman" w:hAnsi="Times New Roman" w:cs="Times New Roman"/>
          <w:sz w:val="28"/>
          <w:szCs w:val="28"/>
        </w:rPr>
        <w:t xml:space="preserve">о суммах выпадающих доходов бюджета </w:t>
      </w:r>
      <w:r>
        <w:rPr>
          <w:rFonts w:ascii="Times New Roman" w:hAnsi="Times New Roman" w:cs="Times New Roman"/>
          <w:sz w:val="28"/>
          <w:szCs w:val="28"/>
        </w:rPr>
        <w:t>города Набережные Челны</w:t>
      </w:r>
    </w:p>
    <w:p w:rsidR="005538A1" w:rsidRDefault="00CA59EF" w:rsidP="00CA5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каждому налоговому расходу</w:t>
      </w:r>
      <w:r w:rsidR="00F63E32">
        <w:rPr>
          <w:rFonts w:ascii="Times New Roman" w:hAnsi="Times New Roman" w:cs="Times New Roman"/>
          <w:sz w:val="28"/>
          <w:szCs w:val="28"/>
        </w:rPr>
        <w:t>;</w:t>
      </w:r>
    </w:p>
    <w:p w:rsidR="00AD51DE" w:rsidRDefault="0046560A" w:rsidP="00AD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делопроизводством Исполнительного комитета обеспечить </w:t>
      </w:r>
      <w:r w:rsidR="005514C9">
        <w:rPr>
          <w:rFonts w:ascii="Times New Roman" w:hAnsi="Times New Roman" w:cs="Times New Roman"/>
          <w:sz w:val="28"/>
          <w:szCs w:val="28"/>
        </w:rPr>
        <w:t xml:space="preserve">официальное </w:t>
      </w:r>
      <w:r>
        <w:rPr>
          <w:rFonts w:ascii="Times New Roman" w:hAnsi="Times New Roman" w:cs="Times New Roman"/>
          <w:sz w:val="28"/>
          <w:szCs w:val="28"/>
        </w:rPr>
        <w:t>опубликование настоящего постановления в газетах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Челниское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известия»,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размещение на официальном портале</w:t>
      </w:r>
      <w:r w:rsidRPr="004656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правовой информации </w:t>
      </w:r>
      <w:r w:rsidR="00AD51DE" w:rsidRPr="0046560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D5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tatar</w:t>
      </w:r>
      <w:r>
        <w:rPr>
          <w:rFonts w:ascii="Times New Roman" w:hAnsi="Times New Roman" w:cs="Times New Roman"/>
          <w:sz w:val="28"/>
          <w:szCs w:val="28"/>
          <w:lang w:val="en-US"/>
        </w:rPr>
        <w:t>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46560A">
        <w:rPr>
          <w:rFonts w:ascii="Times New Roman" w:hAnsi="Times New Roman" w:cs="Times New Roman"/>
          <w:sz w:val="28"/>
          <w:szCs w:val="28"/>
        </w:rPr>
        <w:t>)</w:t>
      </w:r>
      <w:r w:rsidR="005514C9">
        <w:rPr>
          <w:rFonts w:ascii="Times New Roman" w:hAnsi="Times New Roman" w:cs="Times New Roman"/>
          <w:sz w:val="28"/>
          <w:szCs w:val="28"/>
        </w:rPr>
        <w:t>,</w:t>
      </w:r>
      <w:r w:rsidRPr="004656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официальном сайте города Набережные Челны в сети «Интернет».</w:t>
      </w:r>
      <w:r w:rsidR="00AD51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783" w:rsidRPr="00930BC0" w:rsidRDefault="00AD51DE" w:rsidP="00AD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A38AB" w:rsidRPr="009F51DF">
        <w:rPr>
          <w:rFonts w:ascii="Times New Roman" w:hAnsi="Times New Roman" w:cs="Times New Roman"/>
          <w:sz w:val="28"/>
          <w:szCs w:val="28"/>
        </w:rPr>
        <w:t xml:space="preserve"> </w:t>
      </w:r>
      <w:r w:rsidR="003F7783" w:rsidRPr="00930BC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="003F7783" w:rsidRPr="00930BC0">
        <w:rPr>
          <w:rFonts w:ascii="Times New Roman" w:hAnsi="Times New Roman" w:cs="Times New Roman"/>
          <w:sz w:val="28"/>
          <w:szCs w:val="28"/>
        </w:rPr>
        <w:t>Сагидуллину</w:t>
      </w:r>
      <w:proofErr w:type="spellEnd"/>
      <w:r w:rsidR="003F7783" w:rsidRPr="00930BC0">
        <w:rPr>
          <w:rFonts w:ascii="Times New Roman" w:hAnsi="Times New Roman" w:cs="Times New Roman"/>
          <w:sz w:val="28"/>
          <w:szCs w:val="28"/>
        </w:rPr>
        <w:t xml:space="preserve"> И.А.</w:t>
      </w:r>
      <w:r w:rsidR="003F7783">
        <w:rPr>
          <w:rFonts w:ascii="Times New Roman" w:hAnsi="Times New Roman" w:cs="Times New Roman"/>
          <w:sz w:val="28"/>
          <w:szCs w:val="28"/>
        </w:rPr>
        <w:t>,</w:t>
      </w:r>
      <w:r w:rsidR="003F7783" w:rsidRPr="00930BC0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3F7783" w:rsidRPr="00930BC0">
        <w:rPr>
          <w:rFonts w:ascii="Times New Roman" w:hAnsi="Times New Roman" w:cs="Times New Roman"/>
          <w:sz w:val="28"/>
          <w:szCs w:val="28"/>
        </w:rPr>
        <w:t xml:space="preserve"> Руководителя Исполнительного комитета </w:t>
      </w:r>
      <w:proofErr w:type="spellStart"/>
      <w:r w:rsidR="003F7783" w:rsidRPr="00930BC0"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 w:rsidR="003F7783" w:rsidRPr="00930BC0"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 w:rsidR="003F7783" w:rsidRPr="00930BC0"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 w:rsidR="003F7783" w:rsidRPr="00930BC0">
        <w:rPr>
          <w:rFonts w:ascii="Times New Roman" w:hAnsi="Times New Roman" w:cs="Times New Roman"/>
          <w:sz w:val="28"/>
          <w:szCs w:val="28"/>
        </w:rPr>
        <w:t xml:space="preserve"> И.З., </w:t>
      </w:r>
      <w:proofErr w:type="spellStart"/>
      <w:r w:rsidR="003F7783" w:rsidRPr="00930BC0">
        <w:rPr>
          <w:rFonts w:ascii="Times New Roman" w:hAnsi="Times New Roman" w:cs="Times New Roman"/>
          <w:sz w:val="28"/>
          <w:szCs w:val="28"/>
        </w:rPr>
        <w:t>Халимова</w:t>
      </w:r>
      <w:proofErr w:type="spellEnd"/>
      <w:r w:rsidR="003F7783" w:rsidRPr="00930BC0">
        <w:rPr>
          <w:rFonts w:ascii="Times New Roman" w:hAnsi="Times New Roman" w:cs="Times New Roman"/>
          <w:sz w:val="28"/>
          <w:szCs w:val="28"/>
        </w:rPr>
        <w:t xml:space="preserve"> Р.М.,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Тимергалиева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Э.Ф.,</w:t>
      </w:r>
      <w:r w:rsidR="003F7783" w:rsidRPr="00930BC0">
        <w:rPr>
          <w:rFonts w:ascii="Times New Roman" w:hAnsi="Times New Roman" w:cs="Times New Roman"/>
          <w:sz w:val="28"/>
          <w:szCs w:val="28"/>
        </w:rPr>
        <w:t xml:space="preserve"> начальника управления земельных и имущественных отношений </w:t>
      </w:r>
      <w:proofErr w:type="spellStart"/>
      <w:r w:rsidR="003F7783" w:rsidRPr="00930BC0">
        <w:rPr>
          <w:rFonts w:ascii="Times New Roman" w:hAnsi="Times New Roman" w:cs="Times New Roman"/>
          <w:sz w:val="28"/>
          <w:szCs w:val="28"/>
        </w:rPr>
        <w:t>Гизатуллина</w:t>
      </w:r>
      <w:proofErr w:type="spellEnd"/>
      <w:r w:rsidR="003F7783" w:rsidRPr="00930BC0">
        <w:rPr>
          <w:rFonts w:ascii="Times New Roman" w:hAnsi="Times New Roman" w:cs="Times New Roman"/>
          <w:sz w:val="28"/>
          <w:szCs w:val="28"/>
        </w:rPr>
        <w:t xml:space="preserve"> Л.Р., начальника управления городского хозяйства и жизнеобеспечения населения </w:t>
      </w:r>
      <w:proofErr w:type="spellStart"/>
      <w:r w:rsidR="003F7783" w:rsidRPr="00930BC0">
        <w:rPr>
          <w:rFonts w:ascii="Times New Roman" w:hAnsi="Times New Roman" w:cs="Times New Roman"/>
          <w:sz w:val="28"/>
          <w:szCs w:val="28"/>
        </w:rPr>
        <w:t>Ситдикова</w:t>
      </w:r>
      <w:proofErr w:type="spellEnd"/>
      <w:r w:rsidR="003F7783" w:rsidRPr="00930BC0">
        <w:rPr>
          <w:rFonts w:ascii="Times New Roman" w:hAnsi="Times New Roman" w:cs="Times New Roman"/>
          <w:sz w:val="28"/>
          <w:szCs w:val="28"/>
        </w:rPr>
        <w:t xml:space="preserve"> С.А. </w:t>
      </w:r>
    </w:p>
    <w:p w:rsidR="003F7783" w:rsidRDefault="00BB0D00" w:rsidP="003F77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</w:p>
    <w:p w:rsidR="003F7783" w:rsidRDefault="003F7783" w:rsidP="005538A1">
      <w:pPr>
        <w:pStyle w:val="ConsPlusNormal"/>
        <w:ind w:right="4392"/>
        <w:rPr>
          <w:rFonts w:ascii="Times New Roman" w:hAnsi="Times New Roman" w:cs="Times New Roman"/>
          <w:bCs/>
          <w:sz w:val="28"/>
          <w:szCs w:val="28"/>
        </w:rPr>
      </w:pPr>
    </w:p>
    <w:p w:rsidR="003F7783" w:rsidRDefault="003F7783" w:rsidP="005538A1">
      <w:pPr>
        <w:pStyle w:val="ConsPlusNormal"/>
        <w:ind w:right="4392"/>
        <w:rPr>
          <w:rFonts w:ascii="Times New Roman" w:hAnsi="Times New Roman" w:cs="Times New Roman"/>
          <w:bCs/>
          <w:sz w:val="28"/>
          <w:szCs w:val="28"/>
        </w:rPr>
      </w:pPr>
    </w:p>
    <w:p w:rsidR="003F7783" w:rsidRDefault="003F7783" w:rsidP="005538A1">
      <w:pPr>
        <w:pStyle w:val="ConsPlusNormal"/>
        <w:ind w:right="4392"/>
        <w:rPr>
          <w:rFonts w:ascii="Times New Roman" w:hAnsi="Times New Roman" w:cs="Times New Roman"/>
          <w:bCs/>
          <w:sz w:val="28"/>
          <w:szCs w:val="28"/>
        </w:rPr>
      </w:pPr>
    </w:p>
    <w:p w:rsidR="003F7783" w:rsidRDefault="003F7783" w:rsidP="005538A1">
      <w:pPr>
        <w:pStyle w:val="ConsPlusNormal"/>
        <w:ind w:right="4392"/>
        <w:rPr>
          <w:rFonts w:ascii="Times New Roman" w:hAnsi="Times New Roman" w:cs="Times New Roman"/>
          <w:bCs/>
          <w:sz w:val="28"/>
          <w:szCs w:val="28"/>
        </w:rPr>
      </w:pPr>
    </w:p>
    <w:p w:rsidR="00CA59EF" w:rsidRDefault="00DF1B7A" w:rsidP="005538A1">
      <w:pPr>
        <w:pStyle w:val="ConsPlusNormal"/>
        <w:ind w:right="4392"/>
        <w:rPr>
          <w:rFonts w:ascii="Times New Roman" w:hAnsi="Times New Roman" w:cs="Times New Roman"/>
          <w:bCs/>
          <w:sz w:val="28"/>
          <w:szCs w:val="28"/>
        </w:rPr>
      </w:pPr>
      <w:r w:rsidRPr="00DF1B7A">
        <w:rPr>
          <w:rFonts w:ascii="Times New Roman" w:hAnsi="Times New Roman" w:cs="Times New Roman"/>
          <w:bCs/>
          <w:sz w:val="28"/>
          <w:szCs w:val="28"/>
        </w:rPr>
        <w:t>Руководитель</w:t>
      </w:r>
    </w:p>
    <w:p w:rsidR="00DF1B7A" w:rsidRPr="00DF1B7A" w:rsidRDefault="00CA59EF" w:rsidP="00CA59EF">
      <w:pPr>
        <w:pStyle w:val="ConsPlusNormal"/>
        <w:ind w:right="-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DF1B7A" w:rsidRPr="00DF1B7A">
        <w:rPr>
          <w:rFonts w:ascii="Times New Roman" w:hAnsi="Times New Roman" w:cs="Times New Roman"/>
          <w:bCs/>
          <w:sz w:val="28"/>
          <w:szCs w:val="28"/>
        </w:rPr>
        <w:t>сполнительного</w:t>
      </w:r>
      <w:r w:rsidR="005538A1">
        <w:rPr>
          <w:rFonts w:ascii="Times New Roman" w:hAnsi="Times New Roman" w:cs="Times New Roman"/>
          <w:bCs/>
          <w:sz w:val="28"/>
          <w:szCs w:val="28"/>
        </w:rPr>
        <w:t xml:space="preserve"> комитета</w:t>
      </w:r>
      <w:r w:rsidR="00DF1B7A" w:rsidRPr="00DF1B7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3A3AEA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Ф.Ш. Салахов</w:t>
      </w:r>
    </w:p>
    <w:p w:rsidR="00CA59EF" w:rsidRDefault="00CA59EF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CA59EF" w:rsidRDefault="00CA59EF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CA59EF" w:rsidRDefault="00CA59EF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CA59EF" w:rsidRDefault="00CA59EF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CA59EF" w:rsidRDefault="00CA59EF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CA59EF" w:rsidRDefault="00CA59EF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CA59EF" w:rsidRDefault="00CA59EF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CA59EF" w:rsidRDefault="00CA59EF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6C1BBF" w:rsidRPr="002F3240" w:rsidRDefault="00CA59EF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2F3240">
        <w:rPr>
          <w:rFonts w:ascii="Times New Roman" w:hAnsi="Times New Roman" w:cs="Times New Roman"/>
        </w:rPr>
        <w:t>Приложение к постановлению</w:t>
      </w:r>
    </w:p>
    <w:p w:rsidR="00CA59EF" w:rsidRPr="002F3240" w:rsidRDefault="00CA59EF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2F3240">
        <w:rPr>
          <w:rFonts w:ascii="Times New Roman" w:hAnsi="Times New Roman" w:cs="Times New Roman"/>
        </w:rPr>
        <w:t>Исполнительного комитета</w:t>
      </w:r>
    </w:p>
    <w:p w:rsidR="00CA59EF" w:rsidRPr="003C46BE" w:rsidRDefault="00CA59EF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F3240">
        <w:rPr>
          <w:rFonts w:ascii="Times New Roman" w:hAnsi="Times New Roman" w:cs="Times New Roman"/>
        </w:rPr>
        <w:t>От___________№________</w:t>
      </w:r>
    </w:p>
    <w:p w:rsidR="002F1300" w:rsidRPr="00CA59EF" w:rsidRDefault="002F1300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CA59EF" w:rsidRDefault="002F1300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A59EF">
        <w:rPr>
          <w:rFonts w:ascii="Times New Roman" w:hAnsi="Times New Roman" w:cs="Times New Roman"/>
          <w:sz w:val="28"/>
          <w:szCs w:val="28"/>
        </w:rPr>
        <w:t>Порядок</w:t>
      </w:r>
    </w:p>
    <w:p w:rsidR="002F1300" w:rsidRPr="00CA59EF" w:rsidRDefault="006D715F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A59EF">
        <w:rPr>
          <w:rFonts w:ascii="Times New Roman" w:hAnsi="Times New Roman" w:cs="Times New Roman"/>
          <w:sz w:val="28"/>
          <w:szCs w:val="28"/>
        </w:rPr>
        <w:t xml:space="preserve">формирования перечня налоговых расходов </w:t>
      </w:r>
      <w:r w:rsidR="00EC1BF9">
        <w:rPr>
          <w:rFonts w:ascii="Times New Roman" w:hAnsi="Times New Roman" w:cs="Times New Roman"/>
          <w:sz w:val="28"/>
          <w:szCs w:val="28"/>
        </w:rPr>
        <w:t>и</w:t>
      </w:r>
    </w:p>
    <w:p w:rsidR="003C46BE" w:rsidRPr="00CA59EF" w:rsidRDefault="002F1300" w:rsidP="00CA59EF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9EF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3122CB" w:rsidRPr="00CA59EF">
        <w:rPr>
          <w:rFonts w:ascii="Times New Roman" w:hAnsi="Times New Roman" w:cs="Times New Roman"/>
          <w:sz w:val="28"/>
          <w:szCs w:val="28"/>
        </w:rPr>
        <w:t xml:space="preserve"> </w:t>
      </w:r>
      <w:r w:rsidR="00CA59EF" w:rsidRPr="00CA59EF">
        <w:rPr>
          <w:rFonts w:ascii="Times New Roman" w:hAnsi="Times New Roman" w:cs="Times New Roman"/>
          <w:sz w:val="28"/>
          <w:szCs w:val="28"/>
        </w:rPr>
        <w:t>города Набережные Челны</w:t>
      </w:r>
    </w:p>
    <w:p w:rsidR="002F3240" w:rsidRDefault="002F3240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F45" w:rsidRPr="00CA59EF" w:rsidRDefault="00CA59EF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9EF"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1D5F45" w:rsidRPr="00CA59EF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49228A" w:rsidRPr="00B661D0" w:rsidRDefault="0049228A" w:rsidP="0076379B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661D0" w:rsidRPr="00B661D0" w:rsidRDefault="0049228A" w:rsidP="002F32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6BE">
        <w:rPr>
          <w:rFonts w:ascii="Times New Roman" w:hAnsi="Times New Roman" w:cs="Times New Roman"/>
          <w:sz w:val="28"/>
          <w:szCs w:val="28"/>
        </w:rPr>
        <w:t>1</w:t>
      </w:r>
      <w:r w:rsidR="00422A58" w:rsidRPr="003C46BE">
        <w:rPr>
          <w:rFonts w:ascii="Times New Roman" w:hAnsi="Times New Roman" w:cs="Times New Roman"/>
          <w:sz w:val="28"/>
          <w:szCs w:val="28"/>
        </w:rPr>
        <w:t>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3C46B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2F324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F3240" w:rsidRPr="003C46BE">
        <w:rPr>
          <w:rFonts w:ascii="Times New Roman" w:hAnsi="Times New Roman" w:cs="Times New Roman"/>
          <w:sz w:val="28"/>
          <w:szCs w:val="28"/>
        </w:rPr>
        <w:t>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</w:t>
      </w:r>
      <w:r w:rsidR="002F3240">
        <w:rPr>
          <w:rFonts w:ascii="Times New Roman" w:hAnsi="Times New Roman" w:cs="Times New Roman"/>
          <w:sz w:val="28"/>
          <w:szCs w:val="28"/>
        </w:rPr>
        <w:t>.06.</w:t>
      </w:r>
      <w:r w:rsidR="002F3240" w:rsidRPr="003C46BE">
        <w:rPr>
          <w:rFonts w:ascii="Times New Roman" w:hAnsi="Times New Roman" w:cs="Times New Roman"/>
          <w:sz w:val="28"/>
          <w:szCs w:val="28"/>
        </w:rPr>
        <w:t>2019</w:t>
      </w:r>
      <w:r w:rsidR="002F3240">
        <w:rPr>
          <w:rFonts w:ascii="Times New Roman" w:hAnsi="Times New Roman" w:cs="Times New Roman"/>
          <w:sz w:val="28"/>
          <w:szCs w:val="28"/>
        </w:rPr>
        <w:t xml:space="preserve"> </w:t>
      </w:r>
      <w:r w:rsidR="002F3240" w:rsidRPr="003C46BE">
        <w:rPr>
          <w:rFonts w:ascii="Times New Roman" w:hAnsi="Times New Roman" w:cs="Times New Roman"/>
          <w:sz w:val="28"/>
          <w:szCs w:val="28"/>
        </w:rPr>
        <w:t>№ 796</w:t>
      </w:r>
      <w:r w:rsidR="00EC1BF9">
        <w:rPr>
          <w:rFonts w:ascii="Times New Roman" w:hAnsi="Times New Roman" w:cs="Times New Roman"/>
          <w:sz w:val="28"/>
          <w:szCs w:val="28"/>
        </w:rPr>
        <w:t>,</w:t>
      </w:r>
      <w:r w:rsidR="002F3240">
        <w:rPr>
          <w:rFonts w:ascii="Times New Roman" w:hAnsi="Times New Roman" w:cs="Times New Roman"/>
          <w:sz w:val="28"/>
          <w:szCs w:val="28"/>
        </w:rPr>
        <w:t xml:space="preserve"> </w:t>
      </w:r>
      <w:r w:rsidR="00EC1BF9">
        <w:rPr>
          <w:rFonts w:ascii="Times New Roman" w:hAnsi="Times New Roman" w:cs="Times New Roman"/>
          <w:sz w:val="28"/>
          <w:szCs w:val="28"/>
        </w:rPr>
        <w:t>порядок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 формирования перечня</w:t>
      </w:r>
      <w:r w:rsidR="00EC1BF9">
        <w:rPr>
          <w:rFonts w:ascii="Times New Roman" w:hAnsi="Times New Roman" w:cs="Times New Roman"/>
          <w:sz w:val="28"/>
          <w:szCs w:val="28"/>
        </w:rPr>
        <w:t xml:space="preserve"> налоговых расходов</w:t>
      </w:r>
      <w:r w:rsidR="00CA59EF">
        <w:rPr>
          <w:rFonts w:ascii="Times New Roman" w:hAnsi="Times New Roman" w:cs="Times New Roman"/>
          <w:sz w:val="28"/>
          <w:szCs w:val="28"/>
        </w:rPr>
        <w:t xml:space="preserve"> и оценку </w:t>
      </w:r>
      <w:r w:rsidR="006D715F" w:rsidRPr="003C46BE">
        <w:rPr>
          <w:rFonts w:ascii="Times New Roman" w:hAnsi="Times New Roman" w:cs="Times New Roman"/>
          <w:sz w:val="28"/>
          <w:szCs w:val="28"/>
        </w:rPr>
        <w:t>налоговых расходов</w:t>
      </w:r>
      <w:r w:rsidR="00577006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CA59EF">
        <w:rPr>
          <w:rFonts w:ascii="Times New Roman" w:hAnsi="Times New Roman" w:cs="Times New Roman"/>
          <w:sz w:val="28"/>
          <w:szCs w:val="28"/>
        </w:rPr>
        <w:t>города Набережные Челны.</w:t>
      </w:r>
    </w:p>
    <w:p w:rsidR="00A53F50" w:rsidRDefault="00687C7D" w:rsidP="002F324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2.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bookmarkStart w:id="1" w:name="sub_4"/>
      <w:r w:rsidR="002F3240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A53F50" w:rsidRPr="003C46BE">
        <w:rPr>
          <w:rFonts w:ascii="Times New Roman" w:hAnsi="Times New Roman" w:cs="Times New Roman"/>
          <w:sz w:val="28"/>
          <w:szCs w:val="28"/>
        </w:rPr>
        <w:t xml:space="preserve">Отнесение налоговых расходов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42578">
        <w:rPr>
          <w:rFonts w:ascii="Times New Roman" w:hAnsi="Times New Roman" w:cs="Times New Roman"/>
          <w:sz w:val="28"/>
          <w:szCs w:val="28"/>
        </w:rPr>
        <w:t xml:space="preserve"> город Набережные Челны</w:t>
      </w:r>
      <w:r w:rsidR="003C46BE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A53F50" w:rsidRPr="003C46BE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="00A53F50" w:rsidRPr="003C46BE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муниципальных</w:t>
      </w:r>
      <w:r w:rsidR="00A53F50" w:rsidRPr="003C46BE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="00A53F50" w:rsidRPr="003C46BE">
        <w:rPr>
          <w:rFonts w:ascii="Times New Roman" w:hAnsi="Times New Roman" w:cs="Times New Roman"/>
          <w:sz w:val="28"/>
          <w:szCs w:val="28"/>
        </w:rPr>
        <w:t>ных программ и (или) целей социально-экономическо</w:t>
      </w:r>
      <w:r w:rsidR="00EC1BF9">
        <w:rPr>
          <w:rFonts w:ascii="Times New Roman" w:hAnsi="Times New Roman" w:cs="Times New Roman"/>
          <w:sz w:val="28"/>
          <w:szCs w:val="28"/>
        </w:rPr>
        <w:t>й</w:t>
      </w:r>
      <w:r w:rsidR="00A53F50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EC1BF9">
        <w:rPr>
          <w:rFonts w:ascii="Times New Roman" w:hAnsi="Times New Roman" w:cs="Times New Roman"/>
          <w:sz w:val="28"/>
          <w:szCs w:val="28"/>
        </w:rPr>
        <w:t>политики</w:t>
      </w:r>
      <w:r w:rsidR="00A53F50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53F50" w:rsidRPr="003C46BE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="00A53F50" w:rsidRPr="003C46BE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1"/>
    <w:p w:rsidR="00C668D1" w:rsidRPr="00B445C8" w:rsidRDefault="004B74ED" w:rsidP="002F324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5A18" w:rsidRPr="00B661D0">
        <w:rPr>
          <w:rFonts w:ascii="Times New Roman" w:hAnsi="Times New Roman" w:cs="Times New Roman"/>
          <w:sz w:val="28"/>
          <w:szCs w:val="28"/>
        </w:rPr>
        <w:t>.</w:t>
      </w:r>
      <w:r w:rsidR="001842A3" w:rsidRPr="00B661D0">
        <w:rPr>
          <w:rFonts w:ascii="Times New Roman" w:hAnsi="Times New Roman" w:cs="Times New Roman"/>
          <w:sz w:val="28"/>
          <w:szCs w:val="28"/>
        </w:rPr>
        <w:t> </w:t>
      </w:r>
      <w:r w:rsidR="00A85A18" w:rsidRPr="00B661D0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C1BF9">
        <w:rPr>
          <w:rFonts w:ascii="Times New Roman" w:hAnsi="Times New Roman" w:cs="Times New Roman"/>
          <w:sz w:val="28"/>
          <w:szCs w:val="28"/>
        </w:rPr>
        <w:t xml:space="preserve"> город Набережные Челны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B42578">
        <w:rPr>
          <w:rFonts w:ascii="Times New Roman" w:hAnsi="Times New Roman" w:cs="Times New Roman"/>
          <w:sz w:val="28"/>
          <w:szCs w:val="28"/>
        </w:rPr>
        <w:t>отраслевые органы Исполнительного комитета</w:t>
      </w:r>
      <w:r w:rsidR="00C668D1" w:rsidRPr="00B661D0">
        <w:rPr>
          <w:rFonts w:ascii="Times New Roman" w:hAnsi="Times New Roman" w:cs="Times New Roman"/>
          <w:sz w:val="28"/>
          <w:szCs w:val="28"/>
        </w:rPr>
        <w:t>:</w:t>
      </w:r>
    </w:p>
    <w:p w:rsidR="00E841F6" w:rsidRPr="003C46BE" w:rsidRDefault="00B42578" w:rsidP="002F324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668D1" w:rsidRPr="003C46BE">
        <w:rPr>
          <w:rFonts w:ascii="Times New Roman" w:hAnsi="Times New Roman" w:cs="Times New Roman"/>
          <w:sz w:val="28"/>
          <w:szCs w:val="28"/>
        </w:rPr>
        <w:t>формиру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668D1" w:rsidRPr="003C46BE">
        <w:rPr>
          <w:rFonts w:ascii="Times New Roman" w:hAnsi="Times New Roman" w:cs="Times New Roman"/>
          <w:sz w:val="28"/>
          <w:szCs w:val="28"/>
        </w:rPr>
        <w:t>т перечень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C1BF9" w:rsidRPr="00EC1BF9">
        <w:rPr>
          <w:rFonts w:ascii="Times New Roman" w:hAnsi="Times New Roman" w:cs="Times New Roman"/>
          <w:sz w:val="28"/>
          <w:szCs w:val="28"/>
        </w:rPr>
        <w:t xml:space="preserve"> </w:t>
      </w:r>
      <w:r w:rsidR="00EC1BF9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1D5F45" w:rsidRPr="003C46BE">
        <w:rPr>
          <w:rFonts w:ascii="Times New Roman" w:hAnsi="Times New Roman" w:cs="Times New Roman"/>
          <w:sz w:val="28"/>
          <w:szCs w:val="28"/>
        </w:rPr>
        <w:t>;</w:t>
      </w:r>
    </w:p>
    <w:p w:rsidR="00C668D1" w:rsidRDefault="00B42578" w:rsidP="002F324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668D1" w:rsidRPr="003C46BE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668D1" w:rsidRPr="003C46BE">
        <w:rPr>
          <w:rFonts w:ascii="Times New Roman" w:hAnsi="Times New Roman" w:cs="Times New Roman"/>
          <w:sz w:val="28"/>
          <w:szCs w:val="28"/>
        </w:rPr>
        <w:t xml:space="preserve">т </w:t>
      </w:r>
      <w:r w:rsidR="00A85A18" w:rsidRPr="003C46BE">
        <w:rPr>
          <w:rFonts w:ascii="Times New Roman" w:hAnsi="Times New Roman" w:cs="Times New Roman"/>
          <w:sz w:val="28"/>
          <w:szCs w:val="28"/>
        </w:rPr>
        <w:t xml:space="preserve">анализ и </w:t>
      </w:r>
      <w:r w:rsidR="00C668D1" w:rsidRPr="003C46BE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C1BF9" w:rsidRPr="00EC1BF9">
        <w:rPr>
          <w:rFonts w:ascii="Times New Roman" w:hAnsi="Times New Roman" w:cs="Times New Roman"/>
          <w:sz w:val="28"/>
          <w:szCs w:val="28"/>
        </w:rPr>
        <w:t xml:space="preserve"> </w:t>
      </w:r>
      <w:r w:rsidR="00EC1BF9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07784A">
        <w:rPr>
          <w:rFonts w:ascii="Times New Roman" w:hAnsi="Times New Roman" w:cs="Times New Roman"/>
          <w:sz w:val="28"/>
          <w:szCs w:val="28"/>
        </w:rPr>
        <w:t>.</w:t>
      </w:r>
    </w:p>
    <w:p w:rsidR="001D5F45" w:rsidRPr="00DF1B7A" w:rsidRDefault="001D5F45" w:rsidP="002F324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B42578" w:rsidRDefault="00B42578" w:rsidP="0076379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42578">
        <w:rPr>
          <w:rFonts w:ascii="Times New Roman" w:hAnsi="Times New Roman" w:cs="Times New Roman"/>
          <w:sz w:val="28"/>
          <w:szCs w:val="28"/>
        </w:rPr>
        <w:t>Глава 2</w:t>
      </w:r>
      <w:r w:rsidR="001D5F45" w:rsidRPr="00B42578">
        <w:rPr>
          <w:rFonts w:ascii="Times New Roman" w:hAnsi="Times New Roman" w:cs="Times New Roman"/>
          <w:sz w:val="28"/>
          <w:szCs w:val="28"/>
        </w:rPr>
        <w:t xml:space="preserve">. </w:t>
      </w:r>
      <w:r w:rsidR="00901D0B" w:rsidRPr="00B42578">
        <w:rPr>
          <w:rFonts w:ascii="Times New Roman" w:hAnsi="Times New Roman" w:cs="Times New Roman"/>
          <w:sz w:val="28"/>
          <w:szCs w:val="28"/>
        </w:rPr>
        <w:t>Формирование перечня</w:t>
      </w:r>
      <w:r w:rsidR="001D5F45" w:rsidRPr="00B42578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B4257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D5F45" w:rsidRPr="003E5F83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2578" w:rsidRDefault="004B74E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5F45" w:rsidRPr="00B661D0">
        <w:rPr>
          <w:rFonts w:ascii="Times New Roman" w:hAnsi="Times New Roman" w:cs="Times New Roman"/>
          <w:sz w:val="28"/>
          <w:szCs w:val="28"/>
        </w:rPr>
        <w:t>.</w:t>
      </w:r>
      <w:r w:rsidR="0073149A">
        <w:rPr>
          <w:rFonts w:ascii="Times New Roman" w:hAnsi="Times New Roman" w:cs="Times New Roman"/>
          <w:sz w:val="28"/>
          <w:szCs w:val="28"/>
        </w:rPr>
        <w:t xml:space="preserve"> </w:t>
      </w:r>
      <w:r w:rsidR="00B42578">
        <w:rPr>
          <w:rFonts w:ascii="Times New Roman" w:hAnsi="Times New Roman" w:cs="Times New Roman"/>
          <w:sz w:val="28"/>
          <w:szCs w:val="28"/>
        </w:rPr>
        <w:t xml:space="preserve">Отраслевой орган Исполнительного комитета в срок до </w:t>
      </w:r>
      <w:r w:rsidR="0073149A">
        <w:rPr>
          <w:rFonts w:ascii="Times New Roman" w:hAnsi="Times New Roman" w:cs="Times New Roman"/>
          <w:sz w:val="28"/>
          <w:szCs w:val="28"/>
        </w:rPr>
        <w:t>01</w:t>
      </w:r>
      <w:r w:rsidR="00B42578">
        <w:rPr>
          <w:rFonts w:ascii="Times New Roman" w:hAnsi="Times New Roman" w:cs="Times New Roman"/>
          <w:sz w:val="28"/>
          <w:szCs w:val="28"/>
        </w:rPr>
        <w:t xml:space="preserve"> </w:t>
      </w:r>
      <w:r w:rsidR="001308B3">
        <w:rPr>
          <w:rFonts w:ascii="Times New Roman" w:hAnsi="Times New Roman" w:cs="Times New Roman"/>
          <w:sz w:val="28"/>
          <w:szCs w:val="28"/>
        </w:rPr>
        <w:t>мая</w:t>
      </w:r>
      <w:r w:rsidR="00EC1BF9">
        <w:rPr>
          <w:rFonts w:ascii="Times New Roman" w:hAnsi="Times New Roman" w:cs="Times New Roman"/>
          <w:sz w:val="28"/>
          <w:szCs w:val="28"/>
        </w:rPr>
        <w:t xml:space="preserve"> текущего года формирует</w:t>
      </w:r>
      <w:r w:rsidR="00B42578" w:rsidRPr="00B661D0">
        <w:rPr>
          <w:rFonts w:ascii="Times New Roman" w:hAnsi="Times New Roman" w:cs="Times New Roman"/>
          <w:sz w:val="28"/>
          <w:szCs w:val="28"/>
        </w:rPr>
        <w:t> </w:t>
      </w:r>
      <w:r w:rsidR="00F63E32">
        <w:rPr>
          <w:rFonts w:ascii="Times New Roman" w:hAnsi="Times New Roman" w:cs="Times New Roman"/>
          <w:sz w:val="28"/>
          <w:szCs w:val="28"/>
        </w:rPr>
        <w:t>и согласовыва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63E32">
        <w:rPr>
          <w:rFonts w:ascii="Times New Roman" w:hAnsi="Times New Roman" w:cs="Times New Roman"/>
          <w:sz w:val="28"/>
          <w:szCs w:val="28"/>
        </w:rPr>
        <w:t xml:space="preserve">т с управлением финансов </w:t>
      </w: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="00F63E32">
        <w:rPr>
          <w:rFonts w:ascii="Times New Roman" w:hAnsi="Times New Roman" w:cs="Times New Roman"/>
          <w:sz w:val="28"/>
          <w:szCs w:val="28"/>
        </w:rPr>
        <w:t xml:space="preserve"> комитета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42578" w:rsidRPr="00B661D0">
        <w:rPr>
          <w:rFonts w:ascii="Times New Roman" w:hAnsi="Times New Roman" w:cs="Times New Roman"/>
          <w:sz w:val="28"/>
          <w:szCs w:val="28"/>
        </w:rPr>
        <w:t>еречень налоговых расходов муниципального образования</w:t>
      </w:r>
      <w:r w:rsidR="00EC1BF9" w:rsidRPr="00EC1BF9">
        <w:rPr>
          <w:rFonts w:ascii="Times New Roman" w:hAnsi="Times New Roman" w:cs="Times New Roman"/>
          <w:sz w:val="28"/>
          <w:szCs w:val="28"/>
        </w:rPr>
        <w:t xml:space="preserve"> </w:t>
      </w:r>
      <w:r w:rsidR="00EC1BF9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B42578" w:rsidRPr="00B661D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</w:t>
      </w:r>
      <w:r w:rsidR="00B42578">
        <w:rPr>
          <w:rFonts w:ascii="Times New Roman" w:hAnsi="Times New Roman" w:cs="Times New Roman"/>
          <w:sz w:val="28"/>
          <w:szCs w:val="28"/>
        </w:rPr>
        <w:t>.</w:t>
      </w:r>
    </w:p>
    <w:p w:rsidR="0007784A" w:rsidRPr="005F5FBD" w:rsidRDefault="00F63E32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Перечень налоговых расходов муниципального образования </w:t>
      </w:r>
      <w:r w:rsidR="00EC1BF9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EC1BF9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444E1F" w:rsidRPr="00B661D0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</w:t>
      </w:r>
      <w:r w:rsidR="00444E1F" w:rsidRPr="00B661D0">
        <w:rPr>
          <w:rFonts w:ascii="Times New Roman" w:hAnsi="Times New Roman" w:cs="Times New Roman"/>
          <w:sz w:val="28"/>
          <w:szCs w:val="28"/>
        </w:rPr>
        <w:t xml:space="preserve">до </w:t>
      </w:r>
      <w:r w:rsidR="00C61903">
        <w:rPr>
          <w:rFonts w:ascii="Times New Roman" w:hAnsi="Times New Roman" w:cs="Times New Roman"/>
          <w:sz w:val="28"/>
          <w:szCs w:val="28"/>
        </w:rPr>
        <w:t>15</w:t>
      </w:r>
      <w:r w:rsidR="00444E1F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874C9A" w:rsidRPr="00B661D0">
        <w:rPr>
          <w:rFonts w:ascii="Times New Roman" w:hAnsi="Times New Roman" w:cs="Times New Roman"/>
          <w:sz w:val="28"/>
          <w:szCs w:val="28"/>
        </w:rPr>
        <w:t>июня</w:t>
      </w:r>
      <w:r w:rsidR="005F5FBD" w:rsidRPr="00B661D0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4B74ED">
        <w:rPr>
          <w:rFonts w:ascii="Times New Roman" w:hAnsi="Times New Roman" w:cs="Times New Roman"/>
          <w:sz w:val="28"/>
          <w:szCs w:val="28"/>
        </w:rPr>
        <w:t xml:space="preserve"> и размещается </w:t>
      </w:r>
      <w:r w:rsidR="004B74ED" w:rsidRPr="00B661D0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</w:t>
      </w:r>
      <w:r w:rsidR="00A976AD">
        <w:rPr>
          <w:rFonts w:ascii="Times New Roman" w:hAnsi="Times New Roman" w:cs="Times New Roman"/>
          <w:sz w:val="28"/>
          <w:szCs w:val="28"/>
        </w:rPr>
        <w:t xml:space="preserve"> город Набережные </w:t>
      </w:r>
      <w:proofErr w:type="gramStart"/>
      <w:r w:rsidR="00A976AD">
        <w:rPr>
          <w:rFonts w:ascii="Times New Roman" w:hAnsi="Times New Roman" w:cs="Times New Roman"/>
          <w:sz w:val="28"/>
          <w:szCs w:val="28"/>
        </w:rPr>
        <w:t xml:space="preserve">Челны </w:t>
      </w:r>
      <w:r w:rsidR="004B74ED" w:rsidRPr="00B661D0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="004B74ED" w:rsidRPr="00B661D0">
        <w:rPr>
          <w:rFonts w:ascii="Times New Roman" w:hAnsi="Times New Roman" w:cs="Times New Roman"/>
          <w:sz w:val="28"/>
          <w:szCs w:val="28"/>
        </w:rPr>
        <w:t xml:space="preserve"> позднее  1 июля текущего года</w:t>
      </w:r>
      <w:r w:rsidR="0007784A" w:rsidRPr="00B661D0">
        <w:rPr>
          <w:rFonts w:ascii="Times New Roman" w:hAnsi="Times New Roman" w:cs="Times New Roman"/>
          <w:sz w:val="28"/>
          <w:szCs w:val="28"/>
        </w:rPr>
        <w:t>.</w:t>
      </w:r>
    </w:p>
    <w:p w:rsidR="00F75BE2" w:rsidRPr="00B661D0" w:rsidRDefault="004B74ED" w:rsidP="00A976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5E7D" w:rsidRPr="00B661D0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75BE2" w:rsidRPr="00B661D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B661D0">
        <w:rPr>
          <w:rFonts w:ascii="Times New Roman" w:hAnsi="Times New Roman" w:cs="Times New Roman"/>
          <w:sz w:val="28"/>
          <w:szCs w:val="28"/>
        </w:rPr>
        <w:t xml:space="preserve">налоговых расходов муниципального образования </w:t>
      </w:r>
      <w:r w:rsidR="001B6053">
        <w:rPr>
          <w:rFonts w:ascii="Times New Roman" w:hAnsi="Times New Roman" w:cs="Times New Roman"/>
          <w:sz w:val="28"/>
          <w:szCs w:val="28"/>
        </w:rPr>
        <w:t xml:space="preserve">город Набережные Челны </w:t>
      </w:r>
      <w:r w:rsidR="00A976AD">
        <w:rPr>
          <w:rFonts w:ascii="Times New Roman" w:hAnsi="Times New Roman" w:cs="Times New Roman"/>
          <w:sz w:val="28"/>
          <w:szCs w:val="28"/>
        </w:rPr>
        <w:t xml:space="preserve">управление финансов Исполнительного комитета </w:t>
      </w:r>
      <w:r w:rsidR="007E6C47" w:rsidRPr="00B661D0">
        <w:rPr>
          <w:rFonts w:ascii="Times New Roman" w:hAnsi="Times New Roman" w:cs="Times New Roman"/>
          <w:sz w:val="28"/>
          <w:szCs w:val="28"/>
        </w:rPr>
        <w:t>е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73149A">
        <w:rPr>
          <w:rFonts w:ascii="Times New Roman" w:hAnsi="Times New Roman" w:cs="Times New Roman"/>
          <w:sz w:val="28"/>
          <w:szCs w:val="28"/>
        </w:rPr>
        <w:t>сентября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B661D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F75BE2" w:rsidRPr="00B661D0">
        <w:rPr>
          <w:rFonts w:ascii="Times New Roman" w:hAnsi="Times New Roman" w:cs="Times New Roman"/>
          <w:sz w:val="28"/>
          <w:szCs w:val="28"/>
        </w:rPr>
        <w:t xml:space="preserve">в </w:t>
      </w:r>
      <w:r w:rsidR="00F63E32">
        <w:rPr>
          <w:rFonts w:ascii="Times New Roman" w:hAnsi="Times New Roman" w:cs="Times New Roman"/>
          <w:sz w:val="28"/>
          <w:szCs w:val="28"/>
        </w:rPr>
        <w:t xml:space="preserve">Инспекцию </w:t>
      </w:r>
      <w:r w:rsidR="00F75BE2" w:rsidRPr="00B661D0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по </w:t>
      </w:r>
      <w:r w:rsidR="00F63E32">
        <w:rPr>
          <w:rFonts w:ascii="Times New Roman" w:hAnsi="Times New Roman" w:cs="Times New Roman"/>
          <w:sz w:val="28"/>
          <w:szCs w:val="28"/>
        </w:rPr>
        <w:t xml:space="preserve">городу Набережные Челны </w:t>
      </w:r>
      <w:r w:rsidR="00F75BE2" w:rsidRPr="00B661D0">
        <w:rPr>
          <w:rFonts w:ascii="Times New Roman" w:hAnsi="Times New Roman" w:cs="Times New Roman"/>
          <w:sz w:val="28"/>
          <w:szCs w:val="28"/>
        </w:rPr>
        <w:t xml:space="preserve">Республике Татарстан сведения о категориях плательщиков с указанием обусловливающих соответствующие налоговые расходы муниципального образования </w:t>
      </w:r>
      <w:r w:rsidR="001B6053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1B6053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F75BE2" w:rsidRPr="00B661D0">
        <w:rPr>
          <w:rFonts w:ascii="Times New Roman" w:hAnsi="Times New Roman" w:cs="Times New Roman"/>
          <w:sz w:val="28"/>
          <w:szCs w:val="28"/>
        </w:rPr>
        <w:t>нормативных правовых актов муниципального образования</w:t>
      </w:r>
      <w:r w:rsidR="001B6053" w:rsidRPr="001B6053">
        <w:rPr>
          <w:rFonts w:ascii="Times New Roman" w:hAnsi="Times New Roman" w:cs="Times New Roman"/>
          <w:sz w:val="28"/>
          <w:szCs w:val="28"/>
        </w:rPr>
        <w:t xml:space="preserve"> </w:t>
      </w:r>
      <w:r w:rsidR="001B6053">
        <w:rPr>
          <w:rFonts w:ascii="Times New Roman" w:hAnsi="Times New Roman" w:cs="Times New Roman"/>
          <w:sz w:val="28"/>
          <w:szCs w:val="28"/>
        </w:rPr>
        <w:t xml:space="preserve">город Набережные </w:t>
      </w:r>
      <w:r w:rsidR="001B6053">
        <w:rPr>
          <w:rFonts w:ascii="Times New Roman" w:hAnsi="Times New Roman" w:cs="Times New Roman"/>
          <w:sz w:val="28"/>
          <w:szCs w:val="28"/>
        </w:rPr>
        <w:lastRenderedPageBreak/>
        <w:t>Челны</w:t>
      </w:r>
      <w:r w:rsidR="00F75BE2" w:rsidRPr="00B661D0">
        <w:rPr>
          <w:rFonts w:ascii="Times New Roman" w:hAnsi="Times New Roman" w:cs="Times New Roman"/>
          <w:sz w:val="28"/>
          <w:szCs w:val="28"/>
        </w:rPr>
        <w:t xml:space="preserve">, в том числе действовавших в отчетном году и в году, предшествующем отчетному году, и иной информации, предусмотренной </w:t>
      </w:r>
      <w:hyperlink r:id="rId8" w:history="1">
        <w:r w:rsidR="00F75BE2" w:rsidRPr="00B661D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="005514C9">
        <w:rPr>
          <w:rFonts w:ascii="Times New Roman" w:hAnsi="Times New Roman" w:cs="Times New Roman"/>
          <w:sz w:val="28"/>
          <w:szCs w:val="28"/>
        </w:rPr>
        <w:t xml:space="preserve"> </w:t>
      </w:r>
      <w:r w:rsidR="00F75BE2" w:rsidRPr="00B661D0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A976AD">
        <w:rPr>
          <w:rFonts w:ascii="Times New Roman" w:hAnsi="Times New Roman" w:cs="Times New Roman"/>
          <w:sz w:val="28"/>
          <w:szCs w:val="28"/>
        </w:rPr>
        <w:t>п</w:t>
      </w:r>
      <w:r w:rsidR="00F75BE2" w:rsidRPr="00B661D0">
        <w:rPr>
          <w:rFonts w:ascii="Times New Roman" w:hAnsi="Times New Roman" w:cs="Times New Roman"/>
          <w:sz w:val="28"/>
          <w:szCs w:val="28"/>
        </w:rPr>
        <w:t>орядку.</w:t>
      </w:r>
    </w:p>
    <w:p w:rsidR="0073149A" w:rsidRDefault="0073149A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Start w:id="3" w:name="P55"/>
      <w:bookmarkEnd w:id="2"/>
      <w:bookmarkEnd w:id="3"/>
    </w:p>
    <w:p w:rsidR="001D5F45" w:rsidRPr="00602BA8" w:rsidRDefault="00F63E32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BA8">
        <w:rPr>
          <w:rFonts w:ascii="Times New Roman" w:hAnsi="Times New Roman" w:cs="Times New Roman"/>
          <w:sz w:val="28"/>
          <w:szCs w:val="28"/>
        </w:rPr>
        <w:t xml:space="preserve">Глава 3. </w:t>
      </w:r>
      <w:r w:rsidR="001D5F45" w:rsidRPr="00602BA8">
        <w:rPr>
          <w:rFonts w:ascii="Times New Roman" w:hAnsi="Times New Roman" w:cs="Times New Roman"/>
          <w:sz w:val="28"/>
          <w:szCs w:val="28"/>
        </w:rPr>
        <w:t xml:space="preserve">Порядок оценки налоговых расходов </w:t>
      </w:r>
      <w:r w:rsidR="009B18B1" w:rsidRPr="00602BA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976AD" w:rsidRDefault="00A976AD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74E8" w:rsidRPr="005774E8" w:rsidRDefault="00A976AD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 w:rsidR="00602BA8">
        <w:rPr>
          <w:rFonts w:ascii="Times New Roman" w:hAnsi="Times New Roman" w:cs="Times New Roman"/>
          <w:sz w:val="28"/>
          <w:szCs w:val="28"/>
        </w:rPr>
        <w:t xml:space="preserve">отраслевыми </w:t>
      </w:r>
      <w:proofErr w:type="gramStart"/>
      <w:r w:rsidR="00602BA8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641D35">
        <w:rPr>
          <w:rFonts w:ascii="Times New Roman" w:hAnsi="Times New Roman" w:cs="Times New Roman"/>
          <w:sz w:val="28"/>
          <w:szCs w:val="28"/>
        </w:rPr>
        <w:t xml:space="preserve"> </w:t>
      </w:r>
      <w:r w:rsidR="00602BA8"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  <w:r w:rsidR="00602BA8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4B62ED">
        <w:rPr>
          <w:rFonts w:ascii="Times New Roman" w:hAnsi="Times New Roman" w:cs="Times New Roman"/>
          <w:sz w:val="28"/>
          <w:szCs w:val="28"/>
        </w:rPr>
        <w:t xml:space="preserve"> </w:t>
      </w:r>
      <w:r w:rsidR="005774E8">
        <w:rPr>
          <w:rFonts w:ascii="Times New Roman" w:hAnsi="Times New Roman" w:cs="Times New Roman"/>
          <w:sz w:val="28"/>
          <w:szCs w:val="28"/>
        </w:rPr>
        <w:t>и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5774E8" w:rsidRPr="005774E8" w:rsidRDefault="00602BA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774E8" w:rsidRPr="005774E8">
        <w:rPr>
          <w:rFonts w:ascii="Times New Roman" w:hAnsi="Times New Roman" w:cs="Times New Roman"/>
          <w:sz w:val="28"/>
          <w:szCs w:val="28"/>
        </w:rPr>
        <w:t>оценку объемов налоговых расходов</w:t>
      </w:r>
      <w:r w:rsidR="00F863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1B6053" w:rsidRPr="001B6053">
        <w:rPr>
          <w:rFonts w:ascii="Times New Roman" w:hAnsi="Times New Roman" w:cs="Times New Roman"/>
          <w:sz w:val="28"/>
          <w:szCs w:val="28"/>
        </w:rPr>
        <w:t xml:space="preserve"> </w:t>
      </w:r>
      <w:r w:rsidR="001B6053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5774E8"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Pr="005774E8" w:rsidRDefault="00602BA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A3AEA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5774E8">
        <w:rPr>
          <w:rFonts w:ascii="Times New Roman" w:hAnsi="Times New Roman" w:cs="Times New Roman"/>
          <w:sz w:val="28"/>
          <w:szCs w:val="28"/>
        </w:rPr>
        <w:t>оценку эффективности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B6053" w:rsidRPr="001B6053">
        <w:rPr>
          <w:rFonts w:ascii="Times New Roman" w:hAnsi="Times New Roman" w:cs="Times New Roman"/>
          <w:sz w:val="28"/>
          <w:szCs w:val="28"/>
        </w:rPr>
        <w:t xml:space="preserve"> </w:t>
      </w:r>
      <w:r w:rsidR="001B6053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5774E8" w:rsidRPr="005774E8">
        <w:rPr>
          <w:rFonts w:ascii="Times New Roman" w:hAnsi="Times New Roman" w:cs="Times New Roman"/>
          <w:sz w:val="28"/>
          <w:szCs w:val="28"/>
        </w:rPr>
        <w:t>.</w:t>
      </w:r>
    </w:p>
    <w:p w:rsidR="005774E8" w:rsidRPr="005774E8" w:rsidRDefault="00A976AD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86391" w:rsidRPr="005774E8">
        <w:rPr>
          <w:rFonts w:ascii="Times New Roman" w:hAnsi="Times New Roman" w:cs="Times New Roman"/>
          <w:sz w:val="28"/>
          <w:szCs w:val="28"/>
        </w:rPr>
        <w:t xml:space="preserve"> </w:t>
      </w:r>
      <w:r w:rsidR="001B6053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1B6053" w:rsidRPr="005774E8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5774E8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5774E8" w:rsidRDefault="00602BA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 оценку целесообразности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514C9" w:rsidRPr="005514C9">
        <w:rPr>
          <w:rFonts w:ascii="Times New Roman" w:hAnsi="Times New Roman" w:cs="Times New Roman"/>
          <w:sz w:val="28"/>
          <w:szCs w:val="28"/>
        </w:rPr>
        <w:t xml:space="preserve"> </w:t>
      </w:r>
      <w:r w:rsidR="005514C9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5774E8"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Default="00602BA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 оценку результативности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B6053" w:rsidRPr="001B6053">
        <w:rPr>
          <w:rFonts w:ascii="Times New Roman" w:hAnsi="Times New Roman" w:cs="Times New Roman"/>
          <w:sz w:val="28"/>
          <w:szCs w:val="28"/>
        </w:rPr>
        <w:t xml:space="preserve"> </w:t>
      </w:r>
      <w:r w:rsidR="001B6053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5774E8" w:rsidRPr="005774E8">
        <w:rPr>
          <w:rFonts w:ascii="Times New Roman" w:hAnsi="Times New Roman" w:cs="Times New Roman"/>
          <w:sz w:val="28"/>
          <w:szCs w:val="28"/>
        </w:rPr>
        <w:t>.</w:t>
      </w:r>
    </w:p>
    <w:p w:rsidR="00DA61AA" w:rsidRPr="008713E2" w:rsidRDefault="00A976AD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8</w:t>
      </w:r>
      <w:r w:rsidR="009A7E13">
        <w:rPr>
          <w:rFonts w:ascii="Times New Roman" w:eastAsia="Calibri" w:hAnsi="Times New Roman" w:cs="Times New Roman"/>
          <w:sz w:val="28"/>
        </w:rPr>
        <w:t>.</w:t>
      </w:r>
      <w:r w:rsidR="00874C9A">
        <w:rPr>
          <w:rFonts w:ascii="Times New Roman" w:eastAsia="Calibri" w:hAnsi="Times New Roman" w:cs="Times New Roman"/>
          <w:sz w:val="28"/>
        </w:rPr>
        <w:t xml:space="preserve"> </w:t>
      </w:r>
      <w:r w:rsidR="00DA61AA" w:rsidRPr="008713E2">
        <w:rPr>
          <w:rFonts w:ascii="Times New Roman" w:eastAsia="Calibri" w:hAnsi="Times New Roman" w:cs="Times New Roman"/>
          <w:sz w:val="28"/>
        </w:rPr>
        <w:t>Критериями целесообразности налоговых расходов муниципального образования</w:t>
      </w:r>
      <w:r w:rsidR="001B6053" w:rsidRPr="001B6053">
        <w:rPr>
          <w:rFonts w:ascii="Times New Roman" w:hAnsi="Times New Roman" w:cs="Times New Roman"/>
          <w:sz w:val="28"/>
          <w:szCs w:val="28"/>
        </w:rPr>
        <w:t xml:space="preserve"> </w:t>
      </w:r>
      <w:r w:rsidR="001B6053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DA61AA" w:rsidRPr="008713E2">
        <w:rPr>
          <w:rFonts w:ascii="Times New Roman" w:eastAsia="Calibri" w:hAnsi="Times New Roman" w:cs="Times New Roman"/>
          <w:sz w:val="28"/>
        </w:rPr>
        <w:t xml:space="preserve"> являются:</w:t>
      </w:r>
    </w:p>
    <w:p w:rsidR="00DA61AA" w:rsidRPr="008713E2" w:rsidRDefault="0059442F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1) </w:t>
      </w:r>
      <w:r w:rsidR="00DA61AA" w:rsidRPr="008713E2">
        <w:rPr>
          <w:rFonts w:ascii="Times New Roman" w:eastAsia="Calibri" w:hAnsi="Times New Roman" w:cs="Times New Roman"/>
          <w:sz w:val="28"/>
        </w:rPr>
        <w:t>соответствие налоговых расходов муниципального образования</w:t>
      </w:r>
      <w:r w:rsidR="001B6053" w:rsidRPr="001B6053">
        <w:rPr>
          <w:rFonts w:ascii="Times New Roman" w:hAnsi="Times New Roman" w:cs="Times New Roman"/>
          <w:sz w:val="28"/>
          <w:szCs w:val="28"/>
        </w:rPr>
        <w:t xml:space="preserve"> </w:t>
      </w:r>
      <w:r w:rsidR="001B6053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DA61AA" w:rsidRPr="008713E2">
        <w:rPr>
          <w:rFonts w:ascii="Times New Roman" w:eastAsia="Calibri" w:hAnsi="Times New Roman" w:cs="Times New Roman"/>
          <w:sz w:val="28"/>
        </w:rPr>
        <w:t xml:space="preserve"> целям муниципальных </w:t>
      </w:r>
      <w:proofErr w:type="gramStart"/>
      <w:r w:rsidR="00DA61AA" w:rsidRPr="008713E2">
        <w:rPr>
          <w:rFonts w:ascii="Times New Roman" w:eastAsia="Calibri" w:hAnsi="Times New Roman" w:cs="Times New Roman"/>
          <w:sz w:val="28"/>
        </w:rPr>
        <w:t>программ</w:t>
      </w:r>
      <w:r w:rsidR="00DA61AA" w:rsidRPr="008713E2">
        <w:rPr>
          <w:rFonts w:ascii="Times New Roman" w:hAnsi="Times New Roman" w:cs="Times New Roman"/>
          <w:sz w:val="28"/>
          <w:szCs w:val="28"/>
        </w:rPr>
        <w:t>,</w:t>
      </w:r>
      <w:r w:rsidR="00DA61AA" w:rsidRPr="008713E2">
        <w:rPr>
          <w:rFonts w:ascii="Times New Roman" w:eastAsia="Calibri" w:hAnsi="Times New Roman" w:cs="Times New Roman"/>
          <w:sz w:val="28"/>
        </w:rPr>
        <w:t xml:space="preserve">  структурным</w:t>
      </w:r>
      <w:proofErr w:type="gramEnd"/>
      <w:r w:rsidR="00DA61AA" w:rsidRPr="008713E2">
        <w:rPr>
          <w:rFonts w:ascii="Times New Roman" w:eastAsia="Calibri" w:hAnsi="Times New Roman" w:cs="Times New Roman"/>
          <w:sz w:val="28"/>
        </w:rPr>
        <w:t xml:space="preserve"> элементам муниципальных программ и (или) целям социально-экономическо</w:t>
      </w:r>
      <w:r w:rsidR="001B6053">
        <w:rPr>
          <w:rFonts w:ascii="Times New Roman" w:eastAsia="Calibri" w:hAnsi="Times New Roman" w:cs="Times New Roman"/>
          <w:sz w:val="28"/>
        </w:rPr>
        <w:t>й</w:t>
      </w:r>
      <w:r w:rsidR="00A976AD">
        <w:rPr>
          <w:rFonts w:ascii="Times New Roman" w:eastAsia="Calibri" w:hAnsi="Times New Roman" w:cs="Times New Roman"/>
          <w:sz w:val="28"/>
        </w:rPr>
        <w:t xml:space="preserve"> </w:t>
      </w:r>
      <w:r w:rsidR="001B6053">
        <w:rPr>
          <w:rFonts w:ascii="Times New Roman" w:eastAsia="Calibri" w:hAnsi="Times New Roman" w:cs="Times New Roman"/>
          <w:sz w:val="28"/>
        </w:rPr>
        <w:t>политики</w:t>
      </w:r>
      <w:r w:rsidR="00DA61AA" w:rsidRPr="008713E2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1B6053" w:rsidRPr="001B6053">
        <w:rPr>
          <w:rFonts w:ascii="Times New Roman" w:hAnsi="Times New Roman" w:cs="Times New Roman"/>
          <w:sz w:val="28"/>
          <w:szCs w:val="28"/>
        </w:rPr>
        <w:t xml:space="preserve"> </w:t>
      </w:r>
      <w:r w:rsidR="001B6053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DA61AA" w:rsidRPr="008713E2">
        <w:rPr>
          <w:rFonts w:ascii="Times New Roman" w:eastAsia="Calibri" w:hAnsi="Times New Roman" w:cs="Times New Roman"/>
          <w:sz w:val="28"/>
        </w:rPr>
        <w:t>, не относящимся к муниципальным программам;</w:t>
      </w:r>
    </w:p>
    <w:p w:rsidR="00DA61AA" w:rsidRPr="008713E2" w:rsidRDefault="0059442F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2) </w:t>
      </w:r>
      <w:r w:rsidR="00DA61AA" w:rsidRPr="008713E2">
        <w:rPr>
          <w:rFonts w:ascii="Times New Roman" w:eastAsia="Calibri" w:hAnsi="Times New Roman" w:cs="Times New Roman"/>
          <w:sz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>
        <w:rPr>
          <w:rFonts w:ascii="Times New Roman" w:eastAsia="Calibri" w:hAnsi="Times New Roman" w:cs="Times New Roman"/>
          <w:sz w:val="28"/>
        </w:rPr>
        <w:t>.</w:t>
      </w:r>
    </w:p>
    <w:p w:rsidR="00DA61AA" w:rsidRPr="008713E2" w:rsidRDefault="00A976AD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9</w:t>
      </w:r>
      <w:r w:rsidR="0059442F">
        <w:rPr>
          <w:rFonts w:ascii="Times New Roman" w:eastAsia="Calibri" w:hAnsi="Times New Roman" w:cs="Times New Roman"/>
          <w:sz w:val="28"/>
        </w:rPr>
        <w:t xml:space="preserve">. </w:t>
      </w:r>
      <w:r w:rsidR="00DA61AA" w:rsidRPr="008713E2">
        <w:rPr>
          <w:rFonts w:ascii="Times New Roman" w:eastAsia="Calibri" w:hAnsi="Times New Roman" w:cs="Times New Roman"/>
          <w:sz w:val="28"/>
        </w:rPr>
        <w:t>В случае несоответствия налоговых расх</w:t>
      </w:r>
      <w:r w:rsidR="0059442F">
        <w:rPr>
          <w:rFonts w:ascii="Times New Roman" w:eastAsia="Calibri" w:hAnsi="Times New Roman" w:cs="Times New Roman"/>
          <w:sz w:val="28"/>
        </w:rPr>
        <w:t>одов муниципального образования</w:t>
      </w:r>
      <w:r w:rsidR="001B6053" w:rsidRPr="001B6053">
        <w:rPr>
          <w:rFonts w:ascii="Times New Roman" w:hAnsi="Times New Roman" w:cs="Times New Roman"/>
          <w:sz w:val="28"/>
          <w:szCs w:val="28"/>
        </w:rPr>
        <w:t xml:space="preserve"> </w:t>
      </w:r>
      <w:r w:rsidR="001B6053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59442F">
        <w:rPr>
          <w:rFonts w:ascii="Times New Roman" w:eastAsia="Calibri" w:hAnsi="Times New Roman" w:cs="Times New Roman"/>
          <w:sz w:val="28"/>
        </w:rPr>
        <w:t xml:space="preserve"> </w:t>
      </w:r>
      <w:r w:rsidR="001B6053">
        <w:rPr>
          <w:rFonts w:ascii="Times New Roman" w:eastAsia="Calibri" w:hAnsi="Times New Roman" w:cs="Times New Roman"/>
          <w:sz w:val="28"/>
        </w:rPr>
        <w:t xml:space="preserve">хотя бы одному из </w:t>
      </w:r>
      <w:r w:rsidR="00DA61AA" w:rsidRPr="008713E2">
        <w:rPr>
          <w:rFonts w:ascii="Times New Roman" w:eastAsia="Calibri" w:hAnsi="Times New Roman" w:cs="Times New Roman"/>
          <w:sz w:val="28"/>
        </w:rPr>
        <w:t>критери</w:t>
      </w:r>
      <w:r w:rsidR="001B6053">
        <w:rPr>
          <w:rFonts w:ascii="Times New Roman" w:eastAsia="Calibri" w:hAnsi="Times New Roman" w:cs="Times New Roman"/>
          <w:sz w:val="28"/>
        </w:rPr>
        <w:t>ев</w:t>
      </w:r>
      <w:r w:rsidR="00DA61AA" w:rsidRPr="008713E2">
        <w:rPr>
          <w:rFonts w:ascii="Times New Roman" w:eastAsia="Calibri" w:hAnsi="Times New Roman" w:cs="Times New Roman"/>
          <w:sz w:val="28"/>
        </w:rPr>
        <w:t>, указанных в пункте</w:t>
      </w:r>
      <w:r>
        <w:rPr>
          <w:rFonts w:ascii="Times New Roman" w:eastAsia="Calibri" w:hAnsi="Times New Roman" w:cs="Times New Roman"/>
          <w:sz w:val="28"/>
        </w:rPr>
        <w:t xml:space="preserve"> 8</w:t>
      </w:r>
      <w:r w:rsidR="0059442F">
        <w:rPr>
          <w:rFonts w:ascii="Times New Roman" w:eastAsia="Calibri" w:hAnsi="Times New Roman" w:cs="Times New Roman"/>
          <w:sz w:val="28"/>
        </w:rPr>
        <w:t xml:space="preserve"> настоящего порядка</w:t>
      </w:r>
      <w:r w:rsidR="00DA61AA" w:rsidRPr="008713E2">
        <w:rPr>
          <w:rFonts w:ascii="Times New Roman" w:eastAsia="Calibri" w:hAnsi="Times New Roman" w:cs="Times New Roman"/>
          <w:sz w:val="28"/>
        </w:rPr>
        <w:t xml:space="preserve">, </w:t>
      </w:r>
      <w:r w:rsidR="0059442F">
        <w:rPr>
          <w:rFonts w:ascii="Times New Roman" w:hAnsi="Times New Roman" w:cs="Times New Roman"/>
          <w:sz w:val="28"/>
          <w:szCs w:val="28"/>
        </w:rPr>
        <w:t xml:space="preserve">отраслевой орган Исполнительного комитета направляет в адрес Руководителя Исполнительного </w:t>
      </w:r>
      <w:proofErr w:type="gramStart"/>
      <w:r w:rsidR="0059442F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DA61AA" w:rsidRPr="008713E2">
        <w:rPr>
          <w:rFonts w:ascii="Times New Roman" w:eastAsia="Calibri" w:hAnsi="Times New Roman" w:cs="Times New Roman"/>
          <w:sz w:val="28"/>
        </w:rPr>
        <w:t>предложения</w:t>
      </w:r>
      <w:proofErr w:type="gramEnd"/>
      <w:r w:rsidR="00DA61AA" w:rsidRPr="008713E2">
        <w:rPr>
          <w:rFonts w:ascii="Times New Roman" w:eastAsia="Calibri" w:hAnsi="Times New Roman" w:cs="Times New Roman"/>
          <w:sz w:val="28"/>
        </w:rPr>
        <w:t xml:space="preserve"> о сохранении (уточнении, отмене)  льгот для плательщиков.</w:t>
      </w:r>
    </w:p>
    <w:p w:rsidR="00DA61AA" w:rsidRPr="00D85EF5" w:rsidRDefault="00A976AD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10</w:t>
      </w:r>
      <w:r w:rsidR="00DA61AA" w:rsidRPr="00D85EF5">
        <w:rPr>
          <w:rFonts w:ascii="Times New Roman" w:eastAsia="Calibri" w:hAnsi="Times New Roman" w:cs="Times New Roman"/>
          <w:sz w:val="28"/>
        </w:rPr>
        <w:t xml:space="preserve">. В качестве критерия результативности налогового расхода муниципального образования </w:t>
      </w:r>
      <w:r w:rsidR="001B6053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1B6053" w:rsidRPr="00D85EF5">
        <w:rPr>
          <w:rFonts w:ascii="Times New Roman" w:eastAsia="Calibri" w:hAnsi="Times New Roman" w:cs="Times New Roman"/>
          <w:sz w:val="28"/>
        </w:rPr>
        <w:t xml:space="preserve"> </w:t>
      </w:r>
      <w:r w:rsidR="00DA61AA" w:rsidRPr="00D85EF5">
        <w:rPr>
          <w:rFonts w:ascii="Times New Roman" w:eastAsia="Calibri" w:hAnsi="Times New Roman" w:cs="Times New Roman"/>
          <w:sz w:val="28"/>
        </w:rPr>
        <w:t xml:space="preserve">определяется как минимум один показатель (индикатор) достижения целей муниципальной программы </w:t>
      </w:r>
      <w:r w:rsidR="00C4186F">
        <w:rPr>
          <w:rFonts w:ascii="Times New Roman" w:eastAsia="Calibri" w:hAnsi="Times New Roman" w:cs="Times New Roman"/>
          <w:sz w:val="28"/>
        </w:rPr>
        <w:t>и (</w:t>
      </w:r>
      <w:r w:rsidR="00DA61AA" w:rsidRPr="00D85EF5">
        <w:rPr>
          <w:rFonts w:ascii="Times New Roman" w:eastAsia="Calibri" w:hAnsi="Times New Roman" w:cs="Times New Roman"/>
          <w:sz w:val="28"/>
        </w:rPr>
        <w:t>или</w:t>
      </w:r>
      <w:r w:rsidR="00C4186F">
        <w:rPr>
          <w:rFonts w:ascii="Times New Roman" w:eastAsia="Calibri" w:hAnsi="Times New Roman" w:cs="Times New Roman"/>
          <w:sz w:val="28"/>
        </w:rPr>
        <w:t>)</w:t>
      </w:r>
      <w:r w:rsidR="00DA61AA" w:rsidRPr="00D85EF5">
        <w:rPr>
          <w:rFonts w:ascii="Times New Roman" w:eastAsia="Calibri" w:hAnsi="Times New Roman" w:cs="Times New Roman"/>
          <w:sz w:val="28"/>
        </w:rPr>
        <w:t xml:space="preserve"> целей социально-экономическ</w:t>
      </w:r>
      <w:r w:rsidR="0059442F">
        <w:rPr>
          <w:rFonts w:ascii="Times New Roman" w:eastAsia="Calibri" w:hAnsi="Times New Roman" w:cs="Times New Roman"/>
          <w:sz w:val="28"/>
        </w:rPr>
        <w:t>о</w:t>
      </w:r>
      <w:r w:rsidR="00C4186F">
        <w:rPr>
          <w:rFonts w:ascii="Times New Roman" w:eastAsia="Calibri" w:hAnsi="Times New Roman" w:cs="Times New Roman"/>
          <w:sz w:val="28"/>
        </w:rPr>
        <w:t>й</w:t>
      </w:r>
      <w:r w:rsidR="0059442F">
        <w:rPr>
          <w:rFonts w:ascii="Times New Roman" w:eastAsia="Calibri" w:hAnsi="Times New Roman" w:cs="Times New Roman"/>
          <w:sz w:val="28"/>
        </w:rPr>
        <w:t xml:space="preserve"> </w:t>
      </w:r>
      <w:r w:rsidR="00C4186F">
        <w:rPr>
          <w:rFonts w:ascii="Times New Roman" w:eastAsia="Calibri" w:hAnsi="Times New Roman" w:cs="Times New Roman"/>
          <w:sz w:val="28"/>
        </w:rPr>
        <w:t xml:space="preserve">политики </w:t>
      </w:r>
      <w:r w:rsidR="00DA61AA" w:rsidRPr="00D85EF5">
        <w:rPr>
          <w:rFonts w:ascii="Times New Roman" w:eastAsia="Calibri" w:hAnsi="Times New Roman" w:cs="Times New Roman"/>
          <w:sz w:val="28"/>
        </w:rPr>
        <w:t>муниципального образования</w:t>
      </w:r>
      <w:r w:rsidR="00C4186F" w:rsidRPr="00C4186F">
        <w:rPr>
          <w:rFonts w:ascii="Times New Roman" w:hAnsi="Times New Roman" w:cs="Times New Roman"/>
          <w:sz w:val="28"/>
          <w:szCs w:val="28"/>
        </w:rPr>
        <w:t xml:space="preserve"> </w:t>
      </w:r>
      <w:r w:rsidR="00C4186F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DA61AA" w:rsidRPr="00D85EF5">
        <w:rPr>
          <w:rFonts w:ascii="Times New Roman" w:eastAsia="Calibri" w:hAnsi="Times New Roman" w:cs="Times New Roman"/>
          <w:sz w:val="28"/>
        </w:rPr>
        <w:t>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</w:t>
      </w:r>
      <w:r w:rsidR="00C4186F" w:rsidRPr="00C4186F">
        <w:rPr>
          <w:rFonts w:ascii="Times New Roman" w:hAnsi="Times New Roman" w:cs="Times New Roman"/>
          <w:sz w:val="28"/>
          <w:szCs w:val="28"/>
        </w:rPr>
        <w:t xml:space="preserve"> </w:t>
      </w:r>
      <w:r w:rsidR="00C4186F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DA61AA" w:rsidRPr="00D85EF5">
        <w:rPr>
          <w:rFonts w:ascii="Times New Roman" w:eastAsia="Calibri" w:hAnsi="Times New Roman" w:cs="Times New Roman"/>
          <w:sz w:val="28"/>
        </w:rPr>
        <w:t>.</w:t>
      </w:r>
      <w:r w:rsidR="00D85EF5" w:rsidRPr="00D85EF5">
        <w:rPr>
          <w:rFonts w:ascii="Times New Roman" w:eastAsia="Calibri" w:hAnsi="Times New Roman" w:cs="Times New Roman"/>
          <w:sz w:val="28"/>
        </w:rPr>
        <w:t xml:space="preserve"> Данный показатель (показатели) определяется за отчетный год, год, предшествующий отчетному, на текущий финансовый год, очередной финансовый год и плановый период. </w:t>
      </w:r>
    </w:p>
    <w:p w:rsidR="00E71B85" w:rsidRPr="001257C3" w:rsidRDefault="00A976AD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11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. Оценка результативности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C4186F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C4186F" w:rsidRPr="001257C3">
        <w:rPr>
          <w:rFonts w:ascii="Times New Roman" w:eastAsia="Calibri" w:hAnsi="Times New Roman" w:cs="Times New Roman"/>
          <w:sz w:val="28"/>
        </w:rPr>
        <w:t xml:space="preserve">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включает оценку бюджетной </w:t>
      </w:r>
      <w:r w:rsidR="00E71B85" w:rsidRPr="001257C3">
        <w:rPr>
          <w:rFonts w:ascii="Times New Roman" w:eastAsia="Calibri" w:hAnsi="Times New Roman" w:cs="Times New Roman"/>
          <w:sz w:val="28"/>
        </w:rPr>
        <w:lastRenderedPageBreak/>
        <w:t>эффективности налоговых расходов</w:t>
      </w:r>
      <w:r w:rsidR="00613F28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C4186F" w:rsidRPr="00C4186F">
        <w:rPr>
          <w:rFonts w:ascii="Times New Roman" w:hAnsi="Times New Roman" w:cs="Times New Roman"/>
          <w:sz w:val="28"/>
          <w:szCs w:val="28"/>
        </w:rPr>
        <w:t xml:space="preserve"> </w:t>
      </w:r>
      <w:r w:rsidR="00C4186F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E71B85" w:rsidRPr="001257C3">
        <w:rPr>
          <w:rFonts w:ascii="Times New Roman" w:eastAsia="Calibri" w:hAnsi="Times New Roman" w:cs="Times New Roman"/>
          <w:sz w:val="28"/>
        </w:rPr>
        <w:t>.</w:t>
      </w:r>
    </w:p>
    <w:p w:rsidR="0026087B" w:rsidRPr="001257C3" w:rsidRDefault="0020335E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A976AD">
        <w:rPr>
          <w:rFonts w:ascii="Times New Roman" w:eastAsia="Calibri" w:hAnsi="Times New Roman" w:cs="Times New Roman"/>
          <w:sz w:val="28"/>
        </w:rPr>
        <w:t>2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. В целях проведения оценки бюджетной эффективности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r w:rsidR="00C4186F" w:rsidRPr="00C4186F">
        <w:rPr>
          <w:rFonts w:ascii="Times New Roman" w:hAnsi="Times New Roman" w:cs="Times New Roman"/>
          <w:sz w:val="28"/>
          <w:szCs w:val="28"/>
        </w:rPr>
        <w:t xml:space="preserve"> </w:t>
      </w:r>
      <w:r w:rsidR="00C4186F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</w:t>
      </w:r>
      <w:r w:rsidR="00A976AD">
        <w:rPr>
          <w:rFonts w:ascii="Times New Roman" w:eastAsia="Calibri" w:hAnsi="Times New Roman" w:cs="Times New Roman"/>
          <w:sz w:val="28"/>
        </w:rPr>
        <w:t xml:space="preserve">управление финансов Исполнительного комитета </w:t>
      </w:r>
      <w:r w:rsidR="00800DB2" w:rsidRPr="001257C3">
        <w:rPr>
          <w:rFonts w:ascii="Times New Roman" w:eastAsia="Calibri" w:hAnsi="Times New Roman" w:cs="Times New Roman"/>
          <w:sz w:val="28"/>
        </w:rPr>
        <w:t>осуществля</w:t>
      </w:r>
      <w:r w:rsidR="00800DB2">
        <w:rPr>
          <w:rFonts w:ascii="Times New Roman" w:eastAsia="Calibri" w:hAnsi="Times New Roman" w:cs="Times New Roman"/>
          <w:sz w:val="28"/>
        </w:rPr>
        <w:t xml:space="preserve">ет </w:t>
      </w:r>
      <w:r w:rsidR="00800DB2" w:rsidRPr="001257C3">
        <w:rPr>
          <w:rFonts w:ascii="Times New Roman" w:eastAsia="Calibri" w:hAnsi="Times New Roman" w:cs="Times New Roman"/>
          <w:sz w:val="28"/>
        </w:rPr>
        <w:t>сравнительный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="00E71B85" w:rsidRPr="001257C3">
        <w:rPr>
          <w:rFonts w:ascii="Times New Roman" w:eastAsia="Calibri" w:hAnsi="Times New Roman" w:cs="Times New Roman"/>
          <w:sz w:val="28"/>
        </w:rPr>
        <w:t>программы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</w:t>
      </w:r>
      <w:r w:rsidR="00E71B85" w:rsidRPr="001257C3">
        <w:rPr>
          <w:rFonts w:ascii="Times New Roman" w:eastAsia="Calibri" w:hAnsi="Times New Roman" w:cs="Times New Roman"/>
          <w:sz w:val="28"/>
        </w:rPr>
        <w:t>и (или) целей социально-экономическо</w:t>
      </w:r>
      <w:r w:rsidR="00C4186F">
        <w:rPr>
          <w:rFonts w:ascii="Times New Roman" w:eastAsia="Calibri" w:hAnsi="Times New Roman" w:cs="Times New Roman"/>
          <w:sz w:val="28"/>
        </w:rPr>
        <w:t>й</w:t>
      </w:r>
      <w:r w:rsidR="00A976AD">
        <w:rPr>
          <w:rFonts w:ascii="Times New Roman" w:eastAsia="Calibri" w:hAnsi="Times New Roman" w:cs="Times New Roman"/>
          <w:sz w:val="28"/>
        </w:rPr>
        <w:t xml:space="preserve"> </w:t>
      </w:r>
      <w:r w:rsidR="00C4186F">
        <w:rPr>
          <w:rFonts w:ascii="Times New Roman" w:eastAsia="Calibri" w:hAnsi="Times New Roman" w:cs="Times New Roman"/>
          <w:sz w:val="28"/>
        </w:rPr>
        <w:t>политики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C4186F" w:rsidRPr="00C4186F">
        <w:rPr>
          <w:rFonts w:ascii="Times New Roman" w:hAnsi="Times New Roman" w:cs="Times New Roman"/>
          <w:sz w:val="28"/>
          <w:szCs w:val="28"/>
        </w:rPr>
        <w:t xml:space="preserve"> </w:t>
      </w:r>
      <w:r w:rsidR="00C4186F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E63909" w:rsidRPr="001257C3">
        <w:rPr>
          <w:rFonts w:ascii="Times New Roman" w:eastAsia="Calibri" w:hAnsi="Times New Roman" w:cs="Times New Roman"/>
          <w:sz w:val="28"/>
        </w:rPr>
        <w:t>муниципальн</w:t>
      </w:r>
      <w:r w:rsidR="00E71B85" w:rsidRPr="001257C3">
        <w:rPr>
          <w:rFonts w:ascii="Times New Roman" w:eastAsia="Calibri" w:hAnsi="Times New Roman" w:cs="Times New Roman"/>
          <w:sz w:val="28"/>
        </w:rPr>
        <w:t>ым программам</w:t>
      </w:r>
      <w:r w:rsidR="00F44A37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F44A37" w:rsidRPr="00F44A37">
        <w:rPr>
          <w:rFonts w:ascii="Times New Roman" w:hAnsi="Times New Roman" w:cs="Times New Roman"/>
          <w:sz w:val="28"/>
          <w:szCs w:val="28"/>
        </w:rPr>
        <w:t xml:space="preserve"> </w:t>
      </w:r>
      <w:r w:rsidR="00F44A37">
        <w:rPr>
          <w:rFonts w:ascii="Times New Roman" w:hAnsi="Times New Roman" w:cs="Times New Roman"/>
          <w:sz w:val="28"/>
          <w:szCs w:val="28"/>
        </w:rPr>
        <w:t>город Набережные Челны.</w:t>
      </w:r>
    </w:p>
    <w:p w:rsidR="00E71B85" w:rsidRPr="001257C3" w:rsidRDefault="0020335E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A976AD">
        <w:rPr>
          <w:rFonts w:ascii="Times New Roman" w:eastAsia="Calibri" w:hAnsi="Times New Roman" w:cs="Times New Roman"/>
          <w:sz w:val="28"/>
        </w:rPr>
        <w:t>3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. Сравнительный анализ включает сравнение объемов расходов бюджета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r w:rsidR="00F44A37" w:rsidRPr="00F44A37">
        <w:rPr>
          <w:rFonts w:ascii="Times New Roman" w:hAnsi="Times New Roman" w:cs="Times New Roman"/>
          <w:sz w:val="28"/>
          <w:szCs w:val="28"/>
        </w:rPr>
        <w:t xml:space="preserve"> </w:t>
      </w:r>
      <w:r w:rsidR="00F44A37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в случае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и (или) целей социально-экономическ</w:t>
      </w:r>
      <w:r w:rsidR="00F44A37">
        <w:rPr>
          <w:rFonts w:ascii="Times New Roman" w:eastAsia="Calibri" w:hAnsi="Times New Roman" w:cs="Times New Roman"/>
          <w:sz w:val="28"/>
        </w:rPr>
        <w:t>ой политики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r w:rsidR="00F44A37" w:rsidRPr="00F44A37">
        <w:rPr>
          <w:rFonts w:ascii="Times New Roman" w:hAnsi="Times New Roman" w:cs="Times New Roman"/>
          <w:sz w:val="28"/>
          <w:szCs w:val="28"/>
        </w:rPr>
        <w:t xml:space="preserve"> </w:t>
      </w:r>
      <w:r w:rsidR="00F44A37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муниципальной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и (или) целей социально-экономическ</w:t>
      </w:r>
      <w:r w:rsidR="00641D35">
        <w:rPr>
          <w:rFonts w:ascii="Times New Roman" w:eastAsia="Calibri" w:hAnsi="Times New Roman" w:cs="Times New Roman"/>
          <w:sz w:val="28"/>
        </w:rPr>
        <w:t>о</w:t>
      </w:r>
      <w:r w:rsidR="00F44A37">
        <w:rPr>
          <w:rFonts w:ascii="Times New Roman" w:eastAsia="Calibri" w:hAnsi="Times New Roman" w:cs="Times New Roman"/>
          <w:sz w:val="28"/>
        </w:rPr>
        <w:t>й политики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F44A37" w:rsidRPr="00F44A37">
        <w:rPr>
          <w:rFonts w:ascii="Times New Roman" w:hAnsi="Times New Roman" w:cs="Times New Roman"/>
          <w:sz w:val="28"/>
          <w:szCs w:val="28"/>
        </w:rPr>
        <w:t xml:space="preserve"> </w:t>
      </w:r>
      <w:r w:rsidR="00F44A37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муниципальным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программам, на 1 рубль налоговых расходов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836903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836903" w:rsidRPr="001257C3">
        <w:rPr>
          <w:rFonts w:ascii="Times New Roman" w:eastAsia="Calibri" w:hAnsi="Times New Roman" w:cs="Times New Roman"/>
          <w:sz w:val="28"/>
        </w:rPr>
        <w:t xml:space="preserve"> </w:t>
      </w:r>
      <w:r w:rsidR="00E71B85" w:rsidRPr="001257C3">
        <w:rPr>
          <w:rFonts w:ascii="Times New Roman" w:eastAsia="Calibri" w:hAnsi="Times New Roman" w:cs="Times New Roman"/>
          <w:sz w:val="28"/>
        </w:rPr>
        <w:t>и на 1 рубль расходов бюджета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</w:t>
      </w:r>
      <w:r w:rsidR="00836903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836903" w:rsidRPr="001257C3">
        <w:rPr>
          <w:rFonts w:ascii="Times New Roman" w:eastAsia="Calibri" w:hAnsi="Times New Roman" w:cs="Times New Roman"/>
          <w:sz w:val="28"/>
        </w:rPr>
        <w:t xml:space="preserve">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для достижения того же показателя (индикатора) в случае применения альтернативных механизмов). </w:t>
      </w:r>
    </w:p>
    <w:p w:rsidR="00E71B85" w:rsidRPr="001257C3" w:rsidRDefault="00A976AD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14</w:t>
      </w:r>
      <w:r w:rsidR="0020335E">
        <w:rPr>
          <w:rFonts w:ascii="Times New Roman" w:eastAsia="Calibri" w:hAnsi="Times New Roman" w:cs="Times New Roman"/>
          <w:sz w:val="28"/>
        </w:rPr>
        <w:t>.</w:t>
      </w:r>
      <w:r w:rsidR="00641D35">
        <w:rPr>
          <w:rFonts w:ascii="Times New Roman" w:eastAsia="Calibri" w:hAnsi="Times New Roman" w:cs="Times New Roman"/>
          <w:sz w:val="28"/>
        </w:rPr>
        <w:t xml:space="preserve">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В качестве альтернативных механизмов достижения целей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="00E71B85" w:rsidRPr="001257C3">
        <w:rPr>
          <w:rFonts w:ascii="Times New Roman" w:eastAsia="Calibri" w:hAnsi="Times New Roman" w:cs="Times New Roman"/>
          <w:sz w:val="28"/>
        </w:rPr>
        <w:t>программы и (или) целей социально-экономическ</w:t>
      </w:r>
      <w:r w:rsidR="00641D35">
        <w:rPr>
          <w:rFonts w:ascii="Times New Roman" w:eastAsia="Calibri" w:hAnsi="Times New Roman" w:cs="Times New Roman"/>
          <w:sz w:val="28"/>
        </w:rPr>
        <w:t>о</w:t>
      </w:r>
      <w:r w:rsidR="00836903">
        <w:rPr>
          <w:rFonts w:ascii="Times New Roman" w:eastAsia="Calibri" w:hAnsi="Times New Roman" w:cs="Times New Roman"/>
          <w:sz w:val="28"/>
        </w:rPr>
        <w:t>й</w:t>
      </w:r>
      <w:r w:rsidR="00641D35">
        <w:rPr>
          <w:rFonts w:ascii="Times New Roman" w:eastAsia="Calibri" w:hAnsi="Times New Roman" w:cs="Times New Roman"/>
          <w:sz w:val="28"/>
        </w:rPr>
        <w:t xml:space="preserve"> </w:t>
      </w:r>
      <w:r w:rsidR="00836903">
        <w:rPr>
          <w:rFonts w:ascii="Times New Roman" w:eastAsia="Calibri" w:hAnsi="Times New Roman" w:cs="Times New Roman"/>
          <w:sz w:val="28"/>
        </w:rPr>
        <w:t>политики</w:t>
      </w:r>
      <w:r w:rsidR="00641D35">
        <w:rPr>
          <w:rFonts w:ascii="Times New Roman" w:eastAsia="Calibri" w:hAnsi="Times New Roman" w:cs="Times New Roman"/>
          <w:sz w:val="28"/>
        </w:rPr>
        <w:t xml:space="preserve">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r w:rsidR="00836903" w:rsidRPr="00836903">
        <w:rPr>
          <w:rFonts w:ascii="Times New Roman" w:hAnsi="Times New Roman" w:cs="Times New Roman"/>
          <w:sz w:val="28"/>
          <w:szCs w:val="28"/>
        </w:rPr>
        <w:t xml:space="preserve"> </w:t>
      </w:r>
      <w:r w:rsidR="00836903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программам,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</w:t>
      </w:r>
      <w:r w:rsidR="00E71B85" w:rsidRPr="001257C3">
        <w:rPr>
          <w:rFonts w:ascii="Times New Roman" w:eastAsia="Calibri" w:hAnsi="Times New Roman" w:cs="Times New Roman"/>
          <w:sz w:val="28"/>
        </w:rPr>
        <w:t>могут учитываться в том числе:</w:t>
      </w:r>
    </w:p>
    <w:p w:rsidR="00E71B85" w:rsidRPr="001257C3" w:rsidRDefault="0020335E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E71B85" w:rsidRPr="001257C3">
        <w:rPr>
          <w:rFonts w:ascii="Times New Roman" w:eastAsia="Calibri" w:hAnsi="Times New Roman" w:cs="Times New Roman"/>
          <w:sz w:val="28"/>
        </w:rPr>
        <w:t>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DB19A4" w:rsidRPr="00DB19A4">
        <w:rPr>
          <w:rFonts w:ascii="Times New Roman" w:hAnsi="Times New Roman" w:cs="Times New Roman"/>
          <w:sz w:val="28"/>
          <w:szCs w:val="28"/>
        </w:rPr>
        <w:t xml:space="preserve"> </w:t>
      </w:r>
      <w:r w:rsidR="00DB19A4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7F68C5" w:rsidRPr="001257C3">
        <w:rPr>
          <w:rFonts w:ascii="Times New Roman" w:eastAsia="Calibri" w:hAnsi="Times New Roman" w:cs="Times New Roman"/>
          <w:sz w:val="28"/>
        </w:rPr>
        <w:t>;</w:t>
      </w:r>
    </w:p>
    <w:p w:rsidR="00E71B85" w:rsidRPr="001257C3" w:rsidRDefault="0020335E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</w:t>
      </w:r>
      <w:r w:rsidR="00E71B85" w:rsidRPr="001257C3">
        <w:rPr>
          <w:rFonts w:ascii="Times New Roman" w:eastAsia="Calibri" w:hAnsi="Times New Roman" w:cs="Times New Roman"/>
          <w:sz w:val="28"/>
        </w:rPr>
        <w:t>) </w:t>
      </w:r>
      <w:r w:rsidR="007F68C5" w:rsidRPr="001257C3">
        <w:rPr>
          <w:rFonts w:ascii="Times New Roman" w:eastAsia="Calibri" w:hAnsi="Times New Roman" w:cs="Times New Roman"/>
          <w:sz w:val="28"/>
        </w:rPr>
        <w:t>предоставление муниципальных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гарантий по обязательствам плательщиков, имеющих право на льготы;</w:t>
      </w:r>
    </w:p>
    <w:p w:rsidR="00E71B85" w:rsidRPr="001257C3" w:rsidRDefault="0020335E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3</w:t>
      </w:r>
      <w:r w:rsidR="00E71B85" w:rsidRPr="001257C3">
        <w:rPr>
          <w:rFonts w:ascii="Times New Roman" w:eastAsia="Calibri" w:hAnsi="Times New Roman" w:cs="Times New Roman"/>
          <w:sz w:val="28"/>
        </w:rPr>
        <w:t>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5774E8" w:rsidRPr="001257C3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A976AD">
        <w:rPr>
          <w:rFonts w:ascii="Times New Roman" w:hAnsi="Times New Roman" w:cs="Times New Roman"/>
          <w:sz w:val="28"/>
          <w:szCs w:val="28"/>
        </w:rPr>
        <w:t>5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257C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B19A4" w:rsidRPr="00DB19A4">
        <w:rPr>
          <w:rFonts w:ascii="Times New Roman" w:hAnsi="Times New Roman" w:cs="Times New Roman"/>
          <w:sz w:val="28"/>
          <w:szCs w:val="28"/>
        </w:rPr>
        <w:t xml:space="preserve"> </w:t>
      </w:r>
      <w:r w:rsidR="00DB19A4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EB6F27" w:rsidRPr="001257C3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73149A">
        <w:rPr>
          <w:rFonts w:ascii="Times New Roman" w:hAnsi="Times New Roman" w:cs="Times New Roman"/>
          <w:sz w:val="28"/>
          <w:szCs w:val="28"/>
        </w:rPr>
        <w:t>01 ноября текущего года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257C3" w:rsidRDefault="0020335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 информацию по </w:t>
      </w:r>
      <w:r w:rsidR="00697F83" w:rsidRPr="001257C3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="005774E8" w:rsidRPr="001257C3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257C3" w:rsidRDefault="0020335E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B19A4">
        <w:rPr>
          <w:rFonts w:ascii="Times New Roman" w:hAnsi="Times New Roman" w:cs="Times New Roman"/>
          <w:sz w:val="28"/>
          <w:szCs w:val="28"/>
        </w:rPr>
        <w:t>й политики</w:t>
      </w:r>
      <w:r w:rsidR="00A32755" w:rsidRPr="001257C3">
        <w:rPr>
          <w:rFonts w:ascii="Times New Roman" w:hAnsi="Times New Roman" w:cs="Times New Roman"/>
          <w:sz w:val="28"/>
          <w:szCs w:val="28"/>
        </w:rPr>
        <w:t>;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4E8" w:rsidRPr="001257C3" w:rsidRDefault="0020335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3906EE" w:rsidRPr="001257C3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257C3" w:rsidRDefault="0020335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5774E8" w:rsidRPr="001257C3">
        <w:rPr>
          <w:rFonts w:ascii="Times New Roman" w:hAnsi="Times New Roman" w:cs="Times New Roman"/>
          <w:sz w:val="28"/>
          <w:szCs w:val="28"/>
        </w:rPr>
        <w:t>предложения по сохранению, уточнению (отмене) налоговых расходов, по установлению новых налоговых расходов.</w:t>
      </w:r>
    </w:p>
    <w:p w:rsidR="00176D7D" w:rsidRPr="001257C3" w:rsidRDefault="00F413C7" w:rsidP="0020335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976AD">
        <w:rPr>
          <w:rFonts w:ascii="Times New Roman" w:hAnsi="Times New Roman" w:cs="Times New Roman"/>
          <w:sz w:val="28"/>
          <w:szCs w:val="28"/>
        </w:rPr>
        <w:t>6</w:t>
      </w:r>
      <w:r w:rsidR="00B12CF3" w:rsidRPr="001257C3">
        <w:rPr>
          <w:rFonts w:ascii="Times New Roman" w:hAnsi="Times New Roman" w:cs="Times New Roman"/>
          <w:sz w:val="28"/>
          <w:szCs w:val="28"/>
        </w:rPr>
        <w:t>. </w:t>
      </w:r>
      <w:r w:rsidR="0020335E">
        <w:rPr>
          <w:rFonts w:ascii="Times New Roman" w:hAnsi="Times New Roman" w:cs="Times New Roman"/>
          <w:sz w:val="28"/>
          <w:szCs w:val="28"/>
        </w:rPr>
        <w:t xml:space="preserve">Отраслевой орган Исполнительного комитета направляет </w:t>
      </w:r>
      <w:r w:rsidR="00641D35">
        <w:rPr>
          <w:rFonts w:ascii="Times New Roman" w:hAnsi="Times New Roman" w:cs="Times New Roman"/>
          <w:sz w:val="28"/>
          <w:szCs w:val="28"/>
        </w:rPr>
        <w:t>в срок до 0</w:t>
      </w:r>
      <w:r w:rsidR="0073149A">
        <w:rPr>
          <w:rFonts w:ascii="Times New Roman" w:hAnsi="Times New Roman" w:cs="Times New Roman"/>
          <w:sz w:val="28"/>
          <w:szCs w:val="28"/>
        </w:rPr>
        <w:t>1</w:t>
      </w:r>
      <w:r w:rsidR="00641D35">
        <w:rPr>
          <w:rFonts w:ascii="Times New Roman" w:hAnsi="Times New Roman" w:cs="Times New Roman"/>
          <w:sz w:val="28"/>
          <w:szCs w:val="28"/>
        </w:rPr>
        <w:t xml:space="preserve"> октября текущего года </w:t>
      </w:r>
      <w:r w:rsidR="00EA71BE">
        <w:rPr>
          <w:rFonts w:ascii="Times New Roman" w:hAnsi="Times New Roman" w:cs="Times New Roman"/>
          <w:sz w:val="28"/>
          <w:szCs w:val="28"/>
        </w:rPr>
        <w:t xml:space="preserve">в управление финансов Исполнительного </w:t>
      </w:r>
      <w:r w:rsidR="00F230C8">
        <w:rPr>
          <w:rFonts w:ascii="Times New Roman" w:hAnsi="Times New Roman" w:cs="Times New Roman"/>
          <w:sz w:val="28"/>
          <w:szCs w:val="28"/>
        </w:rPr>
        <w:t>комитета результаты</w:t>
      </w:r>
      <w:r w:rsidR="00F230C8" w:rsidRPr="001257C3">
        <w:rPr>
          <w:rFonts w:ascii="Times New Roman" w:hAnsi="Times New Roman" w:cs="Times New Roman"/>
          <w:sz w:val="28"/>
          <w:szCs w:val="28"/>
        </w:rPr>
        <w:t xml:space="preserve"> оценки налоговых расходов муниципального образования</w:t>
      </w:r>
      <w:r w:rsidR="00DB19A4" w:rsidRPr="00DB19A4">
        <w:rPr>
          <w:rFonts w:ascii="Times New Roman" w:hAnsi="Times New Roman" w:cs="Times New Roman"/>
          <w:sz w:val="28"/>
          <w:szCs w:val="28"/>
        </w:rPr>
        <w:t xml:space="preserve"> </w:t>
      </w:r>
      <w:r w:rsidR="00DB19A4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F230C8" w:rsidRPr="001257C3">
        <w:rPr>
          <w:rFonts w:ascii="Times New Roman" w:hAnsi="Times New Roman" w:cs="Times New Roman"/>
          <w:sz w:val="28"/>
          <w:szCs w:val="28"/>
        </w:rPr>
        <w:t xml:space="preserve">, </w:t>
      </w:r>
      <w:r w:rsidR="00F230C8">
        <w:rPr>
          <w:rFonts w:ascii="Times New Roman" w:hAnsi="Times New Roman" w:cs="Times New Roman"/>
          <w:sz w:val="28"/>
          <w:szCs w:val="28"/>
        </w:rPr>
        <w:t>которые</w:t>
      </w:r>
      <w:r w:rsidR="0020335E">
        <w:rPr>
          <w:rFonts w:ascii="Times New Roman" w:hAnsi="Times New Roman" w:cs="Times New Roman"/>
          <w:sz w:val="28"/>
          <w:szCs w:val="28"/>
        </w:rPr>
        <w:t xml:space="preserve"> </w:t>
      </w:r>
      <w:r w:rsidR="00E63909" w:rsidRPr="001257C3">
        <w:rPr>
          <w:rFonts w:ascii="Times New Roman" w:hAnsi="Times New Roman" w:cs="Times New Roman"/>
          <w:sz w:val="28"/>
          <w:szCs w:val="28"/>
        </w:rPr>
        <w:t>учитываются при формировании основных направлений бюджетной и налоговой поли</w:t>
      </w:r>
      <w:r w:rsidR="00641D35">
        <w:rPr>
          <w:rFonts w:ascii="Times New Roman" w:hAnsi="Times New Roman" w:cs="Times New Roman"/>
          <w:sz w:val="28"/>
          <w:szCs w:val="28"/>
        </w:rPr>
        <w:t>тики муниципального образования</w:t>
      </w:r>
      <w:r w:rsidR="008F3124" w:rsidRPr="008F3124">
        <w:rPr>
          <w:rFonts w:ascii="Times New Roman" w:hAnsi="Times New Roman" w:cs="Times New Roman"/>
          <w:sz w:val="28"/>
          <w:szCs w:val="28"/>
        </w:rPr>
        <w:t xml:space="preserve"> </w:t>
      </w:r>
      <w:r w:rsidR="008F3124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E63909" w:rsidRPr="001257C3">
        <w:rPr>
          <w:rFonts w:ascii="Times New Roman" w:hAnsi="Times New Roman" w:cs="Times New Roman"/>
          <w:sz w:val="28"/>
          <w:szCs w:val="28"/>
        </w:rPr>
        <w:t>, а также при проведении оценки эффективности реализации муниципальных программ</w:t>
      </w:r>
      <w:r w:rsidR="00641D35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C31690" w:rsidRPr="001257C3">
        <w:rPr>
          <w:rFonts w:ascii="Times New Roman" w:hAnsi="Times New Roman" w:cs="Times New Roman"/>
          <w:sz w:val="28"/>
          <w:szCs w:val="28"/>
        </w:rPr>
        <w:t>.</w:t>
      </w:r>
    </w:p>
    <w:p w:rsidR="00643361" w:rsidRPr="001257C3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43361" w:rsidRPr="004D28EC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643361" w:rsidRPr="00A976AD" w:rsidRDefault="00EA71BE" w:rsidP="00A976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976AD">
        <w:rPr>
          <w:rFonts w:ascii="Times New Roman" w:eastAsia="Calibri" w:hAnsi="Times New Roman" w:cs="Times New Roman"/>
          <w:sz w:val="28"/>
        </w:rPr>
        <w:t>Руководитель Аппарата</w:t>
      </w:r>
    </w:p>
    <w:p w:rsidR="00EA71BE" w:rsidRPr="00A976AD" w:rsidRDefault="00EA71BE" w:rsidP="00A976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976AD">
        <w:rPr>
          <w:rFonts w:ascii="Times New Roman" w:eastAsia="Calibri" w:hAnsi="Times New Roman" w:cs="Times New Roman"/>
          <w:sz w:val="28"/>
        </w:rPr>
        <w:t>Исполнительного комитета</w:t>
      </w:r>
      <w:r w:rsidRPr="00A976AD">
        <w:rPr>
          <w:rFonts w:ascii="Times New Roman" w:eastAsia="Calibri" w:hAnsi="Times New Roman" w:cs="Times New Roman"/>
          <w:sz w:val="28"/>
        </w:rPr>
        <w:tab/>
      </w:r>
      <w:r w:rsidRPr="00A976AD">
        <w:rPr>
          <w:rFonts w:ascii="Times New Roman" w:eastAsia="Calibri" w:hAnsi="Times New Roman" w:cs="Times New Roman"/>
          <w:sz w:val="28"/>
        </w:rPr>
        <w:tab/>
      </w:r>
      <w:r w:rsidRPr="00A976AD">
        <w:rPr>
          <w:rFonts w:ascii="Times New Roman" w:eastAsia="Calibri" w:hAnsi="Times New Roman" w:cs="Times New Roman"/>
          <w:sz w:val="28"/>
        </w:rPr>
        <w:tab/>
      </w:r>
      <w:r w:rsidRPr="00A976AD">
        <w:rPr>
          <w:rFonts w:ascii="Times New Roman" w:eastAsia="Calibri" w:hAnsi="Times New Roman" w:cs="Times New Roman"/>
          <w:sz w:val="28"/>
        </w:rPr>
        <w:tab/>
      </w:r>
      <w:r w:rsidRPr="00A976AD">
        <w:rPr>
          <w:rFonts w:ascii="Times New Roman" w:eastAsia="Calibri" w:hAnsi="Times New Roman" w:cs="Times New Roman"/>
          <w:sz w:val="28"/>
        </w:rPr>
        <w:tab/>
      </w:r>
      <w:r w:rsidRPr="00A976AD">
        <w:rPr>
          <w:rFonts w:ascii="Times New Roman" w:eastAsia="Calibri" w:hAnsi="Times New Roman" w:cs="Times New Roman"/>
          <w:sz w:val="28"/>
        </w:rPr>
        <w:tab/>
      </w:r>
      <w:r w:rsidR="00A976AD">
        <w:rPr>
          <w:rFonts w:ascii="Times New Roman" w:eastAsia="Calibri" w:hAnsi="Times New Roman" w:cs="Times New Roman"/>
          <w:sz w:val="28"/>
        </w:rPr>
        <w:tab/>
        <w:t xml:space="preserve">   </w:t>
      </w:r>
      <w:r w:rsidRPr="00A976AD">
        <w:rPr>
          <w:rFonts w:ascii="Times New Roman" w:eastAsia="Calibri" w:hAnsi="Times New Roman" w:cs="Times New Roman"/>
          <w:sz w:val="28"/>
        </w:rPr>
        <w:t>Г.К. Ахметова</w:t>
      </w: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51FDD" w:rsidRDefault="00351FDD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51FDD" w:rsidRDefault="00351FDD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51FDD" w:rsidRDefault="00351FDD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51FDD" w:rsidRDefault="00351FDD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51FDD" w:rsidRDefault="00351FDD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51FDD" w:rsidRDefault="00351FDD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51FDD" w:rsidRDefault="00351FDD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51FDD" w:rsidRDefault="00351FDD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51FDD" w:rsidRDefault="00351FDD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51FDD" w:rsidRDefault="00351FDD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51FDD" w:rsidRDefault="00351FDD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51FDD" w:rsidRDefault="00351FDD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51FDD" w:rsidRDefault="00351FDD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51FDD" w:rsidRDefault="00351FDD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51FDD" w:rsidRDefault="00351FDD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51FDD" w:rsidRDefault="00351FDD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51FDD" w:rsidRDefault="00351FDD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51FDD" w:rsidRDefault="00351FDD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51FDD" w:rsidRDefault="00351FDD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641D35" w:rsidRDefault="00641D3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641D35" w:rsidRDefault="00641D3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641D35" w:rsidRDefault="00641D3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641D35" w:rsidRDefault="00641D3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641D35" w:rsidRDefault="00641D3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41042B" w:rsidRDefault="0041042B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41042B" w:rsidRDefault="0041042B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41042B" w:rsidRDefault="0041042B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41042B" w:rsidRDefault="0041042B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308B3" w:rsidRDefault="00641D35" w:rsidP="00641D35">
      <w:pPr>
        <w:tabs>
          <w:tab w:val="left" w:pos="0"/>
          <w:tab w:val="left" w:pos="609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51FDD" w:rsidRPr="00CA59EF" w:rsidRDefault="001308B3" w:rsidP="005514C9">
      <w:pPr>
        <w:tabs>
          <w:tab w:val="left" w:pos="0"/>
          <w:tab w:val="left" w:pos="6096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51FDD">
        <w:rPr>
          <w:rFonts w:ascii="Times New Roman" w:hAnsi="Times New Roman" w:cs="Times New Roman"/>
          <w:sz w:val="28"/>
          <w:szCs w:val="28"/>
        </w:rPr>
        <w:t>Приложение</w:t>
      </w:r>
      <w:r w:rsidR="0046560A">
        <w:rPr>
          <w:rFonts w:ascii="Times New Roman" w:hAnsi="Times New Roman" w:cs="Times New Roman"/>
          <w:sz w:val="28"/>
          <w:szCs w:val="28"/>
        </w:rPr>
        <w:t xml:space="preserve"> </w:t>
      </w:r>
      <w:r w:rsidR="00351FDD">
        <w:rPr>
          <w:rFonts w:ascii="Times New Roman" w:hAnsi="Times New Roman" w:cs="Times New Roman"/>
          <w:sz w:val="28"/>
          <w:szCs w:val="28"/>
        </w:rPr>
        <w:t>к порядку</w:t>
      </w:r>
    </w:p>
    <w:p w:rsidR="00351FDD" w:rsidRPr="00CA59EF" w:rsidRDefault="00351FDD" w:rsidP="005514C9">
      <w:pPr>
        <w:tabs>
          <w:tab w:val="left" w:pos="0"/>
          <w:tab w:val="left" w:pos="6096"/>
        </w:tabs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CA59EF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 оценки налоговых расходов города Набережные Челны</w:t>
      </w:r>
    </w:p>
    <w:p w:rsidR="00AF5E44" w:rsidRDefault="00AF5E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eastAsia="Calibri" w:hAnsi="Times New Roman" w:cs="Times New Roman"/>
          <w:sz w:val="28"/>
        </w:rPr>
      </w:pPr>
    </w:p>
    <w:p w:rsidR="005C6FF3" w:rsidRPr="001257C3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1257C3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1257C3" w:rsidRPr="001257C3" w:rsidRDefault="00641D35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м</w:t>
      </w:r>
      <w:r w:rsidR="00351FD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униципального образования город Набережные Челны</w:t>
      </w:r>
    </w:p>
    <w:p w:rsidR="005C6FF3" w:rsidRPr="001257C3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3260"/>
      </w:tblGrid>
      <w:tr w:rsidR="005C6FF3" w:rsidRPr="001257C3" w:rsidTr="0076379B">
        <w:tc>
          <w:tcPr>
            <w:tcW w:w="6805" w:type="dxa"/>
            <w:gridSpan w:val="2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данных</w:t>
            </w:r>
          </w:p>
        </w:tc>
      </w:tr>
      <w:tr w:rsidR="005C6FF3" w:rsidRPr="001257C3" w:rsidTr="0076379B">
        <w:tc>
          <w:tcPr>
            <w:tcW w:w="10065" w:type="dxa"/>
            <w:gridSpan w:val="3"/>
          </w:tcPr>
          <w:p w:rsidR="00642022" w:rsidRPr="001257C3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</w:t>
            </w:r>
            <w:r w:rsidR="00903C3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целевые 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расход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7B1449" w:rsidRPr="00125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2C6" w:rsidRPr="001257C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C6FF3" w:rsidRPr="001257C3" w:rsidTr="0076379B">
        <w:tc>
          <w:tcPr>
            <w:tcW w:w="568" w:type="dxa"/>
          </w:tcPr>
          <w:p w:rsidR="005C6FF3" w:rsidRPr="001257C3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5C6FF3" w:rsidRPr="001257C3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Нормативный п</w:t>
            </w:r>
            <w:r w:rsidR="00EC4DBE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равовой акт</w:t>
            </w:r>
            <w:r w:rsidR="00D359D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устанавливающий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5C6FF3" w:rsidRPr="001257C3" w:rsidRDefault="00351FDD" w:rsidP="00351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Городского Совета</w:t>
            </w:r>
          </w:p>
        </w:tc>
      </w:tr>
      <w:tr w:rsidR="00762EAA" w:rsidRPr="001257C3" w:rsidTr="0076379B">
        <w:tc>
          <w:tcPr>
            <w:tcW w:w="568" w:type="dxa"/>
          </w:tcPr>
          <w:p w:rsidR="00762EAA" w:rsidRPr="001257C3" w:rsidRDefault="002B3725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62EA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1257C3" w:rsidRDefault="00762EAA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преференций, установленных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</w:t>
            </w:r>
            <w:r w:rsidR="001E4360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762EAA" w:rsidRPr="001257C3" w:rsidRDefault="00351FDD" w:rsidP="0099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Городского Совета</w:t>
            </w:r>
          </w:p>
        </w:tc>
      </w:tr>
      <w:tr w:rsidR="00C3133A" w:rsidRPr="001257C3" w:rsidTr="0076379B">
        <w:tc>
          <w:tcPr>
            <w:tcW w:w="568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237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C3133A" w:rsidRPr="001257C3" w:rsidRDefault="0073149A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Городского Совета</w:t>
            </w:r>
          </w:p>
        </w:tc>
      </w:tr>
      <w:tr w:rsidR="00C3133A" w:rsidRPr="001257C3" w:rsidTr="0076379B">
        <w:tc>
          <w:tcPr>
            <w:tcW w:w="568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237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C3133A" w:rsidRPr="001257C3" w:rsidRDefault="00351FDD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Городского Совета</w:t>
            </w:r>
          </w:p>
        </w:tc>
      </w:tr>
      <w:tr w:rsidR="00C3133A" w:rsidRPr="001257C3" w:rsidTr="0076379B">
        <w:tc>
          <w:tcPr>
            <w:tcW w:w="568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237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начала действия предоставленного нормативными правовыми актами муниципального образования права на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C3133A" w:rsidRPr="001257C3" w:rsidRDefault="00351FDD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Городского Совета</w:t>
            </w:r>
          </w:p>
        </w:tc>
      </w:tr>
      <w:tr w:rsidR="00E63909" w:rsidRPr="001257C3" w:rsidTr="0076379B">
        <w:tc>
          <w:tcPr>
            <w:tcW w:w="568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237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 xml:space="preserve">налоговых 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>льгот, освобождений и иных преференций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Pr="001257C3" w:rsidRDefault="00351FDD" w:rsidP="00E6390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Городского Совета</w:t>
            </w:r>
          </w:p>
        </w:tc>
      </w:tr>
      <w:tr w:rsidR="00351FDD" w:rsidRPr="001257C3" w:rsidTr="0076379B">
        <w:tc>
          <w:tcPr>
            <w:tcW w:w="568" w:type="dxa"/>
          </w:tcPr>
          <w:p w:rsidR="00351FDD" w:rsidRPr="001257C3" w:rsidRDefault="00351FDD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237" w:type="dxa"/>
          </w:tcPr>
          <w:p w:rsidR="00351FDD" w:rsidRPr="001257C3" w:rsidRDefault="00351FDD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прекращения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налогам, установленная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351FDD" w:rsidRDefault="00351FDD" w:rsidP="0073149A">
            <w:pPr>
              <w:jc w:val="center"/>
            </w:pPr>
            <w:r w:rsidRPr="00CF7E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Городского Совета</w:t>
            </w:r>
          </w:p>
        </w:tc>
      </w:tr>
      <w:tr w:rsidR="00351FDD" w:rsidRPr="004103DC" w:rsidTr="0076379B">
        <w:tc>
          <w:tcPr>
            <w:tcW w:w="568" w:type="dxa"/>
          </w:tcPr>
          <w:p w:rsidR="00351FDD" w:rsidRPr="001257C3" w:rsidRDefault="00351FDD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237" w:type="dxa"/>
          </w:tcPr>
          <w:p w:rsidR="00351FDD" w:rsidRPr="001257C3" w:rsidRDefault="00351FDD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</w:t>
            </w:r>
          </w:p>
        </w:tc>
        <w:tc>
          <w:tcPr>
            <w:tcW w:w="3260" w:type="dxa"/>
          </w:tcPr>
          <w:p w:rsidR="00351FDD" w:rsidRDefault="00351FDD" w:rsidP="0073149A">
            <w:pPr>
              <w:jc w:val="center"/>
            </w:pPr>
            <w:r w:rsidRPr="00CF7E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Городского Совета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  <w:r w:rsidRPr="0041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Целевая категория налогового расхода </w:t>
            </w:r>
            <w:r w:rsidRPr="00017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E63909" w:rsidRDefault="00351FDD" w:rsidP="00E6390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финансов Исполнительного комитета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плательщиков налогов,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установленных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E63909" w:rsidRDefault="00351FDD" w:rsidP="00E6390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Городского Совета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 котор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предусматрива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тся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Default="00351FDD" w:rsidP="00E6390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Городского Совета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E63909" w:rsidRDefault="00351FDD" w:rsidP="00E6390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Городского Совета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налоговой ставки, в пределах которой предоставля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тся налогов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освобождени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и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иные преференции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E63909" w:rsidRDefault="00351FDD" w:rsidP="00E6390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Городского Совета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Показатель (индикатор) достижения целей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(или) целей социально-экономической политики муниципального образования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не относящихся к государственным программам, в связи с предоставлением налоговых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освобождений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иных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преференций по налогам </w:t>
            </w:r>
          </w:p>
        </w:tc>
        <w:tc>
          <w:tcPr>
            <w:tcW w:w="3260" w:type="dxa"/>
          </w:tcPr>
          <w:p w:rsidR="00E63909" w:rsidRDefault="00351FDD" w:rsidP="00E6390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Отраслевой орган Исполнительного комитета </w:t>
            </w:r>
          </w:p>
        </w:tc>
      </w:tr>
      <w:tr w:rsidR="00762EAA" w:rsidRPr="004103DC" w:rsidTr="00C31690">
        <w:trPr>
          <w:trHeight w:val="292"/>
        </w:trPr>
        <w:tc>
          <w:tcPr>
            <w:tcW w:w="10065" w:type="dxa"/>
            <w:gridSpan w:val="3"/>
          </w:tcPr>
          <w:p w:rsidR="00642022" w:rsidRPr="00B924E2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Фискальные</w:t>
            </w:r>
            <w:r w:rsidR="001D2D9B" w:rsidRPr="00B924E2">
              <w:rPr>
                <w:sz w:val="26"/>
                <w:szCs w:val="26"/>
              </w:rPr>
              <w:t xml:space="preserve"> </w:t>
            </w:r>
            <w:r w:rsidR="001D2D9B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2EAA" w:rsidRPr="004103DC" w:rsidTr="0076379B">
        <w:tc>
          <w:tcPr>
            <w:tcW w:w="568" w:type="dxa"/>
          </w:tcPr>
          <w:p w:rsidR="00762EAA" w:rsidRPr="004103D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B924E2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соответствии с </w:t>
            </w:r>
            <w:r w:rsidR="00CB1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нормативными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правовыми актами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отчетный год и за год, </w:t>
            </w:r>
            <w:r w:rsidR="00762EAA" w:rsidRPr="00B924E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762EAA" w:rsidRP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260" w:type="dxa"/>
          </w:tcPr>
          <w:p w:rsidR="00762EAA" w:rsidRPr="003A7CF6" w:rsidRDefault="00351FDD" w:rsidP="00351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Инспекция </w:t>
            </w:r>
            <w:r w:rsidR="00E63909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Федеральной налоговой службы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городу Набережные Челны </w:t>
            </w:r>
            <w:r w:rsidR="00E63909">
              <w:rPr>
                <w:rFonts w:ascii="Times New Roman" w:hAnsi="Times New Roman" w:cs="Times New Roman"/>
                <w:sz w:val="26"/>
                <w:szCs w:val="26"/>
              </w:rPr>
              <w:t>Республике Татарстан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согласованию </w:t>
            </w:r>
          </w:p>
        </w:tc>
      </w:tr>
      <w:tr w:rsidR="009B3996" w:rsidRPr="004103DC" w:rsidTr="0076379B">
        <w:tc>
          <w:tcPr>
            <w:tcW w:w="568" w:type="dxa"/>
          </w:tcPr>
          <w:p w:rsidR="009B3996" w:rsidRDefault="009B3996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6237" w:type="dxa"/>
          </w:tcPr>
          <w:p w:rsidR="009B3996" w:rsidRPr="00B924E2" w:rsidRDefault="009B3996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(тыс.рублей)</w:t>
            </w:r>
          </w:p>
        </w:tc>
        <w:tc>
          <w:tcPr>
            <w:tcW w:w="3260" w:type="dxa"/>
          </w:tcPr>
          <w:p w:rsidR="009B3996" w:rsidRPr="00B924E2" w:rsidRDefault="00351FDD" w:rsidP="00351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Отраслевой орган и управление финансов Исполнительного комитета</w:t>
            </w:r>
          </w:p>
        </w:tc>
      </w:tr>
      <w:tr w:rsidR="00762EAA" w:rsidRPr="004103DC" w:rsidTr="0076379B">
        <w:tc>
          <w:tcPr>
            <w:tcW w:w="568" w:type="dxa"/>
          </w:tcPr>
          <w:p w:rsidR="00762EAA" w:rsidRPr="004103DC" w:rsidRDefault="004E3AA5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Численность плательщиков налогов, воспользовавшихся налоговой льготой, 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освобождением и иной преференцией (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</w:t>
            </w:r>
            <w:r w:rsidR="00983D9C"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установленных </w:t>
            </w:r>
            <w:r w:rsidR="00183B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правовыми актами</w:t>
            </w:r>
            <w:r w:rsidR="00983D9C" w:rsidRPr="006F35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762EAA" w:rsidRPr="003A7CF6" w:rsidRDefault="00351FDD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Инспекция Федеральной налоговой службы по городу Набережные Челны Республике Татарстан по согласованию</w:t>
            </w:r>
          </w:p>
        </w:tc>
      </w:tr>
      <w:tr w:rsidR="00762EAA" w:rsidRPr="004103DC" w:rsidTr="0076379B">
        <w:tc>
          <w:tcPr>
            <w:tcW w:w="568" w:type="dxa"/>
          </w:tcPr>
          <w:p w:rsidR="00762EAA" w:rsidRPr="004103DC" w:rsidRDefault="00CD3DD6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оценки эффективности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762EAA" w:rsidRPr="00B924E2" w:rsidRDefault="00E63909" w:rsidP="00E63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641D35" w:rsidRPr="005C6FF3" w:rsidRDefault="00641D35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641D35" w:rsidRPr="005C6FF3" w:rsidSect="00CA59EF">
      <w:headerReference w:type="default" r:id="rId9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77A" w:rsidRDefault="00DF077A" w:rsidP="005C6FF3">
      <w:pPr>
        <w:spacing w:after="0" w:line="240" w:lineRule="auto"/>
      </w:pPr>
      <w:r>
        <w:separator/>
      </w:r>
    </w:p>
  </w:endnote>
  <w:endnote w:type="continuationSeparator" w:id="0">
    <w:p w:rsidR="00DF077A" w:rsidRDefault="00DF077A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77A" w:rsidRDefault="00DF077A" w:rsidP="005C6FF3">
      <w:pPr>
        <w:spacing w:after="0" w:line="240" w:lineRule="auto"/>
      </w:pPr>
      <w:r>
        <w:separator/>
      </w:r>
    </w:p>
  </w:footnote>
  <w:footnote w:type="continuationSeparator" w:id="0">
    <w:p w:rsidR="00DF077A" w:rsidRDefault="00DF077A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1659346"/>
      <w:docPartObj>
        <w:docPartGallery w:val="Page Numbers (Top of Page)"/>
        <w:docPartUnique/>
      </w:docPartObj>
    </w:sdtPr>
    <w:sdtEndPr/>
    <w:sdtContent>
      <w:p w:rsidR="00602BA8" w:rsidRDefault="00EC1A8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C5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02BA8" w:rsidRDefault="00602BA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EB51F32"/>
    <w:multiLevelType w:val="hybridMultilevel"/>
    <w:tmpl w:val="4C361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4" w15:restartNumberingAfterBreak="0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7" w15:restartNumberingAfterBreak="0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7"/>
  </w:num>
  <w:num w:numId="5">
    <w:abstractNumId w:val="1"/>
  </w:num>
  <w:num w:numId="6">
    <w:abstractNumId w:val="15"/>
  </w:num>
  <w:num w:numId="7">
    <w:abstractNumId w:val="3"/>
  </w:num>
  <w:num w:numId="8">
    <w:abstractNumId w:val="13"/>
  </w:num>
  <w:num w:numId="9">
    <w:abstractNumId w:val="4"/>
  </w:num>
  <w:num w:numId="10">
    <w:abstractNumId w:val="16"/>
  </w:num>
  <w:num w:numId="11">
    <w:abstractNumId w:val="11"/>
  </w:num>
  <w:num w:numId="12">
    <w:abstractNumId w:val="10"/>
  </w:num>
  <w:num w:numId="13">
    <w:abstractNumId w:val="0"/>
  </w:num>
  <w:num w:numId="14">
    <w:abstractNumId w:val="9"/>
  </w:num>
  <w:num w:numId="15">
    <w:abstractNumId w:val="6"/>
  </w:num>
  <w:num w:numId="16">
    <w:abstractNumId w:val="2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B4"/>
    <w:rsid w:val="00003382"/>
    <w:rsid w:val="0001590C"/>
    <w:rsid w:val="000173B0"/>
    <w:rsid w:val="000227C5"/>
    <w:rsid w:val="000229AC"/>
    <w:rsid w:val="00022FA3"/>
    <w:rsid w:val="00030079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3995"/>
    <w:rsid w:val="000D6FAC"/>
    <w:rsid w:val="000F4103"/>
    <w:rsid w:val="000F49A3"/>
    <w:rsid w:val="00103BC8"/>
    <w:rsid w:val="00107177"/>
    <w:rsid w:val="0012406E"/>
    <w:rsid w:val="001257C3"/>
    <w:rsid w:val="00126B75"/>
    <w:rsid w:val="001275DC"/>
    <w:rsid w:val="001308B3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4D41"/>
    <w:rsid w:val="001B6053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335E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2F3240"/>
    <w:rsid w:val="00300991"/>
    <w:rsid w:val="00303A42"/>
    <w:rsid w:val="00306DB9"/>
    <w:rsid w:val="00311592"/>
    <w:rsid w:val="003122CB"/>
    <w:rsid w:val="0032320F"/>
    <w:rsid w:val="003232F6"/>
    <w:rsid w:val="003257CE"/>
    <w:rsid w:val="00333DB9"/>
    <w:rsid w:val="0033748D"/>
    <w:rsid w:val="00341CEB"/>
    <w:rsid w:val="00342B5E"/>
    <w:rsid w:val="00345EEB"/>
    <w:rsid w:val="00347D0C"/>
    <w:rsid w:val="00351FDD"/>
    <w:rsid w:val="0035423B"/>
    <w:rsid w:val="00361776"/>
    <w:rsid w:val="0036238E"/>
    <w:rsid w:val="00365E7B"/>
    <w:rsid w:val="00367B4F"/>
    <w:rsid w:val="003778F5"/>
    <w:rsid w:val="003906EE"/>
    <w:rsid w:val="003A085D"/>
    <w:rsid w:val="003A3AEA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3F1C5D"/>
    <w:rsid w:val="003F7783"/>
    <w:rsid w:val="00403DF2"/>
    <w:rsid w:val="004055E2"/>
    <w:rsid w:val="00407475"/>
    <w:rsid w:val="004103DC"/>
    <w:rsid w:val="0041042B"/>
    <w:rsid w:val="00412B77"/>
    <w:rsid w:val="00422A58"/>
    <w:rsid w:val="00426926"/>
    <w:rsid w:val="00427479"/>
    <w:rsid w:val="00434B2F"/>
    <w:rsid w:val="004356AF"/>
    <w:rsid w:val="00442B3E"/>
    <w:rsid w:val="00444E1F"/>
    <w:rsid w:val="00446D01"/>
    <w:rsid w:val="004522C6"/>
    <w:rsid w:val="004537A8"/>
    <w:rsid w:val="00462B76"/>
    <w:rsid w:val="00465603"/>
    <w:rsid w:val="0046560A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B74ED"/>
    <w:rsid w:val="004C18FF"/>
    <w:rsid w:val="004D1C4A"/>
    <w:rsid w:val="004D28EC"/>
    <w:rsid w:val="004D7C22"/>
    <w:rsid w:val="004E3AA5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4173C"/>
    <w:rsid w:val="00543272"/>
    <w:rsid w:val="0054456D"/>
    <w:rsid w:val="005514C9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B79"/>
    <w:rsid w:val="0059442F"/>
    <w:rsid w:val="005955D1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189E"/>
    <w:rsid w:val="00602BA8"/>
    <w:rsid w:val="00603D15"/>
    <w:rsid w:val="00606069"/>
    <w:rsid w:val="0061011A"/>
    <w:rsid w:val="00613F28"/>
    <w:rsid w:val="00625D3B"/>
    <w:rsid w:val="00627D92"/>
    <w:rsid w:val="00635CDB"/>
    <w:rsid w:val="006409E1"/>
    <w:rsid w:val="00641D35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167D"/>
    <w:rsid w:val="00684771"/>
    <w:rsid w:val="00684FF1"/>
    <w:rsid w:val="006853B0"/>
    <w:rsid w:val="00687C7D"/>
    <w:rsid w:val="006921BD"/>
    <w:rsid w:val="00697F83"/>
    <w:rsid w:val="006A1120"/>
    <w:rsid w:val="006A20B8"/>
    <w:rsid w:val="006A38AB"/>
    <w:rsid w:val="006A70BF"/>
    <w:rsid w:val="006B0909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3149A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68C5"/>
    <w:rsid w:val="00800DB2"/>
    <w:rsid w:val="00807F5E"/>
    <w:rsid w:val="008161CC"/>
    <w:rsid w:val="00816D4E"/>
    <w:rsid w:val="008245B7"/>
    <w:rsid w:val="00832FB3"/>
    <w:rsid w:val="008354E2"/>
    <w:rsid w:val="00836903"/>
    <w:rsid w:val="00837E70"/>
    <w:rsid w:val="00840B31"/>
    <w:rsid w:val="00852092"/>
    <w:rsid w:val="0085306F"/>
    <w:rsid w:val="00855A6C"/>
    <w:rsid w:val="00867A10"/>
    <w:rsid w:val="008713E2"/>
    <w:rsid w:val="00874C9A"/>
    <w:rsid w:val="008A16B5"/>
    <w:rsid w:val="008A3938"/>
    <w:rsid w:val="008B4912"/>
    <w:rsid w:val="008B6A37"/>
    <w:rsid w:val="008C1047"/>
    <w:rsid w:val="008E0ED0"/>
    <w:rsid w:val="008F3124"/>
    <w:rsid w:val="008F5C89"/>
    <w:rsid w:val="009003B2"/>
    <w:rsid w:val="009007D0"/>
    <w:rsid w:val="00901D0B"/>
    <w:rsid w:val="009032CF"/>
    <w:rsid w:val="00903C35"/>
    <w:rsid w:val="009111B8"/>
    <w:rsid w:val="00920DF5"/>
    <w:rsid w:val="00930696"/>
    <w:rsid w:val="00932865"/>
    <w:rsid w:val="00936236"/>
    <w:rsid w:val="00937BC7"/>
    <w:rsid w:val="0094770D"/>
    <w:rsid w:val="00954CCE"/>
    <w:rsid w:val="00954FA7"/>
    <w:rsid w:val="00957EC2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C141C"/>
    <w:rsid w:val="009D70A9"/>
    <w:rsid w:val="009D7AE8"/>
    <w:rsid w:val="009E7F5B"/>
    <w:rsid w:val="009F1FF7"/>
    <w:rsid w:val="009F51DF"/>
    <w:rsid w:val="009F5381"/>
    <w:rsid w:val="009F6152"/>
    <w:rsid w:val="009F621E"/>
    <w:rsid w:val="00A01949"/>
    <w:rsid w:val="00A10607"/>
    <w:rsid w:val="00A32755"/>
    <w:rsid w:val="00A3304C"/>
    <w:rsid w:val="00A40216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976AD"/>
    <w:rsid w:val="00AA599B"/>
    <w:rsid w:val="00AB1FAD"/>
    <w:rsid w:val="00AD51DE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78AE"/>
    <w:rsid w:val="00B303F8"/>
    <w:rsid w:val="00B42578"/>
    <w:rsid w:val="00B445C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7897"/>
    <w:rsid w:val="00BF5CAD"/>
    <w:rsid w:val="00C030AE"/>
    <w:rsid w:val="00C14601"/>
    <w:rsid w:val="00C14E2F"/>
    <w:rsid w:val="00C16F41"/>
    <w:rsid w:val="00C17857"/>
    <w:rsid w:val="00C20FEF"/>
    <w:rsid w:val="00C3133A"/>
    <w:rsid w:val="00C31690"/>
    <w:rsid w:val="00C354B2"/>
    <w:rsid w:val="00C4186F"/>
    <w:rsid w:val="00C43EB9"/>
    <w:rsid w:val="00C45145"/>
    <w:rsid w:val="00C50F65"/>
    <w:rsid w:val="00C577A6"/>
    <w:rsid w:val="00C60C20"/>
    <w:rsid w:val="00C61903"/>
    <w:rsid w:val="00C64439"/>
    <w:rsid w:val="00C668D1"/>
    <w:rsid w:val="00C74A7F"/>
    <w:rsid w:val="00C837E1"/>
    <w:rsid w:val="00C83A18"/>
    <w:rsid w:val="00C84A78"/>
    <w:rsid w:val="00C863D4"/>
    <w:rsid w:val="00C87DAD"/>
    <w:rsid w:val="00CA59EF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22975"/>
    <w:rsid w:val="00D24C4E"/>
    <w:rsid w:val="00D359DB"/>
    <w:rsid w:val="00D37176"/>
    <w:rsid w:val="00D40ACC"/>
    <w:rsid w:val="00D4203B"/>
    <w:rsid w:val="00D4449F"/>
    <w:rsid w:val="00D44D2C"/>
    <w:rsid w:val="00D57363"/>
    <w:rsid w:val="00D7293B"/>
    <w:rsid w:val="00D76C72"/>
    <w:rsid w:val="00D85EF5"/>
    <w:rsid w:val="00D90B4B"/>
    <w:rsid w:val="00DA0403"/>
    <w:rsid w:val="00DA4343"/>
    <w:rsid w:val="00DA61AA"/>
    <w:rsid w:val="00DA757E"/>
    <w:rsid w:val="00DB0A12"/>
    <w:rsid w:val="00DB19A4"/>
    <w:rsid w:val="00DC76AF"/>
    <w:rsid w:val="00DD4144"/>
    <w:rsid w:val="00DE55DA"/>
    <w:rsid w:val="00DE7CE9"/>
    <w:rsid w:val="00DF077A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5DC3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A71BE"/>
    <w:rsid w:val="00EB6F27"/>
    <w:rsid w:val="00EC0F9A"/>
    <w:rsid w:val="00EC0FC4"/>
    <w:rsid w:val="00EC1A85"/>
    <w:rsid w:val="00EC1BF9"/>
    <w:rsid w:val="00EC4DBE"/>
    <w:rsid w:val="00EE3167"/>
    <w:rsid w:val="00EE54BD"/>
    <w:rsid w:val="00EE596B"/>
    <w:rsid w:val="00EF0F57"/>
    <w:rsid w:val="00EF15B3"/>
    <w:rsid w:val="00EF2740"/>
    <w:rsid w:val="00F00FC4"/>
    <w:rsid w:val="00F230C8"/>
    <w:rsid w:val="00F24537"/>
    <w:rsid w:val="00F26A21"/>
    <w:rsid w:val="00F33F8F"/>
    <w:rsid w:val="00F40A13"/>
    <w:rsid w:val="00F413C7"/>
    <w:rsid w:val="00F44A37"/>
    <w:rsid w:val="00F45E63"/>
    <w:rsid w:val="00F63E32"/>
    <w:rsid w:val="00F6425D"/>
    <w:rsid w:val="00F666F0"/>
    <w:rsid w:val="00F66E04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91D67-06A0-4D81-87AC-766DB284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7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5AC064E0D8DD765A7C2583F37C2AC53F3322099DAF8AB410A7B40A97C92F6516E2E76C209411772CD4D6B7542C5AE02EE637C6675A7BB02E9DD669f1I1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2B0E7-B480-4C18-A715-2C97FBE0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Лейсан Миронова Айратовна</cp:lastModifiedBy>
  <cp:revision>2</cp:revision>
  <cp:lastPrinted>2020-05-28T08:57:00Z</cp:lastPrinted>
  <dcterms:created xsi:type="dcterms:W3CDTF">2020-05-28T10:26:00Z</dcterms:created>
  <dcterms:modified xsi:type="dcterms:W3CDTF">2020-05-28T10:26:00Z</dcterms:modified>
</cp:coreProperties>
</file>