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83F6D" w14:textId="77777777" w:rsidR="003B250F" w:rsidRDefault="002C64B0" w:rsidP="003F08FA">
      <w:pPr>
        <w:pStyle w:val="ConsPlusTitle"/>
        <w:jc w:val="right"/>
        <w:rPr>
          <w:b w:val="0"/>
        </w:rPr>
      </w:pPr>
      <w:r>
        <w:rPr>
          <w:b w:val="0"/>
        </w:rPr>
        <w:t>Проект</w:t>
      </w:r>
    </w:p>
    <w:p w14:paraId="1E961822" w14:textId="77777777" w:rsidR="003B250F" w:rsidRDefault="003B250F" w:rsidP="005C0D17">
      <w:pPr>
        <w:pStyle w:val="ConsPlusTitle"/>
        <w:jc w:val="right"/>
        <w:rPr>
          <w:b w:val="0"/>
        </w:rPr>
      </w:pPr>
    </w:p>
    <w:p w14:paraId="7F289A87" w14:textId="77777777" w:rsidR="003449F4" w:rsidRPr="003E54FE" w:rsidRDefault="003449F4" w:rsidP="003449F4">
      <w:pPr>
        <w:pStyle w:val="ConsPlusTitle"/>
        <w:jc w:val="center"/>
        <w:rPr>
          <w:b w:val="0"/>
        </w:rPr>
      </w:pPr>
      <w:r w:rsidRPr="003E54FE">
        <w:rPr>
          <w:b w:val="0"/>
        </w:rPr>
        <w:t>КАБИНЕТ МИНИСТРОВ РЕСПУБЛИКИ ТАТАРСТАН</w:t>
      </w:r>
    </w:p>
    <w:p w14:paraId="53BD2680" w14:textId="77777777" w:rsidR="003449F4" w:rsidRDefault="003449F4" w:rsidP="003449F4">
      <w:pPr>
        <w:pStyle w:val="ConsPlusTitle"/>
        <w:jc w:val="center"/>
      </w:pPr>
    </w:p>
    <w:p w14:paraId="1A7AE747" w14:textId="77777777" w:rsidR="003449F4" w:rsidRPr="003E54FE" w:rsidRDefault="003449F4" w:rsidP="003449F4">
      <w:pPr>
        <w:pStyle w:val="ConsPlusTitle"/>
        <w:jc w:val="center"/>
        <w:rPr>
          <w:b w:val="0"/>
        </w:rPr>
      </w:pPr>
      <w:r w:rsidRPr="003E54FE">
        <w:rPr>
          <w:b w:val="0"/>
        </w:rPr>
        <w:t>ПОСТАНОВЛЕНИЕ</w:t>
      </w:r>
    </w:p>
    <w:p w14:paraId="78073C0C" w14:textId="77777777" w:rsidR="003449F4" w:rsidRPr="003E54FE" w:rsidRDefault="003449F4" w:rsidP="003449F4">
      <w:pPr>
        <w:pStyle w:val="ConsPlusTitle"/>
        <w:jc w:val="center"/>
        <w:rPr>
          <w:b w:val="0"/>
        </w:rPr>
      </w:pPr>
      <w:r w:rsidRPr="003E54FE">
        <w:rPr>
          <w:b w:val="0"/>
        </w:rPr>
        <w:t>от _______________ № ___________</w:t>
      </w:r>
    </w:p>
    <w:tbl>
      <w:tblPr>
        <w:tblStyle w:val="a3"/>
        <w:tblW w:w="0" w:type="auto"/>
        <w:tblLook w:val="04A0" w:firstRow="1" w:lastRow="0" w:firstColumn="1" w:lastColumn="0" w:noHBand="0" w:noVBand="1"/>
      </w:tblPr>
      <w:tblGrid>
        <w:gridCol w:w="5353"/>
      </w:tblGrid>
      <w:tr w:rsidR="003449F4" w:rsidRPr="007D46F8" w14:paraId="6ACF5997" w14:textId="77777777" w:rsidTr="00CD4471">
        <w:tc>
          <w:tcPr>
            <w:tcW w:w="5353" w:type="dxa"/>
            <w:tcBorders>
              <w:top w:val="nil"/>
              <w:left w:val="nil"/>
              <w:bottom w:val="nil"/>
              <w:right w:val="nil"/>
            </w:tcBorders>
          </w:tcPr>
          <w:p w14:paraId="48978D79" w14:textId="77777777" w:rsidR="006B5179" w:rsidRDefault="006B5179" w:rsidP="006B5179">
            <w:pPr>
              <w:pStyle w:val="ConsPlusTitle"/>
              <w:jc w:val="both"/>
              <w:rPr>
                <w:b w:val="0"/>
              </w:rPr>
            </w:pPr>
          </w:p>
          <w:p w14:paraId="791B3132" w14:textId="77777777" w:rsidR="006B5179" w:rsidRDefault="006B5179" w:rsidP="006B5179">
            <w:pPr>
              <w:pStyle w:val="ConsPlusTitle"/>
              <w:jc w:val="both"/>
              <w:rPr>
                <w:b w:val="0"/>
              </w:rPr>
            </w:pPr>
          </w:p>
          <w:p w14:paraId="76F1970B" w14:textId="74682C36" w:rsidR="006B5179" w:rsidRDefault="00833D5F" w:rsidP="00473131">
            <w:pPr>
              <w:pStyle w:val="ConsPlusTitle"/>
              <w:ind w:right="572"/>
              <w:jc w:val="both"/>
              <w:rPr>
                <w:b w:val="0"/>
              </w:rPr>
            </w:pPr>
            <w:r w:rsidRPr="007D46F8">
              <w:rPr>
                <w:b w:val="0"/>
              </w:rPr>
              <w:t xml:space="preserve">О внесении изменений </w:t>
            </w:r>
            <w:r w:rsidR="00473131">
              <w:rPr>
                <w:b w:val="0"/>
              </w:rPr>
              <w:t xml:space="preserve">в </w:t>
            </w:r>
            <w:r w:rsidR="00473131" w:rsidRPr="00473131">
              <w:rPr>
                <w:b w:val="0"/>
              </w:rPr>
              <w:t>Порядок оказания услуг ранней помощи в Республике Татарстан, утвержденный постановлением Кабинета Мин</w:t>
            </w:r>
            <w:r w:rsidR="00473131">
              <w:rPr>
                <w:b w:val="0"/>
              </w:rPr>
              <w:t xml:space="preserve">истров Республики Татарстан от </w:t>
            </w:r>
            <w:r w:rsidR="00473131" w:rsidRPr="00473131">
              <w:rPr>
                <w:b w:val="0"/>
              </w:rPr>
              <w:t>06.09.2019 № 790 «О реализации пилотного проекта по организации системы оказания услуг ранней помощи в Республике Татарстан»</w:t>
            </w:r>
          </w:p>
          <w:p w14:paraId="3AF8F688" w14:textId="77777777" w:rsidR="00473131" w:rsidRPr="00473131" w:rsidRDefault="00473131" w:rsidP="003449F4">
            <w:pPr>
              <w:pStyle w:val="ConsPlusTitle"/>
              <w:jc w:val="both"/>
              <w:rPr>
                <w:b w:val="0"/>
              </w:rPr>
            </w:pPr>
          </w:p>
          <w:p w14:paraId="352BC272" w14:textId="7093F381" w:rsidR="0072263F" w:rsidRPr="007D46F8" w:rsidRDefault="0072263F" w:rsidP="003449F4">
            <w:pPr>
              <w:pStyle w:val="ConsPlusTitle"/>
              <w:jc w:val="both"/>
            </w:pPr>
          </w:p>
        </w:tc>
      </w:tr>
    </w:tbl>
    <w:p w14:paraId="2FACEF51" w14:textId="77777777" w:rsidR="009D67BE" w:rsidRPr="007D46F8" w:rsidRDefault="009D67BE" w:rsidP="004314A2">
      <w:pPr>
        <w:autoSpaceDE w:val="0"/>
        <w:autoSpaceDN w:val="0"/>
        <w:adjustRightInd w:val="0"/>
        <w:ind w:firstLine="709"/>
        <w:jc w:val="both"/>
      </w:pPr>
      <w:r w:rsidRPr="007D46F8">
        <w:t xml:space="preserve">Кабинет Министров Республики Татарстан </w:t>
      </w:r>
      <w:r w:rsidR="002425EA" w:rsidRPr="007D46F8">
        <w:t>ПОСТАНОВЛЯЕТ</w:t>
      </w:r>
      <w:r w:rsidRPr="007D46F8">
        <w:t>:</w:t>
      </w:r>
    </w:p>
    <w:p w14:paraId="1865BAD7" w14:textId="77777777" w:rsidR="009D67BE" w:rsidRPr="007D46F8" w:rsidRDefault="009D67BE" w:rsidP="00F76A68">
      <w:pPr>
        <w:autoSpaceDE w:val="0"/>
        <w:autoSpaceDN w:val="0"/>
        <w:adjustRightInd w:val="0"/>
        <w:ind w:firstLine="540"/>
        <w:jc w:val="both"/>
      </w:pPr>
    </w:p>
    <w:p w14:paraId="2953C661" w14:textId="77777777" w:rsidR="00F1517D" w:rsidRDefault="00F1517D" w:rsidP="00F1517D">
      <w:pPr>
        <w:autoSpaceDE w:val="0"/>
        <w:autoSpaceDN w:val="0"/>
        <w:adjustRightInd w:val="0"/>
        <w:ind w:firstLine="709"/>
        <w:jc w:val="both"/>
      </w:pPr>
      <w:r>
        <w:rPr>
          <w:rFonts w:eastAsia="Calibri"/>
        </w:rPr>
        <w:t>Внести в</w:t>
      </w:r>
      <w:r>
        <w:rPr>
          <w:rFonts w:ascii="Calibri" w:eastAsia="Calibri" w:hAnsi="Calibri"/>
          <w:sz w:val="22"/>
          <w:szCs w:val="22"/>
        </w:rPr>
        <w:t xml:space="preserve"> </w:t>
      </w:r>
      <w:r>
        <w:rPr>
          <w:rFonts w:eastAsia="Calibri"/>
        </w:rPr>
        <w:t>Порядок оказания услуг ранней помощи в Республике Татарстан, утвержденный постановлением Кабинета Министров Республики Татарстан от  06.09.2019 № 790 «О реализации пилотного проекта по организации системы оказания услуг ранней помощи в Республике Татарстан», следующие изменения:</w:t>
      </w:r>
    </w:p>
    <w:p w14:paraId="0DEE3F2C" w14:textId="77777777" w:rsidR="00F1517D" w:rsidRDefault="00F1517D" w:rsidP="00F1517D">
      <w:pPr>
        <w:autoSpaceDE w:val="0"/>
        <w:autoSpaceDN w:val="0"/>
        <w:adjustRightInd w:val="0"/>
        <w:ind w:firstLine="709"/>
        <w:jc w:val="both"/>
      </w:pPr>
      <w:r>
        <w:t>пункт 7.18 изложить в следующей редакции:</w:t>
      </w:r>
    </w:p>
    <w:p w14:paraId="07FA3CDA" w14:textId="77777777" w:rsidR="00F1517D" w:rsidRDefault="00F1517D" w:rsidP="00F1517D">
      <w:pPr>
        <w:autoSpaceDE w:val="0"/>
        <w:autoSpaceDN w:val="0"/>
        <w:adjustRightInd w:val="0"/>
        <w:ind w:firstLine="709"/>
        <w:jc w:val="both"/>
      </w:pPr>
      <w:r>
        <w:t>«Стандарт оказания услуг ранней помощи детям целевой группы и их семьям в организации социального обслуживания Республики Татарстан, участвующей в реализации пилотного проекта по организации системы оказания услуг ранней помощи в Республике Татарстан, представлен в Приложении № 1 к настоящему Порядку.</w:t>
      </w:r>
    </w:p>
    <w:p w14:paraId="25FD1DB6" w14:textId="77777777" w:rsidR="00F1517D" w:rsidRDefault="00F1517D" w:rsidP="00F1517D">
      <w:pPr>
        <w:autoSpaceDE w:val="0"/>
        <w:autoSpaceDN w:val="0"/>
        <w:adjustRightInd w:val="0"/>
        <w:ind w:firstLine="709"/>
        <w:jc w:val="both"/>
      </w:pPr>
      <w:r>
        <w:t>Стандарт оказания услуг ранней помощи детям целевой группы и их семьям в организации системы образования Республики Татарстан, участвующей в реализации пилотного проекта по организации системы оказания услуг ранней помощи в Республике Татарстан, представлен в Приложении № 2 к настоящему Порядку.».</w:t>
      </w:r>
    </w:p>
    <w:p w14:paraId="7A699087" w14:textId="77777777" w:rsidR="00F1517D" w:rsidRDefault="00F1517D" w:rsidP="00F1517D">
      <w:pPr>
        <w:autoSpaceDE w:val="0"/>
        <w:autoSpaceDN w:val="0"/>
        <w:adjustRightInd w:val="0"/>
        <w:ind w:firstLine="709"/>
        <w:jc w:val="both"/>
      </w:pPr>
      <w:r>
        <w:t>дополнить Приложениями № 1, № 2 (прилагаются).</w:t>
      </w:r>
    </w:p>
    <w:p w14:paraId="3EDA7AD6" w14:textId="77777777" w:rsidR="00F1517D" w:rsidRDefault="00F1517D" w:rsidP="00F1517D">
      <w:pPr>
        <w:pStyle w:val="ConsPlusNormal"/>
        <w:jc w:val="both"/>
      </w:pPr>
    </w:p>
    <w:p w14:paraId="26013122" w14:textId="346B8E2A" w:rsidR="0071073B" w:rsidRDefault="0071073B" w:rsidP="00A94440">
      <w:pPr>
        <w:pStyle w:val="ConsPlusNormal"/>
        <w:jc w:val="both"/>
      </w:pPr>
      <w:bookmarkStart w:id="0" w:name="_GoBack"/>
      <w:bookmarkEnd w:id="0"/>
    </w:p>
    <w:p w14:paraId="1D399EED" w14:textId="77777777" w:rsidR="00EA0149" w:rsidRDefault="00EA0149" w:rsidP="00A94440">
      <w:pPr>
        <w:pStyle w:val="ConsPlusNormal"/>
        <w:jc w:val="both"/>
      </w:pPr>
    </w:p>
    <w:p w14:paraId="65B577AF" w14:textId="77777777" w:rsidR="00EA3E1F" w:rsidRDefault="00EA3E1F" w:rsidP="00A94440">
      <w:pPr>
        <w:pStyle w:val="ConsPlusNormal"/>
        <w:jc w:val="both"/>
      </w:pPr>
    </w:p>
    <w:p w14:paraId="1E05FECF" w14:textId="0B34D550" w:rsidR="00A94440" w:rsidRPr="00D506A0" w:rsidRDefault="00A94440" w:rsidP="00A94440">
      <w:pPr>
        <w:pStyle w:val="ConsPlusNormal"/>
        <w:jc w:val="both"/>
      </w:pPr>
      <w:r w:rsidRPr="00D506A0">
        <w:t>Премьер-министр</w:t>
      </w:r>
    </w:p>
    <w:p w14:paraId="670D118E" w14:textId="6165959B" w:rsidR="00A94440" w:rsidRDefault="000C09BE" w:rsidP="00A94440">
      <w:pPr>
        <w:pStyle w:val="ConsPlusNormal"/>
        <w:jc w:val="both"/>
      </w:pPr>
      <w:r>
        <w:t>Республики Татарстан</w:t>
      </w:r>
      <w:r>
        <w:tab/>
      </w:r>
      <w:r>
        <w:tab/>
      </w:r>
      <w:r>
        <w:tab/>
      </w:r>
      <w:r>
        <w:tab/>
      </w:r>
      <w:r>
        <w:tab/>
      </w:r>
      <w:r>
        <w:tab/>
      </w:r>
      <w:r>
        <w:tab/>
      </w:r>
      <w:r>
        <w:tab/>
        <w:t xml:space="preserve">        </w:t>
      </w:r>
      <w:r w:rsidR="00A94440" w:rsidRPr="00D506A0">
        <w:t>А.В. Песошин</w:t>
      </w:r>
    </w:p>
    <w:p w14:paraId="3FB9B9DB" w14:textId="77777777" w:rsidR="00BF1963" w:rsidRDefault="00BF1963" w:rsidP="00A94440">
      <w:pPr>
        <w:pStyle w:val="ConsPlusNormal"/>
        <w:jc w:val="both"/>
        <w:sectPr w:rsidR="00BF1963" w:rsidSect="00BF1963">
          <w:footerReference w:type="default" r:id="rId8"/>
          <w:pgSz w:w="11906" w:h="16838"/>
          <w:pgMar w:top="1134" w:right="567" w:bottom="1134" w:left="1134" w:header="709" w:footer="709" w:gutter="0"/>
          <w:pgNumType w:start="1"/>
          <w:cols w:space="708"/>
          <w:docGrid w:linePitch="360"/>
        </w:sectPr>
      </w:pPr>
    </w:p>
    <w:p w14:paraId="4A337C90" w14:textId="60E950AF" w:rsidR="00BC0D61" w:rsidRDefault="00BC0D61" w:rsidP="005F62A7">
      <w:pPr>
        <w:pStyle w:val="ConsPlusTitle"/>
        <w:ind w:left="5670"/>
        <w:outlineLvl w:val="1"/>
        <w:rPr>
          <w:b w:val="0"/>
          <w:szCs w:val="28"/>
        </w:rPr>
      </w:pPr>
      <w:r w:rsidRPr="00FA7D7E">
        <w:rPr>
          <w:b w:val="0"/>
          <w:szCs w:val="28"/>
        </w:rPr>
        <w:lastRenderedPageBreak/>
        <w:t xml:space="preserve">Приложение </w:t>
      </w:r>
      <w:r>
        <w:rPr>
          <w:b w:val="0"/>
          <w:szCs w:val="28"/>
        </w:rPr>
        <w:t>№ 1</w:t>
      </w:r>
    </w:p>
    <w:p w14:paraId="17816B54" w14:textId="77777777" w:rsidR="00CE27DF" w:rsidRPr="00CE27DF" w:rsidRDefault="00BC0D61" w:rsidP="005F62A7">
      <w:pPr>
        <w:pStyle w:val="ConsPlusTitle"/>
        <w:ind w:left="5670"/>
        <w:outlineLvl w:val="1"/>
        <w:rPr>
          <w:b w:val="0"/>
          <w:szCs w:val="28"/>
        </w:rPr>
      </w:pPr>
      <w:r w:rsidRPr="00CE27DF">
        <w:rPr>
          <w:b w:val="0"/>
          <w:szCs w:val="28"/>
        </w:rPr>
        <w:t xml:space="preserve">к </w:t>
      </w:r>
      <w:r w:rsidR="00CE27DF" w:rsidRPr="00CE27DF">
        <w:rPr>
          <w:b w:val="0"/>
          <w:szCs w:val="28"/>
        </w:rPr>
        <w:t>постановлению Кабинета Министров Республики Татарстан</w:t>
      </w:r>
    </w:p>
    <w:p w14:paraId="343E8A69" w14:textId="10DA0869" w:rsidR="00BC0D61" w:rsidRPr="00CE27DF" w:rsidRDefault="00CE27DF" w:rsidP="005F62A7">
      <w:pPr>
        <w:pStyle w:val="ConsPlusTitle"/>
        <w:ind w:left="5670"/>
        <w:outlineLvl w:val="1"/>
        <w:rPr>
          <w:b w:val="0"/>
          <w:szCs w:val="28"/>
        </w:rPr>
      </w:pPr>
      <w:r w:rsidRPr="00CE27DF">
        <w:rPr>
          <w:b w:val="0"/>
          <w:szCs w:val="28"/>
        </w:rPr>
        <w:t>от 06.09.2019 № 790 «О реализации пилотного проекта по организации системы оказания услуг ранней помощи в Республике Татарстан»</w:t>
      </w:r>
    </w:p>
    <w:p w14:paraId="7E6A2427" w14:textId="50797DC6" w:rsidR="00BC0D61" w:rsidRPr="00CE27DF" w:rsidRDefault="00BC0D61" w:rsidP="00CE27DF">
      <w:pPr>
        <w:pStyle w:val="ConsPlusTitle"/>
        <w:ind w:left="5670"/>
        <w:outlineLvl w:val="1"/>
        <w:rPr>
          <w:b w:val="0"/>
          <w:szCs w:val="28"/>
        </w:rPr>
      </w:pPr>
      <w:r w:rsidRPr="00CE27DF">
        <w:rPr>
          <w:b w:val="0"/>
          <w:szCs w:val="28"/>
        </w:rPr>
        <w:t xml:space="preserve">(в редакции </w:t>
      </w:r>
      <w:r w:rsidR="00CE27DF" w:rsidRPr="00CE27DF">
        <w:rPr>
          <w:b w:val="0"/>
          <w:szCs w:val="28"/>
        </w:rPr>
        <w:t>от 24.02.2020 № 134)</w:t>
      </w:r>
    </w:p>
    <w:p w14:paraId="11DB11E7" w14:textId="268109DA" w:rsidR="00627841" w:rsidRPr="002C5D34" w:rsidRDefault="00627841" w:rsidP="000C09BE">
      <w:pPr>
        <w:pStyle w:val="ConsPlusTitle"/>
        <w:outlineLvl w:val="1"/>
        <w:rPr>
          <w:b w:val="0"/>
          <w:szCs w:val="28"/>
        </w:rPr>
      </w:pPr>
    </w:p>
    <w:p w14:paraId="4D9853FC" w14:textId="77777777" w:rsidR="00DD52E5" w:rsidRPr="002C5D34" w:rsidRDefault="00DD52E5" w:rsidP="00DD52E5">
      <w:pPr>
        <w:pStyle w:val="ConsPlusNormal"/>
        <w:jc w:val="center"/>
        <w:rPr>
          <w:szCs w:val="28"/>
        </w:rPr>
      </w:pPr>
    </w:p>
    <w:p w14:paraId="3252753E" w14:textId="65836FA7" w:rsidR="000C09BE" w:rsidRPr="00987C14" w:rsidRDefault="000C09BE" w:rsidP="00987C14">
      <w:pPr>
        <w:pStyle w:val="ConsPlusNormal"/>
        <w:ind w:firstLine="709"/>
        <w:jc w:val="both"/>
        <w:rPr>
          <w:szCs w:val="28"/>
        </w:rPr>
      </w:pPr>
      <w:r w:rsidRPr="00987C14">
        <w:rPr>
          <w:szCs w:val="28"/>
        </w:rPr>
        <w:t>Перечень документов, подлежащих представлению родителями (законными представителями) ребенка для заключения договора на оказание услуг ранней помощи с организацией социального обслуживания Республики Татарстан, участвующей в реализации пилотного проекта по организации системы оказания услуг ранней помощи в Республике Татарстан (далее - поставщик услуг ранней помощи):</w:t>
      </w:r>
    </w:p>
    <w:p w14:paraId="361FB706" w14:textId="77777777" w:rsidR="000C09BE" w:rsidRPr="00987C14" w:rsidRDefault="000C09BE" w:rsidP="000C09BE">
      <w:pPr>
        <w:pStyle w:val="ConsPlusNormal"/>
        <w:ind w:firstLine="709"/>
        <w:jc w:val="both"/>
        <w:rPr>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146"/>
        <w:gridCol w:w="4111"/>
        <w:gridCol w:w="2409"/>
      </w:tblGrid>
      <w:tr w:rsidR="000C09BE" w:rsidRPr="00987C14" w14:paraId="097FC557" w14:textId="77777777" w:rsidTr="00B2149D">
        <w:trPr>
          <w:trHeight w:val="734"/>
        </w:trPr>
        <w:tc>
          <w:tcPr>
            <w:tcW w:w="540" w:type="dxa"/>
          </w:tcPr>
          <w:p w14:paraId="79BD30FA" w14:textId="77777777" w:rsidR="000C09BE" w:rsidRPr="00987C14" w:rsidRDefault="000C09BE" w:rsidP="00B2149D">
            <w:pPr>
              <w:pStyle w:val="ConsPlusNormal"/>
              <w:jc w:val="center"/>
              <w:rPr>
                <w:szCs w:val="28"/>
              </w:rPr>
            </w:pPr>
            <w:r w:rsidRPr="00987C14">
              <w:rPr>
                <w:szCs w:val="28"/>
              </w:rPr>
              <w:t>№ п/п</w:t>
            </w:r>
          </w:p>
        </w:tc>
        <w:tc>
          <w:tcPr>
            <w:tcW w:w="3146" w:type="dxa"/>
          </w:tcPr>
          <w:p w14:paraId="6A0CD1D1" w14:textId="77777777" w:rsidR="000C09BE" w:rsidRPr="00987C14" w:rsidRDefault="000C09BE" w:rsidP="00B2149D">
            <w:pPr>
              <w:pStyle w:val="ConsPlusNormal"/>
              <w:jc w:val="center"/>
              <w:rPr>
                <w:szCs w:val="28"/>
              </w:rPr>
            </w:pPr>
            <w:r w:rsidRPr="00987C14">
              <w:rPr>
                <w:szCs w:val="28"/>
              </w:rPr>
              <w:t>Перечень представляемых документов</w:t>
            </w:r>
          </w:p>
        </w:tc>
        <w:tc>
          <w:tcPr>
            <w:tcW w:w="4111" w:type="dxa"/>
          </w:tcPr>
          <w:p w14:paraId="08DA2774" w14:textId="77777777" w:rsidR="000C09BE" w:rsidRPr="00987C14" w:rsidRDefault="000C09BE" w:rsidP="00B2149D">
            <w:pPr>
              <w:pStyle w:val="ConsPlusNormal"/>
              <w:jc w:val="center"/>
              <w:rPr>
                <w:szCs w:val="28"/>
              </w:rPr>
            </w:pPr>
            <w:r w:rsidRPr="00987C14">
              <w:rPr>
                <w:szCs w:val="28"/>
              </w:rPr>
              <w:t>Организация, осуществляющая выдачу документа</w:t>
            </w:r>
          </w:p>
        </w:tc>
        <w:tc>
          <w:tcPr>
            <w:tcW w:w="2409" w:type="dxa"/>
          </w:tcPr>
          <w:p w14:paraId="34284F87" w14:textId="77777777" w:rsidR="000C09BE" w:rsidRPr="00987C14" w:rsidRDefault="000C09BE" w:rsidP="00B2149D">
            <w:pPr>
              <w:pStyle w:val="ConsPlusNormal"/>
              <w:jc w:val="center"/>
              <w:rPr>
                <w:szCs w:val="28"/>
              </w:rPr>
            </w:pPr>
            <w:r w:rsidRPr="00987C14">
              <w:rPr>
                <w:szCs w:val="28"/>
              </w:rPr>
              <w:t>Срок действия документа</w:t>
            </w:r>
          </w:p>
        </w:tc>
      </w:tr>
      <w:tr w:rsidR="000C09BE" w:rsidRPr="00987C14" w14:paraId="1F79166A" w14:textId="77777777" w:rsidTr="00B2149D">
        <w:trPr>
          <w:trHeight w:val="267"/>
        </w:trPr>
        <w:tc>
          <w:tcPr>
            <w:tcW w:w="540" w:type="dxa"/>
          </w:tcPr>
          <w:p w14:paraId="05C23F2D" w14:textId="77777777" w:rsidR="000C09BE" w:rsidRPr="00987C14" w:rsidRDefault="000C09BE" w:rsidP="00B2149D">
            <w:pPr>
              <w:pStyle w:val="ConsPlusNormal"/>
              <w:jc w:val="center"/>
              <w:rPr>
                <w:szCs w:val="28"/>
              </w:rPr>
            </w:pPr>
            <w:r w:rsidRPr="00987C14">
              <w:rPr>
                <w:szCs w:val="28"/>
              </w:rPr>
              <w:t>1</w:t>
            </w:r>
          </w:p>
        </w:tc>
        <w:tc>
          <w:tcPr>
            <w:tcW w:w="3146" w:type="dxa"/>
          </w:tcPr>
          <w:p w14:paraId="07FE470A" w14:textId="77777777" w:rsidR="000C09BE" w:rsidRPr="00987C14" w:rsidRDefault="000C09BE" w:rsidP="00B2149D">
            <w:pPr>
              <w:pStyle w:val="ConsPlusNormal"/>
              <w:jc w:val="center"/>
              <w:rPr>
                <w:szCs w:val="28"/>
              </w:rPr>
            </w:pPr>
            <w:r w:rsidRPr="00987C14">
              <w:rPr>
                <w:szCs w:val="28"/>
              </w:rPr>
              <w:t>2</w:t>
            </w:r>
          </w:p>
        </w:tc>
        <w:tc>
          <w:tcPr>
            <w:tcW w:w="4111" w:type="dxa"/>
          </w:tcPr>
          <w:p w14:paraId="40F80C1F" w14:textId="77777777" w:rsidR="000C09BE" w:rsidRPr="00987C14" w:rsidRDefault="000C09BE" w:rsidP="00B2149D">
            <w:pPr>
              <w:pStyle w:val="ConsPlusNormal"/>
              <w:jc w:val="center"/>
              <w:rPr>
                <w:szCs w:val="28"/>
              </w:rPr>
            </w:pPr>
            <w:r w:rsidRPr="00987C14">
              <w:rPr>
                <w:szCs w:val="28"/>
              </w:rPr>
              <w:t>3</w:t>
            </w:r>
          </w:p>
        </w:tc>
        <w:tc>
          <w:tcPr>
            <w:tcW w:w="2409" w:type="dxa"/>
          </w:tcPr>
          <w:p w14:paraId="06F5D1AA" w14:textId="77777777" w:rsidR="000C09BE" w:rsidRPr="00987C14" w:rsidRDefault="000C09BE" w:rsidP="00B2149D">
            <w:pPr>
              <w:pStyle w:val="ConsPlusNormal"/>
              <w:jc w:val="center"/>
              <w:rPr>
                <w:szCs w:val="28"/>
              </w:rPr>
            </w:pPr>
            <w:r w:rsidRPr="00987C14">
              <w:rPr>
                <w:szCs w:val="28"/>
              </w:rPr>
              <w:t>4</w:t>
            </w:r>
          </w:p>
        </w:tc>
      </w:tr>
      <w:tr w:rsidR="000C09BE" w:rsidRPr="00987C14" w14:paraId="1001103B" w14:textId="77777777" w:rsidTr="00B2149D">
        <w:trPr>
          <w:trHeight w:val="1445"/>
        </w:trPr>
        <w:tc>
          <w:tcPr>
            <w:tcW w:w="540" w:type="dxa"/>
            <w:tcBorders>
              <w:bottom w:val="single" w:sz="4" w:space="0" w:color="auto"/>
            </w:tcBorders>
          </w:tcPr>
          <w:p w14:paraId="035DA812" w14:textId="77777777" w:rsidR="000C09BE" w:rsidRPr="00987C14" w:rsidRDefault="000C09BE" w:rsidP="00B2149D">
            <w:pPr>
              <w:pStyle w:val="ConsPlusNormal"/>
              <w:jc w:val="center"/>
              <w:rPr>
                <w:szCs w:val="28"/>
              </w:rPr>
            </w:pPr>
            <w:r w:rsidRPr="00987C14">
              <w:rPr>
                <w:szCs w:val="28"/>
              </w:rPr>
              <w:t>1.</w:t>
            </w:r>
          </w:p>
        </w:tc>
        <w:tc>
          <w:tcPr>
            <w:tcW w:w="3146" w:type="dxa"/>
            <w:tcBorders>
              <w:bottom w:val="single" w:sz="4" w:space="0" w:color="auto"/>
            </w:tcBorders>
          </w:tcPr>
          <w:p w14:paraId="3B05598F" w14:textId="77777777" w:rsidR="000C09BE" w:rsidRPr="00987C14" w:rsidRDefault="000C09BE" w:rsidP="00B2149D">
            <w:pPr>
              <w:pStyle w:val="ConsPlusNormal"/>
              <w:jc w:val="both"/>
              <w:rPr>
                <w:szCs w:val="28"/>
              </w:rPr>
            </w:pPr>
            <w:r w:rsidRPr="00987C14">
              <w:rPr>
                <w:szCs w:val="28"/>
              </w:rPr>
              <w:t>Индивидуальная программа предоставления социальных услуг ребенка</w:t>
            </w:r>
          </w:p>
          <w:p w14:paraId="5749A46E" w14:textId="77777777" w:rsidR="000C09BE" w:rsidRPr="00987C14" w:rsidRDefault="000C09BE" w:rsidP="00B2149D">
            <w:pPr>
              <w:pStyle w:val="ConsPlusNormal"/>
              <w:jc w:val="both"/>
              <w:rPr>
                <w:szCs w:val="28"/>
              </w:rPr>
            </w:pPr>
          </w:p>
        </w:tc>
        <w:tc>
          <w:tcPr>
            <w:tcW w:w="4111" w:type="dxa"/>
            <w:tcBorders>
              <w:bottom w:val="single" w:sz="4" w:space="0" w:color="auto"/>
            </w:tcBorders>
          </w:tcPr>
          <w:p w14:paraId="3F35F5DD" w14:textId="77777777" w:rsidR="000C09BE" w:rsidRPr="00987C14" w:rsidRDefault="000C09BE" w:rsidP="00B2149D">
            <w:pPr>
              <w:autoSpaceDE w:val="0"/>
              <w:autoSpaceDN w:val="0"/>
              <w:adjustRightInd w:val="0"/>
              <w:jc w:val="both"/>
            </w:pPr>
            <w:r w:rsidRPr="00987C14">
              <w:t xml:space="preserve">управление (отдел) социальной защиты Министерства труда, занятости и социальной защиты Республики Татарстан в муниципальном районе (городском округе) Республики Татарстан или организация, находящаяся в ведении Министерства труда, занятости и социальной защиты Республики Татарстан, которая наделена Министерством труда, занятости и социальной защиты Республики Татарстан полномочиями на признание граждан нуждающимися в социальном обслуживании </w:t>
            </w:r>
          </w:p>
        </w:tc>
        <w:tc>
          <w:tcPr>
            <w:tcW w:w="2409" w:type="dxa"/>
            <w:tcBorders>
              <w:bottom w:val="single" w:sz="4" w:space="0" w:color="auto"/>
            </w:tcBorders>
          </w:tcPr>
          <w:p w14:paraId="1425FA53" w14:textId="77777777" w:rsidR="000C09BE" w:rsidRPr="00987C14" w:rsidRDefault="000C09BE" w:rsidP="00B2149D">
            <w:pPr>
              <w:pStyle w:val="ConsPlusNormal"/>
              <w:jc w:val="center"/>
              <w:rPr>
                <w:szCs w:val="28"/>
              </w:rPr>
            </w:pPr>
            <w:r w:rsidRPr="00987C14">
              <w:rPr>
                <w:szCs w:val="28"/>
              </w:rPr>
              <w:t>указанный в индивидуальной программе предоставления социальных услуг</w:t>
            </w:r>
          </w:p>
        </w:tc>
      </w:tr>
      <w:tr w:rsidR="000C09BE" w:rsidRPr="00987C14" w14:paraId="1CE13ECA" w14:textId="77777777" w:rsidTr="00B2149D">
        <w:tblPrEx>
          <w:tblBorders>
            <w:insideH w:val="nil"/>
          </w:tblBorders>
        </w:tblPrEx>
        <w:trPr>
          <w:trHeight w:val="646"/>
        </w:trPr>
        <w:tc>
          <w:tcPr>
            <w:tcW w:w="540" w:type="dxa"/>
            <w:tcBorders>
              <w:top w:val="single" w:sz="4" w:space="0" w:color="auto"/>
            </w:tcBorders>
          </w:tcPr>
          <w:p w14:paraId="13D86541" w14:textId="77777777" w:rsidR="000C09BE" w:rsidRPr="00987C14" w:rsidRDefault="000C09BE" w:rsidP="00B2149D">
            <w:pPr>
              <w:pStyle w:val="ConsPlusNormal"/>
              <w:jc w:val="center"/>
              <w:rPr>
                <w:szCs w:val="28"/>
              </w:rPr>
            </w:pPr>
            <w:r w:rsidRPr="00987C14">
              <w:rPr>
                <w:szCs w:val="28"/>
              </w:rPr>
              <w:t>2.</w:t>
            </w:r>
          </w:p>
        </w:tc>
        <w:tc>
          <w:tcPr>
            <w:tcW w:w="3146" w:type="dxa"/>
            <w:tcBorders>
              <w:top w:val="single" w:sz="4" w:space="0" w:color="auto"/>
            </w:tcBorders>
          </w:tcPr>
          <w:p w14:paraId="6FB11C78" w14:textId="77777777" w:rsidR="000C09BE" w:rsidRPr="00987C14" w:rsidRDefault="000C09BE" w:rsidP="00B2149D">
            <w:pPr>
              <w:pStyle w:val="ConsPlusNormal"/>
              <w:jc w:val="both"/>
              <w:rPr>
                <w:szCs w:val="28"/>
              </w:rPr>
            </w:pPr>
            <w:r w:rsidRPr="00987C14">
              <w:rPr>
                <w:szCs w:val="28"/>
              </w:rPr>
              <w:t>Свидетельство о рождении ребенка</w:t>
            </w:r>
          </w:p>
        </w:tc>
        <w:tc>
          <w:tcPr>
            <w:tcW w:w="4111" w:type="dxa"/>
            <w:tcBorders>
              <w:top w:val="single" w:sz="4" w:space="0" w:color="auto"/>
            </w:tcBorders>
          </w:tcPr>
          <w:p w14:paraId="789E07B9" w14:textId="77777777" w:rsidR="000C09BE" w:rsidRPr="00987C14" w:rsidRDefault="000C09BE" w:rsidP="00B2149D">
            <w:pPr>
              <w:pStyle w:val="ConsPlusNormal"/>
              <w:jc w:val="both"/>
              <w:rPr>
                <w:szCs w:val="28"/>
              </w:rPr>
            </w:pPr>
            <w:r w:rsidRPr="00987C14">
              <w:rPr>
                <w:szCs w:val="28"/>
              </w:rPr>
              <w:t>орган записи актов гражданского состояния</w:t>
            </w:r>
          </w:p>
        </w:tc>
        <w:tc>
          <w:tcPr>
            <w:tcW w:w="2409" w:type="dxa"/>
            <w:tcBorders>
              <w:top w:val="single" w:sz="4" w:space="0" w:color="auto"/>
            </w:tcBorders>
          </w:tcPr>
          <w:p w14:paraId="619B4635" w14:textId="77777777" w:rsidR="000C09BE" w:rsidRPr="00987C14" w:rsidRDefault="000C09BE" w:rsidP="00B2149D">
            <w:pPr>
              <w:pStyle w:val="ConsPlusNormal"/>
              <w:jc w:val="center"/>
              <w:rPr>
                <w:szCs w:val="28"/>
              </w:rPr>
            </w:pPr>
            <w:r w:rsidRPr="00987C14">
              <w:rPr>
                <w:szCs w:val="28"/>
              </w:rPr>
              <w:t>в соответствии с законодательством</w:t>
            </w:r>
          </w:p>
        </w:tc>
      </w:tr>
      <w:tr w:rsidR="000C09BE" w:rsidRPr="00987C14" w14:paraId="64774D1C" w14:textId="77777777" w:rsidTr="00B2149D">
        <w:tblPrEx>
          <w:tblBorders>
            <w:insideH w:val="nil"/>
          </w:tblBorders>
        </w:tblPrEx>
        <w:trPr>
          <w:trHeight w:val="1077"/>
        </w:trPr>
        <w:tc>
          <w:tcPr>
            <w:tcW w:w="540" w:type="dxa"/>
            <w:tcBorders>
              <w:top w:val="single" w:sz="4" w:space="0" w:color="auto"/>
            </w:tcBorders>
          </w:tcPr>
          <w:p w14:paraId="08329591" w14:textId="77777777" w:rsidR="000C09BE" w:rsidRPr="00987C14" w:rsidRDefault="000C09BE" w:rsidP="00B2149D">
            <w:pPr>
              <w:pStyle w:val="ConsPlusNormal"/>
              <w:jc w:val="center"/>
              <w:rPr>
                <w:szCs w:val="28"/>
              </w:rPr>
            </w:pPr>
            <w:r w:rsidRPr="00987C14">
              <w:rPr>
                <w:szCs w:val="28"/>
              </w:rPr>
              <w:lastRenderedPageBreak/>
              <w:t>3.</w:t>
            </w:r>
          </w:p>
        </w:tc>
        <w:tc>
          <w:tcPr>
            <w:tcW w:w="3146" w:type="dxa"/>
            <w:tcBorders>
              <w:top w:val="single" w:sz="4" w:space="0" w:color="auto"/>
            </w:tcBorders>
          </w:tcPr>
          <w:p w14:paraId="17A08869" w14:textId="77777777" w:rsidR="000C09BE" w:rsidRPr="00987C14" w:rsidRDefault="000C09BE" w:rsidP="00B2149D">
            <w:pPr>
              <w:pStyle w:val="ConsPlusNormal"/>
              <w:jc w:val="both"/>
              <w:rPr>
                <w:i/>
                <w:szCs w:val="28"/>
                <w:vertAlign w:val="superscript"/>
              </w:rPr>
            </w:pPr>
            <w:r w:rsidRPr="00987C14">
              <w:rPr>
                <w:szCs w:val="28"/>
              </w:rPr>
              <w:t>Документ, подтверждающий место жительства ребенка</w:t>
            </w:r>
            <w:r w:rsidRPr="00987C14">
              <w:rPr>
                <w:szCs w:val="28"/>
                <w:vertAlign w:val="superscript"/>
              </w:rPr>
              <w:t>1</w:t>
            </w:r>
          </w:p>
        </w:tc>
        <w:tc>
          <w:tcPr>
            <w:tcW w:w="4111" w:type="dxa"/>
            <w:tcBorders>
              <w:top w:val="single" w:sz="4" w:space="0" w:color="auto"/>
            </w:tcBorders>
          </w:tcPr>
          <w:p w14:paraId="049DE87C" w14:textId="77777777" w:rsidR="000C09BE" w:rsidRPr="00987C14" w:rsidRDefault="000C09BE" w:rsidP="00B2149D">
            <w:pPr>
              <w:pStyle w:val="ConsPlusNormal"/>
              <w:jc w:val="both"/>
              <w:rPr>
                <w:szCs w:val="28"/>
              </w:rPr>
            </w:pPr>
            <w:r w:rsidRPr="00987C14">
              <w:rPr>
                <w:szCs w:val="28"/>
              </w:rPr>
              <w:t>Министерство внутренних дел по Республике Татарстан</w:t>
            </w:r>
          </w:p>
        </w:tc>
        <w:tc>
          <w:tcPr>
            <w:tcW w:w="2409" w:type="dxa"/>
            <w:tcBorders>
              <w:top w:val="single" w:sz="4" w:space="0" w:color="auto"/>
            </w:tcBorders>
          </w:tcPr>
          <w:p w14:paraId="38EC8356" w14:textId="77777777" w:rsidR="000C09BE" w:rsidRPr="00987C14" w:rsidRDefault="000C09BE" w:rsidP="00B2149D">
            <w:pPr>
              <w:pStyle w:val="ConsPlusNormal"/>
              <w:jc w:val="center"/>
              <w:rPr>
                <w:szCs w:val="28"/>
              </w:rPr>
            </w:pPr>
            <w:r w:rsidRPr="00987C14">
              <w:rPr>
                <w:szCs w:val="28"/>
              </w:rPr>
              <w:t>в соответствии с законодательством</w:t>
            </w:r>
          </w:p>
        </w:tc>
      </w:tr>
      <w:tr w:rsidR="000C09BE" w:rsidRPr="00987C14" w14:paraId="2FB3EA26" w14:textId="77777777" w:rsidTr="00B2149D">
        <w:tblPrEx>
          <w:tblBorders>
            <w:insideH w:val="nil"/>
          </w:tblBorders>
        </w:tblPrEx>
        <w:trPr>
          <w:trHeight w:val="1026"/>
        </w:trPr>
        <w:tc>
          <w:tcPr>
            <w:tcW w:w="540" w:type="dxa"/>
            <w:tcBorders>
              <w:top w:val="single" w:sz="4" w:space="0" w:color="auto"/>
            </w:tcBorders>
          </w:tcPr>
          <w:p w14:paraId="4FD62754" w14:textId="77777777" w:rsidR="000C09BE" w:rsidRPr="00987C14" w:rsidRDefault="000C09BE" w:rsidP="00B2149D">
            <w:pPr>
              <w:pStyle w:val="ConsPlusNormal"/>
              <w:jc w:val="center"/>
              <w:rPr>
                <w:szCs w:val="28"/>
              </w:rPr>
            </w:pPr>
            <w:r w:rsidRPr="00987C14">
              <w:rPr>
                <w:szCs w:val="28"/>
              </w:rPr>
              <w:t>4.</w:t>
            </w:r>
          </w:p>
        </w:tc>
        <w:tc>
          <w:tcPr>
            <w:tcW w:w="3146" w:type="dxa"/>
            <w:tcBorders>
              <w:top w:val="single" w:sz="4" w:space="0" w:color="auto"/>
            </w:tcBorders>
          </w:tcPr>
          <w:p w14:paraId="65AF9A87" w14:textId="77777777" w:rsidR="000C09BE" w:rsidRPr="00987C14" w:rsidRDefault="000C09BE" w:rsidP="00B2149D">
            <w:pPr>
              <w:pStyle w:val="ConsPlusNormal"/>
              <w:jc w:val="both"/>
              <w:rPr>
                <w:szCs w:val="28"/>
              </w:rPr>
            </w:pPr>
            <w:r w:rsidRPr="00987C14">
              <w:rPr>
                <w:szCs w:val="28"/>
              </w:rPr>
              <w:t>Документы, удостоверяющие личность, статус и полномочия законного представителя</w:t>
            </w:r>
          </w:p>
        </w:tc>
        <w:tc>
          <w:tcPr>
            <w:tcW w:w="4111" w:type="dxa"/>
            <w:tcBorders>
              <w:top w:val="single" w:sz="4" w:space="0" w:color="auto"/>
            </w:tcBorders>
          </w:tcPr>
          <w:p w14:paraId="1CC82528" w14:textId="77777777" w:rsidR="000C09BE" w:rsidRPr="00987C14" w:rsidRDefault="000C09BE" w:rsidP="00B2149D">
            <w:pPr>
              <w:pStyle w:val="ConsPlusNormal"/>
              <w:jc w:val="both"/>
              <w:rPr>
                <w:szCs w:val="28"/>
              </w:rPr>
            </w:pPr>
            <w:r w:rsidRPr="00987C14">
              <w:rPr>
                <w:szCs w:val="28"/>
              </w:rPr>
              <w:t>Министерство внутренних дел по Республике Татарстан, орган опеки и попечительства</w:t>
            </w:r>
          </w:p>
        </w:tc>
        <w:tc>
          <w:tcPr>
            <w:tcW w:w="2409" w:type="dxa"/>
            <w:tcBorders>
              <w:top w:val="single" w:sz="4" w:space="0" w:color="auto"/>
            </w:tcBorders>
          </w:tcPr>
          <w:p w14:paraId="45462987" w14:textId="77777777" w:rsidR="000C09BE" w:rsidRPr="00987C14" w:rsidRDefault="000C09BE" w:rsidP="00B2149D">
            <w:pPr>
              <w:pStyle w:val="ConsPlusNormal"/>
              <w:jc w:val="center"/>
              <w:rPr>
                <w:szCs w:val="28"/>
              </w:rPr>
            </w:pPr>
            <w:r w:rsidRPr="00987C14">
              <w:rPr>
                <w:szCs w:val="28"/>
              </w:rPr>
              <w:t>в соответствии с законодательством</w:t>
            </w:r>
          </w:p>
        </w:tc>
      </w:tr>
      <w:tr w:rsidR="000C09BE" w:rsidRPr="00987C14" w14:paraId="083560E2" w14:textId="77777777" w:rsidTr="00B2149D">
        <w:tblPrEx>
          <w:tblBorders>
            <w:insideH w:val="nil"/>
          </w:tblBorders>
        </w:tblPrEx>
        <w:tc>
          <w:tcPr>
            <w:tcW w:w="540" w:type="dxa"/>
            <w:tcBorders>
              <w:top w:val="single" w:sz="4" w:space="0" w:color="auto"/>
              <w:bottom w:val="nil"/>
            </w:tcBorders>
          </w:tcPr>
          <w:p w14:paraId="242A7FEF" w14:textId="77777777" w:rsidR="000C09BE" w:rsidRPr="00987C14" w:rsidRDefault="000C09BE" w:rsidP="00B2149D">
            <w:pPr>
              <w:pStyle w:val="ConsPlusNormal"/>
              <w:jc w:val="center"/>
              <w:rPr>
                <w:szCs w:val="28"/>
              </w:rPr>
            </w:pPr>
            <w:r w:rsidRPr="00987C14">
              <w:rPr>
                <w:szCs w:val="28"/>
              </w:rPr>
              <w:t>5.</w:t>
            </w:r>
          </w:p>
        </w:tc>
        <w:tc>
          <w:tcPr>
            <w:tcW w:w="3146" w:type="dxa"/>
            <w:vMerge w:val="restart"/>
            <w:tcBorders>
              <w:top w:val="single" w:sz="4" w:space="0" w:color="auto"/>
            </w:tcBorders>
          </w:tcPr>
          <w:p w14:paraId="0D7ABC49" w14:textId="77777777" w:rsidR="000C09BE" w:rsidRPr="00987C14" w:rsidRDefault="000C09BE" w:rsidP="00B2149D">
            <w:pPr>
              <w:pStyle w:val="ConsPlusNormal"/>
              <w:jc w:val="both"/>
              <w:rPr>
                <w:szCs w:val="28"/>
              </w:rPr>
            </w:pPr>
            <w:r w:rsidRPr="00987C14">
              <w:rPr>
                <w:szCs w:val="28"/>
              </w:rPr>
              <w:t>Индивидуальная программа реабилитации или абилитации ребенка-инвалида</w:t>
            </w:r>
            <w:r w:rsidRPr="00987C14">
              <w:rPr>
                <w:szCs w:val="28"/>
                <w:vertAlign w:val="superscript"/>
              </w:rPr>
              <w:t>2</w:t>
            </w:r>
          </w:p>
        </w:tc>
        <w:tc>
          <w:tcPr>
            <w:tcW w:w="4111" w:type="dxa"/>
            <w:vMerge w:val="restart"/>
            <w:tcBorders>
              <w:top w:val="single" w:sz="4" w:space="0" w:color="auto"/>
            </w:tcBorders>
          </w:tcPr>
          <w:p w14:paraId="3895E26F" w14:textId="77777777" w:rsidR="000C09BE" w:rsidRPr="00987C14" w:rsidRDefault="000C09BE" w:rsidP="00B2149D">
            <w:pPr>
              <w:pStyle w:val="ConsPlusNormal"/>
              <w:jc w:val="both"/>
              <w:rPr>
                <w:szCs w:val="28"/>
              </w:rPr>
            </w:pPr>
            <w:r w:rsidRPr="00987C14">
              <w:rPr>
                <w:szCs w:val="28"/>
              </w:rPr>
              <w:t>федеральные учреждения медико-социальной экспертизы</w:t>
            </w:r>
          </w:p>
        </w:tc>
        <w:tc>
          <w:tcPr>
            <w:tcW w:w="2409" w:type="dxa"/>
            <w:vMerge w:val="restart"/>
            <w:tcBorders>
              <w:top w:val="single" w:sz="4" w:space="0" w:color="auto"/>
            </w:tcBorders>
          </w:tcPr>
          <w:p w14:paraId="691C92B7" w14:textId="77777777" w:rsidR="000C09BE" w:rsidRPr="00987C14" w:rsidRDefault="000C09BE" w:rsidP="00B2149D">
            <w:pPr>
              <w:pStyle w:val="ConsPlusNormal"/>
              <w:jc w:val="center"/>
              <w:rPr>
                <w:szCs w:val="28"/>
              </w:rPr>
            </w:pPr>
            <w:r w:rsidRPr="00987C14">
              <w:rPr>
                <w:szCs w:val="28"/>
              </w:rPr>
              <w:t>указанный в индивидуальной программе реабилитации или абилитации ребенка-инвалида</w:t>
            </w:r>
          </w:p>
        </w:tc>
      </w:tr>
      <w:tr w:rsidR="000C09BE" w:rsidRPr="00987C14" w14:paraId="0B29C38B" w14:textId="77777777" w:rsidTr="00B2149D">
        <w:tblPrEx>
          <w:tblBorders>
            <w:insideH w:val="nil"/>
          </w:tblBorders>
        </w:tblPrEx>
        <w:trPr>
          <w:trHeight w:val="1076"/>
        </w:trPr>
        <w:tc>
          <w:tcPr>
            <w:tcW w:w="540" w:type="dxa"/>
            <w:tcBorders>
              <w:top w:val="nil"/>
            </w:tcBorders>
          </w:tcPr>
          <w:p w14:paraId="02D26EE2" w14:textId="77777777" w:rsidR="000C09BE" w:rsidRPr="00987C14" w:rsidRDefault="000C09BE" w:rsidP="00B2149D">
            <w:pPr>
              <w:pStyle w:val="ConsPlusNormal"/>
              <w:jc w:val="both"/>
              <w:rPr>
                <w:szCs w:val="28"/>
              </w:rPr>
            </w:pPr>
          </w:p>
        </w:tc>
        <w:tc>
          <w:tcPr>
            <w:tcW w:w="3146" w:type="dxa"/>
            <w:vMerge/>
          </w:tcPr>
          <w:p w14:paraId="5DF49117" w14:textId="77777777" w:rsidR="000C09BE" w:rsidRPr="00987C14" w:rsidRDefault="000C09BE" w:rsidP="00B2149D">
            <w:pPr>
              <w:pStyle w:val="ConsPlusNormal"/>
              <w:jc w:val="both"/>
              <w:rPr>
                <w:szCs w:val="28"/>
              </w:rPr>
            </w:pPr>
          </w:p>
        </w:tc>
        <w:tc>
          <w:tcPr>
            <w:tcW w:w="4111" w:type="dxa"/>
            <w:vMerge/>
          </w:tcPr>
          <w:p w14:paraId="0A6F1A05" w14:textId="77777777" w:rsidR="000C09BE" w:rsidRPr="00987C14" w:rsidRDefault="000C09BE" w:rsidP="00B2149D">
            <w:pPr>
              <w:pStyle w:val="ConsPlusNormal"/>
              <w:jc w:val="both"/>
              <w:rPr>
                <w:szCs w:val="28"/>
              </w:rPr>
            </w:pPr>
          </w:p>
        </w:tc>
        <w:tc>
          <w:tcPr>
            <w:tcW w:w="2409" w:type="dxa"/>
            <w:vMerge/>
          </w:tcPr>
          <w:p w14:paraId="6345E331" w14:textId="77777777" w:rsidR="000C09BE" w:rsidRPr="00987C14" w:rsidRDefault="000C09BE" w:rsidP="00B2149D">
            <w:pPr>
              <w:pStyle w:val="ConsPlusNormal"/>
              <w:jc w:val="both"/>
              <w:rPr>
                <w:szCs w:val="28"/>
              </w:rPr>
            </w:pPr>
          </w:p>
        </w:tc>
      </w:tr>
      <w:tr w:rsidR="000C09BE" w:rsidRPr="00987C14" w14:paraId="15A5583F" w14:textId="77777777" w:rsidTr="00B2149D">
        <w:tc>
          <w:tcPr>
            <w:tcW w:w="540" w:type="dxa"/>
          </w:tcPr>
          <w:p w14:paraId="5C3F5ED2" w14:textId="77777777" w:rsidR="000C09BE" w:rsidRPr="00987C14" w:rsidRDefault="000C09BE" w:rsidP="00B2149D">
            <w:pPr>
              <w:pStyle w:val="ConsPlusNormal"/>
              <w:jc w:val="center"/>
              <w:rPr>
                <w:szCs w:val="28"/>
              </w:rPr>
            </w:pPr>
            <w:r w:rsidRPr="00987C14">
              <w:rPr>
                <w:szCs w:val="28"/>
              </w:rPr>
              <w:t>6.</w:t>
            </w:r>
          </w:p>
        </w:tc>
        <w:tc>
          <w:tcPr>
            <w:tcW w:w="3146" w:type="dxa"/>
          </w:tcPr>
          <w:p w14:paraId="06258864" w14:textId="77777777" w:rsidR="000C09BE" w:rsidRPr="00987C14" w:rsidRDefault="000C09BE" w:rsidP="00B2149D">
            <w:pPr>
              <w:pStyle w:val="ConsPlusNormal"/>
              <w:jc w:val="both"/>
              <w:rPr>
                <w:szCs w:val="28"/>
              </w:rPr>
            </w:pPr>
            <w:r w:rsidRPr="00987C14">
              <w:rPr>
                <w:szCs w:val="28"/>
              </w:rPr>
              <w:t>Выписка из истории болезни (амбулаторной карты), сведения о профилактических прививках, результатах медицинских обследований</w:t>
            </w:r>
          </w:p>
        </w:tc>
        <w:tc>
          <w:tcPr>
            <w:tcW w:w="4111" w:type="dxa"/>
          </w:tcPr>
          <w:p w14:paraId="68EE1F98" w14:textId="77777777" w:rsidR="000C09BE" w:rsidRPr="00987C14" w:rsidRDefault="000C09BE" w:rsidP="00B2149D">
            <w:pPr>
              <w:pStyle w:val="ConsPlusNormal"/>
              <w:jc w:val="both"/>
              <w:rPr>
                <w:szCs w:val="28"/>
              </w:rPr>
            </w:pPr>
            <w:r w:rsidRPr="00987C14">
              <w:rPr>
                <w:szCs w:val="28"/>
              </w:rPr>
              <w:t>медицинские организации</w:t>
            </w:r>
          </w:p>
        </w:tc>
        <w:tc>
          <w:tcPr>
            <w:tcW w:w="2409" w:type="dxa"/>
          </w:tcPr>
          <w:p w14:paraId="123EFE10" w14:textId="77777777" w:rsidR="000C09BE" w:rsidRPr="00987C14" w:rsidRDefault="000C09BE" w:rsidP="00B2149D">
            <w:pPr>
              <w:pStyle w:val="ConsPlusNormal"/>
              <w:jc w:val="center"/>
              <w:rPr>
                <w:szCs w:val="28"/>
              </w:rPr>
            </w:pPr>
            <w:r w:rsidRPr="00987C14">
              <w:rPr>
                <w:szCs w:val="28"/>
              </w:rPr>
              <w:t>в соответствии с законодательством</w:t>
            </w:r>
          </w:p>
        </w:tc>
      </w:tr>
      <w:tr w:rsidR="000C09BE" w:rsidRPr="00987C14" w14:paraId="55A44B79" w14:textId="77777777" w:rsidTr="00B2149D">
        <w:tc>
          <w:tcPr>
            <w:tcW w:w="540" w:type="dxa"/>
          </w:tcPr>
          <w:p w14:paraId="033737B7" w14:textId="77777777" w:rsidR="000C09BE" w:rsidRPr="00987C14" w:rsidRDefault="000C09BE" w:rsidP="00B2149D">
            <w:pPr>
              <w:pStyle w:val="ConsPlusNormal"/>
              <w:jc w:val="center"/>
              <w:rPr>
                <w:szCs w:val="28"/>
              </w:rPr>
            </w:pPr>
            <w:r w:rsidRPr="00987C14">
              <w:rPr>
                <w:szCs w:val="28"/>
              </w:rPr>
              <w:t>7.</w:t>
            </w:r>
          </w:p>
        </w:tc>
        <w:tc>
          <w:tcPr>
            <w:tcW w:w="3146" w:type="dxa"/>
          </w:tcPr>
          <w:p w14:paraId="78611E40" w14:textId="77777777" w:rsidR="000C09BE" w:rsidRPr="00987C14" w:rsidRDefault="000C09BE" w:rsidP="00B2149D">
            <w:pPr>
              <w:pStyle w:val="ConsPlusNormal"/>
              <w:jc w:val="both"/>
              <w:rPr>
                <w:szCs w:val="28"/>
              </w:rPr>
            </w:pPr>
            <w:r w:rsidRPr="00987C14">
              <w:rPr>
                <w:szCs w:val="28"/>
              </w:rPr>
              <w:t>Справка об отсутствии контактов с инфекционными больными по месту проживания</w:t>
            </w:r>
          </w:p>
        </w:tc>
        <w:tc>
          <w:tcPr>
            <w:tcW w:w="4111" w:type="dxa"/>
          </w:tcPr>
          <w:p w14:paraId="40D274FD" w14:textId="77777777" w:rsidR="000C09BE" w:rsidRPr="00987C14" w:rsidRDefault="000C09BE" w:rsidP="00B2149D">
            <w:pPr>
              <w:pStyle w:val="ConsPlusNormal"/>
              <w:jc w:val="both"/>
              <w:rPr>
                <w:szCs w:val="28"/>
              </w:rPr>
            </w:pPr>
            <w:r w:rsidRPr="00987C14">
              <w:rPr>
                <w:szCs w:val="28"/>
              </w:rPr>
              <w:t>медицинские организации</w:t>
            </w:r>
          </w:p>
        </w:tc>
        <w:tc>
          <w:tcPr>
            <w:tcW w:w="2409" w:type="dxa"/>
          </w:tcPr>
          <w:p w14:paraId="64DEE281" w14:textId="77777777" w:rsidR="000C09BE" w:rsidRPr="00987C14" w:rsidRDefault="000C09BE" w:rsidP="00B2149D">
            <w:pPr>
              <w:pStyle w:val="ConsPlusNormal"/>
              <w:jc w:val="center"/>
              <w:rPr>
                <w:szCs w:val="28"/>
              </w:rPr>
            </w:pPr>
            <w:r w:rsidRPr="00987C14">
              <w:rPr>
                <w:szCs w:val="28"/>
              </w:rPr>
              <w:t>в соответствии с законодательством</w:t>
            </w:r>
          </w:p>
        </w:tc>
      </w:tr>
      <w:tr w:rsidR="000C09BE" w:rsidRPr="00987C14" w14:paraId="60F71F2F" w14:textId="77777777" w:rsidTr="00B2149D">
        <w:tc>
          <w:tcPr>
            <w:tcW w:w="540" w:type="dxa"/>
          </w:tcPr>
          <w:p w14:paraId="1AF04E48" w14:textId="77777777" w:rsidR="000C09BE" w:rsidRPr="00987C14" w:rsidRDefault="000C09BE" w:rsidP="00B2149D">
            <w:pPr>
              <w:pStyle w:val="ConsPlusNormal"/>
              <w:jc w:val="center"/>
              <w:rPr>
                <w:szCs w:val="28"/>
              </w:rPr>
            </w:pPr>
            <w:r w:rsidRPr="00987C14">
              <w:rPr>
                <w:szCs w:val="28"/>
              </w:rPr>
              <w:t>8.</w:t>
            </w:r>
          </w:p>
        </w:tc>
        <w:tc>
          <w:tcPr>
            <w:tcW w:w="3146" w:type="dxa"/>
          </w:tcPr>
          <w:p w14:paraId="0FF7D429" w14:textId="77777777" w:rsidR="000C09BE" w:rsidRPr="00987C14" w:rsidRDefault="000C09BE" w:rsidP="00B2149D">
            <w:pPr>
              <w:pStyle w:val="ConsPlusNormal"/>
              <w:jc w:val="both"/>
              <w:rPr>
                <w:szCs w:val="28"/>
              </w:rPr>
            </w:pPr>
            <w:r w:rsidRPr="00987C14">
              <w:rPr>
                <w:szCs w:val="28"/>
              </w:rPr>
              <w:t>Выписка из протокола межведомственного консилиума</w:t>
            </w:r>
          </w:p>
        </w:tc>
        <w:tc>
          <w:tcPr>
            <w:tcW w:w="4111" w:type="dxa"/>
          </w:tcPr>
          <w:p w14:paraId="3192DE9F" w14:textId="77777777" w:rsidR="000C09BE" w:rsidRPr="00987C14" w:rsidRDefault="000C09BE" w:rsidP="00B2149D">
            <w:pPr>
              <w:autoSpaceDE w:val="0"/>
              <w:autoSpaceDN w:val="0"/>
              <w:adjustRightInd w:val="0"/>
              <w:jc w:val="both"/>
            </w:pPr>
            <w:r w:rsidRPr="00987C14">
              <w:t>межведомственный консилиум с участием организаций - поставщиков услуг ранней помощи</w:t>
            </w:r>
          </w:p>
        </w:tc>
        <w:tc>
          <w:tcPr>
            <w:tcW w:w="2409" w:type="dxa"/>
          </w:tcPr>
          <w:p w14:paraId="6A73364D" w14:textId="77777777" w:rsidR="000C09BE" w:rsidRPr="00987C14" w:rsidRDefault="000C09BE" w:rsidP="00B2149D">
            <w:pPr>
              <w:pStyle w:val="ConsPlusNormal"/>
              <w:jc w:val="center"/>
              <w:rPr>
                <w:szCs w:val="28"/>
              </w:rPr>
            </w:pPr>
            <w:r w:rsidRPr="00987C14">
              <w:rPr>
                <w:szCs w:val="28"/>
              </w:rPr>
              <w:t>указанный в выписке из протокола межведомственного консилиума</w:t>
            </w:r>
          </w:p>
        </w:tc>
      </w:tr>
    </w:tbl>
    <w:p w14:paraId="0374278B" w14:textId="77777777" w:rsidR="000C09BE" w:rsidRPr="00987C14" w:rsidRDefault="000C09BE" w:rsidP="000C09BE">
      <w:pPr>
        <w:pStyle w:val="ConsPlusNormal"/>
        <w:ind w:firstLine="709"/>
        <w:jc w:val="both"/>
        <w:rPr>
          <w:sz w:val="24"/>
          <w:szCs w:val="28"/>
        </w:rPr>
      </w:pPr>
      <w:r w:rsidRPr="00987C14">
        <w:rPr>
          <w:sz w:val="24"/>
          <w:szCs w:val="28"/>
          <w:vertAlign w:val="superscript"/>
        </w:rPr>
        <w:t>1 </w:t>
      </w:r>
      <w:r w:rsidRPr="00987C14">
        <w:rPr>
          <w:sz w:val="24"/>
          <w:szCs w:val="28"/>
        </w:rPr>
        <w:t>документ, подтверждающий место жительства получателя услуг ранней помощи, не представляется родителем (законным представителем) получателя услуг ранней помощи в случае участия поставщика услуг ранней помощи в межведомственном информационном взаимодействии. При этом поставщик услуг ранней помощи получает указанный документ в порядке межведомственного взаимодействия, родитель (законный представитель) получателя услуг ранней помощи вправе представить указанный документ по собственной инициативе;</w:t>
      </w:r>
    </w:p>
    <w:p w14:paraId="3D6B9C5A" w14:textId="78ED84EB" w:rsidR="000C09BE" w:rsidRDefault="000C09BE" w:rsidP="000C09BE">
      <w:pPr>
        <w:pStyle w:val="ConsPlusNormal"/>
        <w:ind w:firstLine="709"/>
        <w:jc w:val="both"/>
        <w:rPr>
          <w:szCs w:val="28"/>
        </w:rPr>
      </w:pPr>
      <w:r w:rsidRPr="00987C14">
        <w:rPr>
          <w:sz w:val="24"/>
          <w:szCs w:val="28"/>
          <w:vertAlign w:val="superscript"/>
        </w:rPr>
        <w:t xml:space="preserve">2 </w:t>
      </w:r>
      <w:r w:rsidRPr="00987C14">
        <w:rPr>
          <w:sz w:val="24"/>
          <w:szCs w:val="28"/>
        </w:rPr>
        <w:t>документ представляется при поступлении на обслуживание детей-инвалидов.</w:t>
      </w:r>
    </w:p>
    <w:p w14:paraId="05980413" w14:textId="6459FFE9" w:rsidR="00833D5F" w:rsidRPr="002C5D34" w:rsidRDefault="00936CD8" w:rsidP="006F5B94">
      <w:pPr>
        <w:pStyle w:val="a6"/>
        <w:ind w:firstLine="708"/>
        <w:jc w:val="both"/>
        <w:rPr>
          <w:sz w:val="28"/>
          <w:szCs w:val="28"/>
        </w:rPr>
      </w:pPr>
      <w:r w:rsidRPr="002C5D34">
        <w:rPr>
          <w:sz w:val="28"/>
          <w:szCs w:val="28"/>
        </w:rPr>
        <w:t xml:space="preserve">Оказание </w:t>
      </w:r>
      <w:r w:rsidR="001523DF" w:rsidRPr="002C5D34">
        <w:rPr>
          <w:sz w:val="28"/>
          <w:szCs w:val="28"/>
        </w:rPr>
        <w:t xml:space="preserve">услуг ранней помощи </w:t>
      </w:r>
      <w:r w:rsidR="004D6627" w:rsidRPr="002C5D34">
        <w:rPr>
          <w:sz w:val="28"/>
          <w:szCs w:val="28"/>
        </w:rPr>
        <w:t xml:space="preserve">у поставщиков услуг ранней помощи </w:t>
      </w:r>
      <w:r w:rsidR="001523DF" w:rsidRPr="002C5D34">
        <w:rPr>
          <w:sz w:val="28"/>
          <w:szCs w:val="28"/>
        </w:rPr>
        <w:t xml:space="preserve">осуществляется в соответствии с индивидуальным графиком специалистов </w:t>
      </w:r>
      <w:r w:rsidR="004D6627" w:rsidRPr="002C5D34">
        <w:rPr>
          <w:sz w:val="28"/>
          <w:szCs w:val="28"/>
        </w:rPr>
        <w:t xml:space="preserve">поставщика услуг ранней помощи </w:t>
      </w:r>
      <w:r w:rsidR="001523DF" w:rsidRPr="002C5D34">
        <w:rPr>
          <w:sz w:val="28"/>
          <w:szCs w:val="28"/>
        </w:rPr>
        <w:t>продолжительностью до 4-х часов в день.</w:t>
      </w:r>
    </w:p>
    <w:p w14:paraId="33E10181" w14:textId="34C4D199" w:rsidR="00385FE6" w:rsidRPr="002C5D34" w:rsidRDefault="00936CD8" w:rsidP="00374EF2">
      <w:pPr>
        <w:pStyle w:val="ConsPlusNormal"/>
        <w:ind w:firstLine="709"/>
        <w:jc w:val="both"/>
        <w:rPr>
          <w:szCs w:val="28"/>
        </w:rPr>
      </w:pPr>
      <w:r w:rsidRPr="002C5D34">
        <w:rPr>
          <w:szCs w:val="28"/>
        </w:rPr>
        <w:lastRenderedPageBreak/>
        <w:t>Оказание</w:t>
      </w:r>
      <w:r w:rsidR="00385FE6" w:rsidRPr="002C5D34">
        <w:rPr>
          <w:szCs w:val="28"/>
        </w:rPr>
        <w:t xml:space="preserve"> услуг ранней помощи осуществляется с учетом </w:t>
      </w:r>
      <w:r w:rsidR="00AB5357" w:rsidRPr="002C5D34">
        <w:rPr>
          <w:szCs w:val="28"/>
        </w:rPr>
        <w:t xml:space="preserve">индивидуальной программы </w:t>
      </w:r>
      <w:r w:rsidR="00B237C6" w:rsidRPr="002C5D34">
        <w:rPr>
          <w:szCs w:val="28"/>
        </w:rPr>
        <w:t xml:space="preserve">ранней помощи </w:t>
      </w:r>
      <w:r w:rsidR="00AC4961" w:rsidRPr="002C5D34">
        <w:rPr>
          <w:szCs w:val="28"/>
        </w:rPr>
        <w:t xml:space="preserve">(далее - индивидуальная программа) </w:t>
      </w:r>
      <w:r w:rsidR="00385FE6" w:rsidRPr="002C5D34">
        <w:rPr>
          <w:szCs w:val="28"/>
        </w:rPr>
        <w:t>на срок от 6 до 12 месяцев, которая может быть пролонгирована до достижения ребенком семи лет при сохранении ограничений жизнедеятельности ребенка без индивидуальной программы реабилитации или абилитации ребенка-инвалида по решению межведомственного консилиума.</w:t>
      </w:r>
    </w:p>
    <w:p w14:paraId="5A0378F8" w14:textId="7D2A6271" w:rsidR="00833D5F" w:rsidRPr="002C5D34" w:rsidRDefault="00833D5F" w:rsidP="00374EF2">
      <w:pPr>
        <w:pStyle w:val="ConsPlusNormal"/>
        <w:ind w:firstLine="709"/>
        <w:jc w:val="both"/>
        <w:rPr>
          <w:szCs w:val="28"/>
        </w:rPr>
      </w:pPr>
      <w:r w:rsidRPr="002C5D34">
        <w:rPr>
          <w:szCs w:val="28"/>
        </w:rPr>
        <w:t xml:space="preserve">Решение о продлении срока социального обслуживания принимается в последний день </w:t>
      </w:r>
      <w:r w:rsidR="00936CD8" w:rsidRPr="002C5D34">
        <w:rPr>
          <w:szCs w:val="28"/>
        </w:rPr>
        <w:t>оказания</w:t>
      </w:r>
      <w:r w:rsidRPr="002C5D34">
        <w:rPr>
          <w:szCs w:val="28"/>
        </w:rPr>
        <w:t xml:space="preserve"> услуг ранней помощи при наличии у ребенка мотивационной готовности (регулярного посещения реабилитационных занятий, исполнения рекомендаций) и положительной динамики в результате проведения реабилитационных мероприятий.</w:t>
      </w:r>
    </w:p>
    <w:p w14:paraId="5244AA65" w14:textId="6D257B05" w:rsidR="003F08FA" w:rsidRPr="002C5D34" w:rsidRDefault="003F08FA" w:rsidP="003F08FA">
      <w:pPr>
        <w:pStyle w:val="ConsPlusNormal"/>
        <w:ind w:firstLine="709"/>
        <w:jc w:val="both"/>
        <w:rPr>
          <w:szCs w:val="28"/>
        </w:rPr>
      </w:pPr>
      <w:r w:rsidRPr="002C5D34">
        <w:rPr>
          <w:szCs w:val="28"/>
        </w:rPr>
        <w:t xml:space="preserve">Прием на социальное обслуживание и снятие с обслуживания оформляются приказом поставщика услуг ранней помощи. На каждого получателя услуг ранней помощи при приеме на социальное обслуживание формируется личное дело, в которое включаются копии документов, необходимых для </w:t>
      </w:r>
      <w:r w:rsidR="00936CD8" w:rsidRPr="002C5D34">
        <w:rPr>
          <w:szCs w:val="28"/>
        </w:rPr>
        <w:t>оказания</w:t>
      </w:r>
      <w:r w:rsidRPr="002C5D34">
        <w:rPr>
          <w:szCs w:val="28"/>
        </w:rPr>
        <w:t xml:space="preserve"> услуг ранней помощи, договор на оказание услуг ранней помощи.</w:t>
      </w:r>
    </w:p>
    <w:p w14:paraId="2F49B88A" w14:textId="4A02EF4A" w:rsidR="003F08FA" w:rsidRPr="002C5D34" w:rsidRDefault="003F08FA" w:rsidP="003F08FA">
      <w:pPr>
        <w:autoSpaceDE w:val="0"/>
        <w:autoSpaceDN w:val="0"/>
        <w:adjustRightInd w:val="0"/>
        <w:ind w:firstLine="709"/>
        <w:jc w:val="both"/>
      </w:pPr>
      <w:r w:rsidRPr="002C5D34">
        <w:t xml:space="preserve">В целях координации реабилитационного процесса в рамках социального обслуживания создается экспертный совет, который анализирует эффективность проведения реабилитационных мероприятий, определяет необходимость продления срока услуг ранней помощи в полустационарной форме социального обслуживания. В целях координации и сопровождения реализации </w:t>
      </w:r>
      <w:r w:rsidR="00FA7D7E" w:rsidRPr="002C5D34">
        <w:t>индивидуальной программы</w:t>
      </w:r>
      <w:r w:rsidRPr="002C5D34">
        <w:t xml:space="preserve"> каждой семье назначается ведущий специалист (куратор), который координирует </w:t>
      </w:r>
      <w:r w:rsidR="00936CD8" w:rsidRPr="002C5D34">
        <w:t>оказание</w:t>
      </w:r>
      <w:r w:rsidRPr="002C5D34">
        <w:t xml:space="preserve"> услуг междисциплинарной командой специалистов, контролирует своевременность проведения оценки эффективности индивидуальной программы и ее пересмотр, готовит рекомендации и сопровождает ребенка и семью на всем периоде действия </w:t>
      </w:r>
      <w:r w:rsidR="00FA7D7E" w:rsidRPr="002C5D34">
        <w:t>индивидуальной программы</w:t>
      </w:r>
      <w:r w:rsidRPr="002C5D34">
        <w:t>, организует и сопровождает мероприятия по переходу ребенка из программы ранней помощи в другие программы сопровождения или в дошкольное учреждение.</w:t>
      </w:r>
    </w:p>
    <w:p w14:paraId="3A39436D" w14:textId="77777777" w:rsidR="003F08FA" w:rsidRPr="002C5D34" w:rsidRDefault="003F08FA" w:rsidP="003F08FA">
      <w:pPr>
        <w:pStyle w:val="ConsPlusNormal"/>
        <w:ind w:firstLine="709"/>
        <w:jc w:val="both"/>
        <w:rPr>
          <w:szCs w:val="28"/>
        </w:rPr>
      </w:pPr>
      <w:r w:rsidRPr="002C5D34">
        <w:rPr>
          <w:szCs w:val="28"/>
        </w:rPr>
        <w:t>Состав и регламент работы экспертного совета утверждаются приказом поставщика услуг ранней помощи. Назначение ведущего специалиста (куратора) утверждается протоколом экспертного совета.</w:t>
      </w:r>
    </w:p>
    <w:p w14:paraId="41DC7667" w14:textId="55C3F6EF" w:rsidR="00833D5F" w:rsidRPr="002C5D34" w:rsidRDefault="00833D5F" w:rsidP="004D6627">
      <w:pPr>
        <w:pStyle w:val="ConsPlusNormal"/>
        <w:ind w:firstLine="709"/>
        <w:jc w:val="both"/>
        <w:rPr>
          <w:szCs w:val="28"/>
        </w:rPr>
      </w:pPr>
      <w:r w:rsidRPr="002C5D34">
        <w:rPr>
          <w:szCs w:val="28"/>
        </w:rPr>
        <w:t xml:space="preserve">Подушевой норматив финансирования услуг ранней помощи </w:t>
      </w:r>
      <w:r w:rsidR="004D6627" w:rsidRPr="002C5D34">
        <w:rPr>
          <w:szCs w:val="28"/>
        </w:rPr>
        <w:t>у поставщиков услуг</w:t>
      </w:r>
      <w:r w:rsidRPr="002C5D34">
        <w:rPr>
          <w:szCs w:val="28"/>
        </w:rPr>
        <w:t xml:space="preserve"> </w:t>
      </w:r>
      <w:r w:rsidR="004D6627" w:rsidRPr="002C5D34">
        <w:rPr>
          <w:szCs w:val="28"/>
        </w:rPr>
        <w:t xml:space="preserve">ранней помощи </w:t>
      </w:r>
      <w:r w:rsidRPr="002C5D34">
        <w:rPr>
          <w:szCs w:val="28"/>
        </w:rPr>
        <w:t>ежегодно устанавливается Кабинетом Министров Республики Татарстан.</w:t>
      </w:r>
    </w:p>
    <w:p w14:paraId="0FDBE265" w14:textId="4C50FB49" w:rsidR="00015DE1" w:rsidRDefault="004D6627" w:rsidP="002B071D">
      <w:pPr>
        <w:ind w:firstLine="708"/>
        <w:jc w:val="both"/>
      </w:pPr>
      <w:r w:rsidRPr="002C5D34">
        <w:t>Перечень услуг ранней помощи, описание, объемы их оказания, показатели качества и оценки результатов оказания услуг ранней помощи у поставщиков услуг ранней помощи</w:t>
      </w:r>
      <w:r w:rsidR="002B071D" w:rsidRPr="002C5D34">
        <w:t>:</w:t>
      </w:r>
    </w:p>
    <w:p w14:paraId="59C4F3AA" w14:textId="77777777" w:rsidR="00FB5AAC" w:rsidRPr="002C5D34" w:rsidRDefault="00FB5AAC" w:rsidP="002B071D">
      <w:pPr>
        <w:ind w:firstLine="708"/>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9"/>
        <w:gridCol w:w="3544"/>
        <w:gridCol w:w="1275"/>
        <w:gridCol w:w="1701"/>
      </w:tblGrid>
      <w:tr w:rsidR="002C5D34" w:rsidRPr="002C5D34" w14:paraId="512666C7" w14:textId="77777777" w:rsidTr="0072263F">
        <w:tc>
          <w:tcPr>
            <w:tcW w:w="567" w:type="dxa"/>
            <w:vMerge w:val="restart"/>
          </w:tcPr>
          <w:p w14:paraId="2C7A1180" w14:textId="77777777" w:rsidR="00C06E9E" w:rsidRDefault="00833D5F" w:rsidP="00C06E9E">
            <w:pPr>
              <w:jc w:val="center"/>
            </w:pPr>
            <w:r w:rsidRPr="002C5D34">
              <w:t>№</w:t>
            </w:r>
          </w:p>
          <w:p w14:paraId="6656F854" w14:textId="222EBF52" w:rsidR="00ED70B0" w:rsidRPr="002C5D34" w:rsidRDefault="00ED70B0" w:rsidP="00C06E9E">
            <w:pPr>
              <w:jc w:val="center"/>
            </w:pPr>
            <w:r>
              <w:t>п/п</w:t>
            </w:r>
          </w:p>
        </w:tc>
        <w:tc>
          <w:tcPr>
            <w:tcW w:w="3119" w:type="dxa"/>
            <w:vMerge w:val="restart"/>
          </w:tcPr>
          <w:p w14:paraId="3181A37B" w14:textId="77777777" w:rsidR="00833D5F" w:rsidRPr="002C5D34" w:rsidRDefault="00833D5F" w:rsidP="00081F3F">
            <w:pPr>
              <w:jc w:val="center"/>
            </w:pPr>
            <w:r w:rsidRPr="002C5D34">
              <w:t>Наименование услуги ранней помощи</w:t>
            </w:r>
          </w:p>
        </w:tc>
        <w:tc>
          <w:tcPr>
            <w:tcW w:w="3544" w:type="dxa"/>
            <w:vMerge w:val="restart"/>
          </w:tcPr>
          <w:p w14:paraId="55696DEA" w14:textId="77777777" w:rsidR="00833D5F" w:rsidRPr="002C5D34" w:rsidRDefault="00833D5F" w:rsidP="00081F3F">
            <w:pPr>
              <w:jc w:val="center"/>
            </w:pPr>
            <w:r w:rsidRPr="002C5D34">
              <w:t>Описание услуги ранней помощи</w:t>
            </w:r>
          </w:p>
        </w:tc>
        <w:tc>
          <w:tcPr>
            <w:tcW w:w="2976" w:type="dxa"/>
            <w:gridSpan w:val="2"/>
          </w:tcPr>
          <w:p w14:paraId="48AA87BE" w14:textId="77777777" w:rsidR="00833D5F" w:rsidRPr="002C5D34" w:rsidRDefault="00833D5F" w:rsidP="00081F3F">
            <w:pPr>
              <w:spacing w:after="1" w:line="220" w:lineRule="atLeast"/>
              <w:jc w:val="center"/>
            </w:pPr>
            <w:r w:rsidRPr="002C5D34">
              <w:t>Объем услуги ранней помощи</w:t>
            </w:r>
          </w:p>
        </w:tc>
      </w:tr>
      <w:tr w:rsidR="002C5D34" w:rsidRPr="002C5D34" w14:paraId="49927F19" w14:textId="77777777" w:rsidTr="0072263F">
        <w:tc>
          <w:tcPr>
            <w:tcW w:w="567" w:type="dxa"/>
            <w:vMerge/>
          </w:tcPr>
          <w:p w14:paraId="4941C991" w14:textId="77777777" w:rsidR="00833D5F" w:rsidRPr="002C5D34" w:rsidRDefault="00833D5F" w:rsidP="00081F3F"/>
        </w:tc>
        <w:tc>
          <w:tcPr>
            <w:tcW w:w="3119" w:type="dxa"/>
            <w:vMerge/>
          </w:tcPr>
          <w:p w14:paraId="7BDEA161" w14:textId="77777777" w:rsidR="00833D5F" w:rsidRPr="002C5D34" w:rsidRDefault="00833D5F" w:rsidP="00081F3F"/>
        </w:tc>
        <w:tc>
          <w:tcPr>
            <w:tcW w:w="3544" w:type="dxa"/>
            <w:vMerge/>
          </w:tcPr>
          <w:p w14:paraId="26E2010C" w14:textId="77777777" w:rsidR="00833D5F" w:rsidRPr="002C5D34" w:rsidRDefault="00833D5F" w:rsidP="00081F3F"/>
        </w:tc>
        <w:tc>
          <w:tcPr>
            <w:tcW w:w="1275" w:type="dxa"/>
          </w:tcPr>
          <w:p w14:paraId="474EF81C" w14:textId="77777777" w:rsidR="00833D5F" w:rsidRPr="002C5D34" w:rsidRDefault="00833D5F" w:rsidP="00081F3F">
            <w:pPr>
              <w:spacing w:after="1" w:line="220" w:lineRule="atLeast"/>
              <w:jc w:val="center"/>
            </w:pPr>
            <w:r w:rsidRPr="002C5D34">
              <w:t>единица измерения</w:t>
            </w:r>
          </w:p>
        </w:tc>
        <w:tc>
          <w:tcPr>
            <w:tcW w:w="1701" w:type="dxa"/>
          </w:tcPr>
          <w:p w14:paraId="3B912057" w14:textId="389D1CD7" w:rsidR="00833D5F" w:rsidRPr="002C5D34" w:rsidRDefault="00833D5F" w:rsidP="00936CD8">
            <w:pPr>
              <w:spacing w:after="1" w:line="220" w:lineRule="atLeast"/>
              <w:jc w:val="center"/>
            </w:pPr>
            <w:r w:rsidRPr="002C5D34">
              <w:t xml:space="preserve">периодичность </w:t>
            </w:r>
            <w:r w:rsidR="00936CD8" w:rsidRPr="002C5D34">
              <w:t>оказания</w:t>
            </w:r>
          </w:p>
        </w:tc>
      </w:tr>
      <w:tr w:rsidR="002C5D34" w:rsidRPr="002C5D34" w14:paraId="2574F56C" w14:textId="77777777" w:rsidTr="0072263F">
        <w:tc>
          <w:tcPr>
            <w:tcW w:w="567" w:type="dxa"/>
          </w:tcPr>
          <w:p w14:paraId="1422C597" w14:textId="77777777" w:rsidR="00833D5F" w:rsidRPr="002C5D34" w:rsidRDefault="00833D5F" w:rsidP="00081F3F">
            <w:pPr>
              <w:jc w:val="center"/>
            </w:pPr>
            <w:r w:rsidRPr="002C5D34">
              <w:lastRenderedPageBreak/>
              <w:t>1</w:t>
            </w:r>
          </w:p>
        </w:tc>
        <w:tc>
          <w:tcPr>
            <w:tcW w:w="3119" w:type="dxa"/>
          </w:tcPr>
          <w:p w14:paraId="1502EDBA" w14:textId="77777777" w:rsidR="00833D5F" w:rsidRPr="002C5D34" w:rsidRDefault="00833D5F" w:rsidP="00081F3F">
            <w:pPr>
              <w:jc w:val="center"/>
            </w:pPr>
            <w:r w:rsidRPr="002C5D34">
              <w:t>2</w:t>
            </w:r>
          </w:p>
        </w:tc>
        <w:tc>
          <w:tcPr>
            <w:tcW w:w="3544" w:type="dxa"/>
          </w:tcPr>
          <w:p w14:paraId="2C66B111" w14:textId="77777777" w:rsidR="00833D5F" w:rsidRPr="002C5D34" w:rsidRDefault="00833D5F" w:rsidP="00081F3F">
            <w:pPr>
              <w:jc w:val="center"/>
            </w:pPr>
            <w:r w:rsidRPr="002C5D34">
              <w:t>3</w:t>
            </w:r>
          </w:p>
        </w:tc>
        <w:tc>
          <w:tcPr>
            <w:tcW w:w="1275" w:type="dxa"/>
          </w:tcPr>
          <w:p w14:paraId="7AA3B15D" w14:textId="77777777" w:rsidR="00833D5F" w:rsidRPr="002C5D34" w:rsidRDefault="00833D5F" w:rsidP="00081F3F">
            <w:pPr>
              <w:spacing w:after="1" w:line="220" w:lineRule="atLeast"/>
              <w:jc w:val="center"/>
            </w:pPr>
            <w:r w:rsidRPr="002C5D34">
              <w:t>4</w:t>
            </w:r>
          </w:p>
        </w:tc>
        <w:tc>
          <w:tcPr>
            <w:tcW w:w="1701" w:type="dxa"/>
          </w:tcPr>
          <w:p w14:paraId="74D834F8" w14:textId="77777777" w:rsidR="00833D5F" w:rsidRPr="002C5D34" w:rsidRDefault="00833D5F" w:rsidP="00081F3F">
            <w:pPr>
              <w:spacing w:after="1" w:line="220" w:lineRule="atLeast"/>
              <w:jc w:val="center"/>
            </w:pPr>
            <w:r w:rsidRPr="002C5D34">
              <w:t>5</w:t>
            </w:r>
          </w:p>
        </w:tc>
      </w:tr>
      <w:tr w:rsidR="002C5D34" w:rsidRPr="002C5D34" w14:paraId="049449A9" w14:textId="77777777" w:rsidTr="0072263F">
        <w:tc>
          <w:tcPr>
            <w:tcW w:w="567" w:type="dxa"/>
          </w:tcPr>
          <w:p w14:paraId="12F7F64C" w14:textId="77777777" w:rsidR="00833D5F" w:rsidRPr="002C5D34" w:rsidRDefault="00833D5F" w:rsidP="00081F3F">
            <w:pPr>
              <w:jc w:val="center"/>
              <w:outlineLvl w:val="2"/>
            </w:pPr>
            <w:r w:rsidRPr="002C5D34">
              <w:t>1.</w:t>
            </w:r>
          </w:p>
        </w:tc>
        <w:tc>
          <w:tcPr>
            <w:tcW w:w="9639" w:type="dxa"/>
            <w:gridSpan w:val="4"/>
          </w:tcPr>
          <w:p w14:paraId="4DB06EB7" w14:textId="77777777" w:rsidR="00833D5F" w:rsidRPr="002C5D34" w:rsidRDefault="00833D5F" w:rsidP="00081F3F">
            <w:pPr>
              <w:jc w:val="center"/>
            </w:pPr>
            <w:r w:rsidRPr="002C5D34">
              <w:t>Социально-бытовые услуги</w:t>
            </w:r>
          </w:p>
        </w:tc>
      </w:tr>
      <w:tr w:rsidR="002C5D34" w:rsidRPr="002C5D34" w14:paraId="3AFCE81F" w14:textId="77777777" w:rsidTr="0072263F">
        <w:tc>
          <w:tcPr>
            <w:tcW w:w="567" w:type="dxa"/>
          </w:tcPr>
          <w:p w14:paraId="47DA9071" w14:textId="77777777" w:rsidR="00833D5F" w:rsidRPr="002C5D34" w:rsidRDefault="00833D5F" w:rsidP="00081F3F">
            <w:pPr>
              <w:jc w:val="center"/>
            </w:pPr>
            <w:r w:rsidRPr="002C5D34">
              <w:t>1.1.</w:t>
            </w:r>
          </w:p>
        </w:tc>
        <w:tc>
          <w:tcPr>
            <w:tcW w:w="3119" w:type="dxa"/>
          </w:tcPr>
          <w:p w14:paraId="26E413CC" w14:textId="77777777" w:rsidR="00833D5F" w:rsidRPr="002C5D34" w:rsidRDefault="00833D5F" w:rsidP="00081F3F">
            <w:pPr>
              <w:jc w:val="both"/>
              <w:rPr>
                <w:i/>
                <w:u w:val="single"/>
              </w:rPr>
            </w:pPr>
            <w:r w:rsidRPr="002C5D34">
              <w:t>Предоставление площадей для оказания услуг ранней помощи</w:t>
            </w:r>
          </w:p>
          <w:p w14:paraId="16D83D4C" w14:textId="77777777" w:rsidR="00116F4B" w:rsidRPr="002C5D34" w:rsidRDefault="00116F4B" w:rsidP="00081F3F">
            <w:pPr>
              <w:jc w:val="both"/>
              <w:rPr>
                <w:i/>
                <w:u w:val="single"/>
              </w:rPr>
            </w:pPr>
          </w:p>
          <w:p w14:paraId="00B44B54" w14:textId="77777777" w:rsidR="00116F4B" w:rsidRPr="002C5D34" w:rsidRDefault="00116F4B" w:rsidP="00081F3F">
            <w:pPr>
              <w:jc w:val="both"/>
              <w:rPr>
                <w:i/>
              </w:rPr>
            </w:pPr>
          </w:p>
        </w:tc>
        <w:tc>
          <w:tcPr>
            <w:tcW w:w="3544" w:type="dxa"/>
          </w:tcPr>
          <w:p w14:paraId="1FBA8A44" w14:textId="77777777" w:rsidR="00833D5F" w:rsidRPr="002C5D34" w:rsidRDefault="00833D5F" w:rsidP="00081F3F">
            <w:pPr>
              <w:jc w:val="both"/>
            </w:pPr>
            <w:r w:rsidRPr="002C5D34">
              <w:t>Предоставление площадей для оказания услуг ранней помощи (на 1 получателя услуг ранней помощи)</w:t>
            </w:r>
          </w:p>
        </w:tc>
        <w:tc>
          <w:tcPr>
            <w:tcW w:w="1275" w:type="dxa"/>
          </w:tcPr>
          <w:p w14:paraId="525727BF" w14:textId="77777777" w:rsidR="00833D5F" w:rsidRPr="002C5D34" w:rsidRDefault="00833D5F" w:rsidP="00081F3F">
            <w:pPr>
              <w:spacing w:after="1" w:line="220" w:lineRule="atLeast"/>
              <w:jc w:val="center"/>
            </w:pPr>
            <w:r w:rsidRPr="002C5D34">
              <w:t>кв. метров</w:t>
            </w:r>
          </w:p>
        </w:tc>
        <w:tc>
          <w:tcPr>
            <w:tcW w:w="1701" w:type="dxa"/>
          </w:tcPr>
          <w:p w14:paraId="749CB5F2" w14:textId="77777777" w:rsidR="00833D5F" w:rsidRPr="002C5D34" w:rsidRDefault="00833D5F" w:rsidP="00081F3F">
            <w:pPr>
              <w:spacing w:after="1" w:line="220" w:lineRule="atLeast"/>
              <w:jc w:val="center"/>
            </w:pPr>
            <w:r w:rsidRPr="002C5D34">
              <w:t>18 кв. метров в период социального обслуживания</w:t>
            </w:r>
          </w:p>
        </w:tc>
      </w:tr>
      <w:tr w:rsidR="002C5D34" w:rsidRPr="002C5D34" w14:paraId="02E86C68" w14:textId="77777777" w:rsidTr="0072263F">
        <w:tc>
          <w:tcPr>
            <w:tcW w:w="567" w:type="dxa"/>
          </w:tcPr>
          <w:p w14:paraId="1361B39F" w14:textId="77777777" w:rsidR="00833D5F" w:rsidRPr="002C5D34" w:rsidRDefault="00833D5F" w:rsidP="00081F3F">
            <w:pPr>
              <w:jc w:val="center"/>
            </w:pPr>
            <w:r w:rsidRPr="002C5D34">
              <w:t>1.2.</w:t>
            </w:r>
          </w:p>
        </w:tc>
        <w:tc>
          <w:tcPr>
            <w:tcW w:w="3119" w:type="dxa"/>
          </w:tcPr>
          <w:p w14:paraId="2634A3BE" w14:textId="77777777" w:rsidR="00833D5F" w:rsidRPr="002C5D34" w:rsidRDefault="00833D5F" w:rsidP="00081F3F">
            <w:pPr>
              <w:jc w:val="both"/>
            </w:pPr>
            <w:r w:rsidRPr="002C5D34">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3544" w:type="dxa"/>
          </w:tcPr>
          <w:p w14:paraId="4C7A86B7" w14:textId="77777777" w:rsidR="00833D5F" w:rsidRPr="002C5D34" w:rsidRDefault="00833D5F" w:rsidP="00081F3F">
            <w:pPr>
              <w:jc w:val="both"/>
            </w:pPr>
            <w:r w:rsidRPr="002C5D34">
              <w:t>Обеспечение получателя услуг ранней помощи  мягким инвентарем (коврик, полотенце и др.) и товарами санитарно-гигиенического назначения (туалетная бумага, мыло)</w:t>
            </w:r>
          </w:p>
        </w:tc>
        <w:tc>
          <w:tcPr>
            <w:tcW w:w="1275" w:type="dxa"/>
          </w:tcPr>
          <w:p w14:paraId="138EFA64" w14:textId="77777777" w:rsidR="00833D5F" w:rsidRPr="002C5D34" w:rsidRDefault="00833D5F" w:rsidP="00081F3F">
            <w:pPr>
              <w:spacing w:after="1" w:line="220" w:lineRule="atLeast"/>
              <w:jc w:val="center"/>
            </w:pPr>
            <w:r w:rsidRPr="002C5D34">
              <w:t>штук</w:t>
            </w:r>
          </w:p>
        </w:tc>
        <w:tc>
          <w:tcPr>
            <w:tcW w:w="1701" w:type="dxa"/>
          </w:tcPr>
          <w:p w14:paraId="6F2894FC" w14:textId="77777777" w:rsidR="00833D5F" w:rsidRPr="002C5D34" w:rsidRDefault="00833D5F" w:rsidP="00081F3F">
            <w:pPr>
              <w:spacing w:after="1" w:line="220" w:lineRule="atLeast"/>
              <w:jc w:val="center"/>
            </w:pPr>
            <w:r w:rsidRPr="002C5D34">
              <w:t>согласно нормам, утвержденным Кабинетом Министров Республики Татарстан, в период социального обслуживания</w:t>
            </w:r>
          </w:p>
        </w:tc>
      </w:tr>
      <w:tr w:rsidR="002C5D34" w:rsidRPr="002C5D34" w14:paraId="1AC47321" w14:textId="77777777" w:rsidTr="0072263F">
        <w:tc>
          <w:tcPr>
            <w:tcW w:w="567" w:type="dxa"/>
          </w:tcPr>
          <w:p w14:paraId="299371C7" w14:textId="77777777" w:rsidR="00833D5F" w:rsidRPr="002C5D34" w:rsidRDefault="00833D5F" w:rsidP="00081F3F">
            <w:pPr>
              <w:jc w:val="center"/>
              <w:outlineLvl w:val="2"/>
            </w:pPr>
            <w:r w:rsidRPr="002C5D34">
              <w:t>2.</w:t>
            </w:r>
          </w:p>
        </w:tc>
        <w:tc>
          <w:tcPr>
            <w:tcW w:w="9639" w:type="dxa"/>
            <w:gridSpan w:val="4"/>
          </w:tcPr>
          <w:p w14:paraId="1880A847" w14:textId="77777777" w:rsidR="00833D5F" w:rsidRPr="002C5D34" w:rsidRDefault="00833D5F" w:rsidP="00081F3F">
            <w:pPr>
              <w:jc w:val="center"/>
            </w:pPr>
            <w:r w:rsidRPr="002C5D34">
              <w:t>Социально-медицинские услуги</w:t>
            </w:r>
          </w:p>
        </w:tc>
      </w:tr>
      <w:tr w:rsidR="002C5D34" w:rsidRPr="002C5D34" w14:paraId="3D7EAD34" w14:textId="77777777" w:rsidTr="0072263F">
        <w:tc>
          <w:tcPr>
            <w:tcW w:w="567" w:type="dxa"/>
            <w:vMerge w:val="restart"/>
          </w:tcPr>
          <w:p w14:paraId="7D816977" w14:textId="77777777" w:rsidR="00833D5F" w:rsidRPr="002C5D34" w:rsidRDefault="00833D5F" w:rsidP="00081F3F">
            <w:pPr>
              <w:jc w:val="center"/>
            </w:pPr>
            <w:r w:rsidRPr="002C5D34">
              <w:t>2.1.</w:t>
            </w:r>
          </w:p>
        </w:tc>
        <w:tc>
          <w:tcPr>
            <w:tcW w:w="3119" w:type="dxa"/>
            <w:vMerge w:val="restart"/>
          </w:tcPr>
          <w:p w14:paraId="68B7E813" w14:textId="77777777" w:rsidR="00833D5F" w:rsidRPr="002C5D34" w:rsidRDefault="00385FE6" w:rsidP="00081F3F">
            <w:pPr>
              <w:jc w:val="both"/>
            </w:pPr>
            <w:r w:rsidRPr="002C5D34">
              <w:t xml:space="preserve">Проведение оценочных процедур </w:t>
            </w:r>
          </w:p>
          <w:p w14:paraId="724F05D4" w14:textId="77777777" w:rsidR="00833D5F" w:rsidRPr="002C5D34" w:rsidRDefault="00833D5F" w:rsidP="00081F3F">
            <w:pPr>
              <w:jc w:val="both"/>
            </w:pPr>
          </w:p>
        </w:tc>
        <w:tc>
          <w:tcPr>
            <w:tcW w:w="3544" w:type="dxa"/>
            <w:tcBorders>
              <w:bottom w:val="nil"/>
            </w:tcBorders>
          </w:tcPr>
          <w:p w14:paraId="5C9F898E" w14:textId="77777777" w:rsidR="00385FE6" w:rsidRPr="002C5D34" w:rsidRDefault="00385FE6" w:rsidP="00385FE6">
            <w:pPr>
              <w:jc w:val="both"/>
            </w:pPr>
            <w:r w:rsidRPr="002C5D34">
              <w:t>Проведение углубленной оценки функционирования и ограничений жизнедеятельности ребенка:</w:t>
            </w:r>
          </w:p>
          <w:p w14:paraId="6F6CEA05" w14:textId="77777777" w:rsidR="00833D5F" w:rsidRPr="002C5D34" w:rsidRDefault="00385FE6" w:rsidP="00385FE6">
            <w:pPr>
              <w:jc w:val="both"/>
            </w:pPr>
            <w:r w:rsidRPr="002C5D34">
              <w:t>анализ показателей здоровья, функций и структур организма ребенка</w:t>
            </w:r>
            <w:r w:rsidR="00833D5F" w:rsidRPr="002C5D34">
              <w:t>;</w:t>
            </w:r>
          </w:p>
        </w:tc>
        <w:tc>
          <w:tcPr>
            <w:tcW w:w="1275" w:type="dxa"/>
            <w:tcBorders>
              <w:bottom w:val="nil"/>
            </w:tcBorders>
          </w:tcPr>
          <w:p w14:paraId="405AAF10" w14:textId="77777777" w:rsidR="00833D5F" w:rsidRPr="002C5D34" w:rsidRDefault="00385FE6" w:rsidP="00081F3F">
            <w:pPr>
              <w:spacing w:after="1" w:line="220" w:lineRule="atLeast"/>
              <w:jc w:val="center"/>
            </w:pPr>
            <w:r w:rsidRPr="002C5D34">
              <w:t>комплексов мероприятий</w:t>
            </w:r>
          </w:p>
        </w:tc>
        <w:tc>
          <w:tcPr>
            <w:tcW w:w="1701" w:type="dxa"/>
            <w:tcBorders>
              <w:bottom w:val="nil"/>
            </w:tcBorders>
          </w:tcPr>
          <w:p w14:paraId="71FACC5B" w14:textId="77777777" w:rsidR="00833D5F" w:rsidRPr="002C5D34" w:rsidRDefault="00385FE6" w:rsidP="00081F3F">
            <w:pPr>
              <w:spacing w:after="1" w:line="220" w:lineRule="atLeast"/>
              <w:jc w:val="center"/>
            </w:pPr>
            <w:r w:rsidRPr="002C5D34">
              <w:t>1 раз в период социального обслуживания</w:t>
            </w:r>
          </w:p>
        </w:tc>
      </w:tr>
      <w:tr w:rsidR="002C5D34" w:rsidRPr="002C5D34" w14:paraId="33C3EB64" w14:textId="77777777" w:rsidTr="0072263F">
        <w:tc>
          <w:tcPr>
            <w:tcW w:w="567" w:type="dxa"/>
            <w:vMerge/>
          </w:tcPr>
          <w:p w14:paraId="3FC77E54" w14:textId="77777777" w:rsidR="00833D5F" w:rsidRPr="002C5D34" w:rsidRDefault="00833D5F" w:rsidP="00081F3F"/>
        </w:tc>
        <w:tc>
          <w:tcPr>
            <w:tcW w:w="3119" w:type="dxa"/>
            <w:vMerge/>
          </w:tcPr>
          <w:p w14:paraId="63463F92" w14:textId="77777777" w:rsidR="00833D5F" w:rsidRPr="002C5D34" w:rsidRDefault="00833D5F" w:rsidP="00081F3F">
            <w:pPr>
              <w:jc w:val="both"/>
            </w:pPr>
          </w:p>
        </w:tc>
        <w:tc>
          <w:tcPr>
            <w:tcW w:w="3544" w:type="dxa"/>
            <w:tcBorders>
              <w:top w:val="nil"/>
            </w:tcBorders>
          </w:tcPr>
          <w:p w14:paraId="1901A2D3" w14:textId="199FC3F4" w:rsidR="00833D5F" w:rsidRPr="002C5D34" w:rsidRDefault="00385FE6" w:rsidP="00081F3F">
            <w:pPr>
              <w:jc w:val="both"/>
            </w:pPr>
            <w:r w:rsidRPr="002C5D34">
              <w:t xml:space="preserve">проведение промежуточной оценки состояния получателя услуг ранней помощи, участие в разработке </w:t>
            </w:r>
            <w:r w:rsidR="00AC4961" w:rsidRPr="002C5D34">
              <w:t>индивидуальной программы</w:t>
            </w:r>
            <w:r w:rsidRPr="002C5D34">
              <w:t>, включая согласование с родителями (законными представителями) ребенка мероприятий, рекомендованных в ходе реабилитации</w:t>
            </w:r>
            <w:r w:rsidR="00833D5F" w:rsidRPr="002C5D34">
              <w:t>;</w:t>
            </w:r>
          </w:p>
          <w:p w14:paraId="6ED049DF" w14:textId="77777777" w:rsidR="00C06E9E" w:rsidRPr="002C5D34" w:rsidRDefault="00C06E9E" w:rsidP="00081F3F">
            <w:pPr>
              <w:jc w:val="both"/>
            </w:pPr>
          </w:p>
          <w:p w14:paraId="47AEEC51" w14:textId="2EE0A0FA" w:rsidR="00833D5F" w:rsidRPr="002C5D34" w:rsidRDefault="00385FE6" w:rsidP="00AC4961">
            <w:pPr>
              <w:jc w:val="both"/>
            </w:pPr>
            <w:r w:rsidRPr="002C5D34">
              <w:t xml:space="preserve">проведение итоговой оценки реализации </w:t>
            </w:r>
            <w:r w:rsidR="00AC4961" w:rsidRPr="002C5D34">
              <w:t>индивидуальной программы</w:t>
            </w:r>
            <w:r w:rsidRPr="002C5D34">
              <w:t xml:space="preserve"> с целью определения ее эффективности с последующим составлением заключения</w:t>
            </w:r>
          </w:p>
        </w:tc>
        <w:tc>
          <w:tcPr>
            <w:tcW w:w="1275" w:type="dxa"/>
            <w:tcBorders>
              <w:top w:val="nil"/>
            </w:tcBorders>
          </w:tcPr>
          <w:p w14:paraId="1CACC674" w14:textId="77777777" w:rsidR="00833D5F" w:rsidRPr="002C5D34" w:rsidRDefault="00833D5F" w:rsidP="00081F3F">
            <w:pPr>
              <w:spacing w:after="1" w:line="220" w:lineRule="atLeast"/>
              <w:jc w:val="center"/>
            </w:pPr>
            <w:r w:rsidRPr="002C5D34">
              <w:lastRenderedPageBreak/>
              <w:t>комплексов мероприятий</w:t>
            </w:r>
          </w:p>
          <w:p w14:paraId="2B46209D" w14:textId="77777777" w:rsidR="00C06E9E" w:rsidRPr="002C5D34" w:rsidRDefault="00C06E9E" w:rsidP="00081F3F">
            <w:pPr>
              <w:spacing w:after="1" w:line="220" w:lineRule="atLeast"/>
              <w:jc w:val="center"/>
            </w:pPr>
          </w:p>
          <w:p w14:paraId="3C5E0406" w14:textId="77777777" w:rsidR="00C06E9E" w:rsidRPr="002C5D34" w:rsidRDefault="00C06E9E" w:rsidP="00081F3F">
            <w:pPr>
              <w:spacing w:after="1" w:line="220" w:lineRule="atLeast"/>
              <w:jc w:val="center"/>
            </w:pPr>
          </w:p>
          <w:p w14:paraId="7DCD1D9D" w14:textId="77777777" w:rsidR="00C06E9E" w:rsidRPr="002C5D34" w:rsidRDefault="00C06E9E" w:rsidP="00081F3F">
            <w:pPr>
              <w:spacing w:after="1" w:line="220" w:lineRule="atLeast"/>
              <w:jc w:val="center"/>
            </w:pPr>
          </w:p>
          <w:p w14:paraId="40F5FC28" w14:textId="77777777" w:rsidR="00C06E9E" w:rsidRPr="002C5D34" w:rsidRDefault="00C06E9E" w:rsidP="00081F3F">
            <w:pPr>
              <w:spacing w:after="1" w:line="220" w:lineRule="atLeast"/>
              <w:jc w:val="center"/>
            </w:pPr>
          </w:p>
          <w:p w14:paraId="37D76891" w14:textId="77777777" w:rsidR="00385FE6" w:rsidRPr="002C5D34" w:rsidRDefault="00385FE6" w:rsidP="00081F3F">
            <w:pPr>
              <w:spacing w:after="1" w:line="220" w:lineRule="atLeast"/>
              <w:jc w:val="center"/>
            </w:pPr>
          </w:p>
          <w:p w14:paraId="5DD35AF1" w14:textId="77777777" w:rsidR="00385FE6" w:rsidRPr="002C5D34" w:rsidRDefault="00385FE6" w:rsidP="00081F3F">
            <w:pPr>
              <w:spacing w:after="1" w:line="220" w:lineRule="atLeast"/>
              <w:jc w:val="center"/>
            </w:pPr>
          </w:p>
          <w:p w14:paraId="1054A858" w14:textId="77777777" w:rsidR="00385FE6" w:rsidRPr="002C5D34" w:rsidRDefault="00385FE6" w:rsidP="00081F3F">
            <w:pPr>
              <w:spacing w:after="1" w:line="220" w:lineRule="atLeast"/>
              <w:jc w:val="center"/>
            </w:pPr>
          </w:p>
          <w:p w14:paraId="6B6A47B6" w14:textId="4830CA57" w:rsidR="00385FE6" w:rsidRPr="002C5D34" w:rsidRDefault="00385FE6" w:rsidP="00685173">
            <w:pPr>
              <w:spacing w:after="1" w:line="220" w:lineRule="atLeast"/>
            </w:pPr>
          </w:p>
          <w:p w14:paraId="674E0E52" w14:textId="77777777" w:rsidR="00385FE6" w:rsidRPr="002C5D34" w:rsidRDefault="00385FE6" w:rsidP="00081F3F">
            <w:pPr>
              <w:spacing w:after="1" w:line="220" w:lineRule="atLeast"/>
              <w:jc w:val="center"/>
            </w:pPr>
          </w:p>
          <w:p w14:paraId="38884DB6" w14:textId="77777777" w:rsidR="00C06E9E" w:rsidRPr="002C5D34" w:rsidRDefault="00C06E9E" w:rsidP="00081F3F">
            <w:pPr>
              <w:spacing w:after="1" w:line="220" w:lineRule="atLeast"/>
              <w:jc w:val="center"/>
            </w:pPr>
            <w:r w:rsidRPr="002C5D34">
              <w:t>комплексов мероприятий</w:t>
            </w:r>
          </w:p>
        </w:tc>
        <w:tc>
          <w:tcPr>
            <w:tcW w:w="1701" w:type="dxa"/>
            <w:tcBorders>
              <w:top w:val="nil"/>
            </w:tcBorders>
          </w:tcPr>
          <w:p w14:paraId="601A0480" w14:textId="77777777" w:rsidR="00C06E9E" w:rsidRPr="002C5D34" w:rsidRDefault="00385FE6" w:rsidP="00081F3F">
            <w:pPr>
              <w:spacing w:after="1" w:line="220" w:lineRule="atLeast"/>
              <w:jc w:val="center"/>
            </w:pPr>
            <w:r w:rsidRPr="002C5D34">
              <w:lastRenderedPageBreak/>
              <w:t xml:space="preserve">1 раз в период социального обслуживания </w:t>
            </w:r>
          </w:p>
          <w:p w14:paraId="612B83FB" w14:textId="77777777" w:rsidR="00385FE6" w:rsidRPr="002C5D34" w:rsidRDefault="00385FE6" w:rsidP="00081F3F">
            <w:pPr>
              <w:spacing w:after="1" w:line="220" w:lineRule="atLeast"/>
              <w:jc w:val="center"/>
            </w:pPr>
          </w:p>
          <w:p w14:paraId="5D731A16" w14:textId="77777777" w:rsidR="00C06E9E" w:rsidRPr="002C5D34" w:rsidRDefault="00C06E9E" w:rsidP="00081F3F">
            <w:pPr>
              <w:spacing w:after="1" w:line="220" w:lineRule="atLeast"/>
              <w:jc w:val="center"/>
            </w:pPr>
          </w:p>
          <w:p w14:paraId="23BC9908" w14:textId="77777777" w:rsidR="00385FE6" w:rsidRPr="002C5D34" w:rsidRDefault="00385FE6" w:rsidP="00081F3F">
            <w:pPr>
              <w:spacing w:after="1" w:line="220" w:lineRule="atLeast"/>
              <w:jc w:val="center"/>
            </w:pPr>
          </w:p>
          <w:p w14:paraId="154795FC" w14:textId="77777777" w:rsidR="00385FE6" w:rsidRPr="002C5D34" w:rsidRDefault="00385FE6" w:rsidP="00081F3F">
            <w:pPr>
              <w:spacing w:after="1" w:line="220" w:lineRule="atLeast"/>
              <w:jc w:val="center"/>
            </w:pPr>
          </w:p>
          <w:p w14:paraId="7651A25C" w14:textId="77777777" w:rsidR="00385FE6" w:rsidRPr="002C5D34" w:rsidRDefault="00385FE6" w:rsidP="00081F3F">
            <w:pPr>
              <w:spacing w:after="1" w:line="220" w:lineRule="atLeast"/>
              <w:jc w:val="center"/>
            </w:pPr>
          </w:p>
          <w:p w14:paraId="34CE9E01" w14:textId="77777777" w:rsidR="00385FE6" w:rsidRPr="002C5D34" w:rsidRDefault="00385FE6" w:rsidP="00081F3F">
            <w:pPr>
              <w:spacing w:after="1" w:line="220" w:lineRule="atLeast"/>
              <w:jc w:val="center"/>
            </w:pPr>
          </w:p>
          <w:p w14:paraId="75906C7E" w14:textId="77777777" w:rsidR="00385FE6" w:rsidRPr="002C5D34" w:rsidRDefault="00385FE6" w:rsidP="00081F3F">
            <w:pPr>
              <w:spacing w:after="1" w:line="220" w:lineRule="atLeast"/>
              <w:jc w:val="center"/>
            </w:pPr>
          </w:p>
          <w:p w14:paraId="409F1FB3" w14:textId="77777777" w:rsidR="00385FE6" w:rsidRPr="002C5D34" w:rsidRDefault="00385FE6" w:rsidP="00081F3F">
            <w:pPr>
              <w:spacing w:after="1" w:line="220" w:lineRule="atLeast"/>
              <w:jc w:val="center"/>
            </w:pPr>
          </w:p>
          <w:p w14:paraId="338FEEAB" w14:textId="77777777" w:rsidR="00385FE6" w:rsidRPr="002C5D34" w:rsidRDefault="00385FE6" w:rsidP="00385FE6">
            <w:pPr>
              <w:spacing w:after="1" w:line="220" w:lineRule="atLeast"/>
              <w:jc w:val="center"/>
            </w:pPr>
            <w:r w:rsidRPr="002C5D34">
              <w:t>1 раз в период социального обслуживания</w:t>
            </w:r>
          </w:p>
        </w:tc>
      </w:tr>
      <w:tr w:rsidR="002C5D34" w:rsidRPr="002C5D34" w14:paraId="6FE38790" w14:textId="77777777" w:rsidTr="00FB5AAC">
        <w:trPr>
          <w:trHeight w:val="1759"/>
        </w:trPr>
        <w:tc>
          <w:tcPr>
            <w:tcW w:w="567" w:type="dxa"/>
            <w:vMerge w:val="restart"/>
          </w:tcPr>
          <w:p w14:paraId="7E2A29ED" w14:textId="77777777" w:rsidR="00833D5F" w:rsidRPr="002C5D34" w:rsidRDefault="00833D5F" w:rsidP="00081F3F">
            <w:pPr>
              <w:jc w:val="center"/>
            </w:pPr>
            <w:r w:rsidRPr="002C5D34">
              <w:lastRenderedPageBreak/>
              <w:t>2.2.</w:t>
            </w:r>
          </w:p>
        </w:tc>
        <w:tc>
          <w:tcPr>
            <w:tcW w:w="3119" w:type="dxa"/>
            <w:vMerge w:val="restart"/>
          </w:tcPr>
          <w:p w14:paraId="329757B1" w14:textId="77777777" w:rsidR="00833D5F" w:rsidRPr="002C5D34" w:rsidRDefault="00833D5F" w:rsidP="00081F3F">
            <w:pPr>
              <w:jc w:val="both"/>
            </w:pPr>
            <w:r w:rsidRPr="002C5D34">
              <w:t>Проведение медицинских реабилитационных мероприятий</w:t>
            </w:r>
          </w:p>
          <w:p w14:paraId="730BFF09" w14:textId="77777777" w:rsidR="00833D5F" w:rsidRPr="002C5D34" w:rsidRDefault="00833D5F" w:rsidP="00081F3F">
            <w:pPr>
              <w:jc w:val="both"/>
            </w:pPr>
          </w:p>
          <w:p w14:paraId="2E43DF07" w14:textId="77777777" w:rsidR="00833D5F" w:rsidRPr="002C5D34" w:rsidRDefault="00833D5F" w:rsidP="00081F3F">
            <w:pPr>
              <w:ind w:firstLine="708"/>
              <w:jc w:val="both"/>
            </w:pPr>
          </w:p>
        </w:tc>
        <w:tc>
          <w:tcPr>
            <w:tcW w:w="3544" w:type="dxa"/>
            <w:tcBorders>
              <w:bottom w:val="nil"/>
            </w:tcBorders>
          </w:tcPr>
          <w:p w14:paraId="7CCFD29A" w14:textId="77777777" w:rsidR="00833D5F" w:rsidRPr="002C5D34" w:rsidRDefault="00833D5F" w:rsidP="00081F3F">
            <w:pPr>
              <w:jc w:val="both"/>
            </w:pPr>
            <w:r w:rsidRPr="002C5D34">
              <w:t>Проведение по показаниям с получателями услуг ранней помощи реабилитационных мероприятий с применением:</w:t>
            </w:r>
          </w:p>
        </w:tc>
        <w:tc>
          <w:tcPr>
            <w:tcW w:w="1275" w:type="dxa"/>
            <w:tcBorders>
              <w:bottom w:val="nil"/>
            </w:tcBorders>
          </w:tcPr>
          <w:p w14:paraId="4BCF4D97" w14:textId="77777777" w:rsidR="00833D5F" w:rsidRPr="002C5D34" w:rsidRDefault="00833D5F" w:rsidP="00081F3F">
            <w:pPr>
              <w:spacing w:after="1" w:line="220" w:lineRule="atLeast"/>
            </w:pPr>
          </w:p>
        </w:tc>
        <w:tc>
          <w:tcPr>
            <w:tcW w:w="1701" w:type="dxa"/>
            <w:tcBorders>
              <w:bottom w:val="nil"/>
            </w:tcBorders>
          </w:tcPr>
          <w:p w14:paraId="6AE06635" w14:textId="77777777" w:rsidR="00833D5F" w:rsidRPr="002C5D34" w:rsidRDefault="00833D5F" w:rsidP="00081F3F">
            <w:pPr>
              <w:spacing w:after="1" w:line="220" w:lineRule="atLeast"/>
              <w:jc w:val="center"/>
            </w:pPr>
          </w:p>
          <w:p w14:paraId="3DBDDC9D" w14:textId="77777777" w:rsidR="00833D5F" w:rsidRPr="002C5D34" w:rsidRDefault="00833D5F" w:rsidP="00081F3F">
            <w:pPr>
              <w:spacing w:after="1" w:line="220" w:lineRule="atLeast"/>
              <w:jc w:val="center"/>
            </w:pPr>
          </w:p>
          <w:p w14:paraId="37C55977" w14:textId="77777777" w:rsidR="00833D5F" w:rsidRPr="002C5D34" w:rsidRDefault="00833D5F" w:rsidP="00081F3F">
            <w:pPr>
              <w:spacing w:after="1" w:line="220" w:lineRule="atLeast"/>
              <w:jc w:val="center"/>
            </w:pPr>
          </w:p>
          <w:p w14:paraId="2905E952" w14:textId="77777777" w:rsidR="00833D5F" w:rsidRPr="002C5D34" w:rsidRDefault="00833D5F" w:rsidP="00081F3F">
            <w:pPr>
              <w:spacing w:after="1" w:line="220" w:lineRule="atLeast"/>
              <w:jc w:val="center"/>
            </w:pPr>
          </w:p>
          <w:p w14:paraId="62D4C661" w14:textId="77777777" w:rsidR="00833D5F" w:rsidRPr="002C5D34" w:rsidRDefault="00833D5F" w:rsidP="00081F3F">
            <w:pPr>
              <w:spacing w:after="1" w:line="220" w:lineRule="atLeast"/>
              <w:jc w:val="center"/>
            </w:pPr>
          </w:p>
          <w:p w14:paraId="17CB5E0B" w14:textId="77777777" w:rsidR="00833D5F" w:rsidRPr="002C5D34" w:rsidRDefault="00833D5F" w:rsidP="00081F3F">
            <w:pPr>
              <w:spacing w:after="1" w:line="220" w:lineRule="atLeast"/>
              <w:jc w:val="center"/>
              <w:rPr>
                <w:strike/>
              </w:rPr>
            </w:pPr>
          </w:p>
        </w:tc>
      </w:tr>
      <w:tr w:rsidR="002C5D34" w:rsidRPr="002C5D34" w14:paraId="107C8A7C" w14:textId="77777777" w:rsidTr="0072263F">
        <w:tblPrEx>
          <w:tblBorders>
            <w:insideH w:val="nil"/>
          </w:tblBorders>
        </w:tblPrEx>
        <w:trPr>
          <w:trHeight w:val="111"/>
        </w:trPr>
        <w:tc>
          <w:tcPr>
            <w:tcW w:w="567" w:type="dxa"/>
            <w:vMerge/>
          </w:tcPr>
          <w:p w14:paraId="06D488AA" w14:textId="77777777" w:rsidR="00833D5F" w:rsidRPr="002C5D34" w:rsidRDefault="00833D5F" w:rsidP="00081F3F"/>
        </w:tc>
        <w:tc>
          <w:tcPr>
            <w:tcW w:w="3119" w:type="dxa"/>
            <w:vMerge/>
          </w:tcPr>
          <w:p w14:paraId="228BA439" w14:textId="77777777" w:rsidR="00833D5F" w:rsidRPr="002C5D34" w:rsidRDefault="00833D5F" w:rsidP="00081F3F">
            <w:pPr>
              <w:jc w:val="both"/>
            </w:pPr>
          </w:p>
        </w:tc>
        <w:tc>
          <w:tcPr>
            <w:tcW w:w="3544" w:type="dxa"/>
            <w:tcBorders>
              <w:top w:val="nil"/>
              <w:bottom w:val="nil"/>
            </w:tcBorders>
          </w:tcPr>
          <w:p w14:paraId="6227D69A" w14:textId="77777777" w:rsidR="00833D5F" w:rsidRPr="002C5D34" w:rsidRDefault="00833D5F" w:rsidP="00081F3F">
            <w:pPr>
              <w:jc w:val="both"/>
            </w:pPr>
            <w:r w:rsidRPr="002C5D34">
              <w:t>кинезотерапии;</w:t>
            </w:r>
          </w:p>
        </w:tc>
        <w:tc>
          <w:tcPr>
            <w:tcW w:w="1275" w:type="dxa"/>
            <w:tcBorders>
              <w:top w:val="nil"/>
              <w:bottom w:val="nil"/>
            </w:tcBorders>
          </w:tcPr>
          <w:p w14:paraId="2D60BF1E" w14:textId="77777777" w:rsidR="00833D5F" w:rsidRPr="002C5D34" w:rsidRDefault="00833D5F" w:rsidP="00081F3F">
            <w:pPr>
              <w:spacing w:after="1" w:line="220" w:lineRule="atLeast"/>
              <w:jc w:val="center"/>
            </w:pPr>
            <w:r w:rsidRPr="002C5D34">
              <w:t>курсов</w:t>
            </w:r>
          </w:p>
        </w:tc>
        <w:tc>
          <w:tcPr>
            <w:tcW w:w="1701" w:type="dxa"/>
            <w:tcBorders>
              <w:top w:val="nil"/>
              <w:bottom w:val="nil"/>
            </w:tcBorders>
          </w:tcPr>
          <w:p w14:paraId="7390AE53" w14:textId="77777777" w:rsidR="00833D5F" w:rsidRPr="002C5D34" w:rsidRDefault="00833D5F" w:rsidP="00081F3F">
            <w:pPr>
              <w:spacing w:after="1" w:line="220" w:lineRule="atLeast"/>
              <w:jc w:val="center"/>
            </w:pPr>
            <w:r w:rsidRPr="002C5D34">
              <w:t>1 раз в период социального обслуживания</w:t>
            </w:r>
          </w:p>
        </w:tc>
      </w:tr>
      <w:tr w:rsidR="002C5D34" w:rsidRPr="002C5D34" w14:paraId="5CF5AA78" w14:textId="77777777" w:rsidTr="0072263F">
        <w:tblPrEx>
          <w:tblBorders>
            <w:insideH w:val="nil"/>
          </w:tblBorders>
        </w:tblPrEx>
        <w:tc>
          <w:tcPr>
            <w:tcW w:w="567" w:type="dxa"/>
            <w:vMerge/>
          </w:tcPr>
          <w:p w14:paraId="14D972EB" w14:textId="77777777" w:rsidR="00833D5F" w:rsidRPr="002C5D34" w:rsidRDefault="00833D5F" w:rsidP="00081F3F"/>
        </w:tc>
        <w:tc>
          <w:tcPr>
            <w:tcW w:w="3119" w:type="dxa"/>
            <w:vMerge/>
          </w:tcPr>
          <w:p w14:paraId="751A59DD" w14:textId="77777777" w:rsidR="00833D5F" w:rsidRPr="002C5D34" w:rsidRDefault="00833D5F" w:rsidP="00081F3F">
            <w:pPr>
              <w:jc w:val="both"/>
            </w:pPr>
          </w:p>
        </w:tc>
        <w:tc>
          <w:tcPr>
            <w:tcW w:w="3544" w:type="dxa"/>
            <w:tcBorders>
              <w:top w:val="nil"/>
              <w:bottom w:val="nil"/>
            </w:tcBorders>
          </w:tcPr>
          <w:p w14:paraId="0EF671D8" w14:textId="77777777" w:rsidR="00833D5F" w:rsidRPr="002C5D34" w:rsidRDefault="00833D5F" w:rsidP="00081F3F">
            <w:pPr>
              <w:jc w:val="both"/>
            </w:pPr>
            <w:r w:rsidRPr="002C5D34">
              <w:t>технических средств реабилитации;</w:t>
            </w:r>
          </w:p>
        </w:tc>
        <w:tc>
          <w:tcPr>
            <w:tcW w:w="1275" w:type="dxa"/>
            <w:tcBorders>
              <w:top w:val="nil"/>
              <w:bottom w:val="nil"/>
            </w:tcBorders>
          </w:tcPr>
          <w:p w14:paraId="1F7A1701" w14:textId="77777777" w:rsidR="00833D5F" w:rsidRPr="002C5D34" w:rsidRDefault="00833D5F" w:rsidP="00081F3F">
            <w:pPr>
              <w:spacing w:after="1" w:line="220" w:lineRule="atLeast"/>
              <w:jc w:val="center"/>
            </w:pPr>
            <w:r w:rsidRPr="002C5D34">
              <w:t>курсов</w:t>
            </w:r>
          </w:p>
        </w:tc>
        <w:tc>
          <w:tcPr>
            <w:tcW w:w="1701" w:type="dxa"/>
            <w:tcBorders>
              <w:top w:val="nil"/>
              <w:bottom w:val="nil"/>
            </w:tcBorders>
          </w:tcPr>
          <w:p w14:paraId="29D1494C" w14:textId="77777777" w:rsidR="00833D5F" w:rsidRPr="002C5D34" w:rsidRDefault="00833D5F" w:rsidP="00081F3F">
            <w:pPr>
              <w:spacing w:after="1" w:line="220" w:lineRule="atLeast"/>
              <w:jc w:val="center"/>
            </w:pPr>
            <w:r w:rsidRPr="002C5D34">
              <w:t>1 раз в период социального обслуживания</w:t>
            </w:r>
          </w:p>
        </w:tc>
      </w:tr>
      <w:tr w:rsidR="002C5D34" w:rsidRPr="002C5D34" w14:paraId="3D9F4433" w14:textId="77777777" w:rsidTr="0072263F">
        <w:tblPrEx>
          <w:tblBorders>
            <w:insideH w:val="nil"/>
          </w:tblBorders>
        </w:tblPrEx>
        <w:tc>
          <w:tcPr>
            <w:tcW w:w="567" w:type="dxa"/>
            <w:vMerge/>
          </w:tcPr>
          <w:p w14:paraId="5799B0D5" w14:textId="77777777" w:rsidR="00833D5F" w:rsidRPr="002C5D34" w:rsidRDefault="00833D5F" w:rsidP="00081F3F"/>
        </w:tc>
        <w:tc>
          <w:tcPr>
            <w:tcW w:w="3119" w:type="dxa"/>
            <w:vMerge/>
          </w:tcPr>
          <w:p w14:paraId="3E21C328" w14:textId="77777777" w:rsidR="00833D5F" w:rsidRPr="002C5D34" w:rsidRDefault="00833D5F" w:rsidP="00081F3F">
            <w:pPr>
              <w:jc w:val="both"/>
            </w:pPr>
          </w:p>
        </w:tc>
        <w:tc>
          <w:tcPr>
            <w:tcW w:w="3544" w:type="dxa"/>
            <w:tcBorders>
              <w:top w:val="nil"/>
              <w:bottom w:val="nil"/>
            </w:tcBorders>
          </w:tcPr>
          <w:p w14:paraId="30489EF6" w14:textId="77777777" w:rsidR="00833D5F" w:rsidRPr="002C5D34" w:rsidRDefault="00833D5F" w:rsidP="00081F3F">
            <w:pPr>
              <w:jc w:val="both"/>
            </w:pPr>
            <w:r w:rsidRPr="002C5D34">
              <w:t>массажа;</w:t>
            </w:r>
          </w:p>
        </w:tc>
        <w:tc>
          <w:tcPr>
            <w:tcW w:w="1275" w:type="dxa"/>
            <w:tcBorders>
              <w:top w:val="nil"/>
              <w:bottom w:val="nil"/>
            </w:tcBorders>
          </w:tcPr>
          <w:p w14:paraId="6D071D81" w14:textId="77777777" w:rsidR="00833D5F" w:rsidRPr="002C5D34" w:rsidRDefault="00833D5F" w:rsidP="00081F3F">
            <w:pPr>
              <w:spacing w:after="1" w:line="220" w:lineRule="atLeast"/>
              <w:jc w:val="center"/>
            </w:pPr>
            <w:r w:rsidRPr="002C5D34">
              <w:t>курсов</w:t>
            </w:r>
          </w:p>
        </w:tc>
        <w:tc>
          <w:tcPr>
            <w:tcW w:w="1701" w:type="dxa"/>
            <w:tcBorders>
              <w:top w:val="nil"/>
              <w:bottom w:val="nil"/>
            </w:tcBorders>
          </w:tcPr>
          <w:p w14:paraId="4503CB69" w14:textId="77777777" w:rsidR="00833D5F" w:rsidRPr="002C5D34" w:rsidRDefault="00833D5F" w:rsidP="00081F3F">
            <w:pPr>
              <w:spacing w:after="1" w:line="220" w:lineRule="atLeast"/>
              <w:jc w:val="center"/>
            </w:pPr>
            <w:r w:rsidRPr="002C5D34">
              <w:t>1 раз в период социального обслуживания</w:t>
            </w:r>
          </w:p>
        </w:tc>
      </w:tr>
      <w:tr w:rsidR="002C5D34" w:rsidRPr="002C5D34" w14:paraId="6A35D233" w14:textId="77777777" w:rsidTr="0072263F">
        <w:tblPrEx>
          <w:tblBorders>
            <w:insideH w:val="nil"/>
          </w:tblBorders>
        </w:tblPrEx>
        <w:tc>
          <w:tcPr>
            <w:tcW w:w="567" w:type="dxa"/>
            <w:vMerge/>
          </w:tcPr>
          <w:p w14:paraId="22083631" w14:textId="77777777" w:rsidR="00833D5F" w:rsidRPr="002C5D34" w:rsidRDefault="00833D5F" w:rsidP="00081F3F"/>
        </w:tc>
        <w:tc>
          <w:tcPr>
            <w:tcW w:w="3119" w:type="dxa"/>
            <w:vMerge/>
          </w:tcPr>
          <w:p w14:paraId="3013AB3A" w14:textId="77777777" w:rsidR="00833D5F" w:rsidRPr="002C5D34" w:rsidRDefault="00833D5F" w:rsidP="00081F3F">
            <w:pPr>
              <w:jc w:val="both"/>
            </w:pPr>
          </w:p>
        </w:tc>
        <w:tc>
          <w:tcPr>
            <w:tcW w:w="3544" w:type="dxa"/>
            <w:tcBorders>
              <w:top w:val="nil"/>
              <w:bottom w:val="nil"/>
            </w:tcBorders>
          </w:tcPr>
          <w:p w14:paraId="7D9C9719" w14:textId="77777777" w:rsidR="00833D5F" w:rsidRPr="002C5D34" w:rsidRDefault="00833D5F" w:rsidP="00081F3F">
            <w:pPr>
              <w:jc w:val="both"/>
            </w:pPr>
            <w:r w:rsidRPr="002C5D34">
              <w:t>физиотерапии;</w:t>
            </w:r>
          </w:p>
        </w:tc>
        <w:tc>
          <w:tcPr>
            <w:tcW w:w="1275" w:type="dxa"/>
            <w:tcBorders>
              <w:top w:val="nil"/>
              <w:bottom w:val="nil"/>
            </w:tcBorders>
          </w:tcPr>
          <w:p w14:paraId="7B5DA1C6" w14:textId="77777777" w:rsidR="00833D5F" w:rsidRPr="002C5D34" w:rsidRDefault="00833D5F" w:rsidP="00081F3F">
            <w:pPr>
              <w:spacing w:after="1" w:line="220" w:lineRule="atLeast"/>
              <w:jc w:val="center"/>
            </w:pPr>
            <w:r w:rsidRPr="002C5D34">
              <w:t>курсов</w:t>
            </w:r>
          </w:p>
        </w:tc>
        <w:tc>
          <w:tcPr>
            <w:tcW w:w="1701" w:type="dxa"/>
            <w:tcBorders>
              <w:top w:val="nil"/>
              <w:bottom w:val="nil"/>
            </w:tcBorders>
          </w:tcPr>
          <w:p w14:paraId="52142755" w14:textId="77777777" w:rsidR="00833D5F" w:rsidRPr="002C5D34" w:rsidRDefault="00833D5F" w:rsidP="00081F3F">
            <w:pPr>
              <w:spacing w:after="1" w:line="220" w:lineRule="atLeast"/>
              <w:jc w:val="center"/>
            </w:pPr>
            <w:r w:rsidRPr="002C5D34">
              <w:t>1 раз в период социального обслуживания</w:t>
            </w:r>
          </w:p>
        </w:tc>
      </w:tr>
      <w:tr w:rsidR="002C5D34" w:rsidRPr="002C5D34" w14:paraId="42E59558" w14:textId="77777777" w:rsidTr="0072263F">
        <w:tc>
          <w:tcPr>
            <w:tcW w:w="567" w:type="dxa"/>
            <w:vMerge/>
          </w:tcPr>
          <w:p w14:paraId="2DCDE511" w14:textId="77777777" w:rsidR="00833D5F" w:rsidRPr="002C5D34" w:rsidRDefault="00833D5F" w:rsidP="00081F3F"/>
        </w:tc>
        <w:tc>
          <w:tcPr>
            <w:tcW w:w="3119" w:type="dxa"/>
            <w:vMerge/>
          </w:tcPr>
          <w:p w14:paraId="4ED97E4A" w14:textId="77777777" w:rsidR="00833D5F" w:rsidRPr="002C5D34" w:rsidRDefault="00833D5F" w:rsidP="00081F3F">
            <w:pPr>
              <w:jc w:val="both"/>
            </w:pPr>
          </w:p>
        </w:tc>
        <w:tc>
          <w:tcPr>
            <w:tcW w:w="3544" w:type="dxa"/>
            <w:tcBorders>
              <w:top w:val="nil"/>
            </w:tcBorders>
          </w:tcPr>
          <w:p w14:paraId="08CEB0CE" w14:textId="77777777" w:rsidR="00833D5F" w:rsidRPr="002C5D34" w:rsidRDefault="00833D5F" w:rsidP="00081F3F">
            <w:pPr>
              <w:jc w:val="both"/>
            </w:pPr>
            <w:r w:rsidRPr="002C5D34">
              <w:t>лечебной физкультуры</w:t>
            </w:r>
          </w:p>
        </w:tc>
        <w:tc>
          <w:tcPr>
            <w:tcW w:w="1275" w:type="dxa"/>
            <w:tcBorders>
              <w:top w:val="nil"/>
            </w:tcBorders>
          </w:tcPr>
          <w:p w14:paraId="7C619318" w14:textId="77777777" w:rsidR="00833D5F" w:rsidRPr="002C5D34" w:rsidRDefault="00833D5F" w:rsidP="00081F3F">
            <w:pPr>
              <w:spacing w:after="1" w:line="220" w:lineRule="atLeast"/>
              <w:jc w:val="center"/>
            </w:pPr>
            <w:r w:rsidRPr="002C5D34">
              <w:t>курсов</w:t>
            </w:r>
          </w:p>
        </w:tc>
        <w:tc>
          <w:tcPr>
            <w:tcW w:w="1701" w:type="dxa"/>
            <w:tcBorders>
              <w:top w:val="nil"/>
            </w:tcBorders>
          </w:tcPr>
          <w:p w14:paraId="4654EBC4" w14:textId="77777777" w:rsidR="00833D5F" w:rsidRPr="002C5D34" w:rsidRDefault="00833D5F" w:rsidP="00081F3F">
            <w:pPr>
              <w:spacing w:after="1" w:line="220" w:lineRule="atLeast"/>
              <w:jc w:val="center"/>
            </w:pPr>
            <w:r w:rsidRPr="002C5D34">
              <w:t>1 раз в период социального обслуживания</w:t>
            </w:r>
          </w:p>
        </w:tc>
      </w:tr>
      <w:tr w:rsidR="002C5D34" w:rsidRPr="002C5D34" w14:paraId="39529443" w14:textId="77777777" w:rsidTr="0072263F">
        <w:trPr>
          <w:trHeight w:val="322"/>
        </w:trPr>
        <w:tc>
          <w:tcPr>
            <w:tcW w:w="567" w:type="dxa"/>
            <w:vMerge w:val="restart"/>
          </w:tcPr>
          <w:p w14:paraId="7C9F3452" w14:textId="77777777" w:rsidR="00833D5F" w:rsidRPr="002C5D34" w:rsidRDefault="00833D5F" w:rsidP="00081F3F">
            <w:pPr>
              <w:jc w:val="center"/>
            </w:pPr>
            <w:r w:rsidRPr="002C5D34">
              <w:lastRenderedPageBreak/>
              <w:t>2.3.</w:t>
            </w:r>
          </w:p>
        </w:tc>
        <w:tc>
          <w:tcPr>
            <w:tcW w:w="3119" w:type="dxa"/>
            <w:vMerge w:val="restart"/>
          </w:tcPr>
          <w:p w14:paraId="02A72873" w14:textId="77777777" w:rsidR="00833D5F" w:rsidRPr="002C5D34" w:rsidRDefault="00833D5F" w:rsidP="00081F3F">
            <w:pPr>
              <w:jc w:val="both"/>
            </w:pPr>
            <w:r w:rsidRPr="002C5D34">
              <w:t>Систематическое наблюдение за получателями услуг ранней помощи в целях выявления отклонений в состоянии их здоровья</w:t>
            </w:r>
          </w:p>
        </w:tc>
        <w:tc>
          <w:tcPr>
            <w:tcW w:w="3544" w:type="dxa"/>
            <w:vMerge w:val="restart"/>
          </w:tcPr>
          <w:p w14:paraId="61C78497" w14:textId="77777777" w:rsidR="00833D5F" w:rsidRPr="002C5D34" w:rsidRDefault="00833D5F" w:rsidP="00081F3F">
            <w:pPr>
              <w:jc w:val="both"/>
              <w:rPr>
                <w:strike/>
              </w:rPr>
            </w:pPr>
            <w:r w:rsidRPr="002C5D34">
              <w:t>осмотры врача (наблюдения за состоянием здоровья и результативностью проводимых реабилитационных мероприятий)</w:t>
            </w:r>
          </w:p>
        </w:tc>
        <w:tc>
          <w:tcPr>
            <w:tcW w:w="1275" w:type="dxa"/>
            <w:vMerge w:val="restart"/>
          </w:tcPr>
          <w:p w14:paraId="3E367345" w14:textId="77777777" w:rsidR="00833D5F" w:rsidRPr="002C5D34" w:rsidRDefault="00833D5F" w:rsidP="00081F3F">
            <w:pPr>
              <w:spacing w:after="1" w:line="220" w:lineRule="atLeast"/>
              <w:jc w:val="center"/>
            </w:pPr>
            <w:r w:rsidRPr="002C5D34">
              <w:t>осмотров</w:t>
            </w:r>
          </w:p>
        </w:tc>
        <w:tc>
          <w:tcPr>
            <w:tcW w:w="1701" w:type="dxa"/>
            <w:vMerge w:val="restart"/>
          </w:tcPr>
          <w:p w14:paraId="49F0E373" w14:textId="77777777" w:rsidR="00833D5F" w:rsidRPr="002C5D34" w:rsidRDefault="00833D5F" w:rsidP="00081F3F">
            <w:pPr>
              <w:spacing w:after="1" w:line="220" w:lineRule="atLeast"/>
              <w:jc w:val="center"/>
            </w:pPr>
            <w:r w:rsidRPr="002C5D34">
              <w:t>6 осмотров в период социального обслуживания</w:t>
            </w:r>
          </w:p>
        </w:tc>
      </w:tr>
      <w:tr w:rsidR="002C5D34" w:rsidRPr="002C5D34" w14:paraId="577DB36E" w14:textId="77777777" w:rsidTr="0072263F">
        <w:trPr>
          <w:trHeight w:val="1738"/>
        </w:trPr>
        <w:tc>
          <w:tcPr>
            <w:tcW w:w="567" w:type="dxa"/>
            <w:vMerge/>
          </w:tcPr>
          <w:p w14:paraId="300E8DE1" w14:textId="77777777" w:rsidR="00833D5F" w:rsidRPr="002C5D34" w:rsidRDefault="00833D5F" w:rsidP="00081F3F"/>
        </w:tc>
        <w:tc>
          <w:tcPr>
            <w:tcW w:w="3119" w:type="dxa"/>
            <w:vMerge/>
          </w:tcPr>
          <w:p w14:paraId="3965CBC7" w14:textId="77777777" w:rsidR="00833D5F" w:rsidRPr="002C5D34" w:rsidRDefault="00833D5F" w:rsidP="00081F3F">
            <w:pPr>
              <w:jc w:val="both"/>
            </w:pPr>
          </w:p>
        </w:tc>
        <w:tc>
          <w:tcPr>
            <w:tcW w:w="3544" w:type="dxa"/>
            <w:vMerge/>
          </w:tcPr>
          <w:p w14:paraId="11475F5F" w14:textId="77777777" w:rsidR="00833D5F" w:rsidRPr="002C5D34" w:rsidRDefault="00833D5F" w:rsidP="00081F3F">
            <w:pPr>
              <w:jc w:val="both"/>
            </w:pPr>
          </w:p>
        </w:tc>
        <w:tc>
          <w:tcPr>
            <w:tcW w:w="1275" w:type="dxa"/>
            <w:vMerge/>
          </w:tcPr>
          <w:p w14:paraId="7A227D53" w14:textId="77777777" w:rsidR="00833D5F" w:rsidRPr="002C5D34" w:rsidRDefault="00833D5F" w:rsidP="00081F3F">
            <w:pPr>
              <w:spacing w:after="1" w:line="220" w:lineRule="atLeast"/>
              <w:jc w:val="center"/>
            </w:pPr>
          </w:p>
        </w:tc>
        <w:tc>
          <w:tcPr>
            <w:tcW w:w="1701" w:type="dxa"/>
            <w:vMerge/>
          </w:tcPr>
          <w:p w14:paraId="182ED3BD" w14:textId="77777777" w:rsidR="00833D5F" w:rsidRPr="002C5D34" w:rsidRDefault="00833D5F" w:rsidP="00081F3F">
            <w:pPr>
              <w:spacing w:after="1" w:line="220" w:lineRule="atLeast"/>
              <w:jc w:val="center"/>
            </w:pPr>
          </w:p>
        </w:tc>
      </w:tr>
      <w:tr w:rsidR="002C5D34" w:rsidRPr="002C5D34" w14:paraId="0DC36DA4" w14:textId="77777777" w:rsidTr="0072263F">
        <w:tc>
          <w:tcPr>
            <w:tcW w:w="567" w:type="dxa"/>
          </w:tcPr>
          <w:p w14:paraId="0C595E87" w14:textId="77777777" w:rsidR="00833D5F" w:rsidRPr="002C5D34" w:rsidRDefault="00833D5F" w:rsidP="00081F3F">
            <w:pPr>
              <w:jc w:val="center"/>
            </w:pPr>
            <w:r w:rsidRPr="002C5D34">
              <w:t>2.4.</w:t>
            </w:r>
          </w:p>
        </w:tc>
        <w:tc>
          <w:tcPr>
            <w:tcW w:w="3119" w:type="dxa"/>
          </w:tcPr>
          <w:p w14:paraId="5B8C132B" w14:textId="1E320567" w:rsidR="00833D5F" w:rsidRPr="002C5D34" w:rsidRDefault="00833D5F" w:rsidP="00B237C6">
            <w:pPr>
              <w:jc w:val="both"/>
            </w:pPr>
            <w:r w:rsidRPr="002C5D34">
              <w:t xml:space="preserve">Проведение занятий по адаптивной физической культуре </w:t>
            </w:r>
          </w:p>
        </w:tc>
        <w:tc>
          <w:tcPr>
            <w:tcW w:w="3544" w:type="dxa"/>
          </w:tcPr>
          <w:p w14:paraId="4CBC5A01" w14:textId="26F5315F" w:rsidR="00833D5F" w:rsidRPr="002C5D34" w:rsidRDefault="00833D5F" w:rsidP="00081F3F">
            <w:pPr>
              <w:jc w:val="both"/>
            </w:pPr>
            <w:r w:rsidRPr="002C5D34">
              <w:t>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r w:rsidR="00B237C6" w:rsidRPr="002C5D34">
              <w:t>;</w:t>
            </w:r>
          </w:p>
          <w:p w14:paraId="27C84651" w14:textId="7440A7EC" w:rsidR="00B237C6" w:rsidRPr="002C5D34" w:rsidRDefault="00B237C6" w:rsidP="00081F3F">
            <w:pPr>
              <w:jc w:val="both"/>
            </w:pPr>
            <w:r w:rsidRPr="002C5D34">
              <w:t>консультирование родителей (законных представителей) ребенка</w:t>
            </w:r>
          </w:p>
        </w:tc>
        <w:tc>
          <w:tcPr>
            <w:tcW w:w="1275" w:type="dxa"/>
          </w:tcPr>
          <w:p w14:paraId="493E6844" w14:textId="77777777" w:rsidR="00833D5F" w:rsidRPr="002C5D34" w:rsidRDefault="00833D5F" w:rsidP="00081F3F">
            <w:pPr>
              <w:spacing w:after="1" w:line="220" w:lineRule="atLeast"/>
              <w:jc w:val="center"/>
            </w:pPr>
            <w:r w:rsidRPr="002C5D34">
              <w:t>курсов</w:t>
            </w:r>
          </w:p>
        </w:tc>
        <w:tc>
          <w:tcPr>
            <w:tcW w:w="1701" w:type="dxa"/>
          </w:tcPr>
          <w:p w14:paraId="7A32E68B" w14:textId="77777777" w:rsidR="00833D5F" w:rsidRPr="002C5D34" w:rsidRDefault="00833D5F" w:rsidP="00081F3F">
            <w:pPr>
              <w:jc w:val="center"/>
            </w:pPr>
            <w:r w:rsidRPr="002C5D34">
              <w:t>1 раз в период социального обслуживания</w:t>
            </w:r>
          </w:p>
        </w:tc>
      </w:tr>
      <w:tr w:rsidR="002C5D34" w:rsidRPr="002C5D34" w14:paraId="412F3835" w14:textId="77777777" w:rsidTr="0072263F">
        <w:tc>
          <w:tcPr>
            <w:tcW w:w="567" w:type="dxa"/>
          </w:tcPr>
          <w:p w14:paraId="1D51EBE5" w14:textId="77777777" w:rsidR="00833D5F" w:rsidRPr="002C5D34" w:rsidRDefault="00833D5F" w:rsidP="00081F3F">
            <w:pPr>
              <w:jc w:val="center"/>
            </w:pPr>
            <w:r w:rsidRPr="002C5D34">
              <w:t>2.5.</w:t>
            </w:r>
          </w:p>
        </w:tc>
        <w:tc>
          <w:tcPr>
            <w:tcW w:w="3119" w:type="dxa"/>
          </w:tcPr>
          <w:p w14:paraId="6AD37652" w14:textId="77777777" w:rsidR="00833D5F" w:rsidRPr="002C5D34" w:rsidRDefault="00833D5F" w:rsidP="00081F3F">
            <w:pPr>
              <w:jc w:val="both"/>
            </w:pPr>
            <w:r w:rsidRPr="002C5D34">
              <w:t>Консультирование по социально-медицинским вопросам</w:t>
            </w:r>
          </w:p>
          <w:p w14:paraId="4D6F2897" w14:textId="77777777" w:rsidR="00833D5F" w:rsidRPr="002C5D34" w:rsidRDefault="00833D5F" w:rsidP="00081F3F">
            <w:pPr>
              <w:jc w:val="both"/>
            </w:pPr>
          </w:p>
          <w:p w14:paraId="3C750BFC" w14:textId="77777777" w:rsidR="00833D5F" w:rsidRPr="002C5D34" w:rsidRDefault="00833D5F" w:rsidP="00081F3F">
            <w:pPr>
              <w:ind w:hanging="55"/>
              <w:jc w:val="both"/>
            </w:pPr>
          </w:p>
        </w:tc>
        <w:tc>
          <w:tcPr>
            <w:tcW w:w="3544" w:type="dxa"/>
          </w:tcPr>
          <w:p w14:paraId="7159A84C" w14:textId="77777777" w:rsidR="00385FE6" w:rsidRPr="002C5D34" w:rsidRDefault="00385FE6" w:rsidP="00385FE6">
            <w:pPr>
              <w:jc w:val="both"/>
            </w:pPr>
            <w:r w:rsidRPr="002C5D34">
              <w:t>Консультирование родителей (законных представителей) ребенка по вопросам:</w:t>
            </w:r>
          </w:p>
          <w:p w14:paraId="179A5F14" w14:textId="77777777" w:rsidR="00385FE6" w:rsidRPr="002C5D34" w:rsidRDefault="00385FE6" w:rsidP="00385FE6">
            <w:pPr>
              <w:jc w:val="both"/>
            </w:pPr>
            <w:r w:rsidRPr="002C5D34">
              <w:t xml:space="preserve">поддержания и сохранения здоровья, проведения оздоровительных мероприятий, </w:t>
            </w:r>
          </w:p>
          <w:p w14:paraId="183E324C" w14:textId="77777777" w:rsidR="00385FE6" w:rsidRPr="002C5D34" w:rsidRDefault="00385FE6" w:rsidP="00385FE6">
            <w:pPr>
              <w:jc w:val="both"/>
            </w:pPr>
            <w:r w:rsidRPr="002C5D34">
              <w:t xml:space="preserve">наблюдения за ребенком для выявления отклонений в состоянии здоровья; </w:t>
            </w:r>
          </w:p>
          <w:p w14:paraId="251C51A5" w14:textId="77777777" w:rsidR="00385FE6" w:rsidRPr="002C5D34" w:rsidRDefault="00385FE6" w:rsidP="00385FE6">
            <w:pPr>
              <w:jc w:val="both"/>
            </w:pPr>
            <w:r w:rsidRPr="002C5D34">
              <w:t>оказание квалифицированной помощи в решении социально-медицинских проблем;</w:t>
            </w:r>
          </w:p>
          <w:p w14:paraId="4A74FE15" w14:textId="77777777" w:rsidR="00833D5F" w:rsidRPr="002C5D34" w:rsidRDefault="00385FE6" w:rsidP="00385FE6">
            <w:pPr>
              <w:jc w:val="both"/>
            </w:pPr>
            <w:r w:rsidRPr="002C5D34">
              <w:t>организации исполнения социально-медицинских рекомендаций в естественных жизненных ситуациях.</w:t>
            </w:r>
          </w:p>
        </w:tc>
        <w:tc>
          <w:tcPr>
            <w:tcW w:w="1275" w:type="dxa"/>
          </w:tcPr>
          <w:p w14:paraId="05444EFD" w14:textId="77777777" w:rsidR="00833D5F" w:rsidRPr="002C5D34" w:rsidRDefault="00385FE6" w:rsidP="00081F3F">
            <w:pPr>
              <w:spacing w:after="1" w:line="220" w:lineRule="atLeast"/>
              <w:jc w:val="center"/>
            </w:pPr>
            <w:r w:rsidRPr="002C5D34">
              <w:t xml:space="preserve">консультаций, в т.ч. дистанционно  </w:t>
            </w:r>
          </w:p>
        </w:tc>
        <w:tc>
          <w:tcPr>
            <w:tcW w:w="1701" w:type="dxa"/>
          </w:tcPr>
          <w:p w14:paraId="2896EDD8" w14:textId="77777777" w:rsidR="00833D5F" w:rsidRPr="002C5D34" w:rsidRDefault="00833D5F" w:rsidP="00081F3F">
            <w:pPr>
              <w:spacing w:after="1" w:line="220" w:lineRule="atLeast"/>
              <w:jc w:val="center"/>
            </w:pPr>
            <w:r w:rsidRPr="002C5D34">
              <w:t>3 раза в период социального обслуживания</w:t>
            </w:r>
          </w:p>
        </w:tc>
      </w:tr>
      <w:tr w:rsidR="002C5D34" w:rsidRPr="002C5D34" w14:paraId="7ADF9637" w14:textId="77777777" w:rsidTr="0072263F">
        <w:tblPrEx>
          <w:tblBorders>
            <w:insideH w:val="nil"/>
          </w:tblBorders>
        </w:tblPrEx>
        <w:tc>
          <w:tcPr>
            <w:tcW w:w="567" w:type="dxa"/>
            <w:tcBorders>
              <w:bottom w:val="nil"/>
            </w:tcBorders>
          </w:tcPr>
          <w:p w14:paraId="4B8C20B2" w14:textId="77777777" w:rsidR="00833D5F" w:rsidRPr="002C5D34" w:rsidRDefault="00833D5F" w:rsidP="00081F3F">
            <w:pPr>
              <w:jc w:val="center"/>
              <w:outlineLvl w:val="2"/>
            </w:pPr>
            <w:r w:rsidRPr="002C5D34">
              <w:t>3.</w:t>
            </w:r>
          </w:p>
        </w:tc>
        <w:tc>
          <w:tcPr>
            <w:tcW w:w="9639" w:type="dxa"/>
            <w:gridSpan w:val="4"/>
          </w:tcPr>
          <w:p w14:paraId="59CF2587" w14:textId="77777777" w:rsidR="00833D5F" w:rsidRPr="002C5D34" w:rsidRDefault="00833D5F" w:rsidP="00081F3F">
            <w:pPr>
              <w:jc w:val="center"/>
            </w:pPr>
            <w:r w:rsidRPr="002C5D34">
              <w:t>Социально-психологические услуги</w:t>
            </w:r>
          </w:p>
        </w:tc>
      </w:tr>
      <w:tr w:rsidR="002C5D34" w:rsidRPr="002C5D34" w14:paraId="48255DA4" w14:textId="77777777" w:rsidTr="0072263F">
        <w:trPr>
          <w:trHeight w:val="2306"/>
        </w:trPr>
        <w:tc>
          <w:tcPr>
            <w:tcW w:w="567" w:type="dxa"/>
          </w:tcPr>
          <w:p w14:paraId="6E92A494" w14:textId="77777777" w:rsidR="00E050BE" w:rsidRPr="002C5D34" w:rsidRDefault="00E050BE" w:rsidP="00E050BE">
            <w:pPr>
              <w:jc w:val="center"/>
            </w:pPr>
            <w:r w:rsidRPr="002C5D34">
              <w:lastRenderedPageBreak/>
              <w:t>3.1.</w:t>
            </w:r>
          </w:p>
        </w:tc>
        <w:tc>
          <w:tcPr>
            <w:tcW w:w="3119" w:type="dxa"/>
          </w:tcPr>
          <w:p w14:paraId="0AC0B17D" w14:textId="77777777" w:rsidR="00E050BE" w:rsidRPr="002C5D34" w:rsidRDefault="00E050BE" w:rsidP="00E050BE">
            <w:pPr>
              <w:jc w:val="both"/>
              <w:rPr>
                <w:rFonts w:eastAsia="Times New Roman"/>
              </w:rPr>
            </w:pPr>
            <w:r w:rsidRPr="002C5D34">
              <w:rPr>
                <w:rFonts w:eastAsia="Times New Roman"/>
              </w:rPr>
              <w:t>Проведение оценочных процедур</w:t>
            </w:r>
          </w:p>
        </w:tc>
        <w:tc>
          <w:tcPr>
            <w:tcW w:w="3544" w:type="dxa"/>
          </w:tcPr>
          <w:p w14:paraId="1D65B54B" w14:textId="77777777" w:rsidR="00E050BE" w:rsidRPr="002C5D34" w:rsidRDefault="00E050BE" w:rsidP="00E050BE">
            <w:pPr>
              <w:pBdr>
                <w:top w:val="none" w:sz="0" w:space="0" w:color="000000"/>
                <w:left w:val="none" w:sz="0" w:space="0" w:color="000000"/>
                <w:bottom w:val="none" w:sz="0" w:space="0" w:color="000000"/>
                <w:right w:val="none" w:sz="0" w:space="0" w:color="000000"/>
                <w:between w:val="none" w:sz="0" w:space="0" w:color="000000"/>
              </w:pBdr>
              <w:jc w:val="both"/>
              <w:rPr>
                <w:rFonts w:eastAsia="Times New Roman"/>
              </w:rPr>
            </w:pPr>
            <w:r w:rsidRPr="002C5D34">
              <w:rPr>
                <w:rFonts w:eastAsia="Times New Roman"/>
              </w:rPr>
              <w:t xml:space="preserve">Проведение углубленной оценки, в т.ч. оценка развития ребенка и его взаимодействия с социальным окружением: качества взаимодействия и отношений ребенка с родителями, другими непосредственно ухаживающими за ребенком лицами, в семье, с другими детьми; состояние эмоционального и поведенческого благополучия ребенка; оценка состояния, потребностей и ресурсов семьи; обсуждение с родителями результатов оценки;  </w:t>
            </w:r>
          </w:p>
          <w:p w14:paraId="61E8D084" w14:textId="77777777" w:rsidR="00E050BE" w:rsidRPr="002C5D34" w:rsidRDefault="00E050BE" w:rsidP="00E050BE">
            <w:pPr>
              <w:pBdr>
                <w:top w:val="none" w:sz="0" w:space="0" w:color="000000"/>
                <w:left w:val="none" w:sz="0" w:space="0" w:color="000000"/>
                <w:bottom w:val="none" w:sz="0" w:space="0" w:color="000000"/>
                <w:right w:val="none" w:sz="0" w:space="0" w:color="000000"/>
                <w:between w:val="none" w:sz="0" w:space="0" w:color="000000"/>
              </w:pBdr>
              <w:jc w:val="both"/>
              <w:rPr>
                <w:rFonts w:eastAsia="Times New Roman"/>
              </w:rPr>
            </w:pPr>
          </w:p>
          <w:p w14:paraId="3B9442BA" w14:textId="35D1C67A" w:rsidR="00E050BE" w:rsidRPr="002C5D34" w:rsidRDefault="00E050BE" w:rsidP="00E050BE">
            <w:pPr>
              <w:pBdr>
                <w:top w:val="none" w:sz="0" w:space="0" w:color="000000"/>
                <w:left w:val="none" w:sz="0" w:space="0" w:color="000000"/>
                <w:bottom w:val="none" w:sz="0" w:space="0" w:color="000000"/>
                <w:right w:val="none" w:sz="0" w:space="0" w:color="000000"/>
                <w:between w:val="none" w:sz="0" w:space="0" w:color="000000"/>
              </w:pBdr>
              <w:jc w:val="both"/>
              <w:rPr>
                <w:rFonts w:eastAsia="Times New Roman"/>
              </w:rPr>
            </w:pPr>
            <w:r w:rsidRPr="002C5D34">
              <w:rPr>
                <w:rFonts w:eastAsia="Times New Roman"/>
              </w:rPr>
              <w:t xml:space="preserve">проведение промежуточной оценки состояния получателя услуг ранней помощи, участие в разработке </w:t>
            </w:r>
            <w:r w:rsidR="00AC4961" w:rsidRPr="002C5D34">
              <w:rPr>
                <w:rFonts w:eastAsia="Times New Roman"/>
              </w:rPr>
              <w:t>индивидуальной программы</w:t>
            </w:r>
            <w:r w:rsidRPr="002C5D34">
              <w:rPr>
                <w:rFonts w:eastAsia="Times New Roman"/>
              </w:rPr>
              <w:t>, включая согласование с родителями (законными представителями) ребенка мероприятий, рекомендованных в ходе реабилитации;</w:t>
            </w:r>
          </w:p>
          <w:p w14:paraId="41D0AD31" w14:textId="77777777" w:rsidR="00E050BE" w:rsidRPr="002C5D34" w:rsidRDefault="00E050BE" w:rsidP="00E050BE">
            <w:pPr>
              <w:pBdr>
                <w:top w:val="none" w:sz="0" w:space="0" w:color="000000"/>
                <w:left w:val="none" w:sz="0" w:space="0" w:color="000000"/>
                <w:bottom w:val="none" w:sz="0" w:space="0" w:color="000000"/>
                <w:right w:val="none" w:sz="0" w:space="0" w:color="000000"/>
                <w:between w:val="none" w:sz="0" w:space="0" w:color="000000"/>
              </w:pBdr>
              <w:jc w:val="both"/>
              <w:rPr>
                <w:rFonts w:eastAsia="Times New Roman"/>
              </w:rPr>
            </w:pPr>
          </w:p>
          <w:p w14:paraId="7D90FF8C" w14:textId="5DDCC7ED" w:rsidR="00E050BE" w:rsidRPr="002C5D34" w:rsidRDefault="00E050BE" w:rsidP="00E050BE">
            <w:pPr>
              <w:pBdr>
                <w:top w:val="none" w:sz="0" w:space="0" w:color="000000"/>
                <w:left w:val="none" w:sz="0" w:space="0" w:color="000000"/>
                <w:bottom w:val="none" w:sz="0" w:space="0" w:color="000000"/>
                <w:right w:val="none" w:sz="0" w:space="0" w:color="000000"/>
                <w:between w:val="none" w:sz="0" w:space="0" w:color="000000"/>
              </w:pBdr>
              <w:jc w:val="both"/>
              <w:rPr>
                <w:rFonts w:eastAsia="Times New Roman"/>
              </w:rPr>
            </w:pPr>
            <w:r w:rsidRPr="002C5D34">
              <w:rPr>
                <w:rFonts w:eastAsia="Times New Roman"/>
              </w:rPr>
              <w:t xml:space="preserve">проведение итоговой оценки реализации </w:t>
            </w:r>
            <w:r w:rsidR="00AC4961" w:rsidRPr="002C5D34">
              <w:rPr>
                <w:rFonts w:eastAsia="Times New Roman"/>
              </w:rPr>
              <w:t>индивидуальной программы</w:t>
            </w:r>
            <w:r w:rsidRPr="002C5D34">
              <w:rPr>
                <w:rFonts w:eastAsia="Times New Roman"/>
              </w:rPr>
              <w:t xml:space="preserve"> с целью определения ее эффективности с последующим составлением заключения</w:t>
            </w:r>
          </w:p>
        </w:tc>
        <w:tc>
          <w:tcPr>
            <w:tcW w:w="1275" w:type="dxa"/>
          </w:tcPr>
          <w:p w14:paraId="3EA89A64" w14:textId="77777777" w:rsidR="00E050BE" w:rsidRPr="002C5D34" w:rsidRDefault="00E050BE" w:rsidP="00E050BE">
            <w:pPr>
              <w:spacing w:after="1" w:line="220" w:lineRule="atLeast"/>
              <w:jc w:val="center"/>
            </w:pPr>
            <w:r w:rsidRPr="002C5D34">
              <w:t>комплексов мероприятий</w:t>
            </w:r>
          </w:p>
          <w:p w14:paraId="6537C3F8" w14:textId="77777777" w:rsidR="00E050BE" w:rsidRPr="002C5D34" w:rsidRDefault="00E050BE" w:rsidP="00E050BE">
            <w:pPr>
              <w:spacing w:after="1" w:line="220" w:lineRule="atLeast"/>
              <w:jc w:val="center"/>
            </w:pPr>
          </w:p>
          <w:p w14:paraId="2765F289" w14:textId="77777777" w:rsidR="00E050BE" w:rsidRPr="002C5D34" w:rsidRDefault="00E050BE" w:rsidP="00E050BE">
            <w:pPr>
              <w:spacing w:after="1" w:line="220" w:lineRule="atLeast"/>
              <w:jc w:val="center"/>
            </w:pPr>
          </w:p>
          <w:p w14:paraId="0D164BC3" w14:textId="77777777" w:rsidR="00E050BE" w:rsidRPr="002C5D34" w:rsidRDefault="00E050BE" w:rsidP="00E050BE">
            <w:pPr>
              <w:spacing w:after="1" w:line="220" w:lineRule="atLeast"/>
              <w:jc w:val="center"/>
            </w:pPr>
          </w:p>
          <w:p w14:paraId="2B653116" w14:textId="77777777" w:rsidR="00E050BE" w:rsidRPr="002C5D34" w:rsidRDefault="00E050BE" w:rsidP="00E050BE">
            <w:pPr>
              <w:spacing w:after="1" w:line="220" w:lineRule="atLeast"/>
              <w:jc w:val="center"/>
            </w:pPr>
          </w:p>
          <w:p w14:paraId="6418EA23" w14:textId="77777777" w:rsidR="00E050BE" w:rsidRPr="002C5D34" w:rsidRDefault="00E050BE" w:rsidP="00E050BE">
            <w:pPr>
              <w:spacing w:after="1" w:line="220" w:lineRule="atLeast"/>
              <w:jc w:val="center"/>
            </w:pPr>
          </w:p>
          <w:p w14:paraId="2ADB360E" w14:textId="77777777" w:rsidR="00E050BE" w:rsidRPr="002C5D34" w:rsidRDefault="00E050BE" w:rsidP="00E050BE">
            <w:pPr>
              <w:spacing w:after="1" w:line="220" w:lineRule="atLeast"/>
              <w:jc w:val="center"/>
            </w:pPr>
          </w:p>
          <w:p w14:paraId="36B57BCC" w14:textId="77777777" w:rsidR="00E050BE" w:rsidRPr="002C5D34" w:rsidRDefault="00E050BE" w:rsidP="00E050BE">
            <w:pPr>
              <w:spacing w:after="1" w:line="220" w:lineRule="atLeast"/>
              <w:jc w:val="center"/>
            </w:pPr>
          </w:p>
          <w:p w14:paraId="6B5B0A3D" w14:textId="77777777" w:rsidR="00E050BE" w:rsidRPr="002C5D34" w:rsidRDefault="00E050BE" w:rsidP="00E050BE">
            <w:pPr>
              <w:spacing w:after="1" w:line="220" w:lineRule="atLeast"/>
              <w:jc w:val="center"/>
            </w:pPr>
          </w:p>
          <w:p w14:paraId="1EA4AACB" w14:textId="77777777" w:rsidR="00E050BE" w:rsidRPr="002C5D34" w:rsidRDefault="00E050BE" w:rsidP="00E050BE">
            <w:pPr>
              <w:spacing w:after="1" w:line="220" w:lineRule="atLeast"/>
              <w:jc w:val="center"/>
            </w:pPr>
          </w:p>
          <w:p w14:paraId="2E38DF20" w14:textId="77777777" w:rsidR="00E050BE" w:rsidRPr="002C5D34" w:rsidRDefault="00E050BE" w:rsidP="00E050BE">
            <w:pPr>
              <w:spacing w:after="1" w:line="220" w:lineRule="atLeast"/>
              <w:jc w:val="center"/>
            </w:pPr>
          </w:p>
          <w:p w14:paraId="56D49D00" w14:textId="77777777" w:rsidR="00E050BE" w:rsidRPr="002C5D34" w:rsidRDefault="00E050BE" w:rsidP="00E050BE">
            <w:pPr>
              <w:spacing w:after="1" w:line="220" w:lineRule="atLeast"/>
              <w:jc w:val="center"/>
            </w:pPr>
          </w:p>
          <w:p w14:paraId="3597E2B1" w14:textId="77777777" w:rsidR="00E050BE" w:rsidRPr="002C5D34" w:rsidRDefault="00E050BE" w:rsidP="00E050BE">
            <w:pPr>
              <w:spacing w:after="1" w:line="220" w:lineRule="atLeast"/>
              <w:jc w:val="center"/>
            </w:pPr>
          </w:p>
          <w:p w14:paraId="1EE0640A" w14:textId="77777777" w:rsidR="00E050BE" w:rsidRPr="002C5D34" w:rsidRDefault="00E050BE" w:rsidP="00E050BE">
            <w:pPr>
              <w:spacing w:after="1" w:line="220" w:lineRule="atLeast"/>
              <w:jc w:val="center"/>
            </w:pPr>
          </w:p>
          <w:p w14:paraId="216A8EE7" w14:textId="77777777" w:rsidR="00E050BE" w:rsidRPr="002C5D34" w:rsidRDefault="00E050BE" w:rsidP="00E050BE">
            <w:pPr>
              <w:spacing w:after="1" w:line="220" w:lineRule="atLeast"/>
              <w:jc w:val="center"/>
            </w:pPr>
          </w:p>
          <w:p w14:paraId="0FF90166" w14:textId="77777777" w:rsidR="00E050BE" w:rsidRPr="002C5D34" w:rsidRDefault="00E050BE" w:rsidP="00E050BE">
            <w:pPr>
              <w:spacing w:after="1" w:line="220" w:lineRule="atLeast"/>
              <w:jc w:val="center"/>
            </w:pPr>
          </w:p>
          <w:p w14:paraId="5EB7527C" w14:textId="77777777" w:rsidR="00E050BE" w:rsidRPr="002C5D34" w:rsidRDefault="00E050BE" w:rsidP="00E050BE">
            <w:pPr>
              <w:spacing w:after="1" w:line="220" w:lineRule="atLeast"/>
              <w:jc w:val="center"/>
            </w:pPr>
          </w:p>
          <w:p w14:paraId="39E4543C" w14:textId="77777777" w:rsidR="00E050BE" w:rsidRPr="002C5D34" w:rsidRDefault="00E050BE" w:rsidP="00E050BE">
            <w:pPr>
              <w:spacing w:after="1" w:line="220" w:lineRule="atLeast"/>
              <w:jc w:val="center"/>
            </w:pPr>
          </w:p>
          <w:p w14:paraId="2FD9FEDE" w14:textId="77777777" w:rsidR="00E050BE" w:rsidRPr="002C5D34" w:rsidRDefault="00E050BE" w:rsidP="00E050BE">
            <w:pPr>
              <w:spacing w:after="1" w:line="220" w:lineRule="atLeast"/>
              <w:jc w:val="center"/>
            </w:pPr>
            <w:r w:rsidRPr="002C5D34">
              <w:t>комплексов мероприятий</w:t>
            </w:r>
          </w:p>
          <w:p w14:paraId="591351D4" w14:textId="77777777" w:rsidR="00E050BE" w:rsidRPr="002C5D34" w:rsidRDefault="00E050BE" w:rsidP="00E050BE">
            <w:pPr>
              <w:spacing w:after="1" w:line="220" w:lineRule="atLeast"/>
              <w:jc w:val="center"/>
            </w:pPr>
          </w:p>
          <w:p w14:paraId="55372148" w14:textId="77777777" w:rsidR="00E050BE" w:rsidRPr="002C5D34" w:rsidRDefault="00E050BE" w:rsidP="00E050BE">
            <w:pPr>
              <w:spacing w:after="1" w:line="220" w:lineRule="atLeast"/>
              <w:jc w:val="center"/>
            </w:pPr>
          </w:p>
          <w:p w14:paraId="3F04BD3E" w14:textId="77777777" w:rsidR="00E050BE" w:rsidRPr="002C5D34" w:rsidRDefault="00E050BE" w:rsidP="00E050BE">
            <w:pPr>
              <w:spacing w:after="1" w:line="220" w:lineRule="atLeast"/>
              <w:jc w:val="center"/>
            </w:pPr>
          </w:p>
          <w:p w14:paraId="33DCD78E" w14:textId="77777777" w:rsidR="00E050BE" w:rsidRPr="002C5D34" w:rsidRDefault="00E050BE" w:rsidP="00E050BE">
            <w:pPr>
              <w:spacing w:after="1" w:line="220" w:lineRule="atLeast"/>
              <w:jc w:val="center"/>
            </w:pPr>
          </w:p>
          <w:p w14:paraId="3A4628DF" w14:textId="77777777" w:rsidR="00E050BE" w:rsidRPr="002C5D34" w:rsidRDefault="00E050BE" w:rsidP="00E050BE">
            <w:pPr>
              <w:spacing w:after="1" w:line="220" w:lineRule="atLeast"/>
              <w:jc w:val="center"/>
            </w:pPr>
          </w:p>
          <w:p w14:paraId="309AB506" w14:textId="77777777" w:rsidR="00E050BE" w:rsidRPr="002C5D34" w:rsidRDefault="00E050BE" w:rsidP="00E050BE">
            <w:pPr>
              <w:spacing w:after="1" w:line="220" w:lineRule="atLeast"/>
              <w:jc w:val="center"/>
            </w:pPr>
          </w:p>
          <w:p w14:paraId="3A1F81FE" w14:textId="77777777" w:rsidR="00E050BE" w:rsidRPr="002C5D34" w:rsidRDefault="00E050BE" w:rsidP="00E050BE">
            <w:pPr>
              <w:spacing w:after="1" w:line="220" w:lineRule="atLeast"/>
              <w:jc w:val="center"/>
            </w:pPr>
          </w:p>
          <w:p w14:paraId="65CACCCE" w14:textId="77777777" w:rsidR="00E050BE" w:rsidRPr="002C5D34" w:rsidRDefault="00E050BE" w:rsidP="00E050BE">
            <w:pPr>
              <w:spacing w:after="1" w:line="220" w:lineRule="atLeast"/>
              <w:jc w:val="center"/>
            </w:pPr>
          </w:p>
          <w:p w14:paraId="32409694" w14:textId="77777777" w:rsidR="00E050BE" w:rsidRPr="002C5D34" w:rsidRDefault="00E050BE" w:rsidP="00E050BE">
            <w:pPr>
              <w:spacing w:after="1" w:line="220" w:lineRule="atLeast"/>
              <w:jc w:val="center"/>
            </w:pPr>
          </w:p>
          <w:p w14:paraId="72DD786A" w14:textId="77777777" w:rsidR="00E050BE" w:rsidRPr="002C5D34" w:rsidRDefault="00E050BE" w:rsidP="00E050BE">
            <w:pPr>
              <w:spacing w:after="1" w:line="220" w:lineRule="atLeast"/>
              <w:jc w:val="center"/>
            </w:pPr>
            <w:r w:rsidRPr="002C5D34">
              <w:t>комплексов мероприятий</w:t>
            </w:r>
          </w:p>
        </w:tc>
        <w:tc>
          <w:tcPr>
            <w:tcW w:w="1701" w:type="dxa"/>
          </w:tcPr>
          <w:p w14:paraId="356173BE" w14:textId="1C0030CA" w:rsidR="00E050BE" w:rsidRPr="002C5D34" w:rsidRDefault="00E050BE" w:rsidP="00E050BE">
            <w:pPr>
              <w:jc w:val="center"/>
            </w:pPr>
            <w:r w:rsidRPr="002C5D34">
              <w:t xml:space="preserve">1 раз в </w:t>
            </w:r>
            <w:r w:rsidR="00B237C6" w:rsidRPr="002C5D34">
              <w:t>3 месяца</w:t>
            </w:r>
          </w:p>
          <w:p w14:paraId="76A215F7" w14:textId="77777777" w:rsidR="00E050BE" w:rsidRPr="002C5D34" w:rsidRDefault="00E050BE" w:rsidP="00E050BE">
            <w:pPr>
              <w:jc w:val="center"/>
            </w:pPr>
          </w:p>
          <w:p w14:paraId="43318BAF" w14:textId="77777777" w:rsidR="00E050BE" w:rsidRPr="002C5D34" w:rsidRDefault="00E050BE" w:rsidP="00E050BE">
            <w:pPr>
              <w:jc w:val="center"/>
            </w:pPr>
          </w:p>
          <w:p w14:paraId="5EC8823A" w14:textId="77777777" w:rsidR="00E050BE" w:rsidRPr="002C5D34" w:rsidRDefault="00E050BE" w:rsidP="00E050BE">
            <w:pPr>
              <w:jc w:val="center"/>
            </w:pPr>
          </w:p>
          <w:p w14:paraId="4D38DA1D" w14:textId="77777777" w:rsidR="00E050BE" w:rsidRPr="002C5D34" w:rsidRDefault="00E050BE" w:rsidP="00E050BE">
            <w:pPr>
              <w:jc w:val="center"/>
            </w:pPr>
          </w:p>
          <w:p w14:paraId="19146BB8" w14:textId="77777777" w:rsidR="00E050BE" w:rsidRPr="002C5D34" w:rsidRDefault="00E050BE" w:rsidP="00E050BE">
            <w:pPr>
              <w:jc w:val="center"/>
            </w:pPr>
          </w:p>
          <w:p w14:paraId="3F753BE0" w14:textId="77777777" w:rsidR="00E050BE" w:rsidRPr="002C5D34" w:rsidRDefault="00E050BE" w:rsidP="00E050BE">
            <w:pPr>
              <w:jc w:val="center"/>
            </w:pPr>
          </w:p>
          <w:p w14:paraId="0F86C589" w14:textId="77777777" w:rsidR="00E050BE" w:rsidRPr="002C5D34" w:rsidRDefault="00E050BE" w:rsidP="00E050BE">
            <w:pPr>
              <w:jc w:val="center"/>
            </w:pPr>
          </w:p>
          <w:p w14:paraId="4054E559" w14:textId="77777777" w:rsidR="00E050BE" w:rsidRPr="002C5D34" w:rsidRDefault="00E050BE" w:rsidP="00E050BE">
            <w:pPr>
              <w:jc w:val="center"/>
            </w:pPr>
          </w:p>
          <w:p w14:paraId="13EF533D" w14:textId="77777777" w:rsidR="00E050BE" w:rsidRPr="002C5D34" w:rsidRDefault="00E050BE" w:rsidP="00E050BE">
            <w:pPr>
              <w:jc w:val="center"/>
            </w:pPr>
          </w:p>
          <w:p w14:paraId="5F58FEB6" w14:textId="77777777" w:rsidR="00E050BE" w:rsidRPr="002C5D34" w:rsidRDefault="00E050BE" w:rsidP="00E050BE">
            <w:pPr>
              <w:jc w:val="center"/>
            </w:pPr>
          </w:p>
          <w:p w14:paraId="743064C1" w14:textId="77777777" w:rsidR="00E050BE" w:rsidRPr="002C5D34" w:rsidRDefault="00E050BE" w:rsidP="00E050BE">
            <w:pPr>
              <w:jc w:val="center"/>
            </w:pPr>
          </w:p>
          <w:p w14:paraId="7F963BBE" w14:textId="77777777" w:rsidR="00E050BE" w:rsidRPr="002C5D34" w:rsidRDefault="00E050BE" w:rsidP="00E050BE">
            <w:pPr>
              <w:jc w:val="center"/>
            </w:pPr>
          </w:p>
          <w:p w14:paraId="417EDD23" w14:textId="77777777" w:rsidR="00E050BE" w:rsidRPr="002C5D34" w:rsidRDefault="00E050BE" w:rsidP="00E050BE">
            <w:pPr>
              <w:jc w:val="center"/>
            </w:pPr>
          </w:p>
          <w:p w14:paraId="3AF65DF5" w14:textId="77777777" w:rsidR="00E050BE" w:rsidRPr="002C5D34" w:rsidRDefault="00E050BE" w:rsidP="00E050BE">
            <w:pPr>
              <w:jc w:val="center"/>
            </w:pPr>
          </w:p>
          <w:p w14:paraId="187F5C78" w14:textId="77777777" w:rsidR="00E050BE" w:rsidRPr="002C5D34" w:rsidRDefault="00E050BE" w:rsidP="00E050BE">
            <w:pPr>
              <w:jc w:val="center"/>
            </w:pPr>
          </w:p>
          <w:p w14:paraId="690B209D" w14:textId="77777777" w:rsidR="00E050BE" w:rsidRPr="002C5D34" w:rsidRDefault="00E050BE" w:rsidP="00E050BE">
            <w:pPr>
              <w:jc w:val="center"/>
            </w:pPr>
          </w:p>
          <w:p w14:paraId="6AEF09A3" w14:textId="77777777" w:rsidR="00E050BE" w:rsidRPr="002C5D34" w:rsidRDefault="00E050BE" w:rsidP="00E050BE">
            <w:pPr>
              <w:jc w:val="center"/>
            </w:pPr>
          </w:p>
          <w:p w14:paraId="6F51B3EA" w14:textId="77777777" w:rsidR="00E050BE" w:rsidRPr="002C5D34" w:rsidRDefault="00E050BE" w:rsidP="00E050BE">
            <w:pPr>
              <w:jc w:val="center"/>
            </w:pPr>
          </w:p>
          <w:p w14:paraId="2C700208" w14:textId="77777777" w:rsidR="00E050BE" w:rsidRPr="002C5D34" w:rsidRDefault="00E050BE" w:rsidP="00E050BE">
            <w:pPr>
              <w:jc w:val="center"/>
            </w:pPr>
          </w:p>
          <w:p w14:paraId="600AC7A5" w14:textId="77777777" w:rsidR="00E050BE" w:rsidRPr="002C5D34" w:rsidRDefault="00E050BE" w:rsidP="00E050BE">
            <w:pPr>
              <w:jc w:val="center"/>
            </w:pPr>
            <w:r w:rsidRPr="002C5D34">
              <w:t>1 раз в период социального обслуживания</w:t>
            </w:r>
          </w:p>
          <w:p w14:paraId="1899DD82" w14:textId="77777777" w:rsidR="00E050BE" w:rsidRPr="002C5D34" w:rsidRDefault="00E050BE" w:rsidP="00E050BE">
            <w:pPr>
              <w:jc w:val="center"/>
            </w:pPr>
          </w:p>
          <w:p w14:paraId="61D39286" w14:textId="77777777" w:rsidR="00E050BE" w:rsidRPr="002C5D34" w:rsidRDefault="00E050BE" w:rsidP="00E050BE">
            <w:pPr>
              <w:jc w:val="center"/>
            </w:pPr>
          </w:p>
          <w:p w14:paraId="0CA917C4" w14:textId="77777777" w:rsidR="00E050BE" w:rsidRPr="002C5D34" w:rsidRDefault="00E050BE" w:rsidP="00E050BE">
            <w:pPr>
              <w:jc w:val="center"/>
            </w:pPr>
          </w:p>
          <w:p w14:paraId="4E01820F" w14:textId="77777777" w:rsidR="00E050BE" w:rsidRPr="002C5D34" w:rsidRDefault="00E050BE" w:rsidP="00E050BE">
            <w:pPr>
              <w:jc w:val="center"/>
            </w:pPr>
          </w:p>
          <w:p w14:paraId="2AE75AB5" w14:textId="77777777" w:rsidR="00E050BE" w:rsidRPr="002C5D34" w:rsidRDefault="00E050BE" w:rsidP="00E050BE">
            <w:pPr>
              <w:jc w:val="center"/>
            </w:pPr>
          </w:p>
          <w:p w14:paraId="088FA2C1" w14:textId="566A16E3" w:rsidR="00E050BE" w:rsidRDefault="00E050BE" w:rsidP="00E050BE">
            <w:pPr>
              <w:jc w:val="center"/>
            </w:pPr>
          </w:p>
          <w:p w14:paraId="3EFCDFAD" w14:textId="77777777" w:rsidR="00575F16" w:rsidRPr="002C5D34" w:rsidRDefault="00575F16" w:rsidP="00E050BE">
            <w:pPr>
              <w:jc w:val="center"/>
            </w:pPr>
          </w:p>
          <w:p w14:paraId="09638728" w14:textId="77777777" w:rsidR="00E050BE" w:rsidRPr="002C5D34" w:rsidRDefault="00E050BE" w:rsidP="00E050BE">
            <w:pPr>
              <w:jc w:val="center"/>
            </w:pPr>
          </w:p>
          <w:p w14:paraId="4A44B01E" w14:textId="77777777" w:rsidR="00E050BE" w:rsidRPr="002C5D34" w:rsidRDefault="00E050BE" w:rsidP="00E050BE">
            <w:pPr>
              <w:jc w:val="center"/>
            </w:pPr>
            <w:r w:rsidRPr="002C5D34">
              <w:t>1 раз в период социального обслуживания</w:t>
            </w:r>
          </w:p>
        </w:tc>
      </w:tr>
      <w:tr w:rsidR="002C5D34" w:rsidRPr="002C5D34" w14:paraId="71169628" w14:textId="77777777" w:rsidTr="0072263F">
        <w:tc>
          <w:tcPr>
            <w:tcW w:w="567" w:type="dxa"/>
          </w:tcPr>
          <w:p w14:paraId="5C864840" w14:textId="77777777" w:rsidR="00E050BE" w:rsidRPr="002C5D34" w:rsidRDefault="00E050BE" w:rsidP="00E050BE">
            <w:pPr>
              <w:jc w:val="center"/>
            </w:pPr>
            <w:r w:rsidRPr="002C5D34">
              <w:t>3.2.</w:t>
            </w:r>
          </w:p>
        </w:tc>
        <w:tc>
          <w:tcPr>
            <w:tcW w:w="3119" w:type="dxa"/>
          </w:tcPr>
          <w:p w14:paraId="268E99C4" w14:textId="77777777" w:rsidR="00E050BE" w:rsidRPr="002C5D34" w:rsidRDefault="00E050BE" w:rsidP="00E050BE">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Социально-психологическое </w:t>
            </w:r>
            <w:r w:rsidRPr="002C5D34">
              <w:rPr>
                <w:rFonts w:ascii="Times New Roman" w:eastAsia="Times New Roman" w:hAnsi="Times New Roman" w:cs="Times New Roman"/>
                <w:sz w:val="28"/>
                <w:szCs w:val="28"/>
                <w:lang w:eastAsia="en-US"/>
              </w:rPr>
              <w:lastRenderedPageBreak/>
              <w:t>консультирование, в том числе по вопросам внутрисемейных отношений</w:t>
            </w:r>
          </w:p>
          <w:p w14:paraId="47ADB7DD" w14:textId="77777777" w:rsidR="00E050BE" w:rsidRPr="002C5D34" w:rsidRDefault="00E050BE" w:rsidP="00E050BE">
            <w:pPr>
              <w:pStyle w:val="ae"/>
              <w:jc w:val="both"/>
              <w:rPr>
                <w:rFonts w:ascii="Times New Roman" w:eastAsia="Times New Roman" w:hAnsi="Times New Roman" w:cs="Times New Roman"/>
                <w:sz w:val="28"/>
                <w:szCs w:val="28"/>
                <w:lang w:eastAsia="en-US"/>
              </w:rPr>
            </w:pPr>
          </w:p>
          <w:p w14:paraId="6E7373F2" w14:textId="77777777" w:rsidR="00E050BE" w:rsidRPr="002C5D34" w:rsidRDefault="00E050BE" w:rsidP="00E050BE">
            <w:pPr>
              <w:pStyle w:val="ae"/>
              <w:jc w:val="both"/>
              <w:rPr>
                <w:rFonts w:ascii="Times New Roman" w:eastAsia="Times New Roman" w:hAnsi="Times New Roman" w:cs="Times New Roman"/>
                <w:sz w:val="28"/>
                <w:szCs w:val="28"/>
                <w:lang w:eastAsia="en-US"/>
              </w:rPr>
            </w:pPr>
          </w:p>
          <w:p w14:paraId="5E3402DF" w14:textId="77777777" w:rsidR="00E050BE" w:rsidRPr="002C5D34" w:rsidRDefault="00E050BE" w:rsidP="00E050BE">
            <w:pPr>
              <w:pStyle w:val="ae"/>
              <w:jc w:val="both"/>
              <w:rPr>
                <w:rFonts w:ascii="Times New Roman" w:eastAsia="Times New Roman" w:hAnsi="Times New Roman" w:cs="Times New Roman"/>
                <w:sz w:val="28"/>
                <w:szCs w:val="28"/>
                <w:lang w:eastAsia="en-US"/>
              </w:rPr>
            </w:pPr>
          </w:p>
          <w:p w14:paraId="0C5F1DE0" w14:textId="77777777" w:rsidR="00E050BE" w:rsidRPr="002C5D34" w:rsidRDefault="00E050BE" w:rsidP="00E050BE">
            <w:pPr>
              <w:pStyle w:val="ae"/>
              <w:jc w:val="both"/>
              <w:rPr>
                <w:rFonts w:ascii="Times New Roman" w:eastAsia="Times New Roman" w:hAnsi="Times New Roman" w:cs="Times New Roman"/>
                <w:sz w:val="28"/>
                <w:szCs w:val="28"/>
                <w:lang w:eastAsia="en-US"/>
              </w:rPr>
            </w:pPr>
          </w:p>
        </w:tc>
        <w:tc>
          <w:tcPr>
            <w:tcW w:w="3544" w:type="dxa"/>
          </w:tcPr>
          <w:p w14:paraId="3809CD54" w14:textId="77777777" w:rsidR="00E050BE" w:rsidRPr="002C5D34" w:rsidRDefault="00E050BE" w:rsidP="00E050BE">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 xml:space="preserve">Оказание родителю (законному представителю) </w:t>
            </w:r>
            <w:r w:rsidRPr="002C5D34">
              <w:rPr>
                <w:rFonts w:ascii="Times New Roman" w:eastAsia="Times New Roman" w:hAnsi="Times New Roman" w:cs="Times New Roman"/>
                <w:sz w:val="28"/>
                <w:szCs w:val="28"/>
                <w:lang w:eastAsia="en-US"/>
              </w:rPr>
              <w:lastRenderedPageBreak/>
              <w:t>ребенка квалифицированной помощи, направленной  на поддержку социального и эмоционального развития ребенка, его взаимодействия с родителями (законными представителями) и другими непосредственно ухаживающими за ребенком лицами, формирование привязанности, саморегуляции, в том числе в естественных жизненных ситуациях, а также в области социальных установок и представлений родителей (законных представителей) и других непосредственно ухаживающих за ребенком лиц, улучшение психологического состояния членов семьи</w:t>
            </w:r>
          </w:p>
        </w:tc>
        <w:tc>
          <w:tcPr>
            <w:tcW w:w="1275" w:type="dxa"/>
          </w:tcPr>
          <w:p w14:paraId="6B16D6C5" w14:textId="77777777" w:rsidR="00E050BE" w:rsidRPr="002C5D34" w:rsidRDefault="00E050BE" w:rsidP="00E050BE">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 xml:space="preserve">консультаций, в </w:t>
            </w:r>
            <w:r w:rsidRPr="002C5D34">
              <w:rPr>
                <w:rFonts w:ascii="Times New Roman" w:eastAsia="Times New Roman" w:hAnsi="Times New Roman" w:cs="Times New Roman"/>
                <w:sz w:val="28"/>
                <w:szCs w:val="28"/>
                <w:lang w:eastAsia="en-US"/>
              </w:rPr>
              <w:lastRenderedPageBreak/>
              <w:t>т.ч. дистанционно</w:t>
            </w:r>
          </w:p>
          <w:p w14:paraId="663A39CD"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62C85F96"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3C07EFD5"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17889F44"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6F52A1DB"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50184A90"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4EF167D4"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1E2910FA"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287CFBF2"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5DDA446F"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19804825"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695C638B"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1863BCDE"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45513D4E"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58A9BD10"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02C705F4"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283C0DC6"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22E93E40"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6905D525"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250434D5" w14:textId="6D095701" w:rsidR="00E050BE" w:rsidRPr="002C5D34" w:rsidRDefault="00E050BE" w:rsidP="00575F16">
            <w:pPr>
              <w:pStyle w:val="ae"/>
              <w:rPr>
                <w:rFonts w:ascii="Times New Roman" w:eastAsia="Times New Roman" w:hAnsi="Times New Roman" w:cs="Times New Roman"/>
                <w:sz w:val="28"/>
                <w:szCs w:val="28"/>
                <w:lang w:eastAsia="en-US"/>
              </w:rPr>
            </w:pPr>
          </w:p>
        </w:tc>
        <w:tc>
          <w:tcPr>
            <w:tcW w:w="1701" w:type="dxa"/>
          </w:tcPr>
          <w:p w14:paraId="2D6B9344" w14:textId="77777777" w:rsidR="00E050BE" w:rsidRPr="002C5D34" w:rsidRDefault="00E050BE" w:rsidP="00E050BE">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1 раз в неделю</w:t>
            </w:r>
          </w:p>
          <w:p w14:paraId="12FD60E9"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1D7B8FE1"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284B7E49"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73387E4C"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59522A43"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402C2189"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780F4C66"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7DF2D7C4"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684C7E00"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598AB352"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390E2B27"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6F9A5341"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0E78C786"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4A8B0A2A"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5311C6B9"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6C017C66"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100E430D"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0E2F1614"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3F6EB443"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1506549F"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2EE908EB"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3D07D8D7"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tc>
      </w:tr>
      <w:tr w:rsidR="002C5D34" w:rsidRPr="002C5D34" w14:paraId="52FBA6C4" w14:textId="77777777" w:rsidTr="0072263F">
        <w:tc>
          <w:tcPr>
            <w:tcW w:w="567" w:type="dxa"/>
          </w:tcPr>
          <w:p w14:paraId="0A8B6582" w14:textId="77777777" w:rsidR="00E050BE" w:rsidRPr="002C5D34" w:rsidRDefault="00E050BE" w:rsidP="00E050BE">
            <w:pPr>
              <w:jc w:val="center"/>
            </w:pPr>
            <w:r w:rsidRPr="002C5D34">
              <w:lastRenderedPageBreak/>
              <w:t>3.3.</w:t>
            </w:r>
          </w:p>
        </w:tc>
        <w:tc>
          <w:tcPr>
            <w:tcW w:w="3119" w:type="dxa"/>
          </w:tcPr>
          <w:p w14:paraId="20C1F223" w14:textId="77777777" w:rsidR="00E050BE" w:rsidRPr="002C5D34" w:rsidRDefault="00E050BE" w:rsidP="00E050BE">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Развитие познавательной активности ребенка</w:t>
            </w:r>
          </w:p>
        </w:tc>
        <w:tc>
          <w:tcPr>
            <w:tcW w:w="3544" w:type="dxa"/>
          </w:tcPr>
          <w:p w14:paraId="4B72EE3F" w14:textId="77777777" w:rsidR="00E050BE" w:rsidRPr="002C5D34" w:rsidRDefault="00E050BE" w:rsidP="00E050BE">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Услуга направлена на поддержку развития познавательной активности ребенка в естественных жизненных ситуациях, в том числе, с использованием адаптированных игрушек и вспомогательных средств, а также средств дополнительной и альтернативной коммуникации, а именно: целенаправленное использование различных анализаторных систем (зрения, слуха и других) для исследования окружения, подражание, научение через действия с предметами (включая игровые), </w:t>
            </w:r>
            <w:r w:rsidRPr="002C5D34">
              <w:rPr>
                <w:rFonts w:ascii="Times New Roman" w:eastAsia="Times New Roman" w:hAnsi="Times New Roman" w:cs="Times New Roman"/>
                <w:sz w:val="28"/>
                <w:szCs w:val="28"/>
                <w:lang w:eastAsia="en-US"/>
              </w:rPr>
              <w:lastRenderedPageBreak/>
              <w:t>освоение культурных действий с предметами, развитие</w:t>
            </w:r>
            <w:r w:rsidR="004E2010" w:rsidRPr="002C5D34">
              <w:rPr>
                <w:rFonts w:ascii="Times New Roman" w:eastAsia="Times New Roman" w:hAnsi="Times New Roman" w:cs="Times New Roman"/>
                <w:sz w:val="28"/>
                <w:szCs w:val="28"/>
                <w:lang w:eastAsia="en-US"/>
              </w:rPr>
              <w:t xml:space="preserve"> </w:t>
            </w:r>
            <w:r w:rsidRPr="002C5D34">
              <w:rPr>
                <w:rFonts w:ascii="Times New Roman" w:eastAsia="Times New Roman" w:hAnsi="Times New Roman" w:cs="Times New Roman"/>
                <w:sz w:val="28"/>
                <w:szCs w:val="28"/>
                <w:lang w:eastAsia="en-US"/>
              </w:rPr>
              <w:t>способностей находить решения в проблемных ситуациях, в т.ч. посредством консультирования родителей и других, непосредственно ухаживающих за ребенком лиц, а также организации и поддержки совместной активности ребенка с родителями и  семьей.</w:t>
            </w:r>
          </w:p>
        </w:tc>
        <w:tc>
          <w:tcPr>
            <w:tcW w:w="1275" w:type="dxa"/>
          </w:tcPr>
          <w:p w14:paraId="132AD64F" w14:textId="3ACC657B" w:rsidR="00E050BE" w:rsidRPr="002C5D34" w:rsidRDefault="00B237C6" w:rsidP="00B237C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занятия</w:t>
            </w:r>
            <w:r w:rsidR="00E050BE" w:rsidRPr="002C5D34">
              <w:rPr>
                <w:rFonts w:ascii="Times New Roman" w:eastAsia="Times New Roman" w:hAnsi="Times New Roman" w:cs="Times New Roman"/>
                <w:sz w:val="28"/>
                <w:szCs w:val="28"/>
                <w:lang w:eastAsia="en-US"/>
              </w:rPr>
              <w:t>, в т.ч. дистанционно</w:t>
            </w:r>
          </w:p>
        </w:tc>
        <w:tc>
          <w:tcPr>
            <w:tcW w:w="1701" w:type="dxa"/>
          </w:tcPr>
          <w:p w14:paraId="6D6C4BFE" w14:textId="77777777" w:rsidR="00E050BE" w:rsidRPr="002C5D34" w:rsidRDefault="00E050BE" w:rsidP="00E050BE">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1 раз в период социального обслуживания</w:t>
            </w:r>
          </w:p>
          <w:p w14:paraId="6EAC516C"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p w14:paraId="63BC89B4" w14:textId="77777777" w:rsidR="00E050BE" w:rsidRPr="002C5D34" w:rsidRDefault="00E050BE" w:rsidP="00E050BE">
            <w:pPr>
              <w:pStyle w:val="ae"/>
              <w:jc w:val="center"/>
              <w:rPr>
                <w:rFonts w:ascii="Times New Roman" w:eastAsia="Times New Roman" w:hAnsi="Times New Roman" w:cs="Times New Roman"/>
                <w:sz w:val="28"/>
                <w:szCs w:val="28"/>
                <w:lang w:eastAsia="en-US"/>
              </w:rPr>
            </w:pPr>
          </w:p>
        </w:tc>
      </w:tr>
      <w:tr w:rsidR="002C5D34" w:rsidRPr="002C5D34" w14:paraId="407B1417" w14:textId="77777777" w:rsidTr="0072263F">
        <w:tc>
          <w:tcPr>
            <w:tcW w:w="567" w:type="dxa"/>
          </w:tcPr>
          <w:p w14:paraId="1B398805" w14:textId="77777777" w:rsidR="00E050BE" w:rsidRPr="002C5D34" w:rsidRDefault="00E050BE" w:rsidP="00E050BE">
            <w:pPr>
              <w:jc w:val="center"/>
              <w:outlineLvl w:val="2"/>
            </w:pPr>
            <w:r w:rsidRPr="002C5D34">
              <w:t>4.</w:t>
            </w:r>
          </w:p>
        </w:tc>
        <w:tc>
          <w:tcPr>
            <w:tcW w:w="9639" w:type="dxa"/>
            <w:gridSpan w:val="4"/>
          </w:tcPr>
          <w:p w14:paraId="0923E0FE" w14:textId="77777777" w:rsidR="00E050BE" w:rsidRPr="002C5D34" w:rsidRDefault="00E050BE" w:rsidP="00E050BE">
            <w:pPr>
              <w:jc w:val="center"/>
            </w:pPr>
            <w:r w:rsidRPr="002C5D34">
              <w:t>Социально-педагогические услуги</w:t>
            </w:r>
          </w:p>
        </w:tc>
      </w:tr>
      <w:tr w:rsidR="002C5D34" w:rsidRPr="002C5D34" w14:paraId="29FD897B" w14:textId="77777777" w:rsidTr="0072263F">
        <w:trPr>
          <w:trHeight w:val="2581"/>
        </w:trPr>
        <w:tc>
          <w:tcPr>
            <w:tcW w:w="567" w:type="dxa"/>
            <w:tcBorders>
              <w:bottom w:val="nil"/>
            </w:tcBorders>
          </w:tcPr>
          <w:p w14:paraId="4CBE8973"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4.1.</w:t>
            </w:r>
          </w:p>
        </w:tc>
        <w:tc>
          <w:tcPr>
            <w:tcW w:w="3119" w:type="dxa"/>
            <w:tcBorders>
              <w:bottom w:val="nil"/>
            </w:tcBorders>
          </w:tcPr>
          <w:p w14:paraId="44ABEB7A" w14:textId="77777777"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Проведение оценочных процедур </w:t>
            </w:r>
          </w:p>
        </w:tc>
        <w:tc>
          <w:tcPr>
            <w:tcW w:w="3544" w:type="dxa"/>
            <w:tcBorders>
              <w:bottom w:val="nil"/>
            </w:tcBorders>
          </w:tcPr>
          <w:p w14:paraId="127573FA" w14:textId="440EA2C9"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Проведение углубленной оценки функционирования и ограничений жизнедеятельности ребенка в контексте факторов окружающей среды по категориям </w:t>
            </w:r>
            <w:r w:rsidR="0032000B" w:rsidRPr="002C5D34">
              <w:rPr>
                <w:rFonts w:ascii="Times New Roman" w:eastAsia="Times New Roman" w:hAnsi="Times New Roman" w:cs="Times New Roman"/>
                <w:sz w:val="28"/>
                <w:szCs w:val="28"/>
                <w:lang w:eastAsia="en-US"/>
              </w:rPr>
              <w:t>международной классификации функционирования, ограничений жизнедеятельности и здоровья (МКФ)</w:t>
            </w:r>
            <w:r w:rsidRPr="002C5D34">
              <w:rPr>
                <w:rFonts w:ascii="Times New Roman" w:eastAsia="Times New Roman" w:hAnsi="Times New Roman" w:cs="Times New Roman"/>
                <w:sz w:val="28"/>
                <w:szCs w:val="28"/>
                <w:lang w:eastAsia="en-US"/>
              </w:rPr>
              <w:t xml:space="preserve">; оценка других аспектов развития ребенка и его взаимодействия с социальным окружением: качества взаимодействия и отношений ребенка с родителями, другими непосредственно ухаживающими за ребенком лицами, в семье, с другими детьми; оценка вовлеченности и поведения ребенка и его родителей в повседневных естественных жизненных ситуациях; </w:t>
            </w:r>
            <w:r w:rsidRPr="002C5D34">
              <w:rPr>
                <w:rFonts w:ascii="Times New Roman" w:eastAsia="Times New Roman" w:hAnsi="Times New Roman" w:cs="Times New Roman"/>
                <w:sz w:val="28"/>
                <w:szCs w:val="28"/>
                <w:lang w:eastAsia="en-US"/>
              </w:rPr>
              <w:lastRenderedPageBreak/>
              <w:t>оценка состояния, потребностей и ресурсов семьи; обсуждение с родителями результатов оценки;</w:t>
            </w:r>
          </w:p>
          <w:p w14:paraId="3EEEEA54" w14:textId="77777777" w:rsidR="007D28A6" w:rsidRPr="002C5D34" w:rsidRDefault="007D28A6" w:rsidP="007D28A6">
            <w:pPr>
              <w:pStyle w:val="ae"/>
              <w:jc w:val="both"/>
              <w:rPr>
                <w:rFonts w:ascii="Times New Roman" w:eastAsia="Times New Roman" w:hAnsi="Times New Roman" w:cs="Times New Roman"/>
                <w:sz w:val="28"/>
                <w:szCs w:val="28"/>
                <w:lang w:eastAsia="en-US"/>
              </w:rPr>
            </w:pPr>
          </w:p>
          <w:p w14:paraId="6EA06E4E" w14:textId="44CD58B2"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проведение промежуточной оценки состояния получателя услуг ранней помощи, участие в разработке </w:t>
            </w:r>
            <w:r w:rsidR="00AC4961" w:rsidRPr="002C5D34">
              <w:rPr>
                <w:rFonts w:ascii="Times New Roman" w:eastAsia="Times New Roman" w:hAnsi="Times New Roman" w:cs="Times New Roman"/>
                <w:sz w:val="28"/>
                <w:szCs w:val="28"/>
                <w:lang w:eastAsia="en-US"/>
              </w:rPr>
              <w:t>индивидуальной программы</w:t>
            </w:r>
            <w:r w:rsidRPr="002C5D34">
              <w:rPr>
                <w:rFonts w:ascii="Times New Roman" w:eastAsia="Times New Roman" w:hAnsi="Times New Roman" w:cs="Times New Roman"/>
                <w:sz w:val="28"/>
                <w:szCs w:val="28"/>
                <w:lang w:eastAsia="en-US"/>
              </w:rPr>
              <w:t xml:space="preserve">, включая согласование с </w:t>
            </w:r>
            <w:r w:rsidR="00641F60" w:rsidRPr="002C5D34">
              <w:rPr>
                <w:rFonts w:ascii="Times New Roman" w:eastAsia="Times New Roman" w:hAnsi="Times New Roman" w:cs="Times New Roman"/>
                <w:sz w:val="28"/>
                <w:szCs w:val="28"/>
                <w:lang w:eastAsia="en-US"/>
              </w:rPr>
              <w:t>родителями (законными представителями) ребенка</w:t>
            </w:r>
            <w:r w:rsidRPr="002C5D34">
              <w:rPr>
                <w:rFonts w:ascii="Times New Roman" w:eastAsia="Times New Roman" w:hAnsi="Times New Roman" w:cs="Times New Roman"/>
                <w:sz w:val="28"/>
                <w:szCs w:val="28"/>
                <w:lang w:eastAsia="en-US"/>
              </w:rPr>
              <w:t xml:space="preserve"> мероприятий, рекомендованных в ходе реабилитации;</w:t>
            </w:r>
          </w:p>
          <w:p w14:paraId="1BB4A5B7" w14:textId="77777777" w:rsidR="007D28A6" w:rsidRPr="002C5D34" w:rsidRDefault="007D28A6" w:rsidP="007D28A6">
            <w:pPr>
              <w:pStyle w:val="ae"/>
              <w:jc w:val="both"/>
              <w:rPr>
                <w:rFonts w:ascii="Times New Roman" w:eastAsia="Times New Roman" w:hAnsi="Times New Roman" w:cs="Times New Roman"/>
                <w:sz w:val="28"/>
                <w:szCs w:val="28"/>
                <w:lang w:eastAsia="en-US"/>
              </w:rPr>
            </w:pPr>
          </w:p>
          <w:p w14:paraId="7C462F39" w14:textId="390B2233"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проведение итоговой оценки реализации </w:t>
            </w:r>
            <w:r w:rsidR="00AC4961" w:rsidRPr="002C5D34">
              <w:rPr>
                <w:rFonts w:ascii="Times New Roman" w:eastAsia="Times New Roman" w:hAnsi="Times New Roman" w:cs="Times New Roman"/>
                <w:sz w:val="28"/>
                <w:szCs w:val="28"/>
                <w:lang w:eastAsia="en-US"/>
              </w:rPr>
              <w:t>индивидуальной программы</w:t>
            </w:r>
            <w:r w:rsidRPr="002C5D34">
              <w:rPr>
                <w:rFonts w:ascii="Times New Roman" w:eastAsia="Times New Roman" w:hAnsi="Times New Roman" w:cs="Times New Roman"/>
                <w:sz w:val="28"/>
                <w:szCs w:val="28"/>
                <w:lang w:eastAsia="en-US"/>
              </w:rPr>
              <w:t xml:space="preserve"> с целью определения ее эффективности с последующим составлением заключения</w:t>
            </w:r>
          </w:p>
        </w:tc>
        <w:tc>
          <w:tcPr>
            <w:tcW w:w="1275" w:type="dxa"/>
            <w:tcBorders>
              <w:bottom w:val="nil"/>
            </w:tcBorders>
          </w:tcPr>
          <w:p w14:paraId="2B8EA46E"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комплексов мероприятий</w:t>
            </w:r>
          </w:p>
          <w:p w14:paraId="1A46DA38"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2B2E4A0C"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29DB6E93"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22DCA6D"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1BBAD50"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7F4973F"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2D5B4D24"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22AB1E38"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9B31068"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058912E4"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6A675A3"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AFBF2FC"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5EA5A8A7"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443F94B"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0EBF77EF"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268BC73"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712838F"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4C4DE17C"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2D03866"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9107F89"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38F9ACD9"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5D68C0E5"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6BCF6A6"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A4EEF88"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4438CDDB" w14:textId="72D28EF9" w:rsidR="00B33D19" w:rsidRPr="002C5D34" w:rsidRDefault="00B33D19" w:rsidP="00575F16">
            <w:pPr>
              <w:pStyle w:val="ae"/>
              <w:rPr>
                <w:rFonts w:ascii="Times New Roman" w:eastAsia="Times New Roman" w:hAnsi="Times New Roman" w:cs="Times New Roman"/>
                <w:sz w:val="28"/>
                <w:szCs w:val="28"/>
                <w:lang w:eastAsia="en-US"/>
              </w:rPr>
            </w:pPr>
          </w:p>
          <w:p w14:paraId="523E1DBA"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34075A3D"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191D9EB2"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205DBF8C"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478A3021"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комплексов мероприятий</w:t>
            </w:r>
          </w:p>
          <w:p w14:paraId="1B654CC3"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83EA876"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36D1859E"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EFFD491"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578A942B"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A63191F"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46C7C2DB"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88B2A7D"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179B41F"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14FFE9D9"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комплексов мероприятий</w:t>
            </w:r>
          </w:p>
          <w:p w14:paraId="38BAE27B" w14:textId="77777777" w:rsidR="007D28A6" w:rsidRPr="002C5D34" w:rsidRDefault="007D28A6" w:rsidP="007D28A6">
            <w:pPr>
              <w:pStyle w:val="ae"/>
              <w:rPr>
                <w:rFonts w:ascii="Times New Roman" w:eastAsia="Times New Roman" w:hAnsi="Times New Roman" w:cs="Times New Roman"/>
                <w:sz w:val="28"/>
                <w:szCs w:val="28"/>
                <w:lang w:eastAsia="en-US"/>
              </w:rPr>
            </w:pPr>
          </w:p>
        </w:tc>
        <w:tc>
          <w:tcPr>
            <w:tcW w:w="1701" w:type="dxa"/>
            <w:tcBorders>
              <w:bottom w:val="nil"/>
            </w:tcBorders>
          </w:tcPr>
          <w:p w14:paraId="748F4872" w14:textId="072AF78C"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 xml:space="preserve">1 раз в </w:t>
            </w:r>
            <w:r w:rsidR="00B237C6" w:rsidRPr="002C5D34">
              <w:rPr>
                <w:rFonts w:ascii="Times New Roman" w:eastAsia="Times New Roman" w:hAnsi="Times New Roman" w:cs="Times New Roman"/>
                <w:sz w:val="28"/>
                <w:szCs w:val="28"/>
                <w:lang w:eastAsia="en-US"/>
              </w:rPr>
              <w:t>3 месяца</w:t>
            </w:r>
          </w:p>
          <w:p w14:paraId="37DB2D5C"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6E67E448"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22AD9166"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7AFB79D"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2B23FFC4"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F17D440"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036711D"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39E6BE1"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F9D8ACE"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9E2C23F"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0B42DAAF"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ECC1F5A"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7DB86E1"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5BD22EA4"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29543FAB"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201B40CA"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50914BAA"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110A121"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2602702B"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4695DACB"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DF767EC"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175AC232"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0FD8BC94"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08C72707"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5B30DFEE"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7D0B83A0" w14:textId="77777777" w:rsidR="00B33D19" w:rsidRPr="002C5D34" w:rsidRDefault="00B33D19" w:rsidP="007D28A6">
            <w:pPr>
              <w:pStyle w:val="ae"/>
              <w:jc w:val="center"/>
              <w:rPr>
                <w:rFonts w:ascii="Times New Roman" w:eastAsia="Times New Roman" w:hAnsi="Times New Roman" w:cs="Times New Roman"/>
                <w:sz w:val="28"/>
                <w:szCs w:val="28"/>
                <w:lang w:eastAsia="en-US"/>
              </w:rPr>
            </w:pPr>
          </w:p>
          <w:p w14:paraId="3DC58CFB"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5EBE5CC3" w14:textId="12C3DF9F" w:rsidR="007D28A6" w:rsidRDefault="007D28A6" w:rsidP="007D28A6">
            <w:pPr>
              <w:pStyle w:val="ae"/>
              <w:jc w:val="center"/>
              <w:rPr>
                <w:rFonts w:ascii="Times New Roman" w:eastAsia="Times New Roman" w:hAnsi="Times New Roman" w:cs="Times New Roman"/>
                <w:sz w:val="28"/>
                <w:szCs w:val="28"/>
                <w:lang w:eastAsia="en-US"/>
              </w:rPr>
            </w:pPr>
          </w:p>
          <w:p w14:paraId="7F667F4B" w14:textId="1A2E6AB7" w:rsidR="00575F16" w:rsidRDefault="00575F16" w:rsidP="007D28A6">
            <w:pPr>
              <w:pStyle w:val="ae"/>
              <w:jc w:val="center"/>
              <w:rPr>
                <w:rFonts w:ascii="Times New Roman" w:eastAsia="Times New Roman" w:hAnsi="Times New Roman" w:cs="Times New Roman"/>
                <w:sz w:val="28"/>
                <w:szCs w:val="28"/>
                <w:lang w:eastAsia="en-US"/>
              </w:rPr>
            </w:pPr>
          </w:p>
          <w:p w14:paraId="01C0BBBC" w14:textId="77777777" w:rsidR="00575F16" w:rsidRPr="002C5D34" w:rsidRDefault="00575F16" w:rsidP="007D28A6">
            <w:pPr>
              <w:pStyle w:val="ae"/>
              <w:jc w:val="center"/>
              <w:rPr>
                <w:rFonts w:ascii="Times New Roman" w:eastAsia="Times New Roman" w:hAnsi="Times New Roman" w:cs="Times New Roman"/>
                <w:sz w:val="28"/>
                <w:szCs w:val="28"/>
                <w:lang w:eastAsia="en-US"/>
              </w:rPr>
            </w:pPr>
          </w:p>
          <w:p w14:paraId="47F98E0A"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4BCAF05F"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1 раз в период социального обслуживания</w:t>
            </w:r>
          </w:p>
          <w:p w14:paraId="43744514"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5E8ADE90"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10893366"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A8597E8"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7221A6E6" w14:textId="48EBF8EE" w:rsidR="007D28A6" w:rsidRPr="002C5D34" w:rsidRDefault="007D28A6" w:rsidP="007D28A6">
            <w:pPr>
              <w:pStyle w:val="ae"/>
              <w:jc w:val="center"/>
              <w:rPr>
                <w:rFonts w:ascii="Times New Roman" w:eastAsia="Times New Roman" w:hAnsi="Times New Roman" w:cs="Times New Roman"/>
                <w:sz w:val="28"/>
                <w:szCs w:val="28"/>
                <w:lang w:eastAsia="en-US"/>
              </w:rPr>
            </w:pPr>
          </w:p>
          <w:p w14:paraId="1FB99795" w14:textId="091BD26A" w:rsidR="00641F60" w:rsidRPr="002C5D34" w:rsidRDefault="00641F60" w:rsidP="007D28A6">
            <w:pPr>
              <w:pStyle w:val="ae"/>
              <w:jc w:val="center"/>
              <w:rPr>
                <w:rFonts w:ascii="Times New Roman" w:eastAsia="Times New Roman" w:hAnsi="Times New Roman" w:cs="Times New Roman"/>
                <w:sz w:val="28"/>
                <w:szCs w:val="28"/>
                <w:lang w:eastAsia="en-US"/>
              </w:rPr>
            </w:pPr>
          </w:p>
          <w:p w14:paraId="0B63F232" w14:textId="321FF8F0" w:rsidR="00641F60" w:rsidRPr="002C5D34" w:rsidRDefault="00641F60" w:rsidP="007D28A6">
            <w:pPr>
              <w:pStyle w:val="ae"/>
              <w:jc w:val="center"/>
              <w:rPr>
                <w:rFonts w:ascii="Times New Roman" w:eastAsia="Times New Roman" w:hAnsi="Times New Roman" w:cs="Times New Roman"/>
                <w:sz w:val="28"/>
                <w:szCs w:val="28"/>
                <w:lang w:eastAsia="en-US"/>
              </w:rPr>
            </w:pPr>
          </w:p>
          <w:p w14:paraId="53BE0439" w14:textId="2C75F9F3" w:rsidR="007D28A6" w:rsidRPr="002C5D34" w:rsidRDefault="007D28A6" w:rsidP="00575F16">
            <w:pPr>
              <w:pStyle w:val="ae"/>
              <w:rPr>
                <w:rFonts w:ascii="Times New Roman" w:eastAsia="Times New Roman" w:hAnsi="Times New Roman" w:cs="Times New Roman"/>
                <w:sz w:val="28"/>
                <w:szCs w:val="28"/>
                <w:lang w:eastAsia="en-US"/>
              </w:rPr>
            </w:pPr>
          </w:p>
          <w:p w14:paraId="2784BAC3"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1 раз в период социального обслуживания</w:t>
            </w:r>
          </w:p>
        </w:tc>
      </w:tr>
      <w:tr w:rsidR="002C5D34" w:rsidRPr="002C5D34" w14:paraId="67E42D88" w14:textId="77777777" w:rsidTr="0072263F">
        <w:tc>
          <w:tcPr>
            <w:tcW w:w="567" w:type="dxa"/>
          </w:tcPr>
          <w:p w14:paraId="7E9007D3"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4.2.</w:t>
            </w:r>
          </w:p>
        </w:tc>
        <w:tc>
          <w:tcPr>
            <w:tcW w:w="3119" w:type="dxa"/>
          </w:tcPr>
          <w:p w14:paraId="7689292D" w14:textId="77777777"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Содействие развитию функционирования ребенка и семьи в  естественных жизненных ситуациях       </w:t>
            </w:r>
          </w:p>
        </w:tc>
        <w:tc>
          <w:tcPr>
            <w:tcW w:w="3544" w:type="dxa"/>
            <w:tcBorders>
              <w:top w:val="single" w:sz="4" w:space="0" w:color="auto"/>
            </w:tcBorders>
          </w:tcPr>
          <w:p w14:paraId="06FDA98C" w14:textId="77777777"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Услуга направлена на комплексное развитие функционирования ребенка в повседневных естественных жизненных ситуациях и поддержку функционирования семьи, в т.ч. посредством консультирования родителей и других, непосредственно ухаживающих за ребенком лиц, а также организации и поддержки совместной активности  ребенка с родителями и  семьей</w:t>
            </w:r>
          </w:p>
        </w:tc>
        <w:tc>
          <w:tcPr>
            <w:tcW w:w="1275" w:type="dxa"/>
            <w:tcBorders>
              <w:top w:val="single" w:sz="4" w:space="0" w:color="auto"/>
            </w:tcBorders>
          </w:tcPr>
          <w:p w14:paraId="4C5E1F9F"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комплексов мероприятий, в т.ч. дистанционно</w:t>
            </w:r>
          </w:p>
        </w:tc>
        <w:tc>
          <w:tcPr>
            <w:tcW w:w="1701" w:type="dxa"/>
            <w:tcBorders>
              <w:top w:val="single" w:sz="4" w:space="0" w:color="auto"/>
            </w:tcBorders>
          </w:tcPr>
          <w:p w14:paraId="51F006B4"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1 раз в период социального обслуживания</w:t>
            </w:r>
          </w:p>
          <w:p w14:paraId="003E0F78"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tc>
      </w:tr>
      <w:tr w:rsidR="002C5D34" w:rsidRPr="002C5D34" w14:paraId="06F2747B" w14:textId="77777777" w:rsidTr="0072263F">
        <w:tc>
          <w:tcPr>
            <w:tcW w:w="567" w:type="dxa"/>
          </w:tcPr>
          <w:p w14:paraId="37B3AA6D"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4.3.</w:t>
            </w:r>
          </w:p>
        </w:tc>
        <w:tc>
          <w:tcPr>
            <w:tcW w:w="3119" w:type="dxa"/>
          </w:tcPr>
          <w:p w14:paraId="029DEEAB" w14:textId="77777777"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Содействие развитию общения и речи ребенка</w:t>
            </w:r>
          </w:p>
        </w:tc>
        <w:tc>
          <w:tcPr>
            <w:tcW w:w="3544" w:type="dxa"/>
            <w:tcBorders>
              <w:top w:val="nil"/>
              <w:bottom w:val="single" w:sz="4" w:space="0" w:color="auto"/>
            </w:tcBorders>
          </w:tcPr>
          <w:p w14:paraId="7FD9CC24" w14:textId="77777777"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Услуга направлена на развитие общения и речи ребенка в естественных жизненных ситуациях, в том числе с использованием средств дополнительной и альтернативной коммуникации, а именно:  развитие у ребенка способности воспринимать вербальные и невербальные сообщения при общении, в т.ч. посредством консультирования родителей и других, непосредственно ухаживающих за ребенком лиц, а также организации и поддержки совместной активности  ребенка с родителями и  семьей.</w:t>
            </w:r>
          </w:p>
        </w:tc>
        <w:tc>
          <w:tcPr>
            <w:tcW w:w="1275" w:type="dxa"/>
            <w:tcBorders>
              <w:top w:val="nil"/>
              <w:bottom w:val="single" w:sz="4" w:space="0" w:color="auto"/>
            </w:tcBorders>
          </w:tcPr>
          <w:p w14:paraId="61797FDC"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комплексов мероприятий, в т.ч. дистанционно</w:t>
            </w:r>
          </w:p>
        </w:tc>
        <w:tc>
          <w:tcPr>
            <w:tcW w:w="1701" w:type="dxa"/>
            <w:tcBorders>
              <w:top w:val="nil"/>
              <w:bottom w:val="single" w:sz="4" w:space="0" w:color="auto"/>
            </w:tcBorders>
          </w:tcPr>
          <w:p w14:paraId="0D2AF25E"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2 раза в период социального обслуживания</w:t>
            </w:r>
          </w:p>
          <w:p w14:paraId="43A0B2A6"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tc>
      </w:tr>
      <w:tr w:rsidR="002C5D34" w:rsidRPr="002C5D34" w14:paraId="1DC46167" w14:textId="77777777" w:rsidTr="0072263F">
        <w:tc>
          <w:tcPr>
            <w:tcW w:w="567" w:type="dxa"/>
          </w:tcPr>
          <w:p w14:paraId="1E6B54EC"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4.4.</w:t>
            </w:r>
          </w:p>
        </w:tc>
        <w:tc>
          <w:tcPr>
            <w:tcW w:w="3119" w:type="dxa"/>
          </w:tcPr>
          <w:p w14:paraId="16A5AB18" w14:textId="77777777"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Поддержка социализации ребенка</w:t>
            </w:r>
          </w:p>
        </w:tc>
        <w:tc>
          <w:tcPr>
            <w:tcW w:w="3544" w:type="dxa"/>
            <w:tcBorders>
              <w:top w:val="single" w:sz="4" w:space="0" w:color="auto"/>
              <w:bottom w:val="single" w:sz="4" w:space="0" w:color="auto"/>
            </w:tcBorders>
          </w:tcPr>
          <w:p w14:paraId="6CA16486" w14:textId="77777777"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Услуга направлена на поддержку социализации ребенка, включая взаимодействие со сверстниками, детьми другого возраста и взрослыми вне дома в процессе специально организованной социальной активности</w:t>
            </w:r>
          </w:p>
        </w:tc>
        <w:tc>
          <w:tcPr>
            <w:tcW w:w="1275" w:type="dxa"/>
            <w:tcBorders>
              <w:top w:val="single" w:sz="4" w:space="0" w:color="auto"/>
              <w:bottom w:val="single" w:sz="4" w:space="0" w:color="auto"/>
            </w:tcBorders>
          </w:tcPr>
          <w:p w14:paraId="069A5A5A"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мероприятий</w:t>
            </w:r>
          </w:p>
        </w:tc>
        <w:tc>
          <w:tcPr>
            <w:tcW w:w="1701" w:type="dxa"/>
            <w:tcBorders>
              <w:top w:val="single" w:sz="4" w:space="0" w:color="auto"/>
              <w:bottom w:val="single" w:sz="4" w:space="0" w:color="auto"/>
            </w:tcBorders>
          </w:tcPr>
          <w:p w14:paraId="6A88D0EF"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1 раз в неделю</w:t>
            </w:r>
          </w:p>
        </w:tc>
      </w:tr>
      <w:tr w:rsidR="002C5D34" w:rsidRPr="002C5D34" w14:paraId="66A92ED0" w14:textId="77777777" w:rsidTr="0072263F">
        <w:trPr>
          <w:trHeight w:val="2968"/>
        </w:trPr>
        <w:tc>
          <w:tcPr>
            <w:tcW w:w="567" w:type="dxa"/>
          </w:tcPr>
          <w:p w14:paraId="11D97A92"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4.5.</w:t>
            </w:r>
          </w:p>
        </w:tc>
        <w:tc>
          <w:tcPr>
            <w:tcW w:w="3119" w:type="dxa"/>
          </w:tcPr>
          <w:p w14:paraId="5F3FF7D2" w14:textId="77777777"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Содействие развитию у ребенка самообслуживания и бытовых навыков </w:t>
            </w:r>
          </w:p>
        </w:tc>
        <w:tc>
          <w:tcPr>
            <w:tcW w:w="3544" w:type="dxa"/>
            <w:tcBorders>
              <w:top w:val="single" w:sz="4" w:space="0" w:color="auto"/>
              <w:bottom w:val="single" w:sz="4" w:space="0" w:color="auto"/>
            </w:tcBorders>
          </w:tcPr>
          <w:p w14:paraId="341329C0" w14:textId="77777777" w:rsidR="007D28A6" w:rsidRPr="002C5D34" w:rsidRDefault="007D28A6" w:rsidP="007D28A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Услуга направлена на развитие навыков самообслуживания у ребенка (раздевание, прием пищи, питье), в том числе с использованием вспомогательных средств в естественных жизненных ситуациях, средств альтернативной и поддерживающей </w:t>
            </w:r>
            <w:r w:rsidRPr="002C5D34">
              <w:rPr>
                <w:rFonts w:ascii="Times New Roman" w:eastAsia="Times New Roman" w:hAnsi="Times New Roman" w:cs="Times New Roman"/>
                <w:sz w:val="28"/>
                <w:szCs w:val="28"/>
                <w:lang w:eastAsia="en-US"/>
              </w:rPr>
              <w:lastRenderedPageBreak/>
              <w:t>коммуникации, в т.ч. посредством консультирования родителей и других, непосредственно ухаживающих за ребенком лиц, а также организации и поддержки совместной активности  ребенка с родителями и  семьей.</w:t>
            </w:r>
          </w:p>
        </w:tc>
        <w:tc>
          <w:tcPr>
            <w:tcW w:w="1275" w:type="dxa"/>
            <w:tcBorders>
              <w:top w:val="single" w:sz="4" w:space="0" w:color="auto"/>
              <w:bottom w:val="single" w:sz="4" w:space="0" w:color="auto"/>
            </w:tcBorders>
          </w:tcPr>
          <w:p w14:paraId="5E358B42"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индивидуальные и (или) групповые занятия, консультации, в т.ч. дистанционно</w:t>
            </w:r>
          </w:p>
          <w:p w14:paraId="472C3B04"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p w14:paraId="06E0F2B5" w14:textId="77777777" w:rsidR="007D28A6" w:rsidRPr="002C5D34" w:rsidRDefault="007D28A6" w:rsidP="007D28A6">
            <w:pPr>
              <w:pStyle w:val="ae"/>
              <w:jc w:val="center"/>
              <w:rPr>
                <w:rFonts w:ascii="Times New Roman" w:eastAsia="Times New Roman" w:hAnsi="Times New Roman" w:cs="Times New Roman"/>
                <w:sz w:val="28"/>
                <w:szCs w:val="28"/>
                <w:lang w:eastAsia="en-US"/>
              </w:rPr>
            </w:pPr>
          </w:p>
        </w:tc>
        <w:tc>
          <w:tcPr>
            <w:tcW w:w="1701" w:type="dxa"/>
            <w:tcBorders>
              <w:top w:val="single" w:sz="4" w:space="0" w:color="auto"/>
              <w:bottom w:val="single" w:sz="4" w:space="0" w:color="auto"/>
            </w:tcBorders>
          </w:tcPr>
          <w:p w14:paraId="7ECBAC98"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1 раз в неделю</w:t>
            </w:r>
          </w:p>
        </w:tc>
      </w:tr>
      <w:tr w:rsidR="002C5D34" w:rsidRPr="002C5D34" w14:paraId="61CA4769" w14:textId="77777777" w:rsidTr="0072263F">
        <w:tc>
          <w:tcPr>
            <w:tcW w:w="567" w:type="dxa"/>
          </w:tcPr>
          <w:p w14:paraId="0375DB7A" w14:textId="77777777" w:rsidR="007D28A6" w:rsidRPr="002C5D34" w:rsidRDefault="007D28A6" w:rsidP="007D28A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4.6.</w:t>
            </w:r>
          </w:p>
          <w:p w14:paraId="5B7178BD" w14:textId="77777777" w:rsidR="007D28A6" w:rsidRPr="002C5D34" w:rsidRDefault="007D28A6" w:rsidP="004D4F8C">
            <w:pPr>
              <w:pStyle w:val="ae"/>
              <w:rPr>
                <w:rFonts w:ascii="Times New Roman" w:eastAsia="Times New Roman" w:hAnsi="Times New Roman" w:cs="Times New Roman"/>
                <w:sz w:val="28"/>
                <w:szCs w:val="28"/>
                <w:lang w:eastAsia="en-US"/>
              </w:rPr>
            </w:pPr>
          </w:p>
        </w:tc>
        <w:tc>
          <w:tcPr>
            <w:tcW w:w="3119" w:type="dxa"/>
          </w:tcPr>
          <w:p w14:paraId="58E1CAD2" w14:textId="6ED672BB" w:rsidR="00B237C6" w:rsidRPr="002C5D34" w:rsidRDefault="00B237C6" w:rsidP="00B237C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Консультирование родителей при</w:t>
            </w:r>
            <w:r w:rsidR="00820FB7" w:rsidRPr="002C5D34">
              <w:rPr>
                <w:rFonts w:ascii="Times New Roman" w:eastAsia="Times New Roman" w:hAnsi="Times New Roman" w:cs="Times New Roman"/>
                <w:sz w:val="28"/>
                <w:szCs w:val="28"/>
                <w:lang w:eastAsia="en-US"/>
              </w:rPr>
              <w:t xml:space="preserve"> </w:t>
            </w:r>
            <w:r w:rsidRPr="002C5D34">
              <w:rPr>
                <w:rFonts w:ascii="Times New Roman" w:eastAsia="Times New Roman" w:hAnsi="Times New Roman" w:cs="Times New Roman"/>
                <w:sz w:val="28"/>
                <w:szCs w:val="28"/>
                <w:lang w:eastAsia="en-US"/>
              </w:rPr>
              <w:t xml:space="preserve">  переходе в образовательное учреждение</w:t>
            </w:r>
          </w:p>
          <w:p w14:paraId="2B31C4F3" w14:textId="539BFB91" w:rsidR="007D28A6" w:rsidRPr="002C5D34" w:rsidRDefault="007D28A6" w:rsidP="007D28A6">
            <w:pPr>
              <w:pStyle w:val="ae"/>
              <w:jc w:val="both"/>
              <w:rPr>
                <w:rFonts w:ascii="Times New Roman" w:eastAsia="Times New Roman" w:hAnsi="Times New Roman" w:cs="Times New Roman"/>
                <w:sz w:val="28"/>
                <w:szCs w:val="28"/>
                <w:lang w:eastAsia="en-US"/>
              </w:rPr>
            </w:pPr>
          </w:p>
        </w:tc>
        <w:tc>
          <w:tcPr>
            <w:tcW w:w="3544" w:type="dxa"/>
            <w:tcBorders>
              <w:top w:val="single" w:sz="4" w:space="0" w:color="auto"/>
              <w:bottom w:val="single" w:sz="4" w:space="0" w:color="auto"/>
            </w:tcBorders>
          </w:tcPr>
          <w:p w14:paraId="2F5D7366" w14:textId="57A7FA0D" w:rsidR="007D28A6" w:rsidRPr="002C5D34" w:rsidRDefault="00B237C6" w:rsidP="00820FB7">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Обеспечение </w:t>
            </w:r>
            <w:r w:rsidR="00820FB7" w:rsidRPr="002C5D34">
              <w:rPr>
                <w:rFonts w:ascii="Times New Roman" w:eastAsia="Times New Roman" w:hAnsi="Times New Roman" w:cs="Times New Roman"/>
                <w:sz w:val="28"/>
                <w:szCs w:val="28"/>
                <w:lang w:eastAsia="en-US"/>
              </w:rPr>
              <w:t>п</w:t>
            </w:r>
            <w:r w:rsidRPr="002C5D34">
              <w:rPr>
                <w:rFonts w:ascii="Times New Roman" w:eastAsia="Times New Roman" w:hAnsi="Times New Roman" w:cs="Times New Roman"/>
                <w:sz w:val="28"/>
                <w:szCs w:val="28"/>
                <w:lang w:eastAsia="en-US"/>
              </w:rPr>
              <w:t>реемственности программы ранней помощи и непрерывности обучения ребенка при его поступлении в организацию, осуществляющую образовательную деятельность, включая помощь в выборе организации, прохождении психолого-медико-педагогической комиссии, участие в разработке индивидуального образовательного маршрута по основной или адаптированной образовательной программе, рекомендации по созданию специальных образовательных условий, помощь в адаптации и включении ребенка в образовательный процесс</w:t>
            </w:r>
          </w:p>
        </w:tc>
        <w:tc>
          <w:tcPr>
            <w:tcW w:w="1275" w:type="dxa"/>
            <w:tcBorders>
              <w:top w:val="single" w:sz="4" w:space="0" w:color="auto"/>
              <w:bottom w:val="single" w:sz="4" w:space="0" w:color="auto"/>
            </w:tcBorders>
          </w:tcPr>
          <w:p w14:paraId="4E603C9A" w14:textId="77777777" w:rsidR="00B237C6" w:rsidRPr="002C5D34" w:rsidRDefault="00B237C6" w:rsidP="00B237C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комплекс мероприятий, в т.ч. дистанционно</w:t>
            </w:r>
          </w:p>
          <w:p w14:paraId="2F20D0B8" w14:textId="4FE13DAD" w:rsidR="007D28A6" w:rsidRPr="002C5D34" w:rsidRDefault="007D28A6" w:rsidP="007D28A6">
            <w:pPr>
              <w:pStyle w:val="ae"/>
              <w:jc w:val="center"/>
              <w:rPr>
                <w:rFonts w:ascii="Times New Roman" w:eastAsia="Times New Roman" w:hAnsi="Times New Roman" w:cs="Times New Roman"/>
                <w:sz w:val="28"/>
                <w:szCs w:val="28"/>
                <w:lang w:eastAsia="en-US"/>
              </w:rPr>
            </w:pPr>
          </w:p>
        </w:tc>
        <w:tc>
          <w:tcPr>
            <w:tcW w:w="1701" w:type="dxa"/>
            <w:tcBorders>
              <w:top w:val="single" w:sz="4" w:space="0" w:color="auto"/>
              <w:bottom w:val="single" w:sz="4" w:space="0" w:color="auto"/>
            </w:tcBorders>
          </w:tcPr>
          <w:p w14:paraId="42C1341D" w14:textId="77777777" w:rsidR="00B237C6" w:rsidRPr="002C5D34" w:rsidRDefault="00B237C6" w:rsidP="00B237C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1 раз по окончании курса</w:t>
            </w:r>
          </w:p>
          <w:p w14:paraId="18F3F352" w14:textId="405DF7DA" w:rsidR="007D28A6" w:rsidRPr="002C5D34" w:rsidRDefault="007D28A6" w:rsidP="007D28A6">
            <w:pPr>
              <w:pStyle w:val="ae"/>
              <w:jc w:val="center"/>
              <w:rPr>
                <w:rFonts w:ascii="Times New Roman" w:eastAsia="Times New Roman" w:hAnsi="Times New Roman" w:cs="Times New Roman"/>
                <w:sz w:val="28"/>
                <w:szCs w:val="28"/>
                <w:lang w:eastAsia="en-US"/>
              </w:rPr>
            </w:pPr>
          </w:p>
        </w:tc>
      </w:tr>
      <w:tr w:rsidR="002C5D34" w:rsidRPr="002C5D34" w14:paraId="68C6795F" w14:textId="77777777" w:rsidTr="0072263F">
        <w:tc>
          <w:tcPr>
            <w:tcW w:w="567" w:type="dxa"/>
          </w:tcPr>
          <w:p w14:paraId="282270F2" w14:textId="77777777" w:rsidR="000E06D6" w:rsidRPr="002C5D34" w:rsidRDefault="000E06D6" w:rsidP="000E06D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4.7.</w:t>
            </w:r>
          </w:p>
        </w:tc>
        <w:tc>
          <w:tcPr>
            <w:tcW w:w="3119" w:type="dxa"/>
          </w:tcPr>
          <w:p w14:paraId="4C53B9AC" w14:textId="67859B08" w:rsidR="00B237C6" w:rsidRPr="002C5D34" w:rsidRDefault="00B237C6" w:rsidP="000E06D6">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Консультирование родителей в период адаптации ребенка в образовательной организации</w:t>
            </w:r>
          </w:p>
        </w:tc>
        <w:tc>
          <w:tcPr>
            <w:tcW w:w="3544" w:type="dxa"/>
            <w:tcBorders>
              <w:top w:val="single" w:sz="4" w:space="0" w:color="auto"/>
              <w:bottom w:val="single" w:sz="4" w:space="0" w:color="auto"/>
            </w:tcBorders>
          </w:tcPr>
          <w:p w14:paraId="4306D972" w14:textId="42E1C2F2" w:rsidR="00B237C6" w:rsidRPr="002C5D34" w:rsidRDefault="00B237C6" w:rsidP="00002352">
            <w:pPr>
              <w:pStyle w:val="ae"/>
              <w:jc w:val="both"/>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 xml:space="preserve">Консультирование </w:t>
            </w:r>
            <w:r w:rsidR="00641F60" w:rsidRPr="002C5D34">
              <w:rPr>
                <w:rFonts w:ascii="Times New Roman" w:eastAsia="Times New Roman" w:hAnsi="Times New Roman" w:cs="Times New Roman"/>
                <w:sz w:val="28"/>
                <w:szCs w:val="28"/>
                <w:lang w:eastAsia="en-US"/>
              </w:rPr>
              <w:t xml:space="preserve">родителей (законных представителей) </w:t>
            </w:r>
            <w:r w:rsidR="00002352" w:rsidRPr="002C5D34">
              <w:rPr>
                <w:rFonts w:ascii="Times New Roman" w:eastAsia="Times New Roman" w:hAnsi="Times New Roman" w:cs="Times New Roman"/>
                <w:sz w:val="28"/>
                <w:szCs w:val="28"/>
                <w:lang w:eastAsia="en-US"/>
              </w:rPr>
              <w:t>ребенка</w:t>
            </w:r>
            <w:r w:rsidRPr="002C5D34">
              <w:rPr>
                <w:rFonts w:ascii="Times New Roman" w:eastAsia="Times New Roman" w:hAnsi="Times New Roman" w:cs="Times New Roman"/>
                <w:sz w:val="28"/>
                <w:szCs w:val="28"/>
                <w:lang w:eastAsia="en-US"/>
              </w:rPr>
              <w:t xml:space="preserve"> и/или специалистов дошкольного образовательного учреждения в период </w:t>
            </w:r>
            <w:r w:rsidRPr="002C5D34">
              <w:rPr>
                <w:rFonts w:ascii="Times New Roman" w:eastAsia="Times New Roman" w:hAnsi="Times New Roman" w:cs="Times New Roman"/>
                <w:sz w:val="28"/>
                <w:szCs w:val="28"/>
                <w:lang w:eastAsia="en-US"/>
              </w:rPr>
              <w:lastRenderedPageBreak/>
              <w:t>адаптации ребенка в образовательной организации</w:t>
            </w:r>
          </w:p>
        </w:tc>
        <w:tc>
          <w:tcPr>
            <w:tcW w:w="1275" w:type="dxa"/>
            <w:tcBorders>
              <w:top w:val="single" w:sz="4" w:space="0" w:color="auto"/>
              <w:bottom w:val="single" w:sz="4" w:space="0" w:color="auto"/>
            </w:tcBorders>
          </w:tcPr>
          <w:p w14:paraId="78D0BBB5" w14:textId="3E5D23EB" w:rsidR="00B237C6" w:rsidRPr="002C5D34" w:rsidRDefault="00B237C6" w:rsidP="000E06D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консультаций, в т.ч. дистанционно</w:t>
            </w:r>
          </w:p>
        </w:tc>
        <w:tc>
          <w:tcPr>
            <w:tcW w:w="1701" w:type="dxa"/>
            <w:tcBorders>
              <w:top w:val="single" w:sz="4" w:space="0" w:color="auto"/>
              <w:bottom w:val="single" w:sz="4" w:space="0" w:color="auto"/>
            </w:tcBorders>
          </w:tcPr>
          <w:p w14:paraId="7ABE1206" w14:textId="65488C33" w:rsidR="00B237C6" w:rsidRPr="002C5D34" w:rsidRDefault="00B237C6" w:rsidP="000E06D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2 раза в период социального обслуживания</w:t>
            </w:r>
          </w:p>
        </w:tc>
      </w:tr>
      <w:tr w:rsidR="002C5D34" w:rsidRPr="002C5D34" w14:paraId="1CABFFBD" w14:textId="77777777" w:rsidTr="0072263F">
        <w:tc>
          <w:tcPr>
            <w:tcW w:w="567" w:type="dxa"/>
          </w:tcPr>
          <w:p w14:paraId="212B21D5" w14:textId="77777777" w:rsidR="000E06D6" w:rsidRPr="002C5D34" w:rsidRDefault="000E06D6" w:rsidP="000E06D6">
            <w:pPr>
              <w:jc w:val="center"/>
              <w:outlineLvl w:val="2"/>
            </w:pPr>
            <w:r w:rsidRPr="002C5D34">
              <w:t>5.</w:t>
            </w:r>
          </w:p>
        </w:tc>
        <w:tc>
          <w:tcPr>
            <w:tcW w:w="9639" w:type="dxa"/>
            <w:gridSpan w:val="4"/>
          </w:tcPr>
          <w:p w14:paraId="0EBDA693" w14:textId="77777777" w:rsidR="000E06D6" w:rsidRPr="002C5D34" w:rsidRDefault="000E06D6" w:rsidP="000E06D6">
            <w:pPr>
              <w:jc w:val="center"/>
            </w:pPr>
            <w:r w:rsidRPr="002C5D34">
              <w:t>Социально-правовые услуги</w:t>
            </w:r>
          </w:p>
        </w:tc>
      </w:tr>
      <w:tr w:rsidR="002C5D34" w:rsidRPr="002C5D34" w14:paraId="7ED1EE3E" w14:textId="77777777" w:rsidTr="0072263F">
        <w:tc>
          <w:tcPr>
            <w:tcW w:w="567" w:type="dxa"/>
          </w:tcPr>
          <w:p w14:paraId="0D7EC131" w14:textId="77777777" w:rsidR="000E06D6" w:rsidRPr="002C5D34" w:rsidRDefault="000E06D6" w:rsidP="000E06D6">
            <w:pPr>
              <w:jc w:val="center"/>
            </w:pPr>
            <w:r w:rsidRPr="002C5D34">
              <w:t>5.1.</w:t>
            </w:r>
          </w:p>
        </w:tc>
        <w:tc>
          <w:tcPr>
            <w:tcW w:w="3119" w:type="dxa"/>
          </w:tcPr>
          <w:p w14:paraId="52C62BDF" w14:textId="77777777" w:rsidR="000E06D6" w:rsidRPr="002C5D34" w:rsidRDefault="000E06D6" w:rsidP="000E06D6">
            <w:pPr>
              <w:jc w:val="both"/>
            </w:pPr>
            <w:r w:rsidRPr="002C5D34">
              <w:t>Оказание помощи в получении юридических услуг</w:t>
            </w:r>
          </w:p>
        </w:tc>
        <w:tc>
          <w:tcPr>
            <w:tcW w:w="3544" w:type="dxa"/>
          </w:tcPr>
          <w:p w14:paraId="178DF743" w14:textId="77777777" w:rsidR="000E06D6" w:rsidRPr="002C5D34" w:rsidRDefault="000E06D6" w:rsidP="000E06D6">
            <w:pPr>
              <w:jc w:val="both"/>
            </w:pPr>
            <w:r w:rsidRPr="002C5D34">
              <w:t>Разъяснение родителю (законному представителю) ребенка прав и механизмов получения бесплатной юридической помощи;</w:t>
            </w:r>
          </w:p>
          <w:p w14:paraId="3C53725F" w14:textId="77777777" w:rsidR="000E06D6" w:rsidRPr="002C5D34" w:rsidRDefault="000E06D6" w:rsidP="000E06D6">
            <w:pPr>
              <w:jc w:val="both"/>
            </w:pPr>
            <w:r w:rsidRPr="002C5D34">
              <w:t>организация консультирования (консультирование) родителя (законного представителя) ребенка по вопросам, связанным с правом получателя услуг ранней помощи на защиту своих интересов, социальное обслуживание, а также с предоставлением мер социальной поддержки, реабилитации и социальной интеграции, прохождением медико-социальной экспертизы и установлением инвалидности</w:t>
            </w:r>
          </w:p>
        </w:tc>
        <w:tc>
          <w:tcPr>
            <w:tcW w:w="1275" w:type="dxa"/>
            <w:tcBorders>
              <w:top w:val="single" w:sz="4" w:space="0" w:color="auto"/>
              <w:left w:val="single" w:sz="4" w:space="0" w:color="auto"/>
              <w:bottom w:val="single" w:sz="4" w:space="0" w:color="auto"/>
              <w:right w:val="single" w:sz="4" w:space="0" w:color="auto"/>
            </w:tcBorders>
          </w:tcPr>
          <w:p w14:paraId="685786B8" w14:textId="77777777" w:rsidR="000E06D6" w:rsidRPr="002C5D34" w:rsidRDefault="000E06D6" w:rsidP="000E06D6">
            <w:pPr>
              <w:autoSpaceDE w:val="0"/>
              <w:autoSpaceDN w:val="0"/>
              <w:adjustRightInd w:val="0"/>
              <w:jc w:val="center"/>
            </w:pPr>
            <w:r w:rsidRPr="002C5D34">
              <w:t xml:space="preserve">консультаций, в т.ч. дистанционно </w:t>
            </w:r>
          </w:p>
        </w:tc>
        <w:tc>
          <w:tcPr>
            <w:tcW w:w="1701" w:type="dxa"/>
            <w:tcBorders>
              <w:top w:val="single" w:sz="4" w:space="0" w:color="auto"/>
              <w:left w:val="single" w:sz="4" w:space="0" w:color="auto"/>
              <w:bottom w:val="single" w:sz="4" w:space="0" w:color="auto"/>
              <w:right w:val="single" w:sz="4" w:space="0" w:color="auto"/>
            </w:tcBorders>
          </w:tcPr>
          <w:p w14:paraId="00D82361" w14:textId="77777777" w:rsidR="000E06D6" w:rsidRPr="002C5D34" w:rsidRDefault="000E06D6" w:rsidP="000E06D6">
            <w:pPr>
              <w:autoSpaceDE w:val="0"/>
              <w:autoSpaceDN w:val="0"/>
              <w:adjustRightInd w:val="0"/>
              <w:jc w:val="center"/>
            </w:pPr>
            <w:r w:rsidRPr="002C5D34">
              <w:t>1 раз в период социального обслуживания</w:t>
            </w:r>
          </w:p>
        </w:tc>
      </w:tr>
      <w:tr w:rsidR="002C5D34" w:rsidRPr="002C5D34" w14:paraId="5B7DA353" w14:textId="77777777" w:rsidTr="0072263F">
        <w:tc>
          <w:tcPr>
            <w:tcW w:w="567" w:type="dxa"/>
          </w:tcPr>
          <w:p w14:paraId="56ADAE98" w14:textId="77777777" w:rsidR="000E06D6" w:rsidRPr="002C5D34" w:rsidRDefault="000E06D6" w:rsidP="000E06D6">
            <w:pPr>
              <w:jc w:val="center"/>
              <w:outlineLvl w:val="2"/>
            </w:pPr>
            <w:r w:rsidRPr="002C5D34">
              <w:t>6.</w:t>
            </w:r>
          </w:p>
        </w:tc>
        <w:tc>
          <w:tcPr>
            <w:tcW w:w="9639" w:type="dxa"/>
            <w:gridSpan w:val="4"/>
          </w:tcPr>
          <w:p w14:paraId="600FDC27" w14:textId="77777777" w:rsidR="000E06D6" w:rsidRPr="002C5D34" w:rsidRDefault="000E06D6" w:rsidP="000E06D6">
            <w:pPr>
              <w:jc w:val="center"/>
            </w:pPr>
            <w:r w:rsidRPr="002C5D34">
              <w:t>Услуги в целях повышения коммуникативного потенциала получателей услуг ранней помощи, имеющих ограничения жизнедеятельности</w:t>
            </w:r>
          </w:p>
        </w:tc>
      </w:tr>
      <w:tr w:rsidR="002C5D34" w:rsidRPr="002C5D34" w14:paraId="6B8AD6CC" w14:textId="77777777" w:rsidTr="0072263F">
        <w:tc>
          <w:tcPr>
            <w:tcW w:w="567" w:type="dxa"/>
          </w:tcPr>
          <w:p w14:paraId="7DEF9B36" w14:textId="77777777" w:rsidR="000E06D6" w:rsidRPr="002C5D34" w:rsidRDefault="000E06D6" w:rsidP="000E06D6">
            <w:pPr>
              <w:jc w:val="center"/>
            </w:pPr>
            <w:r w:rsidRPr="002C5D34">
              <w:t>6.1.</w:t>
            </w:r>
          </w:p>
        </w:tc>
        <w:tc>
          <w:tcPr>
            <w:tcW w:w="3119" w:type="dxa"/>
          </w:tcPr>
          <w:p w14:paraId="6C2274AE" w14:textId="77777777" w:rsidR="000E06D6" w:rsidRPr="002C5D34" w:rsidRDefault="000E06D6" w:rsidP="000E06D6">
            <w:pPr>
              <w:jc w:val="both"/>
            </w:pPr>
            <w:r w:rsidRPr="002C5D34">
              <w:rPr>
                <w:rFonts w:eastAsia="Times New Roman"/>
              </w:rPr>
              <w:t>Содействие развитию мобильности ребенка</w:t>
            </w:r>
          </w:p>
        </w:tc>
        <w:tc>
          <w:tcPr>
            <w:tcW w:w="3544" w:type="dxa"/>
            <w:tcBorders>
              <w:top w:val="single" w:sz="4" w:space="0" w:color="auto"/>
              <w:left w:val="single" w:sz="4" w:space="0" w:color="auto"/>
              <w:bottom w:val="single" w:sz="4" w:space="0" w:color="auto"/>
              <w:right w:val="single" w:sz="4" w:space="0" w:color="auto"/>
            </w:tcBorders>
          </w:tcPr>
          <w:p w14:paraId="00E3200A" w14:textId="77777777" w:rsidR="000E06D6" w:rsidRPr="002C5D34" w:rsidRDefault="000E06D6" w:rsidP="000E06D6">
            <w:pPr>
              <w:autoSpaceDE w:val="0"/>
              <w:autoSpaceDN w:val="0"/>
              <w:adjustRightInd w:val="0"/>
              <w:jc w:val="both"/>
            </w:pPr>
            <w:r w:rsidRPr="002C5D34">
              <w:rPr>
                <w:rFonts w:eastAsia="Times New Roman"/>
              </w:rPr>
              <w:t xml:space="preserve">Услуга направлена на развитие мобильности ребенка в естественных жизненных ситуациях, в том числе с использованием вспомогательных технических средств, а именно: изменение позы тела, поддержание тела в необходимом положении,  поднятие и перенос объектов, использование точных движений кисти </w:t>
            </w:r>
            <w:r w:rsidRPr="002C5D34">
              <w:rPr>
                <w:rFonts w:eastAsia="Times New Roman"/>
              </w:rPr>
              <w:lastRenderedPageBreak/>
              <w:t>(подбирание, захват, манипулирование, отпускание), использование кисти и руки, ходьба и передвижение другими способами, передвижение с использованием технических средств, в т.ч. посредством консультирования родителей и других, непосредственно ухаживающих за ребенком лиц, а также организации и поддержки совместной активности ребенка с родителями  семьей</w:t>
            </w:r>
          </w:p>
        </w:tc>
        <w:tc>
          <w:tcPr>
            <w:tcW w:w="1275" w:type="dxa"/>
          </w:tcPr>
          <w:p w14:paraId="2450D79B" w14:textId="77777777" w:rsidR="000E06D6" w:rsidRPr="002C5D34" w:rsidRDefault="000E06D6" w:rsidP="000E06D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lastRenderedPageBreak/>
              <w:t>курс</w:t>
            </w:r>
          </w:p>
        </w:tc>
        <w:tc>
          <w:tcPr>
            <w:tcW w:w="1701" w:type="dxa"/>
          </w:tcPr>
          <w:p w14:paraId="4C6C2316" w14:textId="77777777" w:rsidR="000E06D6" w:rsidRPr="002C5D34" w:rsidRDefault="000E06D6" w:rsidP="000E06D6">
            <w:pPr>
              <w:pStyle w:val="ae"/>
              <w:jc w:val="center"/>
              <w:rPr>
                <w:rFonts w:ascii="Times New Roman" w:eastAsia="Times New Roman" w:hAnsi="Times New Roman" w:cs="Times New Roman"/>
                <w:sz w:val="28"/>
                <w:szCs w:val="28"/>
                <w:lang w:eastAsia="en-US"/>
              </w:rPr>
            </w:pPr>
            <w:r w:rsidRPr="002C5D34">
              <w:rPr>
                <w:rFonts w:ascii="Times New Roman" w:eastAsia="Times New Roman" w:hAnsi="Times New Roman" w:cs="Times New Roman"/>
                <w:sz w:val="28"/>
                <w:szCs w:val="28"/>
                <w:lang w:eastAsia="en-US"/>
              </w:rPr>
              <w:t>1 раз в период социального обслуживания</w:t>
            </w:r>
          </w:p>
        </w:tc>
      </w:tr>
    </w:tbl>
    <w:p w14:paraId="029FFD87" w14:textId="77777777" w:rsidR="00256663" w:rsidRDefault="00256663" w:rsidP="0072263F">
      <w:pPr>
        <w:autoSpaceDE w:val="0"/>
        <w:autoSpaceDN w:val="0"/>
        <w:adjustRightInd w:val="0"/>
        <w:jc w:val="center"/>
        <w:outlineLvl w:val="0"/>
        <w:rPr>
          <w:bCs/>
        </w:rPr>
      </w:pPr>
    </w:p>
    <w:p w14:paraId="6DCFF4E9" w14:textId="77777777" w:rsidR="00125863" w:rsidRDefault="00125863" w:rsidP="0072263F">
      <w:pPr>
        <w:autoSpaceDE w:val="0"/>
        <w:autoSpaceDN w:val="0"/>
        <w:adjustRightInd w:val="0"/>
        <w:jc w:val="center"/>
        <w:outlineLvl w:val="0"/>
        <w:rPr>
          <w:bCs/>
        </w:rPr>
      </w:pPr>
    </w:p>
    <w:p w14:paraId="106CD320" w14:textId="7FBF6D45" w:rsidR="0072263F" w:rsidRPr="002C5D34" w:rsidRDefault="0072263F" w:rsidP="0072263F">
      <w:pPr>
        <w:autoSpaceDE w:val="0"/>
        <w:autoSpaceDN w:val="0"/>
        <w:adjustRightInd w:val="0"/>
        <w:jc w:val="center"/>
        <w:outlineLvl w:val="0"/>
        <w:rPr>
          <w:bCs/>
        </w:rPr>
      </w:pPr>
      <w:r w:rsidRPr="002C5D34">
        <w:rPr>
          <w:bCs/>
        </w:rPr>
        <w:t>Показатели качества и оценка результатов оказания услуг ранней</w:t>
      </w:r>
    </w:p>
    <w:p w14:paraId="39EC262D" w14:textId="77777777" w:rsidR="0072263F" w:rsidRPr="002C5D34" w:rsidRDefault="0072263F" w:rsidP="0072263F">
      <w:pPr>
        <w:autoSpaceDE w:val="0"/>
        <w:autoSpaceDN w:val="0"/>
        <w:adjustRightInd w:val="0"/>
        <w:jc w:val="center"/>
        <w:outlineLvl w:val="0"/>
        <w:rPr>
          <w:bCs/>
        </w:rPr>
      </w:pPr>
      <w:r w:rsidRPr="002C5D34">
        <w:rPr>
          <w:bCs/>
        </w:rPr>
        <w:t>помощи в полустационарной форме социального обслуживания</w:t>
      </w:r>
    </w:p>
    <w:p w14:paraId="338164FD" w14:textId="77777777" w:rsidR="0072263F" w:rsidRPr="002C5D34" w:rsidRDefault="0072263F" w:rsidP="0072263F">
      <w:pPr>
        <w:autoSpaceDE w:val="0"/>
        <w:autoSpaceDN w:val="0"/>
        <w:adjustRightInd w:val="0"/>
        <w:jc w:val="center"/>
        <w:outlineLvl w:val="0"/>
        <w:rPr>
          <w:bCs/>
        </w:rPr>
      </w:pPr>
      <w:r w:rsidRPr="002C5D34">
        <w:rPr>
          <w:bCs/>
        </w:rPr>
        <w:t>у поставщиков услуг ранней помощи</w:t>
      </w:r>
    </w:p>
    <w:p w14:paraId="060C132F" w14:textId="77777777" w:rsidR="0072263F" w:rsidRPr="002C5D34" w:rsidRDefault="0072263F" w:rsidP="0072263F">
      <w:pPr>
        <w:autoSpaceDE w:val="0"/>
        <w:autoSpaceDN w:val="0"/>
        <w:adjustRightInd w:val="0"/>
        <w:jc w:val="cente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838"/>
        <w:gridCol w:w="1280"/>
        <w:gridCol w:w="3256"/>
        <w:gridCol w:w="1843"/>
        <w:gridCol w:w="992"/>
        <w:gridCol w:w="992"/>
      </w:tblGrid>
      <w:tr w:rsidR="002C5D34" w:rsidRPr="002C5D34" w14:paraId="51862BD9" w14:textId="77777777" w:rsidTr="00CE27DF">
        <w:tc>
          <w:tcPr>
            <w:tcW w:w="1838" w:type="dxa"/>
            <w:tcBorders>
              <w:top w:val="single" w:sz="4" w:space="0" w:color="auto"/>
              <w:left w:val="single" w:sz="4" w:space="0" w:color="auto"/>
              <w:bottom w:val="single" w:sz="4" w:space="0" w:color="auto"/>
              <w:right w:val="single" w:sz="4" w:space="0" w:color="auto"/>
            </w:tcBorders>
          </w:tcPr>
          <w:p w14:paraId="18489A50" w14:textId="77777777" w:rsidR="0072263F" w:rsidRPr="002C5D34" w:rsidRDefault="0072263F" w:rsidP="00CE27DF">
            <w:pPr>
              <w:autoSpaceDE w:val="0"/>
              <w:autoSpaceDN w:val="0"/>
              <w:adjustRightInd w:val="0"/>
              <w:jc w:val="center"/>
            </w:pPr>
            <w:r w:rsidRPr="002C5D34">
              <w:t>Наименование показателя</w:t>
            </w:r>
          </w:p>
        </w:tc>
        <w:tc>
          <w:tcPr>
            <w:tcW w:w="1280" w:type="dxa"/>
            <w:tcBorders>
              <w:top w:val="single" w:sz="4" w:space="0" w:color="auto"/>
              <w:left w:val="single" w:sz="4" w:space="0" w:color="auto"/>
              <w:bottom w:val="single" w:sz="4" w:space="0" w:color="auto"/>
              <w:right w:val="single" w:sz="4" w:space="0" w:color="auto"/>
            </w:tcBorders>
          </w:tcPr>
          <w:p w14:paraId="3454B74B" w14:textId="77777777" w:rsidR="0072263F" w:rsidRPr="002C5D34" w:rsidRDefault="0072263F" w:rsidP="00CE27DF">
            <w:pPr>
              <w:autoSpaceDE w:val="0"/>
              <w:autoSpaceDN w:val="0"/>
              <w:adjustRightInd w:val="0"/>
              <w:jc w:val="center"/>
            </w:pPr>
            <w:r w:rsidRPr="002C5D34">
              <w:t>Единица измерения</w:t>
            </w:r>
          </w:p>
        </w:tc>
        <w:tc>
          <w:tcPr>
            <w:tcW w:w="3256" w:type="dxa"/>
            <w:tcBorders>
              <w:top w:val="single" w:sz="4" w:space="0" w:color="auto"/>
              <w:left w:val="single" w:sz="4" w:space="0" w:color="auto"/>
              <w:bottom w:val="single" w:sz="4" w:space="0" w:color="auto"/>
              <w:right w:val="single" w:sz="4" w:space="0" w:color="auto"/>
            </w:tcBorders>
          </w:tcPr>
          <w:p w14:paraId="310895FC" w14:textId="77777777" w:rsidR="0072263F" w:rsidRPr="002C5D34" w:rsidRDefault="0072263F" w:rsidP="00CE27DF">
            <w:pPr>
              <w:autoSpaceDE w:val="0"/>
              <w:autoSpaceDN w:val="0"/>
              <w:adjustRightInd w:val="0"/>
              <w:jc w:val="center"/>
            </w:pPr>
            <w:r w:rsidRPr="002C5D34">
              <w:t>Формула расчета</w:t>
            </w:r>
          </w:p>
        </w:tc>
        <w:tc>
          <w:tcPr>
            <w:tcW w:w="1843" w:type="dxa"/>
            <w:tcBorders>
              <w:top w:val="single" w:sz="4" w:space="0" w:color="auto"/>
              <w:left w:val="single" w:sz="4" w:space="0" w:color="auto"/>
              <w:bottom w:val="single" w:sz="4" w:space="0" w:color="auto"/>
              <w:right w:val="single" w:sz="4" w:space="0" w:color="auto"/>
            </w:tcBorders>
          </w:tcPr>
          <w:p w14:paraId="316EA0F1" w14:textId="77777777" w:rsidR="0072263F" w:rsidRPr="002C5D34" w:rsidRDefault="0072263F" w:rsidP="00CE27DF">
            <w:pPr>
              <w:autoSpaceDE w:val="0"/>
              <w:autoSpaceDN w:val="0"/>
              <w:adjustRightInd w:val="0"/>
              <w:jc w:val="center"/>
            </w:pPr>
            <w:r w:rsidRPr="002C5D34">
              <w:t>Источник информации</w:t>
            </w:r>
          </w:p>
        </w:tc>
        <w:tc>
          <w:tcPr>
            <w:tcW w:w="992" w:type="dxa"/>
            <w:tcBorders>
              <w:top w:val="single" w:sz="4" w:space="0" w:color="auto"/>
              <w:left w:val="single" w:sz="4" w:space="0" w:color="auto"/>
              <w:bottom w:val="single" w:sz="4" w:space="0" w:color="auto"/>
              <w:right w:val="single" w:sz="4" w:space="0" w:color="auto"/>
            </w:tcBorders>
          </w:tcPr>
          <w:p w14:paraId="7C210075" w14:textId="77777777" w:rsidR="0072263F" w:rsidRPr="002C5D34" w:rsidRDefault="0072263F" w:rsidP="00CE27DF">
            <w:pPr>
              <w:autoSpaceDE w:val="0"/>
              <w:autoSpaceDN w:val="0"/>
              <w:adjustRightInd w:val="0"/>
              <w:jc w:val="center"/>
            </w:pPr>
            <w:r w:rsidRPr="002C5D34">
              <w:t>Пороговое значение индикатора</w:t>
            </w:r>
          </w:p>
        </w:tc>
        <w:tc>
          <w:tcPr>
            <w:tcW w:w="992" w:type="dxa"/>
            <w:tcBorders>
              <w:top w:val="single" w:sz="4" w:space="0" w:color="auto"/>
              <w:left w:val="single" w:sz="4" w:space="0" w:color="auto"/>
              <w:bottom w:val="single" w:sz="4" w:space="0" w:color="auto"/>
              <w:right w:val="single" w:sz="4" w:space="0" w:color="auto"/>
            </w:tcBorders>
          </w:tcPr>
          <w:p w14:paraId="191B9094" w14:textId="77777777" w:rsidR="0072263F" w:rsidRPr="002C5D34" w:rsidRDefault="0072263F" w:rsidP="00CE27DF">
            <w:pPr>
              <w:autoSpaceDE w:val="0"/>
              <w:autoSpaceDN w:val="0"/>
              <w:adjustRightInd w:val="0"/>
              <w:jc w:val="center"/>
            </w:pPr>
            <w:r w:rsidRPr="002C5D34">
              <w:t>Весовой коэффициент индикатора</w:t>
            </w:r>
          </w:p>
        </w:tc>
      </w:tr>
      <w:tr w:rsidR="002C5D34" w:rsidRPr="002C5D34" w14:paraId="63BBB707" w14:textId="77777777" w:rsidTr="00CE27DF">
        <w:tc>
          <w:tcPr>
            <w:tcW w:w="1838" w:type="dxa"/>
            <w:tcBorders>
              <w:top w:val="single" w:sz="4" w:space="0" w:color="auto"/>
              <w:left w:val="single" w:sz="4" w:space="0" w:color="auto"/>
              <w:bottom w:val="single" w:sz="4" w:space="0" w:color="auto"/>
              <w:right w:val="single" w:sz="4" w:space="0" w:color="auto"/>
            </w:tcBorders>
          </w:tcPr>
          <w:p w14:paraId="234CF282" w14:textId="77777777" w:rsidR="0072263F" w:rsidRPr="002C5D34" w:rsidRDefault="0072263F" w:rsidP="00CE27DF">
            <w:pPr>
              <w:autoSpaceDE w:val="0"/>
              <w:autoSpaceDN w:val="0"/>
              <w:adjustRightInd w:val="0"/>
              <w:jc w:val="center"/>
            </w:pPr>
            <w:r w:rsidRPr="002C5D34">
              <w:t>1</w:t>
            </w:r>
          </w:p>
        </w:tc>
        <w:tc>
          <w:tcPr>
            <w:tcW w:w="1280" w:type="dxa"/>
            <w:tcBorders>
              <w:top w:val="single" w:sz="4" w:space="0" w:color="auto"/>
              <w:left w:val="single" w:sz="4" w:space="0" w:color="auto"/>
              <w:bottom w:val="single" w:sz="4" w:space="0" w:color="auto"/>
              <w:right w:val="single" w:sz="4" w:space="0" w:color="auto"/>
            </w:tcBorders>
          </w:tcPr>
          <w:p w14:paraId="5A00346D" w14:textId="77777777" w:rsidR="0072263F" w:rsidRPr="002C5D34" w:rsidRDefault="0072263F" w:rsidP="00CE27DF">
            <w:pPr>
              <w:autoSpaceDE w:val="0"/>
              <w:autoSpaceDN w:val="0"/>
              <w:adjustRightInd w:val="0"/>
              <w:jc w:val="center"/>
            </w:pPr>
            <w:r w:rsidRPr="002C5D34">
              <w:t>2</w:t>
            </w:r>
          </w:p>
        </w:tc>
        <w:tc>
          <w:tcPr>
            <w:tcW w:w="3256" w:type="dxa"/>
            <w:tcBorders>
              <w:top w:val="single" w:sz="4" w:space="0" w:color="auto"/>
              <w:left w:val="single" w:sz="4" w:space="0" w:color="auto"/>
              <w:bottom w:val="single" w:sz="4" w:space="0" w:color="auto"/>
              <w:right w:val="single" w:sz="4" w:space="0" w:color="auto"/>
            </w:tcBorders>
          </w:tcPr>
          <w:p w14:paraId="54E81336" w14:textId="77777777" w:rsidR="0072263F" w:rsidRPr="002C5D34" w:rsidRDefault="0072263F" w:rsidP="00CE27DF">
            <w:pPr>
              <w:autoSpaceDE w:val="0"/>
              <w:autoSpaceDN w:val="0"/>
              <w:adjustRightInd w:val="0"/>
              <w:jc w:val="center"/>
            </w:pPr>
            <w:r w:rsidRPr="002C5D34">
              <w:t>3</w:t>
            </w:r>
          </w:p>
        </w:tc>
        <w:tc>
          <w:tcPr>
            <w:tcW w:w="1843" w:type="dxa"/>
            <w:tcBorders>
              <w:top w:val="single" w:sz="4" w:space="0" w:color="auto"/>
              <w:left w:val="single" w:sz="4" w:space="0" w:color="auto"/>
              <w:bottom w:val="single" w:sz="4" w:space="0" w:color="auto"/>
              <w:right w:val="single" w:sz="4" w:space="0" w:color="auto"/>
            </w:tcBorders>
          </w:tcPr>
          <w:p w14:paraId="6635E1BF" w14:textId="77777777" w:rsidR="0072263F" w:rsidRPr="002C5D34" w:rsidRDefault="0072263F" w:rsidP="00CE27DF">
            <w:pPr>
              <w:autoSpaceDE w:val="0"/>
              <w:autoSpaceDN w:val="0"/>
              <w:adjustRightInd w:val="0"/>
              <w:jc w:val="center"/>
            </w:pPr>
            <w:r w:rsidRPr="002C5D34">
              <w:t>4</w:t>
            </w:r>
          </w:p>
        </w:tc>
        <w:tc>
          <w:tcPr>
            <w:tcW w:w="992" w:type="dxa"/>
            <w:tcBorders>
              <w:top w:val="single" w:sz="4" w:space="0" w:color="auto"/>
              <w:left w:val="single" w:sz="4" w:space="0" w:color="auto"/>
              <w:bottom w:val="single" w:sz="4" w:space="0" w:color="auto"/>
              <w:right w:val="single" w:sz="4" w:space="0" w:color="auto"/>
            </w:tcBorders>
          </w:tcPr>
          <w:p w14:paraId="3C224224" w14:textId="77777777" w:rsidR="0072263F" w:rsidRPr="002C5D34" w:rsidRDefault="0072263F" w:rsidP="00CE27DF">
            <w:pPr>
              <w:autoSpaceDE w:val="0"/>
              <w:autoSpaceDN w:val="0"/>
              <w:adjustRightInd w:val="0"/>
              <w:jc w:val="center"/>
            </w:pPr>
            <w:r w:rsidRPr="002C5D34">
              <w:t>5</w:t>
            </w:r>
          </w:p>
        </w:tc>
        <w:tc>
          <w:tcPr>
            <w:tcW w:w="992" w:type="dxa"/>
            <w:tcBorders>
              <w:top w:val="single" w:sz="4" w:space="0" w:color="auto"/>
              <w:left w:val="single" w:sz="4" w:space="0" w:color="auto"/>
              <w:bottom w:val="single" w:sz="4" w:space="0" w:color="auto"/>
              <w:right w:val="single" w:sz="4" w:space="0" w:color="auto"/>
            </w:tcBorders>
          </w:tcPr>
          <w:p w14:paraId="09502C2F" w14:textId="77777777" w:rsidR="0072263F" w:rsidRPr="002C5D34" w:rsidRDefault="0072263F" w:rsidP="00CE27DF">
            <w:pPr>
              <w:autoSpaceDE w:val="0"/>
              <w:autoSpaceDN w:val="0"/>
              <w:adjustRightInd w:val="0"/>
              <w:jc w:val="center"/>
            </w:pPr>
            <w:r w:rsidRPr="002C5D34">
              <w:t>6</w:t>
            </w:r>
          </w:p>
        </w:tc>
      </w:tr>
      <w:tr w:rsidR="002C5D34" w:rsidRPr="002C5D34" w14:paraId="4E160E89" w14:textId="77777777" w:rsidTr="00CE27DF">
        <w:tc>
          <w:tcPr>
            <w:tcW w:w="1838" w:type="dxa"/>
            <w:tcBorders>
              <w:top w:val="single" w:sz="4" w:space="0" w:color="auto"/>
              <w:left w:val="single" w:sz="4" w:space="0" w:color="auto"/>
              <w:bottom w:val="single" w:sz="4" w:space="0" w:color="auto"/>
              <w:right w:val="single" w:sz="4" w:space="0" w:color="auto"/>
            </w:tcBorders>
          </w:tcPr>
          <w:p w14:paraId="33696AF9" w14:textId="77777777" w:rsidR="0072263F" w:rsidRPr="002C5D34" w:rsidRDefault="0072263F" w:rsidP="00CE27DF">
            <w:pPr>
              <w:autoSpaceDE w:val="0"/>
              <w:autoSpaceDN w:val="0"/>
              <w:adjustRightInd w:val="0"/>
              <w:jc w:val="both"/>
            </w:pPr>
            <w:r w:rsidRPr="002C5D34">
              <w:t>Количество нарушений санитарного законодательства в отчетном году, выявленных при проведении проверок</w:t>
            </w:r>
          </w:p>
        </w:tc>
        <w:tc>
          <w:tcPr>
            <w:tcW w:w="1280" w:type="dxa"/>
            <w:tcBorders>
              <w:top w:val="single" w:sz="4" w:space="0" w:color="auto"/>
              <w:left w:val="single" w:sz="4" w:space="0" w:color="auto"/>
              <w:bottom w:val="single" w:sz="4" w:space="0" w:color="auto"/>
              <w:right w:val="single" w:sz="4" w:space="0" w:color="auto"/>
            </w:tcBorders>
          </w:tcPr>
          <w:p w14:paraId="6E39ADB8" w14:textId="77777777" w:rsidR="0072263F" w:rsidRPr="002C5D34" w:rsidRDefault="0072263F" w:rsidP="00CE27DF">
            <w:pPr>
              <w:autoSpaceDE w:val="0"/>
              <w:autoSpaceDN w:val="0"/>
              <w:adjustRightInd w:val="0"/>
              <w:jc w:val="center"/>
            </w:pPr>
            <w:r w:rsidRPr="002C5D34">
              <w:t>процент</w:t>
            </w:r>
          </w:p>
        </w:tc>
        <w:tc>
          <w:tcPr>
            <w:tcW w:w="3256" w:type="dxa"/>
            <w:tcBorders>
              <w:top w:val="single" w:sz="4" w:space="0" w:color="auto"/>
              <w:left w:val="single" w:sz="4" w:space="0" w:color="auto"/>
              <w:bottom w:val="single" w:sz="4" w:space="0" w:color="auto"/>
              <w:right w:val="single" w:sz="4" w:space="0" w:color="auto"/>
            </w:tcBorders>
          </w:tcPr>
          <w:p w14:paraId="35CA4ED3" w14:textId="77777777" w:rsidR="0072263F" w:rsidRPr="002C5D34" w:rsidRDefault="0072263F" w:rsidP="00CE27DF">
            <w:pPr>
              <w:autoSpaceDE w:val="0"/>
              <w:autoSpaceDN w:val="0"/>
              <w:adjustRightInd w:val="0"/>
              <w:jc w:val="center"/>
            </w:pPr>
            <w:r w:rsidRPr="002C5D34">
              <w:rPr>
                <w:noProof/>
                <w:position w:val="-29"/>
                <w:lang w:eastAsia="ru-RU"/>
              </w:rPr>
              <w:drawing>
                <wp:inline distT="0" distB="0" distL="0" distR="0" wp14:anchorId="07A6834B" wp14:editId="1A0796A3">
                  <wp:extent cx="1028700" cy="542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p w14:paraId="2D3ECC8B" w14:textId="77777777" w:rsidR="0072263F" w:rsidRPr="002C5D34" w:rsidRDefault="0072263F" w:rsidP="00CE27DF">
            <w:pPr>
              <w:autoSpaceDE w:val="0"/>
              <w:autoSpaceDN w:val="0"/>
              <w:adjustRightInd w:val="0"/>
              <w:ind w:firstLine="283"/>
              <w:jc w:val="both"/>
            </w:pPr>
            <w:r w:rsidRPr="002C5D34">
              <w:t>где:</w:t>
            </w:r>
          </w:p>
          <w:p w14:paraId="5D39CCCE" w14:textId="77777777" w:rsidR="0072263F" w:rsidRPr="002C5D34" w:rsidRDefault="0072263F" w:rsidP="00CE27DF">
            <w:pPr>
              <w:autoSpaceDE w:val="0"/>
              <w:autoSpaceDN w:val="0"/>
              <w:adjustRightInd w:val="0"/>
              <w:ind w:firstLine="283"/>
              <w:jc w:val="both"/>
            </w:pPr>
            <w:r w:rsidRPr="002C5D34">
              <w:t>КН - количество нарушений, зафиксированных в предписаниях контрольно-надзорных органов;</w:t>
            </w:r>
          </w:p>
          <w:p w14:paraId="0D72F2A6" w14:textId="77777777" w:rsidR="0072263F" w:rsidRPr="002C5D34" w:rsidRDefault="0072263F" w:rsidP="00CE27DF">
            <w:pPr>
              <w:autoSpaceDE w:val="0"/>
              <w:autoSpaceDN w:val="0"/>
              <w:adjustRightInd w:val="0"/>
              <w:ind w:firstLine="283"/>
              <w:jc w:val="both"/>
            </w:pPr>
            <w:r w:rsidRPr="002C5D34">
              <w:lastRenderedPageBreak/>
              <w:t>КП - количество проверок контрольно-надзорных органов</w:t>
            </w:r>
          </w:p>
        </w:tc>
        <w:tc>
          <w:tcPr>
            <w:tcW w:w="1843" w:type="dxa"/>
            <w:tcBorders>
              <w:top w:val="single" w:sz="4" w:space="0" w:color="auto"/>
              <w:left w:val="single" w:sz="4" w:space="0" w:color="auto"/>
              <w:bottom w:val="single" w:sz="4" w:space="0" w:color="auto"/>
              <w:right w:val="single" w:sz="4" w:space="0" w:color="auto"/>
            </w:tcBorders>
          </w:tcPr>
          <w:p w14:paraId="0DD38ECB" w14:textId="77777777" w:rsidR="0072263F" w:rsidRPr="002C5D34" w:rsidRDefault="0072263F" w:rsidP="00CE27DF">
            <w:pPr>
              <w:autoSpaceDE w:val="0"/>
              <w:autoSpaceDN w:val="0"/>
              <w:adjustRightInd w:val="0"/>
              <w:jc w:val="both"/>
            </w:pPr>
            <w:r w:rsidRPr="002C5D34">
              <w:lastRenderedPageBreak/>
              <w:t>акт проверки</w:t>
            </w:r>
          </w:p>
        </w:tc>
        <w:tc>
          <w:tcPr>
            <w:tcW w:w="992" w:type="dxa"/>
            <w:tcBorders>
              <w:top w:val="single" w:sz="4" w:space="0" w:color="auto"/>
              <w:left w:val="single" w:sz="4" w:space="0" w:color="auto"/>
              <w:bottom w:val="single" w:sz="4" w:space="0" w:color="auto"/>
              <w:right w:val="single" w:sz="4" w:space="0" w:color="auto"/>
            </w:tcBorders>
          </w:tcPr>
          <w:p w14:paraId="0819B5FA" w14:textId="77777777" w:rsidR="0072263F" w:rsidRPr="002C5D34" w:rsidRDefault="0072263F" w:rsidP="00CE27DF">
            <w:pPr>
              <w:autoSpaceDE w:val="0"/>
              <w:autoSpaceDN w:val="0"/>
              <w:adjustRightInd w:val="0"/>
              <w:jc w:val="center"/>
            </w:pPr>
            <w:r w:rsidRPr="002C5D34">
              <w:t>0</w:t>
            </w:r>
          </w:p>
        </w:tc>
        <w:tc>
          <w:tcPr>
            <w:tcW w:w="992" w:type="dxa"/>
            <w:tcBorders>
              <w:top w:val="single" w:sz="4" w:space="0" w:color="auto"/>
              <w:left w:val="single" w:sz="4" w:space="0" w:color="auto"/>
              <w:bottom w:val="single" w:sz="4" w:space="0" w:color="auto"/>
              <w:right w:val="single" w:sz="4" w:space="0" w:color="auto"/>
            </w:tcBorders>
          </w:tcPr>
          <w:p w14:paraId="5D66DC16" w14:textId="77777777" w:rsidR="0072263F" w:rsidRPr="002C5D34" w:rsidRDefault="0072263F" w:rsidP="00CE27DF">
            <w:pPr>
              <w:autoSpaceDE w:val="0"/>
              <w:autoSpaceDN w:val="0"/>
              <w:adjustRightInd w:val="0"/>
              <w:jc w:val="center"/>
            </w:pPr>
            <w:r w:rsidRPr="002C5D34">
              <w:t>8</w:t>
            </w:r>
          </w:p>
        </w:tc>
      </w:tr>
      <w:tr w:rsidR="002C5D34" w:rsidRPr="002C5D34" w14:paraId="73427E14" w14:textId="77777777" w:rsidTr="00CE27DF">
        <w:tc>
          <w:tcPr>
            <w:tcW w:w="1838" w:type="dxa"/>
            <w:tcBorders>
              <w:top w:val="single" w:sz="4" w:space="0" w:color="auto"/>
              <w:left w:val="single" w:sz="4" w:space="0" w:color="auto"/>
              <w:bottom w:val="single" w:sz="4" w:space="0" w:color="auto"/>
              <w:right w:val="single" w:sz="4" w:space="0" w:color="auto"/>
            </w:tcBorders>
          </w:tcPr>
          <w:p w14:paraId="3F386FBE" w14:textId="569BB412" w:rsidR="0072263F" w:rsidRPr="002C5D34" w:rsidRDefault="0072263F" w:rsidP="004D6627">
            <w:pPr>
              <w:autoSpaceDE w:val="0"/>
              <w:autoSpaceDN w:val="0"/>
              <w:adjustRightInd w:val="0"/>
              <w:jc w:val="both"/>
            </w:pPr>
            <w:r w:rsidRPr="002C5D34">
              <w:t xml:space="preserve">Доля получателей услуг ранней помощи, получающих услуги ранней помощи, от общего числа получателей услуг ранней помощи, обратившихся к поставщику услуг ранней помощи за </w:t>
            </w:r>
            <w:r w:rsidR="004D6627" w:rsidRPr="002C5D34">
              <w:t>оказанием</w:t>
            </w:r>
            <w:r w:rsidRPr="002C5D34">
              <w:t xml:space="preserve"> услуг ранней помощи </w:t>
            </w:r>
          </w:p>
        </w:tc>
        <w:tc>
          <w:tcPr>
            <w:tcW w:w="1280" w:type="dxa"/>
            <w:tcBorders>
              <w:top w:val="single" w:sz="4" w:space="0" w:color="auto"/>
              <w:left w:val="single" w:sz="4" w:space="0" w:color="auto"/>
              <w:bottom w:val="single" w:sz="4" w:space="0" w:color="auto"/>
              <w:right w:val="single" w:sz="4" w:space="0" w:color="auto"/>
            </w:tcBorders>
          </w:tcPr>
          <w:p w14:paraId="73239AEC" w14:textId="77777777" w:rsidR="0072263F" w:rsidRPr="002C5D34" w:rsidRDefault="0072263F" w:rsidP="00CE27DF">
            <w:pPr>
              <w:autoSpaceDE w:val="0"/>
              <w:autoSpaceDN w:val="0"/>
              <w:adjustRightInd w:val="0"/>
              <w:jc w:val="center"/>
            </w:pPr>
            <w:r w:rsidRPr="002C5D34">
              <w:t>процент</w:t>
            </w:r>
          </w:p>
        </w:tc>
        <w:tc>
          <w:tcPr>
            <w:tcW w:w="3256" w:type="dxa"/>
            <w:tcBorders>
              <w:top w:val="single" w:sz="4" w:space="0" w:color="auto"/>
              <w:left w:val="single" w:sz="4" w:space="0" w:color="auto"/>
              <w:bottom w:val="single" w:sz="4" w:space="0" w:color="auto"/>
              <w:right w:val="single" w:sz="4" w:space="0" w:color="auto"/>
            </w:tcBorders>
          </w:tcPr>
          <w:p w14:paraId="37FB33D7" w14:textId="77777777" w:rsidR="0072263F" w:rsidRPr="002C5D34" w:rsidRDefault="0072263F" w:rsidP="00CE27DF">
            <w:pPr>
              <w:autoSpaceDE w:val="0"/>
              <w:autoSpaceDN w:val="0"/>
              <w:adjustRightInd w:val="0"/>
              <w:jc w:val="center"/>
            </w:pPr>
            <w:r w:rsidRPr="002C5D34">
              <w:rPr>
                <w:noProof/>
                <w:position w:val="-29"/>
                <w:lang w:eastAsia="ru-RU"/>
              </w:rPr>
              <w:drawing>
                <wp:inline distT="0" distB="0" distL="0" distR="0" wp14:anchorId="302A9C25" wp14:editId="6DB5025E">
                  <wp:extent cx="119062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542925"/>
                          </a:xfrm>
                          <a:prstGeom prst="rect">
                            <a:avLst/>
                          </a:prstGeom>
                          <a:noFill/>
                          <a:ln>
                            <a:noFill/>
                          </a:ln>
                        </pic:spPr>
                      </pic:pic>
                    </a:graphicData>
                  </a:graphic>
                </wp:inline>
              </w:drawing>
            </w:r>
          </w:p>
          <w:p w14:paraId="3B008C5B" w14:textId="77777777" w:rsidR="0072263F" w:rsidRPr="002C5D34" w:rsidRDefault="0072263F" w:rsidP="00CE27DF">
            <w:pPr>
              <w:autoSpaceDE w:val="0"/>
              <w:autoSpaceDN w:val="0"/>
              <w:adjustRightInd w:val="0"/>
              <w:ind w:firstLine="283"/>
              <w:jc w:val="both"/>
            </w:pPr>
            <w:r w:rsidRPr="002C5D34">
              <w:t>где:</w:t>
            </w:r>
          </w:p>
          <w:p w14:paraId="1F156351" w14:textId="22269CF5" w:rsidR="0072263F" w:rsidRPr="002C5D34" w:rsidRDefault="0072263F" w:rsidP="00CE27DF">
            <w:pPr>
              <w:autoSpaceDE w:val="0"/>
              <w:autoSpaceDN w:val="0"/>
              <w:adjustRightInd w:val="0"/>
              <w:ind w:firstLine="283"/>
              <w:jc w:val="both"/>
            </w:pPr>
            <w:r w:rsidRPr="002C5D34">
              <w:t>ПСУ - число получателей услуг ранней помощи, по</w:t>
            </w:r>
            <w:r w:rsidR="004D6627" w:rsidRPr="002C5D34">
              <w:t>лучивших услуги ранней помощи у поставщика услуг ранней помощи</w:t>
            </w:r>
            <w:r w:rsidRPr="002C5D34">
              <w:t>;</w:t>
            </w:r>
          </w:p>
          <w:p w14:paraId="128FCF41" w14:textId="7DECEAAE" w:rsidR="0072263F" w:rsidRPr="002C5D34" w:rsidRDefault="0072263F" w:rsidP="004D6627">
            <w:pPr>
              <w:autoSpaceDE w:val="0"/>
              <w:autoSpaceDN w:val="0"/>
              <w:adjustRightInd w:val="0"/>
              <w:ind w:firstLine="283"/>
              <w:jc w:val="both"/>
            </w:pPr>
            <w:r w:rsidRPr="002C5D34">
              <w:t xml:space="preserve">ОПС - общее число получателей услуг ранней помощи, обратившихся к поставщику услуг ранней помощи за </w:t>
            </w:r>
            <w:r w:rsidR="004D6627" w:rsidRPr="002C5D34">
              <w:t>оказанием</w:t>
            </w:r>
            <w:r w:rsidRPr="002C5D34">
              <w:t xml:space="preserve"> услуг ранней помощи</w:t>
            </w:r>
          </w:p>
        </w:tc>
        <w:tc>
          <w:tcPr>
            <w:tcW w:w="1843" w:type="dxa"/>
            <w:tcBorders>
              <w:top w:val="single" w:sz="4" w:space="0" w:color="auto"/>
              <w:left w:val="single" w:sz="4" w:space="0" w:color="auto"/>
              <w:bottom w:val="single" w:sz="4" w:space="0" w:color="auto"/>
              <w:right w:val="single" w:sz="4" w:space="0" w:color="auto"/>
            </w:tcBorders>
          </w:tcPr>
          <w:p w14:paraId="320EA643" w14:textId="77777777" w:rsidR="0072263F" w:rsidRPr="002C5D34" w:rsidRDefault="0072263F" w:rsidP="00CE27DF">
            <w:pPr>
              <w:autoSpaceDE w:val="0"/>
              <w:autoSpaceDN w:val="0"/>
              <w:adjustRightInd w:val="0"/>
              <w:jc w:val="both"/>
            </w:pPr>
            <w:r w:rsidRPr="002C5D34">
              <w:t>система мониторинга</w:t>
            </w:r>
          </w:p>
        </w:tc>
        <w:tc>
          <w:tcPr>
            <w:tcW w:w="992" w:type="dxa"/>
            <w:tcBorders>
              <w:top w:val="single" w:sz="4" w:space="0" w:color="auto"/>
              <w:left w:val="single" w:sz="4" w:space="0" w:color="auto"/>
              <w:bottom w:val="single" w:sz="4" w:space="0" w:color="auto"/>
              <w:right w:val="single" w:sz="4" w:space="0" w:color="auto"/>
            </w:tcBorders>
          </w:tcPr>
          <w:p w14:paraId="770D3446" w14:textId="77777777" w:rsidR="0072263F" w:rsidRPr="002C5D34" w:rsidRDefault="0072263F" w:rsidP="00CE27DF">
            <w:pPr>
              <w:autoSpaceDE w:val="0"/>
              <w:autoSpaceDN w:val="0"/>
              <w:adjustRightInd w:val="0"/>
              <w:jc w:val="center"/>
            </w:pPr>
            <w:r w:rsidRPr="002C5D34">
              <w:t>85</w:t>
            </w:r>
          </w:p>
        </w:tc>
        <w:tc>
          <w:tcPr>
            <w:tcW w:w="992" w:type="dxa"/>
            <w:tcBorders>
              <w:top w:val="single" w:sz="4" w:space="0" w:color="auto"/>
              <w:left w:val="single" w:sz="4" w:space="0" w:color="auto"/>
              <w:bottom w:val="single" w:sz="4" w:space="0" w:color="auto"/>
              <w:right w:val="single" w:sz="4" w:space="0" w:color="auto"/>
            </w:tcBorders>
          </w:tcPr>
          <w:p w14:paraId="509B5CC3" w14:textId="77777777" w:rsidR="0072263F" w:rsidRPr="002C5D34" w:rsidRDefault="0072263F" w:rsidP="00CE27DF">
            <w:pPr>
              <w:autoSpaceDE w:val="0"/>
              <w:autoSpaceDN w:val="0"/>
              <w:adjustRightInd w:val="0"/>
              <w:jc w:val="center"/>
            </w:pPr>
            <w:r w:rsidRPr="002C5D34">
              <w:t>5</w:t>
            </w:r>
          </w:p>
        </w:tc>
      </w:tr>
      <w:tr w:rsidR="002C5D34" w:rsidRPr="002C5D34" w14:paraId="477BC54F" w14:textId="77777777" w:rsidTr="00CE27DF">
        <w:tc>
          <w:tcPr>
            <w:tcW w:w="1838" w:type="dxa"/>
            <w:tcBorders>
              <w:top w:val="single" w:sz="4" w:space="0" w:color="auto"/>
              <w:left w:val="single" w:sz="4" w:space="0" w:color="auto"/>
              <w:bottom w:val="single" w:sz="4" w:space="0" w:color="auto"/>
              <w:right w:val="single" w:sz="4" w:space="0" w:color="auto"/>
            </w:tcBorders>
          </w:tcPr>
          <w:p w14:paraId="58EBABEB" w14:textId="77777777" w:rsidR="0072263F" w:rsidRPr="002C5D34" w:rsidRDefault="0072263F" w:rsidP="00CE27DF">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 xml:space="preserve">Доля получателей услуг ранней помощи, снятых с социального обслуживания и поступивших в образовательное учреждение, от общего числа получателей услуг ранней помощи, снятых с социального </w:t>
            </w:r>
            <w:r w:rsidRPr="002C5D34">
              <w:rPr>
                <w:rFonts w:ascii="Times New Roman" w:eastAsiaTheme="minorHAnsi" w:hAnsi="Times New Roman" w:cs="Times New Roman"/>
                <w:sz w:val="28"/>
                <w:szCs w:val="28"/>
                <w:lang w:eastAsia="en-US"/>
              </w:rPr>
              <w:lastRenderedPageBreak/>
              <w:t xml:space="preserve">обслуживания </w:t>
            </w:r>
          </w:p>
        </w:tc>
        <w:tc>
          <w:tcPr>
            <w:tcW w:w="1280" w:type="dxa"/>
            <w:tcBorders>
              <w:top w:val="single" w:sz="4" w:space="0" w:color="auto"/>
              <w:left w:val="single" w:sz="4" w:space="0" w:color="auto"/>
              <w:bottom w:val="single" w:sz="4" w:space="0" w:color="auto"/>
              <w:right w:val="single" w:sz="4" w:space="0" w:color="auto"/>
            </w:tcBorders>
          </w:tcPr>
          <w:p w14:paraId="642F2A84" w14:textId="77777777" w:rsidR="0072263F" w:rsidRPr="002C5D34" w:rsidRDefault="0072263F" w:rsidP="00CE27DF">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lastRenderedPageBreak/>
              <w:t>процент</w:t>
            </w:r>
          </w:p>
        </w:tc>
        <w:tc>
          <w:tcPr>
            <w:tcW w:w="3256"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417"/>
            </w:tblGrid>
            <w:tr w:rsidR="002C5D34" w:rsidRPr="002C5D34" w14:paraId="729D8D3E" w14:textId="77777777" w:rsidTr="00CE27DF">
              <w:tc>
                <w:tcPr>
                  <w:tcW w:w="1277" w:type="dxa"/>
                  <w:tcBorders>
                    <w:bottom w:val="single" w:sz="4" w:space="0" w:color="auto"/>
                  </w:tcBorders>
                </w:tcPr>
                <w:p w14:paraId="007EE31F" w14:textId="77777777" w:rsidR="0072263F" w:rsidRPr="002C5D34" w:rsidRDefault="0072263F" w:rsidP="004D6627">
                  <w:pPr>
                    <w:pStyle w:val="ae"/>
                    <w:ind w:left="245" w:hanging="245"/>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 xml:space="preserve">ПСУ(оу) </w:t>
                  </w:r>
                </w:p>
              </w:tc>
              <w:tc>
                <w:tcPr>
                  <w:tcW w:w="1417" w:type="dxa"/>
                  <w:vMerge w:val="restart"/>
                  <w:vAlign w:val="center"/>
                </w:tcPr>
                <w:p w14:paraId="1EDBD596" w14:textId="77777777" w:rsidR="0072263F" w:rsidRPr="002C5D34" w:rsidRDefault="0072263F" w:rsidP="00CE27DF">
                  <w:pPr>
                    <w:pStyle w:val="ae"/>
                    <w:jc w:val="center"/>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х   100,</w:t>
                  </w:r>
                </w:p>
              </w:tc>
            </w:tr>
            <w:tr w:rsidR="002C5D34" w:rsidRPr="002C5D34" w14:paraId="74BC5FCD" w14:textId="77777777" w:rsidTr="00CE27DF">
              <w:tc>
                <w:tcPr>
                  <w:tcW w:w="1277" w:type="dxa"/>
                  <w:tcBorders>
                    <w:top w:val="single" w:sz="4" w:space="0" w:color="auto"/>
                  </w:tcBorders>
                </w:tcPr>
                <w:p w14:paraId="2140803E" w14:textId="77777777" w:rsidR="0072263F" w:rsidRPr="002C5D34" w:rsidRDefault="0072263F" w:rsidP="004D6627">
                  <w:pPr>
                    <w:pStyle w:val="ae"/>
                    <w:ind w:left="245" w:hanging="245"/>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ПСУ(вс)</w:t>
                  </w:r>
                </w:p>
              </w:tc>
              <w:tc>
                <w:tcPr>
                  <w:tcW w:w="1417" w:type="dxa"/>
                  <w:vMerge/>
                </w:tcPr>
                <w:p w14:paraId="42849E5E" w14:textId="77777777" w:rsidR="0072263F" w:rsidRPr="002C5D34" w:rsidRDefault="0072263F" w:rsidP="00CE27DF">
                  <w:pPr>
                    <w:pStyle w:val="ae"/>
                    <w:jc w:val="both"/>
                    <w:rPr>
                      <w:rFonts w:ascii="Times New Roman" w:eastAsiaTheme="minorHAnsi" w:hAnsi="Times New Roman" w:cs="Times New Roman"/>
                      <w:sz w:val="28"/>
                      <w:szCs w:val="28"/>
                      <w:lang w:eastAsia="en-US"/>
                    </w:rPr>
                  </w:pPr>
                </w:p>
              </w:tc>
            </w:tr>
          </w:tbl>
          <w:p w14:paraId="79B42BA3" w14:textId="77777777" w:rsidR="0072263F" w:rsidRPr="002C5D34" w:rsidRDefault="0072263F" w:rsidP="00CE27DF">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где:</w:t>
            </w:r>
          </w:p>
          <w:p w14:paraId="0FFB0946" w14:textId="77777777" w:rsidR="0072263F" w:rsidRPr="002C5D34" w:rsidRDefault="0072263F" w:rsidP="00CE27DF">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ПСУ(оу) - число получателей услуг ранней помощи, помощи, снятых с социального обслуживания и поступивших в образовательное учреждение;</w:t>
            </w:r>
          </w:p>
          <w:p w14:paraId="2C9F7C0D" w14:textId="77777777" w:rsidR="0072263F" w:rsidRPr="002C5D34" w:rsidRDefault="0072263F" w:rsidP="00CE27DF">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ПСУ(вс) - общее число получателей услуг ранней помощи, снятых с социального обслуживания</w:t>
            </w:r>
          </w:p>
        </w:tc>
        <w:tc>
          <w:tcPr>
            <w:tcW w:w="1843" w:type="dxa"/>
            <w:tcBorders>
              <w:top w:val="single" w:sz="4" w:space="0" w:color="auto"/>
              <w:left w:val="single" w:sz="4" w:space="0" w:color="auto"/>
              <w:bottom w:val="single" w:sz="4" w:space="0" w:color="auto"/>
              <w:right w:val="single" w:sz="4" w:space="0" w:color="auto"/>
            </w:tcBorders>
          </w:tcPr>
          <w:p w14:paraId="7D66CC58" w14:textId="77777777" w:rsidR="0072263F" w:rsidRPr="002C5D34" w:rsidRDefault="0072263F" w:rsidP="00CE27DF">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система мониторинга</w:t>
            </w:r>
          </w:p>
        </w:tc>
        <w:tc>
          <w:tcPr>
            <w:tcW w:w="992" w:type="dxa"/>
            <w:tcBorders>
              <w:top w:val="single" w:sz="4" w:space="0" w:color="auto"/>
              <w:left w:val="single" w:sz="4" w:space="0" w:color="auto"/>
              <w:bottom w:val="single" w:sz="4" w:space="0" w:color="auto"/>
              <w:right w:val="single" w:sz="4" w:space="0" w:color="auto"/>
            </w:tcBorders>
          </w:tcPr>
          <w:p w14:paraId="6BBA5310" w14:textId="77777777" w:rsidR="0072263F" w:rsidRPr="002C5D34" w:rsidRDefault="0072263F" w:rsidP="00CE27DF">
            <w:pPr>
              <w:pStyle w:val="ae"/>
              <w:jc w:val="center"/>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100</w:t>
            </w:r>
          </w:p>
        </w:tc>
        <w:tc>
          <w:tcPr>
            <w:tcW w:w="992" w:type="dxa"/>
            <w:tcBorders>
              <w:top w:val="single" w:sz="4" w:space="0" w:color="auto"/>
              <w:left w:val="single" w:sz="4" w:space="0" w:color="auto"/>
              <w:bottom w:val="single" w:sz="4" w:space="0" w:color="auto"/>
              <w:right w:val="single" w:sz="4" w:space="0" w:color="auto"/>
            </w:tcBorders>
          </w:tcPr>
          <w:p w14:paraId="661179D5" w14:textId="77777777" w:rsidR="0072263F" w:rsidRPr="002C5D34" w:rsidRDefault="0072263F" w:rsidP="00CE27DF">
            <w:pPr>
              <w:pStyle w:val="ae"/>
              <w:jc w:val="center"/>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5</w:t>
            </w:r>
          </w:p>
        </w:tc>
      </w:tr>
      <w:tr w:rsidR="002C5D34" w:rsidRPr="002C5D34" w14:paraId="60C14DF7" w14:textId="77777777" w:rsidTr="00CE27DF">
        <w:tc>
          <w:tcPr>
            <w:tcW w:w="1838" w:type="dxa"/>
            <w:tcBorders>
              <w:top w:val="single" w:sz="4" w:space="0" w:color="auto"/>
              <w:left w:val="single" w:sz="4" w:space="0" w:color="auto"/>
              <w:bottom w:val="single" w:sz="4" w:space="0" w:color="auto"/>
              <w:right w:val="single" w:sz="4" w:space="0" w:color="auto"/>
            </w:tcBorders>
          </w:tcPr>
          <w:p w14:paraId="724D34DF" w14:textId="77777777" w:rsidR="0072263F" w:rsidRPr="002C5D34" w:rsidRDefault="0072263F" w:rsidP="00CE27DF">
            <w:pPr>
              <w:autoSpaceDE w:val="0"/>
              <w:autoSpaceDN w:val="0"/>
              <w:adjustRightInd w:val="0"/>
              <w:jc w:val="both"/>
            </w:pPr>
            <w:r w:rsidRPr="002C5D34">
              <w:t>Удовлетворенность получателей услуг ранней помощи в оказанных услугах ранней помощи</w:t>
            </w:r>
          </w:p>
        </w:tc>
        <w:tc>
          <w:tcPr>
            <w:tcW w:w="1280" w:type="dxa"/>
            <w:tcBorders>
              <w:top w:val="single" w:sz="4" w:space="0" w:color="auto"/>
              <w:left w:val="single" w:sz="4" w:space="0" w:color="auto"/>
              <w:bottom w:val="single" w:sz="4" w:space="0" w:color="auto"/>
              <w:right w:val="single" w:sz="4" w:space="0" w:color="auto"/>
            </w:tcBorders>
          </w:tcPr>
          <w:p w14:paraId="16F252AA" w14:textId="77777777" w:rsidR="0072263F" w:rsidRPr="002C5D34" w:rsidRDefault="0072263F" w:rsidP="00CE27DF">
            <w:pPr>
              <w:autoSpaceDE w:val="0"/>
              <w:autoSpaceDN w:val="0"/>
              <w:adjustRightInd w:val="0"/>
              <w:jc w:val="center"/>
            </w:pPr>
            <w:r w:rsidRPr="002C5D34">
              <w:t>процент</w:t>
            </w:r>
          </w:p>
        </w:tc>
        <w:tc>
          <w:tcPr>
            <w:tcW w:w="3256" w:type="dxa"/>
            <w:tcBorders>
              <w:top w:val="single" w:sz="4" w:space="0" w:color="auto"/>
              <w:left w:val="single" w:sz="4" w:space="0" w:color="auto"/>
              <w:bottom w:val="single" w:sz="4" w:space="0" w:color="auto"/>
              <w:right w:val="single" w:sz="4" w:space="0" w:color="auto"/>
            </w:tcBorders>
          </w:tcPr>
          <w:p w14:paraId="6959FCC7" w14:textId="77777777" w:rsidR="0072263F" w:rsidRPr="002C5D34" w:rsidRDefault="0072263F" w:rsidP="00CE27DF">
            <w:pPr>
              <w:autoSpaceDE w:val="0"/>
              <w:autoSpaceDN w:val="0"/>
              <w:adjustRightInd w:val="0"/>
              <w:ind w:firstLine="283"/>
              <w:jc w:val="both"/>
            </w:pPr>
            <w:r w:rsidRPr="002C5D34">
              <w:t>Определяется на основании результатов опроса:</w:t>
            </w:r>
          </w:p>
          <w:p w14:paraId="3C4340E6" w14:textId="77777777" w:rsidR="0072263F" w:rsidRPr="002C5D34" w:rsidRDefault="0072263F" w:rsidP="00CE27DF">
            <w:pPr>
              <w:autoSpaceDE w:val="0"/>
              <w:autoSpaceDN w:val="0"/>
              <w:adjustRightInd w:val="0"/>
              <w:jc w:val="center"/>
            </w:pPr>
            <w:r w:rsidRPr="002C5D34">
              <w:rPr>
                <w:noProof/>
                <w:position w:val="-32"/>
                <w:lang w:eastAsia="ru-RU"/>
              </w:rPr>
              <w:drawing>
                <wp:inline distT="0" distB="0" distL="0" distR="0" wp14:anchorId="5428C290" wp14:editId="3ABCF63D">
                  <wp:extent cx="1847696" cy="54292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067" cy="543915"/>
                          </a:xfrm>
                          <a:prstGeom prst="rect">
                            <a:avLst/>
                          </a:prstGeom>
                          <a:noFill/>
                          <a:ln>
                            <a:noFill/>
                          </a:ln>
                        </pic:spPr>
                      </pic:pic>
                    </a:graphicData>
                  </a:graphic>
                </wp:inline>
              </w:drawing>
            </w:r>
          </w:p>
          <w:p w14:paraId="7B1D92E4" w14:textId="77777777" w:rsidR="0072263F" w:rsidRPr="002C5D34" w:rsidRDefault="0072263F" w:rsidP="00CE27DF">
            <w:pPr>
              <w:autoSpaceDE w:val="0"/>
              <w:autoSpaceDN w:val="0"/>
              <w:adjustRightInd w:val="0"/>
              <w:ind w:firstLine="283"/>
              <w:jc w:val="both"/>
            </w:pPr>
            <w:r w:rsidRPr="002C5D34">
              <w:t>где:</w:t>
            </w:r>
          </w:p>
          <w:p w14:paraId="38991EC7" w14:textId="77777777" w:rsidR="0072263F" w:rsidRPr="002C5D34" w:rsidRDefault="0072263F" w:rsidP="00CE27DF">
            <w:pPr>
              <w:autoSpaceDE w:val="0"/>
              <w:autoSpaceDN w:val="0"/>
              <w:adjustRightInd w:val="0"/>
              <w:ind w:firstLine="283"/>
              <w:jc w:val="both"/>
            </w:pPr>
            <w:r w:rsidRPr="002C5D34">
              <w:t>Ок - число опрошенных получателей услуг ранней помощи, удовлетворенных качеством услуг;</w:t>
            </w:r>
          </w:p>
          <w:p w14:paraId="653E8C23" w14:textId="77777777" w:rsidR="0072263F" w:rsidRPr="002C5D34" w:rsidRDefault="0072263F" w:rsidP="00CE27DF">
            <w:pPr>
              <w:autoSpaceDE w:val="0"/>
              <w:autoSpaceDN w:val="0"/>
              <w:adjustRightInd w:val="0"/>
              <w:ind w:firstLine="283"/>
              <w:jc w:val="both"/>
            </w:pPr>
            <w:r w:rsidRPr="002C5D34">
              <w:t>Од - число опрошенных получателей услуг ранней помощи, удовлетворенных доступностью услуг;</w:t>
            </w:r>
          </w:p>
          <w:p w14:paraId="2B92FE5F" w14:textId="77777777" w:rsidR="0072263F" w:rsidRPr="002C5D34" w:rsidRDefault="0072263F" w:rsidP="00CE27DF">
            <w:pPr>
              <w:autoSpaceDE w:val="0"/>
              <w:autoSpaceDN w:val="0"/>
              <w:adjustRightInd w:val="0"/>
              <w:ind w:firstLine="283"/>
              <w:jc w:val="both"/>
            </w:pPr>
            <w:r w:rsidRPr="002C5D34">
              <w:t>О - общее число опрошенных получателей услуг ранней помощи</w:t>
            </w:r>
          </w:p>
        </w:tc>
        <w:tc>
          <w:tcPr>
            <w:tcW w:w="1843" w:type="dxa"/>
            <w:tcBorders>
              <w:top w:val="single" w:sz="4" w:space="0" w:color="auto"/>
              <w:left w:val="single" w:sz="4" w:space="0" w:color="auto"/>
              <w:bottom w:val="single" w:sz="4" w:space="0" w:color="auto"/>
              <w:right w:val="single" w:sz="4" w:space="0" w:color="auto"/>
            </w:tcBorders>
          </w:tcPr>
          <w:p w14:paraId="41354C51" w14:textId="77777777" w:rsidR="0072263F" w:rsidRPr="002C5D34" w:rsidRDefault="0072263F" w:rsidP="00CE27DF">
            <w:pPr>
              <w:autoSpaceDE w:val="0"/>
              <w:autoSpaceDN w:val="0"/>
              <w:adjustRightInd w:val="0"/>
              <w:jc w:val="both"/>
            </w:pPr>
            <w:r w:rsidRPr="002C5D34">
              <w:t>по результатам опросов получателей услуг ранней помощи</w:t>
            </w:r>
          </w:p>
        </w:tc>
        <w:tc>
          <w:tcPr>
            <w:tcW w:w="992" w:type="dxa"/>
            <w:tcBorders>
              <w:top w:val="single" w:sz="4" w:space="0" w:color="auto"/>
              <w:left w:val="single" w:sz="4" w:space="0" w:color="auto"/>
              <w:bottom w:val="single" w:sz="4" w:space="0" w:color="auto"/>
              <w:right w:val="single" w:sz="4" w:space="0" w:color="auto"/>
            </w:tcBorders>
          </w:tcPr>
          <w:p w14:paraId="34BD960B" w14:textId="77777777" w:rsidR="0072263F" w:rsidRPr="002C5D34" w:rsidRDefault="0072263F" w:rsidP="00CE27DF">
            <w:pPr>
              <w:autoSpaceDE w:val="0"/>
              <w:autoSpaceDN w:val="0"/>
              <w:adjustRightInd w:val="0"/>
              <w:jc w:val="center"/>
            </w:pPr>
            <w:r w:rsidRPr="002C5D34">
              <w:t>80</w:t>
            </w:r>
          </w:p>
        </w:tc>
        <w:tc>
          <w:tcPr>
            <w:tcW w:w="992" w:type="dxa"/>
            <w:tcBorders>
              <w:top w:val="single" w:sz="4" w:space="0" w:color="auto"/>
              <w:left w:val="single" w:sz="4" w:space="0" w:color="auto"/>
              <w:bottom w:val="single" w:sz="4" w:space="0" w:color="auto"/>
              <w:right w:val="single" w:sz="4" w:space="0" w:color="auto"/>
            </w:tcBorders>
          </w:tcPr>
          <w:p w14:paraId="6831FCEF" w14:textId="77777777" w:rsidR="0072263F" w:rsidRPr="002C5D34" w:rsidRDefault="0072263F" w:rsidP="00CE27DF">
            <w:pPr>
              <w:autoSpaceDE w:val="0"/>
              <w:autoSpaceDN w:val="0"/>
              <w:adjustRightInd w:val="0"/>
              <w:jc w:val="center"/>
            </w:pPr>
            <w:r w:rsidRPr="002C5D34">
              <w:t>4</w:t>
            </w:r>
          </w:p>
        </w:tc>
      </w:tr>
      <w:tr w:rsidR="002C5D34" w:rsidRPr="002C5D34" w14:paraId="5E283781" w14:textId="77777777" w:rsidTr="00CE27DF">
        <w:tc>
          <w:tcPr>
            <w:tcW w:w="1838" w:type="dxa"/>
            <w:tcBorders>
              <w:top w:val="single" w:sz="4" w:space="0" w:color="auto"/>
              <w:left w:val="single" w:sz="4" w:space="0" w:color="auto"/>
              <w:bottom w:val="single" w:sz="4" w:space="0" w:color="auto"/>
              <w:right w:val="single" w:sz="4" w:space="0" w:color="auto"/>
            </w:tcBorders>
          </w:tcPr>
          <w:p w14:paraId="72D8E135" w14:textId="6052F753" w:rsidR="0072263F" w:rsidRPr="002C5D34" w:rsidRDefault="0072263F" w:rsidP="00EC5325">
            <w:pPr>
              <w:autoSpaceDE w:val="0"/>
              <w:autoSpaceDN w:val="0"/>
              <w:adjustRightInd w:val="0"/>
              <w:jc w:val="both"/>
            </w:pPr>
            <w:r w:rsidRPr="002C5D34">
              <w:t xml:space="preserve">Укомплектованность </w:t>
            </w:r>
            <w:r w:rsidR="00EC5325" w:rsidRPr="002C5D34">
              <w:t>поставщика услуг ранней помощи</w:t>
            </w:r>
            <w:r w:rsidRPr="002C5D34">
              <w:t xml:space="preserve"> специалистами, оказывающими услуги ранней помощи</w:t>
            </w:r>
          </w:p>
        </w:tc>
        <w:tc>
          <w:tcPr>
            <w:tcW w:w="1280" w:type="dxa"/>
            <w:tcBorders>
              <w:top w:val="single" w:sz="4" w:space="0" w:color="auto"/>
              <w:left w:val="single" w:sz="4" w:space="0" w:color="auto"/>
              <w:bottom w:val="single" w:sz="4" w:space="0" w:color="auto"/>
              <w:right w:val="single" w:sz="4" w:space="0" w:color="auto"/>
            </w:tcBorders>
          </w:tcPr>
          <w:p w14:paraId="05449E5A" w14:textId="77777777" w:rsidR="0072263F" w:rsidRPr="002C5D34" w:rsidRDefault="0072263F" w:rsidP="00CE27DF">
            <w:pPr>
              <w:autoSpaceDE w:val="0"/>
              <w:autoSpaceDN w:val="0"/>
              <w:adjustRightInd w:val="0"/>
              <w:jc w:val="center"/>
            </w:pPr>
            <w:r w:rsidRPr="002C5D34">
              <w:t>процент</w:t>
            </w:r>
          </w:p>
        </w:tc>
        <w:tc>
          <w:tcPr>
            <w:tcW w:w="3256" w:type="dxa"/>
            <w:tcBorders>
              <w:top w:val="single" w:sz="4" w:space="0" w:color="auto"/>
              <w:left w:val="single" w:sz="4" w:space="0" w:color="auto"/>
              <w:bottom w:val="single" w:sz="4" w:space="0" w:color="auto"/>
              <w:right w:val="single" w:sz="4" w:space="0" w:color="auto"/>
            </w:tcBorders>
          </w:tcPr>
          <w:p w14:paraId="347B8BFB" w14:textId="77777777" w:rsidR="0072263F" w:rsidRPr="002C5D34" w:rsidRDefault="0072263F" w:rsidP="00CE27DF">
            <w:pPr>
              <w:autoSpaceDE w:val="0"/>
              <w:autoSpaceDN w:val="0"/>
              <w:adjustRightInd w:val="0"/>
              <w:jc w:val="center"/>
            </w:pPr>
            <w:r w:rsidRPr="002C5D34">
              <w:rPr>
                <w:noProof/>
                <w:position w:val="-29"/>
                <w:lang w:eastAsia="ru-RU"/>
              </w:rPr>
              <w:drawing>
                <wp:inline distT="0" distB="0" distL="0" distR="0" wp14:anchorId="7E3F5986" wp14:editId="5F5A61F0">
                  <wp:extent cx="1238250" cy="542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542925"/>
                          </a:xfrm>
                          <a:prstGeom prst="rect">
                            <a:avLst/>
                          </a:prstGeom>
                          <a:noFill/>
                          <a:ln>
                            <a:noFill/>
                          </a:ln>
                        </pic:spPr>
                      </pic:pic>
                    </a:graphicData>
                  </a:graphic>
                </wp:inline>
              </w:drawing>
            </w:r>
          </w:p>
          <w:p w14:paraId="02B5F940" w14:textId="77777777" w:rsidR="0072263F" w:rsidRPr="002C5D34" w:rsidRDefault="0072263F" w:rsidP="00CE27DF">
            <w:pPr>
              <w:autoSpaceDE w:val="0"/>
              <w:autoSpaceDN w:val="0"/>
              <w:adjustRightInd w:val="0"/>
              <w:ind w:firstLine="283"/>
              <w:jc w:val="both"/>
            </w:pPr>
            <w:r w:rsidRPr="002C5D34">
              <w:t>где:</w:t>
            </w:r>
          </w:p>
          <w:p w14:paraId="1A27B04B" w14:textId="5BA95A95" w:rsidR="0072263F" w:rsidRPr="002C5D34" w:rsidRDefault="0072263F" w:rsidP="00CE27DF">
            <w:pPr>
              <w:autoSpaceDE w:val="0"/>
              <w:autoSpaceDN w:val="0"/>
              <w:adjustRightInd w:val="0"/>
              <w:ind w:firstLine="283"/>
              <w:jc w:val="both"/>
            </w:pPr>
            <w:r w:rsidRPr="002C5D34">
              <w:t xml:space="preserve">УС - число специалистов, работающих </w:t>
            </w:r>
            <w:r w:rsidR="004D6627" w:rsidRPr="002C5D34">
              <w:t>у поставщика услуг ранней помощи</w:t>
            </w:r>
            <w:r w:rsidRPr="002C5D34">
              <w:t>;</w:t>
            </w:r>
          </w:p>
          <w:p w14:paraId="7FA2EEE2" w14:textId="77777777" w:rsidR="0072263F" w:rsidRPr="002C5D34" w:rsidRDefault="0072263F" w:rsidP="00CE27DF">
            <w:pPr>
              <w:autoSpaceDE w:val="0"/>
              <w:autoSpaceDN w:val="0"/>
              <w:adjustRightInd w:val="0"/>
              <w:ind w:firstLine="283"/>
              <w:jc w:val="both"/>
            </w:pPr>
            <w:r w:rsidRPr="002C5D34">
              <w:t>ЧСШ - число ставок специалистов по штатному расписанию</w:t>
            </w:r>
          </w:p>
        </w:tc>
        <w:tc>
          <w:tcPr>
            <w:tcW w:w="1843" w:type="dxa"/>
            <w:tcBorders>
              <w:top w:val="single" w:sz="4" w:space="0" w:color="auto"/>
              <w:left w:val="single" w:sz="4" w:space="0" w:color="auto"/>
              <w:bottom w:val="single" w:sz="4" w:space="0" w:color="auto"/>
              <w:right w:val="single" w:sz="4" w:space="0" w:color="auto"/>
            </w:tcBorders>
          </w:tcPr>
          <w:p w14:paraId="28B34971" w14:textId="77777777" w:rsidR="0072263F" w:rsidRPr="002C5D34" w:rsidRDefault="0072263F" w:rsidP="00CE27DF">
            <w:pPr>
              <w:autoSpaceDE w:val="0"/>
              <w:autoSpaceDN w:val="0"/>
              <w:adjustRightInd w:val="0"/>
              <w:jc w:val="both"/>
            </w:pPr>
            <w:r w:rsidRPr="002C5D34">
              <w:t>система мониторинга</w:t>
            </w:r>
          </w:p>
        </w:tc>
        <w:tc>
          <w:tcPr>
            <w:tcW w:w="992" w:type="dxa"/>
            <w:tcBorders>
              <w:top w:val="single" w:sz="4" w:space="0" w:color="auto"/>
              <w:left w:val="single" w:sz="4" w:space="0" w:color="auto"/>
              <w:bottom w:val="single" w:sz="4" w:space="0" w:color="auto"/>
              <w:right w:val="single" w:sz="4" w:space="0" w:color="auto"/>
            </w:tcBorders>
          </w:tcPr>
          <w:p w14:paraId="011538EA" w14:textId="77777777" w:rsidR="0072263F" w:rsidRPr="002C5D34" w:rsidRDefault="0072263F" w:rsidP="00CE27DF">
            <w:pPr>
              <w:autoSpaceDE w:val="0"/>
              <w:autoSpaceDN w:val="0"/>
              <w:adjustRightInd w:val="0"/>
              <w:jc w:val="center"/>
            </w:pPr>
            <w:r w:rsidRPr="002C5D34">
              <w:t>100</w:t>
            </w:r>
          </w:p>
        </w:tc>
        <w:tc>
          <w:tcPr>
            <w:tcW w:w="992" w:type="dxa"/>
            <w:tcBorders>
              <w:top w:val="single" w:sz="4" w:space="0" w:color="auto"/>
              <w:left w:val="single" w:sz="4" w:space="0" w:color="auto"/>
              <w:bottom w:val="single" w:sz="4" w:space="0" w:color="auto"/>
              <w:right w:val="single" w:sz="4" w:space="0" w:color="auto"/>
            </w:tcBorders>
          </w:tcPr>
          <w:p w14:paraId="263519B7" w14:textId="77777777" w:rsidR="0072263F" w:rsidRPr="002C5D34" w:rsidRDefault="0072263F" w:rsidP="00CE27DF">
            <w:pPr>
              <w:autoSpaceDE w:val="0"/>
              <w:autoSpaceDN w:val="0"/>
              <w:adjustRightInd w:val="0"/>
              <w:jc w:val="center"/>
            </w:pPr>
            <w:r w:rsidRPr="002C5D34">
              <w:t>4</w:t>
            </w:r>
          </w:p>
        </w:tc>
      </w:tr>
      <w:tr w:rsidR="002C5D34" w:rsidRPr="002C5D34" w14:paraId="66E21F40" w14:textId="77777777" w:rsidTr="00CE27DF">
        <w:tc>
          <w:tcPr>
            <w:tcW w:w="1838" w:type="dxa"/>
            <w:vMerge w:val="restart"/>
            <w:tcBorders>
              <w:top w:val="single" w:sz="4" w:space="0" w:color="auto"/>
              <w:left w:val="single" w:sz="4" w:space="0" w:color="auto"/>
              <w:bottom w:val="single" w:sz="4" w:space="0" w:color="auto"/>
              <w:right w:val="single" w:sz="4" w:space="0" w:color="auto"/>
            </w:tcBorders>
          </w:tcPr>
          <w:p w14:paraId="47E633C8" w14:textId="134D7CD6" w:rsidR="0072263F" w:rsidRPr="002C5D34" w:rsidRDefault="0072263F" w:rsidP="00EC5325">
            <w:pPr>
              <w:autoSpaceDE w:val="0"/>
              <w:autoSpaceDN w:val="0"/>
              <w:adjustRightInd w:val="0"/>
              <w:jc w:val="both"/>
            </w:pPr>
            <w:r w:rsidRPr="002C5D34">
              <w:t xml:space="preserve">Доступность получения услуг ранней помощи </w:t>
            </w:r>
            <w:r w:rsidR="00EC5325" w:rsidRPr="002C5D34">
              <w:t>у поставщика услуг ранней помощи</w:t>
            </w:r>
          </w:p>
        </w:tc>
        <w:tc>
          <w:tcPr>
            <w:tcW w:w="1280" w:type="dxa"/>
            <w:vMerge w:val="restart"/>
            <w:tcBorders>
              <w:top w:val="single" w:sz="4" w:space="0" w:color="auto"/>
              <w:left w:val="single" w:sz="4" w:space="0" w:color="auto"/>
              <w:bottom w:val="single" w:sz="4" w:space="0" w:color="auto"/>
              <w:right w:val="single" w:sz="4" w:space="0" w:color="auto"/>
            </w:tcBorders>
          </w:tcPr>
          <w:p w14:paraId="655D4EA1" w14:textId="77777777" w:rsidR="0072263F" w:rsidRPr="002C5D34" w:rsidRDefault="0072263F" w:rsidP="00CE27DF">
            <w:pPr>
              <w:autoSpaceDE w:val="0"/>
              <w:autoSpaceDN w:val="0"/>
              <w:adjustRightInd w:val="0"/>
              <w:jc w:val="center"/>
            </w:pPr>
            <w:r w:rsidRPr="002C5D34">
              <w:t>процент</w:t>
            </w:r>
          </w:p>
        </w:tc>
        <w:tc>
          <w:tcPr>
            <w:tcW w:w="3256" w:type="dxa"/>
            <w:tcBorders>
              <w:top w:val="single" w:sz="4" w:space="0" w:color="auto"/>
              <w:left w:val="single" w:sz="4" w:space="0" w:color="auto"/>
              <w:right w:val="single" w:sz="4" w:space="0" w:color="auto"/>
            </w:tcBorders>
          </w:tcPr>
          <w:p w14:paraId="479E6190" w14:textId="77777777" w:rsidR="0072263F" w:rsidRPr="002C5D34" w:rsidRDefault="0072263F" w:rsidP="00CE27DF">
            <w:pPr>
              <w:autoSpaceDE w:val="0"/>
              <w:autoSpaceDN w:val="0"/>
              <w:adjustRightInd w:val="0"/>
              <w:ind w:firstLine="283"/>
              <w:jc w:val="both"/>
            </w:pPr>
            <w:r w:rsidRPr="002C5D34">
              <w:t>Определяется по:</w:t>
            </w:r>
          </w:p>
        </w:tc>
        <w:tc>
          <w:tcPr>
            <w:tcW w:w="1843" w:type="dxa"/>
            <w:tcBorders>
              <w:top w:val="single" w:sz="4" w:space="0" w:color="auto"/>
              <w:left w:val="single" w:sz="4" w:space="0" w:color="auto"/>
              <w:right w:val="single" w:sz="4" w:space="0" w:color="auto"/>
            </w:tcBorders>
          </w:tcPr>
          <w:p w14:paraId="22119A72" w14:textId="77777777" w:rsidR="0072263F" w:rsidRPr="002C5D34" w:rsidRDefault="0072263F" w:rsidP="00CE27DF">
            <w:pPr>
              <w:autoSpaceDE w:val="0"/>
              <w:autoSpaceDN w:val="0"/>
              <w:adjustRightInd w:val="0"/>
              <w:jc w:val="both"/>
            </w:pPr>
            <w:r w:rsidRPr="002C5D34">
              <w:t>по результатам обследования,</w:t>
            </w:r>
          </w:p>
        </w:tc>
        <w:tc>
          <w:tcPr>
            <w:tcW w:w="992" w:type="dxa"/>
            <w:tcBorders>
              <w:top w:val="single" w:sz="4" w:space="0" w:color="auto"/>
              <w:left w:val="single" w:sz="4" w:space="0" w:color="auto"/>
              <w:right w:val="single" w:sz="4" w:space="0" w:color="auto"/>
            </w:tcBorders>
          </w:tcPr>
          <w:p w14:paraId="185EC5AF" w14:textId="77777777" w:rsidR="0072263F" w:rsidRPr="002C5D34" w:rsidRDefault="0072263F" w:rsidP="00CE27DF">
            <w:pPr>
              <w:autoSpaceDE w:val="0"/>
              <w:autoSpaceDN w:val="0"/>
              <w:adjustRightInd w:val="0"/>
              <w:jc w:val="center"/>
            </w:pPr>
            <w:r w:rsidRPr="002C5D34">
              <w:t>80</w:t>
            </w:r>
          </w:p>
        </w:tc>
        <w:tc>
          <w:tcPr>
            <w:tcW w:w="992" w:type="dxa"/>
            <w:tcBorders>
              <w:top w:val="single" w:sz="4" w:space="0" w:color="auto"/>
              <w:left w:val="single" w:sz="4" w:space="0" w:color="auto"/>
              <w:right w:val="single" w:sz="4" w:space="0" w:color="auto"/>
            </w:tcBorders>
          </w:tcPr>
          <w:p w14:paraId="06D27BE1" w14:textId="77777777" w:rsidR="0072263F" w:rsidRPr="002C5D34" w:rsidRDefault="0072263F" w:rsidP="00CE27DF">
            <w:pPr>
              <w:autoSpaceDE w:val="0"/>
              <w:autoSpaceDN w:val="0"/>
              <w:adjustRightInd w:val="0"/>
              <w:jc w:val="center"/>
            </w:pPr>
            <w:r w:rsidRPr="002C5D34">
              <w:t>5,</w:t>
            </w:r>
          </w:p>
          <w:p w14:paraId="53E72E25" w14:textId="77777777" w:rsidR="0072263F" w:rsidRPr="002C5D34" w:rsidRDefault="0072263F" w:rsidP="00CE27DF">
            <w:pPr>
              <w:autoSpaceDE w:val="0"/>
              <w:autoSpaceDN w:val="0"/>
              <w:adjustRightInd w:val="0"/>
              <w:jc w:val="center"/>
            </w:pPr>
            <w:r w:rsidRPr="002C5D34">
              <w:t>в том числе:</w:t>
            </w:r>
          </w:p>
        </w:tc>
      </w:tr>
      <w:tr w:rsidR="002C5D34" w:rsidRPr="002C5D34" w14:paraId="47266F63"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0BD5C3FA"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22CC0C9D"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090C9EC2" w14:textId="09BCB725" w:rsidR="0072263F" w:rsidRPr="002C5D34" w:rsidRDefault="0072263F" w:rsidP="004D6627">
            <w:pPr>
              <w:autoSpaceDE w:val="0"/>
              <w:autoSpaceDN w:val="0"/>
              <w:adjustRightInd w:val="0"/>
              <w:ind w:firstLine="283"/>
              <w:jc w:val="both"/>
            </w:pPr>
            <w:r w:rsidRPr="002C5D34">
              <w:t xml:space="preserve">наличию актуальной информации о порядке и правилах </w:t>
            </w:r>
            <w:r w:rsidR="004D6627" w:rsidRPr="002C5D34">
              <w:t>оказания</w:t>
            </w:r>
            <w:r w:rsidRPr="002C5D34">
              <w:t xml:space="preserve"> услуг ранней помощи на сайте и информационных </w:t>
            </w:r>
            <w:r w:rsidRPr="002C5D34">
              <w:lastRenderedPageBreak/>
              <w:t>стендах, мониторах поставщика услуг ранней помощи;</w:t>
            </w:r>
          </w:p>
        </w:tc>
        <w:tc>
          <w:tcPr>
            <w:tcW w:w="1843" w:type="dxa"/>
            <w:tcBorders>
              <w:left w:val="single" w:sz="4" w:space="0" w:color="auto"/>
              <w:right w:val="single" w:sz="4" w:space="0" w:color="auto"/>
            </w:tcBorders>
          </w:tcPr>
          <w:p w14:paraId="44332309" w14:textId="77777777" w:rsidR="0072263F" w:rsidRPr="002C5D34" w:rsidRDefault="0072263F" w:rsidP="00CE27DF">
            <w:pPr>
              <w:autoSpaceDE w:val="0"/>
              <w:autoSpaceDN w:val="0"/>
              <w:adjustRightInd w:val="0"/>
              <w:jc w:val="both"/>
            </w:pPr>
            <w:r w:rsidRPr="002C5D34">
              <w:lastRenderedPageBreak/>
              <w:t>система мониторинга</w:t>
            </w:r>
          </w:p>
        </w:tc>
        <w:tc>
          <w:tcPr>
            <w:tcW w:w="992" w:type="dxa"/>
            <w:tcBorders>
              <w:left w:val="single" w:sz="4" w:space="0" w:color="auto"/>
              <w:right w:val="single" w:sz="4" w:space="0" w:color="auto"/>
            </w:tcBorders>
          </w:tcPr>
          <w:p w14:paraId="78D3F0B3" w14:textId="77777777" w:rsidR="0072263F" w:rsidRPr="002C5D34" w:rsidRDefault="0072263F" w:rsidP="00CE27DF">
            <w:pPr>
              <w:autoSpaceDE w:val="0"/>
              <w:autoSpaceDN w:val="0"/>
              <w:adjustRightInd w:val="0"/>
              <w:jc w:val="center"/>
            </w:pPr>
            <w:r w:rsidRPr="002C5D34">
              <w:t>наличие (20%)</w:t>
            </w:r>
          </w:p>
        </w:tc>
        <w:tc>
          <w:tcPr>
            <w:tcW w:w="992" w:type="dxa"/>
            <w:tcBorders>
              <w:left w:val="single" w:sz="4" w:space="0" w:color="auto"/>
              <w:right w:val="single" w:sz="4" w:space="0" w:color="auto"/>
            </w:tcBorders>
          </w:tcPr>
          <w:p w14:paraId="75C5FA76" w14:textId="77777777" w:rsidR="0072263F" w:rsidRPr="002C5D34" w:rsidRDefault="0072263F" w:rsidP="00CE27DF">
            <w:pPr>
              <w:autoSpaceDE w:val="0"/>
              <w:autoSpaceDN w:val="0"/>
              <w:adjustRightInd w:val="0"/>
              <w:jc w:val="center"/>
            </w:pPr>
            <w:r w:rsidRPr="002C5D34">
              <w:t>1</w:t>
            </w:r>
          </w:p>
        </w:tc>
      </w:tr>
      <w:tr w:rsidR="002C5D34" w:rsidRPr="002C5D34" w14:paraId="7B1D5F44"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288BFFCF"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1DE16FAF"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6C864AFD" w14:textId="06C8EF6E" w:rsidR="0072263F" w:rsidRPr="002C5D34" w:rsidRDefault="0072263F" w:rsidP="004D6627">
            <w:pPr>
              <w:autoSpaceDE w:val="0"/>
              <w:autoSpaceDN w:val="0"/>
              <w:adjustRightInd w:val="0"/>
              <w:ind w:firstLine="283"/>
              <w:jc w:val="both"/>
            </w:pPr>
            <w:r w:rsidRPr="002C5D34">
              <w:t xml:space="preserve">наличию возможности самостоятельного передвижения по территории, на которой расположены объекты (здания, помещения), в которых </w:t>
            </w:r>
            <w:r w:rsidR="004D6627" w:rsidRPr="002C5D34">
              <w:t>оказываются</w:t>
            </w:r>
            <w:r w:rsidRPr="002C5D34">
              <w:t xml:space="preserve"> услуги ранней помощи;</w:t>
            </w:r>
          </w:p>
        </w:tc>
        <w:tc>
          <w:tcPr>
            <w:tcW w:w="1843" w:type="dxa"/>
            <w:tcBorders>
              <w:left w:val="single" w:sz="4" w:space="0" w:color="auto"/>
              <w:right w:val="single" w:sz="4" w:space="0" w:color="auto"/>
            </w:tcBorders>
          </w:tcPr>
          <w:p w14:paraId="76F7B183" w14:textId="77777777" w:rsidR="0072263F" w:rsidRPr="002C5D34" w:rsidRDefault="0072263F" w:rsidP="00CE27DF">
            <w:pPr>
              <w:autoSpaceDE w:val="0"/>
              <w:autoSpaceDN w:val="0"/>
              <w:adjustRightInd w:val="0"/>
            </w:pPr>
          </w:p>
        </w:tc>
        <w:tc>
          <w:tcPr>
            <w:tcW w:w="992" w:type="dxa"/>
            <w:tcBorders>
              <w:left w:val="single" w:sz="4" w:space="0" w:color="auto"/>
              <w:right w:val="single" w:sz="4" w:space="0" w:color="auto"/>
            </w:tcBorders>
          </w:tcPr>
          <w:p w14:paraId="1761D41F" w14:textId="77777777" w:rsidR="0072263F" w:rsidRPr="002C5D34" w:rsidRDefault="0072263F" w:rsidP="00CE27DF">
            <w:pPr>
              <w:autoSpaceDE w:val="0"/>
              <w:autoSpaceDN w:val="0"/>
              <w:adjustRightInd w:val="0"/>
              <w:jc w:val="center"/>
            </w:pPr>
            <w:r w:rsidRPr="002C5D34">
              <w:t>наличие</w:t>
            </w:r>
          </w:p>
          <w:p w14:paraId="1F136189" w14:textId="77777777" w:rsidR="0072263F" w:rsidRPr="002C5D34" w:rsidRDefault="0072263F" w:rsidP="00CE27DF">
            <w:pPr>
              <w:autoSpaceDE w:val="0"/>
              <w:autoSpaceDN w:val="0"/>
              <w:adjustRightInd w:val="0"/>
              <w:jc w:val="center"/>
            </w:pPr>
            <w:r w:rsidRPr="002C5D34">
              <w:t>(20%)</w:t>
            </w:r>
          </w:p>
        </w:tc>
        <w:tc>
          <w:tcPr>
            <w:tcW w:w="992" w:type="dxa"/>
            <w:tcBorders>
              <w:left w:val="single" w:sz="4" w:space="0" w:color="auto"/>
              <w:right w:val="single" w:sz="4" w:space="0" w:color="auto"/>
            </w:tcBorders>
          </w:tcPr>
          <w:p w14:paraId="4591880E" w14:textId="77777777" w:rsidR="0072263F" w:rsidRPr="002C5D34" w:rsidRDefault="0072263F" w:rsidP="00CE27DF">
            <w:pPr>
              <w:autoSpaceDE w:val="0"/>
              <w:autoSpaceDN w:val="0"/>
              <w:adjustRightInd w:val="0"/>
              <w:jc w:val="center"/>
            </w:pPr>
            <w:r w:rsidRPr="002C5D34">
              <w:t>1</w:t>
            </w:r>
          </w:p>
        </w:tc>
      </w:tr>
      <w:tr w:rsidR="002C5D34" w:rsidRPr="002C5D34" w14:paraId="663CB5D7"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30DCC045"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1FC8E79E"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796A55FC" w14:textId="30D6DA2B" w:rsidR="0072263F" w:rsidRPr="002C5D34" w:rsidRDefault="0072263F" w:rsidP="004D6627">
            <w:pPr>
              <w:autoSpaceDE w:val="0"/>
              <w:autoSpaceDN w:val="0"/>
              <w:adjustRightInd w:val="0"/>
              <w:ind w:firstLine="283"/>
              <w:jc w:val="both"/>
            </w:pPr>
            <w:r w:rsidRPr="002C5D34">
              <w:t xml:space="preserve">наличию возможности беспрепятственного входа и выхода в здания (помещения), в которых </w:t>
            </w:r>
            <w:r w:rsidR="004D6627" w:rsidRPr="002C5D34">
              <w:t>оказываются</w:t>
            </w:r>
            <w:r w:rsidRPr="002C5D34">
              <w:t xml:space="preserve"> услуги ранней помощи, в том числе с использованием кресла-коляски;</w:t>
            </w:r>
          </w:p>
        </w:tc>
        <w:tc>
          <w:tcPr>
            <w:tcW w:w="1843" w:type="dxa"/>
            <w:tcBorders>
              <w:left w:val="single" w:sz="4" w:space="0" w:color="auto"/>
              <w:right w:val="single" w:sz="4" w:space="0" w:color="auto"/>
            </w:tcBorders>
          </w:tcPr>
          <w:p w14:paraId="7F71B096" w14:textId="77777777" w:rsidR="0072263F" w:rsidRPr="002C5D34" w:rsidRDefault="0072263F" w:rsidP="00CE27DF">
            <w:pPr>
              <w:autoSpaceDE w:val="0"/>
              <w:autoSpaceDN w:val="0"/>
              <w:adjustRightInd w:val="0"/>
            </w:pPr>
          </w:p>
        </w:tc>
        <w:tc>
          <w:tcPr>
            <w:tcW w:w="992" w:type="dxa"/>
            <w:tcBorders>
              <w:left w:val="single" w:sz="4" w:space="0" w:color="auto"/>
              <w:right w:val="single" w:sz="4" w:space="0" w:color="auto"/>
            </w:tcBorders>
          </w:tcPr>
          <w:p w14:paraId="47905710" w14:textId="77777777" w:rsidR="0072263F" w:rsidRPr="002C5D34" w:rsidRDefault="0072263F" w:rsidP="00CE27DF">
            <w:pPr>
              <w:autoSpaceDE w:val="0"/>
              <w:autoSpaceDN w:val="0"/>
              <w:adjustRightInd w:val="0"/>
              <w:jc w:val="center"/>
            </w:pPr>
            <w:r w:rsidRPr="002C5D34">
              <w:t>наличие</w:t>
            </w:r>
          </w:p>
          <w:p w14:paraId="0768E24C" w14:textId="77777777" w:rsidR="0072263F" w:rsidRPr="002C5D34" w:rsidRDefault="0072263F" w:rsidP="00CE27DF">
            <w:pPr>
              <w:autoSpaceDE w:val="0"/>
              <w:autoSpaceDN w:val="0"/>
              <w:adjustRightInd w:val="0"/>
              <w:jc w:val="center"/>
            </w:pPr>
            <w:r w:rsidRPr="002C5D34">
              <w:t>(20%)</w:t>
            </w:r>
          </w:p>
        </w:tc>
        <w:tc>
          <w:tcPr>
            <w:tcW w:w="992" w:type="dxa"/>
            <w:tcBorders>
              <w:left w:val="single" w:sz="4" w:space="0" w:color="auto"/>
              <w:right w:val="single" w:sz="4" w:space="0" w:color="auto"/>
            </w:tcBorders>
          </w:tcPr>
          <w:p w14:paraId="5DBE3D26" w14:textId="77777777" w:rsidR="0072263F" w:rsidRPr="002C5D34" w:rsidRDefault="0072263F" w:rsidP="00CE27DF">
            <w:pPr>
              <w:autoSpaceDE w:val="0"/>
              <w:autoSpaceDN w:val="0"/>
              <w:adjustRightInd w:val="0"/>
              <w:jc w:val="center"/>
            </w:pPr>
            <w:r w:rsidRPr="002C5D34">
              <w:t>1</w:t>
            </w:r>
          </w:p>
        </w:tc>
      </w:tr>
      <w:tr w:rsidR="002C5D34" w:rsidRPr="002C5D34" w14:paraId="40CEF4F6"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4218ED8B"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515DD1AD"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1741AE12" w14:textId="77777777" w:rsidR="0072263F" w:rsidRPr="002C5D34" w:rsidRDefault="0072263F" w:rsidP="00CE27DF">
            <w:pPr>
              <w:autoSpaceDE w:val="0"/>
              <w:autoSpaceDN w:val="0"/>
              <w:adjustRightInd w:val="0"/>
              <w:ind w:firstLine="283"/>
              <w:jc w:val="both"/>
            </w:pPr>
            <w:r w:rsidRPr="002C5D34">
              <w:t>наличию ответственных сотрудников за сопровождение детей-инвалидов, имеющих стойкие нарушения функции зрения и самостоятельного передвижения, а также оказание помощи детям-инвалидам в преодолении барьеров, мешающих получению ими услуг наравне с другими лицами;</w:t>
            </w:r>
          </w:p>
        </w:tc>
        <w:tc>
          <w:tcPr>
            <w:tcW w:w="1843" w:type="dxa"/>
            <w:tcBorders>
              <w:left w:val="single" w:sz="4" w:space="0" w:color="auto"/>
              <w:right w:val="single" w:sz="4" w:space="0" w:color="auto"/>
            </w:tcBorders>
          </w:tcPr>
          <w:p w14:paraId="4DBFA24F" w14:textId="77777777" w:rsidR="0072263F" w:rsidRPr="002C5D34" w:rsidRDefault="0072263F" w:rsidP="00CE27DF">
            <w:pPr>
              <w:autoSpaceDE w:val="0"/>
              <w:autoSpaceDN w:val="0"/>
              <w:adjustRightInd w:val="0"/>
            </w:pPr>
          </w:p>
        </w:tc>
        <w:tc>
          <w:tcPr>
            <w:tcW w:w="992" w:type="dxa"/>
            <w:tcBorders>
              <w:left w:val="single" w:sz="4" w:space="0" w:color="auto"/>
              <w:right w:val="single" w:sz="4" w:space="0" w:color="auto"/>
            </w:tcBorders>
          </w:tcPr>
          <w:p w14:paraId="4BC28C43" w14:textId="77777777" w:rsidR="0072263F" w:rsidRPr="002C5D34" w:rsidRDefault="0072263F" w:rsidP="00CE27DF">
            <w:pPr>
              <w:autoSpaceDE w:val="0"/>
              <w:autoSpaceDN w:val="0"/>
              <w:adjustRightInd w:val="0"/>
              <w:jc w:val="center"/>
            </w:pPr>
            <w:r w:rsidRPr="002C5D34">
              <w:t>наличие</w:t>
            </w:r>
          </w:p>
          <w:p w14:paraId="018BBED6" w14:textId="77777777" w:rsidR="0072263F" w:rsidRPr="002C5D34" w:rsidRDefault="0072263F" w:rsidP="00CE27DF">
            <w:pPr>
              <w:autoSpaceDE w:val="0"/>
              <w:autoSpaceDN w:val="0"/>
              <w:adjustRightInd w:val="0"/>
              <w:jc w:val="center"/>
            </w:pPr>
            <w:r w:rsidRPr="002C5D34">
              <w:t>(20%)</w:t>
            </w:r>
          </w:p>
        </w:tc>
        <w:tc>
          <w:tcPr>
            <w:tcW w:w="992" w:type="dxa"/>
            <w:tcBorders>
              <w:left w:val="single" w:sz="4" w:space="0" w:color="auto"/>
              <w:right w:val="single" w:sz="4" w:space="0" w:color="auto"/>
            </w:tcBorders>
          </w:tcPr>
          <w:p w14:paraId="6924B8B5" w14:textId="77777777" w:rsidR="0072263F" w:rsidRPr="002C5D34" w:rsidRDefault="0072263F" w:rsidP="00CE27DF">
            <w:pPr>
              <w:autoSpaceDE w:val="0"/>
              <w:autoSpaceDN w:val="0"/>
              <w:adjustRightInd w:val="0"/>
              <w:jc w:val="center"/>
            </w:pPr>
            <w:r w:rsidRPr="002C5D34">
              <w:t>1</w:t>
            </w:r>
          </w:p>
        </w:tc>
      </w:tr>
      <w:tr w:rsidR="002C5D34" w:rsidRPr="002C5D34" w14:paraId="15E2F237"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5E985450"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14E75DD4" w14:textId="77777777" w:rsidR="0072263F" w:rsidRPr="002C5D34" w:rsidRDefault="0072263F" w:rsidP="00CE27DF">
            <w:pPr>
              <w:autoSpaceDE w:val="0"/>
              <w:autoSpaceDN w:val="0"/>
              <w:adjustRightInd w:val="0"/>
              <w:jc w:val="both"/>
            </w:pPr>
          </w:p>
        </w:tc>
        <w:tc>
          <w:tcPr>
            <w:tcW w:w="3256" w:type="dxa"/>
            <w:tcBorders>
              <w:left w:val="single" w:sz="4" w:space="0" w:color="auto"/>
              <w:bottom w:val="single" w:sz="4" w:space="0" w:color="auto"/>
              <w:right w:val="single" w:sz="4" w:space="0" w:color="auto"/>
            </w:tcBorders>
          </w:tcPr>
          <w:p w14:paraId="0B073C8D" w14:textId="77777777" w:rsidR="0072263F" w:rsidRPr="002C5D34" w:rsidRDefault="0072263F" w:rsidP="00CE27DF">
            <w:pPr>
              <w:autoSpaceDE w:val="0"/>
              <w:autoSpaceDN w:val="0"/>
              <w:adjustRightInd w:val="0"/>
              <w:ind w:firstLine="283"/>
              <w:jc w:val="both"/>
            </w:pPr>
            <w:r w:rsidRPr="002C5D34">
              <w:t>размещению носителей информации с учетом ограничений жизнедеятельности получателей услуг ранней помощи</w:t>
            </w:r>
          </w:p>
        </w:tc>
        <w:tc>
          <w:tcPr>
            <w:tcW w:w="1843" w:type="dxa"/>
            <w:tcBorders>
              <w:left w:val="single" w:sz="4" w:space="0" w:color="auto"/>
              <w:bottom w:val="single" w:sz="4" w:space="0" w:color="auto"/>
              <w:right w:val="single" w:sz="4" w:space="0" w:color="auto"/>
            </w:tcBorders>
          </w:tcPr>
          <w:p w14:paraId="2FAA98FB" w14:textId="77777777" w:rsidR="0072263F" w:rsidRPr="002C5D34" w:rsidRDefault="0072263F" w:rsidP="00CE27DF">
            <w:pPr>
              <w:autoSpaceDE w:val="0"/>
              <w:autoSpaceDN w:val="0"/>
              <w:adjustRightInd w:val="0"/>
            </w:pPr>
          </w:p>
        </w:tc>
        <w:tc>
          <w:tcPr>
            <w:tcW w:w="992" w:type="dxa"/>
            <w:tcBorders>
              <w:left w:val="single" w:sz="4" w:space="0" w:color="auto"/>
              <w:bottom w:val="single" w:sz="4" w:space="0" w:color="auto"/>
              <w:right w:val="single" w:sz="4" w:space="0" w:color="auto"/>
            </w:tcBorders>
          </w:tcPr>
          <w:p w14:paraId="3EBBB205" w14:textId="77777777" w:rsidR="0072263F" w:rsidRPr="002C5D34" w:rsidRDefault="0072263F" w:rsidP="00CE27DF">
            <w:pPr>
              <w:autoSpaceDE w:val="0"/>
              <w:autoSpaceDN w:val="0"/>
              <w:adjustRightInd w:val="0"/>
              <w:jc w:val="center"/>
            </w:pPr>
            <w:r w:rsidRPr="002C5D34">
              <w:t>наличие (20%)</w:t>
            </w:r>
          </w:p>
        </w:tc>
        <w:tc>
          <w:tcPr>
            <w:tcW w:w="992" w:type="dxa"/>
            <w:tcBorders>
              <w:left w:val="single" w:sz="4" w:space="0" w:color="auto"/>
              <w:bottom w:val="single" w:sz="4" w:space="0" w:color="auto"/>
              <w:right w:val="single" w:sz="4" w:space="0" w:color="auto"/>
            </w:tcBorders>
          </w:tcPr>
          <w:p w14:paraId="41A945AE" w14:textId="77777777" w:rsidR="0072263F" w:rsidRPr="002C5D34" w:rsidRDefault="0072263F" w:rsidP="00CE27DF">
            <w:pPr>
              <w:autoSpaceDE w:val="0"/>
              <w:autoSpaceDN w:val="0"/>
              <w:adjustRightInd w:val="0"/>
              <w:jc w:val="center"/>
            </w:pPr>
            <w:r w:rsidRPr="002C5D34">
              <w:t>1</w:t>
            </w:r>
          </w:p>
        </w:tc>
      </w:tr>
      <w:tr w:rsidR="002C5D34" w:rsidRPr="002C5D34" w14:paraId="1456AE8C" w14:textId="77777777" w:rsidTr="00CE27DF">
        <w:tc>
          <w:tcPr>
            <w:tcW w:w="1838" w:type="dxa"/>
            <w:vMerge w:val="restart"/>
            <w:tcBorders>
              <w:top w:val="single" w:sz="4" w:space="0" w:color="auto"/>
              <w:left w:val="single" w:sz="4" w:space="0" w:color="auto"/>
              <w:bottom w:val="single" w:sz="4" w:space="0" w:color="auto"/>
              <w:right w:val="single" w:sz="4" w:space="0" w:color="auto"/>
            </w:tcBorders>
          </w:tcPr>
          <w:p w14:paraId="3E72DED4" w14:textId="77777777" w:rsidR="0072263F" w:rsidRPr="002C5D34" w:rsidRDefault="0072263F" w:rsidP="00CE27DF">
            <w:pPr>
              <w:autoSpaceDE w:val="0"/>
              <w:autoSpaceDN w:val="0"/>
              <w:adjustRightInd w:val="0"/>
              <w:jc w:val="both"/>
            </w:pPr>
            <w:r w:rsidRPr="002C5D34">
              <w:lastRenderedPageBreak/>
              <w:t>Повышение качества услуг ранней помощи  и эффективности их оказания</w:t>
            </w:r>
          </w:p>
        </w:tc>
        <w:tc>
          <w:tcPr>
            <w:tcW w:w="1280" w:type="dxa"/>
            <w:vMerge w:val="restart"/>
            <w:tcBorders>
              <w:top w:val="single" w:sz="4" w:space="0" w:color="auto"/>
              <w:left w:val="single" w:sz="4" w:space="0" w:color="auto"/>
              <w:bottom w:val="single" w:sz="4" w:space="0" w:color="auto"/>
              <w:right w:val="single" w:sz="4" w:space="0" w:color="auto"/>
            </w:tcBorders>
          </w:tcPr>
          <w:p w14:paraId="57DB435B" w14:textId="77777777" w:rsidR="0072263F" w:rsidRPr="002C5D34" w:rsidRDefault="0072263F" w:rsidP="00CE27DF">
            <w:pPr>
              <w:autoSpaceDE w:val="0"/>
              <w:autoSpaceDN w:val="0"/>
              <w:adjustRightInd w:val="0"/>
              <w:jc w:val="center"/>
            </w:pPr>
            <w:r w:rsidRPr="002C5D34">
              <w:t>процент</w:t>
            </w:r>
          </w:p>
        </w:tc>
        <w:tc>
          <w:tcPr>
            <w:tcW w:w="3256" w:type="dxa"/>
            <w:tcBorders>
              <w:top w:val="single" w:sz="4" w:space="0" w:color="auto"/>
              <w:left w:val="single" w:sz="4" w:space="0" w:color="auto"/>
              <w:right w:val="single" w:sz="4" w:space="0" w:color="auto"/>
            </w:tcBorders>
          </w:tcPr>
          <w:p w14:paraId="11B3D9D2" w14:textId="7C96C3F0" w:rsidR="0072263F" w:rsidRPr="002C5D34" w:rsidRDefault="0072263F" w:rsidP="004D6627">
            <w:pPr>
              <w:autoSpaceDE w:val="0"/>
              <w:autoSpaceDN w:val="0"/>
              <w:adjustRightInd w:val="0"/>
              <w:ind w:firstLine="283"/>
              <w:jc w:val="both"/>
            </w:pPr>
            <w:r w:rsidRPr="002C5D34">
              <w:t xml:space="preserve">Определяется исходя из мероприятий, направленных на совершенствование деятельности организации при </w:t>
            </w:r>
            <w:r w:rsidR="004D6627" w:rsidRPr="002C5D34">
              <w:t>оказании услуг ранней помощи</w:t>
            </w:r>
            <w:r w:rsidRPr="002C5D34">
              <w:t>:</w:t>
            </w:r>
          </w:p>
        </w:tc>
        <w:tc>
          <w:tcPr>
            <w:tcW w:w="1843" w:type="dxa"/>
            <w:tcBorders>
              <w:top w:val="single" w:sz="4" w:space="0" w:color="auto"/>
              <w:left w:val="single" w:sz="4" w:space="0" w:color="auto"/>
              <w:right w:val="single" w:sz="4" w:space="0" w:color="auto"/>
            </w:tcBorders>
          </w:tcPr>
          <w:p w14:paraId="3BB80603" w14:textId="77777777" w:rsidR="0072263F" w:rsidRPr="002C5D34" w:rsidRDefault="0072263F" w:rsidP="00CE27DF">
            <w:pPr>
              <w:autoSpaceDE w:val="0"/>
              <w:autoSpaceDN w:val="0"/>
              <w:adjustRightInd w:val="0"/>
              <w:jc w:val="both"/>
            </w:pPr>
            <w:r w:rsidRPr="002C5D34">
              <w:t>система мониторинга</w:t>
            </w:r>
          </w:p>
        </w:tc>
        <w:tc>
          <w:tcPr>
            <w:tcW w:w="992" w:type="dxa"/>
            <w:tcBorders>
              <w:top w:val="single" w:sz="4" w:space="0" w:color="auto"/>
              <w:left w:val="single" w:sz="4" w:space="0" w:color="auto"/>
              <w:right w:val="single" w:sz="4" w:space="0" w:color="auto"/>
            </w:tcBorders>
          </w:tcPr>
          <w:p w14:paraId="1DCB67D3" w14:textId="77777777" w:rsidR="0072263F" w:rsidRPr="002C5D34" w:rsidRDefault="0072263F" w:rsidP="00CE27DF">
            <w:pPr>
              <w:autoSpaceDE w:val="0"/>
              <w:autoSpaceDN w:val="0"/>
              <w:adjustRightInd w:val="0"/>
              <w:jc w:val="center"/>
            </w:pPr>
            <w:r w:rsidRPr="002C5D34">
              <w:t>70</w:t>
            </w:r>
          </w:p>
        </w:tc>
        <w:tc>
          <w:tcPr>
            <w:tcW w:w="992" w:type="dxa"/>
            <w:tcBorders>
              <w:top w:val="single" w:sz="4" w:space="0" w:color="auto"/>
              <w:left w:val="single" w:sz="4" w:space="0" w:color="auto"/>
              <w:right w:val="single" w:sz="4" w:space="0" w:color="auto"/>
            </w:tcBorders>
          </w:tcPr>
          <w:p w14:paraId="1F5ACF1D" w14:textId="77777777" w:rsidR="0072263F" w:rsidRPr="002C5D34" w:rsidRDefault="0072263F" w:rsidP="00CE27DF">
            <w:pPr>
              <w:autoSpaceDE w:val="0"/>
              <w:autoSpaceDN w:val="0"/>
              <w:adjustRightInd w:val="0"/>
              <w:jc w:val="center"/>
            </w:pPr>
            <w:r w:rsidRPr="002C5D34">
              <w:t>8,</w:t>
            </w:r>
          </w:p>
          <w:p w14:paraId="79C84D9E" w14:textId="77777777" w:rsidR="0072263F" w:rsidRPr="002C5D34" w:rsidRDefault="0072263F" w:rsidP="00CE27DF">
            <w:pPr>
              <w:autoSpaceDE w:val="0"/>
              <w:autoSpaceDN w:val="0"/>
              <w:adjustRightInd w:val="0"/>
              <w:jc w:val="center"/>
            </w:pPr>
            <w:r w:rsidRPr="002C5D34">
              <w:t>в том числе:</w:t>
            </w:r>
          </w:p>
        </w:tc>
      </w:tr>
      <w:tr w:rsidR="002C5D34" w:rsidRPr="002C5D34" w14:paraId="482C4EC5"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5C72E5FB"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3EEDC612"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42D46BFE" w14:textId="77777777" w:rsidR="0072263F" w:rsidRPr="002C5D34" w:rsidRDefault="0072263F" w:rsidP="00CE27DF">
            <w:pPr>
              <w:autoSpaceDE w:val="0"/>
              <w:autoSpaceDN w:val="0"/>
              <w:adjustRightInd w:val="0"/>
              <w:ind w:firstLine="283"/>
              <w:jc w:val="both"/>
            </w:pPr>
            <w:r w:rsidRPr="002C5D34">
              <w:t>участие в конкурсе на получение гранта (ежегодно);</w:t>
            </w:r>
          </w:p>
        </w:tc>
        <w:tc>
          <w:tcPr>
            <w:tcW w:w="1843" w:type="dxa"/>
            <w:tcBorders>
              <w:left w:val="single" w:sz="4" w:space="0" w:color="auto"/>
              <w:right w:val="single" w:sz="4" w:space="0" w:color="auto"/>
            </w:tcBorders>
          </w:tcPr>
          <w:p w14:paraId="6A3FC5BD" w14:textId="77777777" w:rsidR="0072263F" w:rsidRPr="002C5D34" w:rsidRDefault="0072263F" w:rsidP="00CE27DF">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2B91D507" w14:textId="77777777" w:rsidR="0072263F" w:rsidRPr="002C5D34" w:rsidRDefault="0072263F" w:rsidP="00CE27DF">
            <w:pPr>
              <w:autoSpaceDE w:val="0"/>
              <w:autoSpaceDN w:val="0"/>
              <w:adjustRightInd w:val="0"/>
              <w:jc w:val="center"/>
            </w:pPr>
            <w:r w:rsidRPr="002C5D34">
              <w:t>наличие</w:t>
            </w:r>
          </w:p>
          <w:p w14:paraId="14A64091" w14:textId="77777777" w:rsidR="0072263F" w:rsidRPr="002C5D34" w:rsidRDefault="0072263F" w:rsidP="00CE27DF">
            <w:pPr>
              <w:autoSpaceDE w:val="0"/>
              <w:autoSpaceDN w:val="0"/>
              <w:adjustRightInd w:val="0"/>
              <w:jc w:val="center"/>
            </w:pPr>
            <w:r w:rsidRPr="002C5D34">
              <w:t>(10%)</w:t>
            </w:r>
          </w:p>
        </w:tc>
        <w:tc>
          <w:tcPr>
            <w:tcW w:w="992" w:type="dxa"/>
            <w:tcBorders>
              <w:left w:val="single" w:sz="4" w:space="0" w:color="auto"/>
              <w:right w:val="single" w:sz="4" w:space="0" w:color="auto"/>
            </w:tcBorders>
          </w:tcPr>
          <w:p w14:paraId="4907B80B" w14:textId="77777777" w:rsidR="0072263F" w:rsidRPr="002C5D34" w:rsidRDefault="0072263F" w:rsidP="00CE27DF">
            <w:pPr>
              <w:autoSpaceDE w:val="0"/>
              <w:autoSpaceDN w:val="0"/>
              <w:adjustRightInd w:val="0"/>
              <w:jc w:val="center"/>
            </w:pPr>
            <w:r w:rsidRPr="002C5D34">
              <w:t>1</w:t>
            </w:r>
          </w:p>
        </w:tc>
      </w:tr>
      <w:tr w:rsidR="002C5D34" w:rsidRPr="002C5D34" w14:paraId="2B87F479"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66D6AE0F"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54E07520"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41FA3A3F" w14:textId="77777777" w:rsidR="0072263F" w:rsidRPr="002C5D34" w:rsidRDefault="0072263F" w:rsidP="00CE27DF">
            <w:pPr>
              <w:autoSpaceDE w:val="0"/>
              <w:autoSpaceDN w:val="0"/>
              <w:adjustRightInd w:val="0"/>
              <w:ind w:firstLine="283"/>
              <w:jc w:val="both"/>
            </w:pPr>
            <w:r w:rsidRPr="002C5D34">
              <w:t>победа в конкурсе на получение гранта (ежегодно);</w:t>
            </w:r>
          </w:p>
        </w:tc>
        <w:tc>
          <w:tcPr>
            <w:tcW w:w="1843" w:type="dxa"/>
            <w:tcBorders>
              <w:left w:val="single" w:sz="4" w:space="0" w:color="auto"/>
              <w:right w:val="single" w:sz="4" w:space="0" w:color="auto"/>
            </w:tcBorders>
          </w:tcPr>
          <w:p w14:paraId="379952C3" w14:textId="77777777" w:rsidR="0072263F" w:rsidRPr="002C5D34" w:rsidRDefault="0072263F" w:rsidP="00CE27DF">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1008CE72" w14:textId="77777777" w:rsidR="0072263F" w:rsidRPr="002C5D34" w:rsidRDefault="0072263F" w:rsidP="00CE27DF">
            <w:pPr>
              <w:autoSpaceDE w:val="0"/>
              <w:autoSpaceDN w:val="0"/>
              <w:adjustRightInd w:val="0"/>
              <w:jc w:val="center"/>
            </w:pPr>
            <w:r w:rsidRPr="002C5D34">
              <w:t>наличие</w:t>
            </w:r>
          </w:p>
          <w:p w14:paraId="3CE4A975" w14:textId="77777777" w:rsidR="0072263F" w:rsidRPr="002C5D34" w:rsidRDefault="0072263F" w:rsidP="00CE27DF">
            <w:pPr>
              <w:autoSpaceDE w:val="0"/>
              <w:autoSpaceDN w:val="0"/>
              <w:adjustRightInd w:val="0"/>
              <w:jc w:val="center"/>
            </w:pPr>
            <w:r w:rsidRPr="002C5D34">
              <w:t>(10%)</w:t>
            </w:r>
          </w:p>
        </w:tc>
        <w:tc>
          <w:tcPr>
            <w:tcW w:w="992" w:type="dxa"/>
            <w:tcBorders>
              <w:left w:val="single" w:sz="4" w:space="0" w:color="auto"/>
              <w:right w:val="single" w:sz="4" w:space="0" w:color="auto"/>
            </w:tcBorders>
          </w:tcPr>
          <w:p w14:paraId="2B45B044" w14:textId="77777777" w:rsidR="0072263F" w:rsidRPr="002C5D34" w:rsidRDefault="0072263F" w:rsidP="00CE27DF">
            <w:pPr>
              <w:autoSpaceDE w:val="0"/>
              <w:autoSpaceDN w:val="0"/>
              <w:adjustRightInd w:val="0"/>
              <w:jc w:val="center"/>
            </w:pPr>
            <w:r w:rsidRPr="002C5D34">
              <w:t>1</w:t>
            </w:r>
          </w:p>
        </w:tc>
      </w:tr>
      <w:tr w:rsidR="002C5D34" w:rsidRPr="002C5D34" w14:paraId="72F38009"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19BAA2A5"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27FE61DE"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64FD57E4" w14:textId="3D8560DD" w:rsidR="0072263F" w:rsidRPr="002C5D34" w:rsidRDefault="0072263F" w:rsidP="004D6627">
            <w:pPr>
              <w:autoSpaceDE w:val="0"/>
              <w:autoSpaceDN w:val="0"/>
              <w:adjustRightInd w:val="0"/>
              <w:ind w:firstLine="283"/>
              <w:jc w:val="both"/>
            </w:pPr>
            <w:r w:rsidRPr="002C5D34">
              <w:t xml:space="preserve">результаты независимой оценки качества </w:t>
            </w:r>
            <w:r w:rsidR="004D6627" w:rsidRPr="002C5D34">
              <w:t>услуг ранней помощи</w:t>
            </w:r>
            <w:r w:rsidRPr="002C5D34">
              <w:t>;</w:t>
            </w:r>
          </w:p>
        </w:tc>
        <w:tc>
          <w:tcPr>
            <w:tcW w:w="1843" w:type="dxa"/>
            <w:tcBorders>
              <w:left w:val="single" w:sz="4" w:space="0" w:color="auto"/>
              <w:right w:val="single" w:sz="4" w:space="0" w:color="auto"/>
            </w:tcBorders>
          </w:tcPr>
          <w:p w14:paraId="6621A24A" w14:textId="77777777" w:rsidR="0072263F" w:rsidRPr="002C5D34" w:rsidRDefault="0072263F" w:rsidP="00CE27DF">
            <w:pPr>
              <w:autoSpaceDE w:val="0"/>
              <w:autoSpaceDN w:val="0"/>
              <w:adjustRightInd w:val="0"/>
              <w:jc w:val="both"/>
            </w:pPr>
            <w:r w:rsidRPr="002C5D34">
              <w:t>экспертная оценка проведения независимой оценки качества</w:t>
            </w:r>
          </w:p>
        </w:tc>
        <w:tc>
          <w:tcPr>
            <w:tcW w:w="992" w:type="dxa"/>
            <w:tcBorders>
              <w:left w:val="single" w:sz="4" w:space="0" w:color="auto"/>
              <w:right w:val="single" w:sz="4" w:space="0" w:color="auto"/>
            </w:tcBorders>
          </w:tcPr>
          <w:p w14:paraId="335BD045" w14:textId="77777777" w:rsidR="0072263F" w:rsidRPr="002C5D34" w:rsidRDefault="0072263F" w:rsidP="00CE27DF">
            <w:pPr>
              <w:autoSpaceDE w:val="0"/>
              <w:autoSpaceDN w:val="0"/>
              <w:adjustRightInd w:val="0"/>
              <w:jc w:val="center"/>
            </w:pPr>
            <w:r w:rsidRPr="002C5D34">
              <w:t>не менее</w:t>
            </w:r>
          </w:p>
          <w:p w14:paraId="6451A34F" w14:textId="77777777" w:rsidR="0072263F" w:rsidRPr="002C5D34" w:rsidRDefault="0072263F" w:rsidP="00CE27DF">
            <w:pPr>
              <w:autoSpaceDE w:val="0"/>
              <w:autoSpaceDN w:val="0"/>
              <w:adjustRightInd w:val="0"/>
              <w:jc w:val="center"/>
            </w:pPr>
            <w:r w:rsidRPr="002C5D34">
              <w:t>85 баллов</w:t>
            </w:r>
          </w:p>
          <w:p w14:paraId="2AF2E90A" w14:textId="77777777" w:rsidR="0072263F" w:rsidRPr="002C5D34" w:rsidRDefault="0072263F" w:rsidP="00CE27DF">
            <w:pPr>
              <w:autoSpaceDE w:val="0"/>
              <w:autoSpaceDN w:val="0"/>
              <w:adjustRightInd w:val="0"/>
              <w:jc w:val="center"/>
            </w:pPr>
            <w:r w:rsidRPr="002C5D34">
              <w:t>(15%)</w:t>
            </w:r>
          </w:p>
        </w:tc>
        <w:tc>
          <w:tcPr>
            <w:tcW w:w="992" w:type="dxa"/>
            <w:tcBorders>
              <w:left w:val="single" w:sz="4" w:space="0" w:color="auto"/>
              <w:right w:val="single" w:sz="4" w:space="0" w:color="auto"/>
            </w:tcBorders>
          </w:tcPr>
          <w:p w14:paraId="43E2E838" w14:textId="77777777" w:rsidR="0072263F" w:rsidRPr="002C5D34" w:rsidRDefault="0072263F" w:rsidP="00CE27DF">
            <w:pPr>
              <w:autoSpaceDE w:val="0"/>
              <w:autoSpaceDN w:val="0"/>
              <w:adjustRightInd w:val="0"/>
              <w:jc w:val="center"/>
            </w:pPr>
            <w:r w:rsidRPr="002C5D34">
              <w:t>1</w:t>
            </w:r>
          </w:p>
        </w:tc>
      </w:tr>
      <w:tr w:rsidR="002C5D34" w:rsidRPr="002C5D34" w14:paraId="2EE17AD8"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0283D55B"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169CAFBF"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140EE1E6" w14:textId="77777777" w:rsidR="0072263F" w:rsidRPr="002C5D34" w:rsidRDefault="0072263F" w:rsidP="00CE27DF">
            <w:pPr>
              <w:autoSpaceDE w:val="0"/>
              <w:autoSpaceDN w:val="0"/>
              <w:adjustRightInd w:val="0"/>
              <w:ind w:firstLine="283"/>
              <w:jc w:val="both"/>
            </w:pPr>
            <w:r w:rsidRPr="002C5D34">
              <w:t>устранение выявленных замечаний;</w:t>
            </w:r>
          </w:p>
        </w:tc>
        <w:tc>
          <w:tcPr>
            <w:tcW w:w="1843" w:type="dxa"/>
            <w:tcBorders>
              <w:left w:val="single" w:sz="4" w:space="0" w:color="auto"/>
              <w:right w:val="single" w:sz="4" w:space="0" w:color="auto"/>
            </w:tcBorders>
          </w:tcPr>
          <w:p w14:paraId="19FCDED1" w14:textId="77777777" w:rsidR="0072263F" w:rsidRPr="002C5D34" w:rsidRDefault="0072263F" w:rsidP="00CE27DF">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14FCBC7D" w14:textId="77777777" w:rsidR="0072263F" w:rsidRPr="002C5D34" w:rsidRDefault="0072263F" w:rsidP="00CE27DF">
            <w:pPr>
              <w:autoSpaceDE w:val="0"/>
              <w:autoSpaceDN w:val="0"/>
              <w:adjustRightInd w:val="0"/>
              <w:jc w:val="center"/>
            </w:pPr>
            <w:r w:rsidRPr="002C5D34">
              <w:t>наличие</w:t>
            </w:r>
          </w:p>
          <w:p w14:paraId="3ED7C29B" w14:textId="77777777" w:rsidR="0072263F" w:rsidRPr="002C5D34" w:rsidRDefault="0072263F" w:rsidP="00CE27DF">
            <w:pPr>
              <w:autoSpaceDE w:val="0"/>
              <w:autoSpaceDN w:val="0"/>
              <w:adjustRightInd w:val="0"/>
              <w:jc w:val="center"/>
            </w:pPr>
            <w:r w:rsidRPr="002C5D34">
              <w:t>(10%)</w:t>
            </w:r>
          </w:p>
        </w:tc>
        <w:tc>
          <w:tcPr>
            <w:tcW w:w="992" w:type="dxa"/>
            <w:tcBorders>
              <w:left w:val="single" w:sz="4" w:space="0" w:color="auto"/>
              <w:right w:val="single" w:sz="4" w:space="0" w:color="auto"/>
            </w:tcBorders>
          </w:tcPr>
          <w:p w14:paraId="76517AD0" w14:textId="77777777" w:rsidR="0072263F" w:rsidRPr="002C5D34" w:rsidRDefault="0072263F" w:rsidP="00CE27DF">
            <w:pPr>
              <w:autoSpaceDE w:val="0"/>
              <w:autoSpaceDN w:val="0"/>
              <w:adjustRightInd w:val="0"/>
              <w:jc w:val="center"/>
            </w:pPr>
            <w:r w:rsidRPr="002C5D34">
              <w:t>1</w:t>
            </w:r>
          </w:p>
        </w:tc>
      </w:tr>
      <w:tr w:rsidR="002C5D34" w:rsidRPr="002C5D34" w14:paraId="719611F1"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1B327EEC"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7B3BDE06"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42C19885" w14:textId="366D1A9C" w:rsidR="0072263F" w:rsidRPr="002C5D34" w:rsidRDefault="0072263F" w:rsidP="004D6627">
            <w:pPr>
              <w:autoSpaceDE w:val="0"/>
              <w:autoSpaceDN w:val="0"/>
              <w:adjustRightInd w:val="0"/>
              <w:ind w:firstLine="283"/>
              <w:jc w:val="both"/>
            </w:pPr>
            <w:r w:rsidRPr="002C5D34">
              <w:t xml:space="preserve">наличие утвержденной внутренней системы качества </w:t>
            </w:r>
            <w:r w:rsidR="004D6627" w:rsidRPr="002C5D34">
              <w:t>оказания</w:t>
            </w:r>
            <w:r w:rsidRPr="002C5D34">
              <w:t xml:space="preserve"> услуг ранней помощи;</w:t>
            </w:r>
          </w:p>
        </w:tc>
        <w:tc>
          <w:tcPr>
            <w:tcW w:w="1843" w:type="dxa"/>
            <w:tcBorders>
              <w:left w:val="single" w:sz="4" w:space="0" w:color="auto"/>
              <w:right w:val="single" w:sz="4" w:space="0" w:color="auto"/>
            </w:tcBorders>
          </w:tcPr>
          <w:p w14:paraId="18050866" w14:textId="77777777" w:rsidR="0072263F" w:rsidRPr="002C5D34" w:rsidRDefault="0072263F" w:rsidP="00CE27DF">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142001FB" w14:textId="77777777" w:rsidR="0072263F" w:rsidRPr="002C5D34" w:rsidRDefault="0072263F" w:rsidP="00CE27DF">
            <w:pPr>
              <w:autoSpaceDE w:val="0"/>
              <w:autoSpaceDN w:val="0"/>
              <w:adjustRightInd w:val="0"/>
              <w:jc w:val="center"/>
            </w:pPr>
            <w:r w:rsidRPr="002C5D34">
              <w:t>наличие</w:t>
            </w:r>
          </w:p>
          <w:p w14:paraId="2AF8B441" w14:textId="77777777" w:rsidR="0072263F" w:rsidRPr="002C5D34" w:rsidRDefault="0072263F" w:rsidP="00CE27DF">
            <w:pPr>
              <w:autoSpaceDE w:val="0"/>
              <w:autoSpaceDN w:val="0"/>
              <w:adjustRightInd w:val="0"/>
              <w:jc w:val="center"/>
            </w:pPr>
            <w:r w:rsidRPr="002C5D34">
              <w:t>(15%)</w:t>
            </w:r>
          </w:p>
        </w:tc>
        <w:tc>
          <w:tcPr>
            <w:tcW w:w="992" w:type="dxa"/>
            <w:tcBorders>
              <w:left w:val="single" w:sz="4" w:space="0" w:color="auto"/>
              <w:right w:val="single" w:sz="4" w:space="0" w:color="auto"/>
            </w:tcBorders>
          </w:tcPr>
          <w:p w14:paraId="2227F2B0" w14:textId="77777777" w:rsidR="0072263F" w:rsidRPr="002C5D34" w:rsidRDefault="0072263F" w:rsidP="00CE27DF">
            <w:pPr>
              <w:autoSpaceDE w:val="0"/>
              <w:autoSpaceDN w:val="0"/>
              <w:adjustRightInd w:val="0"/>
              <w:jc w:val="center"/>
            </w:pPr>
            <w:r w:rsidRPr="002C5D34">
              <w:t>1</w:t>
            </w:r>
          </w:p>
        </w:tc>
      </w:tr>
      <w:tr w:rsidR="002C5D34" w:rsidRPr="002C5D34" w14:paraId="7BBA376E"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253B39BF"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6C231D24"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1A21D63B" w14:textId="77777777" w:rsidR="0072263F" w:rsidRPr="002C5D34" w:rsidRDefault="0072263F" w:rsidP="00CE27DF">
            <w:pPr>
              <w:autoSpaceDE w:val="0"/>
              <w:autoSpaceDN w:val="0"/>
              <w:adjustRightInd w:val="0"/>
              <w:ind w:firstLine="283"/>
              <w:jc w:val="both"/>
            </w:pPr>
            <w:r w:rsidRPr="002C5D34">
              <w:t>отсутствие нарушений в рамках ведомственного или государственного контроля (надзора) в сфере социального обслуживания;</w:t>
            </w:r>
          </w:p>
        </w:tc>
        <w:tc>
          <w:tcPr>
            <w:tcW w:w="1843" w:type="dxa"/>
            <w:tcBorders>
              <w:left w:val="single" w:sz="4" w:space="0" w:color="auto"/>
              <w:right w:val="single" w:sz="4" w:space="0" w:color="auto"/>
            </w:tcBorders>
          </w:tcPr>
          <w:p w14:paraId="1F245B7E" w14:textId="77777777" w:rsidR="0072263F" w:rsidRPr="002C5D34" w:rsidRDefault="0072263F" w:rsidP="00CE27DF">
            <w:pPr>
              <w:autoSpaceDE w:val="0"/>
              <w:autoSpaceDN w:val="0"/>
              <w:adjustRightInd w:val="0"/>
              <w:jc w:val="both"/>
            </w:pPr>
            <w:r w:rsidRPr="002C5D34">
              <w:t>акт о проведении проверки</w:t>
            </w:r>
          </w:p>
        </w:tc>
        <w:tc>
          <w:tcPr>
            <w:tcW w:w="992" w:type="dxa"/>
            <w:tcBorders>
              <w:left w:val="single" w:sz="4" w:space="0" w:color="auto"/>
              <w:right w:val="single" w:sz="4" w:space="0" w:color="auto"/>
            </w:tcBorders>
          </w:tcPr>
          <w:p w14:paraId="50D6C43E" w14:textId="77777777" w:rsidR="0072263F" w:rsidRPr="002C5D34" w:rsidRDefault="0072263F" w:rsidP="00CE27DF">
            <w:pPr>
              <w:autoSpaceDE w:val="0"/>
              <w:autoSpaceDN w:val="0"/>
              <w:adjustRightInd w:val="0"/>
              <w:jc w:val="center"/>
            </w:pPr>
            <w:r w:rsidRPr="002C5D34">
              <w:t>наличие</w:t>
            </w:r>
          </w:p>
          <w:p w14:paraId="5A3365B3" w14:textId="77777777" w:rsidR="0072263F" w:rsidRPr="002C5D34" w:rsidRDefault="0072263F" w:rsidP="00CE27DF">
            <w:pPr>
              <w:autoSpaceDE w:val="0"/>
              <w:autoSpaceDN w:val="0"/>
              <w:adjustRightInd w:val="0"/>
              <w:jc w:val="center"/>
            </w:pPr>
            <w:r w:rsidRPr="002C5D34">
              <w:t>(15%)</w:t>
            </w:r>
          </w:p>
        </w:tc>
        <w:tc>
          <w:tcPr>
            <w:tcW w:w="992" w:type="dxa"/>
            <w:tcBorders>
              <w:left w:val="single" w:sz="4" w:space="0" w:color="auto"/>
              <w:right w:val="single" w:sz="4" w:space="0" w:color="auto"/>
            </w:tcBorders>
          </w:tcPr>
          <w:p w14:paraId="00D16271" w14:textId="77777777" w:rsidR="0072263F" w:rsidRPr="002C5D34" w:rsidRDefault="0072263F" w:rsidP="00CE27DF">
            <w:pPr>
              <w:autoSpaceDE w:val="0"/>
              <w:autoSpaceDN w:val="0"/>
              <w:adjustRightInd w:val="0"/>
              <w:jc w:val="center"/>
            </w:pPr>
            <w:r w:rsidRPr="002C5D34">
              <w:t>1</w:t>
            </w:r>
          </w:p>
        </w:tc>
      </w:tr>
      <w:tr w:rsidR="002C5D34" w:rsidRPr="002C5D34" w14:paraId="643BF999"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31ED6183"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7AC2A8D7" w14:textId="77777777" w:rsidR="0072263F" w:rsidRPr="002C5D34" w:rsidRDefault="0072263F" w:rsidP="00CE27DF">
            <w:pPr>
              <w:autoSpaceDE w:val="0"/>
              <w:autoSpaceDN w:val="0"/>
              <w:adjustRightInd w:val="0"/>
              <w:jc w:val="both"/>
            </w:pPr>
          </w:p>
        </w:tc>
        <w:tc>
          <w:tcPr>
            <w:tcW w:w="3256" w:type="dxa"/>
            <w:tcBorders>
              <w:left w:val="single" w:sz="4" w:space="0" w:color="auto"/>
              <w:right w:val="single" w:sz="4" w:space="0" w:color="auto"/>
            </w:tcBorders>
          </w:tcPr>
          <w:p w14:paraId="18D44089" w14:textId="77777777" w:rsidR="0072263F" w:rsidRPr="002C5D34" w:rsidRDefault="0072263F" w:rsidP="00CE27DF">
            <w:pPr>
              <w:autoSpaceDE w:val="0"/>
              <w:autoSpaceDN w:val="0"/>
              <w:adjustRightInd w:val="0"/>
              <w:ind w:firstLine="283"/>
              <w:jc w:val="both"/>
            </w:pPr>
            <w:r w:rsidRPr="002C5D34">
              <w:t>внедрение новых технологий, форм и методов работы;</w:t>
            </w:r>
          </w:p>
        </w:tc>
        <w:tc>
          <w:tcPr>
            <w:tcW w:w="1843" w:type="dxa"/>
            <w:tcBorders>
              <w:left w:val="single" w:sz="4" w:space="0" w:color="auto"/>
              <w:right w:val="single" w:sz="4" w:space="0" w:color="auto"/>
            </w:tcBorders>
          </w:tcPr>
          <w:p w14:paraId="21BC8823" w14:textId="77777777" w:rsidR="0072263F" w:rsidRPr="002C5D34" w:rsidRDefault="0072263F" w:rsidP="00CE27DF">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58BF5B50" w14:textId="77777777" w:rsidR="0072263F" w:rsidRPr="002C5D34" w:rsidRDefault="0072263F" w:rsidP="00CE27DF">
            <w:pPr>
              <w:autoSpaceDE w:val="0"/>
              <w:autoSpaceDN w:val="0"/>
              <w:adjustRightInd w:val="0"/>
              <w:jc w:val="center"/>
            </w:pPr>
            <w:r w:rsidRPr="002C5D34">
              <w:t>не менее 1 в год</w:t>
            </w:r>
          </w:p>
          <w:p w14:paraId="401EF988" w14:textId="77777777" w:rsidR="0072263F" w:rsidRPr="002C5D34" w:rsidRDefault="0072263F" w:rsidP="00CE27DF">
            <w:pPr>
              <w:autoSpaceDE w:val="0"/>
              <w:autoSpaceDN w:val="0"/>
              <w:adjustRightInd w:val="0"/>
              <w:jc w:val="center"/>
            </w:pPr>
            <w:r w:rsidRPr="002C5D34">
              <w:t>(10%)</w:t>
            </w:r>
          </w:p>
        </w:tc>
        <w:tc>
          <w:tcPr>
            <w:tcW w:w="992" w:type="dxa"/>
            <w:tcBorders>
              <w:left w:val="single" w:sz="4" w:space="0" w:color="auto"/>
              <w:right w:val="single" w:sz="4" w:space="0" w:color="auto"/>
            </w:tcBorders>
          </w:tcPr>
          <w:p w14:paraId="7F57BEB4" w14:textId="77777777" w:rsidR="0072263F" w:rsidRPr="002C5D34" w:rsidRDefault="0072263F" w:rsidP="00CE27DF">
            <w:pPr>
              <w:autoSpaceDE w:val="0"/>
              <w:autoSpaceDN w:val="0"/>
              <w:adjustRightInd w:val="0"/>
              <w:jc w:val="center"/>
            </w:pPr>
            <w:r w:rsidRPr="002C5D34">
              <w:t>1</w:t>
            </w:r>
          </w:p>
        </w:tc>
      </w:tr>
      <w:tr w:rsidR="0072263F" w:rsidRPr="002C5D34" w14:paraId="4E2C71EB" w14:textId="77777777" w:rsidTr="00CE27DF">
        <w:tc>
          <w:tcPr>
            <w:tcW w:w="1838" w:type="dxa"/>
            <w:vMerge/>
            <w:tcBorders>
              <w:top w:val="single" w:sz="4" w:space="0" w:color="auto"/>
              <w:left w:val="single" w:sz="4" w:space="0" w:color="auto"/>
              <w:bottom w:val="single" w:sz="4" w:space="0" w:color="auto"/>
              <w:right w:val="single" w:sz="4" w:space="0" w:color="auto"/>
            </w:tcBorders>
          </w:tcPr>
          <w:p w14:paraId="6BE3464F" w14:textId="77777777" w:rsidR="0072263F" w:rsidRPr="002C5D34" w:rsidRDefault="0072263F" w:rsidP="00CE27DF">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090D3BD7" w14:textId="77777777" w:rsidR="0072263F" w:rsidRPr="002C5D34" w:rsidRDefault="0072263F" w:rsidP="00CE27DF">
            <w:pPr>
              <w:autoSpaceDE w:val="0"/>
              <w:autoSpaceDN w:val="0"/>
              <w:adjustRightInd w:val="0"/>
              <w:jc w:val="both"/>
            </w:pPr>
          </w:p>
        </w:tc>
        <w:tc>
          <w:tcPr>
            <w:tcW w:w="3256" w:type="dxa"/>
            <w:tcBorders>
              <w:left w:val="single" w:sz="4" w:space="0" w:color="auto"/>
              <w:bottom w:val="single" w:sz="4" w:space="0" w:color="auto"/>
              <w:right w:val="single" w:sz="4" w:space="0" w:color="auto"/>
            </w:tcBorders>
          </w:tcPr>
          <w:p w14:paraId="5BBD5363" w14:textId="77777777" w:rsidR="0072263F" w:rsidRPr="002C5D34" w:rsidRDefault="0072263F" w:rsidP="00CE27DF">
            <w:pPr>
              <w:autoSpaceDE w:val="0"/>
              <w:autoSpaceDN w:val="0"/>
              <w:adjustRightInd w:val="0"/>
              <w:ind w:firstLine="283"/>
              <w:jc w:val="both"/>
            </w:pPr>
            <w:r w:rsidRPr="002C5D34">
              <w:t>исполнение плана повышения квалификации работников, оказывающих услуги ранней помощи</w:t>
            </w:r>
          </w:p>
        </w:tc>
        <w:tc>
          <w:tcPr>
            <w:tcW w:w="1843" w:type="dxa"/>
            <w:tcBorders>
              <w:left w:val="single" w:sz="4" w:space="0" w:color="auto"/>
              <w:bottom w:val="single" w:sz="4" w:space="0" w:color="auto"/>
              <w:right w:val="single" w:sz="4" w:space="0" w:color="auto"/>
            </w:tcBorders>
          </w:tcPr>
          <w:p w14:paraId="0934E438" w14:textId="77777777" w:rsidR="0072263F" w:rsidRPr="002C5D34" w:rsidRDefault="0072263F" w:rsidP="00CE27DF">
            <w:pPr>
              <w:autoSpaceDE w:val="0"/>
              <w:autoSpaceDN w:val="0"/>
              <w:adjustRightInd w:val="0"/>
              <w:jc w:val="both"/>
            </w:pPr>
            <w:r w:rsidRPr="002C5D34">
              <w:t>система мониторинга</w:t>
            </w:r>
          </w:p>
        </w:tc>
        <w:tc>
          <w:tcPr>
            <w:tcW w:w="992" w:type="dxa"/>
            <w:tcBorders>
              <w:left w:val="single" w:sz="4" w:space="0" w:color="auto"/>
              <w:bottom w:val="single" w:sz="4" w:space="0" w:color="auto"/>
              <w:right w:val="single" w:sz="4" w:space="0" w:color="auto"/>
            </w:tcBorders>
          </w:tcPr>
          <w:p w14:paraId="4D23F75C" w14:textId="77777777" w:rsidR="0072263F" w:rsidRPr="002C5D34" w:rsidRDefault="0072263F" w:rsidP="00CE27DF">
            <w:pPr>
              <w:autoSpaceDE w:val="0"/>
              <w:autoSpaceDN w:val="0"/>
              <w:adjustRightInd w:val="0"/>
              <w:jc w:val="center"/>
            </w:pPr>
            <w:r w:rsidRPr="002C5D34">
              <w:t>наличие (15%)</w:t>
            </w:r>
          </w:p>
        </w:tc>
        <w:tc>
          <w:tcPr>
            <w:tcW w:w="992" w:type="dxa"/>
            <w:tcBorders>
              <w:left w:val="single" w:sz="4" w:space="0" w:color="auto"/>
              <w:bottom w:val="single" w:sz="4" w:space="0" w:color="auto"/>
              <w:right w:val="single" w:sz="4" w:space="0" w:color="auto"/>
            </w:tcBorders>
          </w:tcPr>
          <w:p w14:paraId="77D5550B" w14:textId="77777777" w:rsidR="0072263F" w:rsidRPr="002C5D34" w:rsidRDefault="0072263F" w:rsidP="00CE27DF">
            <w:pPr>
              <w:autoSpaceDE w:val="0"/>
              <w:autoSpaceDN w:val="0"/>
              <w:adjustRightInd w:val="0"/>
              <w:jc w:val="center"/>
            </w:pPr>
            <w:r w:rsidRPr="002C5D34">
              <w:t>1</w:t>
            </w:r>
          </w:p>
        </w:tc>
      </w:tr>
    </w:tbl>
    <w:p w14:paraId="2772B717" w14:textId="17A10170" w:rsidR="00BA5487" w:rsidRDefault="00BA5487" w:rsidP="00125863">
      <w:pPr>
        <w:pStyle w:val="ConsPlusTitle"/>
        <w:rPr>
          <w:rFonts w:eastAsiaTheme="minorHAnsi"/>
          <w:b w:val="0"/>
          <w:szCs w:val="28"/>
          <w:lang w:eastAsia="en-US"/>
        </w:rPr>
      </w:pPr>
    </w:p>
    <w:p w14:paraId="16C0DBDD" w14:textId="77777777" w:rsidR="00125863" w:rsidRDefault="00125863" w:rsidP="00125863">
      <w:pPr>
        <w:pStyle w:val="ConsPlusTitle"/>
        <w:rPr>
          <w:b w:val="0"/>
          <w:color w:val="000000" w:themeColor="text1"/>
          <w:szCs w:val="28"/>
        </w:rPr>
      </w:pPr>
    </w:p>
    <w:p w14:paraId="287C7212" w14:textId="77777777"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Положение о порядке расчета нормативных затрат</w:t>
      </w:r>
    </w:p>
    <w:p w14:paraId="2A4C4C17" w14:textId="77777777"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на оказание социальных услуг по ранней помощи детям целевой</w:t>
      </w:r>
    </w:p>
    <w:p w14:paraId="6F9EC769" w14:textId="77777777"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группы и их семьям, подушевых нормативов финансирования социальных</w:t>
      </w:r>
    </w:p>
    <w:p w14:paraId="09671208" w14:textId="77777777"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услуг</w:t>
      </w:r>
      <w:r w:rsidRPr="00987C14">
        <w:rPr>
          <w:rFonts w:ascii="Calibri" w:eastAsia="Calibri" w:hAnsi="Calibri"/>
          <w:sz w:val="22"/>
          <w:szCs w:val="22"/>
          <w:lang w:eastAsia="en-US"/>
        </w:rPr>
        <w:t xml:space="preserve"> </w:t>
      </w:r>
      <w:r w:rsidRPr="00987C14">
        <w:rPr>
          <w:rFonts w:eastAsia="Calibri"/>
          <w:szCs w:val="28"/>
          <w:lang w:eastAsia="en-US"/>
        </w:rPr>
        <w:t>по ранней помощи детям целевой группы и их семьям,</w:t>
      </w:r>
    </w:p>
    <w:p w14:paraId="48E05C10" w14:textId="77777777"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предоставляемых поставщиками социальных услуг в Республике</w:t>
      </w:r>
    </w:p>
    <w:p w14:paraId="6476EBB5" w14:textId="672355FC"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Татарстан, и утверждении</w:t>
      </w:r>
      <w:r w:rsidRPr="00987C14">
        <w:rPr>
          <w:rFonts w:ascii="Calibri" w:eastAsia="Calibri" w:hAnsi="Calibri"/>
          <w:sz w:val="22"/>
          <w:szCs w:val="22"/>
          <w:lang w:eastAsia="en-US"/>
        </w:rPr>
        <w:t xml:space="preserve"> </w:t>
      </w:r>
      <w:r w:rsidRPr="00987C14">
        <w:rPr>
          <w:rFonts w:eastAsia="Calibri"/>
          <w:szCs w:val="28"/>
          <w:lang w:eastAsia="en-US"/>
        </w:rPr>
        <w:t>нормативных затрат на оказание социальных</w:t>
      </w:r>
    </w:p>
    <w:p w14:paraId="04404E7B" w14:textId="6B81F99C"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услуг по предоставлению социального обслуживания в полустационарной форме, включая оказание социально-бытовых услуг, социально-медицинских услуг,</w:t>
      </w:r>
    </w:p>
    <w:p w14:paraId="2B4D2145" w14:textId="77777777"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социально-психологических услуг, социально-педагогических услуг,</w:t>
      </w:r>
    </w:p>
    <w:p w14:paraId="531BEA4F" w14:textId="77777777"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социально-трудовых услуг, социально-правовых услуг, услуг в целях</w:t>
      </w:r>
    </w:p>
    <w:p w14:paraId="64D40DC9" w14:textId="77777777"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повышения коммуникативного потенциала получателей социальных услуг,</w:t>
      </w:r>
    </w:p>
    <w:p w14:paraId="75B6EEA4" w14:textId="77777777" w:rsidR="00B2149D" w:rsidRPr="00987C14" w:rsidRDefault="00B2149D" w:rsidP="00B2149D">
      <w:pPr>
        <w:pStyle w:val="ConsPlusNormal"/>
        <w:jc w:val="center"/>
        <w:rPr>
          <w:rFonts w:eastAsia="Calibri"/>
          <w:szCs w:val="28"/>
          <w:lang w:eastAsia="en-US"/>
        </w:rPr>
      </w:pPr>
      <w:r w:rsidRPr="00987C14">
        <w:rPr>
          <w:rFonts w:eastAsia="Calibri"/>
          <w:szCs w:val="28"/>
          <w:lang w:eastAsia="en-US"/>
        </w:rPr>
        <w:t>в реабилитационных центрах для детей и подростков</w:t>
      </w:r>
    </w:p>
    <w:p w14:paraId="2353873D" w14:textId="05EE1074" w:rsidR="00CE27DF" w:rsidRPr="00987C14" w:rsidRDefault="00B2149D" w:rsidP="00B2149D">
      <w:pPr>
        <w:pStyle w:val="ConsPlusNormal"/>
        <w:jc w:val="center"/>
        <w:rPr>
          <w:rFonts w:eastAsia="Calibri"/>
          <w:szCs w:val="28"/>
          <w:lang w:eastAsia="en-US"/>
        </w:rPr>
      </w:pPr>
      <w:r w:rsidRPr="00987C14">
        <w:rPr>
          <w:rFonts w:eastAsia="Calibri"/>
          <w:szCs w:val="28"/>
          <w:lang w:eastAsia="en-US"/>
        </w:rPr>
        <w:t>с ограниченными возможностями</w:t>
      </w:r>
    </w:p>
    <w:p w14:paraId="18F9E3D2" w14:textId="77777777" w:rsidR="00B2149D" w:rsidRPr="00987C14" w:rsidRDefault="00B2149D" w:rsidP="00B2149D">
      <w:pPr>
        <w:pStyle w:val="ConsPlusNormal"/>
        <w:jc w:val="center"/>
        <w:rPr>
          <w:rFonts w:ascii="Calibri" w:eastAsia="Calibri" w:hAnsi="Calibri"/>
          <w:sz w:val="22"/>
          <w:szCs w:val="22"/>
          <w:lang w:eastAsia="en-US"/>
        </w:rPr>
      </w:pPr>
    </w:p>
    <w:p w14:paraId="5677F764" w14:textId="2D3BAD16" w:rsidR="00CE27DF" w:rsidRPr="00987C14" w:rsidRDefault="00CE27DF" w:rsidP="00CE27DF">
      <w:pPr>
        <w:pStyle w:val="ConsPlusTitle"/>
        <w:jc w:val="center"/>
        <w:outlineLvl w:val="1"/>
        <w:rPr>
          <w:b w:val="0"/>
          <w:color w:val="000000" w:themeColor="text1"/>
          <w:szCs w:val="28"/>
        </w:rPr>
      </w:pPr>
      <w:r w:rsidRPr="00987C14">
        <w:rPr>
          <w:b w:val="0"/>
          <w:color w:val="000000" w:themeColor="text1"/>
          <w:szCs w:val="28"/>
        </w:rPr>
        <w:t>1. Общие положения</w:t>
      </w:r>
    </w:p>
    <w:p w14:paraId="656BDE16" w14:textId="77777777" w:rsidR="005431EB" w:rsidRPr="00987C14" w:rsidRDefault="005431EB" w:rsidP="00CE27DF">
      <w:pPr>
        <w:pStyle w:val="ConsPlusTitle"/>
        <w:jc w:val="center"/>
        <w:outlineLvl w:val="1"/>
        <w:rPr>
          <w:color w:val="000000" w:themeColor="text1"/>
          <w:szCs w:val="28"/>
        </w:rPr>
      </w:pPr>
    </w:p>
    <w:p w14:paraId="535A9510" w14:textId="43FBE979" w:rsidR="00CE27DF" w:rsidRPr="00987C14" w:rsidRDefault="00CE27DF" w:rsidP="005431EB">
      <w:pPr>
        <w:pStyle w:val="ConsPlusNormal"/>
        <w:ind w:firstLine="709"/>
        <w:jc w:val="both"/>
        <w:rPr>
          <w:color w:val="000000" w:themeColor="text1"/>
          <w:szCs w:val="28"/>
        </w:rPr>
      </w:pPr>
      <w:r w:rsidRPr="00987C14">
        <w:rPr>
          <w:color w:val="000000" w:themeColor="text1"/>
          <w:szCs w:val="28"/>
        </w:rPr>
        <w:t>1.1.</w:t>
      </w:r>
      <w:r w:rsidR="005431EB" w:rsidRPr="00987C14">
        <w:rPr>
          <w:color w:val="000000" w:themeColor="text1"/>
          <w:szCs w:val="28"/>
        </w:rPr>
        <w:t xml:space="preserve"> </w:t>
      </w:r>
      <w:r w:rsidR="00B2149D" w:rsidRPr="00987C14">
        <w:rPr>
          <w:rFonts w:eastAsia="Calibri"/>
          <w:szCs w:val="28"/>
          <w:lang w:eastAsia="en-US"/>
        </w:rPr>
        <w:t>Положение о порядке расчета нормативных затрат на оказание социальных услуг по ранней помощи детям целевой группы и их семьям, подушевых нормативов финансирования социальных услуг по ранней помощи детям целевой группы и их семьям (далее - социальных услуг по ранней помощи детям), предоставляемых поставщиками социальных услуг в Республике Татарстан</w:t>
      </w:r>
      <w:r w:rsidR="00424CF3" w:rsidRPr="00987C14">
        <w:rPr>
          <w:rFonts w:eastAsia="Calibri"/>
          <w:szCs w:val="28"/>
          <w:lang w:eastAsia="en-US"/>
        </w:rPr>
        <w:t>,</w:t>
      </w:r>
      <w:r w:rsidR="00B2149D" w:rsidRPr="00987C14">
        <w:rPr>
          <w:rFonts w:eastAsia="Calibri"/>
          <w:szCs w:val="28"/>
          <w:lang w:eastAsia="en-US"/>
        </w:rPr>
        <w:t xml:space="preserve"> и утверждении нормативных затрат на оказание социальных услуг по предоставлению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в реабилитационных центрах для детей и подростков с ограниченными возможностями определяет механизм формирования расходов на предоставление социальных услуг по ранней помощи детям поставщиками социальных услуг в Республике Татарстан.</w:t>
      </w:r>
    </w:p>
    <w:p w14:paraId="55156991"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1.2. Объем расходов на предоставление социальных услуг по ранней помощи детям формируется на основании нормативных затрат, непосредственно связанных с оказанием социальных услуг, и нормативных затрат на общехозяйственные нужды на оказание социальных услуг.</w:t>
      </w:r>
    </w:p>
    <w:p w14:paraId="317FC8F4"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1.3. Нормативные затраты на оказание социальных услуг по ранней помощи детям состоят из:</w:t>
      </w:r>
    </w:p>
    <w:p w14:paraId="0E4CF3FD"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lastRenderedPageBreak/>
        <w:t>нормативных затрат, непосредственно связанных с оказанием социальных услуг;</w:t>
      </w:r>
    </w:p>
    <w:p w14:paraId="3938DEFE"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нормативных затрат на общехозяйственные нужды на оказание социальных услуг.</w:t>
      </w:r>
    </w:p>
    <w:p w14:paraId="55CF84F2"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Нормативные затраты, непосредственно связанные с оказанием социальных услуг по ранней помощи детям, представляют собой объем финансовых средств (с учетом коэффициентов доведения норм расходов по статьям до установленных стандартов), необходимых для оказания социальных услуг в организациях социального обслуживания в соответствии с установленными законодательством требованиями.</w:t>
      </w:r>
    </w:p>
    <w:p w14:paraId="152C2D7B"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Нормативные затраты на общехозяйственные нужды на оказание социальных услуг по ранней помощи детям представляют собой объем финансовых средств (с учетом коэффициентов доведения норм расходов по статьям до установленных стандартов), необходимых для организации оказания социальных услуг по ранней помощи детям в соответствии с требованиями к оснащению помещений и техническими нормами эксплуатации зданий организаций социального обслуживания.</w:t>
      </w:r>
    </w:p>
    <w:p w14:paraId="5AD97AEF"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Подушевой норматив финансирования социальных услуг представляет собой объем финансовых средств, рассчитанный на основе нормативных затрат на оказание социальных услуг по ранней помощи детям (с учетом коэффициентов доведения норм расходов по статьям до установленных стандартов), необходимых для оказания социальных услуг по ранней помощи детям в соответствии с установленными законодательством требованиями и организации оказания социальных услуг по ранней помощи детям в соответствии с требованиями к оснащению помещений и техническими нормами эксплуатации.</w:t>
      </w:r>
    </w:p>
    <w:p w14:paraId="644E05F4" w14:textId="5AF1C210" w:rsidR="00CE27DF" w:rsidRPr="00987C14" w:rsidRDefault="00CE27DF" w:rsidP="005431EB">
      <w:pPr>
        <w:pStyle w:val="ConsPlusNormal"/>
        <w:ind w:firstLine="709"/>
        <w:jc w:val="both"/>
        <w:rPr>
          <w:color w:val="000000" w:themeColor="text1"/>
          <w:szCs w:val="28"/>
        </w:rPr>
      </w:pPr>
      <w:r w:rsidRPr="00987C14">
        <w:rPr>
          <w:color w:val="000000" w:themeColor="text1"/>
          <w:szCs w:val="28"/>
        </w:rPr>
        <w:t>1.4. Нормативные затраты, непосредственно связанные с оказанием социальных ус</w:t>
      </w:r>
      <w:r w:rsidR="005431EB" w:rsidRPr="00987C14">
        <w:rPr>
          <w:color w:val="000000" w:themeColor="text1"/>
          <w:szCs w:val="28"/>
        </w:rPr>
        <w:t xml:space="preserve">луг по ранней помощи детям, </w:t>
      </w:r>
      <w:r w:rsidRPr="00987C14">
        <w:rPr>
          <w:color w:val="000000" w:themeColor="text1"/>
          <w:szCs w:val="28"/>
        </w:rPr>
        <w:t>и нормативные затраты на общехозяйственные нужд</w:t>
      </w:r>
      <w:r w:rsidR="005431EB" w:rsidRPr="00987C14">
        <w:rPr>
          <w:color w:val="000000" w:themeColor="text1"/>
          <w:szCs w:val="28"/>
        </w:rPr>
        <w:t xml:space="preserve">ы на оказание социальных услуг </w:t>
      </w:r>
      <w:r w:rsidRPr="00987C14">
        <w:rPr>
          <w:color w:val="000000" w:themeColor="text1"/>
          <w:szCs w:val="28"/>
        </w:rPr>
        <w:t>по ранней помощи детям применяются при формировании бюджета Республики Татарстан, а также при определении объема финансового обеспечения выполнения государственного задания организацией социального обслуживания.</w:t>
      </w:r>
    </w:p>
    <w:p w14:paraId="20474765"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1.5. Нормативные затраты, непосредственно связанные с оказанием социальных услуг по ранней помощи детям, и нормативные затраты на общехозяйственные нужды на оказание социальных услуг по ранней помощи детям подлежат досрочному пересмотру в течение периода действия одновременно с:</w:t>
      </w:r>
    </w:p>
    <w:p w14:paraId="698ABACA" w14:textId="74276410" w:rsidR="00CE27DF" w:rsidRPr="00987C14" w:rsidRDefault="00424CF3" w:rsidP="005431EB">
      <w:pPr>
        <w:pStyle w:val="ConsPlusNormal"/>
        <w:ind w:firstLine="709"/>
        <w:jc w:val="both"/>
        <w:rPr>
          <w:color w:val="000000" w:themeColor="text1"/>
          <w:szCs w:val="28"/>
        </w:rPr>
      </w:pPr>
      <w:r w:rsidRPr="00987C14">
        <w:rPr>
          <w:rFonts w:eastAsia="Calibri"/>
          <w:szCs w:val="28"/>
          <w:lang w:eastAsia="en-US"/>
        </w:rPr>
        <w:t>изменением условий оплаты труда, утвержденных постановлением Кабинета Министров Республики Татарстан от 01.08.2012 № 653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(далее - постановлением Кабинета Министров Республики Татарстан от 01.08.2012 № 653)</w:t>
      </w:r>
      <w:r w:rsidR="00CE27DF" w:rsidRPr="00987C14">
        <w:rPr>
          <w:color w:val="000000" w:themeColor="text1"/>
          <w:szCs w:val="28"/>
        </w:rPr>
        <w:t>;</w:t>
      </w:r>
    </w:p>
    <w:p w14:paraId="0A2CD411"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существенными изменениями условий деятельности организации социального обслуживания (переезд в другое здание, реконструкция или техническое перевооружение);</w:t>
      </w:r>
    </w:p>
    <w:p w14:paraId="74D04D3D"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 xml:space="preserve">разовыми существенными изменениями цен на основные товары и услуги и </w:t>
      </w:r>
      <w:r w:rsidRPr="00987C14">
        <w:rPr>
          <w:color w:val="000000" w:themeColor="text1"/>
          <w:szCs w:val="28"/>
        </w:rPr>
        <w:lastRenderedPageBreak/>
        <w:t>тарифов на услуги, используемые организацией социального обслуживания.</w:t>
      </w:r>
    </w:p>
    <w:p w14:paraId="76301EC8" w14:textId="6C376976" w:rsidR="00CE27DF" w:rsidRPr="00987C14" w:rsidRDefault="00CE27DF" w:rsidP="005431EB">
      <w:pPr>
        <w:pStyle w:val="ConsPlusNormal"/>
        <w:ind w:firstLine="709"/>
        <w:jc w:val="both"/>
        <w:rPr>
          <w:color w:val="000000" w:themeColor="text1"/>
          <w:szCs w:val="28"/>
        </w:rPr>
      </w:pPr>
      <w:r w:rsidRPr="00987C14">
        <w:rPr>
          <w:color w:val="000000" w:themeColor="text1"/>
          <w:szCs w:val="28"/>
        </w:rPr>
        <w:t xml:space="preserve">1.6. </w:t>
      </w:r>
      <w:r w:rsidR="00424CF3" w:rsidRPr="00987C14">
        <w:rPr>
          <w:color w:val="000000"/>
          <w:szCs w:val="28"/>
        </w:rPr>
        <w:t xml:space="preserve">Настоящее Положение определяет порядок расчета нормативных затрат, непосредственно связанных с оказанием социальных услуг по ранней помощи детям, и </w:t>
      </w:r>
      <w:r w:rsidR="00424CF3" w:rsidRPr="00987C14">
        <w:rPr>
          <w:szCs w:val="28"/>
        </w:rPr>
        <w:t>подушевых нормативов финансирования социальных услуг</w:t>
      </w:r>
      <w:r w:rsidR="00424CF3" w:rsidRPr="00987C14">
        <w:t xml:space="preserve"> </w:t>
      </w:r>
      <w:r w:rsidR="00424CF3" w:rsidRPr="00987C14">
        <w:rPr>
          <w:szCs w:val="28"/>
        </w:rPr>
        <w:t>по ранней помощи детям</w:t>
      </w:r>
      <w:r w:rsidR="00424CF3" w:rsidRPr="00987C14">
        <w:t xml:space="preserve"> </w:t>
      </w:r>
      <w:r w:rsidR="00424CF3" w:rsidRPr="00987C14">
        <w:rPr>
          <w:szCs w:val="28"/>
        </w:rPr>
        <w:t>разрезе форм и видов социального обслуживания,</w:t>
      </w:r>
      <w:r w:rsidR="00424CF3" w:rsidRPr="00987C14">
        <w:rPr>
          <w:color w:val="000000"/>
          <w:szCs w:val="28"/>
        </w:rPr>
        <w:t xml:space="preserve"> приведенных в </w:t>
      </w:r>
      <w:hyperlink w:anchor="P82" w:history="1">
        <w:r w:rsidR="00424CF3" w:rsidRPr="00987C14">
          <w:rPr>
            <w:color w:val="000000"/>
            <w:szCs w:val="28"/>
          </w:rPr>
          <w:t>таблице 1</w:t>
        </w:r>
      </w:hyperlink>
      <w:r w:rsidR="00424CF3" w:rsidRPr="00987C14">
        <w:rPr>
          <w:color w:val="000000"/>
          <w:szCs w:val="28"/>
        </w:rPr>
        <w:t>.</w:t>
      </w:r>
    </w:p>
    <w:p w14:paraId="2F19E827" w14:textId="77777777" w:rsidR="00CE27DF" w:rsidRPr="00987C14" w:rsidRDefault="00CE27DF" w:rsidP="005431EB">
      <w:pPr>
        <w:pStyle w:val="ConsPlusNormal"/>
        <w:ind w:firstLine="709"/>
        <w:jc w:val="both"/>
        <w:rPr>
          <w:color w:val="000000" w:themeColor="text1"/>
          <w:szCs w:val="28"/>
        </w:rPr>
      </w:pPr>
    </w:p>
    <w:p w14:paraId="0FEBDFA3" w14:textId="2DB6C7BA" w:rsidR="00CE27DF" w:rsidRPr="00987C14" w:rsidRDefault="00CE27DF" w:rsidP="00001E67">
      <w:pPr>
        <w:pStyle w:val="ConsPlusTitle"/>
        <w:ind w:firstLine="709"/>
        <w:jc w:val="both"/>
        <w:outlineLvl w:val="2"/>
        <w:rPr>
          <w:b w:val="0"/>
          <w:color w:val="000000" w:themeColor="text1"/>
          <w:szCs w:val="28"/>
        </w:rPr>
      </w:pPr>
      <w:bookmarkStart w:id="1" w:name="P82"/>
      <w:bookmarkEnd w:id="1"/>
      <w:r w:rsidRPr="00987C14">
        <w:rPr>
          <w:b w:val="0"/>
          <w:color w:val="000000" w:themeColor="text1"/>
          <w:szCs w:val="28"/>
        </w:rPr>
        <w:t>Таблица 1. Перечень социальных услуг</w:t>
      </w:r>
      <w:r w:rsidR="0081541E" w:rsidRPr="00987C14">
        <w:rPr>
          <w:b w:val="0"/>
          <w:color w:val="000000" w:themeColor="text1"/>
          <w:szCs w:val="28"/>
        </w:rPr>
        <w:t>.</w:t>
      </w:r>
    </w:p>
    <w:tbl>
      <w:tblPr>
        <w:tblW w:w="9639" w:type="dxa"/>
        <w:tblInd w:w="-5" w:type="dxa"/>
        <w:tblLook w:val="04A0" w:firstRow="1" w:lastRow="0" w:firstColumn="1" w:lastColumn="0" w:noHBand="0" w:noVBand="1"/>
      </w:tblPr>
      <w:tblGrid>
        <w:gridCol w:w="567"/>
        <w:gridCol w:w="2694"/>
        <w:gridCol w:w="6378"/>
      </w:tblGrid>
      <w:tr w:rsidR="00CE27DF" w:rsidRPr="00987C14" w14:paraId="65AA1671" w14:textId="77777777" w:rsidTr="005431EB">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F1DEB" w14:textId="12A8EDBA" w:rsidR="00CE27DF" w:rsidRPr="00987C14" w:rsidRDefault="00CE27DF" w:rsidP="005431EB">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w:t>
            </w:r>
            <w:r w:rsidR="00BE6CB1" w:rsidRPr="00987C14">
              <w:rPr>
                <w:rFonts w:eastAsia="Times New Roman"/>
                <w:color w:val="000000" w:themeColor="text1"/>
                <w:sz w:val="24"/>
                <w:szCs w:val="24"/>
                <w:lang w:eastAsia="ru-RU"/>
              </w:rPr>
              <w:t xml:space="preserve"> п/п</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E5BB8ED" w14:textId="77777777" w:rsidR="00CE27DF" w:rsidRPr="00987C14" w:rsidRDefault="00CE27DF" w:rsidP="005431EB">
            <w:pPr>
              <w:jc w:val="center"/>
              <w:rPr>
                <w:rFonts w:eastAsia="Times New Roman"/>
                <w:color w:val="000000" w:themeColor="text1"/>
                <w:sz w:val="24"/>
                <w:szCs w:val="24"/>
                <w:lang w:eastAsia="ru-RU"/>
              </w:rPr>
            </w:pPr>
            <w:r w:rsidRPr="00987C14">
              <w:rPr>
                <w:color w:val="000000" w:themeColor="text1"/>
                <w:sz w:val="24"/>
                <w:szCs w:val="24"/>
              </w:rPr>
              <w:t>Форма и вид социальной услуги</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1FD26645" w14:textId="77777777" w:rsidR="00CE27DF" w:rsidRPr="00987C14" w:rsidRDefault="00CE27DF" w:rsidP="005431EB">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Наименование услуги ранней помощи</w:t>
            </w:r>
          </w:p>
        </w:tc>
      </w:tr>
      <w:tr w:rsidR="00CE27DF" w:rsidRPr="00987C14" w14:paraId="355AB6D9" w14:textId="77777777" w:rsidTr="005431EB">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2BE1CA" w14:textId="77777777" w:rsidR="00CE27DF" w:rsidRPr="00987C14" w:rsidRDefault="00CE27DF" w:rsidP="00CE27DF">
            <w:pPr>
              <w:rPr>
                <w:rFonts w:eastAsia="Times New Roman"/>
                <w:color w:val="000000" w:themeColor="text1"/>
                <w:sz w:val="24"/>
                <w:szCs w:val="24"/>
                <w:lang w:eastAsia="ru-RU"/>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3381DC13"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 xml:space="preserve">Полустационарная </w:t>
            </w:r>
          </w:p>
        </w:tc>
        <w:tc>
          <w:tcPr>
            <w:tcW w:w="6378" w:type="dxa"/>
            <w:tcBorders>
              <w:top w:val="single" w:sz="4" w:space="0" w:color="auto"/>
              <w:left w:val="nil"/>
              <w:bottom w:val="single" w:sz="4" w:space="0" w:color="auto"/>
              <w:right w:val="single" w:sz="4" w:space="0" w:color="auto"/>
            </w:tcBorders>
            <w:shd w:val="clear" w:color="auto" w:fill="auto"/>
            <w:vAlign w:val="center"/>
          </w:tcPr>
          <w:p w14:paraId="17E488A4" w14:textId="77777777" w:rsidR="00CE27DF" w:rsidRPr="00987C14" w:rsidRDefault="00CE27DF" w:rsidP="00CE27DF">
            <w:pPr>
              <w:rPr>
                <w:rFonts w:eastAsia="Times New Roman"/>
                <w:color w:val="000000" w:themeColor="text1"/>
                <w:sz w:val="24"/>
                <w:szCs w:val="24"/>
                <w:lang w:eastAsia="ru-RU"/>
              </w:rPr>
            </w:pPr>
          </w:p>
        </w:tc>
      </w:tr>
      <w:tr w:rsidR="00CE27DF" w:rsidRPr="00987C14" w14:paraId="15E63960" w14:textId="77777777" w:rsidTr="00C447E2">
        <w:trPr>
          <w:trHeight w:val="591"/>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425704E" w14:textId="254EDE2F"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1</w:t>
            </w:r>
            <w:r w:rsidR="005431EB" w:rsidRPr="00987C14">
              <w:rPr>
                <w:rFonts w:eastAsia="Times New Roman"/>
                <w:color w:val="000000" w:themeColor="text1"/>
                <w:sz w:val="24"/>
                <w:szCs w:val="24"/>
                <w:lang w:eastAsia="ru-RU"/>
              </w:rPr>
              <w:t>.</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5B52597E" w14:textId="77777777" w:rsidR="00CE27DF" w:rsidRPr="00987C14" w:rsidRDefault="00CE27DF" w:rsidP="005431EB">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Социально-бытовые услуги</w:t>
            </w:r>
          </w:p>
        </w:tc>
        <w:tc>
          <w:tcPr>
            <w:tcW w:w="6378" w:type="dxa"/>
            <w:tcBorders>
              <w:top w:val="nil"/>
              <w:left w:val="nil"/>
              <w:bottom w:val="single" w:sz="4" w:space="0" w:color="auto"/>
              <w:right w:val="single" w:sz="4" w:space="0" w:color="auto"/>
            </w:tcBorders>
            <w:shd w:val="clear" w:color="auto" w:fill="auto"/>
            <w:hideMark/>
          </w:tcPr>
          <w:p w14:paraId="01402C0A"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Предоставление площадей для оказания услуг ранней помощи</w:t>
            </w:r>
          </w:p>
        </w:tc>
      </w:tr>
      <w:tr w:rsidR="00CE27DF" w:rsidRPr="00987C14" w14:paraId="5AFF5864" w14:textId="77777777" w:rsidTr="00C447E2">
        <w:trPr>
          <w:trHeight w:val="1124"/>
        </w:trPr>
        <w:tc>
          <w:tcPr>
            <w:tcW w:w="567" w:type="dxa"/>
            <w:vMerge/>
            <w:tcBorders>
              <w:top w:val="nil"/>
              <w:left w:val="single" w:sz="4" w:space="0" w:color="auto"/>
              <w:bottom w:val="single" w:sz="4" w:space="0" w:color="auto"/>
              <w:right w:val="single" w:sz="4" w:space="0" w:color="auto"/>
            </w:tcBorders>
            <w:vAlign w:val="center"/>
            <w:hideMark/>
          </w:tcPr>
          <w:p w14:paraId="3C33E521" w14:textId="77777777" w:rsidR="00CE27DF" w:rsidRPr="00987C14" w:rsidRDefault="00CE27DF" w:rsidP="00CE27DF">
            <w:pPr>
              <w:rPr>
                <w:rFonts w:eastAsia="Times New Roman"/>
                <w:color w:val="000000" w:themeColor="text1"/>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14:paraId="2DE9EC62" w14:textId="77777777"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021E2F0B" w14:textId="77777777" w:rsidR="00CE27DF" w:rsidRPr="00987C14" w:rsidRDefault="00CE27DF" w:rsidP="00CE27DF">
            <w:pPr>
              <w:jc w:val="both"/>
              <w:rPr>
                <w:rFonts w:eastAsia="Times New Roman"/>
                <w:color w:val="000000" w:themeColor="text1"/>
                <w:sz w:val="24"/>
                <w:szCs w:val="24"/>
                <w:lang w:eastAsia="ru-RU"/>
              </w:rPr>
            </w:pPr>
            <w:r w:rsidRPr="00987C14">
              <w:rPr>
                <w:rFonts w:eastAsia="Times New Roman"/>
                <w:color w:val="000000" w:themeColor="text1"/>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r>
      <w:tr w:rsidR="00CE27DF" w:rsidRPr="00987C14" w14:paraId="21301207" w14:textId="77777777" w:rsidTr="00C447E2">
        <w:trPr>
          <w:trHeight w:val="403"/>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0EED24B" w14:textId="51FBD225"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2</w:t>
            </w:r>
            <w:r w:rsidR="005431EB" w:rsidRPr="00987C14">
              <w:rPr>
                <w:rFonts w:eastAsia="Times New Roman"/>
                <w:color w:val="000000" w:themeColor="text1"/>
                <w:sz w:val="24"/>
                <w:szCs w:val="24"/>
                <w:lang w:eastAsia="ru-RU"/>
              </w:rPr>
              <w:t>.</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3506492F" w14:textId="77777777" w:rsidR="00CE27DF" w:rsidRPr="00987C14" w:rsidRDefault="00CE27DF" w:rsidP="005431EB">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Социально-медицинские услуги</w:t>
            </w:r>
          </w:p>
        </w:tc>
        <w:tc>
          <w:tcPr>
            <w:tcW w:w="6378" w:type="dxa"/>
            <w:tcBorders>
              <w:top w:val="nil"/>
              <w:left w:val="nil"/>
              <w:bottom w:val="single" w:sz="4" w:space="0" w:color="auto"/>
              <w:right w:val="single" w:sz="4" w:space="0" w:color="auto"/>
            </w:tcBorders>
            <w:shd w:val="clear" w:color="auto" w:fill="auto"/>
            <w:hideMark/>
          </w:tcPr>
          <w:p w14:paraId="4D3263EB"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 xml:space="preserve">Проведение оценочных процедур </w:t>
            </w:r>
          </w:p>
        </w:tc>
      </w:tr>
      <w:tr w:rsidR="00CE27DF" w:rsidRPr="00987C14" w14:paraId="21E6F233" w14:textId="77777777" w:rsidTr="00C447E2">
        <w:trPr>
          <w:trHeight w:val="439"/>
        </w:trPr>
        <w:tc>
          <w:tcPr>
            <w:tcW w:w="567" w:type="dxa"/>
            <w:vMerge/>
            <w:tcBorders>
              <w:top w:val="nil"/>
              <w:left w:val="single" w:sz="4" w:space="0" w:color="auto"/>
              <w:bottom w:val="single" w:sz="4" w:space="0" w:color="auto"/>
              <w:right w:val="single" w:sz="4" w:space="0" w:color="auto"/>
            </w:tcBorders>
            <w:vAlign w:val="center"/>
            <w:hideMark/>
          </w:tcPr>
          <w:p w14:paraId="4C306059" w14:textId="77777777" w:rsidR="00CE27DF" w:rsidRPr="00987C14" w:rsidRDefault="00CE27DF" w:rsidP="00CE27DF">
            <w:pPr>
              <w:rPr>
                <w:rFonts w:eastAsia="Times New Roman"/>
                <w:color w:val="000000" w:themeColor="text1"/>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14:paraId="76ED0CF2" w14:textId="77777777"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7F169F37"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Проведение медицинских реабилитационных мероприятий</w:t>
            </w:r>
          </w:p>
        </w:tc>
      </w:tr>
      <w:tr w:rsidR="00CE27DF" w:rsidRPr="00987C14" w14:paraId="3A6A3D79" w14:textId="77777777" w:rsidTr="00C447E2">
        <w:trPr>
          <w:trHeight w:val="842"/>
        </w:trPr>
        <w:tc>
          <w:tcPr>
            <w:tcW w:w="567" w:type="dxa"/>
            <w:vMerge/>
            <w:tcBorders>
              <w:top w:val="nil"/>
              <w:left w:val="single" w:sz="4" w:space="0" w:color="auto"/>
              <w:bottom w:val="single" w:sz="4" w:space="0" w:color="auto"/>
              <w:right w:val="single" w:sz="4" w:space="0" w:color="auto"/>
            </w:tcBorders>
            <w:vAlign w:val="center"/>
            <w:hideMark/>
          </w:tcPr>
          <w:p w14:paraId="33E653B0" w14:textId="77777777" w:rsidR="00CE27DF" w:rsidRPr="00987C14" w:rsidRDefault="00CE27DF" w:rsidP="00CE27DF">
            <w:pPr>
              <w:rPr>
                <w:rFonts w:eastAsia="Times New Roman"/>
                <w:color w:val="000000" w:themeColor="text1"/>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14:paraId="26255384" w14:textId="77777777"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0101BADC"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Систематическое наблюдение за получателями услуг ранней помощи в целях выявления отклонений в состоянии их здоровья</w:t>
            </w:r>
          </w:p>
        </w:tc>
      </w:tr>
      <w:tr w:rsidR="00CE27DF" w:rsidRPr="00987C14" w14:paraId="6E3A999C" w14:textId="77777777" w:rsidTr="00C447E2">
        <w:trPr>
          <w:trHeight w:val="415"/>
        </w:trPr>
        <w:tc>
          <w:tcPr>
            <w:tcW w:w="567" w:type="dxa"/>
            <w:vMerge/>
            <w:tcBorders>
              <w:top w:val="nil"/>
              <w:left w:val="single" w:sz="4" w:space="0" w:color="auto"/>
              <w:bottom w:val="single" w:sz="4" w:space="0" w:color="auto"/>
              <w:right w:val="single" w:sz="4" w:space="0" w:color="auto"/>
            </w:tcBorders>
            <w:vAlign w:val="center"/>
            <w:hideMark/>
          </w:tcPr>
          <w:p w14:paraId="18C5239A" w14:textId="77777777" w:rsidR="00CE27DF" w:rsidRPr="00987C14" w:rsidRDefault="00CE27DF" w:rsidP="00CE27DF">
            <w:pPr>
              <w:rPr>
                <w:rFonts w:eastAsia="Times New Roman"/>
                <w:color w:val="000000" w:themeColor="text1"/>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14:paraId="5DF38550" w14:textId="77777777"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624E3B02"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 xml:space="preserve">Проведение занятий по адаптивной физической культуре </w:t>
            </w:r>
          </w:p>
        </w:tc>
      </w:tr>
      <w:tr w:rsidR="00CE27DF" w:rsidRPr="00987C14" w14:paraId="28E32F01" w14:textId="77777777" w:rsidTr="00C447E2">
        <w:trPr>
          <w:trHeight w:val="563"/>
        </w:trPr>
        <w:tc>
          <w:tcPr>
            <w:tcW w:w="567" w:type="dxa"/>
            <w:vMerge/>
            <w:tcBorders>
              <w:top w:val="nil"/>
              <w:left w:val="single" w:sz="4" w:space="0" w:color="auto"/>
              <w:bottom w:val="single" w:sz="4" w:space="0" w:color="auto"/>
              <w:right w:val="single" w:sz="4" w:space="0" w:color="auto"/>
            </w:tcBorders>
            <w:vAlign w:val="center"/>
            <w:hideMark/>
          </w:tcPr>
          <w:p w14:paraId="5923E65D" w14:textId="77777777" w:rsidR="00CE27DF" w:rsidRPr="00987C14" w:rsidRDefault="00CE27DF" w:rsidP="00CE27DF">
            <w:pPr>
              <w:rPr>
                <w:rFonts w:eastAsia="Times New Roman"/>
                <w:color w:val="000000" w:themeColor="text1"/>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14:paraId="51495ED1" w14:textId="77777777"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06C75A63" w14:textId="77777777" w:rsidR="00CE27DF" w:rsidRPr="00987C14" w:rsidRDefault="00CE27DF" w:rsidP="00CE27DF">
            <w:pPr>
              <w:ind w:right="1340"/>
              <w:rPr>
                <w:rFonts w:eastAsia="Times New Roman"/>
                <w:color w:val="000000" w:themeColor="text1"/>
                <w:sz w:val="24"/>
                <w:szCs w:val="24"/>
                <w:lang w:eastAsia="ru-RU"/>
              </w:rPr>
            </w:pPr>
            <w:r w:rsidRPr="00987C14">
              <w:rPr>
                <w:rFonts w:eastAsia="Times New Roman"/>
                <w:color w:val="000000" w:themeColor="text1"/>
                <w:sz w:val="24"/>
                <w:szCs w:val="24"/>
                <w:lang w:eastAsia="ru-RU"/>
              </w:rPr>
              <w:t>Консультирование по социально-медицинским вопросам</w:t>
            </w:r>
          </w:p>
        </w:tc>
      </w:tr>
      <w:tr w:rsidR="00CE27DF" w:rsidRPr="00987C14" w14:paraId="6116A5B2" w14:textId="77777777" w:rsidTr="00C447E2">
        <w:trPr>
          <w:trHeight w:val="83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8F0531"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3.</w:t>
            </w:r>
          </w:p>
        </w:tc>
        <w:tc>
          <w:tcPr>
            <w:tcW w:w="2694" w:type="dxa"/>
            <w:tcBorders>
              <w:top w:val="nil"/>
              <w:left w:val="nil"/>
              <w:bottom w:val="single" w:sz="4" w:space="0" w:color="auto"/>
              <w:right w:val="single" w:sz="4" w:space="0" w:color="auto"/>
            </w:tcBorders>
            <w:shd w:val="clear" w:color="auto" w:fill="auto"/>
            <w:vAlign w:val="center"/>
            <w:hideMark/>
          </w:tcPr>
          <w:p w14:paraId="3FC6FBBF" w14:textId="77777777" w:rsidR="00CE27DF" w:rsidRPr="00987C14" w:rsidRDefault="00CE27DF" w:rsidP="005431EB">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Социально-психологические услуги</w:t>
            </w:r>
          </w:p>
        </w:tc>
        <w:tc>
          <w:tcPr>
            <w:tcW w:w="6378" w:type="dxa"/>
            <w:tcBorders>
              <w:top w:val="nil"/>
              <w:left w:val="nil"/>
              <w:bottom w:val="single" w:sz="4" w:space="0" w:color="auto"/>
              <w:right w:val="single" w:sz="4" w:space="0" w:color="auto"/>
            </w:tcBorders>
            <w:shd w:val="clear" w:color="auto" w:fill="auto"/>
            <w:hideMark/>
          </w:tcPr>
          <w:p w14:paraId="4FB4AB26"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Проведение оценочных процедур</w:t>
            </w:r>
          </w:p>
        </w:tc>
      </w:tr>
      <w:tr w:rsidR="00CE27DF" w:rsidRPr="00987C14" w14:paraId="6C267C0C" w14:textId="77777777" w:rsidTr="00C447E2">
        <w:trPr>
          <w:trHeight w:val="6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DF9626"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14:paraId="68900CA4" w14:textId="7DDA0EDA"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7941CB70" w14:textId="77777777" w:rsidR="00CE27DF" w:rsidRPr="00987C14" w:rsidRDefault="00CE27DF" w:rsidP="00CE27DF">
            <w:pPr>
              <w:jc w:val="both"/>
              <w:rPr>
                <w:rFonts w:eastAsia="Times New Roman"/>
                <w:color w:val="000000" w:themeColor="text1"/>
                <w:sz w:val="24"/>
                <w:szCs w:val="24"/>
                <w:lang w:eastAsia="ru-RU"/>
              </w:rPr>
            </w:pPr>
            <w:r w:rsidRPr="00987C14">
              <w:rPr>
                <w:rFonts w:eastAsia="Times New Roman"/>
                <w:color w:val="000000" w:themeColor="text1"/>
                <w:sz w:val="24"/>
                <w:szCs w:val="24"/>
                <w:lang w:eastAsia="ru-RU"/>
              </w:rPr>
              <w:t>Социально-психологическое консультирование, в том числе по вопросам внутрисемейных отношений</w:t>
            </w:r>
          </w:p>
        </w:tc>
      </w:tr>
      <w:tr w:rsidR="00CE27DF" w:rsidRPr="00987C14" w14:paraId="1543C9A2" w14:textId="77777777" w:rsidTr="00C447E2">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71DC03"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14:paraId="7A12181B" w14:textId="3178BEB4"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2333CCC8"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Развитие познавательной активности ребенка</w:t>
            </w:r>
          </w:p>
        </w:tc>
      </w:tr>
      <w:tr w:rsidR="00CE27DF" w:rsidRPr="00987C14" w14:paraId="0C0133D7" w14:textId="77777777" w:rsidTr="00C447E2">
        <w:trPr>
          <w:trHeight w:val="7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9B0F6F"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4.</w:t>
            </w:r>
          </w:p>
        </w:tc>
        <w:tc>
          <w:tcPr>
            <w:tcW w:w="2694" w:type="dxa"/>
            <w:tcBorders>
              <w:top w:val="nil"/>
              <w:left w:val="nil"/>
              <w:bottom w:val="single" w:sz="4" w:space="0" w:color="auto"/>
              <w:right w:val="single" w:sz="4" w:space="0" w:color="auto"/>
            </w:tcBorders>
            <w:shd w:val="clear" w:color="auto" w:fill="auto"/>
            <w:vAlign w:val="center"/>
            <w:hideMark/>
          </w:tcPr>
          <w:p w14:paraId="43A7EAD0" w14:textId="77777777" w:rsidR="00C447E2" w:rsidRPr="00987C14" w:rsidRDefault="00C447E2" w:rsidP="005431EB">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Социально-педагогические</w:t>
            </w:r>
          </w:p>
          <w:p w14:paraId="2BAC0F62" w14:textId="5BD63479" w:rsidR="00CE27DF" w:rsidRPr="00987C14" w:rsidRDefault="00CE27DF" w:rsidP="005431EB">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услуги</w:t>
            </w:r>
          </w:p>
        </w:tc>
        <w:tc>
          <w:tcPr>
            <w:tcW w:w="6378" w:type="dxa"/>
            <w:tcBorders>
              <w:top w:val="nil"/>
              <w:left w:val="nil"/>
              <w:bottom w:val="single" w:sz="4" w:space="0" w:color="auto"/>
              <w:right w:val="single" w:sz="4" w:space="0" w:color="auto"/>
            </w:tcBorders>
            <w:shd w:val="clear" w:color="auto" w:fill="auto"/>
            <w:hideMark/>
          </w:tcPr>
          <w:p w14:paraId="02D6F853"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 xml:space="preserve">Проведение оценочных процедур </w:t>
            </w:r>
          </w:p>
        </w:tc>
      </w:tr>
      <w:tr w:rsidR="00CE27DF" w:rsidRPr="00987C14" w14:paraId="4844D0F2" w14:textId="77777777" w:rsidTr="00C447E2">
        <w:trPr>
          <w:trHeight w:val="69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2E6E9D"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14:paraId="01564DA7" w14:textId="0038BC76"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66EDB4FA" w14:textId="77777777" w:rsidR="00CE27DF" w:rsidRPr="00987C14" w:rsidRDefault="00CE27DF" w:rsidP="00CE27DF">
            <w:pPr>
              <w:jc w:val="both"/>
              <w:rPr>
                <w:rFonts w:eastAsia="Times New Roman"/>
                <w:color w:val="000000" w:themeColor="text1"/>
                <w:sz w:val="24"/>
                <w:szCs w:val="24"/>
                <w:lang w:eastAsia="ru-RU"/>
              </w:rPr>
            </w:pPr>
            <w:r w:rsidRPr="00987C14">
              <w:rPr>
                <w:rFonts w:eastAsia="Times New Roman"/>
                <w:color w:val="000000" w:themeColor="text1"/>
                <w:sz w:val="24"/>
                <w:szCs w:val="24"/>
                <w:lang w:eastAsia="ru-RU"/>
              </w:rPr>
              <w:t xml:space="preserve">Содействие развитию функционирования ребенка и семьи в  естественных жизненных ситуациях       </w:t>
            </w:r>
          </w:p>
        </w:tc>
      </w:tr>
      <w:tr w:rsidR="00CE27DF" w:rsidRPr="00987C14" w14:paraId="072B7899" w14:textId="77777777" w:rsidTr="00C447E2">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10B3C0"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14:paraId="02CC8C71" w14:textId="1BA2AFC5"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7C348DA9"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Содействие развитию общения и речи ребенка</w:t>
            </w:r>
          </w:p>
        </w:tc>
      </w:tr>
      <w:tr w:rsidR="00CE27DF" w:rsidRPr="00987C14" w14:paraId="4623858A" w14:textId="77777777" w:rsidTr="00C447E2">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BE34DD"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14:paraId="00FECD5E" w14:textId="4B3DD52F"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4A1942C6"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Поддержка социализации ребенка</w:t>
            </w:r>
          </w:p>
        </w:tc>
      </w:tr>
      <w:tr w:rsidR="00CE27DF" w:rsidRPr="00987C14" w14:paraId="75D4981D" w14:textId="77777777" w:rsidTr="00C447E2">
        <w:trPr>
          <w:trHeight w:val="64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C6DBBE"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14:paraId="76E8F557" w14:textId="1E285247"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62190B55"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 xml:space="preserve">Содействие развитию у ребенка самообслуживания и бытовых навыков </w:t>
            </w:r>
          </w:p>
        </w:tc>
      </w:tr>
      <w:tr w:rsidR="00CE27DF" w:rsidRPr="00987C14" w14:paraId="5ECA3160" w14:textId="77777777" w:rsidTr="00C447E2">
        <w:trPr>
          <w:trHeight w:val="53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DC8160"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14:paraId="615C2EFE" w14:textId="0BE93E58"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2883AE80"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 xml:space="preserve">Консультирование родителей при   переходе в образовательное организации </w:t>
            </w:r>
          </w:p>
        </w:tc>
      </w:tr>
      <w:tr w:rsidR="00CE27DF" w:rsidRPr="00987C14" w14:paraId="0634A9E5" w14:textId="77777777" w:rsidTr="00C447E2">
        <w:trPr>
          <w:trHeight w:val="7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D517A7"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14:paraId="42F92B19" w14:textId="0E097390" w:rsidR="00CE27DF" w:rsidRPr="00987C14" w:rsidRDefault="00CE27DF" w:rsidP="005431EB">
            <w:pPr>
              <w:jc w:val="center"/>
              <w:rPr>
                <w:rFonts w:eastAsia="Times New Roman"/>
                <w:color w:val="000000" w:themeColor="text1"/>
                <w:sz w:val="24"/>
                <w:szCs w:val="24"/>
                <w:lang w:eastAsia="ru-RU"/>
              </w:rPr>
            </w:pPr>
          </w:p>
        </w:tc>
        <w:tc>
          <w:tcPr>
            <w:tcW w:w="6378" w:type="dxa"/>
            <w:tcBorders>
              <w:top w:val="nil"/>
              <w:left w:val="nil"/>
              <w:bottom w:val="single" w:sz="4" w:space="0" w:color="auto"/>
              <w:right w:val="single" w:sz="4" w:space="0" w:color="auto"/>
            </w:tcBorders>
            <w:shd w:val="clear" w:color="auto" w:fill="auto"/>
            <w:hideMark/>
          </w:tcPr>
          <w:p w14:paraId="6BF73838"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Консультирование родителей в период адаптации ребенка в образовательной организации</w:t>
            </w:r>
          </w:p>
        </w:tc>
      </w:tr>
      <w:tr w:rsidR="00CE27DF" w:rsidRPr="00987C14" w14:paraId="74E5B684" w14:textId="77777777" w:rsidTr="00C447E2">
        <w:trPr>
          <w:trHeight w:val="4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6658E2"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lastRenderedPageBreak/>
              <w:t>5.</w:t>
            </w:r>
          </w:p>
        </w:tc>
        <w:tc>
          <w:tcPr>
            <w:tcW w:w="2694" w:type="dxa"/>
            <w:tcBorders>
              <w:top w:val="nil"/>
              <w:left w:val="nil"/>
              <w:bottom w:val="single" w:sz="4" w:space="0" w:color="auto"/>
              <w:right w:val="single" w:sz="4" w:space="0" w:color="auto"/>
            </w:tcBorders>
            <w:shd w:val="clear" w:color="auto" w:fill="auto"/>
            <w:vAlign w:val="center"/>
            <w:hideMark/>
          </w:tcPr>
          <w:p w14:paraId="4A6CB3C3" w14:textId="77777777" w:rsidR="00CE27DF" w:rsidRPr="00987C14" w:rsidRDefault="00CE27DF" w:rsidP="005431EB">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Социально-правовые услуги</w:t>
            </w:r>
          </w:p>
        </w:tc>
        <w:tc>
          <w:tcPr>
            <w:tcW w:w="6378" w:type="dxa"/>
            <w:tcBorders>
              <w:top w:val="nil"/>
              <w:left w:val="nil"/>
              <w:bottom w:val="single" w:sz="4" w:space="0" w:color="auto"/>
              <w:right w:val="single" w:sz="4" w:space="0" w:color="auto"/>
            </w:tcBorders>
            <w:shd w:val="clear" w:color="auto" w:fill="auto"/>
            <w:vAlign w:val="center"/>
            <w:hideMark/>
          </w:tcPr>
          <w:p w14:paraId="47391BA0" w14:textId="77777777" w:rsidR="00CE27DF" w:rsidRPr="00987C14" w:rsidRDefault="00CE27DF" w:rsidP="00CE27DF">
            <w:pPr>
              <w:rPr>
                <w:rFonts w:eastAsia="Times New Roman"/>
                <w:color w:val="000000" w:themeColor="text1"/>
                <w:sz w:val="24"/>
                <w:szCs w:val="24"/>
                <w:lang w:eastAsia="ru-RU"/>
              </w:rPr>
            </w:pPr>
            <w:r w:rsidRPr="00987C14">
              <w:rPr>
                <w:rFonts w:eastAsia="Times New Roman"/>
                <w:color w:val="000000" w:themeColor="text1"/>
                <w:sz w:val="24"/>
                <w:szCs w:val="24"/>
                <w:lang w:eastAsia="ru-RU"/>
              </w:rPr>
              <w:t>Оказание помощи в получении юридических услуг</w:t>
            </w:r>
          </w:p>
        </w:tc>
      </w:tr>
      <w:tr w:rsidR="00CE27DF" w:rsidRPr="00987C14" w14:paraId="2701B8B3" w14:textId="77777777" w:rsidTr="00C447E2">
        <w:trPr>
          <w:trHeight w:val="212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97EDA6" w14:textId="77777777" w:rsidR="00CE27DF" w:rsidRPr="00987C14" w:rsidRDefault="00CE27DF" w:rsidP="00CE27DF">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6.</w:t>
            </w:r>
          </w:p>
        </w:tc>
        <w:tc>
          <w:tcPr>
            <w:tcW w:w="2694" w:type="dxa"/>
            <w:tcBorders>
              <w:top w:val="nil"/>
              <w:left w:val="nil"/>
              <w:bottom w:val="single" w:sz="4" w:space="0" w:color="auto"/>
              <w:right w:val="single" w:sz="4" w:space="0" w:color="auto"/>
            </w:tcBorders>
            <w:shd w:val="clear" w:color="auto" w:fill="auto"/>
            <w:vAlign w:val="center"/>
            <w:hideMark/>
          </w:tcPr>
          <w:p w14:paraId="7E84D158" w14:textId="77777777" w:rsidR="00CE27DF" w:rsidRPr="00987C14" w:rsidRDefault="00CE27DF" w:rsidP="005431EB">
            <w:pPr>
              <w:jc w:val="center"/>
              <w:rPr>
                <w:rFonts w:eastAsia="Times New Roman"/>
                <w:color w:val="000000" w:themeColor="text1"/>
                <w:sz w:val="24"/>
                <w:szCs w:val="24"/>
                <w:lang w:eastAsia="ru-RU"/>
              </w:rPr>
            </w:pPr>
            <w:r w:rsidRPr="00987C14">
              <w:rPr>
                <w:rFonts w:eastAsia="Times New Roman"/>
                <w:color w:val="000000" w:themeColor="text1"/>
                <w:sz w:val="24"/>
                <w:szCs w:val="24"/>
                <w:lang w:eastAsia="ru-RU"/>
              </w:rPr>
              <w:t>Услуги в целях повышения коммуникативного потенциала получателей услуг ранней помощи, имеющих ограничения жизнедеятельности</w:t>
            </w:r>
          </w:p>
        </w:tc>
        <w:tc>
          <w:tcPr>
            <w:tcW w:w="6378" w:type="dxa"/>
            <w:tcBorders>
              <w:top w:val="nil"/>
              <w:left w:val="nil"/>
              <w:bottom w:val="single" w:sz="4" w:space="0" w:color="auto"/>
              <w:right w:val="single" w:sz="4" w:space="0" w:color="auto"/>
            </w:tcBorders>
            <w:shd w:val="clear" w:color="auto" w:fill="auto"/>
            <w:vAlign w:val="center"/>
            <w:hideMark/>
          </w:tcPr>
          <w:p w14:paraId="48600738" w14:textId="77777777" w:rsidR="00CE27DF" w:rsidRPr="00987C14" w:rsidRDefault="00CE27DF" w:rsidP="00CE27DF">
            <w:pPr>
              <w:jc w:val="both"/>
              <w:rPr>
                <w:rFonts w:eastAsia="Times New Roman"/>
                <w:color w:val="000000" w:themeColor="text1"/>
                <w:sz w:val="24"/>
                <w:szCs w:val="24"/>
                <w:lang w:eastAsia="ru-RU"/>
              </w:rPr>
            </w:pPr>
            <w:r w:rsidRPr="00987C14">
              <w:rPr>
                <w:rFonts w:eastAsia="Times New Roman"/>
                <w:color w:val="000000" w:themeColor="text1"/>
                <w:sz w:val="24"/>
                <w:szCs w:val="24"/>
                <w:lang w:eastAsia="ru-RU"/>
              </w:rPr>
              <w:t>Содействие развитию мобильности ребенка</w:t>
            </w:r>
          </w:p>
        </w:tc>
      </w:tr>
    </w:tbl>
    <w:p w14:paraId="08177E34" w14:textId="77777777" w:rsidR="00CE27DF" w:rsidRPr="00987C14" w:rsidRDefault="00CE27DF" w:rsidP="005431EB">
      <w:pPr>
        <w:pStyle w:val="ConsPlusTitle"/>
        <w:ind w:firstLine="709"/>
        <w:jc w:val="both"/>
        <w:outlineLvl w:val="2"/>
        <w:rPr>
          <w:color w:val="000000" w:themeColor="text1"/>
          <w:szCs w:val="28"/>
        </w:rPr>
      </w:pPr>
    </w:p>
    <w:p w14:paraId="2E8AF4E9" w14:textId="6DD2E78D" w:rsidR="00CE27DF" w:rsidRPr="00987C14" w:rsidRDefault="00CE27DF" w:rsidP="005431EB">
      <w:pPr>
        <w:pStyle w:val="ConsPlusNormal"/>
        <w:ind w:firstLine="709"/>
        <w:jc w:val="both"/>
        <w:rPr>
          <w:color w:val="000000" w:themeColor="text1"/>
          <w:szCs w:val="28"/>
        </w:rPr>
      </w:pPr>
      <w:r w:rsidRPr="00987C14">
        <w:rPr>
          <w:color w:val="000000" w:themeColor="text1"/>
          <w:szCs w:val="28"/>
        </w:rPr>
        <w:t>1.7. Нормативные затраты, непосредственно связанные с оказанием социальных услуг, по ранней помощи детям</w:t>
      </w:r>
      <w:r w:rsidRPr="00987C14">
        <w:rPr>
          <w:b/>
          <w:color w:val="000000" w:themeColor="text1"/>
          <w:szCs w:val="28"/>
        </w:rPr>
        <w:t xml:space="preserve"> </w:t>
      </w:r>
      <w:r w:rsidRPr="00987C14">
        <w:rPr>
          <w:color w:val="000000" w:themeColor="text1"/>
          <w:szCs w:val="28"/>
        </w:rPr>
        <w:t>и подушевой норматив финансирования социальных услуг устанавливаются</w:t>
      </w:r>
      <w:r w:rsidR="005431EB" w:rsidRPr="00987C14">
        <w:rPr>
          <w:color w:val="000000" w:themeColor="text1"/>
          <w:szCs w:val="28"/>
        </w:rPr>
        <w:t xml:space="preserve"> в расчете на одно место в день.</w:t>
      </w:r>
    </w:p>
    <w:p w14:paraId="60CF8AC1" w14:textId="77777777" w:rsidR="00424CF3" w:rsidRPr="00987C14" w:rsidRDefault="00CE27DF" w:rsidP="005431EB">
      <w:pPr>
        <w:pStyle w:val="ConsPlusNormal"/>
        <w:ind w:firstLine="709"/>
        <w:jc w:val="both"/>
        <w:rPr>
          <w:rFonts w:eastAsia="Calibri"/>
          <w:szCs w:val="28"/>
          <w:lang w:eastAsia="en-US"/>
        </w:rPr>
      </w:pPr>
      <w:r w:rsidRPr="00987C14">
        <w:rPr>
          <w:color w:val="000000" w:themeColor="text1"/>
          <w:szCs w:val="28"/>
        </w:rPr>
        <w:t xml:space="preserve">1.8. </w:t>
      </w:r>
      <w:r w:rsidR="00424CF3" w:rsidRPr="00987C14">
        <w:rPr>
          <w:rFonts w:eastAsia="Calibri"/>
          <w:szCs w:val="28"/>
          <w:lang w:eastAsia="en-US"/>
        </w:rPr>
        <w:t>Нормативные затраты на общехозяйственные нужды на оказание социальных услуг по ранней помощи детям устанавливаются в расчете на одно койко-место в день.</w:t>
      </w:r>
    </w:p>
    <w:p w14:paraId="3ED23A1A" w14:textId="24C97D10" w:rsidR="00CE27DF" w:rsidRPr="00987C14" w:rsidRDefault="00CE27DF" w:rsidP="005431EB">
      <w:pPr>
        <w:pStyle w:val="ConsPlusNormal"/>
        <w:ind w:firstLine="709"/>
        <w:jc w:val="both"/>
        <w:rPr>
          <w:color w:val="000000" w:themeColor="text1"/>
          <w:szCs w:val="28"/>
        </w:rPr>
      </w:pPr>
      <w:r w:rsidRPr="00987C14">
        <w:rPr>
          <w:color w:val="000000" w:themeColor="text1"/>
          <w:szCs w:val="28"/>
        </w:rPr>
        <w:t>1.9. Нормативные затраты, непосредственно связанные с оказанием социальных услуг, нормативные затраты на общехозяйственные нужды на оказание социальных услуг по ранней помощи детям устанавливаются дифференцированно для городской и сельской местности в разрезе социальных услуг.</w:t>
      </w:r>
    </w:p>
    <w:p w14:paraId="220BBBDB" w14:textId="77777777" w:rsidR="00CE27DF" w:rsidRPr="00987C14" w:rsidRDefault="00CE27DF" w:rsidP="00CE27DF">
      <w:pPr>
        <w:pStyle w:val="ConsPlusNormal"/>
        <w:jc w:val="both"/>
        <w:rPr>
          <w:color w:val="000000" w:themeColor="text1"/>
          <w:szCs w:val="28"/>
        </w:rPr>
      </w:pPr>
    </w:p>
    <w:p w14:paraId="3732942E" w14:textId="77777777" w:rsidR="00CE27DF" w:rsidRPr="00987C14" w:rsidRDefault="00CE27DF" w:rsidP="00CE27DF">
      <w:pPr>
        <w:pStyle w:val="ConsPlusTitle"/>
        <w:jc w:val="center"/>
        <w:outlineLvl w:val="1"/>
        <w:rPr>
          <w:b w:val="0"/>
          <w:color w:val="000000" w:themeColor="text1"/>
          <w:szCs w:val="28"/>
        </w:rPr>
      </w:pPr>
      <w:r w:rsidRPr="00987C14">
        <w:rPr>
          <w:b w:val="0"/>
          <w:color w:val="000000" w:themeColor="text1"/>
          <w:szCs w:val="28"/>
        </w:rPr>
        <w:t>2. Порядок расчета нормативных затрат, непосредственно</w:t>
      </w:r>
    </w:p>
    <w:p w14:paraId="2A6B7776" w14:textId="77777777" w:rsidR="00CE27DF" w:rsidRPr="00987C14" w:rsidRDefault="00CE27DF" w:rsidP="00CE27DF">
      <w:pPr>
        <w:pStyle w:val="ConsPlusTitle"/>
        <w:jc w:val="center"/>
        <w:rPr>
          <w:b w:val="0"/>
          <w:color w:val="000000" w:themeColor="text1"/>
          <w:szCs w:val="28"/>
        </w:rPr>
      </w:pPr>
      <w:r w:rsidRPr="00987C14">
        <w:rPr>
          <w:b w:val="0"/>
          <w:color w:val="000000" w:themeColor="text1"/>
          <w:szCs w:val="28"/>
        </w:rPr>
        <w:t>связанных с оказанием социальных услуг по ранней помощи детям</w:t>
      </w:r>
    </w:p>
    <w:p w14:paraId="77D2C008" w14:textId="77777777" w:rsidR="00CE27DF" w:rsidRPr="00987C14" w:rsidRDefault="00CE27DF" w:rsidP="00CE27DF">
      <w:pPr>
        <w:pStyle w:val="ConsPlusNormal"/>
        <w:jc w:val="both"/>
        <w:rPr>
          <w:color w:val="000000" w:themeColor="text1"/>
          <w:szCs w:val="28"/>
        </w:rPr>
      </w:pPr>
    </w:p>
    <w:p w14:paraId="6B1DEEC3" w14:textId="0438E706" w:rsidR="00CE27DF" w:rsidRPr="00987C14" w:rsidRDefault="00CE27DF" w:rsidP="005431EB">
      <w:pPr>
        <w:pStyle w:val="ConsPlusNormal"/>
        <w:ind w:firstLine="709"/>
        <w:jc w:val="both"/>
        <w:rPr>
          <w:color w:val="000000" w:themeColor="text1"/>
          <w:szCs w:val="28"/>
        </w:rPr>
      </w:pPr>
      <w:r w:rsidRPr="00987C14">
        <w:rPr>
          <w:color w:val="000000" w:themeColor="text1"/>
          <w:szCs w:val="28"/>
        </w:rPr>
        <w:t>2.1. Нормативные затраты, непосредственно связанн</w:t>
      </w:r>
      <w:r w:rsidR="00001E67" w:rsidRPr="00987C14">
        <w:rPr>
          <w:color w:val="000000" w:themeColor="text1"/>
          <w:szCs w:val="28"/>
        </w:rPr>
        <w:t>ые с оказанием социальных услуг</w:t>
      </w:r>
      <w:r w:rsidRPr="00987C14">
        <w:rPr>
          <w:color w:val="000000" w:themeColor="text1"/>
          <w:szCs w:val="28"/>
        </w:rPr>
        <w:t xml:space="preserve"> по ранней помощи детям</w:t>
      </w:r>
      <w:r w:rsidR="00001E67" w:rsidRPr="00987C14">
        <w:rPr>
          <w:color w:val="000000" w:themeColor="text1"/>
          <w:szCs w:val="28"/>
        </w:rPr>
        <w:t>,</w:t>
      </w:r>
      <w:r w:rsidRPr="00987C14">
        <w:rPr>
          <w:color w:val="000000" w:themeColor="text1"/>
          <w:szCs w:val="28"/>
        </w:rPr>
        <w:t xml:space="preserve"> определяются по формуле:</w:t>
      </w:r>
    </w:p>
    <w:p w14:paraId="765D926B" w14:textId="77777777" w:rsidR="00CE27DF" w:rsidRPr="00987C14" w:rsidRDefault="00CE27DF" w:rsidP="00CE27DF">
      <w:pPr>
        <w:pStyle w:val="ConsPlusNormal"/>
        <w:jc w:val="both"/>
        <w:rPr>
          <w:color w:val="000000" w:themeColor="text1"/>
          <w:szCs w:val="28"/>
        </w:rPr>
      </w:pPr>
    </w:p>
    <w:p w14:paraId="7EC6FC24" w14:textId="77777777" w:rsidR="00CE27DF" w:rsidRPr="00987C14" w:rsidRDefault="00CE27DF" w:rsidP="00CE27DF">
      <w:pPr>
        <w:pStyle w:val="ConsPlusNormal"/>
        <w:jc w:val="center"/>
        <w:rPr>
          <w:color w:val="000000" w:themeColor="text1"/>
          <w:szCs w:val="28"/>
        </w:rPr>
      </w:pPr>
      <w:r w:rsidRPr="00987C14">
        <w:rPr>
          <w:noProof/>
          <w:color w:val="000000" w:themeColor="text1"/>
          <w:szCs w:val="28"/>
        </w:rPr>
        <mc:AlternateContent>
          <mc:Choice Requires="wpc">
            <w:drawing>
              <wp:inline distT="0" distB="0" distL="0" distR="0" wp14:anchorId="2EE787BE" wp14:editId="034F51CE">
                <wp:extent cx="4445000" cy="676910"/>
                <wp:effectExtent l="0" t="0" r="0" b="8890"/>
                <wp:docPr id="52" name="Полотно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66"/>
                        <wps:cNvSpPr>
                          <a:spLocks noChangeArrowheads="1"/>
                        </wps:cNvSpPr>
                        <wps:spPr bwMode="auto">
                          <a:xfrm>
                            <a:off x="4168775" y="337185"/>
                            <a:ext cx="450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EAAA" w14:textId="77777777" w:rsidR="00B2149D" w:rsidRDefault="00B2149D" w:rsidP="00CE27DF">
                              <w:r>
                                <w:rPr>
                                  <w:color w:val="000000"/>
                                  <w:lang w:val="en-US"/>
                                </w:rPr>
                                <w:t>,</w:t>
                              </w:r>
                            </w:p>
                          </w:txbxContent>
                        </wps:txbx>
                        <wps:bodyPr rot="0" vert="horz" wrap="none" lIns="0" tIns="0" rIns="0" bIns="0" anchor="t" anchorCtr="0">
                          <a:spAutoFit/>
                        </wps:bodyPr>
                      </wps:wsp>
                      <wps:wsp>
                        <wps:cNvPr id="6" name="Rectangle 67"/>
                        <wps:cNvSpPr>
                          <a:spLocks noChangeArrowheads="1"/>
                        </wps:cNvSpPr>
                        <wps:spPr bwMode="auto">
                          <a:xfrm>
                            <a:off x="3742690" y="33718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4A668" w14:textId="77777777" w:rsidR="00B2149D" w:rsidRDefault="00B2149D" w:rsidP="00CE27DF">
                              <w:r>
                                <w:rPr>
                                  <w:color w:val="000000"/>
                                  <w:lang w:val="en-US"/>
                                </w:rPr>
                                <w:t>R</w:t>
                              </w:r>
                            </w:p>
                          </w:txbxContent>
                        </wps:txbx>
                        <wps:bodyPr rot="0" vert="horz" wrap="none" lIns="0" tIns="0" rIns="0" bIns="0" anchor="t" anchorCtr="0">
                          <a:spAutoFit/>
                        </wps:bodyPr>
                      </wps:wsp>
                      <wps:wsp>
                        <wps:cNvPr id="7" name="Rectangle 68"/>
                        <wps:cNvSpPr>
                          <a:spLocks noChangeArrowheads="1"/>
                        </wps:cNvSpPr>
                        <wps:spPr bwMode="auto">
                          <a:xfrm>
                            <a:off x="3309620" y="33718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03C6" w14:textId="77777777" w:rsidR="00B2149D" w:rsidRDefault="00B2149D" w:rsidP="00CE27DF">
                              <w:r>
                                <w:rPr>
                                  <w:color w:val="000000"/>
                                  <w:lang w:val="en-US"/>
                                </w:rPr>
                                <w:t>R</w:t>
                              </w:r>
                            </w:p>
                          </w:txbxContent>
                        </wps:txbx>
                        <wps:bodyPr rot="0" vert="horz" wrap="none" lIns="0" tIns="0" rIns="0" bIns="0" anchor="t" anchorCtr="0">
                          <a:spAutoFit/>
                        </wps:bodyPr>
                      </wps:wsp>
                      <wps:wsp>
                        <wps:cNvPr id="8" name="Rectangle 69"/>
                        <wps:cNvSpPr>
                          <a:spLocks noChangeArrowheads="1"/>
                        </wps:cNvSpPr>
                        <wps:spPr bwMode="auto">
                          <a:xfrm>
                            <a:off x="2830195" y="33718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7640" w14:textId="77777777" w:rsidR="00B2149D" w:rsidRDefault="00B2149D" w:rsidP="00CE27DF">
                              <w:r>
                                <w:rPr>
                                  <w:color w:val="000000"/>
                                  <w:lang w:val="en-US"/>
                                </w:rPr>
                                <w:t>R</w:t>
                              </w:r>
                            </w:p>
                          </w:txbxContent>
                        </wps:txbx>
                        <wps:bodyPr rot="0" vert="horz" wrap="none" lIns="0" tIns="0" rIns="0" bIns="0" anchor="t" anchorCtr="0">
                          <a:spAutoFit/>
                        </wps:bodyPr>
                      </wps:wsp>
                      <wps:wsp>
                        <wps:cNvPr id="9" name="Rectangle 70"/>
                        <wps:cNvSpPr>
                          <a:spLocks noChangeArrowheads="1"/>
                        </wps:cNvSpPr>
                        <wps:spPr bwMode="auto">
                          <a:xfrm>
                            <a:off x="2298700" y="33718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25A3" w14:textId="77777777" w:rsidR="00B2149D" w:rsidRDefault="00B2149D" w:rsidP="00CE27DF">
                              <w:r>
                                <w:rPr>
                                  <w:color w:val="000000"/>
                                  <w:lang w:val="en-US"/>
                                </w:rPr>
                                <w:t>R</w:t>
                              </w:r>
                            </w:p>
                          </w:txbxContent>
                        </wps:txbx>
                        <wps:bodyPr rot="0" vert="horz" wrap="none" lIns="0" tIns="0" rIns="0" bIns="0" anchor="t" anchorCtr="0">
                          <a:spAutoFit/>
                        </wps:bodyPr>
                      </wps:wsp>
                      <wps:wsp>
                        <wps:cNvPr id="10" name="Rectangle 71"/>
                        <wps:cNvSpPr>
                          <a:spLocks noChangeArrowheads="1"/>
                        </wps:cNvSpPr>
                        <wps:spPr bwMode="auto">
                          <a:xfrm>
                            <a:off x="1750695" y="33718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95823" w14:textId="77777777" w:rsidR="00B2149D" w:rsidRDefault="00B2149D" w:rsidP="00CE27DF">
                              <w:r>
                                <w:rPr>
                                  <w:color w:val="000000"/>
                                  <w:lang w:val="en-US"/>
                                </w:rPr>
                                <w:t>R</w:t>
                              </w:r>
                            </w:p>
                          </w:txbxContent>
                        </wps:txbx>
                        <wps:bodyPr rot="0" vert="horz" wrap="none" lIns="0" tIns="0" rIns="0" bIns="0" anchor="t" anchorCtr="0">
                          <a:spAutoFit/>
                        </wps:bodyPr>
                      </wps:wsp>
                      <wps:wsp>
                        <wps:cNvPr id="11" name="Rectangle 72"/>
                        <wps:cNvSpPr>
                          <a:spLocks noChangeArrowheads="1"/>
                        </wps:cNvSpPr>
                        <wps:spPr bwMode="auto">
                          <a:xfrm>
                            <a:off x="1080770" y="33718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B88E0" w14:textId="77777777" w:rsidR="00B2149D" w:rsidRDefault="00B2149D" w:rsidP="00CE27DF">
                              <w:r>
                                <w:rPr>
                                  <w:color w:val="000000"/>
                                  <w:lang w:val="en-US"/>
                                </w:rPr>
                                <w:t>R</w:t>
                              </w:r>
                            </w:p>
                          </w:txbxContent>
                        </wps:txbx>
                        <wps:bodyPr rot="0" vert="horz" wrap="none" lIns="0" tIns="0" rIns="0" bIns="0" anchor="t" anchorCtr="0">
                          <a:spAutoFit/>
                        </wps:bodyPr>
                      </wps:wsp>
                      <wps:wsp>
                        <wps:cNvPr id="12" name="Rectangle 73"/>
                        <wps:cNvSpPr>
                          <a:spLocks noChangeArrowheads="1"/>
                        </wps:cNvSpPr>
                        <wps:spPr bwMode="auto">
                          <a:xfrm>
                            <a:off x="624205" y="33718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14EDA" w14:textId="77777777" w:rsidR="00B2149D" w:rsidRDefault="00B2149D" w:rsidP="00CE27DF">
                              <w:r>
                                <w:rPr>
                                  <w:color w:val="000000"/>
                                  <w:lang w:val="en-US"/>
                                </w:rPr>
                                <w:t>R</w:t>
                              </w:r>
                            </w:p>
                          </w:txbxContent>
                        </wps:txbx>
                        <wps:bodyPr rot="0" vert="horz" wrap="none" lIns="0" tIns="0" rIns="0" bIns="0" anchor="t" anchorCtr="0">
                          <a:spAutoFit/>
                        </wps:bodyPr>
                      </wps:wsp>
                      <wps:wsp>
                        <wps:cNvPr id="13" name="Rectangle 74"/>
                        <wps:cNvSpPr>
                          <a:spLocks noChangeArrowheads="1"/>
                        </wps:cNvSpPr>
                        <wps:spPr bwMode="auto">
                          <a:xfrm>
                            <a:off x="160020" y="33718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A976" w14:textId="77777777" w:rsidR="00B2149D" w:rsidRDefault="00B2149D" w:rsidP="00CE27DF">
                              <w:r>
                                <w:rPr>
                                  <w:color w:val="000000"/>
                                  <w:lang w:val="en-US"/>
                                </w:rPr>
                                <w:t>R</w:t>
                              </w:r>
                            </w:p>
                          </w:txbxContent>
                        </wps:txbx>
                        <wps:bodyPr rot="0" vert="horz" wrap="none" lIns="0" tIns="0" rIns="0" bIns="0" anchor="t" anchorCtr="0">
                          <a:spAutoFit/>
                        </wps:bodyPr>
                      </wps:wsp>
                      <wps:wsp>
                        <wps:cNvPr id="14" name="Rectangle 75"/>
                        <wps:cNvSpPr>
                          <a:spLocks noChangeArrowheads="1"/>
                        </wps:cNvSpPr>
                        <wps:spPr bwMode="auto">
                          <a:xfrm>
                            <a:off x="3935730" y="3873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C0E9F" w14:textId="77777777" w:rsidR="00B2149D" w:rsidRDefault="00B2149D" w:rsidP="00CE27DF">
                              <w:r>
                                <w:rPr>
                                  <w:color w:val="000000"/>
                                  <w:lang w:val="en-US"/>
                                </w:rPr>
                                <w:t>R</w:t>
                              </w:r>
                            </w:p>
                          </w:txbxContent>
                        </wps:txbx>
                        <wps:bodyPr rot="0" vert="horz" wrap="none" lIns="0" tIns="0" rIns="0" bIns="0" anchor="t" anchorCtr="0">
                          <a:spAutoFit/>
                        </wps:bodyPr>
                      </wps:wsp>
                      <wps:wsp>
                        <wps:cNvPr id="15" name="Rectangle 76"/>
                        <wps:cNvSpPr>
                          <a:spLocks noChangeArrowheads="1"/>
                        </wps:cNvSpPr>
                        <wps:spPr bwMode="auto">
                          <a:xfrm>
                            <a:off x="3382010" y="3873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3A3BA" w14:textId="77777777" w:rsidR="00B2149D" w:rsidRDefault="00B2149D" w:rsidP="00CE27DF">
                              <w:r>
                                <w:rPr>
                                  <w:color w:val="000000"/>
                                  <w:lang w:val="en-US"/>
                                </w:rPr>
                                <w:t>R</w:t>
                              </w:r>
                            </w:p>
                          </w:txbxContent>
                        </wps:txbx>
                        <wps:bodyPr rot="0" vert="horz" wrap="none" lIns="0" tIns="0" rIns="0" bIns="0" anchor="t" anchorCtr="0">
                          <a:spAutoFit/>
                        </wps:bodyPr>
                      </wps:wsp>
                      <wps:wsp>
                        <wps:cNvPr id="16" name="Rectangle 77"/>
                        <wps:cNvSpPr>
                          <a:spLocks noChangeArrowheads="1"/>
                        </wps:cNvSpPr>
                        <wps:spPr bwMode="auto">
                          <a:xfrm>
                            <a:off x="2817495" y="3873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A0267" w14:textId="77777777" w:rsidR="00B2149D" w:rsidRDefault="00B2149D" w:rsidP="00CE27DF">
                              <w:r>
                                <w:rPr>
                                  <w:color w:val="000000"/>
                                  <w:lang w:val="en-US"/>
                                </w:rPr>
                                <w:t>R</w:t>
                              </w:r>
                            </w:p>
                          </w:txbxContent>
                        </wps:txbx>
                        <wps:bodyPr rot="0" vert="horz" wrap="none" lIns="0" tIns="0" rIns="0" bIns="0" anchor="t" anchorCtr="0">
                          <a:spAutoFit/>
                        </wps:bodyPr>
                      </wps:wsp>
                      <wps:wsp>
                        <wps:cNvPr id="17" name="Rectangle 78"/>
                        <wps:cNvSpPr>
                          <a:spLocks noChangeArrowheads="1"/>
                        </wps:cNvSpPr>
                        <wps:spPr bwMode="auto">
                          <a:xfrm>
                            <a:off x="2285365" y="3873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17CD0" w14:textId="77777777" w:rsidR="00B2149D" w:rsidRDefault="00B2149D" w:rsidP="00CE27DF">
                              <w:r>
                                <w:rPr>
                                  <w:color w:val="000000"/>
                                  <w:lang w:val="en-US"/>
                                </w:rPr>
                                <w:t>R</w:t>
                              </w:r>
                            </w:p>
                          </w:txbxContent>
                        </wps:txbx>
                        <wps:bodyPr rot="0" vert="horz" wrap="none" lIns="0" tIns="0" rIns="0" bIns="0" anchor="t" anchorCtr="0">
                          <a:spAutoFit/>
                        </wps:bodyPr>
                      </wps:wsp>
                      <wps:wsp>
                        <wps:cNvPr id="18" name="Rectangle 80"/>
                        <wps:cNvSpPr>
                          <a:spLocks noChangeArrowheads="1"/>
                        </wps:cNvSpPr>
                        <wps:spPr bwMode="auto">
                          <a:xfrm>
                            <a:off x="1257300" y="3873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5926A" w14:textId="77777777" w:rsidR="00B2149D" w:rsidRDefault="00B2149D" w:rsidP="00CE27DF">
                              <w:r>
                                <w:rPr>
                                  <w:color w:val="000000"/>
                                  <w:lang w:val="en-US"/>
                                </w:rPr>
                                <w:t>R</w:t>
                              </w:r>
                            </w:p>
                          </w:txbxContent>
                        </wps:txbx>
                        <wps:bodyPr rot="0" vert="horz" wrap="none" lIns="0" tIns="0" rIns="0" bIns="0" anchor="t" anchorCtr="0">
                          <a:spAutoFit/>
                        </wps:bodyPr>
                      </wps:wsp>
                      <wps:wsp>
                        <wps:cNvPr id="19" name="Rectangle 81"/>
                        <wps:cNvSpPr>
                          <a:spLocks noChangeArrowheads="1"/>
                        </wps:cNvSpPr>
                        <wps:spPr bwMode="auto">
                          <a:xfrm>
                            <a:off x="735330" y="3873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1601" w14:textId="77777777" w:rsidR="00B2149D" w:rsidRDefault="00B2149D" w:rsidP="00CE27DF">
                              <w:r>
                                <w:rPr>
                                  <w:color w:val="000000"/>
                                  <w:lang w:val="en-US"/>
                                </w:rPr>
                                <w:t>R</w:t>
                              </w:r>
                            </w:p>
                          </w:txbxContent>
                        </wps:txbx>
                        <wps:bodyPr rot="0" vert="horz" wrap="none" lIns="0" tIns="0" rIns="0" bIns="0" anchor="t" anchorCtr="0">
                          <a:spAutoFit/>
                        </wps:bodyPr>
                      </wps:wsp>
                      <wps:wsp>
                        <wps:cNvPr id="20" name="Rectangle 82"/>
                        <wps:cNvSpPr>
                          <a:spLocks noChangeArrowheads="1"/>
                        </wps:cNvSpPr>
                        <wps:spPr bwMode="auto">
                          <a:xfrm>
                            <a:off x="33020" y="38735"/>
                            <a:ext cx="33591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A357" w14:textId="77777777" w:rsidR="00B2149D" w:rsidRDefault="00B2149D" w:rsidP="00CE27DF">
                              <w:r>
                                <w:rPr>
                                  <w:color w:val="000000"/>
                                  <w:lang w:val="en-US"/>
                                </w:rPr>
                                <w:t>NFZ</w:t>
                              </w:r>
                            </w:p>
                          </w:txbxContent>
                        </wps:txbx>
                        <wps:bodyPr rot="0" vert="horz" wrap="none" lIns="0" tIns="0" rIns="0" bIns="0" anchor="t" anchorCtr="0">
                          <a:spAutoFit/>
                        </wps:bodyPr>
                      </wps:wsp>
                      <wps:wsp>
                        <wps:cNvPr id="21" name="Rectangle 83"/>
                        <wps:cNvSpPr>
                          <a:spLocks noChangeArrowheads="1"/>
                        </wps:cNvSpPr>
                        <wps:spPr bwMode="auto">
                          <a:xfrm>
                            <a:off x="3881120" y="448945"/>
                            <a:ext cx="259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F167" w14:textId="77777777" w:rsidR="00B2149D" w:rsidRDefault="00B2149D" w:rsidP="00CE27DF">
                              <w:r>
                                <w:rPr>
                                  <w:color w:val="000000"/>
                                  <w:sz w:val="16"/>
                                  <w:szCs w:val="16"/>
                                  <w:lang w:val="en-US"/>
                                </w:rPr>
                                <w:t>okmm</w:t>
                              </w:r>
                            </w:p>
                          </w:txbxContent>
                        </wps:txbx>
                        <wps:bodyPr rot="0" vert="horz" wrap="none" lIns="0" tIns="0" rIns="0" bIns="0" anchor="t" anchorCtr="0">
                          <a:spAutoFit/>
                        </wps:bodyPr>
                      </wps:wsp>
                      <wps:wsp>
                        <wps:cNvPr id="22" name="Rectangle 84"/>
                        <wps:cNvSpPr>
                          <a:spLocks noChangeArrowheads="1"/>
                        </wps:cNvSpPr>
                        <wps:spPr bwMode="auto">
                          <a:xfrm>
                            <a:off x="3447415" y="448945"/>
                            <a:ext cx="107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BE9B5" w14:textId="77777777" w:rsidR="00B2149D" w:rsidRDefault="00B2149D" w:rsidP="00CE27DF">
                              <w:r>
                                <w:rPr>
                                  <w:color w:val="000000"/>
                                  <w:sz w:val="16"/>
                                  <w:szCs w:val="16"/>
                                  <w:lang w:val="en-US"/>
                                </w:rPr>
                                <w:t>oii</w:t>
                              </w:r>
                            </w:p>
                          </w:txbxContent>
                        </wps:txbx>
                        <wps:bodyPr rot="0" vert="horz" wrap="none" lIns="0" tIns="0" rIns="0" bIns="0" anchor="t" anchorCtr="0">
                          <a:spAutoFit/>
                        </wps:bodyPr>
                      </wps:wsp>
                      <wps:wsp>
                        <wps:cNvPr id="23" name="Rectangle 85"/>
                        <wps:cNvSpPr>
                          <a:spLocks noChangeArrowheads="1"/>
                        </wps:cNvSpPr>
                        <wps:spPr bwMode="auto">
                          <a:xfrm>
                            <a:off x="2968625" y="448945"/>
                            <a:ext cx="153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D0622" w14:textId="77777777" w:rsidR="00B2149D" w:rsidRDefault="00B2149D" w:rsidP="00CE27DF">
                              <w:r>
                                <w:rPr>
                                  <w:color w:val="000000"/>
                                  <w:sz w:val="16"/>
                                  <w:szCs w:val="16"/>
                                  <w:lang w:val="en-US"/>
                                </w:rPr>
                                <w:t>okp</w:t>
                              </w:r>
                            </w:p>
                          </w:txbxContent>
                        </wps:txbx>
                        <wps:bodyPr rot="0" vert="horz" wrap="none" lIns="0" tIns="0" rIns="0" bIns="0" anchor="t" anchorCtr="0">
                          <a:spAutoFit/>
                        </wps:bodyPr>
                      </wps:wsp>
                      <wps:wsp>
                        <wps:cNvPr id="24" name="Rectangle 86"/>
                        <wps:cNvSpPr>
                          <a:spLocks noChangeArrowheads="1"/>
                        </wps:cNvSpPr>
                        <wps:spPr bwMode="auto">
                          <a:xfrm>
                            <a:off x="2436495" y="448945"/>
                            <a:ext cx="208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28937" w14:textId="77777777" w:rsidR="00B2149D" w:rsidRDefault="00B2149D" w:rsidP="00CE27DF">
                              <w:r>
                                <w:rPr>
                                  <w:color w:val="000000"/>
                                  <w:sz w:val="16"/>
                                  <w:szCs w:val="16"/>
                                  <w:lang w:val="en-US"/>
                                </w:rPr>
                                <w:t>oyml</w:t>
                              </w:r>
                            </w:p>
                          </w:txbxContent>
                        </wps:txbx>
                        <wps:bodyPr rot="0" vert="horz" wrap="none" lIns="0" tIns="0" rIns="0" bIns="0" anchor="t" anchorCtr="0">
                          <a:spAutoFit/>
                        </wps:bodyPr>
                      </wps:wsp>
                      <wps:wsp>
                        <wps:cNvPr id="25" name="Rectangle 87"/>
                        <wps:cNvSpPr>
                          <a:spLocks noChangeArrowheads="1"/>
                        </wps:cNvSpPr>
                        <wps:spPr bwMode="auto">
                          <a:xfrm>
                            <a:off x="1888490" y="448945"/>
                            <a:ext cx="2203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C4F7" w14:textId="77777777" w:rsidR="00B2149D" w:rsidRDefault="00B2149D" w:rsidP="00CE27DF">
                              <w:r>
                                <w:rPr>
                                  <w:color w:val="000000"/>
                                  <w:sz w:val="16"/>
                                  <w:szCs w:val="16"/>
                                  <w:lang w:val="en-US"/>
                                </w:rPr>
                                <w:t>omps</w:t>
                              </w:r>
                            </w:p>
                          </w:txbxContent>
                        </wps:txbx>
                        <wps:bodyPr rot="0" vert="horz" wrap="none" lIns="0" tIns="0" rIns="0" bIns="0" anchor="t" anchorCtr="0">
                          <a:spAutoFit/>
                        </wps:bodyPr>
                      </wps:wsp>
                      <wps:wsp>
                        <wps:cNvPr id="26" name="Rectangle 88"/>
                        <wps:cNvSpPr>
                          <a:spLocks noChangeArrowheads="1"/>
                        </wps:cNvSpPr>
                        <wps:spPr bwMode="auto">
                          <a:xfrm>
                            <a:off x="1218565" y="448945"/>
                            <a:ext cx="339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B03EC" w14:textId="77777777" w:rsidR="00B2149D" w:rsidRDefault="00B2149D" w:rsidP="00CE27DF">
                              <w:r>
                                <w:rPr>
                                  <w:color w:val="000000"/>
                                  <w:sz w:val="16"/>
                                  <w:szCs w:val="16"/>
                                  <w:lang w:val="en-US"/>
                                </w:rPr>
                                <w:t>omiomp</w:t>
                              </w:r>
                            </w:p>
                          </w:txbxContent>
                        </wps:txbx>
                        <wps:bodyPr rot="0" vert="horz" wrap="none" lIns="0" tIns="0" rIns="0" bIns="0" anchor="t" anchorCtr="0">
                          <a:spAutoFit/>
                        </wps:bodyPr>
                      </wps:wsp>
                      <wps:wsp>
                        <wps:cNvPr id="27" name="Rectangle 89"/>
                        <wps:cNvSpPr>
                          <a:spLocks noChangeArrowheads="1"/>
                        </wps:cNvSpPr>
                        <wps:spPr bwMode="auto">
                          <a:xfrm>
                            <a:off x="762635" y="448945"/>
                            <a:ext cx="1301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AA6C" w14:textId="77777777" w:rsidR="00B2149D" w:rsidRDefault="00B2149D" w:rsidP="00CE27DF">
                              <w:r>
                                <w:rPr>
                                  <w:color w:val="000000"/>
                                  <w:sz w:val="16"/>
                                  <w:szCs w:val="16"/>
                                  <w:lang w:val="en-US"/>
                                </w:rPr>
                                <w:t>oty</w:t>
                              </w:r>
                            </w:p>
                          </w:txbxContent>
                        </wps:txbx>
                        <wps:bodyPr rot="0" vert="horz" wrap="none" lIns="0" tIns="0" rIns="0" bIns="0" anchor="t" anchorCtr="0">
                          <a:spAutoFit/>
                        </wps:bodyPr>
                      </wps:wsp>
                      <wps:wsp>
                        <wps:cNvPr id="28" name="Rectangle 90"/>
                        <wps:cNvSpPr>
                          <a:spLocks noChangeArrowheads="1"/>
                        </wps:cNvSpPr>
                        <wps:spPr bwMode="auto">
                          <a:xfrm>
                            <a:off x="297815" y="448945"/>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E3C6" w14:textId="77777777" w:rsidR="00B2149D" w:rsidRDefault="00B2149D" w:rsidP="00CE27DF">
                              <w:r>
                                <w:rPr>
                                  <w:color w:val="000000"/>
                                  <w:sz w:val="16"/>
                                  <w:szCs w:val="16"/>
                                  <w:lang w:val="en-US"/>
                                </w:rPr>
                                <w:t>oys</w:t>
                              </w:r>
                            </w:p>
                          </w:txbxContent>
                        </wps:txbx>
                        <wps:bodyPr rot="0" vert="horz" wrap="none" lIns="0" tIns="0" rIns="0" bIns="0" anchor="t" anchorCtr="0">
                          <a:spAutoFit/>
                        </wps:bodyPr>
                      </wps:wsp>
                      <wps:wsp>
                        <wps:cNvPr id="29" name="Rectangle 91"/>
                        <wps:cNvSpPr>
                          <a:spLocks noChangeArrowheads="1"/>
                        </wps:cNvSpPr>
                        <wps:spPr bwMode="auto">
                          <a:xfrm>
                            <a:off x="4073525" y="151130"/>
                            <a:ext cx="180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E0FB9" w14:textId="77777777" w:rsidR="00B2149D" w:rsidRDefault="00B2149D" w:rsidP="00CE27DF">
                              <w:r>
                                <w:rPr>
                                  <w:color w:val="000000"/>
                                  <w:sz w:val="16"/>
                                  <w:szCs w:val="16"/>
                                  <w:lang w:val="en-US"/>
                                </w:rPr>
                                <w:t>ogpl</w:t>
                              </w:r>
                            </w:p>
                          </w:txbxContent>
                        </wps:txbx>
                        <wps:bodyPr rot="0" vert="horz" wrap="none" lIns="0" tIns="0" rIns="0" bIns="0" anchor="t" anchorCtr="0">
                          <a:spAutoFit/>
                        </wps:bodyPr>
                      </wps:wsp>
                      <wps:wsp>
                        <wps:cNvPr id="30" name="Rectangle 92"/>
                        <wps:cNvSpPr>
                          <a:spLocks noChangeArrowheads="1"/>
                        </wps:cNvSpPr>
                        <wps:spPr bwMode="auto">
                          <a:xfrm>
                            <a:off x="3520440" y="151130"/>
                            <a:ext cx="2203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44DC5" w14:textId="77777777" w:rsidR="00B2149D" w:rsidRDefault="00B2149D" w:rsidP="00CE27DF">
                              <w:r>
                                <w:rPr>
                                  <w:color w:val="000000"/>
                                  <w:sz w:val="16"/>
                                  <w:szCs w:val="16"/>
                                  <w:lang w:val="en-US"/>
                                </w:rPr>
                                <w:t>otsgn</w:t>
                              </w:r>
                            </w:p>
                          </w:txbxContent>
                        </wps:txbx>
                        <wps:bodyPr rot="0" vert="horz" wrap="none" lIns="0" tIns="0" rIns="0" bIns="0" anchor="t" anchorCtr="0">
                          <a:spAutoFit/>
                        </wps:bodyPr>
                      </wps:wsp>
                      <wps:wsp>
                        <wps:cNvPr id="31" name="Rectangle 93"/>
                        <wps:cNvSpPr>
                          <a:spLocks noChangeArrowheads="1"/>
                        </wps:cNvSpPr>
                        <wps:spPr bwMode="auto">
                          <a:xfrm>
                            <a:off x="2955290" y="151130"/>
                            <a:ext cx="231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62576" w14:textId="77777777" w:rsidR="00B2149D" w:rsidRDefault="00B2149D" w:rsidP="00CE27DF">
                              <w:r>
                                <w:rPr>
                                  <w:color w:val="000000"/>
                                  <w:sz w:val="16"/>
                                  <w:szCs w:val="16"/>
                                  <w:lang w:val="en-US"/>
                                </w:rPr>
                                <w:t>othbn</w:t>
                              </w:r>
                            </w:p>
                          </w:txbxContent>
                        </wps:txbx>
                        <wps:bodyPr rot="0" vert="horz" wrap="none" lIns="0" tIns="0" rIns="0" bIns="0" anchor="t" anchorCtr="0">
                          <a:spAutoFit/>
                        </wps:bodyPr>
                      </wps:wsp>
                      <wps:wsp>
                        <wps:cNvPr id="32" name="Rectangle 94"/>
                        <wps:cNvSpPr>
                          <a:spLocks noChangeArrowheads="1"/>
                        </wps:cNvSpPr>
                        <wps:spPr bwMode="auto">
                          <a:xfrm>
                            <a:off x="2423160" y="151130"/>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B2E63" w14:textId="77777777" w:rsidR="00B2149D" w:rsidRDefault="00B2149D" w:rsidP="00CE27DF">
                              <w:r>
                                <w:rPr>
                                  <w:color w:val="000000"/>
                                  <w:sz w:val="16"/>
                                  <w:szCs w:val="16"/>
                                  <w:lang w:val="en-US"/>
                                </w:rPr>
                                <w:t>ohby</w:t>
                              </w:r>
                            </w:p>
                          </w:txbxContent>
                        </wps:txbx>
                        <wps:bodyPr rot="0" vert="horz" wrap="none" lIns="0" tIns="0" rIns="0" bIns="0" anchor="t" anchorCtr="0">
                          <a:spAutoFit/>
                        </wps:bodyPr>
                      </wps:wsp>
                      <wps:wsp>
                        <wps:cNvPr id="33" name="Rectangle 96"/>
                        <wps:cNvSpPr>
                          <a:spLocks noChangeArrowheads="1"/>
                        </wps:cNvSpPr>
                        <wps:spPr bwMode="auto">
                          <a:xfrm>
                            <a:off x="1397000" y="151130"/>
                            <a:ext cx="208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CB57B" w14:textId="77777777" w:rsidR="00B2149D" w:rsidRDefault="00B2149D" w:rsidP="00CE27DF">
                              <w:r>
                                <w:rPr>
                                  <w:color w:val="000000"/>
                                  <w:sz w:val="16"/>
                                  <w:szCs w:val="16"/>
                                  <w:lang w:val="en-US"/>
                                </w:rPr>
                                <w:t>miob</w:t>
                              </w:r>
                            </w:p>
                          </w:txbxContent>
                        </wps:txbx>
                        <wps:bodyPr rot="0" vert="horz" wrap="none" lIns="0" tIns="0" rIns="0" bIns="0" anchor="t" anchorCtr="0">
                          <a:spAutoFit/>
                        </wps:bodyPr>
                      </wps:wsp>
                      <wps:wsp>
                        <wps:cNvPr id="34" name="Rectangle 97"/>
                        <wps:cNvSpPr>
                          <a:spLocks noChangeArrowheads="1"/>
                        </wps:cNvSpPr>
                        <wps:spPr bwMode="auto">
                          <a:xfrm>
                            <a:off x="875030" y="151130"/>
                            <a:ext cx="1924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64B7C" w14:textId="77777777" w:rsidR="00B2149D" w:rsidRDefault="00B2149D" w:rsidP="00CE27DF">
                              <w:r>
                                <w:rPr>
                                  <w:color w:val="000000"/>
                                  <w:sz w:val="16"/>
                                  <w:szCs w:val="16"/>
                                  <w:lang w:val="en-US"/>
                                </w:rPr>
                                <w:t>FOT</w:t>
                              </w:r>
                            </w:p>
                          </w:txbxContent>
                        </wps:txbx>
                        <wps:bodyPr rot="0" vert="horz" wrap="none" lIns="0" tIns="0" rIns="0" bIns="0" anchor="t" anchorCtr="0">
                          <a:spAutoFit/>
                        </wps:bodyPr>
                      </wps:wsp>
                      <wps:wsp>
                        <wps:cNvPr id="35" name="Rectangle 98"/>
                        <wps:cNvSpPr>
                          <a:spLocks noChangeArrowheads="1"/>
                        </wps:cNvSpPr>
                        <wps:spPr bwMode="auto">
                          <a:xfrm>
                            <a:off x="380365" y="2413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ACB05" w14:textId="77777777" w:rsidR="00B2149D" w:rsidRDefault="00B2149D" w:rsidP="00CE27DF">
                              <w:r>
                                <w:rPr>
                                  <w:color w:val="000000"/>
                                  <w:sz w:val="16"/>
                                  <w:szCs w:val="16"/>
                                  <w:lang w:val="en-US"/>
                                </w:rPr>
                                <w:t>t</w:t>
                              </w:r>
                            </w:p>
                          </w:txbxContent>
                        </wps:txbx>
                        <wps:bodyPr rot="0" vert="horz" wrap="none" lIns="0" tIns="0" rIns="0" bIns="0" anchor="t" anchorCtr="0">
                          <a:spAutoFit/>
                        </wps:bodyPr>
                      </wps:wsp>
                      <wps:wsp>
                        <wps:cNvPr id="36" name="Rectangle 99"/>
                        <wps:cNvSpPr>
                          <a:spLocks noChangeArrowheads="1"/>
                        </wps:cNvSpPr>
                        <wps:spPr bwMode="auto">
                          <a:xfrm>
                            <a:off x="379095" y="151130"/>
                            <a:ext cx="135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FEB27" w14:textId="77777777" w:rsidR="00B2149D" w:rsidRDefault="00B2149D" w:rsidP="00CE27DF">
                              <w:r>
                                <w:rPr>
                                  <w:color w:val="000000"/>
                                  <w:sz w:val="16"/>
                                  <w:szCs w:val="16"/>
                                  <w:lang w:val="en-US"/>
                                </w:rPr>
                                <w:t>nvf</w:t>
                              </w:r>
                            </w:p>
                          </w:txbxContent>
                        </wps:txbx>
                        <wps:bodyPr rot="0" vert="horz" wrap="none" lIns="0" tIns="0" rIns="0" bIns="0" anchor="t" anchorCtr="0">
                          <a:spAutoFit/>
                        </wps:bodyPr>
                      </wps:wsp>
                      <wps:wsp>
                        <wps:cNvPr id="37" name="Rectangle 100"/>
                        <wps:cNvSpPr>
                          <a:spLocks noChangeArrowheads="1"/>
                        </wps:cNvSpPr>
                        <wps:spPr bwMode="auto">
                          <a:xfrm>
                            <a:off x="3609975" y="31623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B1AD9"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38" name="Rectangle 101"/>
                        <wps:cNvSpPr>
                          <a:spLocks noChangeArrowheads="1"/>
                        </wps:cNvSpPr>
                        <wps:spPr bwMode="auto">
                          <a:xfrm>
                            <a:off x="3176905" y="31623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A56C5"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39" name="Rectangle 102"/>
                        <wps:cNvSpPr>
                          <a:spLocks noChangeArrowheads="1"/>
                        </wps:cNvSpPr>
                        <wps:spPr bwMode="auto">
                          <a:xfrm>
                            <a:off x="2697480" y="31623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1480D"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0" name="Rectangle 103"/>
                        <wps:cNvSpPr>
                          <a:spLocks noChangeArrowheads="1"/>
                        </wps:cNvSpPr>
                        <wps:spPr bwMode="auto">
                          <a:xfrm>
                            <a:off x="2165985" y="31623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CEBD0"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1" name="Rectangle 104"/>
                        <wps:cNvSpPr>
                          <a:spLocks noChangeArrowheads="1"/>
                        </wps:cNvSpPr>
                        <wps:spPr bwMode="auto">
                          <a:xfrm>
                            <a:off x="1617980" y="31623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00B35"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2" name="Rectangle 105"/>
                        <wps:cNvSpPr>
                          <a:spLocks noChangeArrowheads="1"/>
                        </wps:cNvSpPr>
                        <wps:spPr bwMode="auto">
                          <a:xfrm>
                            <a:off x="948055" y="31623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616F0"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3" name="Rectangle 106"/>
                        <wps:cNvSpPr>
                          <a:spLocks noChangeArrowheads="1"/>
                        </wps:cNvSpPr>
                        <wps:spPr bwMode="auto">
                          <a:xfrm>
                            <a:off x="491490" y="31623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C287"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4" name="Rectangle 107"/>
                        <wps:cNvSpPr>
                          <a:spLocks noChangeArrowheads="1"/>
                        </wps:cNvSpPr>
                        <wps:spPr bwMode="auto">
                          <a:xfrm>
                            <a:off x="27305" y="31623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D7F0"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5" name="Rectangle 108"/>
                        <wps:cNvSpPr>
                          <a:spLocks noChangeArrowheads="1"/>
                        </wps:cNvSpPr>
                        <wps:spPr bwMode="auto">
                          <a:xfrm>
                            <a:off x="4309745" y="1778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D1BB6"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6" name="Rectangle 109"/>
                        <wps:cNvSpPr>
                          <a:spLocks noChangeArrowheads="1"/>
                        </wps:cNvSpPr>
                        <wps:spPr bwMode="auto">
                          <a:xfrm>
                            <a:off x="3803015" y="1778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40B18"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7" name="Rectangle 110"/>
                        <wps:cNvSpPr>
                          <a:spLocks noChangeArrowheads="1"/>
                        </wps:cNvSpPr>
                        <wps:spPr bwMode="auto">
                          <a:xfrm>
                            <a:off x="3249295" y="1778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E3AEB"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8" name="Rectangle 111"/>
                        <wps:cNvSpPr>
                          <a:spLocks noChangeArrowheads="1"/>
                        </wps:cNvSpPr>
                        <wps:spPr bwMode="auto">
                          <a:xfrm>
                            <a:off x="2684145" y="1778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E19CE"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49" name="Rectangle 112"/>
                        <wps:cNvSpPr>
                          <a:spLocks noChangeArrowheads="1"/>
                        </wps:cNvSpPr>
                        <wps:spPr bwMode="auto">
                          <a:xfrm>
                            <a:off x="1820849" y="17780"/>
                            <a:ext cx="42989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8652" w14:textId="77777777" w:rsidR="00B2149D" w:rsidRDefault="00B2149D" w:rsidP="00CE27DF">
                              <w:r>
                                <w:rPr>
                                  <w:rFonts w:ascii="Symbol" w:hAnsi="Symbol" w:cs="Symbol"/>
                                  <w:color w:val="000000"/>
                                  <w:lang w:val="en-US"/>
                                </w:rPr>
                                <w:t></w:t>
                              </w:r>
                            </w:p>
                          </w:txbxContent>
                        </wps:txbx>
                        <wps:bodyPr rot="0" vert="horz" wrap="square" lIns="0" tIns="0" rIns="0" bIns="0" anchor="t" anchorCtr="0">
                          <a:spAutoFit/>
                        </wps:bodyPr>
                      </wps:wsp>
                      <wps:wsp>
                        <wps:cNvPr id="50" name="Rectangle 114"/>
                        <wps:cNvSpPr>
                          <a:spLocks noChangeArrowheads="1"/>
                        </wps:cNvSpPr>
                        <wps:spPr bwMode="auto">
                          <a:xfrm>
                            <a:off x="1124585" y="1778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12F2"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51" name="Rectangle 115"/>
                        <wps:cNvSpPr>
                          <a:spLocks noChangeArrowheads="1"/>
                        </wps:cNvSpPr>
                        <wps:spPr bwMode="auto">
                          <a:xfrm>
                            <a:off x="593725" y="1778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C2CB9"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c:wpc>
                  </a:graphicData>
                </a:graphic>
              </wp:inline>
            </w:drawing>
          </mc:Choice>
          <mc:Fallback>
            <w:pict>
              <v:group w14:anchorId="2EE787BE" id="Полотно 52" o:spid="_x0000_s1026" editas="canvas" style="width:350pt;height:53.3pt;mso-position-horizontal-relative:char;mso-position-vertical-relative:line" coordsize="44450,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450;height:6769;visibility:visible;mso-wrap-style:square">
                  <v:fill o:detectmouseclick="t"/>
                  <v:path o:connecttype="none"/>
                </v:shape>
                <v:rect id="Rectangle 66" o:spid="_x0000_s1028" style="position:absolute;left:41687;top:3371;width:45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B51EAAA" w14:textId="77777777" w:rsidR="00B2149D" w:rsidRDefault="00B2149D" w:rsidP="00CE27DF">
                        <w:r>
                          <w:rPr>
                            <w:color w:val="000000"/>
                            <w:lang w:val="en-US"/>
                          </w:rPr>
                          <w:t>,</w:t>
                        </w:r>
                      </w:p>
                    </w:txbxContent>
                  </v:textbox>
                </v:rect>
                <v:rect id="Rectangle 67" o:spid="_x0000_s1029" style="position:absolute;left:37426;top:3371;width:118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824A668" w14:textId="77777777" w:rsidR="00B2149D" w:rsidRDefault="00B2149D" w:rsidP="00CE27DF">
                        <w:r>
                          <w:rPr>
                            <w:color w:val="000000"/>
                            <w:lang w:val="en-US"/>
                          </w:rPr>
                          <w:t>R</w:t>
                        </w:r>
                      </w:p>
                    </w:txbxContent>
                  </v:textbox>
                </v:rect>
                <v:rect id="Rectangle 68" o:spid="_x0000_s1030" style="position:absolute;left:33096;top:3371;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86D03C6" w14:textId="77777777" w:rsidR="00B2149D" w:rsidRDefault="00B2149D" w:rsidP="00CE27DF">
                        <w:r>
                          <w:rPr>
                            <w:color w:val="000000"/>
                            <w:lang w:val="en-US"/>
                          </w:rPr>
                          <w:t>R</w:t>
                        </w:r>
                      </w:p>
                    </w:txbxContent>
                  </v:textbox>
                </v:rect>
                <v:rect id="Rectangle 69" o:spid="_x0000_s1031" style="position:absolute;left:28301;top:3371;width:118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D827640" w14:textId="77777777" w:rsidR="00B2149D" w:rsidRDefault="00B2149D" w:rsidP="00CE27DF">
                        <w:r>
                          <w:rPr>
                            <w:color w:val="000000"/>
                            <w:lang w:val="en-US"/>
                          </w:rPr>
                          <w:t>R</w:t>
                        </w:r>
                      </w:p>
                    </w:txbxContent>
                  </v:textbox>
                </v:rect>
                <v:rect id="Rectangle 70" o:spid="_x0000_s1032" style="position:absolute;left:22987;top:3371;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C4525A3" w14:textId="77777777" w:rsidR="00B2149D" w:rsidRDefault="00B2149D" w:rsidP="00CE27DF">
                        <w:r>
                          <w:rPr>
                            <w:color w:val="000000"/>
                            <w:lang w:val="en-US"/>
                          </w:rPr>
                          <w:t>R</w:t>
                        </w:r>
                      </w:p>
                    </w:txbxContent>
                  </v:textbox>
                </v:rect>
                <v:rect id="Rectangle 71" o:spid="_x0000_s1033" style="position:absolute;left:17506;top:3371;width:118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0395823" w14:textId="77777777" w:rsidR="00B2149D" w:rsidRDefault="00B2149D" w:rsidP="00CE27DF">
                        <w:r>
                          <w:rPr>
                            <w:color w:val="000000"/>
                            <w:lang w:val="en-US"/>
                          </w:rPr>
                          <w:t>R</w:t>
                        </w:r>
                      </w:p>
                    </w:txbxContent>
                  </v:textbox>
                </v:rect>
                <v:rect id="Rectangle 72" o:spid="_x0000_s1034" style="position:absolute;left:10807;top:3371;width:118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0B4B88E0" w14:textId="77777777" w:rsidR="00B2149D" w:rsidRDefault="00B2149D" w:rsidP="00CE27DF">
                        <w:r>
                          <w:rPr>
                            <w:color w:val="000000"/>
                            <w:lang w:val="en-US"/>
                          </w:rPr>
                          <w:t>R</w:t>
                        </w:r>
                      </w:p>
                    </w:txbxContent>
                  </v:textbox>
                </v:rect>
                <v:rect id="Rectangle 73" o:spid="_x0000_s1035" style="position:absolute;left:6242;top:3371;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0E14EDA" w14:textId="77777777" w:rsidR="00B2149D" w:rsidRDefault="00B2149D" w:rsidP="00CE27DF">
                        <w:r>
                          <w:rPr>
                            <w:color w:val="000000"/>
                            <w:lang w:val="en-US"/>
                          </w:rPr>
                          <w:t>R</w:t>
                        </w:r>
                      </w:p>
                    </w:txbxContent>
                  </v:textbox>
                </v:rect>
                <v:rect id="Rectangle 74" o:spid="_x0000_s1036" style="position:absolute;left:1600;top:3371;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6741A976" w14:textId="77777777" w:rsidR="00B2149D" w:rsidRDefault="00B2149D" w:rsidP="00CE27DF">
                        <w:r>
                          <w:rPr>
                            <w:color w:val="000000"/>
                            <w:lang w:val="en-US"/>
                          </w:rPr>
                          <w:t>R</w:t>
                        </w:r>
                      </w:p>
                    </w:txbxContent>
                  </v:textbox>
                </v:rect>
                <v:rect id="Rectangle 75" o:spid="_x0000_s1037" style="position:absolute;left:39357;top:387;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32C0E9F" w14:textId="77777777" w:rsidR="00B2149D" w:rsidRDefault="00B2149D" w:rsidP="00CE27DF">
                        <w:r>
                          <w:rPr>
                            <w:color w:val="000000"/>
                            <w:lang w:val="en-US"/>
                          </w:rPr>
                          <w:t>R</w:t>
                        </w:r>
                      </w:p>
                    </w:txbxContent>
                  </v:textbox>
                </v:rect>
                <v:rect id="Rectangle 76" o:spid="_x0000_s1038" style="position:absolute;left:33820;top:387;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7E73A3BA" w14:textId="77777777" w:rsidR="00B2149D" w:rsidRDefault="00B2149D" w:rsidP="00CE27DF">
                        <w:r>
                          <w:rPr>
                            <w:color w:val="000000"/>
                            <w:lang w:val="en-US"/>
                          </w:rPr>
                          <w:t>R</w:t>
                        </w:r>
                      </w:p>
                    </w:txbxContent>
                  </v:textbox>
                </v:rect>
                <v:rect id="Rectangle 77" o:spid="_x0000_s1039" style="position:absolute;left:28174;top:387;width:118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EAA0267" w14:textId="77777777" w:rsidR="00B2149D" w:rsidRDefault="00B2149D" w:rsidP="00CE27DF">
                        <w:r>
                          <w:rPr>
                            <w:color w:val="000000"/>
                            <w:lang w:val="en-US"/>
                          </w:rPr>
                          <w:t>R</w:t>
                        </w:r>
                      </w:p>
                    </w:txbxContent>
                  </v:textbox>
                </v:rect>
                <v:rect id="Rectangle 78" o:spid="_x0000_s1040" style="position:absolute;left:22853;top:387;width:118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AC17CD0" w14:textId="77777777" w:rsidR="00B2149D" w:rsidRDefault="00B2149D" w:rsidP="00CE27DF">
                        <w:r>
                          <w:rPr>
                            <w:color w:val="000000"/>
                            <w:lang w:val="en-US"/>
                          </w:rPr>
                          <w:t>R</w:t>
                        </w:r>
                      </w:p>
                    </w:txbxContent>
                  </v:textbox>
                </v:rect>
                <v:rect id="Rectangle 80" o:spid="_x0000_s1041" style="position:absolute;left:12573;top:387;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3B5926A" w14:textId="77777777" w:rsidR="00B2149D" w:rsidRDefault="00B2149D" w:rsidP="00CE27DF">
                        <w:r>
                          <w:rPr>
                            <w:color w:val="000000"/>
                            <w:lang w:val="en-US"/>
                          </w:rPr>
                          <w:t>R</w:t>
                        </w:r>
                      </w:p>
                    </w:txbxContent>
                  </v:textbox>
                </v:rect>
                <v:rect id="Rectangle 81" o:spid="_x0000_s1042" style="position:absolute;left:7353;top:387;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4CCC1601" w14:textId="77777777" w:rsidR="00B2149D" w:rsidRDefault="00B2149D" w:rsidP="00CE27DF">
                        <w:r>
                          <w:rPr>
                            <w:color w:val="000000"/>
                            <w:lang w:val="en-US"/>
                          </w:rPr>
                          <w:t>R</w:t>
                        </w:r>
                      </w:p>
                    </w:txbxContent>
                  </v:textbox>
                </v:rect>
                <v:rect id="Rectangle 82" o:spid="_x0000_s1043" style="position:absolute;left:330;top:387;width:335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F37A357" w14:textId="77777777" w:rsidR="00B2149D" w:rsidRDefault="00B2149D" w:rsidP="00CE27DF">
                        <w:r>
                          <w:rPr>
                            <w:color w:val="000000"/>
                            <w:lang w:val="en-US"/>
                          </w:rPr>
                          <w:t>NFZ</w:t>
                        </w:r>
                      </w:p>
                    </w:txbxContent>
                  </v:textbox>
                </v:rect>
                <v:rect id="Rectangle 83" o:spid="_x0000_s1044" style="position:absolute;left:38811;top:4489;width:259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C20F167" w14:textId="77777777" w:rsidR="00B2149D" w:rsidRDefault="00B2149D" w:rsidP="00CE27DF">
                        <w:r>
                          <w:rPr>
                            <w:color w:val="000000"/>
                            <w:sz w:val="16"/>
                            <w:szCs w:val="16"/>
                            <w:lang w:val="en-US"/>
                          </w:rPr>
                          <w:t>okmm</w:t>
                        </w:r>
                      </w:p>
                    </w:txbxContent>
                  </v:textbox>
                </v:rect>
                <v:rect id="Rectangle 84" o:spid="_x0000_s1045" style="position:absolute;left:34474;top:4489;width:107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94BE9B5" w14:textId="77777777" w:rsidR="00B2149D" w:rsidRDefault="00B2149D" w:rsidP="00CE27DF">
                        <w:r>
                          <w:rPr>
                            <w:color w:val="000000"/>
                            <w:sz w:val="16"/>
                            <w:szCs w:val="16"/>
                            <w:lang w:val="en-US"/>
                          </w:rPr>
                          <w:t>oii</w:t>
                        </w:r>
                      </w:p>
                    </w:txbxContent>
                  </v:textbox>
                </v:rect>
                <v:rect id="Rectangle 85" o:spid="_x0000_s1046" style="position:absolute;left:29686;top:4489;width:15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659D0622" w14:textId="77777777" w:rsidR="00B2149D" w:rsidRDefault="00B2149D" w:rsidP="00CE27DF">
                        <w:r>
                          <w:rPr>
                            <w:color w:val="000000"/>
                            <w:sz w:val="16"/>
                            <w:szCs w:val="16"/>
                            <w:lang w:val="en-US"/>
                          </w:rPr>
                          <w:t>okp</w:t>
                        </w:r>
                      </w:p>
                    </w:txbxContent>
                  </v:textbox>
                </v:rect>
                <v:rect id="Rectangle 86" o:spid="_x0000_s1047" style="position:absolute;left:24364;top:4489;width:209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A428937" w14:textId="77777777" w:rsidR="00B2149D" w:rsidRDefault="00B2149D" w:rsidP="00CE27DF">
                        <w:r>
                          <w:rPr>
                            <w:color w:val="000000"/>
                            <w:sz w:val="16"/>
                            <w:szCs w:val="16"/>
                            <w:lang w:val="en-US"/>
                          </w:rPr>
                          <w:t>oyml</w:t>
                        </w:r>
                      </w:p>
                    </w:txbxContent>
                  </v:textbox>
                </v:rect>
                <v:rect id="Rectangle 87" o:spid="_x0000_s1048" style="position:absolute;left:18884;top:4489;width:220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3654C4F7" w14:textId="77777777" w:rsidR="00B2149D" w:rsidRDefault="00B2149D" w:rsidP="00CE27DF">
                        <w:r>
                          <w:rPr>
                            <w:color w:val="000000"/>
                            <w:sz w:val="16"/>
                            <w:szCs w:val="16"/>
                            <w:lang w:val="en-US"/>
                          </w:rPr>
                          <w:t>omps</w:t>
                        </w:r>
                      </w:p>
                    </w:txbxContent>
                  </v:textbox>
                </v:rect>
                <v:rect id="Rectangle 88" o:spid="_x0000_s1049" style="position:absolute;left:12185;top:4489;width:339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592B03EC" w14:textId="77777777" w:rsidR="00B2149D" w:rsidRDefault="00B2149D" w:rsidP="00CE27DF">
                        <w:r>
                          <w:rPr>
                            <w:color w:val="000000"/>
                            <w:sz w:val="16"/>
                            <w:szCs w:val="16"/>
                            <w:lang w:val="en-US"/>
                          </w:rPr>
                          <w:t>omiomp</w:t>
                        </w:r>
                      </w:p>
                    </w:txbxContent>
                  </v:textbox>
                </v:rect>
                <v:rect id="Rectangle 89" o:spid="_x0000_s1050" style="position:absolute;left:7626;top:4489;width:130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534AA6C" w14:textId="77777777" w:rsidR="00B2149D" w:rsidRDefault="00B2149D" w:rsidP="00CE27DF">
                        <w:r>
                          <w:rPr>
                            <w:color w:val="000000"/>
                            <w:sz w:val="16"/>
                            <w:szCs w:val="16"/>
                            <w:lang w:val="en-US"/>
                          </w:rPr>
                          <w:t>oty</w:t>
                        </w:r>
                      </w:p>
                    </w:txbxContent>
                  </v:textbox>
                </v:rect>
                <v:rect id="Rectangle 90" o:spid="_x0000_s1051" style="position:absolute;left:2978;top:4489;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2CBFE3C6" w14:textId="77777777" w:rsidR="00B2149D" w:rsidRDefault="00B2149D" w:rsidP="00CE27DF">
                        <w:r>
                          <w:rPr>
                            <w:color w:val="000000"/>
                            <w:sz w:val="16"/>
                            <w:szCs w:val="16"/>
                            <w:lang w:val="en-US"/>
                          </w:rPr>
                          <w:t>oys</w:t>
                        </w:r>
                      </w:p>
                    </w:txbxContent>
                  </v:textbox>
                </v:rect>
                <v:rect id="Rectangle 91" o:spid="_x0000_s1052" style="position:absolute;left:40735;top:1511;width:181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6FBE0FB9" w14:textId="77777777" w:rsidR="00B2149D" w:rsidRDefault="00B2149D" w:rsidP="00CE27DF">
                        <w:r>
                          <w:rPr>
                            <w:color w:val="000000"/>
                            <w:sz w:val="16"/>
                            <w:szCs w:val="16"/>
                            <w:lang w:val="en-US"/>
                          </w:rPr>
                          <w:t>ogpl</w:t>
                        </w:r>
                      </w:p>
                    </w:txbxContent>
                  </v:textbox>
                </v:rect>
                <v:rect id="Rectangle 92" o:spid="_x0000_s1053" style="position:absolute;left:35204;top:1511;width:220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2544DC5" w14:textId="77777777" w:rsidR="00B2149D" w:rsidRDefault="00B2149D" w:rsidP="00CE27DF">
                        <w:r>
                          <w:rPr>
                            <w:color w:val="000000"/>
                            <w:sz w:val="16"/>
                            <w:szCs w:val="16"/>
                            <w:lang w:val="en-US"/>
                          </w:rPr>
                          <w:t>otsgn</w:t>
                        </w:r>
                      </w:p>
                    </w:txbxContent>
                  </v:textbox>
                </v:rect>
                <v:rect id="Rectangle 93" o:spid="_x0000_s1054" style="position:absolute;left:29552;top:1511;width:231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9E62576" w14:textId="77777777" w:rsidR="00B2149D" w:rsidRDefault="00B2149D" w:rsidP="00CE27DF">
                        <w:r>
                          <w:rPr>
                            <w:color w:val="000000"/>
                            <w:sz w:val="16"/>
                            <w:szCs w:val="16"/>
                            <w:lang w:val="en-US"/>
                          </w:rPr>
                          <w:t>othbn</w:t>
                        </w:r>
                      </w:p>
                    </w:txbxContent>
                  </v:textbox>
                </v:rect>
                <v:rect id="Rectangle 94" o:spid="_x0000_s1055" style="position:absolute;left:24231;top:1511;width:203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43FB2E63" w14:textId="77777777" w:rsidR="00B2149D" w:rsidRDefault="00B2149D" w:rsidP="00CE27DF">
                        <w:r>
                          <w:rPr>
                            <w:color w:val="000000"/>
                            <w:sz w:val="16"/>
                            <w:szCs w:val="16"/>
                            <w:lang w:val="en-US"/>
                          </w:rPr>
                          <w:t>ohby</w:t>
                        </w:r>
                      </w:p>
                    </w:txbxContent>
                  </v:textbox>
                </v:rect>
                <v:rect id="Rectangle 96" o:spid="_x0000_s1056" style="position:absolute;left:13970;top:1511;width:208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46CB57B" w14:textId="77777777" w:rsidR="00B2149D" w:rsidRDefault="00B2149D" w:rsidP="00CE27DF">
                        <w:r>
                          <w:rPr>
                            <w:color w:val="000000"/>
                            <w:sz w:val="16"/>
                            <w:szCs w:val="16"/>
                            <w:lang w:val="en-US"/>
                          </w:rPr>
                          <w:t>miob</w:t>
                        </w:r>
                      </w:p>
                    </w:txbxContent>
                  </v:textbox>
                </v:rect>
                <v:rect id="Rectangle 97" o:spid="_x0000_s1057" style="position:absolute;left:8750;top:1511;width:192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10264B7C" w14:textId="77777777" w:rsidR="00B2149D" w:rsidRDefault="00B2149D" w:rsidP="00CE27DF">
                        <w:r>
                          <w:rPr>
                            <w:color w:val="000000"/>
                            <w:sz w:val="16"/>
                            <w:szCs w:val="16"/>
                            <w:lang w:val="en-US"/>
                          </w:rPr>
                          <w:t>FOT</w:t>
                        </w:r>
                      </w:p>
                    </w:txbxContent>
                  </v:textbox>
                </v:rect>
                <v:rect id="Rectangle 98" o:spid="_x0000_s1058" style="position:absolute;left:3803;top:241;width:2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32ACB05" w14:textId="77777777" w:rsidR="00B2149D" w:rsidRDefault="00B2149D" w:rsidP="00CE27DF">
                        <w:r>
                          <w:rPr>
                            <w:color w:val="000000"/>
                            <w:sz w:val="16"/>
                            <w:szCs w:val="16"/>
                            <w:lang w:val="en-US"/>
                          </w:rPr>
                          <w:t>t</w:t>
                        </w:r>
                      </w:p>
                    </w:txbxContent>
                  </v:textbox>
                </v:rect>
                <v:rect id="Rectangle 99" o:spid="_x0000_s1059" style="position:absolute;left:3790;top:1511;width:13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5EFEB27" w14:textId="77777777" w:rsidR="00B2149D" w:rsidRDefault="00B2149D" w:rsidP="00CE27DF">
                        <w:r>
                          <w:rPr>
                            <w:color w:val="000000"/>
                            <w:sz w:val="16"/>
                            <w:szCs w:val="16"/>
                            <w:lang w:val="en-US"/>
                          </w:rPr>
                          <w:t>nvf</w:t>
                        </w:r>
                      </w:p>
                    </w:txbxContent>
                  </v:textbox>
                </v:rect>
                <v:rect id="Rectangle 100" o:spid="_x0000_s1060" style="position:absolute;left:36099;top:3162;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A5B1AD9" w14:textId="77777777" w:rsidR="00B2149D" w:rsidRDefault="00B2149D" w:rsidP="00CE27DF">
                        <w:r>
                          <w:rPr>
                            <w:rFonts w:ascii="Symbol" w:hAnsi="Symbol" w:cs="Symbol"/>
                            <w:color w:val="000000"/>
                            <w:lang w:val="en-US"/>
                          </w:rPr>
                          <w:t></w:t>
                        </w:r>
                      </w:p>
                    </w:txbxContent>
                  </v:textbox>
                </v:rect>
                <v:rect id="Rectangle 101" o:spid="_x0000_s1061" style="position:absolute;left:31769;top:3162;width:977;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F0A56C5" w14:textId="77777777" w:rsidR="00B2149D" w:rsidRDefault="00B2149D" w:rsidP="00CE27DF">
                        <w:r>
                          <w:rPr>
                            <w:rFonts w:ascii="Symbol" w:hAnsi="Symbol" w:cs="Symbol"/>
                            <w:color w:val="000000"/>
                            <w:lang w:val="en-US"/>
                          </w:rPr>
                          <w:t></w:t>
                        </w:r>
                      </w:p>
                    </w:txbxContent>
                  </v:textbox>
                </v:rect>
                <v:rect id="Rectangle 102" o:spid="_x0000_s1062" style="position:absolute;left:26974;top:3162;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EF1480D" w14:textId="77777777" w:rsidR="00B2149D" w:rsidRDefault="00B2149D" w:rsidP="00CE27DF">
                        <w:r>
                          <w:rPr>
                            <w:rFonts w:ascii="Symbol" w:hAnsi="Symbol" w:cs="Symbol"/>
                            <w:color w:val="000000"/>
                            <w:lang w:val="en-US"/>
                          </w:rPr>
                          <w:t></w:t>
                        </w:r>
                      </w:p>
                    </w:txbxContent>
                  </v:textbox>
                </v:rect>
                <v:rect id="Rectangle 103" o:spid="_x0000_s1063" style="position:absolute;left:21659;top:3162;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1ACEBD0" w14:textId="77777777" w:rsidR="00B2149D" w:rsidRDefault="00B2149D" w:rsidP="00CE27DF">
                        <w:r>
                          <w:rPr>
                            <w:rFonts w:ascii="Symbol" w:hAnsi="Symbol" w:cs="Symbol"/>
                            <w:color w:val="000000"/>
                            <w:lang w:val="en-US"/>
                          </w:rPr>
                          <w:t></w:t>
                        </w:r>
                      </w:p>
                    </w:txbxContent>
                  </v:textbox>
                </v:rect>
                <v:rect id="Rectangle 104" o:spid="_x0000_s1064" style="position:absolute;left:16179;top:3162;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00300B35" w14:textId="77777777" w:rsidR="00B2149D" w:rsidRDefault="00B2149D" w:rsidP="00CE27DF">
                        <w:r>
                          <w:rPr>
                            <w:rFonts w:ascii="Symbol" w:hAnsi="Symbol" w:cs="Symbol"/>
                            <w:color w:val="000000"/>
                            <w:lang w:val="en-US"/>
                          </w:rPr>
                          <w:t></w:t>
                        </w:r>
                      </w:p>
                    </w:txbxContent>
                  </v:textbox>
                </v:rect>
                <v:rect id="Rectangle 105" o:spid="_x0000_s1065" style="position:absolute;left:9480;top:3162;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6E616F0" w14:textId="77777777" w:rsidR="00B2149D" w:rsidRDefault="00B2149D" w:rsidP="00CE27DF">
                        <w:r>
                          <w:rPr>
                            <w:rFonts w:ascii="Symbol" w:hAnsi="Symbol" w:cs="Symbol"/>
                            <w:color w:val="000000"/>
                            <w:lang w:val="en-US"/>
                          </w:rPr>
                          <w:t></w:t>
                        </w:r>
                      </w:p>
                    </w:txbxContent>
                  </v:textbox>
                </v:rect>
                <v:rect id="Rectangle 106" o:spid="_x0000_s1066" style="position:absolute;left:4914;top:3162;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41C2C287" w14:textId="77777777" w:rsidR="00B2149D" w:rsidRDefault="00B2149D" w:rsidP="00CE27DF">
                        <w:r>
                          <w:rPr>
                            <w:rFonts w:ascii="Symbol" w:hAnsi="Symbol" w:cs="Symbol"/>
                            <w:color w:val="000000"/>
                            <w:lang w:val="en-US"/>
                          </w:rPr>
                          <w:t></w:t>
                        </w:r>
                      </w:p>
                    </w:txbxContent>
                  </v:textbox>
                </v:rect>
                <v:rect id="Rectangle 107" o:spid="_x0000_s1067" style="position:absolute;left:273;top:3162;width:977;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0982D7F0" w14:textId="77777777" w:rsidR="00B2149D" w:rsidRDefault="00B2149D" w:rsidP="00CE27DF">
                        <w:r>
                          <w:rPr>
                            <w:rFonts w:ascii="Symbol" w:hAnsi="Symbol" w:cs="Symbol"/>
                            <w:color w:val="000000"/>
                            <w:lang w:val="en-US"/>
                          </w:rPr>
                          <w:t></w:t>
                        </w:r>
                      </w:p>
                    </w:txbxContent>
                  </v:textbox>
                </v:rect>
                <v:rect id="Rectangle 108" o:spid="_x0000_s1068" style="position:absolute;left:43097;top:177;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15D1BB6" w14:textId="77777777" w:rsidR="00B2149D" w:rsidRDefault="00B2149D" w:rsidP="00CE27DF">
                        <w:r>
                          <w:rPr>
                            <w:rFonts w:ascii="Symbol" w:hAnsi="Symbol" w:cs="Symbol"/>
                            <w:color w:val="000000"/>
                            <w:lang w:val="en-US"/>
                          </w:rPr>
                          <w:t></w:t>
                        </w:r>
                      </w:p>
                    </w:txbxContent>
                  </v:textbox>
                </v:rect>
                <v:rect id="Rectangle 109" o:spid="_x0000_s1069" style="position:absolute;left:38030;top:177;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0540B18" w14:textId="77777777" w:rsidR="00B2149D" w:rsidRDefault="00B2149D" w:rsidP="00CE27DF">
                        <w:r>
                          <w:rPr>
                            <w:rFonts w:ascii="Symbol" w:hAnsi="Symbol" w:cs="Symbol"/>
                            <w:color w:val="000000"/>
                            <w:lang w:val="en-US"/>
                          </w:rPr>
                          <w:t></w:t>
                        </w:r>
                      </w:p>
                    </w:txbxContent>
                  </v:textbox>
                </v:rect>
                <v:rect id="Rectangle 110" o:spid="_x0000_s1070" style="position:absolute;left:32492;top:177;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701E3AEB" w14:textId="77777777" w:rsidR="00B2149D" w:rsidRDefault="00B2149D" w:rsidP="00CE27DF">
                        <w:r>
                          <w:rPr>
                            <w:rFonts w:ascii="Symbol" w:hAnsi="Symbol" w:cs="Symbol"/>
                            <w:color w:val="000000"/>
                            <w:lang w:val="en-US"/>
                          </w:rPr>
                          <w:t></w:t>
                        </w:r>
                      </w:p>
                    </w:txbxContent>
                  </v:textbox>
                </v:rect>
                <v:rect id="Rectangle 111" o:spid="_x0000_s1071" style="position:absolute;left:26841;top:177;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3F2E19CE" w14:textId="77777777" w:rsidR="00B2149D" w:rsidRDefault="00B2149D" w:rsidP="00CE27DF">
                        <w:r>
                          <w:rPr>
                            <w:rFonts w:ascii="Symbol" w:hAnsi="Symbol" w:cs="Symbol"/>
                            <w:color w:val="000000"/>
                            <w:lang w:val="en-US"/>
                          </w:rPr>
                          <w:t></w:t>
                        </w:r>
                      </w:p>
                    </w:txbxContent>
                  </v:textbox>
                </v:rect>
                <v:rect id="Rectangle 112" o:spid="_x0000_s1072" style="position:absolute;left:18208;top:177;width:4299;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437D8652" w14:textId="77777777" w:rsidR="00B2149D" w:rsidRDefault="00B2149D" w:rsidP="00CE27DF">
                        <w:r>
                          <w:rPr>
                            <w:rFonts w:ascii="Symbol" w:hAnsi="Symbol" w:cs="Symbol"/>
                            <w:color w:val="000000"/>
                            <w:lang w:val="en-US"/>
                          </w:rPr>
                          <w:t></w:t>
                        </w:r>
                      </w:p>
                    </w:txbxContent>
                  </v:textbox>
                </v:rect>
                <v:rect id="Rectangle 114" o:spid="_x0000_s1073" style="position:absolute;left:11245;top:177;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503D12F2" w14:textId="77777777" w:rsidR="00B2149D" w:rsidRDefault="00B2149D" w:rsidP="00CE27DF">
                        <w:r>
                          <w:rPr>
                            <w:rFonts w:ascii="Symbol" w:hAnsi="Symbol" w:cs="Symbol"/>
                            <w:color w:val="000000"/>
                            <w:lang w:val="en-US"/>
                          </w:rPr>
                          <w:t></w:t>
                        </w:r>
                      </w:p>
                    </w:txbxContent>
                  </v:textbox>
                </v:rect>
                <v:rect id="Rectangle 115" o:spid="_x0000_s1074" style="position:absolute;left:5937;top:177;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4CFC2CB9" w14:textId="77777777" w:rsidR="00B2149D" w:rsidRDefault="00B2149D" w:rsidP="00CE27DF">
                        <w:r>
                          <w:rPr>
                            <w:rFonts w:ascii="Symbol" w:hAnsi="Symbol" w:cs="Symbol"/>
                            <w:color w:val="000000"/>
                            <w:lang w:val="en-US"/>
                          </w:rPr>
                          <w:t></w:t>
                        </w:r>
                      </w:p>
                    </w:txbxContent>
                  </v:textbox>
                </v:rect>
                <w10:anchorlock/>
              </v:group>
            </w:pict>
          </mc:Fallback>
        </mc:AlternateContent>
      </w:r>
    </w:p>
    <w:p w14:paraId="32C3F939" w14:textId="77777777" w:rsidR="00CE27DF" w:rsidRPr="00987C14" w:rsidRDefault="00CE27DF" w:rsidP="00CE27DF">
      <w:pPr>
        <w:pStyle w:val="ConsPlusNormal"/>
        <w:jc w:val="both"/>
        <w:rPr>
          <w:color w:val="000000" w:themeColor="text1"/>
          <w:szCs w:val="28"/>
        </w:rPr>
      </w:pPr>
    </w:p>
    <w:p w14:paraId="233CDB32"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70B1DEAF" w14:textId="12FAA680"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9"/>
          <w:szCs w:val="28"/>
        </w:rPr>
        <w:drawing>
          <wp:inline distT="0" distB="0" distL="0" distR="0" wp14:anchorId="403C0B0B" wp14:editId="7AEF16D9">
            <wp:extent cx="533400" cy="257175"/>
            <wp:effectExtent l="0" t="0" r="0" b="9525"/>
            <wp:docPr id="160" name="Рисунок 160" descr="base_23915_14273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15_142737_3276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987C14">
        <w:rPr>
          <w:color w:val="000000" w:themeColor="text1"/>
          <w:szCs w:val="28"/>
        </w:rPr>
        <w:t xml:space="preserve"> - нормативные затраты, непосредственно связанн</w:t>
      </w:r>
      <w:r w:rsidR="00001E67" w:rsidRPr="00987C14">
        <w:rPr>
          <w:color w:val="000000" w:themeColor="text1"/>
          <w:szCs w:val="28"/>
        </w:rPr>
        <w:t>ые с оказанием социальных услуг</w:t>
      </w:r>
      <w:r w:rsidRPr="00987C14">
        <w:rPr>
          <w:color w:val="000000" w:themeColor="text1"/>
          <w:szCs w:val="28"/>
        </w:rPr>
        <w:t xml:space="preserve"> по ранней помощи детям;</w:t>
      </w:r>
    </w:p>
    <w:p w14:paraId="72B8D163"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FOT</w:t>
      </w:r>
      <w:r w:rsidRPr="00987C14">
        <w:rPr>
          <w:color w:val="000000" w:themeColor="text1"/>
          <w:szCs w:val="28"/>
        </w:rPr>
        <w:t xml:space="preserve"> - стандартная (базовая) стоимость услуг персонала, оказывающего социальные услуги, </w:t>
      </w:r>
    </w:p>
    <w:p w14:paraId="3745BFDF"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miob</w:t>
      </w:r>
      <w:r w:rsidRPr="00987C14">
        <w:rPr>
          <w:color w:val="000000" w:themeColor="text1"/>
          <w:szCs w:val="28"/>
        </w:rPr>
        <w:t xml:space="preserve"> - расходы на обеспечение мягким инвентарем и обмундированием получателей социальных услуг, персонала, оказывающего социальные услуги;</w:t>
      </w:r>
    </w:p>
    <w:p w14:paraId="09DEA010"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ohby</w:t>
      </w:r>
      <w:r w:rsidRPr="00987C14">
        <w:rPr>
          <w:color w:val="000000" w:themeColor="text1"/>
          <w:szCs w:val="28"/>
        </w:rPr>
        <w:t xml:space="preserve"> - расходы на обеспечение хозяйственно-бытовыми услугами получателей социальных услуг;</w:t>
      </w:r>
    </w:p>
    <w:p w14:paraId="3CAF3551"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othbn</w:t>
      </w:r>
      <w:r w:rsidRPr="00987C14">
        <w:rPr>
          <w:color w:val="000000" w:themeColor="text1"/>
          <w:szCs w:val="28"/>
        </w:rPr>
        <w:t xml:space="preserve"> - расходы на обеспечение товарами хозяйственно-бытового назначения </w:t>
      </w:r>
      <w:r w:rsidRPr="00987C14">
        <w:rPr>
          <w:color w:val="000000" w:themeColor="text1"/>
          <w:szCs w:val="28"/>
        </w:rPr>
        <w:lastRenderedPageBreak/>
        <w:t>получателей социальных услуг;</w:t>
      </w:r>
    </w:p>
    <w:p w14:paraId="289D4469"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otsgn</w:t>
      </w:r>
      <w:r w:rsidRPr="00987C14">
        <w:rPr>
          <w:color w:val="000000" w:themeColor="text1"/>
          <w:szCs w:val="28"/>
        </w:rPr>
        <w:t xml:space="preserve"> - расходы на обеспечение товарами санитарно-гигиенического назначения получателей социальных услуг;</w:t>
      </w:r>
    </w:p>
    <w:p w14:paraId="34563DC5"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ogpl</w:t>
      </w:r>
      <w:r w:rsidRPr="00987C14">
        <w:rPr>
          <w:color w:val="000000" w:themeColor="text1"/>
          <w:szCs w:val="28"/>
        </w:rPr>
        <w:t xml:space="preserve"> - расходы на обеспечение подписными изданиями, газетами и журналами получателей социальных услуг;</w:t>
      </w:r>
    </w:p>
    <w:p w14:paraId="6B8C8F4C"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oys</w:t>
      </w:r>
      <w:r w:rsidRPr="00987C14">
        <w:rPr>
          <w:color w:val="000000" w:themeColor="text1"/>
          <w:szCs w:val="28"/>
        </w:rPr>
        <w:t xml:space="preserve"> - расходы на предоставление услуг связи;</w:t>
      </w:r>
    </w:p>
    <w:p w14:paraId="0A62438F"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oty</w:t>
      </w:r>
      <w:r w:rsidRPr="00987C14">
        <w:rPr>
          <w:color w:val="000000" w:themeColor="text1"/>
          <w:szCs w:val="28"/>
        </w:rPr>
        <w:t xml:space="preserve"> - расходы на оказание транспортных услуг;</w:t>
      </w:r>
    </w:p>
    <w:p w14:paraId="76C67C9E"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omiomp</w:t>
      </w:r>
      <w:r w:rsidRPr="00987C14">
        <w:rPr>
          <w:color w:val="000000" w:themeColor="text1"/>
          <w:szCs w:val="28"/>
        </w:rPr>
        <w:t xml:space="preserve"> - расходы на оснащение мягким инвентарем и обмундированием медицинского персонала, оказывающего социальные услуги;</w:t>
      </w:r>
    </w:p>
    <w:p w14:paraId="37A7B807"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omps</w:t>
      </w:r>
      <w:r w:rsidRPr="00987C14">
        <w:rPr>
          <w:color w:val="000000" w:themeColor="text1"/>
          <w:szCs w:val="28"/>
        </w:rPr>
        <w:t xml:space="preserve"> - расходы на обеспечение медикаментами и перевязочными средствами получателей социальных услуг;</w:t>
      </w:r>
    </w:p>
    <w:p w14:paraId="384BBD7C"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oyml</w:t>
      </w:r>
      <w:r w:rsidRPr="00987C14">
        <w:rPr>
          <w:color w:val="000000" w:themeColor="text1"/>
          <w:szCs w:val="28"/>
        </w:rPr>
        <w:t xml:space="preserve"> - расходы на обеспечение учебниками и методической литературой получателей социальных услуг;</w:t>
      </w:r>
    </w:p>
    <w:p w14:paraId="4CB108D3" w14:textId="50567E08"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okp</w:t>
      </w:r>
      <w:r w:rsidRPr="00987C14">
        <w:rPr>
          <w:color w:val="000000" w:themeColor="text1"/>
          <w:szCs w:val="28"/>
        </w:rPr>
        <w:t xml:space="preserve"> - расходы на обеспечение канцелярскими принадлежностями получ</w:t>
      </w:r>
      <w:r w:rsidR="005431EB" w:rsidRPr="00987C14">
        <w:rPr>
          <w:color w:val="000000" w:themeColor="text1"/>
          <w:szCs w:val="28"/>
        </w:rPr>
        <w:t>ателей социальных услуг</w:t>
      </w:r>
      <w:r w:rsidRPr="00987C14">
        <w:rPr>
          <w:color w:val="000000" w:themeColor="text1"/>
          <w:szCs w:val="28"/>
        </w:rPr>
        <w:t>;</w:t>
      </w:r>
    </w:p>
    <w:p w14:paraId="3EAC6B22"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oii</w:t>
      </w:r>
      <w:r w:rsidRPr="00987C14">
        <w:rPr>
          <w:color w:val="000000" w:themeColor="text1"/>
          <w:szCs w:val="28"/>
        </w:rPr>
        <w:t xml:space="preserve"> - расходы на обеспечение играми и игрушками получателей социальных услуг;</w:t>
      </w:r>
    </w:p>
    <w:p w14:paraId="6D7A1246" w14:textId="0FC6F228" w:rsidR="00CE27DF" w:rsidRPr="00987C14" w:rsidRDefault="00CE27DF" w:rsidP="005431EB">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okmm</w:t>
      </w:r>
      <w:r w:rsidRPr="00987C14">
        <w:rPr>
          <w:color w:val="000000" w:themeColor="text1"/>
          <w:szCs w:val="28"/>
        </w:rPr>
        <w:t xml:space="preserve"> - расходы на обеспечение культурно-массовыми мероприятиями получателей социальных услуг</w:t>
      </w:r>
    </w:p>
    <w:p w14:paraId="7F1C0AED" w14:textId="4D8A7A5A" w:rsidR="00CE27DF" w:rsidRPr="00987C14" w:rsidRDefault="00CE27DF" w:rsidP="005431EB">
      <w:pPr>
        <w:pStyle w:val="ConsPlusNormal"/>
        <w:spacing w:before="220"/>
        <w:ind w:firstLine="709"/>
        <w:jc w:val="both"/>
        <w:rPr>
          <w:color w:val="000000" w:themeColor="text1"/>
          <w:szCs w:val="28"/>
        </w:rPr>
      </w:pPr>
      <w:r w:rsidRPr="00987C14">
        <w:rPr>
          <w:color w:val="000000" w:themeColor="text1"/>
          <w:szCs w:val="28"/>
        </w:rPr>
        <w:t>2.2. Расчет стандартной (базовой) стоимости услуг персонала, оказывающего социальные услуги</w:t>
      </w:r>
      <w:r w:rsidR="005431EB" w:rsidRPr="00987C14">
        <w:rPr>
          <w:color w:val="000000" w:themeColor="text1"/>
          <w:szCs w:val="28"/>
        </w:rPr>
        <w:t>,</w:t>
      </w:r>
      <w:r w:rsidRPr="00987C14">
        <w:rPr>
          <w:color w:val="000000" w:themeColor="text1"/>
          <w:szCs w:val="28"/>
        </w:rPr>
        <w:t xml:space="preserve"> определяется по формуле:</w:t>
      </w:r>
    </w:p>
    <w:p w14:paraId="71DC1DE8" w14:textId="77777777" w:rsidR="00CE27DF" w:rsidRPr="00987C14" w:rsidRDefault="00CE27DF" w:rsidP="00CE27DF">
      <w:pPr>
        <w:pStyle w:val="ConsPlusNormal"/>
        <w:jc w:val="both"/>
        <w:rPr>
          <w:color w:val="000000" w:themeColor="text1"/>
          <w:szCs w:val="28"/>
        </w:rPr>
      </w:pPr>
    </w:p>
    <w:p w14:paraId="24743835" w14:textId="77777777" w:rsidR="00CE27DF" w:rsidRPr="00987C14" w:rsidRDefault="00CE27DF" w:rsidP="00CE27DF">
      <w:pPr>
        <w:pStyle w:val="ConsPlusNormal"/>
        <w:jc w:val="center"/>
        <w:rPr>
          <w:color w:val="000000" w:themeColor="text1"/>
          <w:szCs w:val="28"/>
        </w:rPr>
      </w:pPr>
      <w:r w:rsidRPr="00987C14">
        <w:rPr>
          <w:noProof/>
          <w:color w:val="000000" w:themeColor="text1"/>
          <w:szCs w:val="28"/>
        </w:rPr>
        <mc:AlternateContent>
          <mc:Choice Requires="wpc">
            <w:drawing>
              <wp:inline distT="0" distB="0" distL="0" distR="0" wp14:anchorId="1501EDC8" wp14:editId="060BD001">
                <wp:extent cx="4460875" cy="462280"/>
                <wp:effectExtent l="0" t="19050" r="0" b="13970"/>
                <wp:docPr id="98" name="Полотно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 name="Rectangle 119"/>
                        <wps:cNvSpPr>
                          <a:spLocks noChangeArrowheads="1"/>
                        </wps:cNvSpPr>
                        <wps:spPr bwMode="auto">
                          <a:xfrm>
                            <a:off x="4385945" y="19050"/>
                            <a:ext cx="450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E465E" w14:textId="77777777" w:rsidR="00B2149D" w:rsidRDefault="00B2149D" w:rsidP="00CE27DF">
                              <w:r>
                                <w:rPr>
                                  <w:color w:val="000000"/>
                                  <w:lang w:val="en-US"/>
                                </w:rPr>
                                <w:t>,</w:t>
                              </w:r>
                            </w:p>
                          </w:txbxContent>
                        </wps:txbx>
                        <wps:bodyPr rot="0" vert="horz" wrap="none" lIns="0" tIns="0" rIns="0" bIns="0" anchor="t" anchorCtr="0">
                          <a:spAutoFit/>
                        </wps:bodyPr>
                      </wps:wsp>
                      <wps:wsp>
                        <wps:cNvPr id="68" name="Rectangle 120"/>
                        <wps:cNvSpPr>
                          <a:spLocks noChangeArrowheads="1"/>
                        </wps:cNvSpPr>
                        <wps:spPr bwMode="auto">
                          <a:xfrm>
                            <a:off x="4236085" y="176530"/>
                            <a:ext cx="12827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1C0EC" w14:textId="77777777" w:rsidR="00B2149D" w:rsidRDefault="00B2149D" w:rsidP="00CE27DF">
                              <w:r>
                                <w:rPr>
                                  <w:i/>
                                  <w:iCs/>
                                  <w:color w:val="000000"/>
                                  <w:sz w:val="12"/>
                                  <w:szCs w:val="12"/>
                                  <w:lang w:val="en-US"/>
                                </w:rPr>
                                <w:t>syrk</w:t>
                              </w:r>
                            </w:p>
                          </w:txbxContent>
                        </wps:txbx>
                        <wps:bodyPr rot="0" vert="horz" wrap="none" lIns="0" tIns="0" rIns="0" bIns="0" anchor="t" anchorCtr="0">
                          <a:spAutoFit/>
                        </wps:bodyPr>
                      </wps:wsp>
                      <wps:wsp>
                        <wps:cNvPr id="69" name="Rectangle 121"/>
                        <wps:cNvSpPr>
                          <a:spLocks noChangeArrowheads="1"/>
                        </wps:cNvSpPr>
                        <wps:spPr bwMode="auto">
                          <a:xfrm>
                            <a:off x="3609340" y="17653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C6B7" w14:textId="77777777" w:rsidR="00B2149D" w:rsidRDefault="00B2149D" w:rsidP="00CE27DF">
                              <w:r>
                                <w:rPr>
                                  <w:i/>
                                  <w:iCs/>
                                  <w:color w:val="000000"/>
                                  <w:sz w:val="12"/>
                                  <w:szCs w:val="12"/>
                                  <w:lang w:val="en-US"/>
                                </w:rPr>
                                <w:t>sprav</w:t>
                              </w:r>
                            </w:p>
                          </w:txbxContent>
                        </wps:txbx>
                        <wps:bodyPr rot="0" vert="horz" wrap="none" lIns="0" tIns="0" rIns="0" bIns="0" anchor="t" anchorCtr="0">
                          <a:spAutoFit/>
                        </wps:bodyPr>
                      </wps:wsp>
                      <wps:wsp>
                        <wps:cNvPr id="70" name="Rectangle 122"/>
                        <wps:cNvSpPr>
                          <a:spLocks noChangeArrowheads="1"/>
                        </wps:cNvSpPr>
                        <wps:spPr bwMode="auto">
                          <a:xfrm>
                            <a:off x="3061335" y="176530"/>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63034" w14:textId="77777777" w:rsidR="00B2149D" w:rsidRDefault="00B2149D" w:rsidP="00CE27DF"/>
                          </w:txbxContent>
                        </wps:txbx>
                        <wps:bodyPr rot="0" vert="horz" wrap="none" lIns="0" tIns="0" rIns="0" bIns="0" anchor="t" anchorCtr="0">
                          <a:spAutoFit/>
                        </wps:bodyPr>
                      </wps:wsp>
                      <wps:wsp>
                        <wps:cNvPr id="71" name="Rectangle 123"/>
                        <wps:cNvSpPr>
                          <a:spLocks noChangeArrowheads="1"/>
                        </wps:cNvSpPr>
                        <wps:spPr bwMode="auto">
                          <a:xfrm>
                            <a:off x="2456180" y="176530"/>
                            <a:ext cx="1397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4921" w14:textId="77777777" w:rsidR="00B2149D" w:rsidRDefault="00B2149D" w:rsidP="00CE27DF">
                              <w:r>
                                <w:rPr>
                                  <w:i/>
                                  <w:iCs/>
                                  <w:color w:val="000000"/>
                                  <w:sz w:val="12"/>
                                  <w:szCs w:val="12"/>
                                  <w:lang w:val="en-US"/>
                                </w:rPr>
                                <w:t>sped</w:t>
                              </w:r>
                            </w:p>
                          </w:txbxContent>
                        </wps:txbx>
                        <wps:bodyPr rot="0" vert="horz" wrap="none" lIns="0" tIns="0" rIns="0" bIns="0" anchor="t" anchorCtr="0">
                          <a:spAutoFit/>
                        </wps:bodyPr>
                      </wps:wsp>
                      <wps:wsp>
                        <wps:cNvPr id="72" name="Rectangle 124"/>
                        <wps:cNvSpPr>
                          <a:spLocks noChangeArrowheads="1"/>
                        </wps:cNvSpPr>
                        <wps:spPr bwMode="auto">
                          <a:xfrm>
                            <a:off x="1894205" y="176530"/>
                            <a:ext cx="97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673E0" w14:textId="77777777" w:rsidR="00B2149D" w:rsidRDefault="00B2149D" w:rsidP="00CE27DF">
                              <w:r>
                                <w:rPr>
                                  <w:i/>
                                  <w:iCs/>
                                  <w:color w:val="000000"/>
                                  <w:sz w:val="12"/>
                                  <w:szCs w:val="12"/>
                                  <w:lang w:val="en-US"/>
                                </w:rPr>
                                <w:t>sps</w:t>
                              </w:r>
                            </w:p>
                          </w:txbxContent>
                        </wps:txbx>
                        <wps:bodyPr rot="0" vert="horz" wrap="none" lIns="0" tIns="0" rIns="0" bIns="0" anchor="t" anchorCtr="0">
                          <a:spAutoFit/>
                        </wps:bodyPr>
                      </wps:wsp>
                      <wps:wsp>
                        <wps:cNvPr id="73" name="Rectangle 125"/>
                        <wps:cNvSpPr>
                          <a:spLocks noChangeArrowheads="1"/>
                        </wps:cNvSpPr>
                        <wps:spPr bwMode="auto">
                          <a:xfrm>
                            <a:off x="1346200" y="176530"/>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A7B22" w14:textId="77777777" w:rsidR="00B2149D" w:rsidRDefault="00B2149D" w:rsidP="00CE27DF">
                              <w:r>
                                <w:rPr>
                                  <w:i/>
                                  <w:iCs/>
                                  <w:color w:val="000000"/>
                                  <w:sz w:val="12"/>
                                  <w:szCs w:val="12"/>
                                  <w:lang w:val="en-US"/>
                                </w:rPr>
                                <w:t>sm</w:t>
                              </w:r>
                            </w:p>
                          </w:txbxContent>
                        </wps:txbx>
                        <wps:bodyPr rot="0" vert="horz" wrap="none" lIns="0" tIns="0" rIns="0" bIns="0" anchor="t" anchorCtr="0">
                          <a:spAutoFit/>
                        </wps:bodyPr>
                      </wps:wsp>
                      <wps:wsp>
                        <wps:cNvPr id="74" name="Rectangle 126"/>
                        <wps:cNvSpPr>
                          <a:spLocks noChangeArrowheads="1"/>
                        </wps:cNvSpPr>
                        <wps:spPr bwMode="auto">
                          <a:xfrm>
                            <a:off x="806450" y="176530"/>
                            <a:ext cx="679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71A94" w14:textId="77777777" w:rsidR="00B2149D" w:rsidRDefault="00B2149D" w:rsidP="00CE27DF">
                              <w:r>
                                <w:rPr>
                                  <w:i/>
                                  <w:iCs/>
                                  <w:color w:val="000000"/>
                                  <w:sz w:val="12"/>
                                  <w:szCs w:val="12"/>
                                  <w:lang w:val="en-US"/>
                                </w:rPr>
                                <w:t>sd</w:t>
                              </w:r>
                            </w:p>
                          </w:txbxContent>
                        </wps:txbx>
                        <wps:bodyPr rot="0" vert="horz" wrap="none" lIns="0" tIns="0" rIns="0" bIns="0" anchor="t" anchorCtr="0">
                          <a:spAutoFit/>
                        </wps:bodyPr>
                      </wps:wsp>
                      <wps:wsp>
                        <wps:cNvPr id="75" name="Rectangle 127"/>
                        <wps:cNvSpPr>
                          <a:spLocks noChangeArrowheads="1"/>
                        </wps:cNvSpPr>
                        <wps:spPr bwMode="auto">
                          <a:xfrm>
                            <a:off x="4053840" y="125095"/>
                            <a:ext cx="1924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87C37" w14:textId="77777777" w:rsidR="00B2149D" w:rsidRDefault="00B2149D" w:rsidP="00CE27DF">
                              <w:r>
                                <w:rPr>
                                  <w:i/>
                                  <w:iCs/>
                                  <w:color w:val="000000"/>
                                  <w:sz w:val="16"/>
                                  <w:szCs w:val="16"/>
                                  <w:lang w:val="en-US"/>
                                </w:rPr>
                                <w:t>FOT</w:t>
                              </w:r>
                            </w:p>
                          </w:txbxContent>
                        </wps:txbx>
                        <wps:bodyPr rot="0" vert="horz" wrap="none" lIns="0" tIns="0" rIns="0" bIns="0" anchor="t" anchorCtr="0">
                          <a:spAutoFit/>
                        </wps:bodyPr>
                      </wps:wsp>
                      <wps:wsp>
                        <wps:cNvPr id="76" name="Rectangle 128"/>
                        <wps:cNvSpPr>
                          <a:spLocks noChangeArrowheads="1"/>
                        </wps:cNvSpPr>
                        <wps:spPr bwMode="auto">
                          <a:xfrm>
                            <a:off x="3427095" y="125095"/>
                            <a:ext cx="1924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936C2" w14:textId="77777777" w:rsidR="00B2149D" w:rsidRDefault="00B2149D" w:rsidP="00CE27DF">
                              <w:r>
                                <w:rPr>
                                  <w:i/>
                                  <w:iCs/>
                                  <w:color w:val="000000"/>
                                  <w:sz w:val="16"/>
                                  <w:szCs w:val="16"/>
                                  <w:lang w:val="en-US"/>
                                </w:rPr>
                                <w:t>FOT</w:t>
                              </w:r>
                            </w:p>
                          </w:txbxContent>
                        </wps:txbx>
                        <wps:bodyPr rot="0" vert="horz" wrap="none" lIns="0" tIns="0" rIns="0" bIns="0" anchor="t" anchorCtr="0">
                          <a:spAutoFit/>
                        </wps:bodyPr>
                      </wps:wsp>
                      <wps:wsp>
                        <wps:cNvPr id="78" name="Rectangle 130"/>
                        <wps:cNvSpPr>
                          <a:spLocks noChangeArrowheads="1"/>
                        </wps:cNvSpPr>
                        <wps:spPr bwMode="auto">
                          <a:xfrm>
                            <a:off x="2273935" y="125095"/>
                            <a:ext cx="1924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7AA6D" w14:textId="77777777" w:rsidR="00B2149D" w:rsidRDefault="00B2149D" w:rsidP="00CE27DF">
                              <w:r>
                                <w:rPr>
                                  <w:i/>
                                  <w:iCs/>
                                  <w:color w:val="000000"/>
                                  <w:sz w:val="16"/>
                                  <w:szCs w:val="16"/>
                                  <w:lang w:val="en-US"/>
                                </w:rPr>
                                <w:t>FOT</w:t>
                              </w:r>
                            </w:p>
                          </w:txbxContent>
                        </wps:txbx>
                        <wps:bodyPr rot="0" vert="horz" wrap="none" lIns="0" tIns="0" rIns="0" bIns="0" anchor="t" anchorCtr="0">
                          <a:spAutoFit/>
                        </wps:bodyPr>
                      </wps:wsp>
                      <wps:wsp>
                        <wps:cNvPr id="79" name="Rectangle 131"/>
                        <wps:cNvSpPr>
                          <a:spLocks noChangeArrowheads="1"/>
                        </wps:cNvSpPr>
                        <wps:spPr bwMode="auto">
                          <a:xfrm>
                            <a:off x="1711960" y="125095"/>
                            <a:ext cx="1924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073A" w14:textId="77777777" w:rsidR="00B2149D" w:rsidRDefault="00B2149D" w:rsidP="00CE27DF">
                              <w:r>
                                <w:rPr>
                                  <w:i/>
                                  <w:iCs/>
                                  <w:color w:val="000000"/>
                                  <w:sz w:val="16"/>
                                  <w:szCs w:val="16"/>
                                  <w:lang w:val="en-US"/>
                                </w:rPr>
                                <w:t>FOT</w:t>
                              </w:r>
                            </w:p>
                          </w:txbxContent>
                        </wps:txbx>
                        <wps:bodyPr rot="0" vert="horz" wrap="none" lIns="0" tIns="0" rIns="0" bIns="0" anchor="t" anchorCtr="0">
                          <a:spAutoFit/>
                        </wps:bodyPr>
                      </wps:wsp>
                      <wps:wsp>
                        <wps:cNvPr id="80" name="Rectangle 132"/>
                        <wps:cNvSpPr>
                          <a:spLocks noChangeArrowheads="1"/>
                        </wps:cNvSpPr>
                        <wps:spPr bwMode="auto">
                          <a:xfrm>
                            <a:off x="1163955" y="125095"/>
                            <a:ext cx="1924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C324" w14:textId="77777777" w:rsidR="00B2149D" w:rsidRDefault="00B2149D" w:rsidP="00CE27DF">
                              <w:r>
                                <w:rPr>
                                  <w:i/>
                                  <w:iCs/>
                                  <w:color w:val="000000"/>
                                  <w:sz w:val="16"/>
                                  <w:szCs w:val="16"/>
                                  <w:lang w:val="en-US"/>
                                </w:rPr>
                                <w:t>FOT</w:t>
                              </w:r>
                            </w:p>
                          </w:txbxContent>
                        </wps:txbx>
                        <wps:bodyPr rot="0" vert="horz" wrap="none" lIns="0" tIns="0" rIns="0" bIns="0" anchor="t" anchorCtr="0">
                          <a:spAutoFit/>
                        </wps:bodyPr>
                      </wps:wsp>
                      <wps:wsp>
                        <wps:cNvPr id="81" name="Rectangle 133"/>
                        <wps:cNvSpPr>
                          <a:spLocks noChangeArrowheads="1"/>
                        </wps:cNvSpPr>
                        <wps:spPr bwMode="auto">
                          <a:xfrm>
                            <a:off x="624205" y="125095"/>
                            <a:ext cx="1924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9D062" w14:textId="77777777" w:rsidR="00B2149D" w:rsidRDefault="00B2149D" w:rsidP="00CE27DF">
                              <w:r>
                                <w:rPr>
                                  <w:i/>
                                  <w:iCs/>
                                  <w:color w:val="000000"/>
                                  <w:sz w:val="16"/>
                                  <w:szCs w:val="16"/>
                                  <w:lang w:val="en-US"/>
                                </w:rPr>
                                <w:t>FOT</w:t>
                              </w:r>
                            </w:p>
                          </w:txbxContent>
                        </wps:txbx>
                        <wps:bodyPr rot="0" vert="horz" wrap="none" lIns="0" tIns="0" rIns="0" bIns="0" anchor="t" anchorCtr="0">
                          <a:spAutoFit/>
                        </wps:bodyPr>
                      </wps:wsp>
                      <wps:wsp>
                        <wps:cNvPr id="82" name="Rectangle 134"/>
                        <wps:cNvSpPr>
                          <a:spLocks noChangeArrowheads="1"/>
                        </wps:cNvSpPr>
                        <wps:spPr bwMode="auto">
                          <a:xfrm>
                            <a:off x="132715" y="125095"/>
                            <a:ext cx="1924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BE741" w14:textId="77777777" w:rsidR="00B2149D" w:rsidRDefault="00B2149D" w:rsidP="00CE27DF">
                              <w:r>
                                <w:rPr>
                                  <w:i/>
                                  <w:iCs/>
                                  <w:color w:val="000000"/>
                                  <w:sz w:val="16"/>
                                  <w:szCs w:val="16"/>
                                  <w:lang w:val="en-US"/>
                                </w:rPr>
                                <w:t>FOT</w:t>
                              </w:r>
                            </w:p>
                          </w:txbxContent>
                        </wps:txbx>
                        <wps:bodyPr rot="0" vert="horz" wrap="none" lIns="0" tIns="0" rIns="0" bIns="0" anchor="t" anchorCtr="0">
                          <a:spAutoFit/>
                        </wps:bodyPr>
                      </wps:wsp>
                      <wps:wsp>
                        <wps:cNvPr id="83" name="Rectangle 135"/>
                        <wps:cNvSpPr>
                          <a:spLocks noChangeArrowheads="1"/>
                        </wps:cNvSpPr>
                        <wps:spPr bwMode="auto">
                          <a:xfrm>
                            <a:off x="3951605" y="19050"/>
                            <a:ext cx="1104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10526" w14:textId="77777777" w:rsidR="00B2149D" w:rsidRDefault="00B2149D" w:rsidP="00CE27DF">
                              <w:r>
                                <w:rPr>
                                  <w:i/>
                                  <w:iCs/>
                                  <w:color w:val="000000"/>
                                  <w:lang w:val="en-US"/>
                                </w:rPr>
                                <w:t>R</w:t>
                              </w:r>
                            </w:p>
                          </w:txbxContent>
                        </wps:txbx>
                        <wps:bodyPr rot="0" vert="horz" wrap="none" lIns="0" tIns="0" rIns="0" bIns="0" anchor="t" anchorCtr="0">
                          <a:spAutoFit/>
                        </wps:bodyPr>
                      </wps:wsp>
                      <wps:wsp>
                        <wps:cNvPr id="84" name="Rectangle 136"/>
                        <wps:cNvSpPr>
                          <a:spLocks noChangeArrowheads="1"/>
                        </wps:cNvSpPr>
                        <wps:spPr bwMode="auto">
                          <a:xfrm>
                            <a:off x="3324860" y="19050"/>
                            <a:ext cx="1104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E6574" w14:textId="77777777" w:rsidR="00B2149D" w:rsidRDefault="00B2149D" w:rsidP="00CE27DF">
                              <w:r>
                                <w:rPr>
                                  <w:i/>
                                  <w:iCs/>
                                  <w:color w:val="000000"/>
                                  <w:lang w:val="en-US"/>
                                </w:rPr>
                                <w:t>R</w:t>
                              </w:r>
                            </w:p>
                          </w:txbxContent>
                        </wps:txbx>
                        <wps:bodyPr rot="0" vert="horz" wrap="none" lIns="0" tIns="0" rIns="0" bIns="0" anchor="t" anchorCtr="0">
                          <a:spAutoFit/>
                        </wps:bodyPr>
                      </wps:wsp>
                      <wps:wsp>
                        <wps:cNvPr id="85" name="Rectangle 137"/>
                        <wps:cNvSpPr>
                          <a:spLocks noChangeArrowheads="1"/>
                        </wps:cNvSpPr>
                        <wps:spPr bwMode="auto">
                          <a:xfrm flipH="1">
                            <a:off x="2695492" y="19050"/>
                            <a:ext cx="812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46D20" w14:textId="77777777" w:rsidR="00B2149D" w:rsidRDefault="00B2149D" w:rsidP="00CE27DF"/>
                          </w:txbxContent>
                        </wps:txbx>
                        <wps:bodyPr rot="0" vert="horz" wrap="square" lIns="0" tIns="0" rIns="0" bIns="0" anchor="t" anchorCtr="0">
                          <a:spAutoFit/>
                        </wps:bodyPr>
                      </wps:wsp>
                      <wps:wsp>
                        <wps:cNvPr id="86" name="Rectangle 138"/>
                        <wps:cNvSpPr>
                          <a:spLocks noChangeArrowheads="1"/>
                        </wps:cNvSpPr>
                        <wps:spPr bwMode="auto">
                          <a:xfrm>
                            <a:off x="2171700" y="19050"/>
                            <a:ext cx="1104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5EEC5" w14:textId="77777777" w:rsidR="00B2149D" w:rsidRDefault="00B2149D" w:rsidP="00CE27DF">
                              <w:r>
                                <w:rPr>
                                  <w:i/>
                                  <w:iCs/>
                                  <w:color w:val="000000"/>
                                  <w:lang w:val="en-US"/>
                                </w:rPr>
                                <w:t>R</w:t>
                              </w:r>
                            </w:p>
                          </w:txbxContent>
                        </wps:txbx>
                        <wps:bodyPr rot="0" vert="horz" wrap="none" lIns="0" tIns="0" rIns="0" bIns="0" anchor="t" anchorCtr="0">
                          <a:spAutoFit/>
                        </wps:bodyPr>
                      </wps:wsp>
                      <wps:wsp>
                        <wps:cNvPr id="87" name="Rectangle 139"/>
                        <wps:cNvSpPr>
                          <a:spLocks noChangeArrowheads="1"/>
                        </wps:cNvSpPr>
                        <wps:spPr bwMode="auto">
                          <a:xfrm>
                            <a:off x="1609725" y="19050"/>
                            <a:ext cx="1104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F4B0A" w14:textId="77777777" w:rsidR="00B2149D" w:rsidRDefault="00B2149D" w:rsidP="00CE27DF">
                              <w:r>
                                <w:rPr>
                                  <w:i/>
                                  <w:iCs/>
                                  <w:color w:val="000000"/>
                                  <w:lang w:val="en-US"/>
                                </w:rPr>
                                <w:t>R</w:t>
                              </w:r>
                            </w:p>
                          </w:txbxContent>
                        </wps:txbx>
                        <wps:bodyPr rot="0" vert="horz" wrap="none" lIns="0" tIns="0" rIns="0" bIns="0" anchor="t" anchorCtr="0">
                          <a:spAutoFit/>
                        </wps:bodyPr>
                      </wps:wsp>
                      <wps:wsp>
                        <wps:cNvPr id="88" name="Rectangle 140"/>
                        <wps:cNvSpPr>
                          <a:spLocks noChangeArrowheads="1"/>
                        </wps:cNvSpPr>
                        <wps:spPr bwMode="auto">
                          <a:xfrm>
                            <a:off x="1061720" y="19050"/>
                            <a:ext cx="1104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B2251" w14:textId="77777777" w:rsidR="00B2149D" w:rsidRDefault="00B2149D" w:rsidP="00CE27DF">
                              <w:r>
                                <w:rPr>
                                  <w:i/>
                                  <w:iCs/>
                                  <w:color w:val="000000"/>
                                  <w:lang w:val="en-US"/>
                                </w:rPr>
                                <w:t>R</w:t>
                              </w:r>
                            </w:p>
                          </w:txbxContent>
                        </wps:txbx>
                        <wps:bodyPr rot="0" vert="horz" wrap="none" lIns="0" tIns="0" rIns="0" bIns="0" anchor="t" anchorCtr="0">
                          <a:spAutoFit/>
                        </wps:bodyPr>
                      </wps:wsp>
                      <wps:wsp>
                        <wps:cNvPr id="89" name="Rectangle 141"/>
                        <wps:cNvSpPr>
                          <a:spLocks noChangeArrowheads="1"/>
                        </wps:cNvSpPr>
                        <wps:spPr bwMode="auto">
                          <a:xfrm>
                            <a:off x="521970" y="19050"/>
                            <a:ext cx="1104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4C90" w14:textId="77777777" w:rsidR="00B2149D" w:rsidRDefault="00B2149D" w:rsidP="00CE27DF">
                              <w:r>
                                <w:rPr>
                                  <w:i/>
                                  <w:iCs/>
                                  <w:color w:val="000000"/>
                                  <w:lang w:val="en-US"/>
                                </w:rPr>
                                <w:t>R</w:t>
                              </w:r>
                            </w:p>
                          </w:txbxContent>
                        </wps:txbx>
                        <wps:bodyPr rot="0" vert="horz" wrap="none" lIns="0" tIns="0" rIns="0" bIns="0" anchor="t" anchorCtr="0">
                          <a:spAutoFit/>
                        </wps:bodyPr>
                      </wps:wsp>
                      <wps:wsp>
                        <wps:cNvPr id="90" name="Rectangle 142"/>
                        <wps:cNvSpPr>
                          <a:spLocks noChangeArrowheads="1"/>
                        </wps:cNvSpPr>
                        <wps:spPr bwMode="auto">
                          <a:xfrm>
                            <a:off x="30480" y="19050"/>
                            <a:ext cx="1104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CA4B" w14:textId="77777777" w:rsidR="00B2149D" w:rsidRDefault="00B2149D" w:rsidP="00CE27DF">
                              <w:r>
                                <w:rPr>
                                  <w:i/>
                                  <w:iCs/>
                                  <w:color w:val="000000"/>
                                  <w:lang w:val="en-US"/>
                                </w:rPr>
                                <w:t>R</w:t>
                              </w:r>
                            </w:p>
                          </w:txbxContent>
                        </wps:txbx>
                        <wps:bodyPr rot="0" vert="horz" wrap="none" lIns="0" tIns="0" rIns="0" bIns="0" anchor="t" anchorCtr="0">
                          <a:spAutoFit/>
                        </wps:bodyPr>
                      </wps:wsp>
                      <wps:wsp>
                        <wps:cNvPr id="91" name="Rectangle 143"/>
                        <wps:cNvSpPr>
                          <a:spLocks noChangeArrowheads="1"/>
                        </wps:cNvSpPr>
                        <wps:spPr bwMode="auto">
                          <a:xfrm>
                            <a:off x="3823335" y="-63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8A8CB"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92" name="Rectangle 144"/>
                        <wps:cNvSpPr>
                          <a:spLocks noChangeArrowheads="1"/>
                        </wps:cNvSpPr>
                        <wps:spPr bwMode="auto">
                          <a:xfrm>
                            <a:off x="3196590" y="-63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B38FD"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94" name="Rectangle 146"/>
                        <wps:cNvSpPr>
                          <a:spLocks noChangeArrowheads="1"/>
                        </wps:cNvSpPr>
                        <wps:spPr bwMode="auto">
                          <a:xfrm>
                            <a:off x="2042795" y="-63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4231E"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95" name="Rectangle 147"/>
                        <wps:cNvSpPr>
                          <a:spLocks noChangeArrowheads="1"/>
                        </wps:cNvSpPr>
                        <wps:spPr bwMode="auto">
                          <a:xfrm>
                            <a:off x="1481455" y="-63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B4DB5"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96" name="Rectangle 148"/>
                        <wps:cNvSpPr>
                          <a:spLocks noChangeArrowheads="1"/>
                        </wps:cNvSpPr>
                        <wps:spPr bwMode="auto">
                          <a:xfrm>
                            <a:off x="932815" y="-63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1FF38"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s:wsp>
                        <wps:cNvPr id="97" name="Rectangle 149"/>
                        <wps:cNvSpPr>
                          <a:spLocks noChangeArrowheads="1"/>
                        </wps:cNvSpPr>
                        <wps:spPr bwMode="auto">
                          <a:xfrm>
                            <a:off x="385445" y="-63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FC09" w14:textId="77777777" w:rsidR="00B2149D" w:rsidRDefault="00B2149D" w:rsidP="00CE27DF">
                              <w:r>
                                <w:rPr>
                                  <w:rFonts w:ascii="Symbol" w:hAnsi="Symbol" w:cs="Symbol"/>
                                  <w:color w:val="000000"/>
                                  <w:lang w:val="en-US"/>
                                </w:rPr>
                                <w:t></w:t>
                              </w:r>
                            </w:p>
                          </w:txbxContent>
                        </wps:txbx>
                        <wps:bodyPr rot="0" vert="horz" wrap="none" lIns="0" tIns="0" rIns="0" bIns="0" anchor="t" anchorCtr="0">
                          <a:spAutoFit/>
                        </wps:bodyPr>
                      </wps:wsp>
                    </wpc:wpc>
                  </a:graphicData>
                </a:graphic>
              </wp:inline>
            </w:drawing>
          </mc:Choice>
          <mc:Fallback>
            <w:pict>
              <v:group w14:anchorId="1501EDC8" id="Полотно 98" o:spid="_x0000_s1075" editas="canvas" style="width:351.25pt;height:36.4pt;mso-position-horizontal-relative:char;mso-position-vertical-relative:line" coordsize="44608,4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width:44608;height:4622;visibility:visible;mso-wrap-style:square">
                  <v:fill o:detectmouseclick="t"/>
                  <v:path o:connecttype="none"/>
                </v:shape>
                <v:rect id="Rectangle 119" o:spid="_x0000_s1077" style="position:absolute;left:43859;top:190;width:45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6F3E465E" w14:textId="77777777" w:rsidR="00B2149D" w:rsidRDefault="00B2149D" w:rsidP="00CE27DF">
                        <w:r>
                          <w:rPr>
                            <w:color w:val="000000"/>
                            <w:lang w:val="en-US"/>
                          </w:rPr>
                          <w:t>,</w:t>
                        </w:r>
                      </w:p>
                    </w:txbxContent>
                  </v:textbox>
                </v:rect>
                <v:rect id="Rectangle 120" o:spid="_x0000_s1078" style="position:absolute;left:42360;top:1765;width:128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0321C0EC" w14:textId="77777777" w:rsidR="00B2149D" w:rsidRDefault="00B2149D" w:rsidP="00CE27DF">
                        <w:r>
                          <w:rPr>
                            <w:i/>
                            <w:iCs/>
                            <w:color w:val="000000"/>
                            <w:sz w:val="12"/>
                            <w:szCs w:val="12"/>
                            <w:lang w:val="en-US"/>
                          </w:rPr>
                          <w:t>syrk</w:t>
                        </w:r>
                      </w:p>
                    </w:txbxContent>
                  </v:textbox>
                </v:rect>
                <v:rect id="Rectangle 121" o:spid="_x0000_s1079" style="position:absolute;left:36093;top:1765;width:169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CE3C6B7" w14:textId="77777777" w:rsidR="00B2149D" w:rsidRDefault="00B2149D" w:rsidP="00CE27DF">
                        <w:r>
                          <w:rPr>
                            <w:i/>
                            <w:iCs/>
                            <w:color w:val="000000"/>
                            <w:sz w:val="12"/>
                            <w:szCs w:val="12"/>
                            <w:lang w:val="en-US"/>
                          </w:rPr>
                          <w:t>sprav</w:t>
                        </w:r>
                      </w:p>
                    </w:txbxContent>
                  </v:textbox>
                </v:rect>
                <v:rect id="Rectangle 122" o:spid="_x0000_s1080" style="position:absolute;left:30613;top:1765;width:80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26763034" w14:textId="77777777" w:rsidR="00B2149D" w:rsidRDefault="00B2149D" w:rsidP="00CE27DF"/>
                    </w:txbxContent>
                  </v:textbox>
                </v:rect>
                <v:rect id="Rectangle 123" o:spid="_x0000_s1081" style="position:absolute;left:24561;top:1765;width:139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42484921" w14:textId="77777777" w:rsidR="00B2149D" w:rsidRDefault="00B2149D" w:rsidP="00CE27DF">
                        <w:r>
                          <w:rPr>
                            <w:i/>
                            <w:iCs/>
                            <w:color w:val="000000"/>
                            <w:sz w:val="12"/>
                            <w:szCs w:val="12"/>
                            <w:lang w:val="en-US"/>
                          </w:rPr>
                          <w:t>sped</w:t>
                        </w:r>
                      </w:p>
                    </w:txbxContent>
                  </v:textbox>
                </v:rect>
                <v:rect id="Rectangle 124" o:spid="_x0000_s1082" style="position:absolute;left:18942;top:1765;width:97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34673E0" w14:textId="77777777" w:rsidR="00B2149D" w:rsidRDefault="00B2149D" w:rsidP="00CE27DF">
                        <w:r>
                          <w:rPr>
                            <w:i/>
                            <w:iCs/>
                            <w:color w:val="000000"/>
                            <w:sz w:val="12"/>
                            <w:szCs w:val="12"/>
                            <w:lang w:val="en-US"/>
                          </w:rPr>
                          <w:t>sps</w:t>
                        </w:r>
                      </w:p>
                    </w:txbxContent>
                  </v:textbox>
                </v:rect>
                <v:rect id="Rectangle 125" o:spid="_x0000_s1083" style="position:absolute;left:13462;top:1765;width:85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67A7B22" w14:textId="77777777" w:rsidR="00B2149D" w:rsidRDefault="00B2149D" w:rsidP="00CE27DF">
                        <w:r>
                          <w:rPr>
                            <w:i/>
                            <w:iCs/>
                            <w:color w:val="000000"/>
                            <w:sz w:val="12"/>
                            <w:szCs w:val="12"/>
                            <w:lang w:val="en-US"/>
                          </w:rPr>
                          <w:t>sm</w:t>
                        </w:r>
                      </w:p>
                    </w:txbxContent>
                  </v:textbox>
                </v:rect>
                <v:rect id="Rectangle 126" o:spid="_x0000_s1084" style="position:absolute;left:8064;top:1765;width:67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13871A94" w14:textId="77777777" w:rsidR="00B2149D" w:rsidRDefault="00B2149D" w:rsidP="00CE27DF">
                        <w:r>
                          <w:rPr>
                            <w:i/>
                            <w:iCs/>
                            <w:color w:val="000000"/>
                            <w:sz w:val="12"/>
                            <w:szCs w:val="12"/>
                            <w:lang w:val="en-US"/>
                          </w:rPr>
                          <w:t>sd</w:t>
                        </w:r>
                      </w:p>
                    </w:txbxContent>
                  </v:textbox>
                </v:rect>
                <v:rect id="Rectangle 127" o:spid="_x0000_s1085" style="position:absolute;left:40538;top:1250;width:192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1E087C37" w14:textId="77777777" w:rsidR="00B2149D" w:rsidRDefault="00B2149D" w:rsidP="00CE27DF">
                        <w:r>
                          <w:rPr>
                            <w:i/>
                            <w:iCs/>
                            <w:color w:val="000000"/>
                            <w:sz w:val="16"/>
                            <w:szCs w:val="16"/>
                            <w:lang w:val="en-US"/>
                          </w:rPr>
                          <w:t>FOT</w:t>
                        </w:r>
                      </w:p>
                    </w:txbxContent>
                  </v:textbox>
                </v:rect>
                <v:rect id="Rectangle 128" o:spid="_x0000_s1086" style="position:absolute;left:34270;top:1250;width:192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6AC936C2" w14:textId="77777777" w:rsidR="00B2149D" w:rsidRDefault="00B2149D" w:rsidP="00CE27DF">
                        <w:r>
                          <w:rPr>
                            <w:i/>
                            <w:iCs/>
                            <w:color w:val="000000"/>
                            <w:sz w:val="16"/>
                            <w:szCs w:val="16"/>
                            <w:lang w:val="en-US"/>
                          </w:rPr>
                          <w:t>FOT</w:t>
                        </w:r>
                      </w:p>
                    </w:txbxContent>
                  </v:textbox>
                </v:rect>
                <v:rect id="Rectangle 130" o:spid="_x0000_s1087" style="position:absolute;left:22739;top:1250;width:192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6517AA6D" w14:textId="77777777" w:rsidR="00B2149D" w:rsidRDefault="00B2149D" w:rsidP="00CE27DF">
                        <w:r>
                          <w:rPr>
                            <w:i/>
                            <w:iCs/>
                            <w:color w:val="000000"/>
                            <w:sz w:val="16"/>
                            <w:szCs w:val="16"/>
                            <w:lang w:val="en-US"/>
                          </w:rPr>
                          <w:t>FOT</w:t>
                        </w:r>
                      </w:p>
                    </w:txbxContent>
                  </v:textbox>
                </v:rect>
                <v:rect id="Rectangle 131" o:spid="_x0000_s1088" style="position:absolute;left:17119;top:1250;width:192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77CB073A" w14:textId="77777777" w:rsidR="00B2149D" w:rsidRDefault="00B2149D" w:rsidP="00CE27DF">
                        <w:r>
                          <w:rPr>
                            <w:i/>
                            <w:iCs/>
                            <w:color w:val="000000"/>
                            <w:sz w:val="16"/>
                            <w:szCs w:val="16"/>
                            <w:lang w:val="en-US"/>
                          </w:rPr>
                          <w:t>FOT</w:t>
                        </w:r>
                      </w:p>
                    </w:txbxContent>
                  </v:textbox>
                </v:rect>
                <v:rect id="Rectangle 132" o:spid="_x0000_s1089" style="position:absolute;left:11639;top:1250;width:192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5522C324" w14:textId="77777777" w:rsidR="00B2149D" w:rsidRDefault="00B2149D" w:rsidP="00CE27DF">
                        <w:r>
                          <w:rPr>
                            <w:i/>
                            <w:iCs/>
                            <w:color w:val="000000"/>
                            <w:sz w:val="16"/>
                            <w:szCs w:val="16"/>
                            <w:lang w:val="en-US"/>
                          </w:rPr>
                          <w:t>FOT</w:t>
                        </w:r>
                      </w:p>
                    </w:txbxContent>
                  </v:textbox>
                </v:rect>
                <v:rect id="Rectangle 133" o:spid="_x0000_s1090" style="position:absolute;left:6242;top:1250;width:192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24B9D062" w14:textId="77777777" w:rsidR="00B2149D" w:rsidRDefault="00B2149D" w:rsidP="00CE27DF">
                        <w:r>
                          <w:rPr>
                            <w:i/>
                            <w:iCs/>
                            <w:color w:val="000000"/>
                            <w:sz w:val="16"/>
                            <w:szCs w:val="16"/>
                            <w:lang w:val="en-US"/>
                          </w:rPr>
                          <w:t>FOT</w:t>
                        </w:r>
                      </w:p>
                    </w:txbxContent>
                  </v:textbox>
                </v:rect>
                <v:rect id="Rectangle 134" o:spid="_x0000_s1091" style="position:absolute;left:1327;top:1250;width:192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3A9BE741" w14:textId="77777777" w:rsidR="00B2149D" w:rsidRDefault="00B2149D" w:rsidP="00CE27DF">
                        <w:r>
                          <w:rPr>
                            <w:i/>
                            <w:iCs/>
                            <w:color w:val="000000"/>
                            <w:sz w:val="16"/>
                            <w:szCs w:val="16"/>
                            <w:lang w:val="en-US"/>
                          </w:rPr>
                          <w:t>FOT</w:t>
                        </w:r>
                      </w:p>
                    </w:txbxContent>
                  </v:textbox>
                </v:rect>
                <v:rect id="Rectangle 135" o:spid="_x0000_s1092" style="position:absolute;left:39516;top:190;width:1104;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44710526" w14:textId="77777777" w:rsidR="00B2149D" w:rsidRDefault="00B2149D" w:rsidP="00CE27DF">
                        <w:r>
                          <w:rPr>
                            <w:i/>
                            <w:iCs/>
                            <w:color w:val="000000"/>
                            <w:lang w:val="en-US"/>
                          </w:rPr>
                          <w:t>R</w:t>
                        </w:r>
                      </w:p>
                    </w:txbxContent>
                  </v:textbox>
                </v:rect>
                <v:rect id="Rectangle 136" o:spid="_x0000_s1093" style="position:absolute;left:33248;top:190;width:110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18BE6574" w14:textId="77777777" w:rsidR="00B2149D" w:rsidRDefault="00B2149D" w:rsidP="00CE27DF">
                        <w:r>
                          <w:rPr>
                            <w:i/>
                            <w:iCs/>
                            <w:color w:val="000000"/>
                            <w:lang w:val="en-US"/>
                          </w:rPr>
                          <w:t>R</w:t>
                        </w:r>
                      </w:p>
                    </w:txbxContent>
                  </v:textbox>
                </v:rect>
                <v:rect id="Rectangle 137" o:spid="_x0000_s1094" style="position:absolute;left:26954;top:190;width:813;height:204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" filled="f" stroked="f">
                  <v:textbox style="mso-fit-shape-to-text:t" inset="0,0,0,0">
                    <w:txbxContent>
                      <w:p w14:paraId="48046D20" w14:textId="77777777" w:rsidR="00B2149D" w:rsidRDefault="00B2149D" w:rsidP="00CE27DF"/>
                    </w:txbxContent>
                  </v:textbox>
                </v:rect>
                <v:rect id="Rectangle 138" o:spid="_x0000_s1095" style="position:absolute;left:21717;top:190;width:1104;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3495EEC5" w14:textId="77777777" w:rsidR="00B2149D" w:rsidRDefault="00B2149D" w:rsidP="00CE27DF">
                        <w:r>
                          <w:rPr>
                            <w:i/>
                            <w:iCs/>
                            <w:color w:val="000000"/>
                            <w:lang w:val="en-US"/>
                          </w:rPr>
                          <w:t>R</w:t>
                        </w:r>
                      </w:p>
                    </w:txbxContent>
                  </v:textbox>
                </v:rect>
                <v:rect id="Rectangle 139" o:spid="_x0000_s1096" style="position:absolute;left:16097;top:190;width:110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4FCF4B0A" w14:textId="77777777" w:rsidR="00B2149D" w:rsidRDefault="00B2149D" w:rsidP="00CE27DF">
                        <w:r>
                          <w:rPr>
                            <w:i/>
                            <w:iCs/>
                            <w:color w:val="000000"/>
                            <w:lang w:val="en-US"/>
                          </w:rPr>
                          <w:t>R</w:t>
                        </w:r>
                      </w:p>
                    </w:txbxContent>
                  </v:textbox>
                </v:rect>
                <v:rect id="Rectangle 140" o:spid="_x0000_s1097" style="position:absolute;left:10617;top:190;width:110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A7B2251" w14:textId="77777777" w:rsidR="00B2149D" w:rsidRDefault="00B2149D" w:rsidP="00CE27DF">
                        <w:r>
                          <w:rPr>
                            <w:i/>
                            <w:iCs/>
                            <w:color w:val="000000"/>
                            <w:lang w:val="en-US"/>
                          </w:rPr>
                          <w:t>R</w:t>
                        </w:r>
                      </w:p>
                    </w:txbxContent>
                  </v:textbox>
                </v:rect>
                <v:rect id="Rectangle 141" o:spid="_x0000_s1098" style="position:absolute;left:5219;top:190;width:110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5AF64C90" w14:textId="77777777" w:rsidR="00B2149D" w:rsidRDefault="00B2149D" w:rsidP="00CE27DF">
                        <w:r>
                          <w:rPr>
                            <w:i/>
                            <w:iCs/>
                            <w:color w:val="000000"/>
                            <w:lang w:val="en-US"/>
                          </w:rPr>
                          <w:t>R</w:t>
                        </w:r>
                      </w:p>
                    </w:txbxContent>
                  </v:textbox>
                </v:rect>
                <v:rect id="Rectangle 142" o:spid="_x0000_s1099" style="position:absolute;left:304;top:190;width:110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0888CA4B" w14:textId="77777777" w:rsidR="00B2149D" w:rsidRDefault="00B2149D" w:rsidP="00CE27DF">
                        <w:r>
                          <w:rPr>
                            <w:i/>
                            <w:iCs/>
                            <w:color w:val="000000"/>
                            <w:lang w:val="en-US"/>
                          </w:rPr>
                          <w:t>R</w:t>
                        </w:r>
                      </w:p>
                    </w:txbxContent>
                  </v:textbox>
                </v:rect>
                <v:rect id="Rectangle 143" o:spid="_x0000_s1100" style="position:absolute;left:38233;top:-6;width:978;height:2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6548A8CB" w14:textId="77777777" w:rsidR="00B2149D" w:rsidRDefault="00B2149D" w:rsidP="00CE27DF">
                        <w:r>
                          <w:rPr>
                            <w:rFonts w:ascii="Symbol" w:hAnsi="Symbol" w:cs="Symbol"/>
                            <w:color w:val="000000"/>
                            <w:lang w:val="en-US"/>
                          </w:rPr>
                          <w:t></w:t>
                        </w:r>
                      </w:p>
                    </w:txbxContent>
                  </v:textbox>
                </v:rect>
                <v:rect id="Rectangle 144" o:spid="_x0000_s1101" style="position:absolute;left:31965;top:-6;width:978;height:2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6B3B38FD" w14:textId="77777777" w:rsidR="00B2149D" w:rsidRDefault="00B2149D" w:rsidP="00CE27DF">
                        <w:r>
                          <w:rPr>
                            <w:rFonts w:ascii="Symbol" w:hAnsi="Symbol" w:cs="Symbol"/>
                            <w:color w:val="000000"/>
                            <w:lang w:val="en-US"/>
                          </w:rPr>
                          <w:t></w:t>
                        </w:r>
                      </w:p>
                    </w:txbxContent>
                  </v:textbox>
                </v:rect>
                <v:rect id="Rectangle 146" o:spid="_x0000_s1102" style="position:absolute;left:20427;top:-6;width:978;height:2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3A74231E" w14:textId="77777777" w:rsidR="00B2149D" w:rsidRDefault="00B2149D" w:rsidP="00CE27DF">
                        <w:r>
                          <w:rPr>
                            <w:rFonts w:ascii="Symbol" w:hAnsi="Symbol" w:cs="Symbol"/>
                            <w:color w:val="000000"/>
                            <w:lang w:val="en-US"/>
                          </w:rPr>
                          <w:t></w:t>
                        </w:r>
                      </w:p>
                    </w:txbxContent>
                  </v:textbox>
                </v:rect>
                <v:rect id="Rectangle 147" o:spid="_x0000_s1103" style="position:absolute;left:14814;top:-6;width:978;height:2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419B4DB5" w14:textId="77777777" w:rsidR="00B2149D" w:rsidRDefault="00B2149D" w:rsidP="00CE27DF">
                        <w:r>
                          <w:rPr>
                            <w:rFonts w:ascii="Symbol" w:hAnsi="Symbol" w:cs="Symbol"/>
                            <w:color w:val="000000"/>
                            <w:lang w:val="en-US"/>
                          </w:rPr>
                          <w:t></w:t>
                        </w:r>
                      </w:p>
                    </w:txbxContent>
                  </v:textbox>
                </v:rect>
                <v:rect id="Rectangle 148" o:spid="_x0000_s1104" style="position:absolute;left:9328;top:-6;width:978;height:2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02F1FF38" w14:textId="77777777" w:rsidR="00B2149D" w:rsidRDefault="00B2149D" w:rsidP="00CE27DF">
                        <w:r>
                          <w:rPr>
                            <w:rFonts w:ascii="Symbol" w:hAnsi="Symbol" w:cs="Symbol"/>
                            <w:color w:val="000000"/>
                            <w:lang w:val="en-US"/>
                          </w:rPr>
                          <w:t></w:t>
                        </w:r>
                      </w:p>
                    </w:txbxContent>
                  </v:textbox>
                </v:rect>
                <v:rect id="Rectangle 149" o:spid="_x0000_s1105" style="position:absolute;left:3854;top:-6;width:978;height:2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4ABAFC09" w14:textId="77777777" w:rsidR="00B2149D" w:rsidRDefault="00B2149D" w:rsidP="00CE27DF">
                        <w:r>
                          <w:rPr>
                            <w:rFonts w:ascii="Symbol" w:hAnsi="Symbol" w:cs="Symbol"/>
                            <w:color w:val="000000"/>
                            <w:lang w:val="en-US"/>
                          </w:rPr>
                          <w:t></w:t>
                        </w:r>
                      </w:p>
                    </w:txbxContent>
                  </v:textbox>
                </v:rect>
                <w10:anchorlock/>
              </v:group>
            </w:pict>
          </mc:Fallback>
        </mc:AlternateContent>
      </w:r>
    </w:p>
    <w:p w14:paraId="199D0486" w14:textId="77777777" w:rsidR="00CE27DF" w:rsidRPr="00987C14" w:rsidRDefault="00CE27DF" w:rsidP="00CE27DF">
      <w:pPr>
        <w:pStyle w:val="ConsPlusNormal"/>
        <w:jc w:val="both"/>
        <w:rPr>
          <w:color w:val="000000" w:themeColor="text1"/>
          <w:szCs w:val="28"/>
        </w:rPr>
      </w:pPr>
    </w:p>
    <w:p w14:paraId="37C35628"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5BCD0F53"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FOT</w:t>
      </w:r>
      <w:r w:rsidRPr="00987C14">
        <w:rPr>
          <w:color w:val="000000" w:themeColor="text1"/>
          <w:szCs w:val="28"/>
        </w:rPr>
        <w:t xml:space="preserve"> - стандартная (базовая) стоимость услуг персонала, оказывающего социальные услуги;</w:t>
      </w:r>
    </w:p>
    <w:p w14:paraId="64D1D857" w14:textId="7FACC219"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9"/>
          <w:szCs w:val="28"/>
        </w:rPr>
        <w:drawing>
          <wp:inline distT="0" distB="0" distL="0" distR="0" wp14:anchorId="5A808461" wp14:editId="4DD501A4">
            <wp:extent cx="419100" cy="257175"/>
            <wp:effectExtent l="0" t="0" r="0" b="9525"/>
            <wp:docPr id="159" name="Рисунок 159" descr="base_23915_14273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915_142737_32771"/>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социально-бытовые услуги;</w:t>
      </w:r>
    </w:p>
    <w:p w14:paraId="61655EBD" w14:textId="31EA78C5"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9"/>
          <w:szCs w:val="28"/>
        </w:rPr>
        <w:drawing>
          <wp:inline distT="0" distB="0" distL="0" distR="0" wp14:anchorId="0F635FD9" wp14:editId="0DC93F34">
            <wp:extent cx="428625" cy="257175"/>
            <wp:effectExtent l="0" t="0" r="9525" b="9525"/>
            <wp:docPr id="158" name="Рисунок 158" descr="base_23915_14273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915_142737_32772"/>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w:t>
      </w:r>
      <w:r w:rsidR="00575F16" w:rsidRPr="00987C14">
        <w:rPr>
          <w:color w:val="000000" w:themeColor="text1"/>
          <w:szCs w:val="28"/>
        </w:rPr>
        <w:t>го социально-медицинские услуги</w:t>
      </w:r>
      <w:r w:rsidRPr="00987C14">
        <w:rPr>
          <w:color w:val="000000" w:themeColor="text1"/>
          <w:szCs w:val="28"/>
        </w:rPr>
        <w:t>;</w:t>
      </w:r>
    </w:p>
    <w:p w14:paraId="08F07066" w14:textId="3CC58CBD"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7260BCCE" wp14:editId="68F93DD2">
            <wp:extent cx="447675" cy="285750"/>
            <wp:effectExtent l="0" t="0" r="9525" b="0"/>
            <wp:docPr id="157" name="Рисунок 157" descr="base_23915_14273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915_142737_3277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285750"/>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w:t>
      </w:r>
      <w:r w:rsidRPr="00987C14">
        <w:rPr>
          <w:color w:val="000000" w:themeColor="text1"/>
          <w:szCs w:val="28"/>
        </w:rPr>
        <w:lastRenderedPageBreak/>
        <w:t>социально-психологические услуги;</w:t>
      </w:r>
    </w:p>
    <w:p w14:paraId="0B14B693" w14:textId="78301F60"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043814CA" wp14:editId="6E1A0B4B">
            <wp:extent cx="495300" cy="285750"/>
            <wp:effectExtent l="0" t="0" r="0" b="0"/>
            <wp:docPr id="156" name="Рисунок 156" descr="base_23915_14273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915_142737_3277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социально-педагогические услуги;</w:t>
      </w:r>
    </w:p>
    <w:p w14:paraId="34ACDDC0" w14:textId="1602E9B8"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768236DC" wp14:editId="02C33633">
            <wp:extent cx="504825" cy="285750"/>
            <wp:effectExtent l="0" t="0" r="9525" b="0"/>
            <wp:docPr id="155" name="Рисунок 155" descr="base_23915_14273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915_142737_3277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социально-правовые услуги;</w:t>
      </w:r>
    </w:p>
    <w:p w14:paraId="66C3D900" w14:textId="30A96189"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7C7F9FF0" wp14:editId="6B1C1DA0">
            <wp:extent cx="476250" cy="285750"/>
            <wp:effectExtent l="0" t="0" r="0" b="0"/>
            <wp:docPr id="154" name="Рисунок 154" descr="base_23915_14273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915_142737_3277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услуги повышения коммуникативного потенциала.</w:t>
      </w:r>
    </w:p>
    <w:p w14:paraId="0268D56E" w14:textId="77777777" w:rsidR="00CE27DF" w:rsidRPr="00987C14" w:rsidRDefault="00CE27DF" w:rsidP="00CE27DF">
      <w:pPr>
        <w:pStyle w:val="ConsPlusNormal"/>
        <w:spacing w:before="220"/>
        <w:ind w:firstLine="540"/>
        <w:jc w:val="both"/>
        <w:rPr>
          <w:color w:val="000000" w:themeColor="text1"/>
          <w:szCs w:val="28"/>
        </w:rPr>
      </w:pPr>
    </w:p>
    <w:p w14:paraId="0AD09D2E"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2.2.1. Расчет стандартной (базовой) стоимости услуг персонала, оказывающего социально-бытовые услуги.</w:t>
      </w:r>
    </w:p>
    <w:p w14:paraId="002A9461" w14:textId="77777777" w:rsidR="00CE27DF" w:rsidRPr="00987C14" w:rsidRDefault="00CE27DF" w:rsidP="005431EB">
      <w:pPr>
        <w:pStyle w:val="ConsPlusNormal"/>
        <w:ind w:firstLine="709"/>
        <w:jc w:val="both"/>
        <w:rPr>
          <w:color w:val="000000" w:themeColor="text1"/>
          <w:szCs w:val="28"/>
        </w:rPr>
      </w:pPr>
      <w:r w:rsidRPr="00987C14">
        <w:rPr>
          <w:color w:val="000000" w:themeColor="text1"/>
          <w:szCs w:val="28"/>
        </w:rPr>
        <w:t>2.2.1.1. Расчет стандартной (базовой) стоимости услуг персонала, оказывающего социально-бытовые услуги, определяется по формуле:</w:t>
      </w:r>
    </w:p>
    <w:p w14:paraId="7C8B0D37" w14:textId="77777777" w:rsidR="00CE27DF" w:rsidRPr="00987C14" w:rsidRDefault="00CE27DF" w:rsidP="00CE27DF">
      <w:pPr>
        <w:pStyle w:val="ConsPlusNormal"/>
        <w:jc w:val="both"/>
        <w:rPr>
          <w:color w:val="000000" w:themeColor="text1"/>
          <w:szCs w:val="28"/>
        </w:rPr>
      </w:pPr>
    </w:p>
    <w:p w14:paraId="7D86EC92" w14:textId="32E164AC" w:rsidR="00CE27DF" w:rsidRPr="00987C14" w:rsidRDefault="00CE27DF" w:rsidP="00CE27DF">
      <w:pPr>
        <w:pStyle w:val="ConsPlusNormal"/>
        <w:jc w:val="center"/>
        <w:rPr>
          <w:color w:val="000000" w:themeColor="text1"/>
          <w:szCs w:val="28"/>
        </w:rPr>
      </w:pPr>
      <w:r w:rsidRPr="00987C14">
        <w:rPr>
          <w:noProof/>
          <w:color w:val="000000" w:themeColor="text1"/>
          <w:position w:val="-27"/>
          <w:szCs w:val="28"/>
        </w:rPr>
        <w:drawing>
          <wp:inline distT="0" distB="0" distL="0" distR="0" wp14:anchorId="4727AA81" wp14:editId="266CB17A">
            <wp:extent cx="3438525" cy="495300"/>
            <wp:effectExtent l="0" t="0" r="9525" b="0"/>
            <wp:docPr id="153" name="Рисунок 153" descr="base_23915_14273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915_142737_32778"/>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38525" cy="495300"/>
                    </a:xfrm>
                    <a:prstGeom prst="rect">
                      <a:avLst/>
                    </a:prstGeom>
                    <a:noFill/>
                    <a:ln>
                      <a:noFill/>
                    </a:ln>
                  </pic:spPr>
                </pic:pic>
              </a:graphicData>
            </a:graphic>
          </wp:inline>
        </w:drawing>
      </w:r>
    </w:p>
    <w:p w14:paraId="3C2E8C75" w14:textId="77777777" w:rsidR="00CE27DF" w:rsidRPr="00987C14" w:rsidRDefault="00CE27DF" w:rsidP="00CE27DF">
      <w:pPr>
        <w:pStyle w:val="ConsPlusNormal"/>
        <w:jc w:val="both"/>
        <w:rPr>
          <w:color w:val="000000" w:themeColor="text1"/>
          <w:szCs w:val="28"/>
        </w:rPr>
      </w:pPr>
    </w:p>
    <w:p w14:paraId="60CF423D"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0A2D00EB" w14:textId="5599518F"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9"/>
          <w:szCs w:val="28"/>
        </w:rPr>
        <w:drawing>
          <wp:inline distT="0" distB="0" distL="0" distR="0" wp14:anchorId="57C4FB7E" wp14:editId="0D501DF1">
            <wp:extent cx="419100" cy="257175"/>
            <wp:effectExtent l="0" t="0" r="0" b="9525"/>
            <wp:docPr id="152" name="Рисунок 152" descr="base_23915_14273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915_142737_3277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социально-бытовые услуги;</w:t>
      </w:r>
    </w:p>
    <w:p w14:paraId="7B88FA47"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psd</w:t>
      </w:r>
      <w:r w:rsidRPr="00987C14">
        <w:rPr>
          <w:color w:val="000000" w:themeColor="text1"/>
          <w:szCs w:val="28"/>
        </w:rPr>
        <w:t xml:space="preserve"> - норматив штатной численности основного персонала, оказывающего социально-бытовые услуги, принимаемое согласно таблице 2;</w:t>
      </w:r>
    </w:p>
    <w:p w14:paraId="50F67DDD" w14:textId="65DC565B"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sd</w:t>
      </w:r>
      <w:r w:rsidRPr="00987C14">
        <w:rPr>
          <w:color w:val="000000" w:themeColor="text1"/>
          <w:szCs w:val="28"/>
        </w:rPr>
        <w:t xml:space="preserve"> - расходы на оплату труда основного персонала, оказывающего социально-бытовые услуги, рассчитываемые в соответствии с постановлением Кабинета Министров Республики Татарстан</w:t>
      </w:r>
      <w:r w:rsidR="00575F16" w:rsidRPr="00987C14">
        <w:rPr>
          <w:color w:val="000000" w:themeColor="text1"/>
          <w:szCs w:val="28"/>
        </w:rPr>
        <w:t xml:space="preserve"> от 01.08.2012 № 653</w:t>
      </w:r>
      <w:r w:rsidRPr="00987C14">
        <w:rPr>
          <w:color w:val="000000" w:themeColor="text1"/>
          <w:szCs w:val="28"/>
        </w:rPr>
        <w:t>;</w:t>
      </w:r>
    </w:p>
    <w:p w14:paraId="1B475BBB" w14:textId="3BB605DA"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3AF0E871" wp14:editId="680FA83C">
            <wp:extent cx="476250" cy="285750"/>
            <wp:effectExtent l="0" t="0" r="0" b="0"/>
            <wp:docPr id="151" name="Рисунок 151" descr="base_23915_14273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915_142737_3278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987C14">
        <w:rPr>
          <w:color w:val="000000" w:themeColor="text1"/>
          <w:szCs w:val="28"/>
        </w:rP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социально-бытовые услуги, принимаемое согласно таблице 2;</w:t>
      </w:r>
    </w:p>
    <w:p w14:paraId="1B96E39C" w14:textId="184AC512"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ayp</w:t>
      </w:r>
      <w:r w:rsidRPr="00987C14">
        <w:rPr>
          <w:color w:val="000000" w:themeColor="text1"/>
          <w:szCs w:val="28"/>
        </w:rPr>
        <w:t xml:space="preserve"> - расходы на оплату труда административно-управленческого персонала, рассчитываемые в соответствии с </w:t>
      </w:r>
      <w:hyperlink r:id="rId23"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692F65" w:rsidRPr="00987C14">
        <w:rPr>
          <w:color w:val="000000" w:themeColor="text1"/>
          <w:szCs w:val="28"/>
        </w:rPr>
        <w:t>№</w:t>
      </w:r>
      <w:r w:rsidRPr="00987C14">
        <w:rPr>
          <w:color w:val="000000" w:themeColor="text1"/>
          <w:szCs w:val="28"/>
        </w:rPr>
        <w:t xml:space="preserve"> 653;</w:t>
      </w:r>
    </w:p>
    <w:p w14:paraId="06A6A6E0"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12 - количество месяцев в году;</w:t>
      </w:r>
    </w:p>
    <w:p w14:paraId="425C92A0"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D</w:t>
      </w:r>
      <w:r w:rsidRPr="00987C14">
        <w:rPr>
          <w:color w:val="000000" w:themeColor="text1"/>
          <w:szCs w:val="28"/>
          <w:vertAlign w:val="subscript"/>
        </w:rPr>
        <w:t>gg</w:t>
      </w:r>
      <w:r w:rsidRPr="00987C14">
        <w:rPr>
          <w:color w:val="000000" w:themeColor="text1"/>
          <w:szCs w:val="28"/>
        </w:rPr>
        <w:t xml:space="preserve"> - количество календарных дней в году;</w:t>
      </w:r>
    </w:p>
    <w:p w14:paraId="7471E741"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e - расходы на начисления на выплаты по оплате труда.</w:t>
      </w:r>
    </w:p>
    <w:p w14:paraId="2C7F7967" w14:textId="77777777" w:rsidR="00CE27DF" w:rsidRPr="00987C14" w:rsidRDefault="00CE27DF" w:rsidP="00001E67">
      <w:pPr>
        <w:pStyle w:val="ConsPlusNormal"/>
        <w:spacing w:before="220"/>
        <w:ind w:firstLine="709"/>
        <w:jc w:val="both"/>
        <w:rPr>
          <w:color w:val="000000" w:themeColor="text1"/>
          <w:szCs w:val="28"/>
        </w:rPr>
      </w:pPr>
      <w:bookmarkStart w:id="2" w:name="P307"/>
      <w:bookmarkEnd w:id="2"/>
      <w:r w:rsidRPr="00987C14">
        <w:rPr>
          <w:color w:val="000000" w:themeColor="text1"/>
          <w:szCs w:val="28"/>
        </w:rPr>
        <w:lastRenderedPageBreak/>
        <w:t>2.2.1.2. Фонд оплаты труда персонала, оказывающего социальные услуги в составе социально-бытовых услуг, определяется по формуле:</w:t>
      </w:r>
    </w:p>
    <w:p w14:paraId="3161224F" w14:textId="77777777" w:rsidR="00CE27DF" w:rsidRPr="00987C14" w:rsidRDefault="00CE27DF" w:rsidP="00CE27DF">
      <w:pPr>
        <w:pStyle w:val="ConsPlusNormal"/>
        <w:jc w:val="both"/>
        <w:rPr>
          <w:color w:val="000000" w:themeColor="text1"/>
          <w:szCs w:val="28"/>
        </w:rPr>
      </w:pPr>
    </w:p>
    <w:p w14:paraId="766E0BE2" w14:textId="4BA4071B"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4711FE75" wp14:editId="2BC5503D">
            <wp:extent cx="1552575" cy="285750"/>
            <wp:effectExtent l="0" t="0" r="0" b="0"/>
            <wp:docPr id="150" name="Рисунок 150" descr="base_23915_14273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915_142737_32781"/>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2575" cy="285750"/>
                    </a:xfrm>
                    <a:prstGeom prst="rect">
                      <a:avLst/>
                    </a:prstGeom>
                    <a:noFill/>
                    <a:ln>
                      <a:noFill/>
                    </a:ln>
                  </pic:spPr>
                </pic:pic>
              </a:graphicData>
            </a:graphic>
          </wp:inline>
        </w:drawing>
      </w:r>
    </w:p>
    <w:p w14:paraId="76CADF79" w14:textId="77777777" w:rsidR="00CE27DF" w:rsidRPr="00987C14" w:rsidRDefault="00CE27DF" w:rsidP="00CE27DF">
      <w:pPr>
        <w:pStyle w:val="ConsPlusNormal"/>
        <w:jc w:val="both"/>
        <w:rPr>
          <w:color w:val="000000" w:themeColor="text1"/>
          <w:szCs w:val="28"/>
        </w:rPr>
      </w:pPr>
    </w:p>
    <w:p w14:paraId="5FEC2741"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01AAE406" w14:textId="41DB6B62"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185BAC51" wp14:editId="13C684A5">
            <wp:extent cx="514350" cy="285750"/>
            <wp:effectExtent l="0" t="0" r="0" b="0"/>
            <wp:docPr id="149" name="Рисунок 149" descr="base_23915_14273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915_142737_32782"/>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987C14">
        <w:rPr>
          <w:color w:val="000000" w:themeColor="text1"/>
          <w:szCs w:val="28"/>
        </w:rPr>
        <w:t xml:space="preserve"> - фонд оплаты труда персонала, оказывающего i-ю социальную услугу в составе социально-бытовых услуг;</w:t>
      </w:r>
    </w:p>
    <w:p w14:paraId="13FA73E1" w14:textId="2D8E1723"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0FEE62CA" wp14:editId="42FE36EE">
            <wp:extent cx="323850" cy="285750"/>
            <wp:effectExtent l="0" t="0" r="0" b="0"/>
            <wp:docPr id="148" name="Рисунок 148" descr="base_23915_14273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915_142737_32783"/>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987C14">
        <w:rPr>
          <w:color w:val="000000" w:themeColor="text1"/>
          <w:szCs w:val="28"/>
        </w:rPr>
        <w:t xml:space="preserve"> - доля стоимости персонала, оказывающего i-ю социальную услугу в составе социально-бытовых услуг, в стандартной (базовой) стоимости услуг персонала, оказывающего социально-бытовые услуги, приведенная в </w:t>
      </w:r>
      <w:hyperlink w:anchor="P446" w:history="1">
        <w:r w:rsidRPr="00987C14">
          <w:rPr>
            <w:color w:val="000000" w:themeColor="text1"/>
            <w:szCs w:val="28"/>
          </w:rPr>
          <w:t>таблице 3</w:t>
        </w:r>
      </w:hyperlink>
      <w:r w:rsidRPr="00987C14">
        <w:rPr>
          <w:color w:val="000000" w:themeColor="text1"/>
          <w:szCs w:val="28"/>
        </w:rPr>
        <w:t>.</w:t>
      </w:r>
    </w:p>
    <w:p w14:paraId="0A3C2CFA" w14:textId="77777777" w:rsidR="00CE27DF" w:rsidRPr="00987C14" w:rsidRDefault="00CE27DF" w:rsidP="00CE27DF">
      <w:pPr>
        <w:pStyle w:val="ConsPlusNormal"/>
        <w:jc w:val="both"/>
        <w:rPr>
          <w:color w:val="000000" w:themeColor="text1"/>
          <w:szCs w:val="28"/>
        </w:rPr>
      </w:pPr>
    </w:p>
    <w:p w14:paraId="36651902" w14:textId="2EAC9401" w:rsidR="00CE27DF" w:rsidRPr="00987C14" w:rsidRDefault="00CE27DF" w:rsidP="0081541E">
      <w:pPr>
        <w:pStyle w:val="ConsPlusTitle"/>
        <w:ind w:firstLine="709"/>
        <w:jc w:val="both"/>
        <w:outlineLvl w:val="2"/>
        <w:rPr>
          <w:color w:val="000000" w:themeColor="text1"/>
          <w:szCs w:val="28"/>
        </w:rPr>
      </w:pPr>
      <w:r w:rsidRPr="00987C14">
        <w:rPr>
          <w:b w:val="0"/>
          <w:color w:val="000000" w:themeColor="text1"/>
          <w:szCs w:val="28"/>
        </w:rPr>
        <w:t>Таблица 2. Норматив штатной численности персонала, ока</w:t>
      </w:r>
      <w:r w:rsidR="00001E67" w:rsidRPr="00987C14">
        <w:rPr>
          <w:b w:val="0"/>
          <w:color w:val="000000" w:themeColor="text1"/>
          <w:szCs w:val="28"/>
        </w:rPr>
        <w:t>зывающего услуги по видам услуг</w:t>
      </w:r>
      <w:r w:rsidR="0081541E" w:rsidRPr="00987C14">
        <w:rPr>
          <w:b w:val="0"/>
          <w:color w:val="000000" w:themeColor="text1"/>
          <w:szCs w:val="28"/>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3214"/>
        <w:gridCol w:w="1417"/>
        <w:gridCol w:w="1276"/>
        <w:gridCol w:w="1559"/>
        <w:gridCol w:w="1843"/>
      </w:tblGrid>
      <w:tr w:rsidR="00424CF3" w:rsidRPr="00987C14" w14:paraId="1F698E73" w14:textId="77777777" w:rsidTr="008E5A91">
        <w:tc>
          <w:tcPr>
            <w:tcW w:w="534" w:type="dxa"/>
          </w:tcPr>
          <w:p w14:paraId="5E1D52DA" w14:textId="77777777" w:rsidR="00424CF3" w:rsidRPr="00987C14" w:rsidRDefault="00424CF3" w:rsidP="008E5A91">
            <w:pPr>
              <w:autoSpaceDE w:val="0"/>
              <w:autoSpaceDN w:val="0"/>
              <w:jc w:val="center"/>
              <w:rPr>
                <w:color w:val="000000"/>
                <w:sz w:val="24"/>
                <w:szCs w:val="24"/>
              </w:rPr>
            </w:pPr>
            <w:r w:rsidRPr="00987C14">
              <w:rPr>
                <w:color w:val="000000"/>
                <w:sz w:val="24"/>
                <w:szCs w:val="24"/>
              </w:rPr>
              <w:t>№ п/п</w:t>
            </w:r>
          </w:p>
        </w:tc>
        <w:tc>
          <w:tcPr>
            <w:tcW w:w="3214" w:type="dxa"/>
          </w:tcPr>
          <w:p w14:paraId="26006D3B" w14:textId="77777777" w:rsidR="00424CF3" w:rsidRPr="00987C14" w:rsidRDefault="00424CF3" w:rsidP="008E5A91">
            <w:pPr>
              <w:autoSpaceDE w:val="0"/>
              <w:autoSpaceDN w:val="0"/>
              <w:jc w:val="center"/>
              <w:rPr>
                <w:color w:val="000000"/>
                <w:sz w:val="24"/>
                <w:szCs w:val="24"/>
              </w:rPr>
            </w:pPr>
            <w:r w:rsidRPr="00987C14">
              <w:rPr>
                <w:color w:val="000000"/>
                <w:sz w:val="24"/>
                <w:szCs w:val="24"/>
              </w:rPr>
              <w:t>Виды услуг</w:t>
            </w:r>
          </w:p>
          <w:p w14:paraId="796B49D2" w14:textId="77777777" w:rsidR="00424CF3" w:rsidRPr="00987C14" w:rsidRDefault="00424CF3" w:rsidP="008E5A91">
            <w:pPr>
              <w:autoSpaceDE w:val="0"/>
              <w:autoSpaceDN w:val="0"/>
              <w:jc w:val="center"/>
              <w:rPr>
                <w:color w:val="000000"/>
                <w:sz w:val="24"/>
                <w:szCs w:val="24"/>
              </w:rPr>
            </w:pPr>
          </w:p>
        </w:tc>
        <w:tc>
          <w:tcPr>
            <w:tcW w:w="1417" w:type="dxa"/>
          </w:tcPr>
          <w:p w14:paraId="23FBF1E1" w14:textId="77777777" w:rsidR="00424CF3" w:rsidRPr="00987C14" w:rsidRDefault="00424CF3" w:rsidP="008E5A91">
            <w:pPr>
              <w:autoSpaceDE w:val="0"/>
              <w:autoSpaceDN w:val="0"/>
              <w:jc w:val="center"/>
              <w:rPr>
                <w:color w:val="000000"/>
                <w:sz w:val="24"/>
                <w:szCs w:val="24"/>
              </w:rPr>
            </w:pPr>
            <w:r w:rsidRPr="00987C14">
              <w:rPr>
                <w:color w:val="000000"/>
                <w:sz w:val="24"/>
                <w:szCs w:val="24"/>
              </w:rPr>
              <w:t>Форма социального обслужива ния</w:t>
            </w:r>
          </w:p>
        </w:tc>
        <w:tc>
          <w:tcPr>
            <w:tcW w:w="1276" w:type="dxa"/>
          </w:tcPr>
          <w:p w14:paraId="137B107E" w14:textId="77777777" w:rsidR="00424CF3" w:rsidRPr="00987C14" w:rsidRDefault="00424CF3" w:rsidP="008E5A91">
            <w:pPr>
              <w:autoSpaceDE w:val="0"/>
              <w:autoSpaceDN w:val="0"/>
              <w:jc w:val="center"/>
              <w:rPr>
                <w:color w:val="000000"/>
                <w:sz w:val="24"/>
                <w:szCs w:val="24"/>
              </w:rPr>
            </w:pPr>
            <w:r w:rsidRPr="00987C14">
              <w:rPr>
                <w:color w:val="000000"/>
                <w:sz w:val="24"/>
                <w:szCs w:val="24"/>
              </w:rPr>
              <w:t>Единица измерения</w:t>
            </w:r>
          </w:p>
        </w:tc>
        <w:tc>
          <w:tcPr>
            <w:tcW w:w="1559" w:type="dxa"/>
          </w:tcPr>
          <w:p w14:paraId="73347DBF" w14:textId="77777777" w:rsidR="00424CF3" w:rsidRPr="00987C14" w:rsidRDefault="00424CF3" w:rsidP="008E5A91">
            <w:pPr>
              <w:autoSpaceDE w:val="0"/>
              <w:autoSpaceDN w:val="0"/>
              <w:jc w:val="center"/>
              <w:rPr>
                <w:color w:val="000000"/>
                <w:sz w:val="24"/>
                <w:szCs w:val="24"/>
              </w:rPr>
            </w:pPr>
            <w:r w:rsidRPr="00987C14">
              <w:rPr>
                <w:color w:val="000000"/>
                <w:sz w:val="24"/>
                <w:szCs w:val="24"/>
              </w:rPr>
              <w:t>Норматив штатной численности основного персонала на единицу измерения</w:t>
            </w:r>
          </w:p>
        </w:tc>
        <w:tc>
          <w:tcPr>
            <w:tcW w:w="1843" w:type="dxa"/>
          </w:tcPr>
          <w:p w14:paraId="3FC90FA2" w14:textId="77777777" w:rsidR="00424CF3" w:rsidRPr="00987C14" w:rsidRDefault="00424CF3" w:rsidP="008E5A91">
            <w:pPr>
              <w:autoSpaceDE w:val="0"/>
              <w:autoSpaceDN w:val="0"/>
              <w:jc w:val="center"/>
              <w:rPr>
                <w:color w:val="000000"/>
                <w:sz w:val="24"/>
                <w:szCs w:val="24"/>
              </w:rPr>
            </w:pPr>
            <w:r w:rsidRPr="00987C14">
              <w:rPr>
                <w:color w:val="000000"/>
                <w:sz w:val="24"/>
                <w:szCs w:val="24"/>
              </w:rPr>
              <w:t>Норматив штатной численности администра-тивно-управленческого персонала на единицу измерения</w:t>
            </w:r>
          </w:p>
        </w:tc>
      </w:tr>
      <w:tr w:rsidR="00424CF3" w:rsidRPr="00987C14" w14:paraId="33FC41B8" w14:textId="77777777" w:rsidTr="008E5A91">
        <w:trPr>
          <w:trHeight w:val="194"/>
        </w:trPr>
        <w:tc>
          <w:tcPr>
            <w:tcW w:w="534" w:type="dxa"/>
          </w:tcPr>
          <w:p w14:paraId="2F8A8807" w14:textId="77777777" w:rsidR="00424CF3" w:rsidRPr="00987C14" w:rsidRDefault="00424CF3" w:rsidP="008E5A91">
            <w:pPr>
              <w:autoSpaceDE w:val="0"/>
              <w:autoSpaceDN w:val="0"/>
              <w:jc w:val="center"/>
              <w:rPr>
                <w:color w:val="000000"/>
                <w:sz w:val="24"/>
                <w:szCs w:val="24"/>
              </w:rPr>
            </w:pPr>
            <w:r w:rsidRPr="00987C14">
              <w:rPr>
                <w:color w:val="000000"/>
                <w:sz w:val="24"/>
                <w:szCs w:val="24"/>
              </w:rPr>
              <w:t>1</w:t>
            </w:r>
          </w:p>
        </w:tc>
        <w:tc>
          <w:tcPr>
            <w:tcW w:w="3214" w:type="dxa"/>
          </w:tcPr>
          <w:p w14:paraId="70913B7F" w14:textId="77777777" w:rsidR="00424CF3" w:rsidRPr="00987C14" w:rsidRDefault="00424CF3" w:rsidP="008E5A91">
            <w:pPr>
              <w:autoSpaceDE w:val="0"/>
              <w:autoSpaceDN w:val="0"/>
              <w:jc w:val="center"/>
              <w:rPr>
                <w:color w:val="000000"/>
                <w:sz w:val="24"/>
                <w:szCs w:val="24"/>
              </w:rPr>
            </w:pPr>
            <w:r w:rsidRPr="00987C14">
              <w:rPr>
                <w:color w:val="000000"/>
                <w:sz w:val="24"/>
                <w:szCs w:val="24"/>
              </w:rPr>
              <w:t>2</w:t>
            </w:r>
          </w:p>
        </w:tc>
        <w:tc>
          <w:tcPr>
            <w:tcW w:w="1417" w:type="dxa"/>
          </w:tcPr>
          <w:p w14:paraId="0EA477DE" w14:textId="77777777" w:rsidR="00424CF3" w:rsidRPr="00987C14" w:rsidRDefault="00424CF3" w:rsidP="008E5A91">
            <w:pPr>
              <w:autoSpaceDE w:val="0"/>
              <w:autoSpaceDN w:val="0"/>
              <w:jc w:val="center"/>
              <w:rPr>
                <w:color w:val="000000"/>
                <w:sz w:val="24"/>
                <w:szCs w:val="24"/>
              </w:rPr>
            </w:pPr>
            <w:r w:rsidRPr="00987C14">
              <w:rPr>
                <w:color w:val="000000"/>
                <w:sz w:val="24"/>
                <w:szCs w:val="24"/>
              </w:rPr>
              <w:t>3</w:t>
            </w:r>
          </w:p>
        </w:tc>
        <w:tc>
          <w:tcPr>
            <w:tcW w:w="1276" w:type="dxa"/>
          </w:tcPr>
          <w:p w14:paraId="56973585" w14:textId="77777777" w:rsidR="00424CF3" w:rsidRPr="00987C14" w:rsidRDefault="00424CF3" w:rsidP="008E5A91">
            <w:pPr>
              <w:autoSpaceDE w:val="0"/>
              <w:autoSpaceDN w:val="0"/>
              <w:jc w:val="center"/>
              <w:rPr>
                <w:color w:val="000000"/>
                <w:sz w:val="24"/>
                <w:szCs w:val="24"/>
              </w:rPr>
            </w:pPr>
            <w:r w:rsidRPr="00987C14">
              <w:rPr>
                <w:color w:val="000000"/>
                <w:sz w:val="24"/>
                <w:szCs w:val="24"/>
              </w:rPr>
              <w:t>4</w:t>
            </w:r>
          </w:p>
        </w:tc>
        <w:tc>
          <w:tcPr>
            <w:tcW w:w="1559" w:type="dxa"/>
          </w:tcPr>
          <w:p w14:paraId="01ED202A" w14:textId="77777777" w:rsidR="00424CF3" w:rsidRPr="00987C14" w:rsidRDefault="00424CF3" w:rsidP="008E5A91">
            <w:pPr>
              <w:autoSpaceDE w:val="0"/>
              <w:autoSpaceDN w:val="0"/>
              <w:jc w:val="center"/>
              <w:rPr>
                <w:color w:val="000000"/>
                <w:sz w:val="24"/>
                <w:szCs w:val="24"/>
              </w:rPr>
            </w:pPr>
            <w:r w:rsidRPr="00987C14">
              <w:rPr>
                <w:color w:val="000000"/>
                <w:sz w:val="24"/>
                <w:szCs w:val="24"/>
              </w:rPr>
              <w:t>5</w:t>
            </w:r>
          </w:p>
        </w:tc>
        <w:tc>
          <w:tcPr>
            <w:tcW w:w="1843" w:type="dxa"/>
          </w:tcPr>
          <w:p w14:paraId="00F78D81" w14:textId="77777777" w:rsidR="00424CF3" w:rsidRPr="00987C14" w:rsidRDefault="00424CF3" w:rsidP="008E5A91">
            <w:pPr>
              <w:autoSpaceDE w:val="0"/>
              <w:autoSpaceDN w:val="0"/>
              <w:jc w:val="center"/>
              <w:rPr>
                <w:color w:val="000000"/>
                <w:sz w:val="24"/>
                <w:szCs w:val="24"/>
              </w:rPr>
            </w:pPr>
            <w:r w:rsidRPr="00987C14">
              <w:rPr>
                <w:color w:val="000000"/>
                <w:sz w:val="24"/>
                <w:szCs w:val="24"/>
              </w:rPr>
              <w:t>6</w:t>
            </w:r>
          </w:p>
        </w:tc>
      </w:tr>
      <w:tr w:rsidR="00424CF3" w:rsidRPr="00987C14" w14:paraId="356F85C9" w14:textId="77777777" w:rsidTr="006C2896">
        <w:trPr>
          <w:trHeight w:val="433"/>
        </w:trPr>
        <w:tc>
          <w:tcPr>
            <w:tcW w:w="534" w:type="dxa"/>
          </w:tcPr>
          <w:p w14:paraId="6F71EEA0" w14:textId="77777777" w:rsidR="00424CF3" w:rsidRPr="00987C14" w:rsidRDefault="00424CF3" w:rsidP="008E5A91">
            <w:pPr>
              <w:autoSpaceDE w:val="0"/>
              <w:autoSpaceDN w:val="0"/>
              <w:jc w:val="center"/>
              <w:rPr>
                <w:color w:val="000000"/>
                <w:sz w:val="24"/>
                <w:szCs w:val="24"/>
              </w:rPr>
            </w:pPr>
            <w:r w:rsidRPr="00987C14">
              <w:rPr>
                <w:color w:val="000000"/>
                <w:sz w:val="24"/>
                <w:szCs w:val="24"/>
              </w:rPr>
              <w:t>1.</w:t>
            </w:r>
          </w:p>
        </w:tc>
        <w:tc>
          <w:tcPr>
            <w:tcW w:w="3214" w:type="dxa"/>
          </w:tcPr>
          <w:p w14:paraId="00DC656E" w14:textId="77777777" w:rsidR="00424CF3" w:rsidRPr="00987C14" w:rsidRDefault="00424CF3" w:rsidP="008E5A91">
            <w:pPr>
              <w:autoSpaceDE w:val="0"/>
              <w:autoSpaceDN w:val="0"/>
              <w:rPr>
                <w:b/>
                <w:color w:val="000000"/>
                <w:sz w:val="24"/>
                <w:szCs w:val="24"/>
              </w:rPr>
            </w:pPr>
            <w:r w:rsidRPr="00987C14">
              <w:rPr>
                <w:color w:val="000000"/>
                <w:sz w:val="24"/>
                <w:szCs w:val="24"/>
              </w:rPr>
              <w:t>Социально-бытовые услуги</w:t>
            </w:r>
          </w:p>
        </w:tc>
        <w:tc>
          <w:tcPr>
            <w:tcW w:w="1417" w:type="dxa"/>
          </w:tcPr>
          <w:p w14:paraId="222BDB0B" w14:textId="77777777" w:rsidR="00424CF3" w:rsidRPr="00987C14" w:rsidRDefault="00424CF3" w:rsidP="008E5A91">
            <w:pPr>
              <w:autoSpaceDE w:val="0"/>
              <w:autoSpaceDN w:val="0"/>
              <w:jc w:val="center"/>
              <w:rPr>
                <w:color w:val="000000"/>
                <w:sz w:val="24"/>
                <w:szCs w:val="24"/>
              </w:rPr>
            </w:pPr>
            <w:r w:rsidRPr="00987C14">
              <w:rPr>
                <w:color w:val="000000"/>
                <w:sz w:val="24"/>
                <w:szCs w:val="24"/>
              </w:rPr>
              <w:t>полустационарная</w:t>
            </w:r>
          </w:p>
        </w:tc>
        <w:tc>
          <w:tcPr>
            <w:tcW w:w="1276" w:type="dxa"/>
          </w:tcPr>
          <w:p w14:paraId="077F03AD" w14:textId="77777777" w:rsidR="00424CF3" w:rsidRPr="00987C14" w:rsidRDefault="00424CF3" w:rsidP="008E5A91">
            <w:pPr>
              <w:autoSpaceDE w:val="0"/>
              <w:autoSpaceDN w:val="0"/>
              <w:jc w:val="center"/>
              <w:rPr>
                <w:color w:val="000000"/>
                <w:sz w:val="24"/>
                <w:szCs w:val="24"/>
              </w:rPr>
            </w:pPr>
            <w:r w:rsidRPr="00987C14">
              <w:rPr>
                <w:color w:val="000000"/>
                <w:sz w:val="24"/>
                <w:szCs w:val="24"/>
              </w:rPr>
              <w:t>мест</w:t>
            </w:r>
          </w:p>
        </w:tc>
        <w:tc>
          <w:tcPr>
            <w:tcW w:w="1559" w:type="dxa"/>
          </w:tcPr>
          <w:p w14:paraId="2EBCB830" w14:textId="77777777" w:rsidR="00424CF3" w:rsidRPr="00987C14" w:rsidRDefault="00424CF3" w:rsidP="008E5A91">
            <w:pPr>
              <w:autoSpaceDE w:val="0"/>
              <w:autoSpaceDN w:val="0"/>
              <w:jc w:val="center"/>
              <w:rPr>
                <w:color w:val="000000"/>
                <w:sz w:val="24"/>
                <w:szCs w:val="24"/>
              </w:rPr>
            </w:pPr>
            <w:r w:rsidRPr="00987C14">
              <w:rPr>
                <w:color w:val="000000"/>
                <w:sz w:val="24"/>
                <w:szCs w:val="24"/>
              </w:rPr>
              <w:t>0,1300</w:t>
            </w:r>
          </w:p>
        </w:tc>
        <w:tc>
          <w:tcPr>
            <w:tcW w:w="1843" w:type="dxa"/>
          </w:tcPr>
          <w:p w14:paraId="18F2CB57" w14:textId="77777777" w:rsidR="00424CF3" w:rsidRPr="00987C14" w:rsidRDefault="00424CF3" w:rsidP="008E5A91">
            <w:pPr>
              <w:autoSpaceDE w:val="0"/>
              <w:autoSpaceDN w:val="0"/>
              <w:jc w:val="center"/>
              <w:rPr>
                <w:color w:val="000000"/>
                <w:sz w:val="24"/>
                <w:szCs w:val="24"/>
              </w:rPr>
            </w:pPr>
            <w:r w:rsidRPr="00987C14">
              <w:rPr>
                <w:color w:val="000000"/>
                <w:sz w:val="24"/>
                <w:szCs w:val="24"/>
              </w:rPr>
              <w:t>0,0225</w:t>
            </w:r>
          </w:p>
        </w:tc>
      </w:tr>
      <w:tr w:rsidR="00424CF3" w:rsidRPr="00987C14" w14:paraId="1F1AAE38" w14:textId="77777777" w:rsidTr="008E5A91">
        <w:tc>
          <w:tcPr>
            <w:tcW w:w="534" w:type="dxa"/>
          </w:tcPr>
          <w:p w14:paraId="126C428E" w14:textId="77777777" w:rsidR="00424CF3" w:rsidRPr="00987C14" w:rsidRDefault="00424CF3" w:rsidP="008E5A91">
            <w:pPr>
              <w:autoSpaceDE w:val="0"/>
              <w:autoSpaceDN w:val="0"/>
              <w:jc w:val="center"/>
              <w:rPr>
                <w:color w:val="000000"/>
                <w:sz w:val="24"/>
                <w:szCs w:val="24"/>
              </w:rPr>
            </w:pPr>
            <w:r w:rsidRPr="00987C14">
              <w:rPr>
                <w:color w:val="000000"/>
                <w:sz w:val="24"/>
                <w:szCs w:val="24"/>
              </w:rPr>
              <w:t>2.</w:t>
            </w:r>
          </w:p>
        </w:tc>
        <w:tc>
          <w:tcPr>
            <w:tcW w:w="3214" w:type="dxa"/>
          </w:tcPr>
          <w:p w14:paraId="5E420B2A" w14:textId="77777777" w:rsidR="00424CF3" w:rsidRPr="00987C14" w:rsidRDefault="00424CF3" w:rsidP="008E5A91">
            <w:pPr>
              <w:autoSpaceDE w:val="0"/>
              <w:autoSpaceDN w:val="0"/>
              <w:rPr>
                <w:color w:val="000000"/>
                <w:sz w:val="24"/>
                <w:szCs w:val="24"/>
              </w:rPr>
            </w:pPr>
            <w:r w:rsidRPr="00987C14">
              <w:rPr>
                <w:color w:val="000000"/>
                <w:sz w:val="24"/>
                <w:szCs w:val="24"/>
              </w:rPr>
              <w:t xml:space="preserve">Социально-медицинские услуги </w:t>
            </w:r>
          </w:p>
        </w:tc>
        <w:tc>
          <w:tcPr>
            <w:tcW w:w="1417" w:type="dxa"/>
          </w:tcPr>
          <w:p w14:paraId="26B33256" w14:textId="77777777" w:rsidR="00424CF3" w:rsidRPr="00987C14" w:rsidRDefault="00424CF3" w:rsidP="008E5A91">
            <w:pPr>
              <w:autoSpaceDE w:val="0"/>
              <w:autoSpaceDN w:val="0"/>
              <w:jc w:val="center"/>
              <w:rPr>
                <w:color w:val="000000"/>
                <w:sz w:val="24"/>
                <w:szCs w:val="24"/>
              </w:rPr>
            </w:pPr>
            <w:r w:rsidRPr="00987C14">
              <w:rPr>
                <w:color w:val="000000"/>
                <w:sz w:val="24"/>
                <w:szCs w:val="24"/>
              </w:rPr>
              <w:t>полустационарная</w:t>
            </w:r>
          </w:p>
        </w:tc>
        <w:tc>
          <w:tcPr>
            <w:tcW w:w="1276" w:type="dxa"/>
          </w:tcPr>
          <w:p w14:paraId="439ECC2F" w14:textId="77777777" w:rsidR="00424CF3" w:rsidRPr="00987C14" w:rsidRDefault="00424CF3" w:rsidP="008E5A91">
            <w:pPr>
              <w:autoSpaceDE w:val="0"/>
              <w:autoSpaceDN w:val="0"/>
              <w:jc w:val="center"/>
              <w:rPr>
                <w:color w:val="000000"/>
                <w:sz w:val="24"/>
                <w:szCs w:val="24"/>
              </w:rPr>
            </w:pPr>
            <w:r w:rsidRPr="00987C14">
              <w:rPr>
                <w:color w:val="000000"/>
                <w:sz w:val="24"/>
                <w:szCs w:val="24"/>
              </w:rPr>
              <w:t>мест</w:t>
            </w:r>
          </w:p>
        </w:tc>
        <w:tc>
          <w:tcPr>
            <w:tcW w:w="1559" w:type="dxa"/>
          </w:tcPr>
          <w:p w14:paraId="3E0BF0BB" w14:textId="77777777" w:rsidR="00424CF3" w:rsidRPr="00987C14" w:rsidRDefault="00424CF3" w:rsidP="008E5A91">
            <w:pPr>
              <w:autoSpaceDE w:val="0"/>
              <w:autoSpaceDN w:val="0"/>
              <w:jc w:val="center"/>
              <w:rPr>
                <w:color w:val="000000"/>
                <w:sz w:val="24"/>
                <w:szCs w:val="24"/>
              </w:rPr>
            </w:pPr>
            <w:r w:rsidRPr="00987C14">
              <w:rPr>
                <w:color w:val="000000"/>
                <w:sz w:val="24"/>
                <w:szCs w:val="24"/>
              </w:rPr>
              <w:t>0,2700</w:t>
            </w:r>
          </w:p>
        </w:tc>
        <w:tc>
          <w:tcPr>
            <w:tcW w:w="1843" w:type="dxa"/>
          </w:tcPr>
          <w:p w14:paraId="6B1EFE9D" w14:textId="77777777" w:rsidR="00424CF3" w:rsidRPr="00987C14" w:rsidRDefault="00424CF3" w:rsidP="008E5A91">
            <w:pPr>
              <w:autoSpaceDE w:val="0"/>
              <w:autoSpaceDN w:val="0"/>
              <w:jc w:val="center"/>
              <w:rPr>
                <w:color w:val="000000"/>
                <w:sz w:val="24"/>
                <w:szCs w:val="24"/>
              </w:rPr>
            </w:pPr>
            <w:r w:rsidRPr="00987C14">
              <w:rPr>
                <w:color w:val="000000"/>
                <w:sz w:val="24"/>
                <w:szCs w:val="24"/>
              </w:rPr>
              <w:t>0,0468</w:t>
            </w:r>
          </w:p>
        </w:tc>
      </w:tr>
      <w:tr w:rsidR="00424CF3" w:rsidRPr="00987C14" w14:paraId="29DB1F9F" w14:textId="77777777" w:rsidTr="008E5A91">
        <w:tc>
          <w:tcPr>
            <w:tcW w:w="534" w:type="dxa"/>
          </w:tcPr>
          <w:p w14:paraId="5D9A6472" w14:textId="77777777" w:rsidR="00424CF3" w:rsidRPr="00987C14" w:rsidRDefault="00424CF3" w:rsidP="008E5A91">
            <w:pPr>
              <w:autoSpaceDE w:val="0"/>
              <w:autoSpaceDN w:val="0"/>
              <w:jc w:val="center"/>
              <w:rPr>
                <w:color w:val="000000"/>
                <w:sz w:val="24"/>
                <w:szCs w:val="24"/>
              </w:rPr>
            </w:pPr>
            <w:r w:rsidRPr="00987C14">
              <w:rPr>
                <w:color w:val="000000"/>
                <w:sz w:val="24"/>
                <w:szCs w:val="24"/>
              </w:rPr>
              <w:t>3.</w:t>
            </w:r>
          </w:p>
        </w:tc>
        <w:tc>
          <w:tcPr>
            <w:tcW w:w="3214" w:type="dxa"/>
          </w:tcPr>
          <w:p w14:paraId="070C5BE9" w14:textId="77777777" w:rsidR="00424CF3" w:rsidRPr="00987C14" w:rsidRDefault="00424CF3" w:rsidP="008E5A91">
            <w:pPr>
              <w:autoSpaceDE w:val="0"/>
              <w:autoSpaceDN w:val="0"/>
              <w:rPr>
                <w:color w:val="000000"/>
                <w:sz w:val="24"/>
                <w:szCs w:val="24"/>
              </w:rPr>
            </w:pPr>
            <w:r w:rsidRPr="00987C14">
              <w:rPr>
                <w:color w:val="000000"/>
                <w:sz w:val="24"/>
                <w:szCs w:val="24"/>
              </w:rPr>
              <w:t xml:space="preserve">Социально-психологические услуги </w:t>
            </w:r>
          </w:p>
        </w:tc>
        <w:tc>
          <w:tcPr>
            <w:tcW w:w="1417" w:type="dxa"/>
          </w:tcPr>
          <w:p w14:paraId="002E9BBE" w14:textId="77777777" w:rsidR="00424CF3" w:rsidRPr="00987C14" w:rsidRDefault="00424CF3" w:rsidP="008E5A91">
            <w:pPr>
              <w:autoSpaceDE w:val="0"/>
              <w:autoSpaceDN w:val="0"/>
              <w:jc w:val="center"/>
              <w:rPr>
                <w:color w:val="000000"/>
                <w:sz w:val="24"/>
                <w:szCs w:val="24"/>
              </w:rPr>
            </w:pPr>
            <w:r w:rsidRPr="00987C14">
              <w:rPr>
                <w:color w:val="000000"/>
                <w:sz w:val="24"/>
                <w:szCs w:val="24"/>
              </w:rPr>
              <w:t>полустационарная</w:t>
            </w:r>
          </w:p>
        </w:tc>
        <w:tc>
          <w:tcPr>
            <w:tcW w:w="1276" w:type="dxa"/>
          </w:tcPr>
          <w:p w14:paraId="17196DF1" w14:textId="77777777" w:rsidR="00424CF3" w:rsidRPr="00987C14" w:rsidRDefault="00424CF3" w:rsidP="008E5A91">
            <w:pPr>
              <w:autoSpaceDE w:val="0"/>
              <w:autoSpaceDN w:val="0"/>
              <w:jc w:val="center"/>
              <w:rPr>
                <w:color w:val="000000"/>
                <w:sz w:val="24"/>
                <w:szCs w:val="24"/>
              </w:rPr>
            </w:pPr>
            <w:r w:rsidRPr="00987C14">
              <w:rPr>
                <w:color w:val="000000"/>
                <w:sz w:val="24"/>
                <w:szCs w:val="24"/>
              </w:rPr>
              <w:t>мест</w:t>
            </w:r>
          </w:p>
        </w:tc>
        <w:tc>
          <w:tcPr>
            <w:tcW w:w="1559" w:type="dxa"/>
          </w:tcPr>
          <w:p w14:paraId="459B6695" w14:textId="77777777" w:rsidR="00424CF3" w:rsidRPr="00987C14" w:rsidRDefault="00424CF3" w:rsidP="008E5A91">
            <w:pPr>
              <w:autoSpaceDE w:val="0"/>
              <w:autoSpaceDN w:val="0"/>
              <w:jc w:val="center"/>
              <w:rPr>
                <w:color w:val="000000"/>
                <w:sz w:val="24"/>
                <w:szCs w:val="24"/>
              </w:rPr>
            </w:pPr>
            <w:r w:rsidRPr="00987C14">
              <w:rPr>
                <w:color w:val="000000"/>
                <w:sz w:val="24"/>
                <w:szCs w:val="24"/>
              </w:rPr>
              <w:t>0,0400</w:t>
            </w:r>
          </w:p>
        </w:tc>
        <w:tc>
          <w:tcPr>
            <w:tcW w:w="1843" w:type="dxa"/>
          </w:tcPr>
          <w:p w14:paraId="75BB3487" w14:textId="77777777" w:rsidR="00424CF3" w:rsidRPr="00987C14" w:rsidRDefault="00424CF3" w:rsidP="008E5A91">
            <w:pPr>
              <w:autoSpaceDE w:val="0"/>
              <w:autoSpaceDN w:val="0"/>
              <w:jc w:val="center"/>
              <w:rPr>
                <w:color w:val="000000"/>
                <w:sz w:val="24"/>
                <w:szCs w:val="24"/>
              </w:rPr>
            </w:pPr>
            <w:r w:rsidRPr="00987C14">
              <w:rPr>
                <w:color w:val="000000"/>
                <w:sz w:val="24"/>
                <w:szCs w:val="24"/>
              </w:rPr>
              <w:t>0,0069</w:t>
            </w:r>
          </w:p>
        </w:tc>
      </w:tr>
      <w:tr w:rsidR="00424CF3" w:rsidRPr="00987C14" w14:paraId="155C8F31" w14:textId="77777777" w:rsidTr="008E5A91">
        <w:tc>
          <w:tcPr>
            <w:tcW w:w="534" w:type="dxa"/>
          </w:tcPr>
          <w:p w14:paraId="5658E4E9" w14:textId="77777777" w:rsidR="00424CF3" w:rsidRPr="00987C14" w:rsidRDefault="00424CF3" w:rsidP="008E5A91">
            <w:pPr>
              <w:autoSpaceDE w:val="0"/>
              <w:autoSpaceDN w:val="0"/>
              <w:jc w:val="center"/>
              <w:rPr>
                <w:color w:val="000000"/>
                <w:sz w:val="24"/>
                <w:szCs w:val="24"/>
              </w:rPr>
            </w:pPr>
            <w:r w:rsidRPr="00987C14">
              <w:rPr>
                <w:color w:val="000000"/>
                <w:sz w:val="24"/>
                <w:szCs w:val="24"/>
              </w:rPr>
              <w:t>4.</w:t>
            </w:r>
          </w:p>
        </w:tc>
        <w:tc>
          <w:tcPr>
            <w:tcW w:w="3214" w:type="dxa"/>
          </w:tcPr>
          <w:p w14:paraId="2B52A9CB" w14:textId="77777777" w:rsidR="00424CF3" w:rsidRPr="00987C14" w:rsidRDefault="00424CF3" w:rsidP="008E5A91">
            <w:pPr>
              <w:autoSpaceDE w:val="0"/>
              <w:autoSpaceDN w:val="0"/>
              <w:rPr>
                <w:color w:val="000000"/>
                <w:sz w:val="24"/>
                <w:szCs w:val="24"/>
              </w:rPr>
            </w:pPr>
            <w:r w:rsidRPr="00987C14">
              <w:rPr>
                <w:color w:val="000000"/>
                <w:sz w:val="24"/>
                <w:szCs w:val="24"/>
              </w:rPr>
              <w:t>Социально-педагогические услуги</w:t>
            </w:r>
          </w:p>
        </w:tc>
        <w:tc>
          <w:tcPr>
            <w:tcW w:w="1417" w:type="dxa"/>
          </w:tcPr>
          <w:p w14:paraId="1D48A0D9" w14:textId="77777777" w:rsidR="00424CF3" w:rsidRPr="00987C14" w:rsidRDefault="00424CF3" w:rsidP="008E5A91">
            <w:pPr>
              <w:autoSpaceDE w:val="0"/>
              <w:autoSpaceDN w:val="0"/>
              <w:jc w:val="center"/>
              <w:rPr>
                <w:color w:val="000000"/>
                <w:sz w:val="24"/>
                <w:szCs w:val="24"/>
              </w:rPr>
            </w:pPr>
            <w:r w:rsidRPr="00987C14">
              <w:rPr>
                <w:color w:val="000000"/>
                <w:sz w:val="24"/>
                <w:szCs w:val="24"/>
              </w:rPr>
              <w:t>полустационарная</w:t>
            </w:r>
          </w:p>
        </w:tc>
        <w:tc>
          <w:tcPr>
            <w:tcW w:w="1276" w:type="dxa"/>
          </w:tcPr>
          <w:p w14:paraId="064F5EFB" w14:textId="77777777" w:rsidR="00424CF3" w:rsidRPr="00987C14" w:rsidRDefault="00424CF3" w:rsidP="008E5A91">
            <w:pPr>
              <w:autoSpaceDE w:val="0"/>
              <w:autoSpaceDN w:val="0"/>
              <w:jc w:val="center"/>
              <w:rPr>
                <w:color w:val="000000"/>
                <w:sz w:val="24"/>
                <w:szCs w:val="24"/>
              </w:rPr>
            </w:pPr>
            <w:r w:rsidRPr="00987C14">
              <w:rPr>
                <w:color w:val="000000"/>
                <w:sz w:val="24"/>
                <w:szCs w:val="24"/>
              </w:rPr>
              <w:t>мест</w:t>
            </w:r>
          </w:p>
        </w:tc>
        <w:tc>
          <w:tcPr>
            <w:tcW w:w="1559" w:type="dxa"/>
          </w:tcPr>
          <w:p w14:paraId="2DFB74DD" w14:textId="77777777" w:rsidR="00424CF3" w:rsidRPr="00987C14" w:rsidRDefault="00424CF3" w:rsidP="008E5A91">
            <w:pPr>
              <w:autoSpaceDE w:val="0"/>
              <w:autoSpaceDN w:val="0"/>
              <w:jc w:val="center"/>
              <w:rPr>
                <w:color w:val="000000"/>
                <w:sz w:val="24"/>
                <w:szCs w:val="24"/>
              </w:rPr>
            </w:pPr>
            <w:r w:rsidRPr="00987C14">
              <w:rPr>
                <w:color w:val="000000"/>
                <w:sz w:val="24"/>
                <w:szCs w:val="24"/>
              </w:rPr>
              <w:t>0,2400</w:t>
            </w:r>
          </w:p>
        </w:tc>
        <w:tc>
          <w:tcPr>
            <w:tcW w:w="1843" w:type="dxa"/>
          </w:tcPr>
          <w:p w14:paraId="22BF062C" w14:textId="77777777" w:rsidR="00424CF3" w:rsidRPr="00987C14" w:rsidRDefault="00424CF3" w:rsidP="008E5A91">
            <w:pPr>
              <w:autoSpaceDE w:val="0"/>
              <w:autoSpaceDN w:val="0"/>
              <w:jc w:val="center"/>
              <w:rPr>
                <w:color w:val="000000"/>
                <w:sz w:val="24"/>
                <w:szCs w:val="24"/>
              </w:rPr>
            </w:pPr>
            <w:r w:rsidRPr="00987C14">
              <w:rPr>
                <w:color w:val="000000"/>
                <w:sz w:val="24"/>
                <w:szCs w:val="24"/>
              </w:rPr>
              <w:t>0,0416</w:t>
            </w:r>
          </w:p>
        </w:tc>
      </w:tr>
      <w:tr w:rsidR="00424CF3" w:rsidRPr="00987C14" w14:paraId="4CC371C9" w14:textId="77777777" w:rsidTr="008E5A91">
        <w:tc>
          <w:tcPr>
            <w:tcW w:w="534" w:type="dxa"/>
          </w:tcPr>
          <w:p w14:paraId="1AEE100A" w14:textId="77777777" w:rsidR="00424CF3" w:rsidRPr="00987C14" w:rsidRDefault="00424CF3" w:rsidP="008E5A91">
            <w:pPr>
              <w:autoSpaceDE w:val="0"/>
              <w:autoSpaceDN w:val="0"/>
              <w:jc w:val="center"/>
              <w:rPr>
                <w:color w:val="000000"/>
                <w:sz w:val="24"/>
                <w:szCs w:val="24"/>
              </w:rPr>
            </w:pPr>
            <w:r w:rsidRPr="00987C14">
              <w:rPr>
                <w:color w:val="000000"/>
                <w:sz w:val="24"/>
                <w:szCs w:val="24"/>
              </w:rPr>
              <w:t>5.</w:t>
            </w:r>
          </w:p>
        </w:tc>
        <w:tc>
          <w:tcPr>
            <w:tcW w:w="3214" w:type="dxa"/>
          </w:tcPr>
          <w:p w14:paraId="39E9FCD1" w14:textId="77777777" w:rsidR="00424CF3" w:rsidRPr="00987C14" w:rsidRDefault="00424CF3" w:rsidP="008E5A91">
            <w:pPr>
              <w:autoSpaceDE w:val="0"/>
              <w:autoSpaceDN w:val="0"/>
              <w:rPr>
                <w:color w:val="000000"/>
                <w:sz w:val="24"/>
                <w:szCs w:val="24"/>
              </w:rPr>
            </w:pPr>
            <w:r w:rsidRPr="00987C14">
              <w:rPr>
                <w:color w:val="000000"/>
                <w:sz w:val="24"/>
                <w:szCs w:val="24"/>
              </w:rPr>
              <w:t xml:space="preserve">Социально-правовые услуги </w:t>
            </w:r>
          </w:p>
        </w:tc>
        <w:tc>
          <w:tcPr>
            <w:tcW w:w="1417" w:type="dxa"/>
          </w:tcPr>
          <w:p w14:paraId="6094A5B5" w14:textId="77777777" w:rsidR="00424CF3" w:rsidRPr="00987C14" w:rsidRDefault="00424CF3" w:rsidP="008E5A91">
            <w:pPr>
              <w:autoSpaceDE w:val="0"/>
              <w:autoSpaceDN w:val="0"/>
              <w:jc w:val="center"/>
              <w:rPr>
                <w:color w:val="000000"/>
                <w:sz w:val="24"/>
                <w:szCs w:val="24"/>
              </w:rPr>
            </w:pPr>
            <w:r w:rsidRPr="00987C14">
              <w:rPr>
                <w:color w:val="000000"/>
                <w:sz w:val="24"/>
                <w:szCs w:val="24"/>
              </w:rPr>
              <w:t>полустационарная</w:t>
            </w:r>
          </w:p>
        </w:tc>
        <w:tc>
          <w:tcPr>
            <w:tcW w:w="1276" w:type="dxa"/>
          </w:tcPr>
          <w:p w14:paraId="41A5EB0B" w14:textId="77777777" w:rsidR="00424CF3" w:rsidRPr="00987C14" w:rsidRDefault="00424CF3" w:rsidP="008E5A91">
            <w:pPr>
              <w:autoSpaceDE w:val="0"/>
              <w:autoSpaceDN w:val="0"/>
              <w:jc w:val="center"/>
              <w:rPr>
                <w:color w:val="000000"/>
                <w:sz w:val="24"/>
                <w:szCs w:val="24"/>
              </w:rPr>
            </w:pPr>
            <w:r w:rsidRPr="00987C14">
              <w:rPr>
                <w:color w:val="000000"/>
                <w:sz w:val="24"/>
                <w:szCs w:val="24"/>
              </w:rPr>
              <w:t>мест</w:t>
            </w:r>
          </w:p>
        </w:tc>
        <w:tc>
          <w:tcPr>
            <w:tcW w:w="1559" w:type="dxa"/>
          </w:tcPr>
          <w:p w14:paraId="1536DA1E" w14:textId="77777777" w:rsidR="00424CF3" w:rsidRPr="00987C14" w:rsidRDefault="00424CF3" w:rsidP="008E5A91">
            <w:pPr>
              <w:autoSpaceDE w:val="0"/>
              <w:autoSpaceDN w:val="0"/>
              <w:jc w:val="center"/>
              <w:rPr>
                <w:color w:val="000000"/>
                <w:sz w:val="24"/>
                <w:szCs w:val="24"/>
              </w:rPr>
            </w:pPr>
            <w:r w:rsidRPr="00987C14">
              <w:rPr>
                <w:color w:val="000000"/>
                <w:sz w:val="24"/>
                <w:szCs w:val="24"/>
              </w:rPr>
              <w:t>0,0300</w:t>
            </w:r>
          </w:p>
        </w:tc>
        <w:tc>
          <w:tcPr>
            <w:tcW w:w="1843" w:type="dxa"/>
          </w:tcPr>
          <w:p w14:paraId="745A718F" w14:textId="77777777" w:rsidR="00424CF3" w:rsidRPr="00987C14" w:rsidRDefault="00424CF3" w:rsidP="008E5A91">
            <w:pPr>
              <w:autoSpaceDE w:val="0"/>
              <w:autoSpaceDN w:val="0"/>
              <w:jc w:val="center"/>
              <w:rPr>
                <w:color w:val="000000"/>
                <w:sz w:val="24"/>
                <w:szCs w:val="24"/>
              </w:rPr>
            </w:pPr>
            <w:r w:rsidRPr="00987C14">
              <w:rPr>
                <w:color w:val="000000"/>
                <w:sz w:val="24"/>
                <w:szCs w:val="24"/>
              </w:rPr>
              <w:t>0,0052</w:t>
            </w:r>
          </w:p>
        </w:tc>
      </w:tr>
      <w:tr w:rsidR="00424CF3" w:rsidRPr="00987C14" w14:paraId="5556FCAD" w14:textId="77777777" w:rsidTr="008E5A91">
        <w:tc>
          <w:tcPr>
            <w:tcW w:w="534" w:type="dxa"/>
          </w:tcPr>
          <w:p w14:paraId="00F10929" w14:textId="77777777" w:rsidR="00424CF3" w:rsidRPr="00987C14" w:rsidRDefault="00424CF3" w:rsidP="008E5A91">
            <w:pPr>
              <w:autoSpaceDE w:val="0"/>
              <w:autoSpaceDN w:val="0"/>
              <w:jc w:val="center"/>
              <w:rPr>
                <w:color w:val="000000"/>
                <w:sz w:val="24"/>
                <w:szCs w:val="24"/>
              </w:rPr>
            </w:pPr>
            <w:r w:rsidRPr="00987C14">
              <w:rPr>
                <w:color w:val="000000"/>
                <w:sz w:val="24"/>
                <w:szCs w:val="24"/>
              </w:rPr>
              <w:t>6.</w:t>
            </w:r>
          </w:p>
        </w:tc>
        <w:tc>
          <w:tcPr>
            <w:tcW w:w="3214" w:type="dxa"/>
          </w:tcPr>
          <w:p w14:paraId="39F914E7" w14:textId="77777777" w:rsidR="00424CF3" w:rsidRPr="00987C14" w:rsidRDefault="00424CF3" w:rsidP="008E5A91">
            <w:pPr>
              <w:autoSpaceDE w:val="0"/>
              <w:autoSpaceDN w:val="0"/>
              <w:outlineLvl w:val="2"/>
              <w:rPr>
                <w:color w:val="000000"/>
                <w:sz w:val="24"/>
                <w:szCs w:val="24"/>
              </w:rPr>
            </w:pPr>
            <w:r w:rsidRPr="00987C14">
              <w:rPr>
                <w:color w:val="000000"/>
                <w:sz w:val="24"/>
                <w:szCs w:val="24"/>
              </w:rPr>
              <w:t>Услуги в целях повышения коммуникативного потенциала</w:t>
            </w:r>
          </w:p>
          <w:p w14:paraId="23A3C5CD" w14:textId="77777777" w:rsidR="00424CF3" w:rsidRPr="00987C14" w:rsidRDefault="00424CF3" w:rsidP="008E5A91">
            <w:pPr>
              <w:autoSpaceDE w:val="0"/>
              <w:autoSpaceDN w:val="0"/>
              <w:rPr>
                <w:b/>
                <w:color w:val="000000"/>
                <w:sz w:val="24"/>
                <w:szCs w:val="24"/>
              </w:rPr>
            </w:pPr>
          </w:p>
        </w:tc>
        <w:tc>
          <w:tcPr>
            <w:tcW w:w="1417" w:type="dxa"/>
          </w:tcPr>
          <w:p w14:paraId="5CE80D48" w14:textId="77777777" w:rsidR="00424CF3" w:rsidRPr="00987C14" w:rsidRDefault="00424CF3" w:rsidP="008E5A91">
            <w:pPr>
              <w:autoSpaceDE w:val="0"/>
              <w:autoSpaceDN w:val="0"/>
              <w:jc w:val="center"/>
              <w:rPr>
                <w:color w:val="000000"/>
                <w:sz w:val="24"/>
                <w:szCs w:val="24"/>
              </w:rPr>
            </w:pPr>
            <w:r w:rsidRPr="00987C14">
              <w:rPr>
                <w:color w:val="000000"/>
                <w:sz w:val="24"/>
                <w:szCs w:val="24"/>
              </w:rPr>
              <w:t>полустационарная</w:t>
            </w:r>
          </w:p>
        </w:tc>
        <w:tc>
          <w:tcPr>
            <w:tcW w:w="1276" w:type="dxa"/>
          </w:tcPr>
          <w:p w14:paraId="4D526BC1" w14:textId="77777777" w:rsidR="00424CF3" w:rsidRPr="00987C14" w:rsidRDefault="00424CF3" w:rsidP="008E5A91">
            <w:pPr>
              <w:autoSpaceDE w:val="0"/>
              <w:autoSpaceDN w:val="0"/>
              <w:jc w:val="center"/>
              <w:rPr>
                <w:color w:val="000000"/>
                <w:sz w:val="24"/>
                <w:szCs w:val="24"/>
              </w:rPr>
            </w:pPr>
            <w:r w:rsidRPr="00987C14">
              <w:rPr>
                <w:color w:val="000000"/>
                <w:sz w:val="24"/>
                <w:szCs w:val="24"/>
              </w:rPr>
              <w:t>мест</w:t>
            </w:r>
          </w:p>
        </w:tc>
        <w:tc>
          <w:tcPr>
            <w:tcW w:w="1559" w:type="dxa"/>
          </w:tcPr>
          <w:p w14:paraId="6DFCBAD4" w14:textId="77777777" w:rsidR="00424CF3" w:rsidRPr="00987C14" w:rsidRDefault="00424CF3" w:rsidP="008E5A91">
            <w:pPr>
              <w:autoSpaceDE w:val="0"/>
              <w:autoSpaceDN w:val="0"/>
              <w:jc w:val="center"/>
              <w:rPr>
                <w:color w:val="000000"/>
                <w:sz w:val="24"/>
                <w:szCs w:val="24"/>
              </w:rPr>
            </w:pPr>
            <w:r w:rsidRPr="00987C14">
              <w:rPr>
                <w:color w:val="000000"/>
                <w:sz w:val="24"/>
                <w:szCs w:val="24"/>
              </w:rPr>
              <w:t>0,0400</w:t>
            </w:r>
          </w:p>
        </w:tc>
        <w:tc>
          <w:tcPr>
            <w:tcW w:w="1843" w:type="dxa"/>
          </w:tcPr>
          <w:p w14:paraId="1398508D" w14:textId="71CE2D7B" w:rsidR="00424CF3" w:rsidRPr="00987C14" w:rsidRDefault="00424CF3" w:rsidP="008E5A91">
            <w:pPr>
              <w:autoSpaceDE w:val="0"/>
              <w:autoSpaceDN w:val="0"/>
              <w:jc w:val="center"/>
              <w:rPr>
                <w:color w:val="000000"/>
                <w:sz w:val="24"/>
                <w:szCs w:val="24"/>
              </w:rPr>
            </w:pPr>
            <w:r w:rsidRPr="00987C14">
              <w:rPr>
                <w:color w:val="000000"/>
                <w:sz w:val="24"/>
                <w:szCs w:val="24"/>
              </w:rPr>
              <w:t>0,0069</w:t>
            </w:r>
          </w:p>
        </w:tc>
      </w:tr>
    </w:tbl>
    <w:p w14:paraId="36E606A0" w14:textId="77777777" w:rsidR="00CE27DF" w:rsidRPr="00987C14" w:rsidRDefault="00CE27DF" w:rsidP="00CE27DF">
      <w:pPr>
        <w:pStyle w:val="ConsPlusNormal"/>
        <w:jc w:val="both"/>
        <w:rPr>
          <w:color w:val="000000" w:themeColor="text1"/>
          <w:szCs w:val="28"/>
        </w:rPr>
      </w:pPr>
    </w:p>
    <w:p w14:paraId="524CBC2C" w14:textId="4EE86E90" w:rsidR="00CE27DF" w:rsidRPr="00987C14" w:rsidRDefault="00CE27DF" w:rsidP="0081541E">
      <w:pPr>
        <w:pStyle w:val="ConsPlusTitle"/>
        <w:ind w:firstLine="709"/>
        <w:jc w:val="both"/>
        <w:outlineLvl w:val="2"/>
        <w:rPr>
          <w:color w:val="000000" w:themeColor="text1"/>
          <w:szCs w:val="28"/>
        </w:rPr>
      </w:pPr>
      <w:bookmarkStart w:id="3" w:name="P446"/>
      <w:bookmarkEnd w:id="3"/>
      <w:r w:rsidRPr="00987C14">
        <w:rPr>
          <w:b w:val="0"/>
          <w:color w:val="000000" w:themeColor="text1"/>
          <w:szCs w:val="28"/>
        </w:rPr>
        <w:t xml:space="preserve">Таблица 3. Доля стоимости персонала, оказывающего социальную услугу в </w:t>
      </w:r>
      <w:r w:rsidRPr="00987C14">
        <w:rPr>
          <w:b w:val="0"/>
          <w:color w:val="000000" w:themeColor="text1"/>
          <w:szCs w:val="28"/>
        </w:rPr>
        <w:lastRenderedPageBreak/>
        <w:t>составе социально-бытовых услуг</w:t>
      </w:r>
      <w:r w:rsidR="0081541E" w:rsidRPr="00987C14">
        <w:rPr>
          <w:b w:val="0"/>
          <w:color w:val="000000" w:themeColor="text1"/>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6"/>
        <w:gridCol w:w="5545"/>
        <w:gridCol w:w="3118"/>
      </w:tblGrid>
      <w:tr w:rsidR="00CE27DF" w:rsidRPr="00987C14" w14:paraId="594FBFE4" w14:textId="77777777" w:rsidTr="00CE27DF">
        <w:trPr>
          <w:trHeight w:val="702"/>
        </w:trPr>
        <w:tc>
          <w:tcPr>
            <w:tcW w:w="546" w:type="dxa"/>
          </w:tcPr>
          <w:p w14:paraId="64DBD81F" w14:textId="1BA1C55E" w:rsidR="00CE27DF" w:rsidRPr="00987C14" w:rsidRDefault="00001E67" w:rsidP="00001E67">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5545" w:type="dxa"/>
          </w:tcPr>
          <w:p w14:paraId="60FF0BEE"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Наименование социальной услуги</w:t>
            </w:r>
          </w:p>
        </w:tc>
        <w:tc>
          <w:tcPr>
            <w:tcW w:w="3118" w:type="dxa"/>
          </w:tcPr>
          <w:p w14:paraId="33798E2A"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Доля стоимости персонала</w:t>
            </w:r>
          </w:p>
        </w:tc>
      </w:tr>
      <w:tr w:rsidR="00CE27DF" w:rsidRPr="00987C14" w14:paraId="0E88F4BA" w14:textId="77777777" w:rsidTr="00CE27DF">
        <w:tc>
          <w:tcPr>
            <w:tcW w:w="546" w:type="dxa"/>
          </w:tcPr>
          <w:p w14:paraId="6381777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5545" w:type="dxa"/>
          </w:tcPr>
          <w:p w14:paraId="78D1618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3118" w:type="dxa"/>
          </w:tcPr>
          <w:p w14:paraId="13967812" w14:textId="77777777" w:rsidR="00CE27DF" w:rsidRPr="00987C14" w:rsidRDefault="00CE27DF" w:rsidP="00CE27DF">
            <w:pPr>
              <w:pStyle w:val="ConsPlusNormal"/>
              <w:jc w:val="center"/>
              <w:rPr>
                <w:color w:val="000000" w:themeColor="text1"/>
                <w:sz w:val="24"/>
                <w:szCs w:val="28"/>
              </w:rPr>
            </w:pPr>
          </w:p>
        </w:tc>
      </w:tr>
      <w:tr w:rsidR="00CE27DF" w:rsidRPr="00987C14" w14:paraId="08F6FA36" w14:textId="77777777" w:rsidTr="00CE27DF">
        <w:tc>
          <w:tcPr>
            <w:tcW w:w="546" w:type="dxa"/>
          </w:tcPr>
          <w:p w14:paraId="3721412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5545" w:type="dxa"/>
          </w:tcPr>
          <w:p w14:paraId="11CDA793"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3118" w:type="dxa"/>
          </w:tcPr>
          <w:p w14:paraId="19A2788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0,45</w:t>
            </w:r>
          </w:p>
        </w:tc>
      </w:tr>
      <w:tr w:rsidR="00CE27DF" w:rsidRPr="00987C14" w14:paraId="26EA9603" w14:textId="77777777" w:rsidTr="00CE27DF">
        <w:tc>
          <w:tcPr>
            <w:tcW w:w="546" w:type="dxa"/>
          </w:tcPr>
          <w:p w14:paraId="05E9A65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5545" w:type="dxa"/>
          </w:tcPr>
          <w:p w14:paraId="6F9E037B"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Предоставление площадей для оказания социальных услуг</w:t>
            </w:r>
          </w:p>
        </w:tc>
        <w:tc>
          <w:tcPr>
            <w:tcW w:w="3118" w:type="dxa"/>
          </w:tcPr>
          <w:p w14:paraId="1BF87D4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0,55</w:t>
            </w:r>
          </w:p>
        </w:tc>
      </w:tr>
    </w:tbl>
    <w:p w14:paraId="1089B1AE" w14:textId="77777777" w:rsidR="00CE27DF" w:rsidRPr="00987C14" w:rsidRDefault="00CE27DF" w:rsidP="00CE27DF">
      <w:pPr>
        <w:pStyle w:val="ConsPlusNormal"/>
        <w:ind w:firstLine="540"/>
        <w:jc w:val="both"/>
        <w:rPr>
          <w:color w:val="000000" w:themeColor="text1"/>
          <w:szCs w:val="28"/>
        </w:rPr>
      </w:pPr>
    </w:p>
    <w:p w14:paraId="0D7229B8" w14:textId="77777777" w:rsidR="00CE27DF" w:rsidRPr="00987C14" w:rsidRDefault="00CE27DF" w:rsidP="00001E67">
      <w:pPr>
        <w:pStyle w:val="ConsPlusNormal"/>
        <w:ind w:firstLine="709"/>
        <w:jc w:val="both"/>
        <w:rPr>
          <w:color w:val="000000" w:themeColor="text1"/>
          <w:szCs w:val="28"/>
        </w:rPr>
      </w:pPr>
      <w:r w:rsidRPr="00987C14">
        <w:rPr>
          <w:color w:val="000000" w:themeColor="text1"/>
          <w:szCs w:val="28"/>
        </w:rPr>
        <w:t>2.2.2. Расчет стандартной (базовой) стоимости услуг персонала, оказывающего социально-медицинские услуги.</w:t>
      </w:r>
    </w:p>
    <w:p w14:paraId="6FB73296" w14:textId="77777777" w:rsidR="00CE27DF" w:rsidRPr="00987C14" w:rsidRDefault="00CE27DF" w:rsidP="00001E67">
      <w:pPr>
        <w:pStyle w:val="ConsPlusNormal"/>
        <w:ind w:firstLine="709"/>
        <w:jc w:val="both"/>
        <w:rPr>
          <w:color w:val="000000" w:themeColor="text1"/>
          <w:szCs w:val="28"/>
        </w:rPr>
      </w:pPr>
      <w:r w:rsidRPr="00987C14">
        <w:rPr>
          <w:color w:val="000000" w:themeColor="text1"/>
          <w:szCs w:val="28"/>
        </w:rPr>
        <w:t>2.2.2.1. Расчет стандартной (базовой) стоимости услуг персонала, оказывающего социально-медицинские услуги, определяется по формуле:</w:t>
      </w:r>
    </w:p>
    <w:p w14:paraId="621C8DEA" w14:textId="77777777" w:rsidR="00CE27DF" w:rsidRPr="00987C14" w:rsidRDefault="00CE27DF" w:rsidP="00CE27DF">
      <w:pPr>
        <w:pStyle w:val="ConsPlusNormal"/>
        <w:jc w:val="both"/>
        <w:rPr>
          <w:color w:val="000000" w:themeColor="text1"/>
          <w:szCs w:val="28"/>
        </w:rPr>
      </w:pPr>
    </w:p>
    <w:p w14:paraId="7C7D39B9" w14:textId="5AC366C9" w:rsidR="00CE27DF" w:rsidRPr="00987C14" w:rsidRDefault="00CE27DF" w:rsidP="00CE27DF">
      <w:pPr>
        <w:pStyle w:val="ConsPlusNormal"/>
        <w:jc w:val="center"/>
        <w:rPr>
          <w:color w:val="000000" w:themeColor="text1"/>
          <w:szCs w:val="28"/>
        </w:rPr>
      </w:pPr>
      <w:r w:rsidRPr="00987C14">
        <w:rPr>
          <w:noProof/>
          <w:color w:val="000000" w:themeColor="text1"/>
          <w:position w:val="-27"/>
          <w:szCs w:val="28"/>
        </w:rPr>
        <w:drawing>
          <wp:inline distT="0" distB="0" distL="0" distR="0" wp14:anchorId="47509E2C" wp14:editId="2F93F8FA">
            <wp:extent cx="3552825" cy="495300"/>
            <wp:effectExtent l="0" t="0" r="0" b="0"/>
            <wp:docPr id="147" name="Рисунок 147" descr="base_23915_14273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915_142737_32784"/>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52825" cy="495300"/>
                    </a:xfrm>
                    <a:prstGeom prst="rect">
                      <a:avLst/>
                    </a:prstGeom>
                    <a:noFill/>
                    <a:ln>
                      <a:noFill/>
                    </a:ln>
                  </pic:spPr>
                </pic:pic>
              </a:graphicData>
            </a:graphic>
          </wp:inline>
        </w:drawing>
      </w:r>
    </w:p>
    <w:p w14:paraId="6B1C67BD" w14:textId="77777777" w:rsidR="00CE27DF" w:rsidRPr="00987C14" w:rsidRDefault="00CE27DF" w:rsidP="00CE27DF">
      <w:pPr>
        <w:pStyle w:val="ConsPlusNormal"/>
        <w:jc w:val="both"/>
        <w:rPr>
          <w:color w:val="000000" w:themeColor="text1"/>
          <w:szCs w:val="28"/>
        </w:rPr>
      </w:pPr>
    </w:p>
    <w:p w14:paraId="3BC4AF7A"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038CB1DE" w14:textId="7E56F8AC"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9"/>
          <w:szCs w:val="28"/>
        </w:rPr>
        <w:drawing>
          <wp:inline distT="0" distB="0" distL="0" distR="0" wp14:anchorId="7AD0E010" wp14:editId="43B47E1D">
            <wp:extent cx="428625" cy="257175"/>
            <wp:effectExtent l="0" t="0" r="9525" b="9525"/>
            <wp:docPr id="146" name="Рисунок 146" descr="base_23915_14273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915_142737_32785"/>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социально-медицинские услуги;</w:t>
      </w:r>
    </w:p>
    <w:p w14:paraId="47903D42"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psm</w:t>
      </w:r>
      <w:r w:rsidRPr="00987C14">
        <w:rPr>
          <w:color w:val="000000" w:themeColor="text1"/>
          <w:szCs w:val="28"/>
        </w:rPr>
        <w:t xml:space="preserve"> - норматив штатной численности основного персонала, оказывающего социально-медицинские услуги, принимаемое согласно таблице 4;</w:t>
      </w:r>
    </w:p>
    <w:p w14:paraId="038ADBE1" w14:textId="10B65BEB"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psm</w:t>
      </w:r>
      <w:r w:rsidRPr="00987C14">
        <w:rPr>
          <w:color w:val="000000" w:themeColor="text1"/>
          <w:szCs w:val="28"/>
        </w:rPr>
        <w:t xml:space="preserve"> - расходы на оплату труда основного персонала, оказывающего социально-медицинские услуги, рассчитываемые в соответствии с </w:t>
      </w:r>
      <w:hyperlink r:id="rId29"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692F65" w:rsidRPr="00987C14">
        <w:rPr>
          <w:color w:val="000000" w:themeColor="text1"/>
          <w:szCs w:val="28"/>
        </w:rPr>
        <w:t>№</w:t>
      </w:r>
      <w:r w:rsidRPr="00987C14">
        <w:rPr>
          <w:color w:val="000000" w:themeColor="text1"/>
          <w:szCs w:val="28"/>
        </w:rPr>
        <w:t xml:space="preserve"> 653;</w:t>
      </w:r>
    </w:p>
    <w:p w14:paraId="0122047C" w14:textId="50A21B38"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3A30BD19" wp14:editId="0E6B9790">
            <wp:extent cx="476250" cy="285750"/>
            <wp:effectExtent l="0" t="0" r="0" b="0"/>
            <wp:docPr id="145" name="Рисунок 145" descr="base_23915_14273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3915_142737_32786"/>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987C14">
        <w:rPr>
          <w:color w:val="000000" w:themeColor="text1"/>
          <w:szCs w:val="28"/>
        </w:rP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социально-медицинские услуги, принимаемое согласно таблице 2;</w:t>
      </w:r>
    </w:p>
    <w:p w14:paraId="1112AFF0" w14:textId="3DAD4CE3"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ayp</w:t>
      </w:r>
      <w:r w:rsidRPr="00987C14">
        <w:rPr>
          <w:color w:val="000000" w:themeColor="text1"/>
          <w:szCs w:val="28"/>
        </w:rPr>
        <w:t xml:space="preserve"> - расходы на оплату труда административно-управленческого персонала, рассчитываемые в соответствии с </w:t>
      </w:r>
      <w:hyperlink r:id="rId31"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692F65" w:rsidRPr="00987C14">
        <w:rPr>
          <w:color w:val="000000" w:themeColor="text1"/>
          <w:szCs w:val="28"/>
        </w:rPr>
        <w:t>№</w:t>
      </w:r>
      <w:r w:rsidRPr="00987C14">
        <w:rPr>
          <w:color w:val="000000" w:themeColor="text1"/>
          <w:szCs w:val="28"/>
        </w:rPr>
        <w:t xml:space="preserve"> 653;</w:t>
      </w:r>
    </w:p>
    <w:p w14:paraId="14F44815"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12 - количество месяцев в году;</w:t>
      </w:r>
    </w:p>
    <w:p w14:paraId="7A7E0DF4"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D</w:t>
      </w:r>
      <w:r w:rsidRPr="00987C14">
        <w:rPr>
          <w:color w:val="000000" w:themeColor="text1"/>
          <w:szCs w:val="28"/>
          <w:vertAlign w:val="subscript"/>
        </w:rPr>
        <w:t>gg</w:t>
      </w:r>
      <w:r w:rsidRPr="00987C14">
        <w:rPr>
          <w:color w:val="000000" w:themeColor="text1"/>
          <w:szCs w:val="28"/>
        </w:rPr>
        <w:t xml:space="preserve"> - количество календарных дней в году;</w:t>
      </w:r>
    </w:p>
    <w:p w14:paraId="50EA344D"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lastRenderedPageBreak/>
        <w:t>e - расходы на начисления на выплаты по оплате труда.</w:t>
      </w:r>
    </w:p>
    <w:p w14:paraId="43E54A5C" w14:textId="77777777" w:rsidR="00CE27DF" w:rsidRPr="00987C14" w:rsidRDefault="00CE27DF" w:rsidP="00CE27DF">
      <w:pPr>
        <w:pStyle w:val="ConsPlusNormal"/>
        <w:spacing w:before="220"/>
        <w:ind w:firstLine="540"/>
        <w:jc w:val="both"/>
        <w:rPr>
          <w:color w:val="000000" w:themeColor="text1"/>
          <w:szCs w:val="28"/>
        </w:rPr>
      </w:pPr>
      <w:bookmarkStart w:id="4" w:name="P619"/>
      <w:bookmarkEnd w:id="4"/>
      <w:r w:rsidRPr="00987C14">
        <w:rPr>
          <w:color w:val="000000" w:themeColor="text1"/>
          <w:szCs w:val="28"/>
        </w:rPr>
        <w:t>2.2.2.2. Фонд оплаты труда персонала, оказывающего социальные услуги в составе социально-медицинских услуг, определяется по формуле:</w:t>
      </w:r>
    </w:p>
    <w:p w14:paraId="4E6283D6" w14:textId="77777777" w:rsidR="00CE27DF" w:rsidRPr="00987C14" w:rsidRDefault="00CE27DF" w:rsidP="00CE27DF">
      <w:pPr>
        <w:pStyle w:val="ConsPlusNormal"/>
        <w:jc w:val="both"/>
        <w:rPr>
          <w:color w:val="000000" w:themeColor="text1"/>
          <w:szCs w:val="28"/>
        </w:rPr>
      </w:pPr>
    </w:p>
    <w:p w14:paraId="34688F78" w14:textId="79DD47E4"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7AD34883" wp14:editId="723BC40E">
            <wp:extent cx="1600200" cy="285750"/>
            <wp:effectExtent l="0" t="0" r="0" b="0"/>
            <wp:docPr id="144" name="Рисунок 144" descr="base_23915_14273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915_142737_32787"/>
                    <pic:cNvPicPr preferRelativeResize="0">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0" cy="285750"/>
                    </a:xfrm>
                    <a:prstGeom prst="rect">
                      <a:avLst/>
                    </a:prstGeom>
                    <a:noFill/>
                    <a:ln>
                      <a:noFill/>
                    </a:ln>
                  </pic:spPr>
                </pic:pic>
              </a:graphicData>
            </a:graphic>
          </wp:inline>
        </w:drawing>
      </w:r>
    </w:p>
    <w:p w14:paraId="2A54C98F" w14:textId="77777777" w:rsidR="00CE27DF" w:rsidRPr="00987C14" w:rsidRDefault="00CE27DF" w:rsidP="00CE27DF">
      <w:pPr>
        <w:pStyle w:val="ConsPlusNormal"/>
        <w:jc w:val="both"/>
        <w:rPr>
          <w:color w:val="000000" w:themeColor="text1"/>
          <w:szCs w:val="28"/>
        </w:rPr>
      </w:pPr>
    </w:p>
    <w:p w14:paraId="11C53A0F"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56511363" w14:textId="70689493"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1691C107" wp14:editId="079168A7">
            <wp:extent cx="542925" cy="285750"/>
            <wp:effectExtent l="0" t="0" r="0" b="0"/>
            <wp:docPr id="143" name="Рисунок 143" descr="base_23915_14273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915_142737_32788"/>
                    <pic:cNvPicPr preferRelativeResize="0">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sidRPr="00987C14">
        <w:rPr>
          <w:color w:val="000000" w:themeColor="text1"/>
          <w:szCs w:val="28"/>
        </w:rPr>
        <w:t xml:space="preserve"> - фонд оплаты труда персонала, оказывающего i-ю социальную услугу в составе социально-медицинских услуг;</w:t>
      </w:r>
    </w:p>
    <w:p w14:paraId="7F6190CE" w14:textId="4CDDF7D0"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70A6F1B2" wp14:editId="374E2B40">
            <wp:extent cx="342900" cy="285750"/>
            <wp:effectExtent l="0" t="0" r="0" b="0"/>
            <wp:docPr id="142" name="Рисунок 142" descr="base_23915_142737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915_142737_32789"/>
                    <pic:cNvPicPr preferRelativeResize="0">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sidRPr="00987C14">
        <w:rPr>
          <w:color w:val="000000" w:themeColor="text1"/>
          <w:szCs w:val="28"/>
        </w:rPr>
        <w:t xml:space="preserve"> - доля стоимости работ персонала, оказывающего i-ю социальную услугу в составе социально-медицинских услуг, в стандартной (базовой) стоимости услуг персонала, оказывающего социально-медицинские услуги, приведена в </w:t>
      </w:r>
      <w:hyperlink w:anchor="P758" w:history="1">
        <w:r w:rsidRPr="00987C14">
          <w:rPr>
            <w:color w:val="000000" w:themeColor="text1"/>
            <w:szCs w:val="28"/>
          </w:rPr>
          <w:t>таблице 4</w:t>
        </w:r>
      </w:hyperlink>
      <w:r w:rsidRPr="00987C14">
        <w:rPr>
          <w:color w:val="000000" w:themeColor="text1"/>
          <w:szCs w:val="28"/>
        </w:rPr>
        <w:t>.</w:t>
      </w:r>
    </w:p>
    <w:p w14:paraId="5CFD38DA" w14:textId="77777777" w:rsidR="00CE27DF" w:rsidRPr="00987C14" w:rsidRDefault="00CE27DF" w:rsidP="00CE27DF">
      <w:pPr>
        <w:pStyle w:val="ConsPlusNormal"/>
        <w:jc w:val="both"/>
        <w:rPr>
          <w:color w:val="000000" w:themeColor="text1"/>
          <w:szCs w:val="28"/>
        </w:rPr>
      </w:pPr>
    </w:p>
    <w:p w14:paraId="797AF382" w14:textId="288BC44B" w:rsidR="00CE27DF" w:rsidRPr="00987C14" w:rsidRDefault="00CE27DF" w:rsidP="00CE27DF">
      <w:pPr>
        <w:pStyle w:val="ConsPlusTitle"/>
        <w:ind w:firstLine="540"/>
        <w:jc w:val="both"/>
        <w:outlineLvl w:val="2"/>
        <w:rPr>
          <w:b w:val="0"/>
          <w:color w:val="000000" w:themeColor="text1"/>
          <w:szCs w:val="28"/>
        </w:rPr>
      </w:pPr>
      <w:r w:rsidRPr="00987C14">
        <w:rPr>
          <w:b w:val="0"/>
          <w:color w:val="000000" w:themeColor="text1"/>
          <w:szCs w:val="28"/>
        </w:rPr>
        <w:t xml:space="preserve">Таблица 4. </w:t>
      </w:r>
      <w:r w:rsidR="00424CF3" w:rsidRPr="00987C14">
        <w:rPr>
          <w:rFonts w:eastAsia="Calibri"/>
          <w:b w:val="0"/>
          <w:szCs w:val="28"/>
          <w:lang w:eastAsia="en-US"/>
        </w:rPr>
        <w:t>Доля стоимости персонала, оказывающего социальную услугу в составе социально-медицинских услуг.</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516"/>
        <w:gridCol w:w="2268"/>
      </w:tblGrid>
      <w:tr w:rsidR="00CE27DF" w:rsidRPr="00987C14" w14:paraId="5B3D7865" w14:textId="77777777" w:rsidTr="00CE27DF">
        <w:trPr>
          <w:trHeight w:val="837"/>
        </w:trPr>
        <w:tc>
          <w:tcPr>
            <w:tcW w:w="567" w:type="dxa"/>
            <w:vMerge w:val="restart"/>
          </w:tcPr>
          <w:p w14:paraId="7CDCCD24" w14:textId="41914D7C" w:rsidR="00CE27DF" w:rsidRPr="00987C14" w:rsidRDefault="00001E67" w:rsidP="00CE27DF">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6516" w:type="dxa"/>
            <w:vMerge w:val="restart"/>
          </w:tcPr>
          <w:p w14:paraId="3DB6D54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Наименование социальной услуги</w:t>
            </w:r>
          </w:p>
        </w:tc>
        <w:tc>
          <w:tcPr>
            <w:tcW w:w="2268" w:type="dxa"/>
          </w:tcPr>
          <w:p w14:paraId="2A21516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Доля стоимости персонала</w:t>
            </w:r>
          </w:p>
        </w:tc>
      </w:tr>
      <w:tr w:rsidR="00CE27DF" w:rsidRPr="00987C14" w14:paraId="395D6DA6" w14:textId="77777777" w:rsidTr="00CE27DF">
        <w:trPr>
          <w:trHeight w:val="450"/>
        </w:trPr>
        <w:tc>
          <w:tcPr>
            <w:tcW w:w="567" w:type="dxa"/>
            <w:vMerge/>
          </w:tcPr>
          <w:p w14:paraId="6040A490" w14:textId="77777777" w:rsidR="00CE27DF" w:rsidRPr="00987C14" w:rsidRDefault="00CE27DF" w:rsidP="00CE27DF">
            <w:pPr>
              <w:rPr>
                <w:color w:val="000000" w:themeColor="text1"/>
                <w:sz w:val="24"/>
              </w:rPr>
            </w:pPr>
          </w:p>
        </w:tc>
        <w:tc>
          <w:tcPr>
            <w:tcW w:w="6516" w:type="dxa"/>
            <w:vMerge/>
          </w:tcPr>
          <w:p w14:paraId="2AF61B67" w14:textId="77777777" w:rsidR="00CE27DF" w:rsidRPr="00987C14" w:rsidRDefault="00CE27DF" w:rsidP="00CE27DF">
            <w:pPr>
              <w:rPr>
                <w:color w:val="000000" w:themeColor="text1"/>
                <w:sz w:val="24"/>
              </w:rPr>
            </w:pPr>
          </w:p>
        </w:tc>
        <w:tc>
          <w:tcPr>
            <w:tcW w:w="2268" w:type="dxa"/>
          </w:tcPr>
          <w:p w14:paraId="3E861842" w14:textId="77777777" w:rsidR="00CE27DF" w:rsidRPr="00987C14" w:rsidRDefault="00CE27DF" w:rsidP="00CE27DF">
            <w:pPr>
              <w:rPr>
                <w:color w:val="000000" w:themeColor="text1"/>
                <w:sz w:val="24"/>
              </w:rPr>
            </w:pPr>
          </w:p>
        </w:tc>
      </w:tr>
      <w:tr w:rsidR="00CE27DF" w:rsidRPr="00987C14" w14:paraId="782CE21A" w14:textId="77777777" w:rsidTr="00CE27DF">
        <w:tc>
          <w:tcPr>
            <w:tcW w:w="567" w:type="dxa"/>
          </w:tcPr>
          <w:p w14:paraId="504452B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6516" w:type="dxa"/>
          </w:tcPr>
          <w:p w14:paraId="682544E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2268" w:type="dxa"/>
          </w:tcPr>
          <w:p w14:paraId="78D0AA9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p>
        </w:tc>
      </w:tr>
      <w:tr w:rsidR="00CE27DF" w:rsidRPr="00987C14" w14:paraId="37374712" w14:textId="77777777" w:rsidTr="00CE27DF">
        <w:tc>
          <w:tcPr>
            <w:tcW w:w="567" w:type="dxa"/>
          </w:tcPr>
          <w:p w14:paraId="6CEB06D7" w14:textId="2A7417CC"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r w:rsidR="00001E67" w:rsidRPr="00987C14">
              <w:rPr>
                <w:color w:val="000000" w:themeColor="text1"/>
                <w:sz w:val="24"/>
                <w:szCs w:val="28"/>
              </w:rPr>
              <w:t>.</w:t>
            </w:r>
          </w:p>
        </w:tc>
        <w:tc>
          <w:tcPr>
            <w:tcW w:w="6516" w:type="dxa"/>
            <w:tcBorders>
              <w:top w:val="nil"/>
              <w:left w:val="nil"/>
              <w:bottom w:val="single" w:sz="4" w:space="0" w:color="auto"/>
              <w:right w:val="single" w:sz="4" w:space="0" w:color="auto"/>
            </w:tcBorders>
            <w:shd w:val="clear" w:color="auto" w:fill="auto"/>
            <w:vAlign w:val="center"/>
          </w:tcPr>
          <w:p w14:paraId="0F7248A4"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 xml:space="preserve">Проведение оценочных процедур </w:t>
            </w:r>
          </w:p>
        </w:tc>
        <w:tc>
          <w:tcPr>
            <w:tcW w:w="2268" w:type="dxa"/>
          </w:tcPr>
          <w:p w14:paraId="2E5969A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0,40</w:t>
            </w:r>
          </w:p>
        </w:tc>
      </w:tr>
      <w:tr w:rsidR="00CE27DF" w:rsidRPr="00987C14" w14:paraId="20773BB4" w14:textId="77777777" w:rsidTr="00CE27DF">
        <w:tc>
          <w:tcPr>
            <w:tcW w:w="567" w:type="dxa"/>
          </w:tcPr>
          <w:p w14:paraId="5EAE4CBD" w14:textId="382A8223"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r w:rsidR="00001E67" w:rsidRPr="00987C14">
              <w:rPr>
                <w:color w:val="000000" w:themeColor="text1"/>
                <w:sz w:val="24"/>
                <w:szCs w:val="28"/>
              </w:rPr>
              <w:t>.</w:t>
            </w:r>
          </w:p>
        </w:tc>
        <w:tc>
          <w:tcPr>
            <w:tcW w:w="6516" w:type="dxa"/>
            <w:tcBorders>
              <w:top w:val="nil"/>
              <w:left w:val="nil"/>
              <w:bottom w:val="single" w:sz="4" w:space="0" w:color="auto"/>
              <w:right w:val="single" w:sz="4" w:space="0" w:color="auto"/>
            </w:tcBorders>
            <w:shd w:val="clear" w:color="auto" w:fill="auto"/>
            <w:vAlign w:val="center"/>
          </w:tcPr>
          <w:p w14:paraId="5FC2C846"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Проведение медицинских реабилитационных мероприятий</w:t>
            </w:r>
          </w:p>
        </w:tc>
        <w:tc>
          <w:tcPr>
            <w:tcW w:w="2268" w:type="dxa"/>
          </w:tcPr>
          <w:p w14:paraId="4E8A088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0,15</w:t>
            </w:r>
          </w:p>
        </w:tc>
      </w:tr>
      <w:tr w:rsidR="00CE27DF" w:rsidRPr="00987C14" w14:paraId="02025C49" w14:textId="77777777" w:rsidTr="00CE27DF">
        <w:tc>
          <w:tcPr>
            <w:tcW w:w="567" w:type="dxa"/>
          </w:tcPr>
          <w:p w14:paraId="193A357F" w14:textId="3B2754CC"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r w:rsidR="00001E67" w:rsidRPr="00987C14">
              <w:rPr>
                <w:color w:val="000000" w:themeColor="text1"/>
                <w:sz w:val="24"/>
                <w:szCs w:val="28"/>
              </w:rPr>
              <w:t>.</w:t>
            </w:r>
          </w:p>
        </w:tc>
        <w:tc>
          <w:tcPr>
            <w:tcW w:w="6516" w:type="dxa"/>
            <w:tcBorders>
              <w:top w:val="nil"/>
              <w:left w:val="nil"/>
              <w:bottom w:val="single" w:sz="4" w:space="0" w:color="auto"/>
              <w:right w:val="single" w:sz="4" w:space="0" w:color="auto"/>
            </w:tcBorders>
            <w:shd w:val="clear" w:color="auto" w:fill="auto"/>
            <w:vAlign w:val="center"/>
          </w:tcPr>
          <w:p w14:paraId="6922F917"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Систематическое наблюдение за получателями услуг ранней помощи в целях выявления отклонений в состоянии их здоровья</w:t>
            </w:r>
          </w:p>
        </w:tc>
        <w:tc>
          <w:tcPr>
            <w:tcW w:w="2268" w:type="dxa"/>
          </w:tcPr>
          <w:p w14:paraId="7DBACAC8"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w:t>
            </w:r>
          </w:p>
        </w:tc>
      </w:tr>
      <w:tr w:rsidR="00CE27DF" w:rsidRPr="00987C14" w14:paraId="284A1506" w14:textId="77777777" w:rsidTr="00CE27DF">
        <w:tc>
          <w:tcPr>
            <w:tcW w:w="567" w:type="dxa"/>
          </w:tcPr>
          <w:p w14:paraId="2F9B194A" w14:textId="29289E0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w:t>
            </w:r>
            <w:r w:rsidR="00001E67" w:rsidRPr="00987C14">
              <w:rPr>
                <w:color w:val="000000" w:themeColor="text1"/>
                <w:sz w:val="24"/>
                <w:szCs w:val="28"/>
              </w:rPr>
              <w:t>.</w:t>
            </w:r>
          </w:p>
        </w:tc>
        <w:tc>
          <w:tcPr>
            <w:tcW w:w="6516" w:type="dxa"/>
            <w:tcBorders>
              <w:top w:val="nil"/>
              <w:left w:val="nil"/>
              <w:bottom w:val="single" w:sz="4" w:space="0" w:color="auto"/>
              <w:right w:val="single" w:sz="4" w:space="0" w:color="auto"/>
            </w:tcBorders>
            <w:shd w:val="clear" w:color="auto" w:fill="auto"/>
            <w:vAlign w:val="center"/>
          </w:tcPr>
          <w:p w14:paraId="6C25EB46"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 xml:space="preserve">Проведение занятий по адаптивной физической культуре </w:t>
            </w:r>
          </w:p>
        </w:tc>
        <w:tc>
          <w:tcPr>
            <w:tcW w:w="2268" w:type="dxa"/>
          </w:tcPr>
          <w:p w14:paraId="05BFC08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0,15</w:t>
            </w:r>
          </w:p>
        </w:tc>
      </w:tr>
      <w:tr w:rsidR="00CE27DF" w:rsidRPr="00987C14" w14:paraId="20522D11" w14:textId="77777777" w:rsidTr="00CE27DF">
        <w:tc>
          <w:tcPr>
            <w:tcW w:w="567" w:type="dxa"/>
          </w:tcPr>
          <w:p w14:paraId="3D154512" w14:textId="54640D29"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5</w:t>
            </w:r>
            <w:r w:rsidR="00001E67" w:rsidRPr="00987C14">
              <w:rPr>
                <w:color w:val="000000" w:themeColor="text1"/>
                <w:sz w:val="24"/>
                <w:szCs w:val="28"/>
              </w:rPr>
              <w:t>.</w:t>
            </w:r>
          </w:p>
        </w:tc>
        <w:tc>
          <w:tcPr>
            <w:tcW w:w="6516" w:type="dxa"/>
            <w:tcBorders>
              <w:top w:val="nil"/>
              <w:left w:val="nil"/>
              <w:bottom w:val="single" w:sz="4" w:space="0" w:color="auto"/>
              <w:right w:val="single" w:sz="4" w:space="0" w:color="auto"/>
            </w:tcBorders>
            <w:shd w:val="clear" w:color="auto" w:fill="auto"/>
            <w:vAlign w:val="center"/>
          </w:tcPr>
          <w:p w14:paraId="74079EB9"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Консультирование по социально-медицинским вопросам</w:t>
            </w:r>
          </w:p>
        </w:tc>
        <w:tc>
          <w:tcPr>
            <w:tcW w:w="2268" w:type="dxa"/>
          </w:tcPr>
          <w:p w14:paraId="6361219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r>
    </w:tbl>
    <w:p w14:paraId="665395E8" w14:textId="77777777" w:rsidR="00001E67" w:rsidRPr="00987C14" w:rsidRDefault="00001E67" w:rsidP="00CE27DF">
      <w:pPr>
        <w:pStyle w:val="ConsPlusNormal"/>
        <w:ind w:firstLine="540"/>
        <w:jc w:val="both"/>
        <w:rPr>
          <w:color w:val="000000" w:themeColor="text1"/>
          <w:szCs w:val="28"/>
        </w:rPr>
      </w:pPr>
    </w:p>
    <w:p w14:paraId="0B97BA26" w14:textId="4AF9A59F" w:rsidR="00CE27DF" w:rsidRPr="00987C14" w:rsidRDefault="00CE27DF" w:rsidP="00001E67">
      <w:pPr>
        <w:pStyle w:val="ConsPlusNormal"/>
        <w:ind w:firstLine="709"/>
        <w:jc w:val="both"/>
        <w:rPr>
          <w:color w:val="000000" w:themeColor="text1"/>
          <w:szCs w:val="28"/>
        </w:rPr>
      </w:pPr>
      <w:r w:rsidRPr="00987C14">
        <w:rPr>
          <w:color w:val="000000" w:themeColor="text1"/>
          <w:szCs w:val="28"/>
        </w:rPr>
        <w:t>2.2.3. Расчет стандартной (базовой) стоимости услуг персонала, оказывающего социально-психологические услуги.</w:t>
      </w:r>
    </w:p>
    <w:p w14:paraId="56CCF688" w14:textId="77777777" w:rsidR="00CE27DF" w:rsidRPr="00987C14" w:rsidRDefault="00CE27DF" w:rsidP="00001E67">
      <w:pPr>
        <w:pStyle w:val="ConsPlusNormal"/>
        <w:ind w:firstLine="709"/>
        <w:jc w:val="both"/>
        <w:rPr>
          <w:color w:val="000000" w:themeColor="text1"/>
          <w:szCs w:val="28"/>
        </w:rPr>
      </w:pPr>
      <w:r w:rsidRPr="00987C14">
        <w:rPr>
          <w:color w:val="000000" w:themeColor="text1"/>
          <w:szCs w:val="28"/>
        </w:rPr>
        <w:t>2.2.3.1. Расчет стандартной (базовой) стоимости услуг персонала, оказывающего социально-психологические услуги, определяется по формуле:</w:t>
      </w:r>
    </w:p>
    <w:p w14:paraId="101A9820" w14:textId="77777777" w:rsidR="00CE27DF" w:rsidRPr="00987C14" w:rsidRDefault="00CE27DF" w:rsidP="00CE27DF">
      <w:pPr>
        <w:pStyle w:val="ConsPlusNormal"/>
        <w:jc w:val="both"/>
        <w:rPr>
          <w:color w:val="000000" w:themeColor="text1"/>
          <w:szCs w:val="28"/>
        </w:rPr>
      </w:pPr>
    </w:p>
    <w:p w14:paraId="674AB97F" w14:textId="21AC6B05" w:rsidR="00CE27DF" w:rsidRPr="00987C14" w:rsidRDefault="00CE27DF" w:rsidP="00CE27DF">
      <w:pPr>
        <w:pStyle w:val="ConsPlusNormal"/>
        <w:jc w:val="center"/>
        <w:rPr>
          <w:color w:val="000000" w:themeColor="text1"/>
          <w:szCs w:val="28"/>
        </w:rPr>
      </w:pPr>
      <w:r w:rsidRPr="00987C14">
        <w:rPr>
          <w:noProof/>
          <w:color w:val="000000" w:themeColor="text1"/>
          <w:position w:val="-27"/>
          <w:szCs w:val="28"/>
        </w:rPr>
        <w:drawing>
          <wp:inline distT="0" distB="0" distL="0" distR="0" wp14:anchorId="4F9336CB" wp14:editId="1ECFB701">
            <wp:extent cx="3857625" cy="495300"/>
            <wp:effectExtent l="0" t="0" r="0" b="0"/>
            <wp:docPr id="141" name="Рисунок 141" descr="base_23915_142737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915_142737_32790"/>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57625" cy="495300"/>
                    </a:xfrm>
                    <a:prstGeom prst="rect">
                      <a:avLst/>
                    </a:prstGeom>
                    <a:noFill/>
                    <a:ln>
                      <a:noFill/>
                    </a:ln>
                  </pic:spPr>
                </pic:pic>
              </a:graphicData>
            </a:graphic>
          </wp:inline>
        </w:drawing>
      </w:r>
    </w:p>
    <w:p w14:paraId="38BB2DFB" w14:textId="77777777" w:rsidR="00CE27DF" w:rsidRPr="00987C14" w:rsidRDefault="00CE27DF" w:rsidP="00CE27DF">
      <w:pPr>
        <w:pStyle w:val="ConsPlusNormal"/>
        <w:jc w:val="both"/>
        <w:rPr>
          <w:color w:val="000000" w:themeColor="text1"/>
          <w:szCs w:val="28"/>
        </w:rPr>
      </w:pPr>
    </w:p>
    <w:p w14:paraId="7FDFBEC9"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45A72599" w14:textId="7DF4782A"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lastRenderedPageBreak/>
        <w:drawing>
          <wp:inline distT="0" distB="0" distL="0" distR="0" wp14:anchorId="5DA9F0C5" wp14:editId="6F893649">
            <wp:extent cx="447675" cy="285750"/>
            <wp:effectExtent l="0" t="0" r="9525" b="0"/>
            <wp:docPr id="140" name="Рисунок 140" descr="base_23915_142737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915_142737_32791"/>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7675" cy="285750"/>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социально-психологические услуги;</w:t>
      </w:r>
    </w:p>
    <w:p w14:paraId="385A2CBC"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psps</w:t>
      </w:r>
      <w:r w:rsidRPr="00987C14">
        <w:rPr>
          <w:color w:val="000000" w:themeColor="text1"/>
          <w:szCs w:val="28"/>
        </w:rPr>
        <w:t xml:space="preserve"> - норматив штатной численности основного персонала, оказывающего социально-психологические услуги, принимаемое согласно таблице 6;</w:t>
      </w:r>
    </w:p>
    <w:p w14:paraId="7672ED14" w14:textId="3E456508"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ps</w:t>
      </w:r>
      <w:r w:rsidRPr="00987C14">
        <w:rPr>
          <w:color w:val="000000" w:themeColor="text1"/>
          <w:szCs w:val="28"/>
        </w:rPr>
        <w:t xml:space="preserve"> - расходы на оплату труда основного персонала, оказывающего социально-психологические услуги, рассчитываемые в соответствии с </w:t>
      </w:r>
      <w:hyperlink r:id="rId37"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692F65" w:rsidRPr="00987C14">
        <w:rPr>
          <w:color w:val="000000" w:themeColor="text1"/>
          <w:szCs w:val="28"/>
        </w:rPr>
        <w:t>№</w:t>
      </w:r>
      <w:r w:rsidRPr="00987C14">
        <w:rPr>
          <w:color w:val="000000" w:themeColor="text1"/>
          <w:szCs w:val="28"/>
        </w:rPr>
        <w:t xml:space="preserve"> 653;</w:t>
      </w:r>
    </w:p>
    <w:p w14:paraId="31FE0EBA" w14:textId="6D4D38CC"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5B86AC67" wp14:editId="1CBBD7A9">
            <wp:extent cx="504825" cy="285750"/>
            <wp:effectExtent l="0" t="0" r="9525" b="0"/>
            <wp:docPr id="139" name="Рисунок 139" descr="base_23915_142737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915_142737_32792"/>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sidRPr="00987C14">
        <w:rPr>
          <w:color w:val="000000" w:themeColor="text1"/>
          <w:szCs w:val="28"/>
        </w:rP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социально-психологические услуги, принимаемое согласно таблице 2;</w:t>
      </w:r>
    </w:p>
    <w:p w14:paraId="7A87D626" w14:textId="4AEB063E"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ayp</w:t>
      </w:r>
      <w:r w:rsidRPr="00987C14">
        <w:rPr>
          <w:color w:val="000000" w:themeColor="text1"/>
          <w:szCs w:val="28"/>
        </w:rPr>
        <w:t xml:space="preserve"> - расходы на оплату труда административно-управленческого персонала, рассчитываемые в соответствии с </w:t>
      </w:r>
      <w:hyperlink r:id="rId39"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D6734B" w:rsidRPr="00987C14">
        <w:rPr>
          <w:color w:val="000000" w:themeColor="text1"/>
          <w:szCs w:val="28"/>
        </w:rPr>
        <w:t>№</w:t>
      </w:r>
      <w:r w:rsidRPr="00987C14">
        <w:rPr>
          <w:color w:val="000000" w:themeColor="text1"/>
          <w:szCs w:val="28"/>
        </w:rPr>
        <w:t xml:space="preserve"> 653;</w:t>
      </w:r>
    </w:p>
    <w:p w14:paraId="482F752D"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12 - количество месяцев в году;</w:t>
      </w:r>
    </w:p>
    <w:p w14:paraId="5FAF2579"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D</w:t>
      </w:r>
      <w:r w:rsidRPr="00987C14">
        <w:rPr>
          <w:color w:val="000000" w:themeColor="text1"/>
          <w:szCs w:val="28"/>
          <w:vertAlign w:val="subscript"/>
        </w:rPr>
        <w:t>gg</w:t>
      </w:r>
      <w:r w:rsidRPr="00987C14">
        <w:rPr>
          <w:color w:val="000000" w:themeColor="text1"/>
          <w:szCs w:val="28"/>
        </w:rPr>
        <w:t xml:space="preserve"> - количество календарных дней в году;</w:t>
      </w:r>
    </w:p>
    <w:p w14:paraId="5D3D82E6"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e - расходы на начисления на выплаты по оплате труда.</w:t>
      </w:r>
    </w:p>
    <w:p w14:paraId="1BD399A2" w14:textId="77777777" w:rsidR="00CE27DF" w:rsidRPr="00987C14" w:rsidRDefault="00CE27DF" w:rsidP="00CE27DF">
      <w:pPr>
        <w:pStyle w:val="ConsPlusNormal"/>
        <w:spacing w:before="220"/>
        <w:ind w:firstLine="540"/>
        <w:jc w:val="both"/>
        <w:rPr>
          <w:color w:val="000000" w:themeColor="text1"/>
          <w:szCs w:val="28"/>
        </w:rPr>
      </w:pPr>
      <w:bookmarkStart w:id="5" w:name="P906"/>
      <w:bookmarkEnd w:id="5"/>
      <w:r w:rsidRPr="00987C14">
        <w:rPr>
          <w:color w:val="000000" w:themeColor="text1"/>
          <w:szCs w:val="28"/>
        </w:rPr>
        <w:t>2.2.3.2. Фонд оплаты труда персонала, оказывающего социальные услуги в составе социально-психологических услуг, определяется по формуле:</w:t>
      </w:r>
    </w:p>
    <w:p w14:paraId="1FB99ACB" w14:textId="77777777" w:rsidR="00CE27DF" w:rsidRPr="00987C14" w:rsidRDefault="00CE27DF" w:rsidP="00CE27DF">
      <w:pPr>
        <w:pStyle w:val="ConsPlusNormal"/>
        <w:jc w:val="both"/>
        <w:rPr>
          <w:color w:val="000000" w:themeColor="text1"/>
          <w:szCs w:val="28"/>
        </w:rPr>
      </w:pPr>
    </w:p>
    <w:p w14:paraId="2E742767" w14:textId="4CB82D05"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5890C867" wp14:editId="48179B93">
            <wp:extent cx="1666875" cy="285750"/>
            <wp:effectExtent l="0" t="0" r="9525" b="0"/>
            <wp:docPr id="138" name="Рисунок 138" descr="base_23915_142737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23915_142737_32793"/>
                    <pic:cNvPicPr preferRelativeResize="0">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66875" cy="285750"/>
                    </a:xfrm>
                    <a:prstGeom prst="rect">
                      <a:avLst/>
                    </a:prstGeom>
                    <a:noFill/>
                    <a:ln>
                      <a:noFill/>
                    </a:ln>
                  </pic:spPr>
                </pic:pic>
              </a:graphicData>
            </a:graphic>
          </wp:inline>
        </w:drawing>
      </w:r>
    </w:p>
    <w:p w14:paraId="39186319" w14:textId="77777777" w:rsidR="00CE27DF" w:rsidRPr="00987C14" w:rsidRDefault="00CE27DF" w:rsidP="00CE27DF">
      <w:pPr>
        <w:pStyle w:val="ConsPlusNormal"/>
        <w:jc w:val="both"/>
        <w:rPr>
          <w:color w:val="000000" w:themeColor="text1"/>
          <w:szCs w:val="28"/>
        </w:rPr>
      </w:pPr>
    </w:p>
    <w:p w14:paraId="779E9743"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1A1DD5BC" w14:textId="1E0ADD9E"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45650137" wp14:editId="6DE5A57F">
            <wp:extent cx="552450" cy="285750"/>
            <wp:effectExtent l="0" t="0" r="0" b="0"/>
            <wp:docPr id="137" name="Рисунок 137" descr="base_23915_142737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3915_142737_32794"/>
                    <pic:cNvPicPr preferRelativeResize="0">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sidRPr="00987C14">
        <w:rPr>
          <w:color w:val="000000" w:themeColor="text1"/>
          <w:szCs w:val="28"/>
        </w:rPr>
        <w:t xml:space="preserve"> - фонд оплаты труда персонала, оказывающего i-ю социальную услугу в составе социально-психологических услуг;</w:t>
      </w:r>
    </w:p>
    <w:p w14:paraId="059D5276" w14:textId="5C69838E"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4EEC871A" wp14:editId="5AAA902A">
            <wp:extent cx="371475" cy="285750"/>
            <wp:effectExtent l="0" t="0" r="9525" b="0"/>
            <wp:docPr id="136" name="Рисунок 136" descr="base_23915_142737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3915_142737_32795"/>
                    <pic:cNvPicPr preferRelativeResize="0">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sidRPr="00987C14">
        <w:rPr>
          <w:color w:val="000000" w:themeColor="text1"/>
          <w:szCs w:val="28"/>
        </w:rPr>
        <w:t xml:space="preserve"> - доля стоимости персонала, оказывающего i-ю социальную услугу в составе социально-психологических услуг, в стандартной (базовой) стоимости услуг персонала, оказывающего социально-психологических услуги, приведена в </w:t>
      </w:r>
      <w:hyperlink w:anchor="P1045" w:history="1">
        <w:r w:rsidRPr="00987C14">
          <w:rPr>
            <w:color w:val="000000" w:themeColor="text1"/>
            <w:szCs w:val="28"/>
          </w:rPr>
          <w:t>таблице 5</w:t>
        </w:r>
      </w:hyperlink>
      <w:r w:rsidRPr="00987C14">
        <w:rPr>
          <w:color w:val="000000" w:themeColor="text1"/>
          <w:szCs w:val="28"/>
        </w:rPr>
        <w:t>.</w:t>
      </w:r>
    </w:p>
    <w:p w14:paraId="7F711F14" w14:textId="3C983C28" w:rsidR="00CE27DF" w:rsidRPr="00987C14" w:rsidRDefault="00CE27DF" w:rsidP="00CE27DF">
      <w:pPr>
        <w:pStyle w:val="ConsPlusTitle"/>
        <w:ind w:firstLine="540"/>
        <w:jc w:val="both"/>
        <w:outlineLvl w:val="2"/>
        <w:rPr>
          <w:b w:val="0"/>
          <w:color w:val="000000" w:themeColor="text1"/>
          <w:szCs w:val="28"/>
        </w:rPr>
      </w:pPr>
      <w:bookmarkStart w:id="6" w:name="P1045"/>
      <w:bookmarkEnd w:id="6"/>
      <w:r w:rsidRPr="00987C14">
        <w:rPr>
          <w:b w:val="0"/>
          <w:color w:val="000000" w:themeColor="text1"/>
          <w:szCs w:val="28"/>
        </w:rPr>
        <w:t>Таблица 5</w:t>
      </w:r>
      <w:r w:rsidR="0081541E" w:rsidRPr="00987C14">
        <w:rPr>
          <w:b w:val="0"/>
          <w:color w:val="000000" w:themeColor="text1"/>
          <w:szCs w:val="28"/>
        </w:rPr>
        <w:t>.</w:t>
      </w:r>
      <w:r w:rsidRPr="00987C14">
        <w:rPr>
          <w:b w:val="0"/>
          <w:color w:val="000000" w:themeColor="text1"/>
          <w:szCs w:val="28"/>
        </w:rPr>
        <w:t xml:space="preserve"> Доля стоимости работ персонала, оказывающего социальную услугу в составе социально-психологических услуг</w:t>
      </w:r>
      <w:r w:rsidR="0081541E" w:rsidRPr="00987C14">
        <w:rPr>
          <w:b w:val="0"/>
          <w:color w:val="000000" w:themeColor="text1"/>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523"/>
        <w:gridCol w:w="3118"/>
      </w:tblGrid>
      <w:tr w:rsidR="00CE27DF" w:rsidRPr="00987C14" w14:paraId="04A26C20" w14:textId="77777777" w:rsidTr="00CE27DF">
        <w:tc>
          <w:tcPr>
            <w:tcW w:w="568" w:type="dxa"/>
          </w:tcPr>
          <w:p w14:paraId="31C23488" w14:textId="0CA617DA" w:rsidR="00CE27DF" w:rsidRPr="00987C14" w:rsidRDefault="00001E67" w:rsidP="00001E67">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5523" w:type="dxa"/>
          </w:tcPr>
          <w:p w14:paraId="02661F66"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Наименование социальной услуги</w:t>
            </w:r>
          </w:p>
        </w:tc>
        <w:tc>
          <w:tcPr>
            <w:tcW w:w="3118" w:type="dxa"/>
          </w:tcPr>
          <w:p w14:paraId="22CF454D"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Доля стоимости персонала</w:t>
            </w:r>
          </w:p>
        </w:tc>
      </w:tr>
      <w:tr w:rsidR="00CE27DF" w:rsidRPr="00987C14" w14:paraId="3B97F3F5" w14:textId="77777777" w:rsidTr="00CE27DF">
        <w:tc>
          <w:tcPr>
            <w:tcW w:w="568" w:type="dxa"/>
          </w:tcPr>
          <w:p w14:paraId="661AC73D"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1.</w:t>
            </w:r>
          </w:p>
        </w:tc>
        <w:tc>
          <w:tcPr>
            <w:tcW w:w="5523" w:type="dxa"/>
            <w:tcBorders>
              <w:top w:val="nil"/>
              <w:left w:val="nil"/>
              <w:bottom w:val="single" w:sz="4" w:space="0" w:color="auto"/>
              <w:right w:val="single" w:sz="4" w:space="0" w:color="auto"/>
            </w:tcBorders>
            <w:shd w:val="clear" w:color="auto" w:fill="auto"/>
            <w:vAlign w:val="center"/>
          </w:tcPr>
          <w:p w14:paraId="2C5A512B"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Проведение оценочных процедур</w:t>
            </w:r>
          </w:p>
        </w:tc>
        <w:tc>
          <w:tcPr>
            <w:tcW w:w="3118" w:type="dxa"/>
          </w:tcPr>
          <w:p w14:paraId="1FE8A89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w:t>
            </w:r>
          </w:p>
        </w:tc>
      </w:tr>
      <w:tr w:rsidR="00CE27DF" w:rsidRPr="00987C14" w14:paraId="30C9FA15" w14:textId="77777777" w:rsidTr="00CE27DF">
        <w:tc>
          <w:tcPr>
            <w:tcW w:w="568" w:type="dxa"/>
          </w:tcPr>
          <w:p w14:paraId="4F76CEB3"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lastRenderedPageBreak/>
              <w:t>2.</w:t>
            </w:r>
          </w:p>
        </w:tc>
        <w:tc>
          <w:tcPr>
            <w:tcW w:w="5523" w:type="dxa"/>
            <w:tcBorders>
              <w:top w:val="nil"/>
              <w:left w:val="nil"/>
              <w:bottom w:val="single" w:sz="4" w:space="0" w:color="auto"/>
              <w:right w:val="single" w:sz="4" w:space="0" w:color="auto"/>
            </w:tcBorders>
            <w:shd w:val="clear" w:color="auto" w:fill="auto"/>
            <w:vAlign w:val="center"/>
          </w:tcPr>
          <w:p w14:paraId="1BE49AEC" w14:textId="77777777" w:rsidR="00CE27DF" w:rsidRPr="00987C14" w:rsidRDefault="00CE27DF" w:rsidP="00CE27DF">
            <w:pPr>
              <w:jc w:val="both"/>
              <w:rPr>
                <w:rFonts w:eastAsia="Times New Roman"/>
                <w:color w:val="000000" w:themeColor="text1"/>
                <w:sz w:val="24"/>
                <w:lang w:eastAsia="ru-RU"/>
              </w:rPr>
            </w:pPr>
            <w:r w:rsidRPr="00987C14">
              <w:rPr>
                <w:rFonts w:eastAsia="Times New Roman"/>
                <w:color w:val="000000" w:themeColor="text1"/>
                <w:sz w:val="24"/>
                <w:lang w:eastAsia="ru-RU"/>
              </w:rPr>
              <w:t>Социально-психологическое консультирование, в том числе по вопросам внутрисемейных отношений</w:t>
            </w:r>
          </w:p>
        </w:tc>
        <w:tc>
          <w:tcPr>
            <w:tcW w:w="3118" w:type="dxa"/>
          </w:tcPr>
          <w:p w14:paraId="2C1806C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0,50</w:t>
            </w:r>
          </w:p>
        </w:tc>
      </w:tr>
      <w:tr w:rsidR="00CE27DF" w:rsidRPr="00987C14" w14:paraId="49D32181" w14:textId="77777777" w:rsidTr="00CE27DF">
        <w:tc>
          <w:tcPr>
            <w:tcW w:w="568" w:type="dxa"/>
          </w:tcPr>
          <w:p w14:paraId="4F8BCB06"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3.</w:t>
            </w:r>
          </w:p>
        </w:tc>
        <w:tc>
          <w:tcPr>
            <w:tcW w:w="5523" w:type="dxa"/>
            <w:tcBorders>
              <w:top w:val="nil"/>
              <w:left w:val="nil"/>
              <w:bottom w:val="single" w:sz="4" w:space="0" w:color="auto"/>
              <w:right w:val="single" w:sz="4" w:space="0" w:color="auto"/>
            </w:tcBorders>
            <w:shd w:val="clear" w:color="auto" w:fill="auto"/>
            <w:vAlign w:val="bottom"/>
          </w:tcPr>
          <w:p w14:paraId="40F88563"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Развитие познавательной активности ребенка</w:t>
            </w:r>
          </w:p>
        </w:tc>
        <w:tc>
          <w:tcPr>
            <w:tcW w:w="3118" w:type="dxa"/>
          </w:tcPr>
          <w:p w14:paraId="1922098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w:t>
            </w:r>
          </w:p>
        </w:tc>
      </w:tr>
    </w:tbl>
    <w:p w14:paraId="43B93FEF" w14:textId="77777777" w:rsidR="00CE27DF" w:rsidRPr="00987C14" w:rsidRDefault="00CE27DF" w:rsidP="00CE27DF">
      <w:pPr>
        <w:pStyle w:val="ConsPlusNormal"/>
        <w:jc w:val="both"/>
        <w:rPr>
          <w:color w:val="000000" w:themeColor="text1"/>
          <w:szCs w:val="28"/>
        </w:rPr>
      </w:pPr>
    </w:p>
    <w:p w14:paraId="34D68725" w14:textId="77777777" w:rsidR="00CE27DF" w:rsidRPr="00987C14" w:rsidRDefault="00CE27DF" w:rsidP="00001E67">
      <w:pPr>
        <w:pStyle w:val="ConsPlusNormal"/>
        <w:ind w:firstLine="709"/>
        <w:jc w:val="both"/>
        <w:rPr>
          <w:color w:val="000000" w:themeColor="text1"/>
          <w:szCs w:val="28"/>
        </w:rPr>
      </w:pPr>
      <w:r w:rsidRPr="00987C14">
        <w:rPr>
          <w:color w:val="000000" w:themeColor="text1"/>
          <w:szCs w:val="28"/>
        </w:rPr>
        <w:t>2.2.4. Расчет стандартной (базовой) стоимости услуг персонала, оказывающего социально-педагогические услуги.</w:t>
      </w:r>
    </w:p>
    <w:p w14:paraId="250B6FAF" w14:textId="77777777" w:rsidR="00CE27DF" w:rsidRPr="00987C14" w:rsidRDefault="00CE27DF" w:rsidP="00001E67">
      <w:pPr>
        <w:pStyle w:val="ConsPlusNormal"/>
        <w:ind w:firstLine="709"/>
        <w:jc w:val="both"/>
        <w:rPr>
          <w:color w:val="000000" w:themeColor="text1"/>
          <w:szCs w:val="28"/>
        </w:rPr>
      </w:pPr>
      <w:r w:rsidRPr="00987C14">
        <w:rPr>
          <w:color w:val="000000" w:themeColor="text1"/>
          <w:szCs w:val="28"/>
        </w:rPr>
        <w:t>2.2.4.1. Расчет стандартной (базовой) стоимости услуг персонала, оказывающего социально-педагогические услуги, определяется по формуле:</w:t>
      </w:r>
    </w:p>
    <w:p w14:paraId="42C84CDD" w14:textId="77777777" w:rsidR="00CE27DF" w:rsidRPr="00987C14" w:rsidRDefault="00CE27DF" w:rsidP="00CE27DF">
      <w:pPr>
        <w:pStyle w:val="ConsPlusNormal"/>
        <w:jc w:val="both"/>
        <w:rPr>
          <w:color w:val="000000" w:themeColor="text1"/>
          <w:szCs w:val="28"/>
        </w:rPr>
      </w:pPr>
    </w:p>
    <w:p w14:paraId="19398E48" w14:textId="2AD520E8" w:rsidR="00CE27DF" w:rsidRPr="00987C14" w:rsidRDefault="00CE27DF" w:rsidP="00CE27DF">
      <w:pPr>
        <w:pStyle w:val="ConsPlusNormal"/>
        <w:jc w:val="center"/>
        <w:rPr>
          <w:color w:val="000000" w:themeColor="text1"/>
          <w:szCs w:val="28"/>
        </w:rPr>
      </w:pPr>
      <w:r w:rsidRPr="00987C14">
        <w:rPr>
          <w:noProof/>
          <w:color w:val="000000" w:themeColor="text1"/>
          <w:position w:val="-27"/>
          <w:szCs w:val="28"/>
        </w:rPr>
        <w:drawing>
          <wp:inline distT="0" distB="0" distL="0" distR="0" wp14:anchorId="6307CE67" wp14:editId="5CC2737B">
            <wp:extent cx="3781425" cy="495300"/>
            <wp:effectExtent l="0" t="0" r="0" b="0"/>
            <wp:docPr id="135" name="Рисунок 135" descr="base_23915_142737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3915_142737_32796"/>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81425" cy="495300"/>
                    </a:xfrm>
                    <a:prstGeom prst="rect">
                      <a:avLst/>
                    </a:prstGeom>
                    <a:noFill/>
                    <a:ln>
                      <a:noFill/>
                    </a:ln>
                  </pic:spPr>
                </pic:pic>
              </a:graphicData>
            </a:graphic>
          </wp:inline>
        </w:drawing>
      </w:r>
    </w:p>
    <w:p w14:paraId="50142B62" w14:textId="77777777" w:rsidR="00CE27DF" w:rsidRPr="00987C14" w:rsidRDefault="00CE27DF" w:rsidP="00CE27DF">
      <w:pPr>
        <w:pStyle w:val="ConsPlusNormal"/>
        <w:jc w:val="both"/>
        <w:rPr>
          <w:color w:val="000000" w:themeColor="text1"/>
          <w:szCs w:val="28"/>
        </w:rPr>
      </w:pPr>
    </w:p>
    <w:p w14:paraId="30D13687"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6525B068" w14:textId="2720FD8F"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3D863D14" wp14:editId="36103729">
            <wp:extent cx="495300" cy="285750"/>
            <wp:effectExtent l="0" t="0" r="0" b="0"/>
            <wp:docPr id="134" name="Рисунок 134" descr="base_23915_142737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3915_142737_32797"/>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социально-педагогические услуги;</w:t>
      </w:r>
    </w:p>
    <w:p w14:paraId="71ED7E0A"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psped</w:t>
      </w:r>
      <w:r w:rsidRPr="00987C14">
        <w:rPr>
          <w:color w:val="000000" w:themeColor="text1"/>
          <w:szCs w:val="28"/>
        </w:rPr>
        <w:t xml:space="preserve"> - норматив штатной численности основного персонала, оказывающего социально-педагогические услуги, принимаемое согласно таблице 8;</w:t>
      </w:r>
    </w:p>
    <w:p w14:paraId="3F0933ED" w14:textId="13F6476C"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sped</w:t>
      </w:r>
      <w:r w:rsidRPr="00987C14">
        <w:rPr>
          <w:color w:val="000000" w:themeColor="text1"/>
          <w:szCs w:val="28"/>
        </w:rPr>
        <w:t xml:space="preserve"> - расходы на оплату труда основного персонала, оказывающего социально-педагогические услуги, рассчитываемые в соответствии с </w:t>
      </w:r>
      <w:hyperlink r:id="rId45"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692F65" w:rsidRPr="00987C14">
        <w:rPr>
          <w:color w:val="000000" w:themeColor="text1"/>
          <w:szCs w:val="28"/>
        </w:rPr>
        <w:t>№</w:t>
      </w:r>
      <w:r w:rsidRPr="00987C14">
        <w:rPr>
          <w:color w:val="000000" w:themeColor="text1"/>
          <w:szCs w:val="28"/>
        </w:rPr>
        <w:t xml:space="preserve"> 653;</w:t>
      </w:r>
    </w:p>
    <w:p w14:paraId="5F19F352" w14:textId="4F1770DF"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61E2052D" wp14:editId="67194275">
            <wp:extent cx="552450" cy="285750"/>
            <wp:effectExtent l="0" t="0" r="0" b="0"/>
            <wp:docPr id="132" name="Рисунок 132" descr="base_23915_142737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915_142737_3279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sidRPr="00987C14">
        <w:rPr>
          <w:color w:val="000000" w:themeColor="text1"/>
          <w:szCs w:val="28"/>
        </w:rP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социально-педагогические услуги, принимаемое согласно таблице 2;</w:t>
      </w:r>
    </w:p>
    <w:p w14:paraId="01988408" w14:textId="214098FF"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ayp</w:t>
      </w:r>
      <w:r w:rsidRPr="00987C14">
        <w:rPr>
          <w:color w:val="000000" w:themeColor="text1"/>
          <w:szCs w:val="28"/>
        </w:rPr>
        <w:t xml:space="preserve"> - расходы на оплату труда административно-управленческого персонала, рассчитываемые в соответствии с </w:t>
      </w:r>
      <w:hyperlink r:id="rId47"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692F65" w:rsidRPr="00987C14">
        <w:rPr>
          <w:color w:val="000000" w:themeColor="text1"/>
          <w:szCs w:val="28"/>
        </w:rPr>
        <w:t>№</w:t>
      </w:r>
      <w:r w:rsidRPr="00987C14">
        <w:rPr>
          <w:color w:val="000000" w:themeColor="text1"/>
          <w:szCs w:val="28"/>
        </w:rPr>
        <w:t xml:space="preserve"> 653;</w:t>
      </w:r>
    </w:p>
    <w:p w14:paraId="530DE851"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12 - количество месяцев в году;</w:t>
      </w:r>
    </w:p>
    <w:p w14:paraId="57965B38"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D</w:t>
      </w:r>
      <w:r w:rsidRPr="00987C14">
        <w:rPr>
          <w:color w:val="000000" w:themeColor="text1"/>
          <w:szCs w:val="28"/>
          <w:vertAlign w:val="subscript"/>
        </w:rPr>
        <w:t>gg</w:t>
      </w:r>
      <w:r w:rsidRPr="00987C14">
        <w:rPr>
          <w:color w:val="000000" w:themeColor="text1"/>
          <w:szCs w:val="28"/>
        </w:rPr>
        <w:t xml:space="preserve"> - количество календарных дней в году;</w:t>
      </w:r>
    </w:p>
    <w:p w14:paraId="3E3658F2"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e - расходы на начисления на выплаты по оплате труда.</w:t>
      </w:r>
    </w:p>
    <w:p w14:paraId="45FF2171" w14:textId="77777777" w:rsidR="00CE27DF" w:rsidRPr="00987C14" w:rsidRDefault="00CE27DF" w:rsidP="00CE27DF">
      <w:pPr>
        <w:pStyle w:val="ConsPlusNormal"/>
        <w:spacing w:before="220"/>
        <w:ind w:firstLine="540"/>
        <w:jc w:val="both"/>
        <w:rPr>
          <w:color w:val="000000" w:themeColor="text1"/>
          <w:szCs w:val="28"/>
        </w:rPr>
      </w:pPr>
      <w:bookmarkStart w:id="7" w:name="P1117"/>
      <w:bookmarkEnd w:id="7"/>
      <w:r w:rsidRPr="00987C14">
        <w:rPr>
          <w:color w:val="000000" w:themeColor="text1"/>
          <w:szCs w:val="28"/>
        </w:rPr>
        <w:t>2.2.4.2. Фонд оплаты труда персонала, оказывающего социальные услуги в составе социально-педагогических услуг, определяется по формуле:</w:t>
      </w:r>
    </w:p>
    <w:p w14:paraId="67B2CA9C" w14:textId="77777777" w:rsidR="00CE27DF" w:rsidRPr="00987C14" w:rsidRDefault="00CE27DF" w:rsidP="00CE27DF">
      <w:pPr>
        <w:pStyle w:val="ConsPlusNormal"/>
        <w:jc w:val="both"/>
        <w:rPr>
          <w:color w:val="000000" w:themeColor="text1"/>
          <w:szCs w:val="28"/>
        </w:rPr>
      </w:pPr>
    </w:p>
    <w:p w14:paraId="5113A55A" w14:textId="59341B17"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36ED722E" wp14:editId="6C92DCF9">
            <wp:extent cx="1847850" cy="285750"/>
            <wp:effectExtent l="0" t="0" r="0" b="0"/>
            <wp:docPr id="131" name="Рисунок 131" descr="base_23915_142737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3915_142737_32799"/>
                    <pic:cNvPicPr preferRelativeResize="0">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47850" cy="285750"/>
                    </a:xfrm>
                    <a:prstGeom prst="rect">
                      <a:avLst/>
                    </a:prstGeom>
                    <a:noFill/>
                    <a:ln>
                      <a:noFill/>
                    </a:ln>
                  </pic:spPr>
                </pic:pic>
              </a:graphicData>
            </a:graphic>
          </wp:inline>
        </w:drawing>
      </w:r>
    </w:p>
    <w:p w14:paraId="79BB4FFF" w14:textId="77777777" w:rsidR="00CE27DF" w:rsidRPr="00987C14" w:rsidRDefault="00CE27DF" w:rsidP="00CE27DF">
      <w:pPr>
        <w:pStyle w:val="ConsPlusNormal"/>
        <w:jc w:val="both"/>
        <w:rPr>
          <w:color w:val="000000" w:themeColor="text1"/>
          <w:szCs w:val="28"/>
        </w:rPr>
      </w:pPr>
    </w:p>
    <w:p w14:paraId="21F8F5D4"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66FB9A28" w14:textId="7C665D6A"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lastRenderedPageBreak/>
        <w:drawing>
          <wp:inline distT="0" distB="0" distL="0" distR="0" wp14:anchorId="4E421897" wp14:editId="263939AD">
            <wp:extent cx="619125" cy="285750"/>
            <wp:effectExtent l="0" t="0" r="9525" b="0"/>
            <wp:docPr id="129" name="Рисунок 129" descr="base_23915_142737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915_142737_32800"/>
                    <pic:cNvPicPr preferRelativeResize="0">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9125" cy="285750"/>
                    </a:xfrm>
                    <a:prstGeom prst="rect">
                      <a:avLst/>
                    </a:prstGeom>
                    <a:noFill/>
                    <a:ln>
                      <a:noFill/>
                    </a:ln>
                  </pic:spPr>
                </pic:pic>
              </a:graphicData>
            </a:graphic>
          </wp:inline>
        </w:drawing>
      </w:r>
      <w:r w:rsidRPr="00987C14">
        <w:rPr>
          <w:color w:val="000000" w:themeColor="text1"/>
          <w:szCs w:val="28"/>
        </w:rPr>
        <w:t xml:space="preserve"> - фонд оплаты труда персонала, оказывающего i-ю социальную услугу в составе социально-педагогических услуг;</w:t>
      </w:r>
    </w:p>
    <w:p w14:paraId="5D55F00F" w14:textId="37A37B2F"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58B63671" wp14:editId="1715BA94">
            <wp:extent cx="428625" cy="285750"/>
            <wp:effectExtent l="0" t="0" r="9525" b="0"/>
            <wp:docPr id="124" name="Рисунок 124" descr="base_23915_142737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3915_142737_32801"/>
                    <pic:cNvPicPr preferRelativeResize="0">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sidRPr="00987C14">
        <w:rPr>
          <w:color w:val="000000" w:themeColor="text1"/>
          <w:szCs w:val="28"/>
        </w:rPr>
        <w:t xml:space="preserve"> - доля стоимости работ персонала, оказывающего i-ю социальную услугу в составе социально-педагогических услуг, в стандартной (базовой) стоимости услуг персонала, оказывающего социально-педагогические услуги, приведена в </w:t>
      </w:r>
      <w:hyperlink w:anchor="P1256" w:history="1">
        <w:r w:rsidRPr="00987C14">
          <w:rPr>
            <w:color w:val="000000" w:themeColor="text1"/>
            <w:szCs w:val="28"/>
          </w:rPr>
          <w:t>таблице 6</w:t>
        </w:r>
      </w:hyperlink>
      <w:r w:rsidRPr="00987C14">
        <w:rPr>
          <w:color w:val="000000" w:themeColor="text1"/>
          <w:szCs w:val="28"/>
        </w:rPr>
        <w:t>.</w:t>
      </w:r>
    </w:p>
    <w:p w14:paraId="44E74F22" w14:textId="77777777" w:rsidR="00CE27DF" w:rsidRPr="00987C14" w:rsidRDefault="00CE27DF" w:rsidP="00CE27DF">
      <w:pPr>
        <w:pStyle w:val="ConsPlusNormal"/>
        <w:jc w:val="both"/>
        <w:rPr>
          <w:color w:val="000000" w:themeColor="text1"/>
          <w:szCs w:val="28"/>
        </w:rPr>
      </w:pPr>
    </w:p>
    <w:p w14:paraId="6A32FD72" w14:textId="11727AEE" w:rsidR="00CE27DF" w:rsidRPr="00987C14" w:rsidRDefault="00CE27DF" w:rsidP="00001E67">
      <w:pPr>
        <w:pStyle w:val="ConsPlusTitle"/>
        <w:ind w:firstLine="709"/>
        <w:jc w:val="both"/>
        <w:outlineLvl w:val="2"/>
        <w:rPr>
          <w:b w:val="0"/>
          <w:color w:val="000000" w:themeColor="text1"/>
          <w:szCs w:val="28"/>
        </w:rPr>
      </w:pPr>
      <w:bookmarkStart w:id="8" w:name="P1256"/>
      <w:bookmarkEnd w:id="8"/>
      <w:r w:rsidRPr="00987C14">
        <w:rPr>
          <w:b w:val="0"/>
          <w:color w:val="000000" w:themeColor="text1"/>
          <w:szCs w:val="28"/>
        </w:rPr>
        <w:t>Таблица 6</w:t>
      </w:r>
      <w:r w:rsidR="00001E67" w:rsidRPr="00987C14">
        <w:rPr>
          <w:b w:val="0"/>
          <w:color w:val="000000" w:themeColor="text1"/>
          <w:szCs w:val="28"/>
        </w:rPr>
        <w:t>.</w:t>
      </w:r>
      <w:r w:rsidRPr="00987C14">
        <w:rPr>
          <w:b w:val="0"/>
          <w:color w:val="000000" w:themeColor="text1"/>
          <w:szCs w:val="28"/>
        </w:rPr>
        <w:t xml:space="preserve"> Доля стоимости работ персонала, оказывающего социальную услугу в составе социально-педагогических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
        <w:gridCol w:w="5303"/>
        <w:gridCol w:w="2751"/>
      </w:tblGrid>
      <w:tr w:rsidR="00CE27DF" w:rsidRPr="00987C14" w14:paraId="44EE8DD9" w14:textId="77777777" w:rsidTr="00CE27DF">
        <w:trPr>
          <w:trHeight w:val="450"/>
        </w:trPr>
        <w:tc>
          <w:tcPr>
            <w:tcW w:w="646" w:type="dxa"/>
          </w:tcPr>
          <w:p w14:paraId="32E868C4" w14:textId="482F884B" w:rsidR="00CE27DF" w:rsidRPr="00987C14" w:rsidRDefault="00001E67" w:rsidP="00001E67">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5303" w:type="dxa"/>
          </w:tcPr>
          <w:p w14:paraId="1907F31C"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Наименование социальной услуги</w:t>
            </w:r>
          </w:p>
        </w:tc>
        <w:tc>
          <w:tcPr>
            <w:tcW w:w="2751" w:type="dxa"/>
          </w:tcPr>
          <w:p w14:paraId="61062CB9"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Доля стоимости персонала</w:t>
            </w:r>
          </w:p>
        </w:tc>
      </w:tr>
      <w:tr w:rsidR="00CE27DF" w:rsidRPr="00987C14" w14:paraId="00177598" w14:textId="77777777" w:rsidTr="00CE27DF">
        <w:trPr>
          <w:trHeight w:val="450"/>
        </w:trPr>
        <w:tc>
          <w:tcPr>
            <w:tcW w:w="646" w:type="dxa"/>
          </w:tcPr>
          <w:p w14:paraId="0EC4931B" w14:textId="05432446"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1</w:t>
            </w:r>
            <w:r w:rsidR="00001E67" w:rsidRPr="00987C14">
              <w:rPr>
                <w:color w:val="000000" w:themeColor="text1"/>
                <w:sz w:val="24"/>
                <w:szCs w:val="28"/>
              </w:rPr>
              <w:t>.</w:t>
            </w:r>
          </w:p>
        </w:tc>
        <w:tc>
          <w:tcPr>
            <w:tcW w:w="5303" w:type="dxa"/>
            <w:tcBorders>
              <w:top w:val="nil"/>
              <w:left w:val="nil"/>
              <w:bottom w:val="single" w:sz="4" w:space="0" w:color="auto"/>
              <w:right w:val="single" w:sz="4" w:space="0" w:color="auto"/>
            </w:tcBorders>
            <w:shd w:val="clear" w:color="auto" w:fill="auto"/>
            <w:vAlign w:val="center"/>
          </w:tcPr>
          <w:p w14:paraId="264C1B0C"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 xml:space="preserve">Проведение оценочных процедур </w:t>
            </w:r>
          </w:p>
        </w:tc>
        <w:tc>
          <w:tcPr>
            <w:tcW w:w="2751" w:type="dxa"/>
          </w:tcPr>
          <w:p w14:paraId="50B6639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w:t>
            </w:r>
          </w:p>
        </w:tc>
      </w:tr>
      <w:tr w:rsidR="00CE27DF" w:rsidRPr="00987C14" w14:paraId="3C2DA6D2" w14:textId="77777777" w:rsidTr="00CE27DF">
        <w:tc>
          <w:tcPr>
            <w:tcW w:w="646" w:type="dxa"/>
          </w:tcPr>
          <w:p w14:paraId="1F07049D" w14:textId="2E103CF6"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2</w:t>
            </w:r>
            <w:r w:rsidR="00001E67" w:rsidRPr="00987C14">
              <w:rPr>
                <w:color w:val="000000" w:themeColor="text1"/>
                <w:sz w:val="24"/>
                <w:szCs w:val="28"/>
              </w:rPr>
              <w:t>.</w:t>
            </w:r>
          </w:p>
        </w:tc>
        <w:tc>
          <w:tcPr>
            <w:tcW w:w="5303" w:type="dxa"/>
            <w:tcBorders>
              <w:top w:val="nil"/>
              <w:left w:val="nil"/>
              <w:bottom w:val="single" w:sz="4" w:space="0" w:color="auto"/>
              <w:right w:val="single" w:sz="4" w:space="0" w:color="auto"/>
            </w:tcBorders>
            <w:shd w:val="clear" w:color="auto" w:fill="auto"/>
            <w:vAlign w:val="center"/>
          </w:tcPr>
          <w:p w14:paraId="6B48BDF2" w14:textId="77777777" w:rsidR="00CE27DF" w:rsidRPr="00987C14" w:rsidRDefault="00CE27DF" w:rsidP="00CE27DF">
            <w:pPr>
              <w:jc w:val="both"/>
              <w:rPr>
                <w:rFonts w:eastAsia="Times New Roman"/>
                <w:color w:val="000000" w:themeColor="text1"/>
                <w:sz w:val="24"/>
                <w:lang w:eastAsia="ru-RU"/>
              </w:rPr>
            </w:pPr>
            <w:r w:rsidRPr="00987C14">
              <w:rPr>
                <w:rFonts w:eastAsia="Times New Roman"/>
                <w:color w:val="000000" w:themeColor="text1"/>
                <w:sz w:val="24"/>
                <w:lang w:eastAsia="ru-RU"/>
              </w:rPr>
              <w:t xml:space="preserve">Содействие развитию функционирования ребенка и семьи в  естественных жизненных ситуациях       </w:t>
            </w:r>
          </w:p>
        </w:tc>
        <w:tc>
          <w:tcPr>
            <w:tcW w:w="2751" w:type="dxa"/>
          </w:tcPr>
          <w:p w14:paraId="60ABDC4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r>
      <w:tr w:rsidR="00CE27DF" w:rsidRPr="00987C14" w14:paraId="526D6291" w14:textId="77777777" w:rsidTr="00CE27DF">
        <w:tc>
          <w:tcPr>
            <w:tcW w:w="646" w:type="dxa"/>
          </w:tcPr>
          <w:p w14:paraId="3E658DC5" w14:textId="4CAF65A4"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3</w:t>
            </w:r>
            <w:r w:rsidR="00001E67" w:rsidRPr="00987C14">
              <w:rPr>
                <w:color w:val="000000" w:themeColor="text1"/>
                <w:sz w:val="24"/>
                <w:szCs w:val="28"/>
              </w:rPr>
              <w:t>.</w:t>
            </w:r>
          </w:p>
        </w:tc>
        <w:tc>
          <w:tcPr>
            <w:tcW w:w="5303" w:type="dxa"/>
            <w:tcBorders>
              <w:top w:val="nil"/>
              <w:left w:val="nil"/>
              <w:bottom w:val="single" w:sz="4" w:space="0" w:color="auto"/>
              <w:right w:val="single" w:sz="4" w:space="0" w:color="auto"/>
            </w:tcBorders>
            <w:shd w:val="clear" w:color="auto" w:fill="auto"/>
            <w:vAlign w:val="bottom"/>
          </w:tcPr>
          <w:p w14:paraId="58FCA358"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Содействие развитию общения и речи ребенка</w:t>
            </w:r>
          </w:p>
        </w:tc>
        <w:tc>
          <w:tcPr>
            <w:tcW w:w="2751" w:type="dxa"/>
          </w:tcPr>
          <w:p w14:paraId="6F134C9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r>
      <w:tr w:rsidR="00CE27DF" w:rsidRPr="00987C14" w14:paraId="5B7C5127" w14:textId="77777777" w:rsidTr="00CE27DF">
        <w:tc>
          <w:tcPr>
            <w:tcW w:w="646" w:type="dxa"/>
          </w:tcPr>
          <w:p w14:paraId="496B334F" w14:textId="2FA351B5"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4</w:t>
            </w:r>
            <w:r w:rsidR="00001E67" w:rsidRPr="00987C14">
              <w:rPr>
                <w:color w:val="000000" w:themeColor="text1"/>
                <w:sz w:val="24"/>
                <w:szCs w:val="28"/>
              </w:rPr>
              <w:t>.</w:t>
            </w:r>
          </w:p>
        </w:tc>
        <w:tc>
          <w:tcPr>
            <w:tcW w:w="5303" w:type="dxa"/>
            <w:tcBorders>
              <w:top w:val="nil"/>
              <w:left w:val="nil"/>
              <w:bottom w:val="single" w:sz="4" w:space="0" w:color="auto"/>
              <w:right w:val="single" w:sz="4" w:space="0" w:color="auto"/>
            </w:tcBorders>
            <w:shd w:val="clear" w:color="auto" w:fill="auto"/>
            <w:vAlign w:val="bottom"/>
          </w:tcPr>
          <w:p w14:paraId="309C4759"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Поддержка социализации ребенка</w:t>
            </w:r>
          </w:p>
        </w:tc>
        <w:tc>
          <w:tcPr>
            <w:tcW w:w="2751" w:type="dxa"/>
          </w:tcPr>
          <w:p w14:paraId="7669FF8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w:t>
            </w:r>
          </w:p>
        </w:tc>
      </w:tr>
      <w:tr w:rsidR="00CE27DF" w:rsidRPr="00987C14" w14:paraId="1D00F551" w14:textId="77777777" w:rsidTr="00CE27DF">
        <w:tc>
          <w:tcPr>
            <w:tcW w:w="646" w:type="dxa"/>
          </w:tcPr>
          <w:p w14:paraId="4B423C14" w14:textId="3ABDB0BD"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5</w:t>
            </w:r>
            <w:r w:rsidR="00001E67" w:rsidRPr="00987C14">
              <w:rPr>
                <w:color w:val="000000" w:themeColor="text1"/>
                <w:sz w:val="24"/>
                <w:szCs w:val="28"/>
              </w:rPr>
              <w:t>.</w:t>
            </w:r>
          </w:p>
        </w:tc>
        <w:tc>
          <w:tcPr>
            <w:tcW w:w="5303" w:type="dxa"/>
            <w:tcBorders>
              <w:top w:val="nil"/>
              <w:left w:val="nil"/>
              <w:bottom w:val="single" w:sz="4" w:space="0" w:color="auto"/>
              <w:right w:val="single" w:sz="4" w:space="0" w:color="auto"/>
            </w:tcBorders>
            <w:shd w:val="clear" w:color="auto" w:fill="auto"/>
            <w:vAlign w:val="bottom"/>
          </w:tcPr>
          <w:p w14:paraId="4707AF38"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 xml:space="preserve">Содействие развитию у ребенка самообслуживания и бытовых навыков </w:t>
            </w:r>
          </w:p>
        </w:tc>
        <w:tc>
          <w:tcPr>
            <w:tcW w:w="2751" w:type="dxa"/>
          </w:tcPr>
          <w:p w14:paraId="0CD9DD0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r>
      <w:tr w:rsidR="00CE27DF" w:rsidRPr="00987C14" w14:paraId="04B06CBD" w14:textId="77777777" w:rsidTr="00CE27DF">
        <w:tc>
          <w:tcPr>
            <w:tcW w:w="646" w:type="dxa"/>
          </w:tcPr>
          <w:p w14:paraId="48CFD880" w14:textId="6CB5CC95"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6</w:t>
            </w:r>
            <w:r w:rsidR="00001E67" w:rsidRPr="00987C14">
              <w:rPr>
                <w:color w:val="000000" w:themeColor="text1"/>
                <w:sz w:val="24"/>
                <w:szCs w:val="28"/>
              </w:rPr>
              <w:t>.</w:t>
            </w:r>
          </w:p>
        </w:tc>
        <w:tc>
          <w:tcPr>
            <w:tcW w:w="5303" w:type="dxa"/>
            <w:tcBorders>
              <w:top w:val="nil"/>
              <w:left w:val="nil"/>
              <w:bottom w:val="single" w:sz="4" w:space="0" w:color="auto"/>
              <w:right w:val="single" w:sz="4" w:space="0" w:color="auto"/>
            </w:tcBorders>
            <w:shd w:val="clear" w:color="auto" w:fill="auto"/>
            <w:vAlign w:val="bottom"/>
          </w:tcPr>
          <w:p w14:paraId="68B1898E"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 xml:space="preserve">Консультирование родителей при   переходе в образовательное организации </w:t>
            </w:r>
          </w:p>
        </w:tc>
        <w:tc>
          <w:tcPr>
            <w:tcW w:w="2751" w:type="dxa"/>
          </w:tcPr>
          <w:p w14:paraId="7DF6EB5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w:t>
            </w:r>
          </w:p>
        </w:tc>
      </w:tr>
      <w:tr w:rsidR="00CE27DF" w:rsidRPr="00987C14" w14:paraId="41A0537B" w14:textId="77777777" w:rsidTr="00CE27DF">
        <w:tc>
          <w:tcPr>
            <w:tcW w:w="646" w:type="dxa"/>
          </w:tcPr>
          <w:p w14:paraId="7F483E3C" w14:textId="1FA8BE96"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7</w:t>
            </w:r>
            <w:r w:rsidR="00001E67" w:rsidRPr="00987C14">
              <w:rPr>
                <w:color w:val="000000" w:themeColor="text1"/>
                <w:sz w:val="24"/>
                <w:szCs w:val="28"/>
              </w:rPr>
              <w:t>.</w:t>
            </w:r>
          </w:p>
        </w:tc>
        <w:tc>
          <w:tcPr>
            <w:tcW w:w="5303" w:type="dxa"/>
            <w:tcBorders>
              <w:top w:val="nil"/>
              <w:left w:val="nil"/>
              <w:bottom w:val="single" w:sz="4" w:space="0" w:color="auto"/>
              <w:right w:val="single" w:sz="4" w:space="0" w:color="auto"/>
            </w:tcBorders>
            <w:shd w:val="clear" w:color="auto" w:fill="auto"/>
            <w:vAlign w:val="bottom"/>
          </w:tcPr>
          <w:p w14:paraId="1188911D" w14:textId="77777777" w:rsidR="00CE27DF" w:rsidRPr="00987C14" w:rsidRDefault="00CE27DF" w:rsidP="00CE27DF">
            <w:pPr>
              <w:rPr>
                <w:rFonts w:eastAsia="Times New Roman"/>
                <w:color w:val="000000" w:themeColor="text1"/>
                <w:sz w:val="24"/>
                <w:lang w:eastAsia="ru-RU"/>
              </w:rPr>
            </w:pPr>
            <w:r w:rsidRPr="00987C14">
              <w:rPr>
                <w:rFonts w:eastAsia="Times New Roman"/>
                <w:color w:val="000000" w:themeColor="text1"/>
                <w:sz w:val="24"/>
                <w:lang w:eastAsia="ru-RU"/>
              </w:rPr>
              <w:t>Консультирование родителей в период адаптации ребенка в образовательной организации</w:t>
            </w:r>
          </w:p>
        </w:tc>
        <w:tc>
          <w:tcPr>
            <w:tcW w:w="2751" w:type="dxa"/>
          </w:tcPr>
          <w:p w14:paraId="3F33CF3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w:t>
            </w:r>
          </w:p>
        </w:tc>
      </w:tr>
    </w:tbl>
    <w:p w14:paraId="3EAF76DE" w14:textId="77777777" w:rsidR="00CE27DF" w:rsidRPr="00987C14" w:rsidRDefault="00CE27DF" w:rsidP="00CE27DF">
      <w:pPr>
        <w:pStyle w:val="ConsPlusNormal"/>
        <w:jc w:val="both"/>
        <w:rPr>
          <w:color w:val="000000" w:themeColor="text1"/>
          <w:szCs w:val="28"/>
        </w:rPr>
      </w:pPr>
    </w:p>
    <w:p w14:paraId="6C6FECAD" w14:textId="77777777" w:rsidR="00CE27DF" w:rsidRPr="00987C14" w:rsidRDefault="00CE27DF" w:rsidP="00001E67">
      <w:pPr>
        <w:pStyle w:val="ConsPlusNormal"/>
        <w:ind w:firstLine="709"/>
        <w:jc w:val="both"/>
        <w:rPr>
          <w:color w:val="000000" w:themeColor="text1"/>
          <w:szCs w:val="28"/>
        </w:rPr>
      </w:pPr>
      <w:r w:rsidRPr="00987C14">
        <w:rPr>
          <w:color w:val="000000" w:themeColor="text1"/>
          <w:szCs w:val="28"/>
        </w:rPr>
        <w:t>2.2.5. Расчет стандартной (базовой) стоимости услуг персонала, оказывающего социально-правовые услуги.</w:t>
      </w:r>
    </w:p>
    <w:p w14:paraId="1CD7945F" w14:textId="77777777" w:rsidR="00CE27DF" w:rsidRPr="00987C14" w:rsidRDefault="00CE27DF" w:rsidP="00001E67">
      <w:pPr>
        <w:pStyle w:val="ConsPlusNormal"/>
        <w:ind w:firstLine="709"/>
        <w:jc w:val="both"/>
        <w:rPr>
          <w:color w:val="000000" w:themeColor="text1"/>
          <w:szCs w:val="28"/>
        </w:rPr>
      </w:pPr>
      <w:r w:rsidRPr="00987C14">
        <w:rPr>
          <w:color w:val="000000" w:themeColor="text1"/>
          <w:szCs w:val="28"/>
        </w:rPr>
        <w:t>2.2.5.1. Расчет стандартной (базовой) стоимости услуг персонала, оказывающего социально-правовые услуги, определяется по формуле:</w:t>
      </w:r>
    </w:p>
    <w:p w14:paraId="1563CD2B" w14:textId="77777777" w:rsidR="00CE27DF" w:rsidRPr="00987C14" w:rsidRDefault="00CE27DF" w:rsidP="00CE27DF">
      <w:pPr>
        <w:pStyle w:val="ConsPlusNormal"/>
        <w:jc w:val="both"/>
        <w:rPr>
          <w:color w:val="000000" w:themeColor="text1"/>
          <w:szCs w:val="28"/>
        </w:rPr>
      </w:pPr>
    </w:p>
    <w:p w14:paraId="30C29721" w14:textId="62BEC1E8" w:rsidR="00CE27DF" w:rsidRPr="00987C14" w:rsidRDefault="00CE27DF" w:rsidP="00CE27DF">
      <w:pPr>
        <w:pStyle w:val="ConsPlusNormal"/>
        <w:jc w:val="center"/>
        <w:rPr>
          <w:color w:val="000000" w:themeColor="text1"/>
          <w:szCs w:val="28"/>
        </w:rPr>
      </w:pPr>
      <w:r w:rsidRPr="00987C14">
        <w:rPr>
          <w:noProof/>
          <w:color w:val="000000" w:themeColor="text1"/>
          <w:position w:val="-27"/>
          <w:szCs w:val="28"/>
        </w:rPr>
        <w:drawing>
          <wp:inline distT="0" distB="0" distL="0" distR="0" wp14:anchorId="615361DE" wp14:editId="661F885A">
            <wp:extent cx="3895725" cy="495300"/>
            <wp:effectExtent l="0" t="0" r="0" b="0"/>
            <wp:docPr id="120" name="Рисунок 120" descr="base_23915_142737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3915_142737_32808"/>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95725" cy="495300"/>
                    </a:xfrm>
                    <a:prstGeom prst="rect">
                      <a:avLst/>
                    </a:prstGeom>
                    <a:noFill/>
                    <a:ln>
                      <a:noFill/>
                    </a:ln>
                  </pic:spPr>
                </pic:pic>
              </a:graphicData>
            </a:graphic>
          </wp:inline>
        </w:drawing>
      </w:r>
    </w:p>
    <w:p w14:paraId="342CA2C8" w14:textId="77777777" w:rsidR="00CE27DF" w:rsidRPr="00987C14" w:rsidRDefault="00CE27DF" w:rsidP="00CE27DF">
      <w:pPr>
        <w:pStyle w:val="ConsPlusNormal"/>
        <w:jc w:val="both"/>
        <w:rPr>
          <w:color w:val="000000" w:themeColor="text1"/>
          <w:szCs w:val="28"/>
        </w:rPr>
      </w:pPr>
    </w:p>
    <w:p w14:paraId="2F6DABAC"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1D5FB73C" w14:textId="5A054609"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56DE732A" wp14:editId="7A1385E9">
            <wp:extent cx="504825" cy="285750"/>
            <wp:effectExtent l="0" t="0" r="9525" b="0"/>
            <wp:docPr id="116" name="Рисунок 116" descr="base_23915_142737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3915_142737_32809"/>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социально-правовые услуги;</w:t>
      </w:r>
    </w:p>
    <w:p w14:paraId="7C0532CA"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psprav</w:t>
      </w:r>
      <w:r w:rsidRPr="00987C14">
        <w:rPr>
          <w:color w:val="000000" w:themeColor="text1"/>
          <w:szCs w:val="28"/>
        </w:rPr>
        <w:t xml:space="preserve"> - норматив штатной численности основного персонала, оказывающего социально-правовые услуги, принимаемое согласно таблице 12;</w:t>
      </w:r>
    </w:p>
    <w:p w14:paraId="6E7A5FD9" w14:textId="4D318B55"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sprav</w:t>
      </w:r>
      <w:r w:rsidRPr="00987C14">
        <w:rPr>
          <w:color w:val="000000" w:themeColor="text1"/>
          <w:szCs w:val="28"/>
        </w:rPr>
        <w:t xml:space="preserve"> - расходы на оплату труда основного персонала, оказывающего </w:t>
      </w:r>
      <w:r w:rsidRPr="00987C14">
        <w:rPr>
          <w:color w:val="000000" w:themeColor="text1"/>
          <w:szCs w:val="28"/>
        </w:rPr>
        <w:lastRenderedPageBreak/>
        <w:t xml:space="preserve">социально-правовые услуги, рассчитываемые в соответствии с </w:t>
      </w:r>
      <w:hyperlink r:id="rId53"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692F65" w:rsidRPr="00987C14">
        <w:rPr>
          <w:color w:val="000000" w:themeColor="text1"/>
          <w:szCs w:val="28"/>
        </w:rPr>
        <w:t>№</w:t>
      </w:r>
      <w:r w:rsidRPr="00987C14">
        <w:rPr>
          <w:color w:val="000000" w:themeColor="text1"/>
          <w:szCs w:val="28"/>
        </w:rPr>
        <w:t xml:space="preserve"> 653;</w:t>
      </w:r>
    </w:p>
    <w:p w14:paraId="67BBFA65" w14:textId="35CB6681"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2EF4F337" wp14:editId="75F0E699">
            <wp:extent cx="590550" cy="285750"/>
            <wp:effectExtent l="0" t="0" r="0" b="0"/>
            <wp:docPr id="110" name="Рисунок 110" descr="base_23915_142737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23915_142737_32810"/>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noFill/>
                    <a:ln>
                      <a:noFill/>
                    </a:ln>
                  </pic:spPr>
                </pic:pic>
              </a:graphicData>
            </a:graphic>
          </wp:inline>
        </w:drawing>
      </w:r>
      <w:r w:rsidRPr="00987C14">
        <w:rPr>
          <w:color w:val="000000" w:themeColor="text1"/>
          <w:szCs w:val="28"/>
        </w:rP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социально-правовые услуги, принимаемое согласно таблице 2;</w:t>
      </w:r>
    </w:p>
    <w:p w14:paraId="3181EA8E" w14:textId="74566EFF"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ayp</w:t>
      </w:r>
      <w:r w:rsidRPr="00987C14">
        <w:rPr>
          <w:color w:val="000000" w:themeColor="text1"/>
          <w:szCs w:val="28"/>
        </w:rPr>
        <w:t xml:space="preserve"> - расходы на оплату труда административно-управленческого персонала, рассчитываемые в соответствии с </w:t>
      </w:r>
      <w:hyperlink r:id="rId55"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D6734B" w:rsidRPr="00987C14">
        <w:rPr>
          <w:color w:val="000000" w:themeColor="text1"/>
          <w:szCs w:val="28"/>
        </w:rPr>
        <w:t>№</w:t>
      </w:r>
      <w:r w:rsidRPr="00987C14">
        <w:rPr>
          <w:color w:val="000000" w:themeColor="text1"/>
          <w:szCs w:val="28"/>
        </w:rPr>
        <w:t xml:space="preserve"> 653;</w:t>
      </w:r>
    </w:p>
    <w:p w14:paraId="601018B5"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12 - количество месяцев в году;</w:t>
      </w:r>
    </w:p>
    <w:p w14:paraId="6490D0C3"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D</w:t>
      </w:r>
      <w:r w:rsidRPr="00987C14">
        <w:rPr>
          <w:color w:val="000000" w:themeColor="text1"/>
          <w:szCs w:val="28"/>
          <w:vertAlign w:val="subscript"/>
        </w:rPr>
        <w:t>gg</w:t>
      </w:r>
      <w:r w:rsidRPr="00987C14">
        <w:rPr>
          <w:color w:val="000000" w:themeColor="text1"/>
          <w:szCs w:val="28"/>
        </w:rPr>
        <w:t xml:space="preserve"> - количество календарных дней в году;</w:t>
      </w:r>
    </w:p>
    <w:p w14:paraId="22A5B018"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e - расходы на начисления на выплаты по оплате труда.</w:t>
      </w:r>
    </w:p>
    <w:p w14:paraId="496147BC" w14:textId="77777777" w:rsidR="00CE27DF" w:rsidRPr="00987C14" w:rsidRDefault="00CE27DF" w:rsidP="00CE27DF">
      <w:pPr>
        <w:pStyle w:val="ConsPlusNormal"/>
        <w:spacing w:before="220"/>
        <w:ind w:firstLine="540"/>
        <w:jc w:val="both"/>
        <w:rPr>
          <w:color w:val="000000" w:themeColor="text1"/>
          <w:szCs w:val="28"/>
        </w:rPr>
      </w:pPr>
      <w:bookmarkStart w:id="9" w:name="P1567"/>
      <w:bookmarkEnd w:id="9"/>
      <w:r w:rsidRPr="00987C14">
        <w:rPr>
          <w:color w:val="000000" w:themeColor="text1"/>
          <w:szCs w:val="28"/>
        </w:rPr>
        <w:t>2.2.5.2. Фонд оплаты труда персонала, оказывающего социальные услуги в составе социально-правовых услуг, определяется по формуле:</w:t>
      </w:r>
    </w:p>
    <w:p w14:paraId="3409C7EC" w14:textId="77777777" w:rsidR="00CE27DF" w:rsidRPr="00987C14" w:rsidRDefault="00CE27DF" w:rsidP="00CE27DF">
      <w:pPr>
        <w:pStyle w:val="ConsPlusNormal"/>
        <w:jc w:val="both"/>
        <w:rPr>
          <w:color w:val="000000" w:themeColor="text1"/>
          <w:szCs w:val="28"/>
        </w:rPr>
      </w:pPr>
    </w:p>
    <w:p w14:paraId="76476D4A" w14:textId="449FA7B8"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06236079" wp14:editId="2BCBCDB7">
            <wp:extent cx="1943100" cy="285750"/>
            <wp:effectExtent l="0" t="0" r="0" b="0"/>
            <wp:docPr id="109" name="Рисунок 109" descr="base_23915_142737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23915_142737_32811"/>
                    <pic:cNvPicPr preferRelativeResize="0">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43100" cy="285750"/>
                    </a:xfrm>
                    <a:prstGeom prst="rect">
                      <a:avLst/>
                    </a:prstGeom>
                    <a:noFill/>
                    <a:ln>
                      <a:noFill/>
                    </a:ln>
                  </pic:spPr>
                </pic:pic>
              </a:graphicData>
            </a:graphic>
          </wp:inline>
        </w:drawing>
      </w:r>
    </w:p>
    <w:p w14:paraId="2D38B7CE" w14:textId="77777777" w:rsidR="00CE27DF" w:rsidRPr="00987C14" w:rsidRDefault="00CE27DF" w:rsidP="00CE27DF">
      <w:pPr>
        <w:pStyle w:val="ConsPlusNormal"/>
        <w:jc w:val="both"/>
        <w:rPr>
          <w:color w:val="000000" w:themeColor="text1"/>
          <w:szCs w:val="28"/>
        </w:rPr>
      </w:pPr>
    </w:p>
    <w:p w14:paraId="73F0207E"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5E1B66A0" w14:textId="1D3F556D"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1638AD1E" wp14:editId="069F02E9">
            <wp:extent cx="657225" cy="285750"/>
            <wp:effectExtent l="0" t="0" r="9525" b="0"/>
            <wp:docPr id="102" name="Рисунок 102" descr="base_23915_142737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23915_142737_32812"/>
                    <pic:cNvPicPr preferRelativeResize="0">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sidRPr="00987C14">
        <w:rPr>
          <w:color w:val="000000" w:themeColor="text1"/>
          <w:szCs w:val="28"/>
        </w:rPr>
        <w:t xml:space="preserve"> - фонд оплаты труда персонала, оказывающего i-ю социальную услугу в составе социально-правовых услуг;</w:t>
      </w:r>
    </w:p>
    <w:p w14:paraId="5C3CF4D8" w14:textId="2C88F0A6"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1756235B" wp14:editId="24D578D3">
            <wp:extent cx="457200" cy="285750"/>
            <wp:effectExtent l="0" t="0" r="0" b="0"/>
            <wp:docPr id="93" name="Рисунок 93" descr="base_23915_142737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23915_142737_32813"/>
                    <pic:cNvPicPr preferRelativeResize="0">
                      <a:picLocks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987C14">
        <w:rPr>
          <w:color w:val="000000" w:themeColor="text1"/>
          <w:szCs w:val="28"/>
        </w:rPr>
        <w:t xml:space="preserve"> - доля стоимости работ персонала, оказывающего i-ю социальную услугу в составе социально-правовых услуг, в стандартной (базовой) стоимости услуг персонала, оказывающего социально-правовые услуги, приведена в </w:t>
      </w:r>
      <w:hyperlink w:anchor="P1706" w:history="1">
        <w:r w:rsidRPr="00987C14">
          <w:rPr>
            <w:color w:val="000000" w:themeColor="text1"/>
            <w:szCs w:val="28"/>
          </w:rPr>
          <w:t>таблице 7</w:t>
        </w:r>
      </w:hyperlink>
      <w:r w:rsidRPr="00987C14">
        <w:rPr>
          <w:color w:val="000000" w:themeColor="text1"/>
          <w:szCs w:val="28"/>
        </w:rPr>
        <w:t>.</w:t>
      </w:r>
    </w:p>
    <w:p w14:paraId="47BEEE29" w14:textId="77777777" w:rsidR="00001E67" w:rsidRPr="00987C14" w:rsidRDefault="00001E67" w:rsidP="00CE27DF">
      <w:pPr>
        <w:pStyle w:val="ConsPlusTitle"/>
        <w:ind w:firstLine="540"/>
        <w:jc w:val="both"/>
        <w:outlineLvl w:val="2"/>
        <w:rPr>
          <w:color w:val="000000" w:themeColor="text1"/>
          <w:szCs w:val="28"/>
        </w:rPr>
      </w:pPr>
      <w:bookmarkStart w:id="10" w:name="P1706"/>
      <w:bookmarkEnd w:id="10"/>
    </w:p>
    <w:p w14:paraId="2989F1D0" w14:textId="3748A4E5" w:rsidR="00CE27DF" w:rsidRPr="00987C14" w:rsidRDefault="00CE27DF" w:rsidP="00001E67">
      <w:pPr>
        <w:pStyle w:val="ConsPlusTitle"/>
        <w:ind w:firstLine="709"/>
        <w:jc w:val="both"/>
        <w:outlineLvl w:val="2"/>
        <w:rPr>
          <w:b w:val="0"/>
          <w:color w:val="000000" w:themeColor="text1"/>
          <w:szCs w:val="28"/>
        </w:rPr>
      </w:pPr>
      <w:r w:rsidRPr="00987C14">
        <w:rPr>
          <w:b w:val="0"/>
          <w:color w:val="000000" w:themeColor="text1"/>
          <w:szCs w:val="28"/>
        </w:rPr>
        <w:t>Таблица 7. Доля стоимости работ персонала, оказывающего социальную услугу в составе социально-правовых услуг</w:t>
      </w:r>
      <w:r w:rsidR="0081541E" w:rsidRPr="00987C14">
        <w:rPr>
          <w:b w:val="0"/>
          <w:color w:val="000000" w:themeColor="text1"/>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74"/>
        <w:gridCol w:w="2268"/>
      </w:tblGrid>
      <w:tr w:rsidR="00CE27DF" w:rsidRPr="00987C14" w14:paraId="09366719" w14:textId="77777777" w:rsidTr="00CE27DF">
        <w:trPr>
          <w:trHeight w:val="450"/>
        </w:trPr>
        <w:tc>
          <w:tcPr>
            <w:tcW w:w="567" w:type="dxa"/>
          </w:tcPr>
          <w:p w14:paraId="2C0E8F42" w14:textId="0018FC4B" w:rsidR="00CE27DF" w:rsidRPr="00987C14" w:rsidRDefault="00001E67" w:rsidP="00001E67">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6374" w:type="dxa"/>
          </w:tcPr>
          <w:p w14:paraId="459A9085"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Наименование социальной услуги</w:t>
            </w:r>
          </w:p>
        </w:tc>
        <w:tc>
          <w:tcPr>
            <w:tcW w:w="2268" w:type="dxa"/>
          </w:tcPr>
          <w:p w14:paraId="55A72B56"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Доля стоимости персонала</w:t>
            </w:r>
          </w:p>
        </w:tc>
      </w:tr>
      <w:tr w:rsidR="00CE27DF" w:rsidRPr="00987C14" w14:paraId="583D9A15" w14:textId="77777777" w:rsidTr="00CE27DF">
        <w:tc>
          <w:tcPr>
            <w:tcW w:w="567" w:type="dxa"/>
          </w:tcPr>
          <w:p w14:paraId="071DF04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6374" w:type="dxa"/>
          </w:tcPr>
          <w:p w14:paraId="2298284B"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Оказание помощи в получении юридических услуг</w:t>
            </w:r>
          </w:p>
        </w:tc>
        <w:tc>
          <w:tcPr>
            <w:tcW w:w="2268" w:type="dxa"/>
          </w:tcPr>
          <w:p w14:paraId="424E7DD1"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1,00</w:t>
            </w:r>
          </w:p>
        </w:tc>
      </w:tr>
    </w:tbl>
    <w:p w14:paraId="4E4D0BB1" w14:textId="77777777" w:rsidR="00CE27DF" w:rsidRPr="00987C14" w:rsidRDefault="00CE27DF" w:rsidP="00CE27DF">
      <w:pPr>
        <w:pStyle w:val="ConsPlusNormal"/>
        <w:jc w:val="both"/>
        <w:rPr>
          <w:color w:val="000000" w:themeColor="text1"/>
          <w:szCs w:val="28"/>
        </w:rPr>
      </w:pPr>
    </w:p>
    <w:p w14:paraId="7CC66D00"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2.2.6. Расчет стандартной (базовой) стоимости услуг персонала, оказывающего услуги в целях повышения коммуникативного потенциала получателей социальных услуг.</w:t>
      </w:r>
    </w:p>
    <w:p w14:paraId="635081D3"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2.2.6.1. Расчет стандартной (базовой) стоимости услуг персонала, оказывающего услуги в целях повышения коммуникативного потенциала получателей социальных услуг (далее - услуги в целях повышения </w:t>
      </w:r>
      <w:r w:rsidRPr="00987C14">
        <w:rPr>
          <w:color w:val="000000" w:themeColor="text1"/>
          <w:szCs w:val="28"/>
        </w:rPr>
        <w:lastRenderedPageBreak/>
        <w:t>коммуникативного потенциала), определяется по формуле:</w:t>
      </w:r>
    </w:p>
    <w:p w14:paraId="229159FD" w14:textId="77777777" w:rsidR="00CE27DF" w:rsidRPr="00987C14" w:rsidRDefault="00CE27DF" w:rsidP="00CE27DF">
      <w:pPr>
        <w:pStyle w:val="ConsPlusNormal"/>
        <w:jc w:val="both"/>
        <w:rPr>
          <w:color w:val="000000" w:themeColor="text1"/>
          <w:szCs w:val="28"/>
        </w:rPr>
      </w:pPr>
    </w:p>
    <w:p w14:paraId="3D360CB0" w14:textId="4F5072CB" w:rsidR="00CE27DF" w:rsidRPr="00987C14" w:rsidRDefault="00CE27DF" w:rsidP="00CE27DF">
      <w:pPr>
        <w:pStyle w:val="ConsPlusNormal"/>
        <w:jc w:val="center"/>
        <w:rPr>
          <w:color w:val="000000" w:themeColor="text1"/>
          <w:szCs w:val="28"/>
        </w:rPr>
      </w:pPr>
      <w:r w:rsidRPr="00987C14">
        <w:rPr>
          <w:noProof/>
          <w:color w:val="000000" w:themeColor="text1"/>
          <w:position w:val="-27"/>
          <w:szCs w:val="28"/>
        </w:rPr>
        <w:drawing>
          <wp:inline distT="0" distB="0" distL="0" distR="0" wp14:anchorId="5E970A29" wp14:editId="4AE85D4F">
            <wp:extent cx="3743325" cy="495300"/>
            <wp:effectExtent l="0" t="0" r="0" b="0"/>
            <wp:docPr id="77" name="Рисунок 77" descr="base_23915_142737_32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23915_142737_32814"/>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43325" cy="495300"/>
                    </a:xfrm>
                    <a:prstGeom prst="rect">
                      <a:avLst/>
                    </a:prstGeom>
                    <a:noFill/>
                    <a:ln>
                      <a:noFill/>
                    </a:ln>
                  </pic:spPr>
                </pic:pic>
              </a:graphicData>
            </a:graphic>
          </wp:inline>
        </w:drawing>
      </w:r>
    </w:p>
    <w:p w14:paraId="5D91843E" w14:textId="77777777" w:rsidR="00CE27DF" w:rsidRPr="00987C14" w:rsidRDefault="00CE27DF" w:rsidP="00CE27DF">
      <w:pPr>
        <w:pStyle w:val="ConsPlusNormal"/>
        <w:jc w:val="both"/>
        <w:rPr>
          <w:color w:val="000000" w:themeColor="text1"/>
          <w:szCs w:val="28"/>
        </w:rPr>
      </w:pPr>
    </w:p>
    <w:p w14:paraId="328B233A"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1ED346B5" w14:textId="620196E6"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636DB842" wp14:editId="3EEE961C">
            <wp:extent cx="476250" cy="285750"/>
            <wp:effectExtent l="0" t="0" r="0" b="0"/>
            <wp:docPr id="65" name="Рисунок 65" descr="base_23915_142737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23915_142737_32815"/>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987C14">
        <w:rPr>
          <w:color w:val="000000" w:themeColor="text1"/>
          <w:szCs w:val="28"/>
        </w:rPr>
        <w:t xml:space="preserve"> - стандартная (базовая) стоимость услуг персонала, оказывающего услуги в целях повышения коммуникативного потенциала;</w:t>
      </w:r>
    </w:p>
    <w:p w14:paraId="2A4C510B"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psypk</w:t>
      </w:r>
      <w:r w:rsidRPr="00987C14">
        <w:rPr>
          <w:color w:val="000000" w:themeColor="text1"/>
          <w:szCs w:val="28"/>
        </w:rPr>
        <w:t xml:space="preserve"> - норматив штатной численности основного персонала, оказывающего услуги в целях повышения коммуникативного потенциала, принимаемое согласно таблице 2;</w:t>
      </w:r>
    </w:p>
    <w:p w14:paraId="4CCDCAD1" w14:textId="78D9171E"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sypk</w:t>
      </w:r>
      <w:r w:rsidRPr="00987C14">
        <w:rPr>
          <w:color w:val="000000" w:themeColor="text1"/>
          <w:szCs w:val="28"/>
        </w:rPr>
        <w:t xml:space="preserve"> - расходы на оплату труда персонала, оказывающего услуги в целях повышения коммуникативного потенциала, рассчитываемые в соответствии с </w:t>
      </w:r>
      <w:hyperlink r:id="rId61"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692F65" w:rsidRPr="00987C14">
        <w:rPr>
          <w:color w:val="000000" w:themeColor="text1"/>
          <w:szCs w:val="28"/>
        </w:rPr>
        <w:t>№</w:t>
      </w:r>
      <w:r w:rsidRPr="00987C14">
        <w:rPr>
          <w:color w:val="000000" w:themeColor="text1"/>
          <w:szCs w:val="28"/>
        </w:rPr>
        <w:t xml:space="preserve"> 653;</w:t>
      </w:r>
    </w:p>
    <w:p w14:paraId="0DEA9A22" w14:textId="14D8CCEB"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0342B55D" wp14:editId="353A338F">
            <wp:extent cx="590550" cy="285750"/>
            <wp:effectExtent l="0" t="0" r="0" b="0"/>
            <wp:docPr id="64" name="Рисунок 64" descr="base_23915_142737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23915_142737_32816"/>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noFill/>
                    <a:ln>
                      <a:noFill/>
                    </a:ln>
                  </pic:spPr>
                </pic:pic>
              </a:graphicData>
            </a:graphic>
          </wp:inline>
        </w:drawing>
      </w:r>
      <w:r w:rsidRPr="00987C14">
        <w:rPr>
          <w:color w:val="000000" w:themeColor="text1"/>
          <w:szCs w:val="28"/>
        </w:rP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услуги в целях повышения коммуникативного потенциала, принимаемое согласно таблице 2;</w:t>
      </w:r>
    </w:p>
    <w:p w14:paraId="7C27B488" w14:textId="43764BCE"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O</w:t>
      </w:r>
      <w:r w:rsidRPr="00987C14">
        <w:rPr>
          <w:color w:val="000000" w:themeColor="text1"/>
          <w:szCs w:val="28"/>
          <w:vertAlign w:val="subscript"/>
        </w:rPr>
        <w:t>ayp</w:t>
      </w:r>
      <w:r w:rsidRPr="00987C14">
        <w:rPr>
          <w:color w:val="000000" w:themeColor="text1"/>
          <w:szCs w:val="28"/>
        </w:rPr>
        <w:t xml:space="preserve"> - расходы на оплату труда административно-управленческого персонала, рассчитываемые в соответствии с </w:t>
      </w:r>
      <w:hyperlink r:id="rId63" w:history="1">
        <w:r w:rsidRPr="00987C14">
          <w:rPr>
            <w:color w:val="000000" w:themeColor="text1"/>
            <w:szCs w:val="28"/>
          </w:rPr>
          <w:t>постановлением</w:t>
        </w:r>
      </w:hyperlink>
      <w:r w:rsidRPr="00987C14">
        <w:rPr>
          <w:color w:val="000000" w:themeColor="text1"/>
          <w:szCs w:val="28"/>
        </w:rPr>
        <w:t xml:space="preserve"> Кабинета Министров Республики Татарстан от 01.08.2012 </w:t>
      </w:r>
      <w:r w:rsidR="00692F65" w:rsidRPr="00987C14">
        <w:rPr>
          <w:color w:val="000000" w:themeColor="text1"/>
          <w:szCs w:val="28"/>
        </w:rPr>
        <w:t>№</w:t>
      </w:r>
      <w:r w:rsidRPr="00987C14">
        <w:rPr>
          <w:color w:val="000000" w:themeColor="text1"/>
          <w:szCs w:val="28"/>
        </w:rPr>
        <w:t xml:space="preserve"> 653;</w:t>
      </w:r>
    </w:p>
    <w:p w14:paraId="1A45CFBA"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12 - количество месяцев в году;</w:t>
      </w:r>
    </w:p>
    <w:p w14:paraId="033ED20A"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D</w:t>
      </w:r>
      <w:r w:rsidRPr="00987C14">
        <w:rPr>
          <w:color w:val="000000" w:themeColor="text1"/>
          <w:szCs w:val="28"/>
          <w:vertAlign w:val="subscript"/>
        </w:rPr>
        <w:t>gg</w:t>
      </w:r>
      <w:r w:rsidRPr="00987C14">
        <w:rPr>
          <w:color w:val="000000" w:themeColor="text1"/>
          <w:szCs w:val="28"/>
        </w:rPr>
        <w:t xml:space="preserve"> - количество календарных дней в году;</w:t>
      </w:r>
    </w:p>
    <w:p w14:paraId="1C0C7757"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e - расходы на начисления на выплаты по оплате труда.</w:t>
      </w:r>
    </w:p>
    <w:p w14:paraId="254B16CE" w14:textId="77777777" w:rsidR="00CE27DF" w:rsidRPr="00987C14" w:rsidRDefault="00CE27DF" w:rsidP="00CE27DF">
      <w:pPr>
        <w:pStyle w:val="ConsPlusNormal"/>
        <w:spacing w:before="220"/>
        <w:ind w:firstLine="540"/>
        <w:jc w:val="both"/>
        <w:rPr>
          <w:color w:val="000000" w:themeColor="text1"/>
          <w:szCs w:val="28"/>
        </w:rPr>
      </w:pPr>
      <w:bookmarkStart w:id="11" w:name="P1772"/>
      <w:bookmarkEnd w:id="11"/>
      <w:r w:rsidRPr="00987C14">
        <w:rPr>
          <w:color w:val="000000" w:themeColor="text1"/>
          <w:szCs w:val="28"/>
        </w:rPr>
        <w:t>2.2.6.2. Фонд оплаты труда персонала, оказывающего социальные услуги в составе услуг повышения коммуникативного потенциала, определяется по формуле:</w:t>
      </w:r>
    </w:p>
    <w:p w14:paraId="4CB6B148" w14:textId="77777777" w:rsidR="00CE27DF" w:rsidRPr="00987C14" w:rsidRDefault="00CE27DF" w:rsidP="00CE27DF">
      <w:pPr>
        <w:pStyle w:val="ConsPlusNormal"/>
        <w:jc w:val="both"/>
        <w:rPr>
          <w:color w:val="000000" w:themeColor="text1"/>
          <w:szCs w:val="28"/>
        </w:rPr>
      </w:pPr>
    </w:p>
    <w:p w14:paraId="17BBE5D5" w14:textId="0225139E"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31346E27" wp14:editId="410F470A">
            <wp:extent cx="1838325" cy="285750"/>
            <wp:effectExtent l="0" t="0" r="0" b="0"/>
            <wp:docPr id="63" name="Рисунок 63" descr="base_23915_142737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23915_142737_32817"/>
                    <pic:cNvPicPr preferRelativeResize="0">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38325" cy="285750"/>
                    </a:xfrm>
                    <a:prstGeom prst="rect">
                      <a:avLst/>
                    </a:prstGeom>
                    <a:noFill/>
                    <a:ln>
                      <a:noFill/>
                    </a:ln>
                  </pic:spPr>
                </pic:pic>
              </a:graphicData>
            </a:graphic>
          </wp:inline>
        </w:drawing>
      </w:r>
    </w:p>
    <w:p w14:paraId="1E6CEB95" w14:textId="77777777" w:rsidR="00CE27DF" w:rsidRPr="00987C14" w:rsidRDefault="00CE27DF" w:rsidP="00CE27DF">
      <w:pPr>
        <w:pStyle w:val="ConsPlusNormal"/>
        <w:jc w:val="both"/>
        <w:rPr>
          <w:color w:val="000000" w:themeColor="text1"/>
          <w:szCs w:val="28"/>
        </w:rPr>
      </w:pPr>
    </w:p>
    <w:p w14:paraId="53966661"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4BE27A5E" w14:textId="6B17D45A"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43729EF1" wp14:editId="34EFB5A2">
            <wp:extent cx="619125" cy="285750"/>
            <wp:effectExtent l="0" t="0" r="9525" b="0"/>
            <wp:docPr id="62" name="Рисунок 62" descr="base_23915_142737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23915_142737_32818"/>
                    <pic:cNvPicPr preferRelativeResize="0">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9125" cy="285750"/>
                    </a:xfrm>
                    <a:prstGeom prst="rect">
                      <a:avLst/>
                    </a:prstGeom>
                    <a:noFill/>
                    <a:ln>
                      <a:noFill/>
                    </a:ln>
                  </pic:spPr>
                </pic:pic>
              </a:graphicData>
            </a:graphic>
          </wp:inline>
        </w:drawing>
      </w:r>
      <w:r w:rsidRPr="00987C14">
        <w:rPr>
          <w:color w:val="000000" w:themeColor="text1"/>
          <w:szCs w:val="28"/>
        </w:rPr>
        <w:t xml:space="preserve"> - фонд оплаты труда персонала, оказывающего i-ю социальную услугу в составе услуг повышения коммуникативного потенциала;</w:t>
      </w:r>
    </w:p>
    <w:p w14:paraId="4A7D4DE7" w14:textId="3065E3E8" w:rsidR="00CE27DF" w:rsidRPr="00987C14" w:rsidRDefault="00CE27DF" w:rsidP="00CE27DF">
      <w:pPr>
        <w:pStyle w:val="ConsPlusNormal"/>
        <w:spacing w:before="220"/>
        <w:ind w:firstLine="540"/>
        <w:jc w:val="both"/>
        <w:rPr>
          <w:color w:val="000000" w:themeColor="text1"/>
          <w:szCs w:val="28"/>
        </w:rPr>
      </w:pPr>
      <w:r w:rsidRPr="00987C14">
        <w:rPr>
          <w:noProof/>
          <w:color w:val="000000" w:themeColor="text1"/>
          <w:position w:val="-11"/>
          <w:szCs w:val="28"/>
        </w:rPr>
        <w:drawing>
          <wp:inline distT="0" distB="0" distL="0" distR="0" wp14:anchorId="1F486D0D" wp14:editId="1E1540DB">
            <wp:extent cx="419100" cy="285750"/>
            <wp:effectExtent l="0" t="0" r="0" b="0"/>
            <wp:docPr id="61" name="Рисунок 61" descr="base_23915_142737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23915_142737_32819"/>
                    <pic:cNvPicPr preferRelativeResize="0">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sidRPr="00987C14">
        <w:rPr>
          <w:color w:val="000000" w:themeColor="text1"/>
          <w:szCs w:val="28"/>
        </w:rPr>
        <w:t xml:space="preserve"> - доля стоимости работ персонала, оказывающего i-ю социальную услугу в составе услуг повышения коммуникативного потенциала, в стандартной (базовой) </w:t>
      </w:r>
      <w:r w:rsidRPr="00987C14">
        <w:rPr>
          <w:color w:val="000000" w:themeColor="text1"/>
          <w:szCs w:val="28"/>
        </w:rPr>
        <w:lastRenderedPageBreak/>
        <w:t xml:space="preserve">стоимости услуг персонала, оказывающего услуги повышения коммуникативного потенциала, приведена в </w:t>
      </w:r>
      <w:hyperlink w:anchor="P1911" w:history="1">
        <w:r w:rsidRPr="00987C14">
          <w:rPr>
            <w:color w:val="000000" w:themeColor="text1"/>
            <w:szCs w:val="28"/>
          </w:rPr>
          <w:t>таблице 8</w:t>
        </w:r>
      </w:hyperlink>
      <w:r w:rsidRPr="00987C14">
        <w:rPr>
          <w:color w:val="000000" w:themeColor="text1"/>
          <w:szCs w:val="28"/>
        </w:rPr>
        <w:t>.</w:t>
      </w:r>
    </w:p>
    <w:p w14:paraId="44226405" w14:textId="77777777" w:rsidR="00CE27DF" w:rsidRPr="00987C14" w:rsidRDefault="00CE27DF" w:rsidP="00CE27DF">
      <w:pPr>
        <w:pStyle w:val="ConsPlusNormal"/>
        <w:jc w:val="both"/>
        <w:rPr>
          <w:color w:val="000000" w:themeColor="text1"/>
          <w:szCs w:val="28"/>
        </w:rPr>
      </w:pPr>
    </w:p>
    <w:p w14:paraId="7219FDC7" w14:textId="6105A3B2" w:rsidR="00CE27DF" w:rsidRPr="00987C14" w:rsidRDefault="00CE27DF" w:rsidP="00001E67">
      <w:pPr>
        <w:pStyle w:val="ConsPlusTitle"/>
        <w:ind w:firstLine="709"/>
        <w:jc w:val="both"/>
        <w:outlineLvl w:val="2"/>
        <w:rPr>
          <w:b w:val="0"/>
          <w:color w:val="000000" w:themeColor="text1"/>
          <w:szCs w:val="28"/>
        </w:rPr>
      </w:pPr>
      <w:bookmarkStart w:id="12" w:name="P1911"/>
      <w:bookmarkEnd w:id="12"/>
      <w:r w:rsidRPr="00987C14">
        <w:rPr>
          <w:b w:val="0"/>
          <w:color w:val="000000" w:themeColor="text1"/>
          <w:szCs w:val="28"/>
        </w:rPr>
        <w:t>Таблица 8. Доля стоимости работ персонала, оказывающего социальную услугу в составе услуг повышения коммуникативного потенциала</w:t>
      </w:r>
      <w:r w:rsidR="0081541E" w:rsidRPr="00987C14">
        <w:rPr>
          <w:b w:val="0"/>
          <w:color w:val="000000" w:themeColor="text1"/>
          <w:szCs w:val="28"/>
        </w:rPr>
        <w:t>.</w:t>
      </w:r>
    </w:p>
    <w:tbl>
      <w:tblPr>
        <w:tblStyle w:val="a3"/>
        <w:tblW w:w="0" w:type="auto"/>
        <w:tblLook w:val="04A0" w:firstRow="1" w:lastRow="0" w:firstColumn="1" w:lastColumn="0" w:noHBand="0" w:noVBand="1"/>
      </w:tblPr>
      <w:tblGrid>
        <w:gridCol w:w="582"/>
        <w:gridCol w:w="5647"/>
        <w:gridCol w:w="3115"/>
      </w:tblGrid>
      <w:tr w:rsidR="00CE27DF" w:rsidRPr="00987C14" w14:paraId="3162CB07" w14:textId="77777777" w:rsidTr="00001E67">
        <w:tc>
          <w:tcPr>
            <w:tcW w:w="582" w:type="dxa"/>
          </w:tcPr>
          <w:p w14:paraId="6A29BCFE" w14:textId="6C6A216B" w:rsidR="00CE27DF" w:rsidRPr="00987C14" w:rsidRDefault="00001E67" w:rsidP="00001E67">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5647" w:type="dxa"/>
          </w:tcPr>
          <w:p w14:paraId="5E44464C"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Наименование социальной услуги</w:t>
            </w:r>
          </w:p>
        </w:tc>
        <w:tc>
          <w:tcPr>
            <w:tcW w:w="3115" w:type="dxa"/>
          </w:tcPr>
          <w:p w14:paraId="7C49AC45"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Доля стоимости персонала</w:t>
            </w:r>
          </w:p>
        </w:tc>
      </w:tr>
      <w:tr w:rsidR="00CE27DF" w:rsidRPr="00987C14" w14:paraId="625352A4" w14:textId="77777777" w:rsidTr="00001E67">
        <w:tc>
          <w:tcPr>
            <w:tcW w:w="582" w:type="dxa"/>
          </w:tcPr>
          <w:p w14:paraId="36139E0A" w14:textId="77777777" w:rsidR="00CE27DF" w:rsidRPr="00987C14" w:rsidRDefault="00CE27DF" w:rsidP="00CE27DF">
            <w:pPr>
              <w:pStyle w:val="ConsPlusTitle"/>
              <w:jc w:val="center"/>
              <w:outlineLvl w:val="2"/>
              <w:rPr>
                <w:b w:val="0"/>
                <w:color w:val="000000" w:themeColor="text1"/>
                <w:sz w:val="24"/>
                <w:szCs w:val="28"/>
              </w:rPr>
            </w:pPr>
            <w:r w:rsidRPr="00987C14">
              <w:rPr>
                <w:b w:val="0"/>
                <w:color w:val="000000" w:themeColor="text1"/>
                <w:sz w:val="24"/>
                <w:szCs w:val="28"/>
              </w:rPr>
              <w:t>1</w:t>
            </w:r>
          </w:p>
        </w:tc>
        <w:tc>
          <w:tcPr>
            <w:tcW w:w="5647" w:type="dxa"/>
          </w:tcPr>
          <w:p w14:paraId="29A2BEF3" w14:textId="77777777" w:rsidR="00CE27DF" w:rsidRPr="00987C14" w:rsidRDefault="00CE27DF" w:rsidP="00CE27DF">
            <w:pPr>
              <w:pStyle w:val="ConsPlusTitle"/>
              <w:jc w:val="both"/>
              <w:outlineLvl w:val="2"/>
              <w:rPr>
                <w:b w:val="0"/>
                <w:color w:val="000000" w:themeColor="text1"/>
                <w:sz w:val="24"/>
                <w:szCs w:val="28"/>
              </w:rPr>
            </w:pPr>
            <w:r w:rsidRPr="00987C14">
              <w:rPr>
                <w:b w:val="0"/>
                <w:color w:val="000000" w:themeColor="text1"/>
                <w:sz w:val="24"/>
                <w:szCs w:val="28"/>
              </w:rPr>
              <w:t>Содействие развитию мобильности ребенка</w:t>
            </w:r>
          </w:p>
        </w:tc>
        <w:tc>
          <w:tcPr>
            <w:tcW w:w="3115" w:type="dxa"/>
          </w:tcPr>
          <w:p w14:paraId="63843788" w14:textId="77777777" w:rsidR="00CE27DF" w:rsidRPr="00987C14" w:rsidRDefault="00CE27DF" w:rsidP="00CE27DF">
            <w:pPr>
              <w:pStyle w:val="ConsPlusTitle"/>
              <w:jc w:val="center"/>
              <w:outlineLvl w:val="2"/>
              <w:rPr>
                <w:b w:val="0"/>
                <w:color w:val="000000" w:themeColor="text1"/>
                <w:sz w:val="24"/>
                <w:szCs w:val="28"/>
              </w:rPr>
            </w:pPr>
            <w:r w:rsidRPr="00987C14">
              <w:rPr>
                <w:b w:val="0"/>
                <w:color w:val="000000" w:themeColor="text1"/>
                <w:sz w:val="24"/>
                <w:szCs w:val="28"/>
              </w:rPr>
              <w:t>1,0</w:t>
            </w:r>
          </w:p>
        </w:tc>
      </w:tr>
    </w:tbl>
    <w:p w14:paraId="31964F8C" w14:textId="77777777" w:rsidR="00CE27DF" w:rsidRPr="00987C14" w:rsidRDefault="00CE27DF" w:rsidP="00CE27DF">
      <w:pPr>
        <w:pStyle w:val="ConsPlusTitle"/>
        <w:ind w:firstLine="540"/>
        <w:jc w:val="both"/>
        <w:outlineLvl w:val="2"/>
        <w:rPr>
          <w:color w:val="000000" w:themeColor="text1"/>
          <w:szCs w:val="28"/>
        </w:rPr>
      </w:pPr>
    </w:p>
    <w:p w14:paraId="6E766BE6" w14:textId="77777777" w:rsidR="00CE27DF" w:rsidRPr="00987C14" w:rsidRDefault="00CE27DF" w:rsidP="00001E67">
      <w:pPr>
        <w:pStyle w:val="ConsPlusNormal"/>
        <w:ind w:firstLine="709"/>
        <w:jc w:val="both"/>
        <w:rPr>
          <w:color w:val="000000" w:themeColor="text1"/>
          <w:szCs w:val="28"/>
        </w:rPr>
      </w:pPr>
      <w:r w:rsidRPr="00987C14">
        <w:rPr>
          <w:color w:val="000000" w:themeColor="text1"/>
          <w:szCs w:val="28"/>
        </w:rPr>
        <w:t>2.2.7. Норматив штатной численности основного и административно-управленческого персонала используется для расчета стандартной (базовой) стоимости услуг персонала, оказывающего социально-бытовые, социально-медицинские, социально-психологические, социально-педагогические, социально-правовые услуги, услуги повышения коммуникативного потенциала.</w:t>
      </w:r>
    </w:p>
    <w:p w14:paraId="50163FAE" w14:textId="77777777" w:rsidR="00CE27DF" w:rsidRPr="00987C14" w:rsidRDefault="00CE27DF" w:rsidP="00001E67">
      <w:pPr>
        <w:pStyle w:val="ConsPlusNormal"/>
        <w:ind w:firstLine="709"/>
        <w:jc w:val="both"/>
        <w:rPr>
          <w:color w:val="000000" w:themeColor="text1"/>
          <w:szCs w:val="28"/>
        </w:rPr>
      </w:pPr>
      <w:r w:rsidRPr="00987C14">
        <w:rPr>
          <w:color w:val="000000" w:themeColor="text1"/>
          <w:szCs w:val="28"/>
        </w:rPr>
        <w:t>Структура, штатная численность устанавливаются руководителем данной организации в пределах фонда оплаты труда и в порядке, определяемом уставом организации социального обслуживания, в соответствии с законодательством.</w:t>
      </w:r>
    </w:p>
    <w:p w14:paraId="0095CA0F" w14:textId="77777777" w:rsidR="00CE27DF" w:rsidRPr="00987C14" w:rsidRDefault="00CE27DF" w:rsidP="00001E67">
      <w:pPr>
        <w:pStyle w:val="ConsPlusNormal"/>
        <w:ind w:firstLine="709"/>
        <w:jc w:val="both"/>
        <w:rPr>
          <w:color w:val="000000" w:themeColor="text1"/>
          <w:szCs w:val="28"/>
        </w:rPr>
      </w:pPr>
      <w:bookmarkStart w:id="13" w:name="P1981"/>
      <w:bookmarkEnd w:id="13"/>
      <w:r w:rsidRPr="00987C14">
        <w:rPr>
          <w:color w:val="000000" w:themeColor="text1"/>
          <w:szCs w:val="28"/>
        </w:rPr>
        <w:t>2.3. Расходы на обеспечение мягким инвентарем и обмундированием получателей социальных услуг, персонала, оказывающего социальные услуги, определяются по формуле:</w:t>
      </w:r>
    </w:p>
    <w:p w14:paraId="0D755EBE" w14:textId="77777777" w:rsidR="00CE27DF" w:rsidRPr="00987C14" w:rsidRDefault="00CE27DF" w:rsidP="00CE27DF">
      <w:pPr>
        <w:pStyle w:val="ConsPlusNormal"/>
        <w:jc w:val="both"/>
        <w:rPr>
          <w:color w:val="000000" w:themeColor="text1"/>
          <w:szCs w:val="28"/>
        </w:rPr>
      </w:pPr>
    </w:p>
    <w:p w14:paraId="6AC068D4" w14:textId="5879CA7F" w:rsidR="00CE27DF" w:rsidRPr="00987C14" w:rsidRDefault="00CE27DF" w:rsidP="00CE27DF">
      <w:pPr>
        <w:pStyle w:val="ConsPlusNormal"/>
        <w:jc w:val="center"/>
        <w:rPr>
          <w:color w:val="000000" w:themeColor="text1"/>
          <w:szCs w:val="28"/>
        </w:rPr>
      </w:pPr>
      <w:r w:rsidRPr="00987C14">
        <w:rPr>
          <w:noProof/>
          <w:color w:val="000000" w:themeColor="text1"/>
          <w:position w:val="-14"/>
          <w:szCs w:val="28"/>
        </w:rPr>
        <w:drawing>
          <wp:inline distT="0" distB="0" distL="0" distR="0" wp14:anchorId="388C5BF9" wp14:editId="70C1DE4B">
            <wp:extent cx="2466975" cy="323850"/>
            <wp:effectExtent l="0" t="0" r="9525" b="0"/>
            <wp:docPr id="60" name="Рисунок 60" descr="base_23915_142737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23915_142737_32820"/>
                    <pic:cNvPicPr preferRelativeResize="0">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66975" cy="323850"/>
                    </a:xfrm>
                    <a:prstGeom prst="rect">
                      <a:avLst/>
                    </a:prstGeom>
                    <a:noFill/>
                    <a:ln>
                      <a:noFill/>
                    </a:ln>
                  </pic:spPr>
                </pic:pic>
              </a:graphicData>
            </a:graphic>
          </wp:inline>
        </w:drawing>
      </w:r>
    </w:p>
    <w:p w14:paraId="72826F22" w14:textId="77777777" w:rsidR="00CE27DF" w:rsidRPr="00987C14" w:rsidRDefault="00CE27DF" w:rsidP="00CE27DF">
      <w:pPr>
        <w:pStyle w:val="ConsPlusNormal"/>
        <w:jc w:val="both"/>
        <w:rPr>
          <w:color w:val="000000" w:themeColor="text1"/>
          <w:szCs w:val="28"/>
        </w:rPr>
      </w:pPr>
    </w:p>
    <w:p w14:paraId="10EE52E8"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21EF42F5"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miob</w:t>
      </w:r>
      <w:r w:rsidRPr="00987C14">
        <w:rPr>
          <w:color w:val="000000" w:themeColor="text1"/>
          <w:szCs w:val="28"/>
        </w:rPr>
        <w:t xml:space="preserve"> - расходы на обеспечение мягким инвентарем и обмундированием получателей социальных услуг, персонала;</w:t>
      </w:r>
    </w:p>
    <w:p w14:paraId="72E87F14"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miob</w:t>
      </w:r>
      <w:r w:rsidRPr="00987C14">
        <w:rPr>
          <w:color w:val="000000" w:themeColor="text1"/>
          <w:szCs w:val="28"/>
        </w:rPr>
        <w:t xml:space="preserve"> - нормативы обеспечения мягким инвентарем и обмундированием получателей социальных услуг, персонала, оказывающего социальные услуги, согласно таблице 9 </w:t>
      </w:r>
    </w:p>
    <w:p w14:paraId="5C600671"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C</w:t>
      </w:r>
      <w:r w:rsidRPr="00987C14">
        <w:rPr>
          <w:color w:val="000000" w:themeColor="text1"/>
          <w:szCs w:val="28"/>
          <w:vertAlign w:val="subscript"/>
        </w:rPr>
        <w:t>miob</w:t>
      </w:r>
      <w:r w:rsidRPr="00987C14">
        <w:rPr>
          <w:color w:val="000000" w:themeColor="text1"/>
          <w:szCs w:val="28"/>
        </w:rPr>
        <w:t xml:space="preserve"> - стоимость товара в перечне нормативов обеспечения мягким инвентарем, обмундированием, принимаемая согласно среднерыночной стоимости непродовольственных товаров и услуг по состоянию на 1 сентября года, предшествующего плановому, проиндексированной на прогнозный уровень инфляции планируемого года;</w:t>
      </w:r>
    </w:p>
    <w:p w14:paraId="6AE417B5"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K</w:t>
      </w:r>
      <w:r w:rsidRPr="00987C14">
        <w:rPr>
          <w:color w:val="000000" w:themeColor="text1"/>
          <w:szCs w:val="28"/>
          <w:vertAlign w:val="subscript"/>
        </w:rPr>
        <w:t>dov</w:t>
      </w:r>
      <w:r w:rsidRPr="00987C14">
        <w:rPr>
          <w:color w:val="000000" w:themeColor="text1"/>
          <w:szCs w:val="28"/>
        </w:rPr>
        <w:t xml:space="preserve"> - коэффициент доведения нормативов до установленного стандарта;</w:t>
      </w:r>
    </w:p>
    <w:p w14:paraId="4B6E61DB" w14:textId="59C3ECD0"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n1 - количество товаров в перечне нормативов обеспечения мягким инвентаре</w:t>
      </w:r>
      <w:r w:rsidR="00994DFE" w:rsidRPr="00987C14">
        <w:rPr>
          <w:color w:val="000000" w:themeColor="text1"/>
          <w:szCs w:val="28"/>
        </w:rPr>
        <w:t>м, обмундированием, принимаемое</w:t>
      </w:r>
      <w:r w:rsidRPr="00987C14">
        <w:rPr>
          <w:color w:val="000000" w:themeColor="text1"/>
          <w:szCs w:val="28"/>
        </w:rPr>
        <w:t>, согласно таб</w:t>
      </w:r>
      <w:r w:rsidR="00994DFE" w:rsidRPr="00987C14">
        <w:rPr>
          <w:color w:val="000000" w:themeColor="text1"/>
          <w:szCs w:val="28"/>
        </w:rPr>
        <w:t>лицам 9,10 настоящего Положения</w:t>
      </w:r>
      <w:r w:rsidRPr="00987C14">
        <w:rPr>
          <w:color w:val="000000" w:themeColor="text1"/>
          <w:szCs w:val="28"/>
        </w:rPr>
        <w:t>;</w:t>
      </w:r>
    </w:p>
    <w:p w14:paraId="64ACE5FF"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i1 - наименование товаров в перечне нормативов обеспечения мягким инвентарем, обмундированием, принимаемое, согласно таблице 9, 10 настоящего Положения.</w:t>
      </w:r>
    </w:p>
    <w:p w14:paraId="22771676" w14:textId="5ADBFBCB" w:rsidR="00CE27DF" w:rsidRPr="00987C14" w:rsidRDefault="00CE27DF" w:rsidP="00CE27DF">
      <w:pPr>
        <w:pStyle w:val="ConsPlusNormal"/>
        <w:jc w:val="both"/>
        <w:rPr>
          <w:color w:val="000000" w:themeColor="text1"/>
          <w:szCs w:val="28"/>
        </w:rPr>
      </w:pPr>
      <w:bookmarkStart w:id="14" w:name="P1998"/>
      <w:bookmarkEnd w:id="14"/>
    </w:p>
    <w:p w14:paraId="1FEE9544" w14:textId="78EAC146" w:rsidR="00CE27DF" w:rsidRPr="00987C14" w:rsidRDefault="00CE27DF" w:rsidP="00001E67">
      <w:pPr>
        <w:pStyle w:val="ConsPlusNormal"/>
        <w:ind w:firstLine="709"/>
        <w:outlineLvl w:val="2"/>
        <w:rPr>
          <w:color w:val="000000" w:themeColor="text1"/>
          <w:szCs w:val="28"/>
        </w:rPr>
      </w:pPr>
      <w:r w:rsidRPr="00987C14">
        <w:rPr>
          <w:color w:val="000000" w:themeColor="text1"/>
          <w:szCs w:val="28"/>
        </w:rPr>
        <w:t>Таблица 9</w:t>
      </w:r>
      <w:r w:rsidR="00001E67" w:rsidRPr="00987C14">
        <w:rPr>
          <w:color w:val="000000" w:themeColor="text1"/>
          <w:szCs w:val="28"/>
        </w:rPr>
        <w:t xml:space="preserve">. </w:t>
      </w:r>
      <w:r w:rsidRPr="00987C14">
        <w:rPr>
          <w:color w:val="000000" w:themeColor="text1"/>
          <w:szCs w:val="28"/>
        </w:rPr>
        <w:t>Нормативы обеспечения</w:t>
      </w:r>
      <w:r w:rsidR="00001E67" w:rsidRPr="00987C14">
        <w:rPr>
          <w:color w:val="000000" w:themeColor="text1"/>
          <w:szCs w:val="28"/>
        </w:rPr>
        <w:t xml:space="preserve"> </w:t>
      </w:r>
      <w:r w:rsidRPr="00987C14">
        <w:rPr>
          <w:color w:val="000000" w:themeColor="text1"/>
          <w:szCs w:val="28"/>
        </w:rPr>
        <w:t>мягким инвентарем получателей социальных услуг</w:t>
      </w:r>
      <w:r w:rsidR="0081541E" w:rsidRPr="00987C14">
        <w:rPr>
          <w:color w:val="000000" w:themeColor="text1"/>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65"/>
        <w:gridCol w:w="1304"/>
        <w:gridCol w:w="1304"/>
        <w:gridCol w:w="1474"/>
        <w:gridCol w:w="1531"/>
      </w:tblGrid>
      <w:tr w:rsidR="00CE27DF" w:rsidRPr="00987C14" w14:paraId="76AED523" w14:textId="77777777" w:rsidTr="00CE27DF">
        <w:tc>
          <w:tcPr>
            <w:tcW w:w="680" w:type="dxa"/>
            <w:vMerge w:val="restart"/>
          </w:tcPr>
          <w:p w14:paraId="3CB8430B" w14:textId="286C978E" w:rsidR="00CE27DF" w:rsidRPr="00987C14" w:rsidRDefault="00001E67" w:rsidP="00CE27DF">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2665" w:type="dxa"/>
            <w:vMerge w:val="restart"/>
          </w:tcPr>
          <w:p w14:paraId="03F0CF4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Наименование инвентаря</w:t>
            </w:r>
          </w:p>
        </w:tc>
        <w:tc>
          <w:tcPr>
            <w:tcW w:w="1304" w:type="dxa"/>
            <w:vMerge w:val="restart"/>
          </w:tcPr>
          <w:p w14:paraId="484C4E7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Единица измерения</w:t>
            </w:r>
          </w:p>
        </w:tc>
        <w:tc>
          <w:tcPr>
            <w:tcW w:w="1304" w:type="dxa"/>
            <w:vMerge w:val="restart"/>
          </w:tcPr>
          <w:p w14:paraId="326B71F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Средний норматив на 1 место в год</w:t>
            </w:r>
          </w:p>
        </w:tc>
        <w:tc>
          <w:tcPr>
            <w:tcW w:w="3005" w:type="dxa"/>
            <w:gridSpan w:val="2"/>
          </w:tcPr>
          <w:p w14:paraId="5EFEF94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В том числе</w:t>
            </w:r>
          </w:p>
        </w:tc>
      </w:tr>
      <w:tr w:rsidR="00CE27DF" w:rsidRPr="00987C14" w14:paraId="2D965038" w14:textId="77777777" w:rsidTr="00CE27DF">
        <w:tc>
          <w:tcPr>
            <w:tcW w:w="680" w:type="dxa"/>
            <w:vMerge/>
          </w:tcPr>
          <w:p w14:paraId="2C339B93" w14:textId="77777777" w:rsidR="00CE27DF" w:rsidRPr="00987C14" w:rsidRDefault="00CE27DF" w:rsidP="00CE27DF">
            <w:pPr>
              <w:rPr>
                <w:color w:val="000000" w:themeColor="text1"/>
                <w:sz w:val="24"/>
              </w:rPr>
            </w:pPr>
          </w:p>
        </w:tc>
        <w:tc>
          <w:tcPr>
            <w:tcW w:w="2665" w:type="dxa"/>
            <w:vMerge/>
          </w:tcPr>
          <w:p w14:paraId="52E4139E" w14:textId="77777777" w:rsidR="00CE27DF" w:rsidRPr="00987C14" w:rsidRDefault="00CE27DF" w:rsidP="00CE27DF">
            <w:pPr>
              <w:rPr>
                <w:color w:val="000000" w:themeColor="text1"/>
                <w:sz w:val="24"/>
              </w:rPr>
            </w:pPr>
          </w:p>
        </w:tc>
        <w:tc>
          <w:tcPr>
            <w:tcW w:w="1304" w:type="dxa"/>
            <w:vMerge/>
          </w:tcPr>
          <w:p w14:paraId="12D17D9A" w14:textId="77777777" w:rsidR="00CE27DF" w:rsidRPr="00987C14" w:rsidRDefault="00CE27DF" w:rsidP="00CE27DF">
            <w:pPr>
              <w:rPr>
                <w:color w:val="000000" w:themeColor="text1"/>
                <w:sz w:val="24"/>
              </w:rPr>
            </w:pPr>
          </w:p>
        </w:tc>
        <w:tc>
          <w:tcPr>
            <w:tcW w:w="1304" w:type="dxa"/>
            <w:vMerge/>
          </w:tcPr>
          <w:p w14:paraId="09CC3153" w14:textId="77777777" w:rsidR="00CE27DF" w:rsidRPr="00987C14" w:rsidRDefault="00CE27DF" w:rsidP="00CE27DF">
            <w:pPr>
              <w:rPr>
                <w:color w:val="000000" w:themeColor="text1"/>
                <w:sz w:val="24"/>
              </w:rPr>
            </w:pPr>
          </w:p>
        </w:tc>
        <w:tc>
          <w:tcPr>
            <w:tcW w:w="1474" w:type="dxa"/>
          </w:tcPr>
          <w:p w14:paraId="798CEF5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норматив на девочку</w:t>
            </w:r>
          </w:p>
        </w:tc>
        <w:tc>
          <w:tcPr>
            <w:tcW w:w="1531" w:type="dxa"/>
          </w:tcPr>
          <w:p w14:paraId="2EC7445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норматив на мальчика</w:t>
            </w:r>
          </w:p>
        </w:tc>
      </w:tr>
      <w:tr w:rsidR="00CE27DF" w:rsidRPr="00987C14" w14:paraId="4F925B80" w14:textId="77777777" w:rsidTr="00CE27DF">
        <w:tc>
          <w:tcPr>
            <w:tcW w:w="680" w:type="dxa"/>
          </w:tcPr>
          <w:p w14:paraId="7A90432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2665" w:type="dxa"/>
          </w:tcPr>
          <w:p w14:paraId="0B6DA5C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1304" w:type="dxa"/>
          </w:tcPr>
          <w:p w14:paraId="087CD4E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p>
        </w:tc>
        <w:tc>
          <w:tcPr>
            <w:tcW w:w="1304" w:type="dxa"/>
          </w:tcPr>
          <w:p w14:paraId="38014C9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w:t>
            </w:r>
          </w:p>
        </w:tc>
        <w:tc>
          <w:tcPr>
            <w:tcW w:w="1474" w:type="dxa"/>
          </w:tcPr>
          <w:p w14:paraId="24E3CAB8"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5</w:t>
            </w:r>
          </w:p>
        </w:tc>
        <w:tc>
          <w:tcPr>
            <w:tcW w:w="1531" w:type="dxa"/>
          </w:tcPr>
          <w:p w14:paraId="51E4BF7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w:t>
            </w:r>
          </w:p>
        </w:tc>
      </w:tr>
      <w:tr w:rsidR="00CE27DF" w:rsidRPr="00987C14" w14:paraId="37812F86" w14:textId="77777777" w:rsidTr="00CE27DF">
        <w:tc>
          <w:tcPr>
            <w:tcW w:w="680" w:type="dxa"/>
          </w:tcPr>
          <w:p w14:paraId="3CCD0F7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2665" w:type="dxa"/>
          </w:tcPr>
          <w:p w14:paraId="21D763DC"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Простыня</w:t>
            </w:r>
          </w:p>
        </w:tc>
        <w:tc>
          <w:tcPr>
            <w:tcW w:w="1304" w:type="dxa"/>
          </w:tcPr>
          <w:p w14:paraId="5F1EACA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36D2C30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1,50</w:t>
            </w:r>
          </w:p>
        </w:tc>
        <w:tc>
          <w:tcPr>
            <w:tcW w:w="1474" w:type="dxa"/>
          </w:tcPr>
          <w:p w14:paraId="4E9007F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1,50</w:t>
            </w:r>
          </w:p>
        </w:tc>
        <w:tc>
          <w:tcPr>
            <w:tcW w:w="1531" w:type="dxa"/>
          </w:tcPr>
          <w:p w14:paraId="068F036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1,50</w:t>
            </w:r>
          </w:p>
        </w:tc>
      </w:tr>
      <w:tr w:rsidR="00CE27DF" w:rsidRPr="00987C14" w14:paraId="6992D12A" w14:textId="77777777" w:rsidTr="00CE27DF">
        <w:tc>
          <w:tcPr>
            <w:tcW w:w="680" w:type="dxa"/>
          </w:tcPr>
          <w:p w14:paraId="7209039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2665" w:type="dxa"/>
          </w:tcPr>
          <w:p w14:paraId="5EDC995E"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Пододеяльник</w:t>
            </w:r>
          </w:p>
        </w:tc>
        <w:tc>
          <w:tcPr>
            <w:tcW w:w="1304" w:type="dxa"/>
          </w:tcPr>
          <w:p w14:paraId="4FF4846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7287B09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w:t>
            </w:r>
          </w:p>
        </w:tc>
        <w:tc>
          <w:tcPr>
            <w:tcW w:w="1474" w:type="dxa"/>
          </w:tcPr>
          <w:p w14:paraId="5A8F716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w:t>
            </w:r>
          </w:p>
        </w:tc>
        <w:tc>
          <w:tcPr>
            <w:tcW w:w="1531" w:type="dxa"/>
          </w:tcPr>
          <w:p w14:paraId="4BFDFAF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w:t>
            </w:r>
          </w:p>
        </w:tc>
      </w:tr>
      <w:tr w:rsidR="00CE27DF" w:rsidRPr="00987C14" w14:paraId="62BE3E0C" w14:textId="77777777" w:rsidTr="00CE27DF">
        <w:tc>
          <w:tcPr>
            <w:tcW w:w="680" w:type="dxa"/>
          </w:tcPr>
          <w:p w14:paraId="406F31D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p>
        </w:tc>
        <w:tc>
          <w:tcPr>
            <w:tcW w:w="2665" w:type="dxa"/>
          </w:tcPr>
          <w:p w14:paraId="04D8E3EC"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Наволочка нижняя</w:t>
            </w:r>
          </w:p>
        </w:tc>
        <w:tc>
          <w:tcPr>
            <w:tcW w:w="1304" w:type="dxa"/>
          </w:tcPr>
          <w:p w14:paraId="0FAC992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6B7BF40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w:t>
            </w:r>
          </w:p>
        </w:tc>
        <w:tc>
          <w:tcPr>
            <w:tcW w:w="1474" w:type="dxa"/>
          </w:tcPr>
          <w:p w14:paraId="0D4ED89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w:t>
            </w:r>
          </w:p>
        </w:tc>
        <w:tc>
          <w:tcPr>
            <w:tcW w:w="1531" w:type="dxa"/>
          </w:tcPr>
          <w:p w14:paraId="24D6E28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w:t>
            </w:r>
          </w:p>
        </w:tc>
      </w:tr>
      <w:tr w:rsidR="00CE27DF" w:rsidRPr="00987C14" w14:paraId="73132896" w14:textId="77777777" w:rsidTr="00CE27DF">
        <w:tc>
          <w:tcPr>
            <w:tcW w:w="680" w:type="dxa"/>
          </w:tcPr>
          <w:p w14:paraId="375F31B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w:t>
            </w:r>
          </w:p>
        </w:tc>
        <w:tc>
          <w:tcPr>
            <w:tcW w:w="2665" w:type="dxa"/>
          </w:tcPr>
          <w:p w14:paraId="5A0428A1"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Наволочка верхняя</w:t>
            </w:r>
          </w:p>
        </w:tc>
        <w:tc>
          <w:tcPr>
            <w:tcW w:w="1304" w:type="dxa"/>
          </w:tcPr>
          <w:p w14:paraId="6C9783D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0BA91F9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1,50</w:t>
            </w:r>
          </w:p>
        </w:tc>
        <w:tc>
          <w:tcPr>
            <w:tcW w:w="1474" w:type="dxa"/>
          </w:tcPr>
          <w:p w14:paraId="722E2AC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1,50</w:t>
            </w:r>
          </w:p>
        </w:tc>
        <w:tc>
          <w:tcPr>
            <w:tcW w:w="1531" w:type="dxa"/>
          </w:tcPr>
          <w:p w14:paraId="702C6B0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1,50</w:t>
            </w:r>
          </w:p>
        </w:tc>
      </w:tr>
      <w:tr w:rsidR="00CE27DF" w:rsidRPr="00987C14" w14:paraId="70F0F5B1" w14:textId="77777777" w:rsidTr="00CE27DF">
        <w:tc>
          <w:tcPr>
            <w:tcW w:w="680" w:type="dxa"/>
          </w:tcPr>
          <w:p w14:paraId="4108E71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5.</w:t>
            </w:r>
          </w:p>
        </w:tc>
        <w:tc>
          <w:tcPr>
            <w:tcW w:w="2665" w:type="dxa"/>
          </w:tcPr>
          <w:p w14:paraId="0D976802"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Полотенце</w:t>
            </w:r>
          </w:p>
        </w:tc>
        <w:tc>
          <w:tcPr>
            <w:tcW w:w="1304" w:type="dxa"/>
          </w:tcPr>
          <w:p w14:paraId="047DBCB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66BE785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c>
          <w:tcPr>
            <w:tcW w:w="1474" w:type="dxa"/>
          </w:tcPr>
          <w:p w14:paraId="341BD86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c>
          <w:tcPr>
            <w:tcW w:w="1531" w:type="dxa"/>
          </w:tcPr>
          <w:p w14:paraId="2B4AD598"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5323C84E" w14:textId="77777777" w:rsidTr="00CE27DF">
        <w:tc>
          <w:tcPr>
            <w:tcW w:w="680" w:type="dxa"/>
          </w:tcPr>
          <w:p w14:paraId="670E807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w:t>
            </w:r>
          </w:p>
        </w:tc>
        <w:tc>
          <w:tcPr>
            <w:tcW w:w="2665" w:type="dxa"/>
          </w:tcPr>
          <w:p w14:paraId="3262FDC5"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Одеяло байковое</w:t>
            </w:r>
          </w:p>
        </w:tc>
        <w:tc>
          <w:tcPr>
            <w:tcW w:w="1304" w:type="dxa"/>
          </w:tcPr>
          <w:p w14:paraId="1AAE2C4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26E69FF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c>
          <w:tcPr>
            <w:tcW w:w="1474" w:type="dxa"/>
          </w:tcPr>
          <w:p w14:paraId="7893118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c>
          <w:tcPr>
            <w:tcW w:w="1531" w:type="dxa"/>
          </w:tcPr>
          <w:p w14:paraId="3D146998"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r>
      <w:tr w:rsidR="00CE27DF" w:rsidRPr="00987C14" w14:paraId="2EC54DC4" w14:textId="77777777" w:rsidTr="00CE27DF">
        <w:tc>
          <w:tcPr>
            <w:tcW w:w="680" w:type="dxa"/>
          </w:tcPr>
          <w:p w14:paraId="1EC83B3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7.</w:t>
            </w:r>
          </w:p>
        </w:tc>
        <w:tc>
          <w:tcPr>
            <w:tcW w:w="2665" w:type="dxa"/>
          </w:tcPr>
          <w:p w14:paraId="02958A60"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Матрац</w:t>
            </w:r>
          </w:p>
        </w:tc>
        <w:tc>
          <w:tcPr>
            <w:tcW w:w="1304" w:type="dxa"/>
          </w:tcPr>
          <w:p w14:paraId="3DEA37F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5D72470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0,17</w:t>
            </w:r>
          </w:p>
        </w:tc>
        <w:tc>
          <w:tcPr>
            <w:tcW w:w="1474" w:type="dxa"/>
          </w:tcPr>
          <w:p w14:paraId="041B431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0,17</w:t>
            </w:r>
          </w:p>
        </w:tc>
        <w:tc>
          <w:tcPr>
            <w:tcW w:w="1531" w:type="dxa"/>
          </w:tcPr>
          <w:p w14:paraId="24E98CA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0,17</w:t>
            </w:r>
          </w:p>
        </w:tc>
      </w:tr>
      <w:tr w:rsidR="00CE27DF" w:rsidRPr="00987C14" w14:paraId="6BD465B9" w14:textId="77777777" w:rsidTr="00CE27DF">
        <w:tc>
          <w:tcPr>
            <w:tcW w:w="680" w:type="dxa"/>
          </w:tcPr>
          <w:p w14:paraId="6245180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8.</w:t>
            </w:r>
          </w:p>
        </w:tc>
        <w:tc>
          <w:tcPr>
            <w:tcW w:w="2665" w:type="dxa"/>
          </w:tcPr>
          <w:p w14:paraId="0FB82E8C"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Покрывало</w:t>
            </w:r>
          </w:p>
        </w:tc>
        <w:tc>
          <w:tcPr>
            <w:tcW w:w="1304" w:type="dxa"/>
          </w:tcPr>
          <w:p w14:paraId="27DE6E7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1B40177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c>
          <w:tcPr>
            <w:tcW w:w="1474" w:type="dxa"/>
          </w:tcPr>
          <w:p w14:paraId="04D0A9A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c>
          <w:tcPr>
            <w:tcW w:w="1531" w:type="dxa"/>
          </w:tcPr>
          <w:p w14:paraId="5408ACA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r>
      <w:tr w:rsidR="00CE27DF" w:rsidRPr="00987C14" w14:paraId="26D63A85" w14:textId="77777777" w:rsidTr="00CE27DF">
        <w:tc>
          <w:tcPr>
            <w:tcW w:w="680" w:type="dxa"/>
          </w:tcPr>
          <w:p w14:paraId="4E4F48F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9.</w:t>
            </w:r>
          </w:p>
        </w:tc>
        <w:tc>
          <w:tcPr>
            <w:tcW w:w="2665" w:type="dxa"/>
          </w:tcPr>
          <w:p w14:paraId="52B00992"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Подушка пухо-перовая</w:t>
            </w:r>
          </w:p>
        </w:tc>
        <w:tc>
          <w:tcPr>
            <w:tcW w:w="1304" w:type="dxa"/>
          </w:tcPr>
          <w:p w14:paraId="466C02F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38BA071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w:t>
            </w:r>
          </w:p>
        </w:tc>
        <w:tc>
          <w:tcPr>
            <w:tcW w:w="1474" w:type="dxa"/>
          </w:tcPr>
          <w:p w14:paraId="53AF870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w:t>
            </w:r>
          </w:p>
        </w:tc>
        <w:tc>
          <w:tcPr>
            <w:tcW w:w="1531" w:type="dxa"/>
          </w:tcPr>
          <w:p w14:paraId="0FDCDB5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w:t>
            </w:r>
          </w:p>
        </w:tc>
      </w:tr>
      <w:tr w:rsidR="00CE27DF" w:rsidRPr="00987C14" w14:paraId="610797D2" w14:textId="77777777" w:rsidTr="00CE27DF">
        <w:tc>
          <w:tcPr>
            <w:tcW w:w="680" w:type="dxa"/>
          </w:tcPr>
          <w:p w14:paraId="038FCB7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w:t>
            </w:r>
          </w:p>
        </w:tc>
        <w:tc>
          <w:tcPr>
            <w:tcW w:w="2665" w:type="dxa"/>
          </w:tcPr>
          <w:p w14:paraId="3E7D9B8D"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Коврик прикроватный</w:t>
            </w:r>
          </w:p>
        </w:tc>
        <w:tc>
          <w:tcPr>
            <w:tcW w:w="1304" w:type="dxa"/>
          </w:tcPr>
          <w:p w14:paraId="73C54BB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304" w:type="dxa"/>
          </w:tcPr>
          <w:p w14:paraId="72F656A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c>
          <w:tcPr>
            <w:tcW w:w="1474" w:type="dxa"/>
          </w:tcPr>
          <w:p w14:paraId="6F669D0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c>
          <w:tcPr>
            <w:tcW w:w="1531" w:type="dxa"/>
          </w:tcPr>
          <w:p w14:paraId="4EA3127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r>
    </w:tbl>
    <w:p w14:paraId="7B584F84" w14:textId="77777777" w:rsidR="00CE27DF" w:rsidRPr="00987C14" w:rsidRDefault="00CE27DF" w:rsidP="00CE27DF">
      <w:pPr>
        <w:pStyle w:val="ConsPlusNormal"/>
        <w:jc w:val="both"/>
        <w:rPr>
          <w:color w:val="000000" w:themeColor="text1"/>
          <w:szCs w:val="28"/>
        </w:rPr>
      </w:pPr>
    </w:p>
    <w:p w14:paraId="4A31922F" w14:textId="4DFB94C1" w:rsidR="00CE27DF" w:rsidRPr="00987C14" w:rsidRDefault="00CE27DF" w:rsidP="0081541E">
      <w:pPr>
        <w:pStyle w:val="ConsPlusTitle"/>
        <w:ind w:firstLine="709"/>
        <w:jc w:val="both"/>
        <w:outlineLvl w:val="2"/>
        <w:rPr>
          <w:color w:val="000000" w:themeColor="text1"/>
          <w:szCs w:val="28"/>
        </w:rPr>
      </w:pPr>
      <w:r w:rsidRPr="00987C14">
        <w:rPr>
          <w:b w:val="0"/>
          <w:color w:val="000000" w:themeColor="text1"/>
          <w:szCs w:val="28"/>
        </w:rPr>
        <w:t>Таблица 10. Нормативы обеспе</w:t>
      </w:r>
      <w:r w:rsidR="0081541E" w:rsidRPr="00987C14">
        <w:rPr>
          <w:b w:val="0"/>
          <w:color w:val="000000" w:themeColor="text1"/>
          <w:szCs w:val="28"/>
        </w:rPr>
        <w:t>чения обмундированием персонала.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83"/>
        <w:gridCol w:w="1361"/>
        <w:gridCol w:w="1247"/>
      </w:tblGrid>
      <w:tr w:rsidR="00CE27DF" w:rsidRPr="00987C14" w14:paraId="3FB0C389" w14:textId="77777777" w:rsidTr="00CE27DF">
        <w:tc>
          <w:tcPr>
            <w:tcW w:w="567" w:type="dxa"/>
          </w:tcPr>
          <w:p w14:paraId="6AC1FDE6" w14:textId="5F3781AE" w:rsidR="00CE27DF" w:rsidRPr="00987C14" w:rsidRDefault="00001E67" w:rsidP="00CE27DF">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5783" w:type="dxa"/>
          </w:tcPr>
          <w:p w14:paraId="2F363ED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Наименование обмундирования</w:t>
            </w:r>
          </w:p>
        </w:tc>
        <w:tc>
          <w:tcPr>
            <w:tcW w:w="1361" w:type="dxa"/>
          </w:tcPr>
          <w:p w14:paraId="4F149EB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Единица измерения</w:t>
            </w:r>
          </w:p>
        </w:tc>
        <w:tc>
          <w:tcPr>
            <w:tcW w:w="1247" w:type="dxa"/>
          </w:tcPr>
          <w:p w14:paraId="651A5EB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Норматив на одного работника в год</w:t>
            </w:r>
          </w:p>
        </w:tc>
      </w:tr>
      <w:tr w:rsidR="00CE27DF" w:rsidRPr="00987C14" w14:paraId="743715E7" w14:textId="77777777" w:rsidTr="00CE27DF">
        <w:tc>
          <w:tcPr>
            <w:tcW w:w="567" w:type="dxa"/>
          </w:tcPr>
          <w:p w14:paraId="7B4A40E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5783" w:type="dxa"/>
          </w:tcPr>
          <w:p w14:paraId="6AA99BFC"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Спецовка (сатиновый халат, комбинезон, поварская куртка)</w:t>
            </w:r>
          </w:p>
        </w:tc>
        <w:tc>
          <w:tcPr>
            <w:tcW w:w="1361" w:type="dxa"/>
          </w:tcPr>
          <w:p w14:paraId="07D2154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2187DD0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0,67</w:t>
            </w:r>
          </w:p>
        </w:tc>
      </w:tr>
      <w:tr w:rsidR="00CE27DF" w:rsidRPr="00987C14" w14:paraId="72CA7630" w14:textId="77777777" w:rsidTr="00CE27DF">
        <w:tc>
          <w:tcPr>
            <w:tcW w:w="567" w:type="dxa"/>
          </w:tcPr>
          <w:p w14:paraId="0050404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5783" w:type="dxa"/>
          </w:tcPr>
          <w:p w14:paraId="21BD7825"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Колпак или косынка хлопчатобумажные</w:t>
            </w:r>
          </w:p>
        </w:tc>
        <w:tc>
          <w:tcPr>
            <w:tcW w:w="1361" w:type="dxa"/>
          </w:tcPr>
          <w:p w14:paraId="7CB6F35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11A1446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w:t>
            </w:r>
          </w:p>
        </w:tc>
      </w:tr>
      <w:tr w:rsidR="00CE27DF" w:rsidRPr="00987C14" w14:paraId="51EDB61A" w14:textId="77777777" w:rsidTr="00CE27DF">
        <w:tc>
          <w:tcPr>
            <w:tcW w:w="567" w:type="dxa"/>
          </w:tcPr>
          <w:p w14:paraId="5C250DE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p>
        </w:tc>
        <w:tc>
          <w:tcPr>
            <w:tcW w:w="5783" w:type="dxa"/>
          </w:tcPr>
          <w:p w14:paraId="1493BB3A"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Рукавицы комбинированные</w:t>
            </w:r>
          </w:p>
        </w:tc>
        <w:tc>
          <w:tcPr>
            <w:tcW w:w="1361" w:type="dxa"/>
          </w:tcPr>
          <w:p w14:paraId="0282652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пар</w:t>
            </w:r>
          </w:p>
        </w:tc>
        <w:tc>
          <w:tcPr>
            <w:tcW w:w="1247" w:type="dxa"/>
          </w:tcPr>
          <w:p w14:paraId="5F6F752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4,00</w:t>
            </w:r>
          </w:p>
        </w:tc>
      </w:tr>
      <w:tr w:rsidR="00CE27DF" w:rsidRPr="00987C14" w14:paraId="52AF3F2D" w14:textId="77777777" w:rsidTr="00CE27DF">
        <w:tc>
          <w:tcPr>
            <w:tcW w:w="567" w:type="dxa"/>
          </w:tcPr>
          <w:p w14:paraId="276FF3F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w:t>
            </w:r>
          </w:p>
        </w:tc>
        <w:tc>
          <w:tcPr>
            <w:tcW w:w="5783" w:type="dxa"/>
          </w:tcPr>
          <w:p w14:paraId="0CF00402"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Фартук хлопчатобумажный, клеенчатый</w:t>
            </w:r>
          </w:p>
        </w:tc>
        <w:tc>
          <w:tcPr>
            <w:tcW w:w="1361" w:type="dxa"/>
          </w:tcPr>
          <w:p w14:paraId="6ED6850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36BB837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w:t>
            </w:r>
          </w:p>
        </w:tc>
      </w:tr>
      <w:tr w:rsidR="00CE27DF" w:rsidRPr="00987C14" w14:paraId="4E910047" w14:textId="77777777" w:rsidTr="00CE27DF">
        <w:tc>
          <w:tcPr>
            <w:tcW w:w="567" w:type="dxa"/>
          </w:tcPr>
          <w:p w14:paraId="28177E1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5.</w:t>
            </w:r>
          </w:p>
        </w:tc>
        <w:tc>
          <w:tcPr>
            <w:tcW w:w="5783" w:type="dxa"/>
          </w:tcPr>
          <w:p w14:paraId="284DCD11"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Рабочая обувь (резиновые сапоги, ботинки, валенки)</w:t>
            </w:r>
          </w:p>
        </w:tc>
        <w:tc>
          <w:tcPr>
            <w:tcW w:w="1361" w:type="dxa"/>
          </w:tcPr>
          <w:p w14:paraId="4BC0D74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пар</w:t>
            </w:r>
          </w:p>
        </w:tc>
        <w:tc>
          <w:tcPr>
            <w:tcW w:w="1247" w:type="dxa"/>
          </w:tcPr>
          <w:p w14:paraId="40105B7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0,20</w:t>
            </w:r>
          </w:p>
        </w:tc>
      </w:tr>
      <w:tr w:rsidR="00CE27DF" w:rsidRPr="00987C14" w14:paraId="084621A8" w14:textId="77777777" w:rsidTr="00CE27DF">
        <w:tc>
          <w:tcPr>
            <w:tcW w:w="567" w:type="dxa"/>
          </w:tcPr>
          <w:p w14:paraId="2BC471C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w:t>
            </w:r>
          </w:p>
        </w:tc>
        <w:tc>
          <w:tcPr>
            <w:tcW w:w="5783" w:type="dxa"/>
          </w:tcPr>
          <w:p w14:paraId="2A4E55F5"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Прочая дежурная одежда (куртка ватная, плащ-накидка, тулуп)</w:t>
            </w:r>
          </w:p>
        </w:tc>
        <w:tc>
          <w:tcPr>
            <w:tcW w:w="1361" w:type="dxa"/>
          </w:tcPr>
          <w:p w14:paraId="1A44705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4E96BFB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w:t>
            </w:r>
          </w:p>
        </w:tc>
      </w:tr>
    </w:tbl>
    <w:p w14:paraId="0585F0C4" w14:textId="77777777" w:rsidR="00CE27DF" w:rsidRPr="00987C14" w:rsidRDefault="00CE27DF" w:rsidP="00CE27DF">
      <w:pPr>
        <w:pStyle w:val="ConsPlusNormal"/>
        <w:jc w:val="both"/>
        <w:rPr>
          <w:color w:val="000000" w:themeColor="text1"/>
          <w:szCs w:val="28"/>
        </w:rPr>
      </w:pPr>
    </w:p>
    <w:p w14:paraId="0326BFD9" w14:textId="7BCCBC95" w:rsidR="00CE27DF" w:rsidRPr="00987C14" w:rsidRDefault="00CE27DF" w:rsidP="00001E67">
      <w:pPr>
        <w:pStyle w:val="ConsPlusNormal"/>
        <w:ind w:firstLine="709"/>
        <w:jc w:val="both"/>
        <w:rPr>
          <w:color w:val="000000" w:themeColor="text1"/>
          <w:szCs w:val="28"/>
        </w:rPr>
      </w:pPr>
      <w:bookmarkStart w:id="15" w:name="P4868"/>
      <w:bookmarkEnd w:id="15"/>
      <w:r w:rsidRPr="00987C14">
        <w:rPr>
          <w:color w:val="000000" w:themeColor="text1"/>
          <w:szCs w:val="28"/>
        </w:rPr>
        <w:t>2.5. Расходы на обеспечение хозяйственно-бытовыми услугами, товарами санитарно-гигиенического и хозяйственно-бытового назначения получателей социальны</w:t>
      </w:r>
      <w:r w:rsidR="00001E67" w:rsidRPr="00987C14">
        <w:rPr>
          <w:color w:val="000000" w:themeColor="text1"/>
          <w:szCs w:val="28"/>
        </w:rPr>
        <w:t>х услуг.</w:t>
      </w:r>
    </w:p>
    <w:p w14:paraId="009AA367" w14:textId="77777777" w:rsidR="00CE27DF" w:rsidRPr="00987C14" w:rsidRDefault="00CE27DF" w:rsidP="00001E67">
      <w:pPr>
        <w:pStyle w:val="ConsPlusNormal"/>
        <w:ind w:firstLine="709"/>
        <w:jc w:val="both"/>
        <w:rPr>
          <w:color w:val="000000" w:themeColor="text1"/>
          <w:szCs w:val="28"/>
        </w:rPr>
      </w:pPr>
      <w:bookmarkStart w:id="16" w:name="P5124"/>
      <w:bookmarkEnd w:id="16"/>
      <w:r w:rsidRPr="00987C14">
        <w:rPr>
          <w:color w:val="000000" w:themeColor="text1"/>
          <w:szCs w:val="28"/>
        </w:rPr>
        <w:lastRenderedPageBreak/>
        <w:t>2.5.1. Расходы на обеспечение хозяйственно-бытовыми услугами получателей социальных услуг определяются по формуле:</w:t>
      </w:r>
    </w:p>
    <w:p w14:paraId="477B6968" w14:textId="77777777" w:rsidR="00CE27DF" w:rsidRPr="00987C14" w:rsidRDefault="00CE27DF" w:rsidP="00CE27DF">
      <w:pPr>
        <w:pStyle w:val="ConsPlusNormal"/>
        <w:jc w:val="both"/>
        <w:rPr>
          <w:color w:val="000000" w:themeColor="text1"/>
          <w:szCs w:val="28"/>
        </w:rPr>
      </w:pPr>
    </w:p>
    <w:p w14:paraId="64879417" w14:textId="77777777" w:rsidR="00CE27DF" w:rsidRPr="00987C14" w:rsidRDefault="00CE27DF" w:rsidP="00CE27DF">
      <w:pPr>
        <w:pStyle w:val="ConsPlusNormal"/>
        <w:jc w:val="center"/>
        <w:rPr>
          <w:color w:val="000000" w:themeColor="text1"/>
          <w:szCs w:val="28"/>
        </w:rPr>
      </w:pPr>
      <w:r w:rsidRPr="00987C14">
        <w:rPr>
          <w:noProof/>
          <w:color w:val="000000" w:themeColor="text1"/>
          <w:szCs w:val="28"/>
        </w:rPr>
        <mc:AlternateContent>
          <mc:Choice Requires="wpc">
            <w:drawing>
              <wp:inline distT="0" distB="0" distL="0" distR="0" wp14:anchorId="0E375F47" wp14:editId="7D4EE102">
                <wp:extent cx="3560445" cy="745339"/>
                <wp:effectExtent l="0" t="0" r="1905" b="0"/>
                <wp:docPr id="133" name="Полотно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9" name="Rectangle 153"/>
                        <wps:cNvSpPr>
                          <a:spLocks noChangeArrowheads="1"/>
                        </wps:cNvSpPr>
                        <wps:spPr bwMode="auto">
                          <a:xfrm>
                            <a:off x="3480435" y="75171"/>
                            <a:ext cx="419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7B7B6" w14:textId="77777777" w:rsidR="00B2149D" w:rsidRDefault="00B2149D" w:rsidP="00CE27DF">
                              <w:r>
                                <w:rPr>
                                  <w:i/>
                                  <w:iCs/>
                                  <w:color w:val="000000"/>
                                  <w:sz w:val="26"/>
                                  <w:szCs w:val="26"/>
                                  <w:lang w:val="en-US"/>
                                </w:rPr>
                                <w:t>,</w:t>
                              </w:r>
                            </w:p>
                          </w:txbxContent>
                        </wps:txbx>
                        <wps:bodyPr rot="0" vert="horz" wrap="none" lIns="0" tIns="0" rIns="0" bIns="0" anchor="t" anchorCtr="0">
                          <a:spAutoFit/>
                        </wps:bodyPr>
                      </wps:wsp>
                      <wps:wsp>
                        <wps:cNvPr id="100" name="Rectangle 154"/>
                        <wps:cNvSpPr>
                          <a:spLocks noChangeArrowheads="1"/>
                        </wps:cNvSpPr>
                        <wps:spPr bwMode="auto">
                          <a:xfrm flipH="1">
                            <a:off x="2304415" y="78402"/>
                            <a:ext cx="9036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295E0" w14:textId="77777777" w:rsidR="00B2149D" w:rsidRDefault="00B2149D" w:rsidP="00CE27DF">
                              <w:r>
                                <w:rPr>
                                  <w:i/>
                                  <w:iCs/>
                                  <w:color w:val="000000"/>
                                  <w:sz w:val="26"/>
                                  <w:szCs w:val="26"/>
                                  <w:lang w:val="en-US"/>
                                </w:rPr>
                                <w:t>K</w:t>
                              </w:r>
                            </w:p>
                          </w:txbxContent>
                        </wps:txbx>
                        <wps:bodyPr rot="0" vert="horz" wrap="square" lIns="0" tIns="0" rIns="0" bIns="0" anchor="t" anchorCtr="0">
                          <a:spAutoFit/>
                        </wps:bodyPr>
                      </wps:wsp>
                      <wps:wsp>
                        <wps:cNvPr id="101" name="Rectangle 155"/>
                        <wps:cNvSpPr>
                          <a:spLocks noChangeArrowheads="1"/>
                        </wps:cNvSpPr>
                        <wps:spPr bwMode="auto">
                          <a:xfrm>
                            <a:off x="1691557" y="91721"/>
                            <a:ext cx="552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2026A" w14:textId="77777777" w:rsidR="00B2149D" w:rsidRDefault="00B2149D" w:rsidP="00CE27DF">
                              <w:r>
                                <w:rPr>
                                  <w:i/>
                                  <w:iCs/>
                                  <w:color w:val="000000"/>
                                  <w:sz w:val="26"/>
                                  <w:szCs w:val="26"/>
                                  <w:lang w:val="en-US"/>
                                </w:rPr>
                                <w:t>)</w:t>
                              </w:r>
                            </w:p>
                          </w:txbxContent>
                        </wps:txbx>
                        <wps:bodyPr rot="0" vert="horz" wrap="none" lIns="0" tIns="0" rIns="0" bIns="0" anchor="t" anchorCtr="0">
                          <a:spAutoFit/>
                        </wps:bodyPr>
                      </wps:wsp>
                      <wps:wsp>
                        <wps:cNvPr id="103" name="Rectangle 157"/>
                        <wps:cNvSpPr>
                          <a:spLocks noChangeArrowheads="1"/>
                        </wps:cNvSpPr>
                        <wps:spPr bwMode="auto">
                          <a:xfrm>
                            <a:off x="2222500" y="78465"/>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4CCFD" w14:textId="77777777" w:rsidR="00B2149D" w:rsidRDefault="00B2149D" w:rsidP="00CE27DF"/>
                          </w:txbxContent>
                        </wps:txbx>
                        <wps:bodyPr rot="0" vert="horz" wrap="none" lIns="0" tIns="0" rIns="0" bIns="0" anchor="t" anchorCtr="0">
                          <a:spAutoFit/>
                        </wps:bodyPr>
                      </wps:wsp>
                      <wps:wsp>
                        <wps:cNvPr id="104" name="Rectangle 158"/>
                        <wps:cNvSpPr>
                          <a:spLocks noChangeArrowheads="1"/>
                        </wps:cNvSpPr>
                        <wps:spPr bwMode="auto">
                          <a:xfrm>
                            <a:off x="1394460" y="70284"/>
                            <a:ext cx="110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62863" w14:textId="77777777" w:rsidR="00B2149D" w:rsidRDefault="00B2149D" w:rsidP="00CE27DF">
                              <w:r>
                                <w:rPr>
                                  <w:i/>
                                  <w:iCs/>
                                  <w:color w:val="000000"/>
                                  <w:sz w:val="26"/>
                                  <w:szCs w:val="26"/>
                                  <w:lang w:val="en-US"/>
                                </w:rPr>
                                <w:t>C</w:t>
                              </w:r>
                            </w:p>
                          </w:txbxContent>
                        </wps:txbx>
                        <wps:bodyPr rot="0" vert="horz" wrap="none" lIns="0" tIns="0" rIns="0" bIns="0" anchor="t" anchorCtr="0">
                          <a:spAutoFit/>
                        </wps:bodyPr>
                      </wps:wsp>
                      <wps:wsp>
                        <wps:cNvPr id="105" name="Rectangle 159"/>
                        <wps:cNvSpPr>
                          <a:spLocks noChangeArrowheads="1"/>
                        </wps:cNvSpPr>
                        <wps:spPr bwMode="auto">
                          <a:xfrm>
                            <a:off x="779228" y="78174"/>
                            <a:ext cx="278295" cy="390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5C474" w14:textId="77777777" w:rsidR="00B2149D" w:rsidRDefault="00B2149D" w:rsidP="00CE27DF">
                              <w:r>
                                <w:rPr>
                                  <w:i/>
                                  <w:iCs/>
                                  <w:color w:val="000000"/>
                                  <w:sz w:val="26"/>
                                  <w:szCs w:val="26"/>
                                  <w:lang w:val="en-US"/>
                                </w:rPr>
                                <w:t>N</w:t>
                              </w:r>
                            </w:p>
                          </w:txbxContent>
                        </wps:txbx>
                        <wps:bodyPr rot="0" vert="horz" wrap="square" lIns="0" tIns="0" rIns="0" bIns="0" anchor="t" anchorCtr="0">
                          <a:noAutofit/>
                        </wps:bodyPr>
                      </wps:wsp>
                      <wps:wsp>
                        <wps:cNvPr id="106" name="Rectangle 160"/>
                        <wps:cNvSpPr>
                          <a:spLocks noChangeArrowheads="1"/>
                        </wps:cNvSpPr>
                        <wps:spPr bwMode="auto">
                          <a:xfrm>
                            <a:off x="492760" y="70284"/>
                            <a:ext cx="552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FDFDD" w14:textId="77777777" w:rsidR="00B2149D" w:rsidRDefault="00B2149D" w:rsidP="00CE27DF">
                              <w:r>
                                <w:rPr>
                                  <w:i/>
                                  <w:iCs/>
                                  <w:color w:val="000000"/>
                                  <w:sz w:val="26"/>
                                  <w:szCs w:val="26"/>
                                  <w:lang w:val="en-US"/>
                                </w:rPr>
                                <w:t>(</w:t>
                              </w:r>
                            </w:p>
                          </w:txbxContent>
                        </wps:txbx>
                        <wps:bodyPr rot="0" vert="horz" wrap="none" lIns="0" tIns="0" rIns="0" bIns="0" anchor="t" anchorCtr="0">
                          <a:spAutoFit/>
                        </wps:bodyPr>
                      </wps:wsp>
                      <wps:wsp>
                        <wps:cNvPr id="107" name="Rectangle 161"/>
                        <wps:cNvSpPr>
                          <a:spLocks noChangeArrowheads="1"/>
                        </wps:cNvSpPr>
                        <wps:spPr bwMode="auto">
                          <a:xfrm>
                            <a:off x="31750" y="75296"/>
                            <a:ext cx="1028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9D476" w14:textId="77777777" w:rsidR="00B2149D" w:rsidRDefault="00B2149D" w:rsidP="00CE27DF">
                              <w:r>
                                <w:rPr>
                                  <w:i/>
                                  <w:iCs/>
                                  <w:color w:val="000000"/>
                                  <w:sz w:val="26"/>
                                  <w:szCs w:val="26"/>
                                  <w:lang w:val="en-US"/>
                                </w:rPr>
                                <w:t>R</w:t>
                              </w:r>
                            </w:p>
                          </w:txbxContent>
                        </wps:txbx>
                        <wps:bodyPr rot="0" vert="horz" wrap="none" lIns="0" tIns="0" rIns="0" bIns="0" anchor="t" anchorCtr="0">
                          <a:spAutoFit/>
                        </wps:bodyPr>
                      </wps:wsp>
                      <wps:wsp>
                        <wps:cNvPr id="108" name="Rectangle 162"/>
                        <wps:cNvSpPr>
                          <a:spLocks noChangeArrowheads="1"/>
                        </wps:cNvSpPr>
                        <wps:spPr bwMode="auto">
                          <a:xfrm>
                            <a:off x="2433100" y="194914"/>
                            <a:ext cx="1905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B1E4B" w14:textId="77777777" w:rsidR="00B2149D" w:rsidRDefault="00B2149D" w:rsidP="00CE27DF">
                              <w:r>
                                <w:rPr>
                                  <w:i/>
                                  <w:iCs/>
                                  <w:color w:val="000000"/>
                                  <w:sz w:val="16"/>
                                  <w:szCs w:val="16"/>
                                  <w:lang w:val="en-US"/>
                                </w:rPr>
                                <w:t>dov</w:t>
                              </w:r>
                            </w:p>
                          </w:txbxContent>
                        </wps:txbx>
                        <wps:bodyPr rot="0" vert="horz" wrap="square" lIns="0" tIns="0" rIns="0" bIns="0" anchor="t" anchorCtr="0">
                          <a:spAutoFit/>
                        </wps:bodyPr>
                      </wps:wsp>
                      <wps:wsp>
                        <wps:cNvPr id="111" name="Rectangle 165"/>
                        <wps:cNvSpPr>
                          <a:spLocks noChangeArrowheads="1"/>
                        </wps:cNvSpPr>
                        <wps:spPr bwMode="auto">
                          <a:xfrm>
                            <a:off x="2023110" y="78465"/>
                            <a:ext cx="3384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50ADD" w14:textId="77777777" w:rsidR="00B2149D" w:rsidRDefault="00B2149D" w:rsidP="00CE27DF"/>
                          </w:txbxContent>
                        </wps:txbx>
                        <wps:bodyPr rot="0" vert="horz" wrap="square" lIns="0" tIns="0" rIns="0" bIns="0" anchor="t" anchorCtr="0">
                          <a:spAutoFit/>
                        </wps:bodyPr>
                      </wps:wsp>
                      <wps:wsp>
                        <wps:cNvPr id="112" name="Rectangle 166"/>
                        <wps:cNvSpPr>
                          <a:spLocks noChangeArrowheads="1"/>
                        </wps:cNvSpPr>
                        <wps:spPr bwMode="auto">
                          <a:xfrm>
                            <a:off x="2023110" y="195044"/>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DB8A1" w14:textId="77777777" w:rsidR="00B2149D" w:rsidRDefault="00B2149D" w:rsidP="00CE27DF"/>
                          </w:txbxContent>
                        </wps:txbx>
                        <wps:bodyPr rot="0" vert="horz" wrap="none" lIns="0" tIns="0" rIns="0" bIns="0" anchor="t" anchorCtr="0">
                          <a:spAutoFit/>
                        </wps:bodyPr>
                      </wps:wsp>
                      <wps:wsp>
                        <wps:cNvPr id="113" name="Rectangle 167"/>
                        <wps:cNvSpPr>
                          <a:spLocks noChangeArrowheads="1"/>
                        </wps:cNvSpPr>
                        <wps:spPr bwMode="auto">
                          <a:xfrm>
                            <a:off x="1509395" y="187342"/>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C7B20" w14:textId="77777777" w:rsidR="00B2149D" w:rsidRDefault="00B2149D" w:rsidP="00CE27DF">
                              <w:r>
                                <w:rPr>
                                  <w:i/>
                                  <w:iCs/>
                                  <w:color w:val="000000"/>
                                  <w:sz w:val="16"/>
                                  <w:szCs w:val="16"/>
                                  <w:lang w:val="en-US"/>
                                </w:rPr>
                                <w:t>nsb</w:t>
                              </w:r>
                            </w:p>
                          </w:txbxContent>
                        </wps:txbx>
                        <wps:bodyPr rot="0" vert="horz" wrap="none" lIns="0" tIns="0" rIns="0" bIns="0" anchor="t" anchorCtr="0">
                          <a:spAutoFit/>
                        </wps:bodyPr>
                      </wps:wsp>
                      <wps:wsp>
                        <wps:cNvPr id="114" name="Rectangle 168"/>
                        <wps:cNvSpPr>
                          <a:spLocks noChangeArrowheads="1"/>
                        </wps:cNvSpPr>
                        <wps:spPr bwMode="auto">
                          <a:xfrm>
                            <a:off x="779228" y="223519"/>
                            <a:ext cx="2622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E44E1" w14:textId="77777777" w:rsidR="00B2149D" w:rsidRDefault="00B2149D" w:rsidP="00CE27DF">
                              <w:r>
                                <w:rPr>
                                  <w:i/>
                                  <w:iCs/>
                                  <w:color w:val="000000"/>
                                  <w:sz w:val="16"/>
                                  <w:szCs w:val="16"/>
                                  <w:lang w:val="en-US"/>
                                </w:rPr>
                                <w:t>nsb</w:t>
                              </w:r>
                            </w:p>
                          </w:txbxContent>
                        </wps:txbx>
                        <wps:bodyPr rot="0" vert="horz" wrap="square" lIns="0" tIns="0" rIns="0" bIns="0" anchor="t" anchorCtr="0">
                          <a:spAutoFit/>
                        </wps:bodyPr>
                      </wps:wsp>
                      <wps:wsp>
                        <wps:cNvPr id="115" name="Rectangle 169"/>
                        <wps:cNvSpPr>
                          <a:spLocks noChangeArrowheads="1"/>
                        </wps:cNvSpPr>
                        <wps:spPr bwMode="auto">
                          <a:xfrm flipH="1">
                            <a:off x="659957" y="78150"/>
                            <a:ext cx="1371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0F589" w14:textId="77777777" w:rsidR="00B2149D" w:rsidRDefault="00B2149D" w:rsidP="00CE27DF"/>
                          </w:txbxContent>
                        </wps:txbx>
                        <wps:bodyPr rot="0" vert="horz" wrap="square" lIns="0" tIns="0" rIns="0" bIns="0" anchor="t" anchorCtr="0">
                          <a:spAutoFit/>
                        </wps:bodyPr>
                      </wps:wsp>
                      <wps:wsp>
                        <wps:cNvPr id="117" name="Rectangle 171"/>
                        <wps:cNvSpPr>
                          <a:spLocks noChangeArrowheads="1"/>
                        </wps:cNvSpPr>
                        <wps:spPr bwMode="auto">
                          <a:xfrm>
                            <a:off x="125730" y="187342"/>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061BE" w14:textId="77777777" w:rsidR="00B2149D" w:rsidRDefault="00B2149D" w:rsidP="00CE27DF">
                              <w:r>
                                <w:rPr>
                                  <w:i/>
                                  <w:iCs/>
                                  <w:color w:val="000000"/>
                                  <w:sz w:val="16"/>
                                  <w:szCs w:val="16"/>
                                  <w:lang w:val="en-US"/>
                                </w:rPr>
                                <w:t>ohby</w:t>
                              </w:r>
                            </w:p>
                          </w:txbxContent>
                        </wps:txbx>
                        <wps:bodyPr rot="0" vert="horz" wrap="none" lIns="0" tIns="0" rIns="0" bIns="0" anchor="t" anchorCtr="0">
                          <a:spAutoFit/>
                        </wps:bodyPr>
                      </wps:wsp>
                      <wps:wsp>
                        <wps:cNvPr id="118" name="Rectangle 172"/>
                        <wps:cNvSpPr>
                          <a:spLocks noChangeArrowheads="1"/>
                        </wps:cNvSpPr>
                        <wps:spPr bwMode="auto">
                          <a:xfrm>
                            <a:off x="1884460" y="68257"/>
                            <a:ext cx="128841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AD574" w14:textId="77777777" w:rsidR="00B2149D" w:rsidRDefault="00B2149D" w:rsidP="00CE27DF">
                              <w:r>
                                <w:rPr>
                                  <w:rFonts w:ascii="Symbol" w:hAnsi="Symbol" w:cs="Symbol"/>
                                  <w:color w:val="000000"/>
                                  <w:sz w:val="26"/>
                                  <w:szCs w:val="26"/>
                                  <w:lang w:val="en-US"/>
                                </w:rPr>
                                <w:t></w:t>
                              </w:r>
                            </w:p>
                          </w:txbxContent>
                        </wps:txbx>
                        <wps:bodyPr rot="0" vert="horz" wrap="square" lIns="0" tIns="0" rIns="0" bIns="0" anchor="t" anchorCtr="0">
                          <a:spAutoFit/>
                        </wps:bodyPr>
                      </wps:wsp>
                      <wps:wsp>
                        <wps:cNvPr id="119" name="Rectangle 173"/>
                        <wps:cNvSpPr>
                          <a:spLocks noChangeArrowheads="1"/>
                        </wps:cNvSpPr>
                        <wps:spPr bwMode="auto">
                          <a:xfrm>
                            <a:off x="2568575" y="68298"/>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4E5EB" w14:textId="77777777" w:rsidR="00B2149D" w:rsidRDefault="00B2149D" w:rsidP="00CE27DF"/>
                          </w:txbxContent>
                        </wps:txbx>
                        <wps:bodyPr rot="0" vert="horz" wrap="none" lIns="0" tIns="0" rIns="0" bIns="0" anchor="t" anchorCtr="0">
                          <a:spAutoFit/>
                        </wps:bodyPr>
                      </wps:wsp>
                      <wps:wsp>
                        <wps:cNvPr id="121" name="Rectangle 175"/>
                        <wps:cNvSpPr>
                          <a:spLocks noChangeArrowheads="1"/>
                        </wps:cNvSpPr>
                        <wps:spPr bwMode="auto">
                          <a:xfrm>
                            <a:off x="1278890" y="68312"/>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10FB" w14:textId="77777777" w:rsidR="00B2149D" w:rsidRDefault="00B2149D" w:rsidP="00CE27DF">
                              <w:r>
                                <w:rPr>
                                  <w:rFonts w:ascii="Symbol" w:hAnsi="Symbol" w:cs="Symbol"/>
                                  <w:color w:val="000000"/>
                                  <w:sz w:val="26"/>
                                  <w:szCs w:val="26"/>
                                  <w:lang w:val="en-US"/>
                                </w:rPr>
                                <w:t></w:t>
                              </w:r>
                            </w:p>
                          </w:txbxContent>
                        </wps:txbx>
                        <wps:bodyPr rot="0" vert="horz" wrap="none" lIns="0" tIns="0" rIns="0" bIns="0" anchor="t" anchorCtr="0">
                          <a:spAutoFit/>
                        </wps:bodyPr>
                      </wps:wsp>
                      <wps:wsp>
                        <wps:cNvPr id="122" name="Rectangle 176"/>
                        <wps:cNvSpPr>
                          <a:spLocks noChangeArrowheads="1"/>
                        </wps:cNvSpPr>
                        <wps:spPr bwMode="auto">
                          <a:xfrm>
                            <a:off x="377190" y="68312"/>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99589" w14:textId="77777777" w:rsidR="00B2149D" w:rsidRDefault="00B2149D" w:rsidP="00CE27DF">
                              <w:r>
                                <w:rPr>
                                  <w:rFonts w:ascii="Symbol" w:hAnsi="Symbol" w:cs="Symbol"/>
                                  <w:color w:val="000000"/>
                                  <w:sz w:val="26"/>
                                  <w:szCs w:val="26"/>
                                  <w:lang w:val="en-US"/>
                                </w:rPr>
                                <w:t></w:t>
                              </w:r>
                            </w:p>
                          </w:txbxContent>
                        </wps:txbx>
                        <wps:bodyPr rot="0" vert="horz" wrap="none" lIns="0" tIns="0" rIns="0" bIns="0" anchor="t" anchorCtr="0">
                          <a:spAutoFit/>
                        </wps:bodyPr>
                      </wps:wsp>
                      <wps:wsp>
                        <wps:cNvPr id="123" name="Rectangle 177"/>
                        <wps:cNvSpPr>
                          <a:spLocks noChangeArrowheads="1"/>
                        </wps:cNvSpPr>
                        <wps:spPr bwMode="auto">
                          <a:xfrm>
                            <a:off x="1813560" y="36582"/>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1AA9B" w14:textId="77777777" w:rsidR="00B2149D" w:rsidRDefault="00B2149D" w:rsidP="00CE27DF"/>
                          </w:txbxContent>
                        </wps:txbx>
                        <wps:bodyPr rot="0" vert="horz" wrap="none" lIns="0" tIns="0" rIns="0" bIns="0" anchor="t" anchorCtr="0">
                          <a:spAutoFit/>
                        </wps:bodyPr>
                      </wps:wsp>
                      <wps:wsp>
                        <wps:cNvPr id="125" name="Rectangle 179"/>
                        <wps:cNvSpPr>
                          <a:spLocks noChangeArrowheads="1"/>
                        </wps:cNvSpPr>
                        <wps:spPr bwMode="auto">
                          <a:xfrm>
                            <a:off x="2117725" y="184956"/>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5C51A" w14:textId="77777777" w:rsidR="00B2149D" w:rsidRDefault="00B2149D" w:rsidP="00CE27DF"/>
                          </w:txbxContent>
                        </wps:txbx>
                        <wps:bodyPr rot="0" vert="horz" wrap="none" lIns="0" tIns="0" rIns="0" bIns="0" anchor="t" anchorCtr="0">
                          <a:spAutoFit/>
                        </wps:bodyPr>
                      </wps:wsp>
                      <wps:wsp>
                        <wps:cNvPr id="126" name="Rectangle 180"/>
                        <wps:cNvSpPr>
                          <a:spLocks noChangeArrowheads="1"/>
                        </wps:cNvSpPr>
                        <wps:spPr bwMode="auto">
                          <a:xfrm>
                            <a:off x="880745" y="184956"/>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A54AA" w14:textId="77777777" w:rsidR="00B2149D" w:rsidRDefault="00B2149D" w:rsidP="00CE27DF"/>
                          </w:txbxContent>
                        </wps:txbx>
                        <wps:bodyPr rot="0" vert="horz" wrap="none" lIns="0" tIns="0" rIns="0" bIns="0" anchor="t" anchorCtr="0">
                          <a:spAutoFit/>
                        </wps:bodyPr>
                      </wps:wsp>
                      <wps:wsp>
                        <wps:cNvPr id="127" name="Rectangle 181"/>
                        <wps:cNvSpPr>
                          <a:spLocks noChangeArrowheads="1"/>
                        </wps:cNvSpPr>
                        <wps:spPr bwMode="auto">
                          <a:xfrm>
                            <a:off x="2086610" y="57478"/>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CCCCE" w14:textId="77777777" w:rsidR="00B2149D" w:rsidRDefault="00B2149D" w:rsidP="00CE27DF"/>
                          </w:txbxContent>
                        </wps:txbx>
                        <wps:bodyPr rot="0" vert="horz" wrap="none" lIns="0" tIns="0" rIns="0" bIns="0" anchor="t" anchorCtr="0">
                          <a:spAutoFit/>
                        </wps:bodyPr>
                      </wps:wsp>
                      <wps:wsp>
                        <wps:cNvPr id="128" name="Rectangle 182"/>
                        <wps:cNvSpPr>
                          <a:spLocks noChangeArrowheads="1"/>
                        </wps:cNvSpPr>
                        <wps:spPr bwMode="auto">
                          <a:xfrm flipH="1">
                            <a:off x="2113916" y="224392"/>
                            <a:ext cx="457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28EAD" w14:textId="77777777" w:rsidR="00B2149D" w:rsidRDefault="00B2149D" w:rsidP="00CE27DF"/>
                          </w:txbxContent>
                        </wps:txbx>
                        <wps:bodyPr rot="0" vert="horz" wrap="square" lIns="0" tIns="0" rIns="0" bIns="0" anchor="t" anchorCtr="0">
                          <a:spAutoFit/>
                        </wps:bodyPr>
                      </wps:wsp>
                      <wps:wsp>
                        <wps:cNvPr id="130" name="Rectangle 184"/>
                        <wps:cNvSpPr>
                          <a:spLocks noChangeArrowheads="1"/>
                        </wps:cNvSpPr>
                        <wps:spPr bwMode="auto">
                          <a:xfrm>
                            <a:off x="936625" y="57404"/>
                            <a:ext cx="12065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717EC" w14:textId="77777777" w:rsidR="00B2149D" w:rsidRDefault="00B2149D" w:rsidP="00CE27DF"/>
                          </w:txbxContent>
                        </wps:txbx>
                        <wps:bodyPr rot="0" vert="horz" wrap="square" lIns="0" tIns="0" rIns="0" bIns="0" anchor="t" anchorCtr="0">
                          <a:spAutoFit/>
                        </wps:bodyPr>
                      </wps:wsp>
                    </wpc:wpc>
                  </a:graphicData>
                </a:graphic>
              </wp:inline>
            </w:drawing>
          </mc:Choice>
          <mc:Fallback>
            <w:pict>
              <v:group w14:anchorId="0E375F47" id="Полотно 133" o:spid="_x0000_s1106" editas="canvas" style="width:280.35pt;height:58.7pt;mso-position-horizontal-relative:char;mso-position-vertical-relative:line" coordsize="35604,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">
                <v:shape id="_x0000_s1107" type="#_x0000_t75" style="position:absolute;width:35604;height:7448;visibility:visible;mso-wrap-style:square">
                  <v:fill o:detectmouseclick="t"/>
                  <v:path o:connecttype="none"/>
                </v:shape>
                <v:rect id="Rectangle 153" o:spid="_x0000_s1108" style="position:absolute;left:34804;top:751;width:41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48F7B7B6" w14:textId="77777777" w:rsidR="00B2149D" w:rsidRDefault="00B2149D" w:rsidP="00CE27DF">
                        <w:r>
                          <w:rPr>
                            <w:i/>
                            <w:iCs/>
                            <w:color w:val="000000"/>
                            <w:sz w:val="26"/>
                            <w:szCs w:val="26"/>
                            <w:lang w:val="en-US"/>
                          </w:rPr>
                          <w:t>,</w:t>
                        </w:r>
                      </w:p>
                    </w:txbxContent>
                  </v:textbox>
                </v:rect>
                <v:rect id="Rectangle 154" o:spid="_x0000_s1109" style="position:absolute;left:23044;top:784;width:9036;height:189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" filled="f" stroked="f">
                  <v:textbox style="mso-fit-shape-to-text:t" inset="0,0,0,0">
                    <w:txbxContent>
                      <w:p w14:paraId="256295E0" w14:textId="77777777" w:rsidR="00B2149D" w:rsidRDefault="00B2149D" w:rsidP="00CE27DF">
                        <w:r>
                          <w:rPr>
                            <w:i/>
                            <w:iCs/>
                            <w:color w:val="000000"/>
                            <w:sz w:val="26"/>
                            <w:szCs w:val="26"/>
                            <w:lang w:val="en-US"/>
                          </w:rPr>
                          <w:t>K</w:t>
                        </w:r>
                      </w:p>
                    </w:txbxContent>
                  </v:textbox>
                </v:rect>
                <v:rect id="Rectangle 155" o:spid="_x0000_s1110" style="position:absolute;left:16915;top:917;width:553;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2A42026A" w14:textId="77777777" w:rsidR="00B2149D" w:rsidRDefault="00B2149D" w:rsidP="00CE27DF">
                        <w:r>
                          <w:rPr>
                            <w:i/>
                            <w:iCs/>
                            <w:color w:val="000000"/>
                            <w:sz w:val="26"/>
                            <w:szCs w:val="26"/>
                            <w:lang w:val="en-US"/>
                          </w:rPr>
                          <w:t>)</w:t>
                        </w:r>
                      </w:p>
                    </w:txbxContent>
                  </v:textbox>
                </v:rect>
                <v:rect id="Rectangle 157" o:spid="_x0000_s1111" style="position:absolute;left:22225;top:784;width:80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1F24CCFD" w14:textId="77777777" w:rsidR="00B2149D" w:rsidRDefault="00B2149D" w:rsidP="00CE27DF"/>
                    </w:txbxContent>
                  </v:textbox>
                </v:rect>
                <v:rect id="Rectangle 158" o:spid="_x0000_s1112" style="position:absolute;left:13944;top:702;width:1105;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56D62863" w14:textId="77777777" w:rsidR="00B2149D" w:rsidRDefault="00B2149D" w:rsidP="00CE27DF">
                        <w:r>
                          <w:rPr>
                            <w:i/>
                            <w:iCs/>
                            <w:color w:val="000000"/>
                            <w:sz w:val="26"/>
                            <w:szCs w:val="26"/>
                            <w:lang w:val="en-US"/>
                          </w:rPr>
                          <w:t>C</w:t>
                        </w:r>
                      </w:p>
                    </w:txbxContent>
                  </v:textbox>
                </v:rect>
                <v:rect id="Rectangle 159" o:spid="_x0000_s1113" style="position:absolute;left:7792;top:781;width:2783;height:3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3545C474" w14:textId="77777777" w:rsidR="00B2149D" w:rsidRDefault="00B2149D" w:rsidP="00CE27DF">
                        <w:r>
                          <w:rPr>
                            <w:i/>
                            <w:iCs/>
                            <w:color w:val="000000"/>
                            <w:sz w:val="26"/>
                            <w:szCs w:val="26"/>
                            <w:lang w:val="en-US"/>
                          </w:rPr>
                          <w:t>N</w:t>
                        </w:r>
                      </w:p>
                    </w:txbxContent>
                  </v:textbox>
                </v:rect>
                <v:rect id="Rectangle 160" o:spid="_x0000_s1114" style="position:absolute;left:4927;top:702;width:55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00CFDFDD" w14:textId="77777777" w:rsidR="00B2149D" w:rsidRDefault="00B2149D" w:rsidP="00CE27DF">
                        <w:r>
                          <w:rPr>
                            <w:i/>
                            <w:iCs/>
                            <w:color w:val="000000"/>
                            <w:sz w:val="26"/>
                            <w:szCs w:val="26"/>
                            <w:lang w:val="en-US"/>
                          </w:rPr>
                          <w:t>(</w:t>
                        </w:r>
                      </w:p>
                    </w:txbxContent>
                  </v:textbox>
                </v:rect>
                <v:rect id="Rectangle 161" o:spid="_x0000_s1115" style="position:absolute;left:317;top:752;width:102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4329D476" w14:textId="77777777" w:rsidR="00B2149D" w:rsidRDefault="00B2149D" w:rsidP="00CE27DF">
                        <w:r>
                          <w:rPr>
                            <w:i/>
                            <w:iCs/>
                            <w:color w:val="000000"/>
                            <w:sz w:val="26"/>
                            <w:szCs w:val="26"/>
                            <w:lang w:val="en-US"/>
                          </w:rPr>
                          <w:t>R</w:t>
                        </w:r>
                      </w:p>
                    </w:txbxContent>
                  </v:textbox>
                </v:rect>
                <v:rect id="Rectangle 162" o:spid="_x0000_s1116" style="position:absolute;left:24331;top:1949;width:190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" filled="f" stroked="f">
                  <v:textbox style="mso-fit-shape-to-text:t" inset="0,0,0,0">
                    <w:txbxContent>
                      <w:p w14:paraId="481B1E4B" w14:textId="77777777" w:rsidR="00B2149D" w:rsidRDefault="00B2149D" w:rsidP="00CE27DF">
                        <w:r>
                          <w:rPr>
                            <w:i/>
                            <w:iCs/>
                            <w:color w:val="000000"/>
                            <w:sz w:val="16"/>
                            <w:szCs w:val="16"/>
                            <w:lang w:val="en-US"/>
                          </w:rPr>
                          <w:t>dov</w:t>
                        </w:r>
                      </w:p>
                    </w:txbxContent>
                  </v:textbox>
                </v:rect>
                <v:rect id="Rectangle 165" o:spid="_x0000_s1117" style="position:absolute;left:20231;top:784;width:3384;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" filled="f" stroked="f">
                  <v:textbox style="mso-fit-shape-to-text:t" inset="0,0,0,0">
                    <w:txbxContent>
                      <w:p w14:paraId="0D150ADD" w14:textId="77777777" w:rsidR="00B2149D" w:rsidRDefault="00B2149D" w:rsidP="00CE27DF"/>
                    </w:txbxContent>
                  </v:textbox>
                </v:rect>
                <v:rect id="Rectangle 166" o:spid="_x0000_s1118" style="position:absolute;left:20231;top:1950;width:80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0B1DB8A1" w14:textId="77777777" w:rsidR="00B2149D" w:rsidRDefault="00B2149D" w:rsidP="00CE27DF"/>
                    </w:txbxContent>
                  </v:textbox>
                </v:rect>
                <v:rect id="Rectangle 167" o:spid="_x0000_s1119" style="position:absolute;left:15093;top:1873;width:141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617C7B20" w14:textId="77777777" w:rsidR="00B2149D" w:rsidRDefault="00B2149D" w:rsidP="00CE27DF">
                        <w:r>
                          <w:rPr>
                            <w:i/>
                            <w:iCs/>
                            <w:color w:val="000000"/>
                            <w:sz w:val="16"/>
                            <w:szCs w:val="16"/>
                            <w:lang w:val="en-US"/>
                          </w:rPr>
                          <w:t>nsb</w:t>
                        </w:r>
                      </w:p>
                    </w:txbxContent>
                  </v:textbox>
                </v:rect>
                <v:rect id="Rectangle 168" o:spid="_x0000_s1120" style="position:absolute;left:7792;top:2235;width:2622;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JHwwAAANwAAAAPAAAAZHJzL2Rvd25yZXYueG1sRE9Ni8Iw&#10;EL0L+x/CLOxFNFVE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JnliR8MAAADcAAAADwAA&#10;AAAAAAAAAAAAAAAHAgAAZHJzL2Rvd25yZXYueG1sUEsFBgAAAAADAAMAtwAAAPcCAAAAAA==&#10;" filled="f" stroked="f">
                  <v:textbox style="mso-fit-shape-to-text:t" inset="0,0,0,0">
                    <w:txbxContent>
                      <w:p w14:paraId="48DE44E1" w14:textId="77777777" w:rsidR="00B2149D" w:rsidRDefault="00B2149D" w:rsidP="00CE27DF">
                        <w:r>
                          <w:rPr>
                            <w:i/>
                            <w:iCs/>
                            <w:color w:val="000000"/>
                            <w:sz w:val="16"/>
                            <w:szCs w:val="16"/>
                            <w:lang w:val="en-US"/>
                          </w:rPr>
                          <w:t>nsb</w:t>
                        </w:r>
                      </w:p>
                    </w:txbxContent>
                  </v:textbox>
                </v:rect>
                <v:rect id="Rectangle 169" o:spid="_x0000_s1121" style="position:absolute;left:6599;top:781;width:1372;height:204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" filled="f" stroked="f">
                  <v:textbox style="mso-fit-shape-to-text:t" inset="0,0,0,0">
                    <w:txbxContent>
                      <w:p w14:paraId="71A0F589" w14:textId="77777777" w:rsidR="00B2149D" w:rsidRDefault="00B2149D" w:rsidP="00CE27DF"/>
                    </w:txbxContent>
                  </v:textbox>
                </v:rect>
                <v:rect id="Rectangle 171" o:spid="_x0000_s1122" style="position:absolute;left:1257;top:1873;width:19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45A061BE" w14:textId="77777777" w:rsidR="00B2149D" w:rsidRDefault="00B2149D" w:rsidP="00CE27DF">
                        <w:r>
                          <w:rPr>
                            <w:i/>
                            <w:iCs/>
                            <w:color w:val="000000"/>
                            <w:sz w:val="16"/>
                            <w:szCs w:val="16"/>
                            <w:lang w:val="en-US"/>
                          </w:rPr>
                          <w:t>ohby</w:t>
                        </w:r>
                      </w:p>
                    </w:txbxContent>
                  </v:textbox>
                </v:rect>
                <v:rect id="Rectangle 172" o:spid="_x0000_s1123" style="position:absolute;left:18844;top:682;width:1288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" filled="f" stroked="f">
                  <v:textbox style="mso-fit-shape-to-text:t" inset="0,0,0,0">
                    <w:txbxContent>
                      <w:p w14:paraId="0B4AD574" w14:textId="77777777" w:rsidR="00B2149D" w:rsidRDefault="00B2149D" w:rsidP="00CE27DF">
                        <w:r>
                          <w:rPr>
                            <w:rFonts w:ascii="Symbol" w:hAnsi="Symbol" w:cs="Symbol"/>
                            <w:color w:val="000000"/>
                            <w:sz w:val="26"/>
                            <w:szCs w:val="26"/>
                            <w:lang w:val="en-US"/>
                          </w:rPr>
                          <w:t></w:t>
                        </w:r>
                      </w:p>
                    </w:txbxContent>
                  </v:textbox>
                </v:rect>
                <v:rect id="Rectangle 173" o:spid="_x0000_s1124" style="position:absolute;left:25685;top:682;width:80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7634E5EB" w14:textId="77777777" w:rsidR="00B2149D" w:rsidRDefault="00B2149D" w:rsidP="00CE27DF"/>
                    </w:txbxContent>
                  </v:textbox>
                </v:rect>
                <v:rect id="Rectangle 175" o:spid="_x0000_s1125" style="position:absolute;left:12788;top:683;width:908;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5A0810FB" w14:textId="77777777" w:rsidR="00B2149D" w:rsidRDefault="00B2149D" w:rsidP="00CE27DF">
                        <w:r>
                          <w:rPr>
                            <w:rFonts w:ascii="Symbol" w:hAnsi="Symbol" w:cs="Symbol"/>
                            <w:color w:val="000000"/>
                            <w:sz w:val="26"/>
                            <w:szCs w:val="26"/>
                            <w:lang w:val="en-US"/>
                          </w:rPr>
                          <w:t></w:t>
                        </w:r>
                      </w:p>
                    </w:txbxContent>
                  </v:textbox>
                </v:rect>
                <v:rect id="Rectangle 176" o:spid="_x0000_s1126" style="position:absolute;left:3771;top:683;width:908;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0F599589" w14:textId="77777777" w:rsidR="00B2149D" w:rsidRDefault="00B2149D" w:rsidP="00CE27DF">
                        <w:r>
                          <w:rPr>
                            <w:rFonts w:ascii="Symbol" w:hAnsi="Symbol" w:cs="Symbol"/>
                            <w:color w:val="000000"/>
                            <w:sz w:val="26"/>
                            <w:szCs w:val="26"/>
                            <w:lang w:val="en-US"/>
                          </w:rPr>
                          <w:t></w:t>
                        </w:r>
                      </w:p>
                    </w:txbxContent>
                  </v:textbox>
                </v:rect>
                <v:rect id="Rectangle 177" o:spid="_x0000_s1127" style="position:absolute;left:18135;top:365;width:80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3FD1AA9B" w14:textId="77777777" w:rsidR="00B2149D" w:rsidRDefault="00B2149D" w:rsidP="00CE27DF"/>
                    </w:txbxContent>
                  </v:textbox>
                </v:rect>
                <v:rect id="Rectangle 179" o:spid="_x0000_s1128" style="position:absolute;left:21177;top:1849;width:80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0DF5C51A" w14:textId="77777777" w:rsidR="00B2149D" w:rsidRDefault="00B2149D" w:rsidP="00CE27DF"/>
                    </w:txbxContent>
                  </v:textbox>
                </v:rect>
                <v:rect id="Rectangle 180" o:spid="_x0000_s1129" style="position:absolute;left:8807;top:1849;width:80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4A2A54AA" w14:textId="77777777" w:rsidR="00B2149D" w:rsidRDefault="00B2149D" w:rsidP="00CE27DF"/>
                    </w:txbxContent>
                  </v:textbox>
                </v:rect>
                <v:rect id="Rectangle 181" o:spid="_x0000_s1130" style="position:absolute;left:20866;top:574;width:80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50CCCCCE" w14:textId="77777777" w:rsidR="00B2149D" w:rsidRDefault="00B2149D" w:rsidP="00CE27DF"/>
                    </w:txbxContent>
                  </v:textbox>
                </v:rect>
                <v:rect id="Rectangle 182" o:spid="_x0000_s1131" style="position:absolute;left:21139;top:2243;width:457;height:204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" filled="f" stroked="f">
                  <v:textbox style="mso-fit-shape-to-text:t" inset="0,0,0,0">
                    <w:txbxContent>
                      <w:p w14:paraId="4DB28EAD" w14:textId="77777777" w:rsidR="00B2149D" w:rsidRDefault="00B2149D" w:rsidP="00CE27DF"/>
                    </w:txbxContent>
                  </v:textbox>
                </v:rect>
                <v:rect id="Rectangle 184" o:spid="_x0000_s1132" style="position:absolute;left:9366;top:574;width:120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" filled="f" stroked="f">
                  <v:textbox style="mso-fit-shape-to-text:t" inset="0,0,0,0">
                    <w:txbxContent>
                      <w:p w14:paraId="002717EC" w14:textId="77777777" w:rsidR="00B2149D" w:rsidRDefault="00B2149D" w:rsidP="00CE27DF"/>
                    </w:txbxContent>
                  </v:textbox>
                </v:rect>
                <w10:anchorlock/>
              </v:group>
            </w:pict>
          </mc:Fallback>
        </mc:AlternateContent>
      </w:r>
    </w:p>
    <w:p w14:paraId="404910DF" w14:textId="77777777" w:rsidR="00CE27DF" w:rsidRPr="00987C14" w:rsidRDefault="00CE27DF" w:rsidP="00CE27DF">
      <w:pPr>
        <w:pStyle w:val="ConsPlusNormal"/>
        <w:jc w:val="both"/>
        <w:rPr>
          <w:color w:val="000000" w:themeColor="text1"/>
          <w:szCs w:val="28"/>
        </w:rPr>
      </w:pPr>
    </w:p>
    <w:p w14:paraId="4E18FEAC"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2FEEE726"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ohby</w:t>
      </w:r>
      <w:r w:rsidRPr="00987C14">
        <w:rPr>
          <w:color w:val="000000" w:themeColor="text1"/>
          <w:szCs w:val="28"/>
        </w:rPr>
        <w:t xml:space="preserve"> - расходы на обеспечение хозяйственно-бытовыми услугами получателей социальных услуг;</w:t>
      </w:r>
    </w:p>
    <w:p w14:paraId="7B266E66"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nsb</w:t>
      </w:r>
      <w:r w:rsidRPr="00987C14">
        <w:rPr>
          <w:color w:val="000000" w:themeColor="text1"/>
          <w:szCs w:val="28"/>
        </w:rPr>
        <w:t xml:space="preserve"> - норма накопления сухого белья, принимаемая равной 0,28 кг/ койко-дней </w:t>
      </w:r>
    </w:p>
    <w:p w14:paraId="0C6637D8"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C</w:t>
      </w:r>
      <w:r w:rsidRPr="00987C14">
        <w:rPr>
          <w:color w:val="000000" w:themeColor="text1"/>
          <w:szCs w:val="28"/>
          <w:vertAlign w:val="subscript"/>
        </w:rPr>
        <w:t>nsb</w:t>
      </w:r>
      <w:r w:rsidRPr="00987C14">
        <w:rPr>
          <w:color w:val="000000" w:themeColor="text1"/>
          <w:szCs w:val="28"/>
        </w:rPr>
        <w:t xml:space="preserve"> - стоимость товара в перечне норм накопления сухого белья,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14:paraId="48790574" w14:textId="77777777" w:rsidR="00CE27DF" w:rsidRPr="00987C14" w:rsidRDefault="00CE27DF" w:rsidP="00CE27DF">
      <w:pPr>
        <w:pStyle w:val="ConsPlusNormal"/>
        <w:jc w:val="both"/>
        <w:rPr>
          <w:color w:val="000000" w:themeColor="text1"/>
          <w:szCs w:val="28"/>
        </w:rPr>
      </w:pPr>
    </w:p>
    <w:p w14:paraId="65D2FE84" w14:textId="77777777" w:rsidR="00CE27DF" w:rsidRPr="00987C14" w:rsidRDefault="00CE27DF" w:rsidP="00001E67">
      <w:pPr>
        <w:pStyle w:val="ConsPlusNormal"/>
        <w:ind w:firstLine="709"/>
        <w:jc w:val="both"/>
        <w:rPr>
          <w:color w:val="000000" w:themeColor="text1"/>
          <w:szCs w:val="28"/>
        </w:rPr>
      </w:pPr>
      <w:bookmarkStart w:id="17" w:name="P5262"/>
      <w:bookmarkEnd w:id="17"/>
      <w:r w:rsidRPr="00987C14">
        <w:rPr>
          <w:color w:val="000000" w:themeColor="text1"/>
          <w:szCs w:val="28"/>
        </w:rPr>
        <w:t>2.5.2. Расходы на обеспечение товарами хозяйственно-бытового назначения получателей социальных определяются по формуле:</w:t>
      </w:r>
    </w:p>
    <w:p w14:paraId="6A7B03D0" w14:textId="77777777" w:rsidR="00CE27DF" w:rsidRPr="00987C14" w:rsidRDefault="00CE27DF" w:rsidP="00CE27DF">
      <w:pPr>
        <w:pStyle w:val="ConsPlusNormal"/>
        <w:jc w:val="both"/>
        <w:rPr>
          <w:color w:val="000000" w:themeColor="text1"/>
          <w:szCs w:val="28"/>
        </w:rPr>
      </w:pPr>
    </w:p>
    <w:p w14:paraId="0C4E380E" w14:textId="3E24CF7A"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7BB12789" wp14:editId="72F86418">
            <wp:extent cx="2266950" cy="285750"/>
            <wp:effectExtent l="0" t="0" r="0" b="0"/>
            <wp:docPr id="59" name="Рисунок 59" descr="base_23915_142737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23915_142737_32823"/>
                    <pic:cNvPicPr preferRelativeResize="0">
                      <a:picLocks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66950" cy="285750"/>
                    </a:xfrm>
                    <a:prstGeom prst="rect">
                      <a:avLst/>
                    </a:prstGeom>
                    <a:noFill/>
                    <a:ln>
                      <a:noFill/>
                    </a:ln>
                  </pic:spPr>
                </pic:pic>
              </a:graphicData>
            </a:graphic>
          </wp:inline>
        </w:drawing>
      </w:r>
    </w:p>
    <w:p w14:paraId="2FC91D5F" w14:textId="77777777" w:rsidR="00CE27DF" w:rsidRPr="00987C14" w:rsidRDefault="00CE27DF" w:rsidP="00CE27DF">
      <w:pPr>
        <w:pStyle w:val="ConsPlusNormal"/>
        <w:jc w:val="both"/>
        <w:rPr>
          <w:color w:val="000000" w:themeColor="text1"/>
          <w:szCs w:val="28"/>
        </w:rPr>
      </w:pPr>
    </w:p>
    <w:p w14:paraId="51788666"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17C8DC6F"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othbn</w:t>
      </w:r>
      <w:r w:rsidRPr="00987C14">
        <w:rPr>
          <w:color w:val="000000" w:themeColor="text1"/>
          <w:szCs w:val="28"/>
        </w:rPr>
        <w:t xml:space="preserve"> - расходы на обеспечение товарами хозяйственно-бытового назначения получателей социальных услуг;</w:t>
      </w:r>
    </w:p>
    <w:p w14:paraId="0FBD5EF3"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othbn</w:t>
      </w:r>
      <w:r w:rsidRPr="00987C14">
        <w:rPr>
          <w:color w:val="000000" w:themeColor="text1"/>
          <w:szCs w:val="28"/>
        </w:rPr>
        <w:t xml:space="preserve"> - нормы обеспечения товарами хозяйственно-бытового назначения получателей социальных услуг, принимаемые согласно </w:t>
      </w:r>
      <w:hyperlink w:anchor="P5273" w:history="1">
        <w:r w:rsidRPr="00987C14">
          <w:rPr>
            <w:color w:val="000000" w:themeColor="text1"/>
            <w:szCs w:val="28"/>
          </w:rPr>
          <w:t>таблице 11</w:t>
        </w:r>
      </w:hyperlink>
      <w:r w:rsidRPr="00987C14">
        <w:rPr>
          <w:color w:val="000000" w:themeColor="text1"/>
          <w:szCs w:val="28"/>
        </w:rPr>
        <w:t xml:space="preserve">  настоящего Положения;</w:t>
      </w:r>
    </w:p>
    <w:p w14:paraId="6EF054D6"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C</w:t>
      </w:r>
      <w:r w:rsidRPr="00987C14">
        <w:rPr>
          <w:color w:val="000000" w:themeColor="text1"/>
          <w:szCs w:val="28"/>
          <w:vertAlign w:val="subscript"/>
        </w:rPr>
        <w:t>othbn</w:t>
      </w:r>
      <w:r w:rsidRPr="00987C14">
        <w:rPr>
          <w:color w:val="000000" w:themeColor="text1"/>
          <w:szCs w:val="28"/>
        </w:rPr>
        <w:t xml:space="preserve"> - стоимость товара в перечне норм обеспечения товарами хозяйственно-бытового назначения получателей социальных услуг,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14:paraId="14F3774D"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n5 - количество товаров в перечне норм обеспечения товарами хозяйственно-бытового назначения получателей социальных услуг, принимаемое согласно </w:t>
      </w:r>
      <w:hyperlink w:anchor="P5273" w:history="1">
        <w:r w:rsidRPr="00987C14">
          <w:rPr>
            <w:color w:val="000000" w:themeColor="text1"/>
            <w:szCs w:val="28"/>
          </w:rPr>
          <w:t>таблице 11,</w:t>
        </w:r>
      </w:hyperlink>
      <w:r w:rsidRPr="00987C14">
        <w:rPr>
          <w:color w:val="000000" w:themeColor="text1"/>
          <w:szCs w:val="28"/>
        </w:rPr>
        <w:t xml:space="preserve">  настоящего Положения;</w:t>
      </w:r>
    </w:p>
    <w:p w14:paraId="5B348BA1"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i5 - наименование товаров в перечне норм обеспечения товарами хозяйственно-бытового назначения получателей социальных услуг, принимаемое согласно </w:t>
      </w:r>
      <w:hyperlink w:anchor="P5273" w:history="1">
        <w:r w:rsidRPr="00987C14">
          <w:rPr>
            <w:color w:val="000000" w:themeColor="text1"/>
            <w:szCs w:val="28"/>
          </w:rPr>
          <w:t>таблице 11</w:t>
        </w:r>
      </w:hyperlink>
      <w:r w:rsidRPr="00987C14">
        <w:rPr>
          <w:color w:val="000000" w:themeColor="text1"/>
          <w:szCs w:val="28"/>
        </w:rPr>
        <w:t>, настоящего Положения.</w:t>
      </w:r>
    </w:p>
    <w:p w14:paraId="09DD8458" w14:textId="77777777" w:rsidR="00CE27DF" w:rsidRPr="00987C14" w:rsidRDefault="00CE27DF" w:rsidP="00001E67">
      <w:pPr>
        <w:pStyle w:val="ConsPlusNormal"/>
        <w:ind w:firstLine="709"/>
        <w:jc w:val="both"/>
        <w:rPr>
          <w:color w:val="000000" w:themeColor="text1"/>
          <w:szCs w:val="28"/>
        </w:rPr>
      </w:pPr>
    </w:p>
    <w:p w14:paraId="122AEA2E" w14:textId="63455AB6" w:rsidR="00CE27DF" w:rsidRPr="00987C14" w:rsidRDefault="00CE27DF" w:rsidP="00001E67">
      <w:pPr>
        <w:pStyle w:val="ConsPlusTitle"/>
        <w:ind w:firstLine="709"/>
        <w:jc w:val="both"/>
        <w:outlineLvl w:val="2"/>
        <w:rPr>
          <w:b w:val="0"/>
          <w:color w:val="000000" w:themeColor="text1"/>
          <w:szCs w:val="28"/>
        </w:rPr>
      </w:pPr>
      <w:bookmarkStart w:id="18" w:name="P5273"/>
      <w:bookmarkEnd w:id="18"/>
      <w:r w:rsidRPr="00987C14">
        <w:rPr>
          <w:b w:val="0"/>
          <w:color w:val="000000" w:themeColor="text1"/>
          <w:szCs w:val="28"/>
        </w:rPr>
        <w:t>Таблица 11. Нормы расхода товаров хозяйственно-бытового назначен</w:t>
      </w:r>
      <w:r w:rsidR="0081541E" w:rsidRPr="00987C14">
        <w:rPr>
          <w:b w:val="0"/>
          <w:color w:val="000000" w:themeColor="text1"/>
          <w:szCs w:val="28"/>
        </w:rPr>
        <w:t>ия получателей социальных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6"/>
        <w:gridCol w:w="3702"/>
        <w:gridCol w:w="2268"/>
        <w:gridCol w:w="1417"/>
      </w:tblGrid>
      <w:tr w:rsidR="00CE27DF" w:rsidRPr="00987C14" w14:paraId="3A967828" w14:textId="77777777" w:rsidTr="00CE27DF">
        <w:tc>
          <w:tcPr>
            <w:tcW w:w="546" w:type="dxa"/>
          </w:tcPr>
          <w:p w14:paraId="1366A1C2" w14:textId="7070F15A" w:rsidR="00CE27DF" w:rsidRPr="00987C14" w:rsidRDefault="00001E67" w:rsidP="00001E67">
            <w:pPr>
              <w:jc w:val="center"/>
              <w:rPr>
                <w:color w:val="000000" w:themeColor="text1"/>
                <w:sz w:val="24"/>
              </w:rPr>
            </w:pPr>
            <w:r w:rsidRPr="00987C14">
              <w:rPr>
                <w:color w:val="000000" w:themeColor="text1"/>
                <w:sz w:val="24"/>
              </w:rPr>
              <w:t>№</w:t>
            </w:r>
            <w:r w:rsidR="00CE27DF" w:rsidRPr="00987C14">
              <w:rPr>
                <w:color w:val="000000" w:themeColor="text1"/>
                <w:sz w:val="24"/>
              </w:rPr>
              <w:t xml:space="preserve"> п/п</w:t>
            </w:r>
          </w:p>
        </w:tc>
        <w:tc>
          <w:tcPr>
            <w:tcW w:w="3702" w:type="dxa"/>
          </w:tcPr>
          <w:p w14:paraId="6358480C" w14:textId="77777777" w:rsidR="00CE27DF" w:rsidRPr="00987C14" w:rsidRDefault="00CE27DF" w:rsidP="00001E67">
            <w:pPr>
              <w:jc w:val="center"/>
              <w:rPr>
                <w:color w:val="000000" w:themeColor="text1"/>
                <w:sz w:val="24"/>
              </w:rPr>
            </w:pPr>
            <w:r w:rsidRPr="00987C14">
              <w:rPr>
                <w:color w:val="000000" w:themeColor="text1"/>
                <w:sz w:val="24"/>
              </w:rPr>
              <w:t>Наименование товаров хозяйственно-бытового назначения</w:t>
            </w:r>
          </w:p>
        </w:tc>
        <w:tc>
          <w:tcPr>
            <w:tcW w:w="2268" w:type="dxa"/>
          </w:tcPr>
          <w:p w14:paraId="4CD0D385" w14:textId="77777777" w:rsidR="00CE27DF" w:rsidRPr="00987C14" w:rsidRDefault="00CE27DF" w:rsidP="00001E67">
            <w:pPr>
              <w:jc w:val="center"/>
              <w:rPr>
                <w:color w:val="000000" w:themeColor="text1"/>
                <w:sz w:val="24"/>
              </w:rPr>
            </w:pPr>
            <w:r w:rsidRPr="00987C14">
              <w:rPr>
                <w:color w:val="000000" w:themeColor="text1"/>
                <w:sz w:val="24"/>
              </w:rPr>
              <w:t>Единица измерения</w:t>
            </w:r>
          </w:p>
        </w:tc>
        <w:tc>
          <w:tcPr>
            <w:tcW w:w="1417" w:type="dxa"/>
          </w:tcPr>
          <w:p w14:paraId="024F6305"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Норма на 1 койко-мест</w:t>
            </w:r>
          </w:p>
        </w:tc>
      </w:tr>
      <w:tr w:rsidR="00CE27DF" w:rsidRPr="00987C14" w14:paraId="210FF862" w14:textId="77777777" w:rsidTr="00CE27DF">
        <w:tc>
          <w:tcPr>
            <w:tcW w:w="546" w:type="dxa"/>
          </w:tcPr>
          <w:p w14:paraId="398C58F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3702" w:type="dxa"/>
          </w:tcPr>
          <w:p w14:paraId="583EFD89"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Стиральный порошок</w:t>
            </w:r>
          </w:p>
        </w:tc>
        <w:tc>
          <w:tcPr>
            <w:tcW w:w="2268" w:type="dxa"/>
          </w:tcPr>
          <w:p w14:paraId="039154E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килограммов</w:t>
            </w:r>
          </w:p>
        </w:tc>
        <w:tc>
          <w:tcPr>
            <w:tcW w:w="1417" w:type="dxa"/>
          </w:tcPr>
          <w:p w14:paraId="7971E29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0,011</w:t>
            </w:r>
          </w:p>
        </w:tc>
      </w:tr>
      <w:tr w:rsidR="00CE27DF" w:rsidRPr="00987C14" w14:paraId="5A137D30" w14:textId="77777777" w:rsidTr="00CE27DF">
        <w:tc>
          <w:tcPr>
            <w:tcW w:w="546" w:type="dxa"/>
          </w:tcPr>
          <w:p w14:paraId="7CB87C9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3702" w:type="dxa"/>
            <w:vAlign w:val="center"/>
          </w:tcPr>
          <w:p w14:paraId="4C8FFD5A"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Сода кальцинированная</w:t>
            </w:r>
          </w:p>
        </w:tc>
        <w:tc>
          <w:tcPr>
            <w:tcW w:w="2268" w:type="dxa"/>
          </w:tcPr>
          <w:p w14:paraId="4AF7398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килограммов</w:t>
            </w:r>
          </w:p>
        </w:tc>
        <w:tc>
          <w:tcPr>
            <w:tcW w:w="1417" w:type="dxa"/>
          </w:tcPr>
          <w:p w14:paraId="096746C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0,0016</w:t>
            </w:r>
          </w:p>
        </w:tc>
      </w:tr>
      <w:tr w:rsidR="00CE27DF" w:rsidRPr="00987C14" w14:paraId="0D6DA0CD" w14:textId="77777777" w:rsidTr="00CE27DF">
        <w:tc>
          <w:tcPr>
            <w:tcW w:w="546" w:type="dxa"/>
          </w:tcPr>
          <w:p w14:paraId="38B6710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p>
        </w:tc>
        <w:tc>
          <w:tcPr>
            <w:tcW w:w="3702" w:type="dxa"/>
          </w:tcPr>
          <w:p w14:paraId="4A1BFF07"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Пергидроль</w:t>
            </w:r>
          </w:p>
        </w:tc>
        <w:tc>
          <w:tcPr>
            <w:tcW w:w="2268" w:type="dxa"/>
          </w:tcPr>
          <w:p w14:paraId="2F137A5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килограммов</w:t>
            </w:r>
          </w:p>
        </w:tc>
        <w:tc>
          <w:tcPr>
            <w:tcW w:w="1417" w:type="dxa"/>
          </w:tcPr>
          <w:p w14:paraId="1948804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0,0245</w:t>
            </w:r>
          </w:p>
        </w:tc>
      </w:tr>
      <w:tr w:rsidR="00CE27DF" w:rsidRPr="00987C14" w14:paraId="31A0EAE7" w14:textId="77777777" w:rsidTr="00CE27DF">
        <w:tc>
          <w:tcPr>
            <w:tcW w:w="546" w:type="dxa"/>
          </w:tcPr>
          <w:p w14:paraId="41BE81C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w:t>
            </w:r>
          </w:p>
        </w:tc>
        <w:tc>
          <w:tcPr>
            <w:tcW w:w="3702" w:type="dxa"/>
          </w:tcPr>
          <w:p w14:paraId="4484CC8A"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Сода аптечная</w:t>
            </w:r>
          </w:p>
        </w:tc>
        <w:tc>
          <w:tcPr>
            <w:tcW w:w="2268" w:type="dxa"/>
          </w:tcPr>
          <w:p w14:paraId="35A7948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килограммов</w:t>
            </w:r>
          </w:p>
        </w:tc>
        <w:tc>
          <w:tcPr>
            <w:tcW w:w="1417" w:type="dxa"/>
          </w:tcPr>
          <w:p w14:paraId="78FA33C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0,0008</w:t>
            </w:r>
          </w:p>
        </w:tc>
      </w:tr>
      <w:tr w:rsidR="00CE27DF" w:rsidRPr="00987C14" w14:paraId="79CE290A" w14:textId="77777777" w:rsidTr="00CE27DF">
        <w:tc>
          <w:tcPr>
            <w:tcW w:w="546" w:type="dxa"/>
          </w:tcPr>
          <w:p w14:paraId="05606DC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5.</w:t>
            </w:r>
          </w:p>
        </w:tc>
        <w:tc>
          <w:tcPr>
            <w:tcW w:w="3702" w:type="dxa"/>
          </w:tcPr>
          <w:p w14:paraId="5F5FEDD7"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Дезоксон</w:t>
            </w:r>
          </w:p>
        </w:tc>
        <w:tc>
          <w:tcPr>
            <w:tcW w:w="2268" w:type="dxa"/>
          </w:tcPr>
          <w:p w14:paraId="7E3431A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килограммов</w:t>
            </w:r>
          </w:p>
        </w:tc>
        <w:tc>
          <w:tcPr>
            <w:tcW w:w="1417" w:type="dxa"/>
          </w:tcPr>
          <w:p w14:paraId="33630BF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0,0150</w:t>
            </w:r>
          </w:p>
        </w:tc>
      </w:tr>
      <w:tr w:rsidR="00CE27DF" w:rsidRPr="00987C14" w14:paraId="60DA4DA2" w14:textId="77777777" w:rsidTr="00CE27DF">
        <w:tc>
          <w:tcPr>
            <w:tcW w:w="546" w:type="dxa"/>
          </w:tcPr>
          <w:p w14:paraId="7509549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w:t>
            </w:r>
          </w:p>
        </w:tc>
        <w:tc>
          <w:tcPr>
            <w:tcW w:w="3702" w:type="dxa"/>
            <w:vAlign w:val="center"/>
          </w:tcPr>
          <w:p w14:paraId="01FE73A2"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Карбофос (эмульгирующий концентрат 50%)</w:t>
            </w:r>
          </w:p>
        </w:tc>
        <w:tc>
          <w:tcPr>
            <w:tcW w:w="2268" w:type="dxa"/>
          </w:tcPr>
          <w:p w14:paraId="19A6B47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килограммов</w:t>
            </w:r>
          </w:p>
        </w:tc>
        <w:tc>
          <w:tcPr>
            <w:tcW w:w="1417" w:type="dxa"/>
          </w:tcPr>
          <w:p w14:paraId="2B651B6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0,0017</w:t>
            </w:r>
          </w:p>
        </w:tc>
      </w:tr>
      <w:tr w:rsidR="00CE27DF" w:rsidRPr="00987C14" w14:paraId="6C6102CC" w14:textId="77777777" w:rsidTr="00CE27DF">
        <w:tc>
          <w:tcPr>
            <w:tcW w:w="546" w:type="dxa"/>
          </w:tcPr>
          <w:p w14:paraId="31E137A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7.</w:t>
            </w:r>
          </w:p>
        </w:tc>
        <w:tc>
          <w:tcPr>
            <w:tcW w:w="3702" w:type="dxa"/>
          </w:tcPr>
          <w:p w14:paraId="2821393E"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Бин</w:t>
            </w:r>
          </w:p>
        </w:tc>
        <w:tc>
          <w:tcPr>
            <w:tcW w:w="2268" w:type="dxa"/>
          </w:tcPr>
          <w:p w14:paraId="1D9DDA1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литров</w:t>
            </w:r>
          </w:p>
        </w:tc>
        <w:tc>
          <w:tcPr>
            <w:tcW w:w="1417" w:type="dxa"/>
          </w:tcPr>
          <w:p w14:paraId="4BC5552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0,0017</w:t>
            </w:r>
          </w:p>
        </w:tc>
      </w:tr>
    </w:tbl>
    <w:p w14:paraId="250F9877" w14:textId="77777777" w:rsidR="00CE27DF" w:rsidRPr="00987C14" w:rsidRDefault="00CE27DF" w:rsidP="00001E67">
      <w:pPr>
        <w:pStyle w:val="ConsPlusNormal"/>
        <w:ind w:firstLine="709"/>
        <w:jc w:val="both"/>
        <w:rPr>
          <w:color w:val="000000" w:themeColor="text1"/>
          <w:szCs w:val="28"/>
        </w:rPr>
      </w:pPr>
      <w:bookmarkStart w:id="19" w:name="P5359"/>
      <w:bookmarkStart w:id="20" w:name="P5381"/>
      <w:bookmarkEnd w:id="19"/>
      <w:bookmarkEnd w:id="20"/>
      <w:r w:rsidRPr="00987C14">
        <w:rPr>
          <w:color w:val="000000" w:themeColor="text1"/>
          <w:szCs w:val="28"/>
        </w:rPr>
        <w:t>2.5.3. Расходы на обеспечение товарами санитарно-гигиенического назначения получателей социальных услуг определяются по формуле:</w:t>
      </w:r>
    </w:p>
    <w:p w14:paraId="6258D8E8" w14:textId="77777777" w:rsidR="00CE27DF" w:rsidRPr="00987C14" w:rsidRDefault="00CE27DF" w:rsidP="00CE27DF">
      <w:pPr>
        <w:pStyle w:val="ConsPlusNormal"/>
        <w:jc w:val="both"/>
        <w:rPr>
          <w:color w:val="000000" w:themeColor="text1"/>
          <w:szCs w:val="28"/>
        </w:rPr>
      </w:pPr>
    </w:p>
    <w:p w14:paraId="058627A8" w14:textId="0AE0B1C5" w:rsidR="00CE27DF" w:rsidRPr="00987C14" w:rsidRDefault="00CE27DF" w:rsidP="00CE27DF">
      <w:pPr>
        <w:pStyle w:val="ConsPlusNormal"/>
        <w:jc w:val="center"/>
        <w:rPr>
          <w:color w:val="000000" w:themeColor="text1"/>
          <w:szCs w:val="28"/>
        </w:rPr>
      </w:pPr>
      <w:r w:rsidRPr="00987C14">
        <w:rPr>
          <w:noProof/>
          <w:color w:val="000000" w:themeColor="text1"/>
          <w:position w:val="-14"/>
          <w:szCs w:val="28"/>
        </w:rPr>
        <w:drawing>
          <wp:inline distT="0" distB="0" distL="0" distR="0" wp14:anchorId="5646A8EE" wp14:editId="2177C581">
            <wp:extent cx="2276475" cy="323850"/>
            <wp:effectExtent l="0" t="0" r="0" b="0"/>
            <wp:docPr id="58" name="Рисунок 58" descr="base_23915_142737_32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23915_142737_32824"/>
                    <pic:cNvPicPr preferRelativeResize="0">
                      <a:picLocks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76475" cy="323850"/>
                    </a:xfrm>
                    <a:prstGeom prst="rect">
                      <a:avLst/>
                    </a:prstGeom>
                    <a:noFill/>
                    <a:ln>
                      <a:noFill/>
                    </a:ln>
                  </pic:spPr>
                </pic:pic>
              </a:graphicData>
            </a:graphic>
          </wp:inline>
        </w:drawing>
      </w:r>
    </w:p>
    <w:p w14:paraId="06AC16AD" w14:textId="77777777" w:rsidR="00CE27DF" w:rsidRPr="00987C14" w:rsidRDefault="00CE27DF" w:rsidP="00CE27DF">
      <w:pPr>
        <w:pStyle w:val="ConsPlusNormal"/>
        <w:jc w:val="both"/>
        <w:rPr>
          <w:color w:val="000000" w:themeColor="text1"/>
          <w:szCs w:val="28"/>
        </w:rPr>
      </w:pPr>
    </w:p>
    <w:p w14:paraId="12EE98A2"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666231A7"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otsgn</w:t>
      </w:r>
      <w:r w:rsidRPr="00987C14">
        <w:rPr>
          <w:color w:val="000000" w:themeColor="text1"/>
          <w:szCs w:val="28"/>
        </w:rPr>
        <w:t xml:space="preserve"> - расходы на обеспечение товарами санитарно-гигиенического назначения получателей социальных услуг;</w:t>
      </w:r>
    </w:p>
    <w:p w14:paraId="6017B35A"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otsgn</w:t>
      </w:r>
      <w:r w:rsidRPr="00987C14">
        <w:rPr>
          <w:color w:val="000000" w:themeColor="text1"/>
          <w:szCs w:val="28"/>
        </w:rPr>
        <w:t xml:space="preserve"> - нормы обеспечения товарами санитарно-гигиенического назначения получателей социальных услуг, принимаемые согласно </w:t>
      </w:r>
      <w:hyperlink w:anchor="P5395" w:history="1">
        <w:r w:rsidRPr="00987C14">
          <w:rPr>
            <w:color w:val="000000" w:themeColor="text1"/>
            <w:szCs w:val="28"/>
          </w:rPr>
          <w:t>таблице 11</w:t>
        </w:r>
      </w:hyperlink>
      <w:r w:rsidRPr="00987C14">
        <w:rPr>
          <w:color w:val="000000" w:themeColor="text1"/>
          <w:szCs w:val="28"/>
        </w:rPr>
        <w:t xml:space="preserve">  настоящего Положения;</w:t>
      </w:r>
    </w:p>
    <w:p w14:paraId="08485BD1"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C</w:t>
      </w:r>
      <w:r w:rsidRPr="00987C14">
        <w:rPr>
          <w:color w:val="000000" w:themeColor="text1"/>
          <w:szCs w:val="28"/>
          <w:vertAlign w:val="subscript"/>
        </w:rPr>
        <w:t>otsgn</w:t>
      </w:r>
      <w:r w:rsidRPr="00987C14">
        <w:rPr>
          <w:color w:val="000000" w:themeColor="text1"/>
          <w:szCs w:val="28"/>
        </w:rPr>
        <w:t xml:space="preserve"> - стоимость товара в перечне норм обеспечения товарами санитарно-гигиенического назначения получателей социальных услуг,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14:paraId="5AF7056A"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n6 - количество товаров в перечне норм обеспечения товарами санитарно-гигиенического назначения получателей социальных услуг, принимаемое согласно 12 настоящего Положения;</w:t>
      </w:r>
    </w:p>
    <w:p w14:paraId="51979EF4"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i6 - наименование товара в перечне норм обеспечения товарами санитарно-гигиенического назначения получателей социальных услуг, принимаемое согласно таблице 12 настоящего Положения.</w:t>
      </w:r>
    </w:p>
    <w:p w14:paraId="2B145769" w14:textId="77777777" w:rsidR="00001E67" w:rsidRPr="00987C14" w:rsidRDefault="00001E67" w:rsidP="00001E67">
      <w:pPr>
        <w:pStyle w:val="ConsPlusNormal"/>
        <w:ind w:firstLine="709"/>
        <w:outlineLvl w:val="2"/>
        <w:rPr>
          <w:color w:val="000000" w:themeColor="text1"/>
          <w:szCs w:val="28"/>
        </w:rPr>
      </w:pPr>
    </w:p>
    <w:p w14:paraId="7C333712" w14:textId="448BF509" w:rsidR="00CE27DF" w:rsidRPr="00987C14" w:rsidRDefault="00CE27DF" w:rsidP="00001E67">
      <w:pPr>
        <w:pStyle w:val="ConsPlusNormal"/>
        <w:ind w:firstLine="709"/>
        <w:outlineLvl w:val="2"/>
        <w:rPr>
          <w:color w:val="000000" w:themeColor="text1"/>
          <w:szCs w:val="28"/>
        </w:rPr>
      </w:pPr>
      <w:r w:rsidRPr="00987C14">
        <w:rPr>
          <w:color w:val="000000" w:themeColor="text1"/>
          <w:szCs w:val="28"/>
        </w:rPr>
        <w:lastRenderedPageBreak/>
        <w:t>Таблица 12</w:t>
      </w:r>
      <w:bookmarkStart w:id="21" w:name="P5582"/>
      <w:bookmarkEnd w:id="21"/>
      <w:r w:rsidR="00001E67" w:rsidRPr="00987C14">
        <w:rPr>
          <w:color w:val="000000" w:themeColor="text1"/>
          <w:szCs w:val="28"/>
        </w:rPr>
        <w:t xml:space="preserve">. </w:t>
      </w:r>
      <w:r w:rsidRPr="00987C14">
        <w:rPr>
          <w:color w:val="000000" w:themeColor="text1"/>
          <w:szCs w:val="28"/>
        </w:rPr>
        <w:t>Нормы</w:t>
      </w:r>
      <w:r w:rsidR="00001E67" w:rsidRPr="00987C14">
        <w:rPr>
          <w:color w:val="000000" w:themeColor="text1"/>
          <w:szCs w:val="28"/>
        </w:rPr>
        <w:t xml:space="preserve"> </w:t>
      </w:r>
      <w:r w:rsidRPr="00987C14">
        <w:rPr>
          <w:color w:val="000000" w:themeColor="text1"/>
          <w:szCs w:val="28"/>
        </w:rPr>
        <w:t>обеспечения товарами санитарно-гигиенического назначения</w:t>
      </w:r>
      <w:r w:rsidR="00001E67" w:rsidRPr="00987C14">
        <w:rPr>
          <w:color w:val="000000" w:themeColor="text1"/>
          <w:szCs w:val="28"/>
        </w:rPr>
        <w:t xml:space="preserve"> </w:t>
      </w:r>
      <w:r w:rsidR="0081541E" w:rsidRPr="00987C14">
        <w:rPr>
          <w:color w:val="000000" w:themeColor="text1"/>
          <w:szCs w:val="28"/>
        </w:rPr>
        <w:t>получателей социальных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288"/>
        <w:gridCol w:w="1382"/>
        <w:gridCol w:w="3557"/>
      </w:tblGrid>
      <w:tr w:rsidR="00CE27DF" w:rsidRPr="00987C14" w14:paraId="55AF350E" w14:textId="77777777" w:rsidTr="00CE27DF">
        <w:tc>
          <w:tcPr>
            <w:tcW w:w="680" w:type="dxa"/>
          </w:tcPr>
          <w:p w14:paraId="53D49769" w14:textId="7EB4EBF6" w:rsidR="00CE27DF" w:rsidRPr="00987C14" w:rsidRDefault="00001E67" w:rsidP="00CE27DF">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3288" w:type="dxa"/>
          </w:tcPr>
          <w:p w14:paraId="1DC18A5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Наименование товаров санитарно-гигиенического назначения</w:t>
            </w:r>
          </w:p>
        </w:tc>
        <w:tc>
          <w:tcPr>
            <w:tcW w:w="1382" w:type="dxa"/>
          </w:tcPr>
          <w:p w14:paraId="24E3D98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Единица измерения</w:t>
            </w:r>
          </w:p>
        </w:tc>
        <w:tc>
          <w:tcPr>
            <w:tcW w:w="3557" w:type="dxa"/>
          </w:tcPr>
          <w:p w14:paraId="541C1DC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Норма на койко-место в день в реабилитационных центрах для детей и подростков с ограниченными возможностями</w:t>
            </w:r>
          </w:p>
        </w:tc>
      </w:tr>
      <w:tr w:rsidR="00CE27DF" w:rsidRPr="00987C14" w14:paraId="524ADA93" w14:textId="77777777" w:rsidTr="00CE27DF">
        <w:tc>
          <w:tcPr>
            <w:tcW w:w="680" w:type="dxa"/>
          </w:tcPr>
          <w:p w14:paraId="3D934B2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3288" w:type="dxa"/>
          </w:tcPr>
          <w:p w14:paraId="56B6F4A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1382" w:type="dxa"/>
          </w:tcPr>
          <w:p w14:paraId="43D5851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p>
        </w:tc>
        <w:tc>
          <w:tcPr>
            <w:tcW w:w="3557" w:type="dxa"/>
          </w:tcPr>
          <w:p w14:paraId="715E861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w:t>
            </w:r>
          </w:p>
        </w:tc>
      </w:tr>
      <w:tr w:rsidR="00CE27DF" w:rsidRPr="00987C14" w14:paraId="0A8CDA26" w14:textId="77777777" w:rsidTr="00CE27DF">
        <w:tc>
          <w:tcPr>
            <w:tcW w:w="680" w:type="dxa"/>
          </w:tcPr>
          <w:p w14:paraId="1CB0187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3288" w:type="dxa"/>
          </w:tcPr>
          <w:p w14:paraId="2AA83A25"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Туалетное мыло</w:t>
            </w:r>
          </w:p>
        </w:tc>
        <w:tc>
          <w:tcPr>
            <w:tcW w:w="1382" w:type="dxa"/>
          </w:tcPr>
          <w:p w14:paraId="12CB62E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3557" w:type="dxa"/>
          </w:tcPr>
          <w:p w14:paraId="1F9DFA0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0,0476</w:t>
            </w:r>
          </w:p>
        </w:tc>
      </w:tr>
      <w:tr w:rsidR="00CE27DF" w:rsidRPr="00987C14" w14:paraId="19C8733B" w14:textId="77777777" w:rsidTr="00CE27DF">
        <w:tc>
          <w:tcPr>
            <w:tcW w:w="680" w:type="dxa"/>
          </w:tcPr>
          <w:p w14:paraId="589998D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3288" w:type="dxa"/>
          </w:tcPr>
          <w:p w14:paraId="1789D41D"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Туалетная бумага</w:t>
            </w:r>
          </w:p>
        </w:tc>
        <w:tc>
          <w:tcPr>
            <w:tcW w:w="1382" w:type="dxa"/>
          </w:tcPr>
          <w:p w14:paraId="1D9B2C1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рулонов</w:t>
            </w:r>
          </w:p>
        </w:tc>
        <w:tc>
          <w:tcPr>
            <w:tcW w:w="3557" w:type="dxa"/>
          </w:tcPr>
          <w:p w14:paraId="64F8044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0,0178</w:t>
            </w:r>
          </w:p>
        </w:tc>
      </w:tr>
      <w:tr w:rsidR="00CE27DF" w:rsidRPr="00987C14" w14:paraId="120FB8D2" w14:textId="77777777" w:rsidTr="00CE27DF">
        <w:tc>
          <w:tcPr>
            <w:tcW w:w="680" w:type="dxa"/>
          </w:tcPr>
          <w:p w14:paraId="39F95FB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p>
        </w:tc>
        <w:tc>
          <w:tcPr>
            <w:tcW w:w="3288" w:type="dxa"/>
          </w:tcPr>
          <w:p w14:paraId="2ED91186"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Детское мыло</w:t>
            </w:r>
          </w:p>
        </w:tc>
        <w:tc>
          <w:tcPr>
            <w:tcW w:w="1382" w:type="dxa"/>
          </w:tcPr>
          <w:p w14:paraId="5881FDB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3557" w:type="dxa"/>
          </w:tcPr>
          <w:p w14:paraId="0DEE827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0,0055</w:t>
            </w:r>
          </w:p>
        </w:tc>
      </w:tr>
    </w:tbl>
    <w:p w14:paraId="0031FC80" w14:textId="77777777" w:rsidR="00CE27DF" w:rsidRPr="00987C14" w:rsidRDefault="00CE27DF" w:rsidP="00CE27DF">
      <w:pPr>
        <w:pStyle w:val="ConsPlusNormal"/>
        <w:jc w:val="both"/>
        <w:rPr>
          <w:color w:val="000000" w:themeColor="text1"/>
          <w:szCs w:val="28"/>
        </w:rPr>
      </w:pPr>
    </w:p>
    <w:p w14:paraId="18B0746C" w14:textId="77777777" w:rsidR="00CE27DF" w:rsidRPr="00987C14" w:rsidRDefault="00CE27DF" w:rsidP="00001E67">
      <w:pPr>
        <w:pStyle w:val="ConsPlusNormal"/>
        <w:ind w:firstLine="709"/>
        <w:jc w:val="both"/>
        <w:rPr>
          <w:color w:val="000000" w:themeColor="text1"/>
          <w:szCs w:val="28"/>
        </w:rPr>
      </w:pPr>
      <w:bookmarkStart w:id="22" w:name="P5611"/>
      <w:bookmarkEnd w:id="22"/>
      <w:r w:rsidRPr="00987C14">
        <w:rPr>
          <w:color w:val="000000" w:themeColor="text1"/>
          <w:szCs w:val="28"/>
        </w:rPr>
        <w:t>2.6. Расходы на обеспечение подписными изданиями, газетами и журналами получателей социальных услуг определяются по формуле:</w:t>
      </w:r>
    </w:p>
    <w:p w14:paraId="446F165F" w14:textId="77777777" w:rsidR="00CE27DF" w:rsidRPr="00987C14" w:rsidRDefault="00CE27DF" w:rsidP="00CE27DF">
      <w:pPr>
        <w:pStyle w:val="ConsPlusNormal"/>
        <w:jc w:val="both"/>
        <w:rPr>
          <w:szCs w:val="28"/>
        </w:rPr>
      </w:pPr>
    </w:p>
    <w:p w14:paraId="74BA1920" w14:textId="4BFD5216" w:rsidR="00CE27DF" w:rsidRPr="00987C14" w:rsidRDefault="00CE27DF" w:rsidP="00CE27DF">
      <w:pPr>
        <w:pStyle w:val="ConsPlusNormal"/>
        <w:jc w:val="center"/>
        <w:rPr>
          <w:szCs w:val="28"/>
        </w:rPr>
      </w:pPr>
      <w:r w:rsidRPr="00987C14">
        <w:rPr>
          <w:noProof/>
          <w:position w:val="-14"/>
          <w:szCs w:val="28"/>
        </w:rPr>
        <w:drawing>
          <wp:inline distT="0" distB="0" distL="0" distR="0" wp14:anchorId="6FCB9D88" wp14:editId="2BAAA15E">
            <wp:extent cx="2124075" cy="323850"/>
            <wp:effectExtent l="0" t="0" r="0" b="0"/>
            <wp:docPr id="57" name="Рисунок 57" descr="base_23915_142737_32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23915_142737_32825"/>
                    <pic:cNvPicPr preferRelativeResize="0">
                      <a:picLocks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24075" cy="323850"/>
                    </a:xfrm>
                    <a:prstGeom prst="rect">
                      <a:avLst/>
                    </a:prstGeom>
                    <a:noFill/>
                    <a:ln>
                      <a:noFill/>
                    </a:ln>
                  </pic:spPr>
                </pic:pic>
              </a:graphicData>
            </a:graphic>
          </wp:inline>
        </w:drawing>
      </w:r>
    </w:p>
    <w:p w14:paraId="2262D225" w14:textId="77777777" w:rsidR="00CE27DF" w:rsidRPr="00987C14" w:rsidRDefault="00CE27DF" w:rsidP="00CE27DF">
      <w:pPr>
        <w:pStyle w:val="ConsPlusNormal"/>
        <w:jc w:val="both"/>
        <w:rPr>
          <w:szCs w:val="28"/>
        </w:rPr>
      </w:pPr>
    </w:p>
    <w:p w14:paraId="4424901C" w14:textId="77777777" w:rsidR="00CE27DF" w:rsidRPr="00987C14" w:rsidRDefault="00CE27DF" w:rsidP="00CE27DF">
      <w:pPr>
        <w:pStyle w:val="ConsPlusNormal"/>
        <w:ind w:firstLine="540"/>
        <w:jc w:val="both"/>
        <w:rPr>
          <w:szCs w:val="28"/>
        </w:rPr>
      </w:pPr>
      <w:r w:rsidRPr="00987C14">
        <w:rPr>
          <w:szCs w:val="28"/>
        </w:rPr>
        <w:t>где:</w:t>
      </w:r>
    </w:p>
    <w:p w14:paraId="49B964A1"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ogpl</w:t>
      </w:r>
      <w:r w:rsidRPr="00987C14">
        <w:rPr>
          <w:color w:val="000000" w:themeColor="text1"/>
          <w:szCs w:val="28"/>
        </w:rPr>
        <w:t xml:space="preserve"> - расходы на обеспечение подписными изданиями, газетами и журналами получателей социальных услуг;</w:t>
      </w:r>
    </w:p>
    <w:p w14:paraId="685641E3"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ogpl</w:t>
      </w:r>
      <w:r w:rsidRPr="00987C14">
        <w:rPr>
          <w:color w:val="000000" w:themeColor="text1"/>
          <w:szCs w:val="28"/>
        </w:rPr>
        <w:t xml:space="preserve"> - нормы обеспечения подписными изданиями, газетами и журналами получателей социальных услуг, принимаемые согласно </w:t>
      </w:r>
      <w:hyperlink w:anchor="P5622" w:history="1">
        <w:r w:rsidRPr="00987C14">
          <w:rPr>
            <w:color w:val="000000" w:themeColor="text1"/>
            <w:szCs w:val="28"/>
          </w:rPr>
          <w:t>таблице 13</w:t>
        </w:r>
      </w:hyperlink>
      <w:r w:rsidRPr="00987C14">
        <w:rPr>
          <w:color w:val="000000" w:themeColor="text1"/>
          <w:szCs w:val="28"/>
        </w:rPr>
        <w:t>, настоящего Положения;</w:t>
      </w:r>
    </w:p>
    <w:p w14:paraId="502A93A8"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C</w:t>
      </w:r>
      <w:r w:rsidRPr="00987C14">
        <w:rPr>
          <w:color w:val="000000" w:themeColor="text1"/>
          <w:szCs w:val="28"/>
          <w:vertAlign w:val="subscript"/>
        </w:rPr>
        <w:t>ogpl</w:t>
      </w:r>
      <w:r w:rsidRPr="00987C14">
        <w:rPr>
          <w:color w:val="000000" w:themeColor="text1"/>
          <w:szCs w:val="28"/>
        </w:rPr>
        <w:t xml:space="preserve"> - стоимость товара в перечне норм обеспечения подписными изданиями, газетами и журналами получателей социальных услуг,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14:paraId="0C6F66FB"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n7 - количество товаров в перечне норм обеспечения подписными изданиями, газетами и журналами получателей социальных услуг, принимаемое согласно </w:t>
      </w:r>
      <w:hyperlink w:anchor="P5622" w:history="1">
        <w:r w:rsidRPr="00987C14">
          <w:rPr>
            <w:color w:val="000000" w:themeColor="text1"/>
            <w:szCs w:val="28"/>
          </w:rPr>
          <w:t>таблице 13</w:t>
        </w:r>
      </w:hyperlink>
      <w:r w:rsidRPr="00987C14">
        <w:rPr>
          <w:color w:val="000000" w:themeColor="text1"/>
          <w:szCs w:val="28"/>
        </w:rPr>
        <w:t>, настоящего Положения;</w:t>
      </w:r>
    </w:p>
    <w:p w14:paraId="28CE6195"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i7 - наименование товаров в перечне норм обеспечения подписными изданиями, газетами и журналами получателей социальных услуг, принимаемое согласно </w:t>
      </w:r>
      <w:hyperlink w:anchor="P5622" w:history="1">
        <w:r w:rsidRPr="00987C14">
          <w:rPr>
            <w:color w:val="000000" w:themeColor="text1"/>
            <w:szCs w:val="28"/>
          </w:rPr>
          <w:t>таблице 13</w:t>
        </w:r>
      </w:hyperlink>
      <w:r w:rsidRPr="00987C14">
        <w:rPr>
          <w:color w:val="000000" w:themeColor="text1"/>
          <w:szCs w:val="28"/>
        </w:rPr>
        <w:t>, настоящего Положения.</w:t>
      </w:r>
    </w:p>
    <w:p w14:paraId="10826607" w14:textId="77777777" w:rsidR="00CE27DF" w:rsidRPr="00987C14" w:rsidRDefault="00CE27DF" w:rsidP="00CE27DF">
      <w:pPr>
        <w:pStyle w:val="ConsPlusNormal"/>
        <w:jc w:val="both"/>
        <w:rPr>
          <w:color w:val="000000" w:themeColor="text1"/>
          <w:szCs w:val="28"/>
        </w:rPr>
      </w:pPr>
    </w:p>
    <w:p w14:paraId="7590C64C" w14:textId="3325442D" w:rsidR="00CE27DF" w:rsidRPr="00987C14" w:rsidRDefault="00CE27DF" w:rsidP="00001E67">
      <w:pPr>
        <w:pStyle w:val="ConsPlusTitle"/>
        <w:ind w:firstLine="709"/>
        <w:jc w:val="both"/>
        <w:outlineLvl w:val="2"/>
        <w:rPr>
          <w:b w:val="0"/>
          <w:color w:val="000000" w:themeColor="text1"/>
          <w:szCs w:val="28"/>
        </w:rPr>
      </w:pPr>
      <w:bookmarkStart w:id="23" w:name="P5622"/>
      <w:bookmarkEnd w:id="23"/>
      <w:r w:rsidRPr="00987C14">
        <w:rPr>
          <w:b w:val="0"/>
          <w:color w:val="000000" w:themeColor="text1"/>
          <w:szCs w:val="28"/>
        </w:rPr>
        <w:t>Таблица 13. Нормы обеспечения подписными изданиями, газетами и журнала</w:t>
      </w:r>
      <w:r w:rsidR="0081541E" w:rsidRPr="00987C14">
        <w:rPr>
          <w:b w:val="0"/>
          <w:color w:val="000000" w:themeColor="text1"/>
          <w:szCs w:val="28"/>
        </w:rPr>
        <w:t>ми получателей социальных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90"/>
        <w:gridCol w:w="1710"/>
        <w:gridCol w:w="1134"/>
      </w:tblGrid>
      <w:tr w:rsidR="00CE27DF" w:rsidRPr="00987C14" w14:paraId="04EFD77E" w14:textId="77777777" w:rsidTr="00CE27DF">
        <w:tc>
          <w:tcPr>
            <w:tcW w:w="624" w:type="dxa"/>
          </w:tcPr>
          <w:p w14:paraId="4E1454C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lastRenderedPageBreak/>
              <w:t>№ п/п</w:t>
            </w:r>
          </w:p>
          <w:p w14:paraId="7D066522" w14:textId="77777777" w:rsidR="00CE27DF" w:rsidRPr="00987C14" w:rsidRDefault="00CE27DF" w:rsidP="00CE27DF">
            <w:pPr>
              <w:pStyle w:val="ConsPlusNormal"/>
              <w:jc w:val="center"/>
              <w:rPr>
                <w:color w:val="000000" w:themeColor="text1"/>
                <w:sz w:val="24"/>
                <w:szCs w:val="28"/>
              </w:rPr>
            </w:pPr>
          </w:p>
        </w:tc>
        <w:tc>
          <w:tcPr>
            <w:tcW w:w="3190" w:type="dxa"/>
          </w:tcPr>
          <w:p w14:paraId="7962C4A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Наименование подписных изданий, газет и журналов</w:t>
            </w:r>
          </w:p>
          <w:p w14:paraId="5D2046D0" w14:textId="77777777" w:rsidR="00CE27DF" w:rsidRPr="00987C14" w:rsidRDefault="00CE27DF" w:rsidP="00CE27DF">
            <w:pPr>
              <w:pStyle w:val="ConsPlusNormal"/>
              <w:jc w:val="center"/>
              <w:rPr>
                <w:color w:val="000000" w:themeColor="text1"/>
                <w:sz w:val="24"/>
                <w:szCs w:val="28"/>
              </w:rPr>
            </w:pPr>
          </w:p>
        </w:tc>
        <w:tc>
          <w:tcPr>
            <w:tcW w:w="1710" w:type="dxa"/>
          </w:tcPr>
          <w:p w14:paraId="3A49804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Единица измерения</w:t>
            </w:r>
          </w:p>
          <w:p w14:paraId="30CB71D9" w14:textId="77777777" w:rsidR="00CE27DF" w:rsidRPr="00987C14" w:rsidRDefault="00CE27DF" w:rsidP="00CE27DF">
            <w:pPr>
              <w:pStyle w:val="ConsPlusNormal"/>
              <w:jc w:val="center"/>
              <w:rPr>
                <w:color w:val="000000" w:themeColor="text1"/>
                <w:sz w:val="24"/>
                <w:szCs w:val="28"/>
              </w:rPr>
            </w:pPr>
          </w:p>
        </w:tc>
        <w:tc>
          <w:tcPr>
            <w:tcW w:w="1134" w:type="dxa"/>
          </w:tcPr>
          <w:p w14:paraId="07DB58F1" w14:textId="77777777" w:rsidR="00CE27DF" w:rsidRPr="00987C14" w:rsidRDefault="00CE27DF" w:rsidP="00CE27DF">
            <w:pPr>
              <w:rPr>
                <w:color w:val="000000" w:themeColor="text1"/>
                <w:sz w:val="24"/>
              </w:rPr>
            </w:pPr>
            <w:r w:rsidRPr="00987C14">
              <w:rPr>
                <w:color w:val="000000" w:themeColor="text1"/>
                <w:sz w:val="24"/>
              </w:rPr>
              <w:t>Норма на 1 койко-место</w:t>
            </w:r>
          </w:p>
        </w:tc>
      </w:tr>
      <w:tr w:rsidR="00CE27DF" w:rsidRPr="00987C14" w14:paraId="07FF6C79" w14:textId="77777777" w:rsidTr="000B3683">
        <w:trPr>
          <w:trHeight w:val="412"/>
        </w:trPr>
        <w:tc>
          <w:tcPr>
            <w:tcW w:w="624" w:type="dxa"/>
          </w:tcPr>
          <w:p w14:paraId="002AAA42" w14:textId="1CB467AF" w:rsidR="00CE27DF" w:rsidRPr="00987C14" w:rsidRDefault="00001E67" w:rsidP="00001E67">
            <w:pPr>
              <w:spacing w:after="160" w:line="259" w:lineRule="auto"/>
              <w:jc w:val="center"/>
              <w:rPr>
                <w:color w:val="000000" w:themeColor="text1"/>
                <w:sz w:val="24"/>
              </w:rPr>
            </w:pPr>
            <w:r w:rsidRPr="00987C14">
              <w:rPr>
                <w:color w:val="000000" w:themeColor="text1"/>
                <w:sz w:val="24"/>
              </w:rPr>
              <w:t>1.</w:t>
            </w:r>
          </w:p>
        </w:tc>
        <w:tc>
          <w:tcPr>
            <w:tcW w:w="3190" w:type="dxa"/>
            <w:vAlign w:val="center"/>
          </w:tcPr>
          <w:p w14:paraId="7FD26344" w14:textId="77777777" w:rsidR="00CE27DF" w:rsidRPr="00987C14" w:rsidRDefault="00CE27DF" w:rsidP="00CE27DF">
            <w:pPr>
              <w:rPr>
                <w:color w:val="000000" w:themeColor="text1"/>
                <w:sz w:val="24"/>
              </w:rPr>
            </w:pPr>
            <w:r w:rsidRPr="00987C14">
              <w:rPr>
                <w:color w:val="000000" w:themeColor="text1"/>
                <w:sz w:val="24"/>
              </w:rPr>
              <w:t xml:space="preserve">Общеполитические газеты </w:t>
            </w:r>
          </w:p>
        </w:tc>
        <w:tc>
          <w:tcPr>
            <w:tcW w:w="1710" w:type="dxa"/>
          </w:tcPr>
          <w:p w14:paraId="453717D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 xml:space="preserve">Экземпляров </w:t>
            </w:r>
          </w:p>
        </w:tc>
        <w:tc>
          <w:tcPr>
            <w:tcW w:w="1134" w:type="dxa"/>
          </w:tcPr>
          <w:p w14:paraId="6D9BAB1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0,16</w:t>
            </w:r>
          </w:p>
        </w:tc>
      </w:tr>
      <w:tr w:rsidR="00CE27DF" w:rsidRPr="00987C14" w14:paraId="10E10F6F" w14:textId="77777777" w:rsidTr="00CE27DF">
        <w:tc>
          <w:tcPr>
            <w:tcW w:w="624" w:type="dxa"/>
          </w:tcPr>
          <w:p w14:paraId="6CF10CA3" w14:textId="77777777" w:rsidR="00CE27DF" w:rsidRPr="00987C14" w:rsidRDefault="00CE27DF" w:rsidP="00001E67">
            <w:pPr>
              <w:jc w:val="center"/>
              <w:rPr>
                <w:color w:val="000000" w:themeColor="text1"/>
                <w:sz w:val="24"/>
              </w:rPr>
            </w:pPr>
            <w:r w:rsidRPr="00987C14">
              <w:rPr>
                <w:color w:val="000000" w:themeColor="text1"/>
                <w:sz w:val="24"/>
              </w:rPr>
              <w:t>2.</w:t>
            </w:r>
          </w:p>
        </w:tc>
        <w:tc>
          <w:tcPr>
            <w:tcW w:w="3190" w:type="dxa"/>
            <w:vAlign w:val="center"/>
          </w:tcPr>
          <w:p w14:paraId="767EA945" w14:textId="77777777" w:rsidR="00CE27DF" w:rsidRPr="00987C14" w:rsidRDefault="00CE27DF" w:rsidP="00CE27DF">
            <w:pPr>
              <w:rPr>
                <w:color w:val="000000" w:themeColor="text1"/>
                <w:sz w:val="24"/>
              </w:rPr>
            </w:pPr>
            <w:r w:rsidRPr="00987C14">
              <w:rPr>
                <w:color w:val="000000" w:themeColor="text1"/>
                <w:sz w:val="24"/>
              </w:rPr>
              <w:t>Научно-популярные издания</w:t>
            </w:r>
          </w:p>
        </w:tc>
        <w:tc>
          <w:tcPr>
            <w:tcW w:w="1710" w:type="dxa"/>
          </w:tcPr>
          <w:p w14:paraId="7430B72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экземпляров</w:t>
            </w:r>
          </w:p>
        </w:tc>
        <w:tc>
          <w:tcPr>
            <w:tcW w:w="1134" w:type="dxa"/>
          </w:tcPr>
          <w:p w14:paraId="0BEFFD9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w:t>
            </w:r>
          </w:p>
        </w:tc>
      </w:tr>
      <w:tr w:rsidR="00CE27DF" w:rsidRPr="00987C14" w14:paraId="6ED9FE5A" w14:textId="77777777" w:rsidTr="00CE27DF">
        <w:tc>
          <w:tcPr>
            <w:tcW w:w="624" w:type="dxa"/>
          </w:tcPr>
          <w:p w14:paraId="2519CCEC"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3.</w:t>
            </w:r>
          </w:p>
        </w:tc>
        <w:tc>
          <w:tcPr>
            <w:tcW w:w="3190" w:type="dxa"/>
            <w:vAlign w:val="center"/>
          </w:tcPr>
          <w:p w14:paraId="69D74B08"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Специальные газеты и журналы для работающих</w:t>
            </w:r>
          </w:p>
        </w:tc>
        <w:tc>
          <w:tcPr>
            <w:tcW w:w="1710" w:type="dxa"/>
          </w:tcPr>
          <w:p w14:paraId="03664ED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экземпляров</w:t>
            </w:r>
          </w:p>
        </w:tc>
        <w:tc>
          <w:tcPr>
            <w:tcW w:w="1134" w:type="dxa"/>
          </w:tcPr>
          <w:p w14:paraId="06EA8AC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0,15</w:t>
            </w:r>
          </w:p>
        </w:tc>
      </w:tr>
      <w:tr w:rsidR="00CE27DF" w:rsidRPr="00987C14" w14:paraId="32035720" w14:textId="77777777" w:rsidTr="00CE27DF">
        <w:tc>
          <w:tcPr>
            <w:tcW w:w="624" w:type="dxa"/>
          </w:tcPr>
          <w:p w14:paraId="3BFFC6A5"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4.</w:t>
            </w:r>
          </w:p>
        </w:tc>
        <w:tc>
          <w:tcPr>
            <w:tcW w:w="3190" w:type="dxa"/>
            <w:vAlign w:val="center"/>
          </w:tcPr>
          <w:p w14:paraId="5E747CD5"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Специальные газеты и журналы для получателей социальных услуг</w:t>
            </w:r>
          </w:p>
        </w:tc>
        <w:tc>
          <w:tcPr>
            <w:tcW w:w="1710" w:type="dxa"/>
          </w:tcPr>
          <w:p w14:paraId="35E5EFD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экземпляров</w:t>
            </w:r>
          </w:p>
        </w:tc>
        <w:tc>
          <w:tcPr>
            <w:tcW w:w="1134" w:type="dxa"/>
          </w:tcPr>
          <w:p w14:paraId="512FCE1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w:t>
            </w:r>
          </w:p>
        </w:tc>
      </w:tr>
    </w:tbl>
    <w:p w14:paraId="453234A0" w14:textId="77777777" w:rsidR="00CE27DF" w:rsidRPr="00987C14" w:rsidRDefault="00CE27DF" w:rsidP="00CE27DF">
      <w:pPr>
        <w:pStyle w:val="ConsPlusNormal"/>
        <w:jc w:val="both"/>
        <w:rPr>
          <w:color w:val="000000" w:themeColor="text1"/>
          <w:szCs w:val="28"/>
        </w:rPr>
      </w:pPr>
    </w:p>
    <w:p w14:paraId="2034AA96" w14:textId="77777777" w:rsidR="00CE27DF" w:rsidRPr="00987C14" w:rsidRDefault="00CE27DF" w:rsidP="00001E67">
      <w:pPr>
        <w:pStyle w:val="ConsPlusNormal"/>
        <w:ind w:firstLine="709"/>
        <w:jc w:val="both"/>
        <w:rPr>
          <w:color w:val="000000" w:themeColor="text1"/>
          <w:szCs w:val="28"/>
        </w:rPr>
      </w:pPr>
      <w:bookmarkStart w:id="24" w:name="P5677"/>
      <w:bookmarkStart w:id="25" w:name="P5711"/>
      <w:bookmarkEnd w:id="24"/>
      <w:bookmarkEnd w:id="25"/>
      <w:r w:rsidRPr="00987C14">
        <w:rPr>
          <w:color w:val="000000" w:themeColor="text1"/>
          <w:szCs w:val="28"/>
        </w:rPr>
        <w:t>2.7. Расходы на предоставление услуг связи определяются по формуле:</w:t>
      </w:r>
    </w:p>
    <w:p w14:paraId="1F80F5E4" w14:textId="77777777" w:rsidR="00CE27DF" w:rsidRPr="00987C14" w:rsidRDefault="00CE27DF" w:rsidP="00CE27DF">
      <w:pPr>
        <w:pStyle w:val="ConsPlusNormal"/>
        <w:jc w:val="both"/>
        <w:rPr>
          <w:color w:val="000000" w:themeColor="text1"/>
          <w:szCs w:val="28"/>
        </w:rPr>
      </w:pPr>
    </w:p>
    <w:p w14:paraId="3165E48D" w14:textId="04B7EB21"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716759E6" wp14:editId="458E71FE">
            <wp:extent cx="1981200" cy="285750"/>
            <wp:effectExtent l="0" t="0" r="0" b="0"/>
            <wp:docPr id="56" name="Рисунок 56" descr="base_23915_142737_32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23915_142737_32826"/>
                    <pic:cNvPicPr preferRelativeResize="0">
                      <a:picLocks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2CFDBBF5" w14:textId="77777777" w:rsidR="00CE27DF" w:rsidRPr="00987C14" w:rsidRDefault="00CE27DF" w:rsidP="00CE27DF">
      <w:pPr>
        <w:pStyle w:val="ConsPlusNormal"/>
        <w:jc w:val="both"/>
        <w:rPr>
          <w:color w:val="000000" w:themeColor="text1"/>
          <w:szCs w:val="28"/>
        </w:rPr>
      </w:pPr>
    </w:p>
    <w:p w14:paraId="1D206B77"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7FC77650"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oys</w:t>
      </w:r>
      <w:r w:rsidRPr="00987C14">
        <w:rPr>
          <w:color w:val="000000" w:themeColor="text1"/>
          <w:szCs w:val="28"/>
        </w:rPr>
        <w:t xml:space="preserve"> - расходы на предоставление услуг связи;</w:t>
      </w:r>
    </w:p>
    <w:p w14:paraId="2212E336"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oys</w:t>
      </w:r>
      <w:r w:rsidRPr="00987C14">
        <w:rPr>
          <w:color w:val="000000" w:themeColor="text1"/>
          <w:szCs w:val="28"/>
        </w:rPr>
        <w:t xml:space="preserve"> - нормы предоставления услуг связи, принимаемые согласно </w:t>
      </w:r>
      <w:hyperlink w:anchor="P5722" w:history="1">
        <w:r w:rsidRPr="00987C14">
          <w:rPr>
            <w:color w:val="000000" w:themeColor="text1"/>
            <w:szCs w:val="28"/>
          </w:rPr>
          <w:t>таблице 14</w:t>
        </w:r>
      </w:hyperlink>
      <w:r w:rsidRPr="00987C14">
        <w:rPr>
          <w:color w:val="000000" w:themeColor="text1"/>
          <w:szCs w:val="28"/>
        </w:rPr>
        <w:t xml:space="preserve"> настоящего Положения;</w:t>
      </w:r>
    </w:p>
    <w:p w14:paraId="49A343BE"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C</w:t>
      </w:r>
      <w:r w:rsidRPr="00987C14">
        <w:rPr>
          <w:color w:val="000000" w:themeColor="text1"/>
          <w:szCs w:val="28"/>
          <w:vertAlign w:val="subscript"/>
        </w:rPr>
        <w:t>oys</w:t>
      </w:r>
      <w:r w:rsidRPr="00987C14">
        <w:rPr>
          <w:color w:val="000000" w:themeColor="text1"/>
          <w:szCs w:val="28"/>
        </w:rPr>
        <w:t xml:space="preserve"> - стоимость товара в перечне норм предоставления услуг связи,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14:paraId="176AA18C"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n8 - количество товаров в перечне норм предоставления услуг связи, принимаемое согласно </w:t>
      </w:r>
      <w:hyperlink w:anchor="P5722" w:history="1">
        <w:r w:rsidRPr="00987C14">
          <w:rPr>
            <w:color w:val="000000" w:themeColor="text1"/>
            <w:szCs w:val="28"/>
          </w:rPr>
          <w:t>таблице14</w:t>
        </w:r>
      </w:hyperlink>
      <w:r w:rsidRPr="00987C14">
        <w:rPr>
          <w:color w:val="000000" w:themeColor="text1"/>
          <w:szCs w:val="28"/>
        </w:rPr>
        <w:t xml:space="preserve"> настоящего Положения;</w:t>
      </w:r>
    </w:p>
    <w:p w14:paraId="70C4434F"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i8 - наименование товаров в перечне норм предоставления услуг связи, принимаемое согласно </w:t>
      </w:r>
      <w:hyperlink w:anchor="P5722" w:history="1">
        <w:r w:rsidRPr="00987C14">
          <w:rPr>
            <w:color w:val="000000" w:themeColor="text1"/>
            <w:szCs w:val="28"/>
          </w:rPr>
          <w:t>таблице 14</w:t>
        </w:r>
      </w:hyperlink>
      <w:r w:rsidRPr="00987C14">
        <w:rPr>
          <w:color w:val="000000" w:themeColor="text1"/>
          <w:szCs w:val="28"/>
        </w:rPr>
        <w:t xml:space="preserve"> настоящего Положения.</w:t>
      </w:r>
    </w:p>
    <w:p w14:paraId="34572A88" w14:textId="77777777" w:rsidR="00CE27DF" w:rsidRPr="00987C14" w:rsidRDefault="00CE27DF" w:rsidP="00CE27DF">
      <w:pPr>
        <w:pStyle w:val="ConsPlusNormal"/>
        <w:jc w:val="both"/>
        <w:rPr>
          <w:color w:val="000000" w:themeColor="text1"/>
          <w:szCs w:val="28"/>
        </w:rPr>
      </w:pPr>
    </w:p>
    <w:p w14:paraId="0F076E90" w14:textId="7A64F54A" w:rsidR="00CE27DF" w:rsidRPr="00987C14" w:rsidRDefault="00CE27DF" w:rsidP="00001E67">
      <w:pPr>
        <w:pStyle w:val="ConsPlusTitle"/>
        <w:ind w:firstLine="709"/>
        <w:jc w:val="both"/>
        <w:outlineLvl w:val="2"/>
        <w:rPr>
          <w:b w:val="0"/>
          <w:color w:val="000000" w:themeColor="text1"/>
          <w:szCs w:val="28"/>
        </w:rPr>
      </w:pPr>
      <w:bookmarkStart w:id="26" w:name="P5722"/>
      <w:bookmarkEnd w:id="26"/>
      <w:r w:rsidRPr="00987C14">
        <w:rPr>
          <w:b w:val="0"/>
          <w:color w:val="000000" w:themeColor="text1"/>
          <w:szCs w:val="28"/>
        </w:rPr>
        <w:t>Таблица 14. Нормы предоставления услуг связи</w:t>
      </w:r>
      <w:r w:rsidR="0081541E" w:rsidRPr="00987C14">
        <w:rPr>
          <w:b w:val="0"/>
          <w:color w:val="000000" w:themeColor="text1"/>
          <w:szCs w:val="28"/>
        </w:rPr>
        <w:t>.</w:t>
      </w:r>
      <w:r w:rsidRPr="00987C14">
        <w:rPr>
          <w:b w:val="0"/>
          <w:color w:val="000000" w:themeColor="text1"/>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694"/>
        <w:gridCol w:w="2268"/>
        <w:gridCol w:w="2126"/>
      </w:tblGrid>
      <w:tr w:rsidR="00CE27DF" w:rsidRPr="00987C14" w14:paraId="78CBF2AA" w14:textId="77777777" w:rsidTr="00001E67">
        <w:tc>
          <w:tcPr>
            <w:tcW w:w="562" w:type="dxa"/>
          </w:tcPr>
          <w:p w14:paraId="2B2944E8" w14:textId="3378EA5F" w:rsidR="00CE27DF" w:rsidRPr="00987C14" w:rsidRDefault="00001E67" w:rsidP="00001E67">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2694" w:type="dxa"/>
          </w:tcPr>
          <w:p w14:paraId="694553C4"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Наименование услуг связи</w:t>
            </w:r>
          </w:p>
        </w:tc>
        <w:tc>
          <w:tcPr>
            <w:tcW w:w="2268" w:type="dxa"/>
          </w:tcPr>
          <w:p w14:paraId="23AB7E17"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Единица измерения</w:t>
            </w:r>
          </w:p>
        </w:tc>
        <w:tc>
          <w:tcPr>
            <w:tcW w:w="2126" w:type="dxa"/>
          </w:tcPr>
          <w:p w14:paraId="051103D0" w14:textId="77777777" w:rsidR="00CE27DF" w:rsidRPr="00987C14" w:rsidRDefault="00CE27DF" w:rsidP="00001E67">
            <w:pPr>
              <w:pStyle w:val="ConsPlusNormal"/>
              <w:jc w:val="center"/>
              <w:rPr>
                <w:color w:val="000000" w:themeColor="text1"/>
                <w:sz w:val="24"/>
                <w:szCs w:val="28"/>
              </w:rPr>
            </w:pPr>
            <w:r w:rsidRPr="00987C14">
              <w:rPr>
                <w:color w:val="000000" w:themeColor="text1"/>
                <w:sz w:val="24"/>
                <w:szCs w:val="28"/>
              </w:rPr>
              <w:t>Норма на 1 койко-место</w:t>
            </w:r>
          </w:p>
        </w:tc>
      </w:tr>
      <w:tr w:rsidR="00CE27DF" w:rsidRPr="00987C14" w14:paraId="08FCA1AE" w14:textId="77777777" w:rsidTr="00001E67">
        <w:tc>
          <w:tcPr>
            <w:tcW w:w="562" w:type="dxa"/>
          </w:tcPr>
          <w:p w14:paraId="4329552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2694" w:type="dxa"/>
          </w:tcPr>
          <w:p w14:paraId="23B37FB9"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Телефон</w:t>
            </w:r>
          </w:p>
        </w:tc>
        <w:tc>
          <w:tcPr>
            <w:tcW w:w="2268" w:type="dxa"/>
          </w:tcPr>
          <w:p w14:paraId="3837A08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число номеров</w:t>
            </w:r>
          </w:p>
        </w:tc>
        <w:tc>
          <w:tcPr>
            <w:tcW w:w="2126" w:type="dxa"/>
          </w:tcPr>
          <w:p w14:paraId="4916C12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0,033</w:t>
            </w:r>
          </w:p>
        </w:tc>
      </w:tr>
      <w:tr w:rsidR="00CE27DF" w:rsidRPr="00987C14" w14:paraId="731CF39B" w14:textId="77777777" w:rsidTr="00001E67">
        <w:tc>
          <w:tcPr>
            <w:tcW w:w="562" w:type="dxa"/>
          </w:tcPr>
          <w:p w14:paraId="5ED33FA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2694" w:type="dxa"/>
          </w:tcPr>
          <w:p w14:paraId="693D4F97"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Радио</w:t>
            </w:r>
          </w:p>
        </w:tc>
        <w:tc>
          <w:tcPr>
            <w:tcW w:w="2268" w:type="dxa"/>
          </w:tcPr>
          <w:p w14:paraId="70234BF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число точек</w:t>
            </w:r>
          </w:p>
        </w:tc>
        <w:tc>
          <w:tcPr>
            <w:tcW w:w="2126" w:type="dxa"/>
          </w:tcPr>
          <w:p w14:paraId="1526231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0,33</w:t>
            </w:r>
          </w:p>
        </w:tc>
      </w:tr>
      <w:tr w:rsidR="00CE27DF" w:rsidRPr="00987C14" w14:paraId="4F0EE629" w14:textId="77777777" w:rsidTr="00001E67">
        <w:tc>
          <w:tcPr>
            <w:tcW w:w="562" w:type="dxa"/>
          </w:tcPr>
          <w:p w14:paraId="38BA81B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p>
        </w:tc>
        <w:tc>
          <w:tcPr>
            <w:tcW w:w="2694" w:type="dxa"/>
          </w:tcPr>
          <w:p w14:paraId="660FF006"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Междугородная телефонная связь</w:t>
            </w:r>
          </w:p>
        </w:tc>
        <w:tc>
          <w:tcPr>
            <w:tcW w:w="2268" w:type="dxa"/>
          </w:tcPr>
          <w:p w14:paraId="0C77F12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минут в год</w:t>
            </w:r>
          </w:p>
        </w:tc>
        <w:tc>
          <w:tcPr>
            <w:tcW w:w="2126" w:type="dxa"/>
          </w:tcPr>
          <w:p w14:paraId="706ADF8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72,0</w:t>
            </w:r>
          </w:p>
        </w:tc>
      </w:tr>
      <w:tr w:rsidR="00CE27DF" w:rsidRPr="00987C14" w14:paraId="18466A89" w14:textId="77777777" w:rsidTr="00001E67">
        <w:tc>
          <w:tcPr>
            <w:tcW w:w="562" w:type="dxa"/>
          </w:tcPr>
          <w:p w14:paraId="09A086B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w:t>
            </w:r>
          </w:p>
        </w:tc>
        <w:tc>
          <w:tcPr>
            <w:tcW w:w="2694" w:type="dxa"/>
          </w:tcPr>
          <w:p w14:paraId="6E5DE450"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Телефакс</w:t>
            </w:r>
          </w:p>
        </w:tc>
        <w:tc>
          <w:tcPr>
            <w:tcW w:w="2268" w:type="dxa"/>
          </w:tcPr>
          <w:p w14:paraId="230CC13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листов в год</w:t>
            </w:r>
          </w:p>
        </w:tc>
        <w:tc>
          <w:tcPr>
            <w:tcW w:w="2126" w:type="dxa"/>
          </w:tcPr>
          <w:p w14:paraId="3B5DCB2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w:t>
            </w:r>
          </w:p>
        </w:tc>
      </w:tr>
    </w:tbl>
    <w:p w14:paraId="6071D06D" w14:textId="77777777" w:rsidR="00CE27DF" w:rsidRPr="00987C14" w:rsidRDefault="00CE27DF" w:rsidP="00CE27DF">
      <w:pPr>
        <w:pStyle w:val="ConsPlusNormal"/>
        <w:jc w:val="both"/>
        <w:rPr>
          <w:color w:val="000000" w:themeColor="text1"/>
          <w:szCs w:val="28"/>
        </w:rPr>
      </w:pPr>
      <w:r w:rsidRPr="00987C14">
        <w:rPr>
          <w:color w:val="000000" w:themeColor="text1"/>
          <w:szCs w:val="28"/>
        </w:rPr>
        <w:lastRenderedPageBreak/>
        <w:t xml:space="preserve"> </w:t>
      </w:r>
    </w:p>
    <w:p w14:paraId="0955CA74" w14:textId="77777777" w:rsidR="00CE27DF" w:rsidRPr="00987C14" w:rsidRDefault="00CE27DF" w:rsidP="00001E67">
      <w:pPr>
        <w:pStyle w:val="ConsPlusNormal"/>
        <w:ind w:firstLine="709"/>
        <w:jc w:val="both"/>
        <w:rPr>
          <w:color w:val="000000" w:themeColor="text1"/>
          <w:szCs w:val="28"/>
        </w:rPr>
      </w:pPr>
      <w:bookmarkStart w:id="27" w:name="P5823"/>
      <w:bookmarkEnd w:id="27"/>
      <w:r w:rsidRPr="00987C14">
        <w:rPr>
          <w:color w:val="000000" w:themeColor="text1"/>
          <w:szCs w:val="28"/>
        </w:rPr>
        <w:t>2.8. Расходы на оказание транспортных услуг определяются по формуле:</w:t>
      </w:r>
    </w:p>
    <w:p w14:paraId="3B448A59" w14:textId="77777777" w:rsidR="00CE27DF" w:rsidRPr="00987C14" w:rsidRDefault="00CE27DF" w:rsidP="00CE27DF">
      <w:pPr>
        <w:pStyle w:val="ConsPlusNormal"/>
        <w:jc w:val="both"/>
        <w:rPr>
          <w:color w:val="000000" w:themeColor="text1"/>
          <w:szCs w:val="28"/>
        </w:rPr>
      </w:pPr>
    </w:p>
    <w:p w14:paraId="4F7C59BD" w14:textId="77BBDBC3"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24F0B12F" wp14:editId="43FA632F">
            <wp:extent cx="3305175" cy="285750"/>
            <wp:effectExtent l="0" t="0" r="9525" b="0"/>
            <wp:docPr id="55" name="Рисунок 55" descr="base_23915_142737_3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23915_142737_32827"/>
                    <pic:cNvPicPr preferRelativeResize="0">
                      <a:picLocks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305175" cy="285750"/>
                    </a:xfrm>
                    <a:prstGeom prst="rect">
                      <a:avLst/>
                    </a:prstGeom>
                    <a:noFill/>
                    <a:ln>
                      <a:noFill/>
                    </a:ln>
                  </pic:spPr>
                </pic:pic>
              </a:graphicData>
            </a:graphic>
          </wp:inline>
        </w:drawing>
      </w:r>
    </w:p>
    <w:p w14:paraId="708B8697" w14:textId="77777777" w:rsidR="00CE27DF" w:rsidRPr="00987C14" w:rsidRDefault="00CE27DF" w:rsidP="00CE27DF">
      <w:pPr>
        <w:pStyle w:val="ConsPlusNormal"/>
        <w:jc w:val="both"/>
        <w:rPr>
          <w:color w:val="000000" w:themeColor="text1"/>
          <w:szCs w:val="28"/>
        </w:rPr>
      </w:pPr>
    </w:p>
    <w:p w14:paraId="33B75461"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1B2CDB17"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oty</w:t>
      </w:r>
      <w:r w:rsidRPr="00987C14">
        <w:rPr>
          <w:color w:val="000000" w:themeColor="text1"/>
          <w:szCs w:val="28"/>
        </w:rPr>
        <w:t xml:space="preserve"> - расходы на оказание транспортных услуг;</w:t>
      </w:r>
    </w:p>
    <w:p w14:paraId="22DDD0A2"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rt</w:t>
      </w:r>
      <w:r w:rsidRPr="00987C14">
        <w:rPr>
          <w:color w:val="000000" w:themeColor="text1"/>
          <w:szCs w:val="28"/>
        </w:rPr>
        <w:t xml:space="preserve"> - нормы расхода топлива на автотранспортные средства, принимаемые согласно </w:t>
      </w:r>
      <w:hyperlink w:anchor="P5835" w:history="1">
        <w:r w:rsidRPr="00987C14">
          <w:rPr>
            <w:color w:val="000000" w:themeColor="text1"/>
            <w:szCs w:val="28"/>
          </w:rPr>
          <w:t>таблице 15</w:t>
        </w:r>
      </w:hyperlink>
      <w:r w:rsidRPr="00987C14">
        <w:rPr>
          <w:color w:val="000000" w:themeColor="text1"/>
          <w:szCs w:val="28"/>
        </w:rPr>
        <w:t xml:space="preserve"> настоящего Положения;</w:t>
      </w:r>
    </w:p>
    <w:p w14:paraId="32999112"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rsm</w:t>
      </w:r>
      <w:r w:rsidRPr="00987C14">
        <w:rPr>
          <w:color w:val="000000" w:themeColor="text1"/>
          <w:szCs w:val="28"/>
        </w:rPr>
        <w:t xml:space="preserve"> - нормы расхода горюче-смазочных материалов, принимаемые согласно </w:t>
      </w:r>
      <w:hyperlink w:anchor="P5835" w:history="1">
        <w:r w:rsidRPr="00987C14">
          <w:rPr>
            <w:color w:val="000000" w:themeColor="text1"/>
            <w:szCs w:val="28"/>
          </w:rPr>
          <w:t>таблице 15</w:t>
        </w:r>
      </w:hyperlink>
      <w:r w:rsidRPr="00987C14">
        <w:rPr>
          <w:color w:val="000000" w:themeColor="text1"/>
          <w:szCs w:val="28"/>
        </w:rPr>
        <w:t xml:space="preserve"> настоящего Положения;</w:t>
      </w:r>
    </w:p>
    <w:p w14:paraId="485F3E8C"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C</w:t>
      </w:r>
      <w:r w:rsidRPr="00987C14">
        <w:rPr>
          <w:color w:val="000000" w:themeColor="text1"/>
          <w:szCs w:val="28"/>
          <w:vertAlign w:val="subscript"/>
        </w:rPr>
        <w:t>rt</w:t>
      </w:r>
      <w:r w:rsidRPr="00987C14">
        <w:rPr>
          <w:color w:val="000000" w:themeColor="text1"/>
          <w:szCs w:val="28"/>
        </w:rPr>
        <w:t>, C</w:t>
      </w:r>
      <w:r w:rsidRPr="00987C14">
        <w:rPr>
          <w:color w:val="000000" w:themeColor="text1"/>
          <w:szCs w:val="28"/>
          <w:vertAlign w:val="subscript"/>
        </w:rPr>
        <w:t>rsm</w:t>
      </w:r>
      <w:r w:rsidRPr="00987C14">
        <w:rPr>
          <w:color w:val="000000" w:themeColor="text1"/>
          <w:szCs w:val="28"/>
        </w:rPr>
        <w:t xml:space="preserve"> - стоимость топлива и горюче-смазочных материалов,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14:paraId="08EF66FE"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n9, n10 - количество товаров в перечне норм расходов топлива и горюче-смазочных материалов на автотранспортные средства, принимаемое согласно </w:t>
      </w:r>
      <w:hyperlink w:anchor="P5835" w:history="1">
        <w:r w:rsidRPr="00987C14">
          <w:rPr>
            <w:color w:val="000000" w:themeColor="text1"/>
            <w:szCs w:val="28"/>
          </w:rPr>
          <w:t>таблице 15</w:t>
        </w:r>
      </w:hyperlink>
      <w:r w:rsidRPr="00987C14">
        <w:rPr>
          <w:color w:val="000000" w:themeColor="text1"/>
          <w:szCs w:val="28"/>
        </w:rPr>
        <w:t xml:space="preserve"> настоящего Положения;</w:t>
      </w:r>
    </w:p>
    <w:p w14:paraId="634EC17D"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i9, i10 - наименование товара в перечне норм расходов топлива и горюче-смазочных материалов на автотранспортные средства, принимаемое согласно </w:t>
      </w:r>
      <w:hyperlink w:anchor="P5835" w:history="1">
        <w:r w:rsidRPr="00987C14">
          <w:rPr>
            <w:color w:val="000000" w:themeColor="text1"/>
            <w:szCs w:val="28"/>
          </w:rPr>
          <w:t>таблице 15</w:t>
        </w:r>
      </w:hyperlink>
      <w:r w:rsidRPr="00987C14">
        <w:rPr>
          <w:color w:val="000000" w:themeColor="text1"/>
          <w:szCs w:val="28"/>
        </w:rPr>
        <w:t xml:space="preserve"> настоящего Положения.</w:t>
      </w:r>
    </w:p>
    <w:p w14:paraId="5F61C07C" w14:textId="77777777" w:rsidR="00CE27DF" w:rsidRPr="00987C14" w:rsidRDefault="00CE27DF" w:rsidP="00CE27DF">
      <w:pPr>
        <w:pStyle w:val="ConsPlusNormal"/>
        <w:jc w:val="both"/>
        <w:rPr>
          <w:color w:val="000000" w:themeColor="text1"/>
          <w:szCs w:val="28"/>
        </w:rPr>
      </w:pPr>
    </w:p>
    <w:p w14:paraId="44223A5A" w14:textId="7E896BA3" w:rsidR="00CE27DF" w:rsidRPr="00987C14" w:rsidRDefault="00CE27DF" w:rsidP="00001E67">
      <w:pPr>
        <w:pStyle w:val="ConsPlusTitle"/>
        <w:ind w:firstLine="709"/>
        <w:jc w:val="both"/>
        <w:outlineLvl w:val="2"/>
        <w:rPr>
          <w:b w:val="0"/>
          <w:color w:val="000000" w:themeColor="text1"/>
          <w:szCs w:val="28"/>
        </w:rPr>
      </w:pPr>
      <w:bookmarkStart w:id="28" w:name="P5835"/>
      <w:bookmarkEnd w:id="28"/>
      <w:r w:rsidRPr="00987C14">
        <w:rPr>
          <w:b w:val="0"/>
          <w:color w:val="000000" w:themeColor="text1"/>
          <w:szCs w:val="28"/>
        </w:rPr>
        <w:t>Таблица 15</w:t>
      </w:r>
      <w:r w:rsidR="00575F16" w:rsidRPr="00987C14">
        <w:rPr>
          <w:b w:val="0"/>
          <w:color w:val="000000" w:themeColor="text1"/>
          <w:szCs w:val="28"/>
        </w:rPr>
        <w:t>.</w:t>
      </w:r>
      <w:r w:rsidRPr="00987C14">
        <w:rPr>
          <w:b w:val="0"/>
          <w:color w:val="000000" w:themeColor="text1"/>
          <w:szCs w:val="28"/>
        </w:rPr>
        <w:t xml:space="preserve"> Нормы расходов топлива и горюче-смазочных материалов на автотранспортные средства</w:t>
      </w:r>
      <w:r w:rsidR="0081541E" w:rsidRPr="00987C14">
        <w:rPr>
          <w:b w:val="0"/>
          <w:color w:val="000000" w:themeColor="text1"/>
          <w:szCs w:val="28"/>
        </w:rPr>
        <w:t>.</w:t>
      </w:r>
      <w:r w:rsidRPr="00987C14">
        <w:rPr>
          <w:b w:val="0"/>
          <w:color w:val="000000" w:themeColor="text1"/>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1842"/>
        <w:gridCol w:w="3119"/>
      </w:tblGrid>
      <w:tr w:rsidR="00CE27DF" w:rsidRPr="00987C14" w14:paraId="0D206239" w14:textId="77777777" w:rsidTr="00CE27DF">
        <w:trPr>
          <w:trHeight w:val="743"/>
        </w:trPr>
        <w:tc>
          <w:tcPr>
            <w:tcW w:w="3823" w:type="dxa"/>
          </w:tcPr>
          <w:p w14:paraId="7025585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Наименование топлива и горюче-смазочных материалов</w:t>
            </w:r>
          </w:p>
        </w:tc>
        <w:tc>
          <w:tcPr>
            <w:tcW w:w="1842" w:type="dxa"/>
          </w:tcPr>
          <w:p w14:paraId="63BB3D6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Единица измерения</w:t>
            </w:r>
          </w:p>
        </w:tc>
        <w:tc>
          <w:tcPr>
            <w:tcW w:w="3119" w:type="dxa"/>
          </w:tcPr>
          <w:p w14:paraId="212E6D3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Норма на койко-мест</w:t>
            </w:r>
          </w:p>
        </w:tc>
      </w:tr>
      <w:tr w:rsidR="00CE27DF" w:rsidRPr="00987C14" w14:paraId="0956A625" w14:textId="77777777" w:rsidTr="00CE27DF">
        <w:tc>
          <w:tcPr>
            <w:tcW w:w="3823" w:type="dxa"/>
          </w:tcPr>
          <w:p w14:paraId="2E64E1A0"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Топливо</w:t>
            </w:r>
          </w:p>
        </w:tc>
        <w:tc>
          <w:tcPr>
            <w:tcW w:w="1842" w:type="dxa"/>
          </w:tcPr>
          <w:p w14:paraId="6F30847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литров</w:t>
            </w:r>
          </w:p>
        </w:tc>
        <w:tc>
          <w:tcPr>
            <w:tcW w:w="3119" w:type="dxa"/>
          </w:tcPr>
          <w:p w14:paraId="33561B0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0,47</w:t>
            </w:r>
          </w:p>
        </w:tc>
      </w:tr>
      <w:tr w:rsidR="00CE27DF" w:rsidRPr="00987C14" w14:paraId="5DC45DF1" w14:textId="77777777" w:rsidTr="00CE27DF">
        <w:tc>
          <w:tcPr>
            <w:tcW w:w="3823" w:type="dxa"/>
          </w:tcPr>
          <w:p w14:paraId="5C30966F"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Горюче-смазочные материалы</w:t>
            </w:r>
          </w:p>
        </w:tc>
        <w:tc>
          <w:tcPr>
            <w:tcW w:w="1842" w:type="dxa"/>
          </w:tcPr>
          <w:p w14:paraId="4F07F49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килограммов</w:t>
            </w:r>
          </w:p>
        </w:tc>
        <w:tc>
          <w:tcPr>
            <w:tcW w:w="3119" w:type="dxa"/>
          </w:tcPr>
          <w:p w14:paraId="7F40387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0,012</w:t>
            </w:r>
          </w:p>
        </w:tc>
      </w:tr>
    </w:tbl>
    <w:p w14:paraId="5154BF7D" w14:textId="77777777" w:rsidR="00CE27DF" w:rsidRPr="00987C14" w:rsidRDefault="00CE27DF" w:rsidP="00CE27DF">
      <w:pPr>
        <w:pStyle w:val="ConsPlusNormal"/>
        <w:jc w:val="both"/>
        <w:rPr>
          <w:color w:val="000000" w:themeColor="text1"/>
          <w:szCs w:val="28"/>
        </w:rPr>
      </w:pPr>
    </w:p>
    <w:p w14:paraId="3B430F8D" w14:textId="77777777" w:rsidR="00CE27DF" w:rsidRPr="00987C14" w:rsidRDefault="00CE27DF" w:rsidP="00001E67">
      <w:pPr>
        <w:pStyle w:val="ConsPlusNormal"/>
        <w:ind w:firstLine="709"/>
        <w:jc w:val="both"/>
        <w:rPr>
          <w:color w:val="000000" w:themeColor="text1"/>
          <w:szCs w:val="28"/>
        </w:rPr>
      </w:pPr>
      <w:bookmarkStart w:id="29" w:name="P5871"/>
      <w:bookmarkEnd w:id="29"/>
      <w:r w:rsidRPr="00987C14">
        <w:rPr>
          <w:color w:val="000000" w:themeColor="text1"/>
          <w:szCs w:val="28"/>
        </w:rPr>
        <w:t>2.9. Расходы на оснащение мягким инвентарем и обмундированием медицинского персонала, оказывающего социальные услуги, определяются по формуле:</w:t>
      </w:r>
    </w:p>
    <w:p w14:paraId="16B878B4" w14:textId="77777777" w:rsidR="00CE27DF" w:rsidRPr="00987C14" w:rsidRDefault="00CE27DF" w:rsidP="00CE27DF">
      <w:pPr>
        <w:pStyle w:val="ConsPlusNormal"/>
        <w:jc w:val="both"/>
        <w:rPr>
          <w:color w:val="000000" w:themeColor="text1"/>
          <w:szCs w:val="28"/>
        </w:rPr>
      </w:pPr>
    </w:p>
    <w:p w14:paraId="3DFB5B1F" w14:textId="62E35BAA" w:rsidR="00CE27DF" w:rsidRPr="00987C14" w:rsidRDefault="00CE27DF" w:rsidP="00CE27DF">
      <w:pPr>
        <w:pStyle w:val="ConsPlusNormal"/>
        <w:jc w:val="center"/>
        <w:rPr>
          <w:color w:val="000000" w:themeColor="text1"/>
          <w:szCs w:val="28"/>
        </w:rPr>
      </w:pPr>
      <w:r w:rsidRPr="00987C14">
        <w:rPr>
          <w:noProof/>
          <w:color w:val="000000" w:themeColor="text1"/>
          <w:position w:val="-14"/>
          <w:szCs w:val="28"/>
        </w:rPr>
        <w:drawing>
          <wp:inline distT="0" distB="0" distL="0" distR="0" wp14:anchorId="40CA2FD1" wp14:editId="53CC6249">
            <wp:extent cx="2857500" cy="323850"/>
            <wp:effectExtent l="0" t="0" r="0" b="0"/>
            <wp:docPr id="54" name="Рисунок 54" descr="base_23915_142737_32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23915_142737_32828"/>
                    <pic:cNvPicPr preferRelativeResize="0">
                      <a:picLocks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57500" cy="323850"/>
                    </a:xfrm>
                    <a:prstGeom prst="rect">
                      <a:avLst/>
                    </a:prstGeom>
                    <a:noFill/>
                    <a:ln>
                      <a:noFill/>
                    </a:ln>
                  </pic:spPr>
                </pic:pic>
              </a:graphicData>
            </a:graphic>
          </wp:inline>
        </w:drawing>
      </w:r>
    </w:p>
    <w:p w14:paraId="6EE383E8" w14:textId="77777777" w:rsidR="00CE27DF" w:rsidRPr="00987C14" w:rsidRDefault="00CE27DF" w:rsidP="00CE27DF">
      <w:pPr>
        <w:pStyle w:val="ConsPlusNormal"/>
        <w:jc w:val="both"/>
        <w:rPr>
          <w:color w:val="000000" w:themeColor="text1"/>
          <w:szCs w:val="28"/>
        </w:rPr>
      </w:pPr>
    </w:p>
    <w:p w14:paraId="29485EB5"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5866104E"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omiomp</w:t>
      </w:r>
      <w:r w:rsidRPr="00987C14">
        <w:rPr>
          <w:color w:val="000000" w:themeColor="text1"/>
          <w:szCs w:val="28"/>
        </w:rPr>
        <w:t xml:space="preserve"> - расходы на оснащение мягким инвентарем и обмундированием </w:t>
      </w:r>
      <w:r w:rsidRPr="00987C14">
        <w:rPr>
          <w:color w:val="000000" w:themeColor="text1"/>
          <w:szCs w:val="28"/>
        </w:rPr>
        <w:lastRenderedPageBreak/>
        <w:t>медицинского персонала, оказывающего социальные услуги;</w:t>
      </w:r>
    </w:p>
    <w:p w14:paraId="5E8C7646"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omiomp</w:t>
      </w:r>
      <w:r w:rsidRPr="00987C14">
        <w:rPr>
          <w:color w:val="000000" w:themeColor="text1"/>
          <w:szCs w:val="28"/>
        </w:rPr>
        <w:t xml:space="preserve"> - нормативы обеспечения мягким инвентарем и обмундированием медицинского персонала, оказывающего социальные услуг, принимаемые согласно </w:t>
      </w:r>
      <w:hyperlink w:anchor="P5886" w:history="1">
        <w:r w:rsidRPr="00987C14">
          <w:rPr>
            <w:color w:val="000000" w:themeColor="text1"/>
            <w:szCs w:val="28"/>
          </w:rPr>
          <w:t>таблице 16</w:t>
        </w:r>
      </w:hyperlink>
      <w:r w:rsidRPr="00987C14">
        <w:rPr>
          <w:color w:val="000000" w:themeColor="text1"/>
          <w:szCs w:val="28"/>
        </w:rPr>
        <w:t xml:space="preserve"> настоящего Положения;</w:t>
      </w:r>
    </w:p>
    <w:p w14:paraId="4DA23186"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C</w:t>
      </w:r>
      <w:r w:rsidRPr="00987C14">
        <w:rPr>
          <w:color w:val="000000" w:themeColor="text1"/>
          <w:szCs w:val="28"/>
          <w:vertAlign w:val="subscript"/>
        </w:rPr>
        <w:t>omiomp</w:t>
      </w:r>
      <w:r w:rsidRPr="00987C14">
        <w:rPr>
          <w:color w:val="000000" w:themeColor="text1"/>
          <w:szCs w:val="28"/>
        </w:rPr>
        <w:t xml:space="preserve"> - стоимость товара в перечне нормативов обеспечения мягким инвентарем и обмундированием медицинского персонала, оказывающего социальные услуги,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14:paraId="6252B034"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n11 - количество товаров в перечне нормативов обеспечения мягким инвентарем и обмундированием медицинского персонала, оказывающего социальные услуги, принимаемое согласно </w:t>
      </w:r>
      <w:hyperlink w:anchor="P5886" w:history="1">
        <w:r w:rsidRPr="00987C14">
          <w:rPr>
            <w:color w:val="000000" w:themeColor="text1"/>
            <w:szCs w:val="28"/>
          </w:rPr>
          <w:t>таблице 16</w:t>
        </w:r>
      </w:hyperlink>
      <w:r w:rsidRPr="00987C14">
        <w:rPr>
          <w:color w:val="000000" w:themeColor="text1"/>
          <w:szCs w:val="28"/>
        </w:rPr>
        <w:t xml:space="preserve"> настоящего Положения;</w:t>
      </w:r>
    </w:p>
    <w:p w14:paraId="193EA285"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i11 - наименование товаров в перечне нормативов обеспечения мягким инвентарем и обмундированием медицинского персонала, оказывающего социальные услуги, принимаемое согласно </w:t>
      </w:r>
      <w:hyperlink w:anchor="P5886" w:history="1">
        <w:r w:rsidRPr="00987C14">
          <w:rPr>
            <w:color w:val="000000" w:themeColor="text1"/>
            <w:szCs w:val="28"/>
          </w:rPr>
          <w:t>таблице 16</w:t>
        </w:r>
      </w:hyperlink>
      <w:r w:rsidRPr="00987C14">
        <w:rPr>
          <w:color w:val="000000" w:themeColor="text1"/>
          <w:szCs w:val="28"/>
        </w:rPr>
        <w:t xml:space="preserve"> настоящего Положения.</w:t>
      </w:r>
    </w:p>
    <w:p w14:paraId="12ED83D0" w14:textId="77777777" w:rsidR="00CE27DF" w:rsidRPr="00987C14" w:rsidRDefault="00CE27DF" w:rsidP="00CE27DF">
      <w:pPr>
        <w:pStyle w:val="ConsPlusNormal"/>
        <w:jc w:val="both"/>
        <w:rPr>
          <w:color w:val="000000" w:themeColor="text1"/>
          <w:szCs w:val="28"/>
        </w:rPr>
      </w:pPr>
    </w:p>
    <w:p w14:paraId="3CE67E95" w14:textId="6687FE8C" w:rsidR="00CE27DF" w:rsidRPr="00987C14" w:rsidRDefault="00CE27DF" w:rsidP="00001E67">
      <w:pPr>
        <w:pStyle w:val="ConsPlusTitle"/>
        <w:ind w:firstLine="709"/>
        <w:jc w:val="both"/>
        <w:outlineLvl w:val="2"/>
        <w:rPr>
          <w:b w:val="0"/>
          <w:color w:val="000000" w:themeColor="text1"/>
          <w:szCs w:val="28"/>
        </w:rPr>
      </w:pPr>
      <w:bookmarkStart w:id="30" w:name="P5886"/>
      <w:bookmarkStart w:id="31" w:name="P5943"/>
      <w:bookmarkEnd w:id="30"/>
      <w:bookmarkEnd w:id="31"/>
      <w:r w:rsidRPr="00987C14">
        <w:rPr>
          <w:b w:val="0"/>
          <w:color w:val="000000" w:themeColor="text1"/>
          <w:szCs w:val="28"/>
        </w:rPr>
        <w:t>Таблица 16</w:t>
      </w:r>
      <w:r w:rsidR="0081541E" w:rsidRPr="00987C14">
        <w:rPr>
          <w:b w:val="0"/>
          <w:color w:val="000000" w:themeColor="text1"/>
          <w:szCs w:val="28"/>
        </w:rPr>
        <w:t>.</w:t>
      </w:r>
      <w:r w:rsidRPr="00987C14">
        <w:rPr>
          <w:b w:val="0"/>
          <w:color w:val="000000" w:themeColor="text1"/>
          <w:szCs w:val="28"/>
        </w:rPr>
        <w:t xml:space="preserve"> Нормативы обеспечения мягким инвентарем и обмунди</w:t>
      </w:r>
      <w:r w:rsidR="0081541E" w:rsidRPr="00987C14">
        <w:rPr>
          <w:b w:val="0"/>
          <w:color w:val="000000" w:themeColor="text1"/>
          <w:szCs w:val="28"/>
        </w:rPr>
        <w:t>рованием медицинского персонала.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4966"/>
        <w:gridCol w:w="1304"/>
        <w:gridCol w:w="1247"/>
      </w:tblGrid>
      <w:tr w:rsidR="00CE27DF" w:rsidRPr="00987C14" w14:paraId="7BF89108" w14:textId="77777777" w:rsidTr="006C2896">
        <w:tc>
          <w:tcPr>
            <w:tcW w:w="704" w:type="dxa"/>
          </w:tcPr>
          <w:p w14:paraId="2ABDC443" w14:textId="5F22859C" w:rsidR="00CE27DF" w:rsidRPr="00987C14" w:rsidRDefault="00001E67" w:rsidP="00CE27DF">
            <w:pPr>
              <w:pStyle w:val="ConsPlusNormal"/>
              <w:jc w:val="center"/>
              <w:rPr>
                <w:color w:val="000000" w:themeColor="text1"/>
                <w:sz w:val="24"/>
                <w:szCs w:val="28"/>
              </w:rPr>
            </w:pPr>
            <w:r w:rsidRPr="00987C14">
              <w:rPr>
                <w:color w:val="000000" w:themeColor="text1"/>
                <w:sz w:val="24"/>
                <w:szCs w:val="28"/>
              </w:rPr>
              <w:t>№</w:t>
            </w:r>
            <w:r w:rsidR="00CE27DF" w:rsidRPr="00987C14">
              <w:rPr>
                <w:color w:val="000000" w:themeColor="text1"/>
                <w:sz w:val="24"/>
                <w:szCs w:val="28"/>
              </w:rPr>
              <w:t xml:space="preserve"> п/п</w:t>
            </w:r>
          </w:p>
        </w:tc>
        <w:tc>
          <w:tcPr>
            <w:tcW w:w="4966" w:type="dxa"/>
          </w:tcPr>
          <w:p w14:paraId="4D1F10F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Наименование инвентаря и обмундирования</w:t>
            </w:r>
          </w:p>
        </w:tc>
        <w:tc>
          <w:tcPr>
            <w:tcW w:w="1304" w:type="dxa"/>
          </w:tcPr>
          <w:p w14:paraId="3BDB7AC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Единица измерения</w:t>
            </w:r>
          </w:p>
        </w:tc>
        <w:tc>
          <w:tcPr>
            <w:tcW w:w="1247" w:type="dxa"/>
          </w:tcPr>
          <w:p w14:paraId="6E02C97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Норматив на одного работника в год</w:t>
            </w:r>
          </w:p>
        </w:tc>
      </w:tr>
      <w:tr w:rsidR="00CE27DF" w:rsidRPr="00987C14" w14:paraId="07A295C9" w14:textId="77777777" w:rsidTr="006C2896">
        <w:tc>
          <w:tcPr>
            <w:tcW w:w="704" w:type="dxa"/>
          </w:tcPr>
          <w:p w14:paraId="09E0CAD5" w14:textId="77777777" w:rsidR="00CE27DF" w:rsidRPr="00987C14" w:rsidRDefault="00CE27DF" w:rsidP="00CE27DF">
            <w:pPr>
              <w:pStyle w:val="ConsPlusNormal"/>
              <w:jc w:val="center"/>
              <w:outlineLvl w:val="3"/>
              <w:rPr>
                <w:color w:val="000000" w:themeColor="text1"/>
                <w:sz w:val="24"/>
                <w:szCs w:val="28"/>
              </w:rPr>
            </w:pPr>
            <w:r w:rsidRPr="00987C14">
              <w:rPr>
                <w:color w:val="000000" w:themeColor="text1"/>
                <w:sz w:val="24"/>
                <w:szCs w:val="28"/>
              </w:rPr>
              <w:t>1.</w:t>
            </w:r>
          </w:p>
        </w:tc>
        <w:tc>
          <w:tcPr>
            <w:tcW w:w="7517" w:type="dxa"/>
            <w:gridSpan w:val="3"/>
          </w:tcPr>
          <w:p w14:paraId="0FD208A7"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Старший и средний медицинский персонал</w:t>
            </w:r>
          </w:p>
        </w:tc>
      </w:tr>
      <w:tr w:rsidR="00CE27DF" w:rsidRPr="00987C14" w14:paraId="4E3C1DB2" w14:textId="77777777" w:rsidTr="006C2896">
        <w:tc>
          <w:tcPr>
            <w:tcW w:w="704" w:type="dxa"/>
          </w:tcPr>
          <w:p w14:paraId="0358EC7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1.1.</w:t>
            </w:r>
          </w:p>
        </w:tc>
        <w:tc>
          <w:tcPr>
            <w:tcW w:w="4966" w:type="dxa"/>
          </w:tcPr>
          <w:p w14:paraId="0573ECF8"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Халат хлопчатобумажный</w:t>
            </w:r>
          </w:p>
        </w:tc>
        <w:tc>
          <w:tcPr>
            <w:tcW w:w="1304" w:type="dxa"/>
          </w:tcPr>
          <w:p w14:paraId="4B569CD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54CCC20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w:t>
            </w:r>
          </w:p>
        </w:tc>
      </w:tr>
      <w:tr w:rsidR="00CE27DF" w:rsidRPr="00987C14" w14:paraId="4166F6E4" w14:textId="77777777" w:rsidTr="006C2896">
        <w:tc>
          <w:tcPr>
            <w:tcW w:w="704" w:type="dxa"/>
          </w:tcPr>
          <w:p w14:paraId="734C145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1.2.</w:t>
            </w:r>
          </w:p>
        </w:tc>
        <w:tc>
          <w:tcPr>
            <w:tcW w:w="4966" w:type="dxa"/>
          </w:tcPr>
          <w:p w14:paraId="48B67121"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Колпак или косынка хлопчатобумажные</w:t>
            </w:r>
          </w:p>
        </w:tc>
        <w:tc>
          <w:tcPr>
            <w:tcW w:w="1304" w:type="dxa"/>
          </w:tcPr>
          <w:p w14:paraId="1A1ED92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2C7C8E2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w:t>
            </w:r>
          </w:p>
        </w:tc>
      </w:tr>
      <w:tr w:rsidR="00CE27DF" w:rsidRPr="00987C14" w14:paraId="0DA0167E" w14:textId="77777777" w:rsidTr="006C2896">
        <w:tc>
          <w:tcPr>
            <w:tcW w:w="704" w:type="dxa"/>
          </w:tcPr>
          <w:p w14:paraId="261A588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1.3.</w:t>
            </w:r>
          </w:p>
        </w:tc>
        <w:tc>
          <w:tcPr>
            <w:tcW w:w="4966" w:type="dxa"/>
          </w:tcPr>
          <w:p w14:paraId="5BC3FD40"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Полотенце</w:t>
            </w:r>
          </w:p>
        </w:tc>
        <w:tc>
          <w:tcPr>
            <w:tcW w:w="1304" w:type="dxa"/>
          </w:tcPr>
          <w:p w14:paraId="08D76CE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4B79759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w:t>
            </w:r>
          </w:p>
        </w:tc>
      </w:tr>
      <w:tr w:rsidR="00CE27DF" w:rsidRPr="00987C14" w14:paraId="5B4915DC" w14:textId="77777777" w:rsidTr="006C2896">
        <w:tc>
          <w:tcPr>
            <w:tcW w:w="704" w:type="dxa"/>
          </w:tcPr>
          <w:p w14:paraId="518B98F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1.4.</w:t>
            </w:r>
          </w:p>
        </w:tc>
        <w:tc>
          <w:tcPr>
            <w:tcW w:w="4966" w:type="dxa"/>
          </w:tcPr>
          <w:p w14:paraId="73774617"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Платье хлопчатобумажное</w:t>
            </w:r>
          </w:p>
        </w:tc>
        <w:tc>
          <w:tcPr>
            <w:tcW w:w="1304" w:type="dxa"/>
          </w:tcPr>
          <w:p w14:paraId="41C8D9D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5158EB5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w:t>
            </w:r>
          </w:p>
        </w:tc>
      </w:tr>
      <w:tr w:rsidR="00CE27DF" w:rsidRPr="00987C14" w14:paraId="02C8AF37" w14:textId="77777777" w:rsidTr="006C2896">
        <w:tc>
          <w:tcPr>
            <w:tcW w:w="704" w:type="dxa"/>
          </w:tcPr>
          <w:p w14:paraId="1DD88E0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1.5.</w:t>
            </w:r>
          </w:p>
        </w:tc>
        <w:tc>
          <w:tcPr>
            <w:tcW w:w="4966" w:type="dxa"/>
          </w:tcPr>
          <w:p w14:paraId="17CDC571"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Рубашка и брюки хлопчатобумажные</w:t>
            </w:r>
          </w:p>
        </w:tc>
        <w:tc>
          <w:tcPr>
            <w:tcW w:w="1304" w:type="dxa"/>
          </w:tcPr>
          <w:p w14:paraId="4C1C2F2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704ADB3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w:t>
            </w:r>
          </w:p>
        </w:tc>
      </w:tr>
      <w:tr w:rsidR="00CE27DF" w:rsidRPr="00987C14" w14:paraId="722BB6BD" w14:textId="77777777" w:rsidTr="006C2896">
        <w:tc>
          <w:tcPr>
            <w:tcW w:w="704" w:type="dxa"/>
          </w:tcPr>
          <w:p w14:paraId="67F6898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1.6.</w:t>
            </w:r>
          </w:p>
        </w:tc>
        <w:tc>
          <w:tcPr>
            <w:tcW w:w="4966" w:type="dxa"/>
          </w:tcPr>
          <w:p w14:paraId="7807C561"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Чулки (носки) хлопчатобумажные</w:t>
            </w:r>
          </w:p>
        </w:tc>
        <w:tc>
          <w:tcPr>
            <w:tcW w:w="1304" w:type="dxa"/>
          </w:tcPr>
          <w:p w14:paraId="5D2C254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пар</w:t>
            </w:r>
          </w:p>
        </w:tc>
        <w:tc>
          <w:tcPr>
            <w:tcW w:w="1247" w:type="dxa"/>
          </w:tcPr>
          <w:p w14:paraId="019FFFF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w:t>
            </w:r>
          </w:p>
        </w:tc>
      </w:tr>
      <w:tr w:rsidR="00CE27DF" w:rsidRPr="00987C14" w14:paraId="6F4CB8F4" w14:textId="77777777" w:rsidTr="006C2896">
        <w:tc>
          <w:tcPr>
            <w:tcW w:w="704" w:type="dxa"/>
          </w:tcPr>
          <w:p w14:paraId="120E753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1.7.</w:t>
            </w:r>
          </w:p>
        </w:tc>
        <w:tc>
          <w:tcPr>
            <w:tcW w:w="4966" w:type="dxa"/>
          </w:tcPr>
          <w:p w14:paraId="4FB36412"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Куртка хлопчатобумажная</w:t>
            </w:r>
          </w:p>
        </w:tc>
        <w:tc>
          <w:tcPr>
            <w:tcW w:w="1304" w:type="dxa"/>
          </w:tcPr>
          <w:p w14:paraId="3012DD0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5EB560B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0,05</w:t>
            </w:r>
          </w:p>
        </w:tc>
      </w:tr>
      <w:tr w:rsidR="00CE27DF" w:rsidRPr="00987C14" w14:paraId="180BD8EB" w14:textId="77777777" w:rsidTr="006C2896">
        <w:tc>
          <w:tcPr>
            <w:tcW w:w="704" w:type="dxa"/>
          </w:tcPr>
          <w:p w14:paraId="6D604C5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1.8.</w:t>
            </w:r>
          </w:p>
        </w:tc>
        <w:tc>
          <w:tcPr>
            <w:tcW w:w="4966" w:type="dxa"/>
          </w:tcPr>
          <w:p w14:paraId="225EA95D"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Фартук непромокаемый</w:t>
            </w:r>
          </w:p>
        </w:tc>
        <w:tc>
          <w:tcPr>
            <w:tcW w:w="1304" w:type="dxa"/>
          </w:tcPr>
          <w:p w14:paraId="249407F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5E02448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0,02</w:t>
            </w:r>
          </w:p>
        </w:tc>
      </w:tr>
      <w:tr w:rsidR="00CE27DF" w:rsidRPr="00987C14" w14:paraId="38E2D449" w14:textId="77777777" w:rsidTr="006C2896">
        <w:tc>
          <w:tcPr>
            <w:tcW w:w="704" w:type="dxa"/>
          </w:tcPr>
          <w:p w14:paraId="198D7C1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1.9.</w:t>
            </w:r>
          </w:p>
        </w:tc>
        <w:tc>
          <w:tcPr>
            <w:tcW w:w="4966" w:type="dxa"/>
          </w:tcPr>
          <w:p w14:paraId="63DEA4EB"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Фартук с нагрудником</w:t>
            </w:r>
          </w:p>
        </w:tc>
        <w:tc>
          <w:tcPr>
            <w:tcW w:w="1304" w:type="dxa"/>
          </w:tcPr>
          <w:p w14:paraId="6F69C36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477A462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0,07</w:t>
            </w:r>
          </w:p>
        </w:tc>
      </w:tr>
      <w:tr w:rsidR="00CE27DF" w:rsidRPr="00987C14" w14:paraId="38F049A5" w14:textId="77777777" w:rsidTr="006C2896">
        <w:tc>
          <w:tcPr>
            <w:tcW w:w="704" w:type="dxa"/>
          </w:tcPr>
          <w:p w14:paraId="70F6C73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1.10.</w:t>
            </w:r>
          </w:p>
        </w:tc>
        <w:tc>
          <w:tcPr>
            <w:tcW w:w="4966" w:type="dxa"/>
          </w:tcPr>
          <w:p w14:paraId="46465D61"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Галоши</w:t>
            </w:r>
          </w:p>
        </w:tc>
        <w:tc>
          <w:tcPr>
            <w:tcW w:w="1304" w:type="dxa"/>
          </w:tcPr>
          <w:p w14:paraId="1479339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пар</w:t>
            </w:r>
          </w:p>
        </w:tc>
        <w:tc>
          <w:tcPr>
            <w:tcW w:w="1247" w:type="dxa"/>
          </w:tcPr>
          <w:p w14:paraId="08BC400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0,05</w:t>
            </w:r>
          </w:p>
        </w:tc>
      </w:tr>
      <w:tr w:rsidR="00CE27DF" w:rsidRPr="00987C14" w14:paraId="6AE0ED3F" w14:textId="77777777" w:rsidTr="006C2896">
        <w:tc>
          <w:tcPr>
            <w:tcW w:w="704" w:type="dxa"/>
          </w:tcPr>
          <w:p w14:paraId="75460C4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1.11.</w:t>
            </w:r>
          </w:p>
        </w:tc>
        <w:tc>
          <w:tcPr>
            <w:tcW w:w="4966" w:type="dxa"/>
          </w:tcPr>
          <w:p w14:paraId="1B5177EE"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Тапочки кожаные</w:t>
            </w:r>
          </w:p>
        </w:tc>
        <w:tc>
          <w:tcPr>
            <w:tcW w:w="1304" w:type="dxa"/>
          </w:tcPr>
          <w:p w14:paraId="1F72963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пар</w:t>
            </w:r>
          </w:p>
        </w:tc>
        <w:tc>
          <w:tcPr>
            <w:tcW w:w="1247" w:type="dxa"/>
          </w:tcPr>
          <w:p w14:paraId="09FA858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0,07</w:t>
            </w:r>
          </w:p>
        </w:tc>
      </w:tr>
      <w:tr w:rsidR="00CE27DF" w:rsidRPr="00987C14" w14:paraId="5782628F" w14:textId="77777777" w:rsidTr="006C2896">
        <w:tc>
          <w:tcPr>
            <w:tcW w:w="704" w:type="dxa"/>
          </w:tcPr>
          <w:p w14:paraId="51FA70FD" w14:textId="77777777" w:rsidR="00CE27DF" w:rsidRPr="00987C14" w:rsidRDefault="00CE27DF" w:rsidP="00CE27DF">
            <w:pPr>
              <w:pStyle w:val="ConsPlusNormal"/>
              <w:jc w:val="center"/>
              <w:outlineLvl w:val="3"/>
              <w:rPr>
                <w:color w:val="000000" w:themeColor="text1"/>
                <w:sz w:val="24"/>
                <w:szCs w:val="28"/>
              </w:rPr>
            </w:pPr>
            <w:r w:rsidRPr="00987C14">
              <w:rPr>
                <w:color w:val="000000" w:themeColor="text1"/>
                <w:sz w:val="24"/>
                <w:szCs w:val="28"/>
              </w:rPr>
              <w:lastRenderedPageBreak/>
              <w:t>2.</w:t>
            </w:r>
          </w:p>
        </w:tc>
        <w:tc>
          <w:tcPr>
            <w:tcW w:w="7517" w:type="dxa"/>
            <w:gridSpan w:val="3"/>
          </w:tcPr>
          <w:p w14:paraId="0FCD715B"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Старший медицинский персонал</w:t>
            </w:r>
          </w:p>
        </w:tc>
      </w:tr>
      <w:tr w:rsidR="00CE27DF" w:rsidRPr="00987C14" w14:paraId="6517510D" w14:textId="77777777" w:rsidTr="006C2896">
        <w:tc>
          <w:tcPr>
            <w:tcW w:w="704" w:type="dxa"/>
          </w:tcPr>
          <w:p w14:paraId="400BF21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2.1.</w:t>
            </w:r>
          </w:p>
        </w:tc>
        <w:tc>
          <w:tcPr>
            <w:tcW w:w="4966" w:type="dxa"/>
          </w:tcPr>
          <w:p w14:paraId="255477DD"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Простыня</w:t>
            </w:r>
          </w:p>
        </w:tc>
        <w:tc>
          <w:tcPr>
            <w:tcW w:w="1304" w:type="dxa"/>
          </w:tcPr>
          <w:p w14:paraId="348722A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3F48C0C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2,700</w:t>
            </w:r>
          </w:p>
        </w:tc>
      </w:tr>
      <w:tr w:rsidR="00CE27DF" w:rsidRPr="00987C14" w14:paraId="1055A407" w14:textId="77777777" w:rsidTr="006C2896">
        <w:tc>
          <w:tcPr>
            <w:tcW w:w="704" w:type="dxa"/>
          </w:tcPr>
          <w:p w14:paraId="4A8D4E9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2.2.</w:t>
            </w:r>
          </w:p>
        </w:tc>
        <w:tc>
          <w:tcPr>
            <w:tcW w:w="4966" w:type="dxa"/>
          </w:tcPr>
          <w:p w14:paraId="2A0DD6A5"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Пододеяльник</w:t>
            </w:r>
          </w:p>
        </w:tc>
        <w:tc>
          <w:tcPr>
            <w:tcW w:w="1304" w:type="dxa"/>
          </w:tcPr>
          <w:p w14:paraId="6FF04A3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705BE46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0,250</w:t>
            </w:r>
          </w:p>
        </w:tc>
      </w:tr>
      <w:tr w:rsidR="00CE27DF" w:rsidRPr="00987C14" w14:paraId="4FBB7BDA" w14:textId="77777777" w:rsidTr="006C2896">
        <w:tc>
          <w:tcPr>
            <w:tcW w:w="704" w:type="dxa"/>
          </w:tcPr>
          <w:p w14:paraId="40824FF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2.3.</w:t>
            </w:r>
          </w:p>
        </w:tc>
        <w:tc>
          <w:tcPr>
            <w:tcW w:w="4966" w:type="dxa"/>
          </w:tcPr>
          <w:p w14:paraId="6242DC78"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Подстилка</w:t>
            </w:r>
          </w:p>
        </w:tc>
        <w:tc>
          <w:tcPr>
            <w:tcW w:w="1304" w:type="dxa"/>
          </w:tcPr>
          <w:p w14:paraId="3A10DFB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3462DCC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7,500</w:t>
            </w:r>
          </w:p>
        </w:tc>
      </w:tr>
      <w:tr w:rsidR="00CE27DF" w:rsidRPr="00987C14" w14:paraId="3C3E3172" w14:textId="77777777" w:rsidTr="006C2896">
        <w:tc>
          <w:tcPr>
            <w:tcW w:w="704" w:type="dxa"/>
          </w:tcPr>
          <w:p w14:paraId="668B4CA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2.4.</w:t>
            </w:r>
          </w:p>
        </w:tc>
        <w:tc>
          <w:tcPr>
            <w:tcW w:w="4966" w:type="dxa"/>
          </w:tcPr>
          <w:p w14:paraId="0909C466"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Наволочка подушечная верхняя</w:t>
            </w:r>
          </w:p>
        </w:tc>
        <w:tc>
          <w:tcPr>
            <w:tcW w:w="1304" w:type="dxa"/>
          </w:tcPr>
          <w:p w14:paraId="56C022F8"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240A5A7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1,000</w:t>
            </w:r>
          </w:p>
        </w:tc>
      </w:tr>
      <w:tr w:rsidR="00CE27DF" w:rsidRPr="00987C14" w14:paraId="4098DD7B" w14:textId="77777777" w:rsidTr="006C2896">
        <w:tc>
          <w:tcPr>
            <w:tcW w:w="704" w:type="dxa"/>
          </w:tcPr>
          <w:p w14:paraId="38FBB98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2.5.</w:t>
            </w:r>
          </w:p>
        </w:tc>
        <w:tc>
          <w:tcPr>
            <w:tcW w:w="4966" w:type="dxa"/>
          </w:tcPr>
          <w:p w14:paraId="2C0A5FF1"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Наволочка подушечная нижняя</w:t>
            </w:r>
          </w:p>
        </w:tc>
        <w:tc>
          <w:tcPr>
            <w:tcW w:w="1304" w:type="dxa"/>
          </w:tcPr>
          <w:p w14:paraId="250F74D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5D02699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1,000</w:t>
            </w:r>
          </w:p>
        </w:tc>
      </w:tr>
      <w:tr w:rsidR="00CE27DF" w:rsidRPr="00987C14" w14:paraId="2E72174D" w14:textId="77777777" w:rsidTr="006C2896">
        <w:tc>
          <w:tcPr>
            <w:tcW w:w="704" w:type="dxa"/>
          </w:tcPr>
          <w:p w14:paraId="4375908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2.6.</w:t>
            </w:r>
          </w:p>
        </w:tc>
        <w:tc>
          <w:tcPr>
            <w:tcW w:w="4966" w:type="dxa"/>
          </w:tcPr>
          <w:p w14:paraId="10373509"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Наволочка тюфячная</w:t>
            </w:r>
          </w:p>
        </w:tc>
        <w:tc>
          <w:tcPr>
            <w:tcW w:w="1304" w:type="dxa"/>
          </w:tcPr>
          <w:p w14:paraId="30FA5C8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0FBBB09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0,100</w:t>
            </w:r>
          </w:p>
        </w:tc>
      </w:tr>
      <w:tr w:rsidR="00CE27DF" w:rsidRPr="00987C14" w14:paraId="560970CB" w14:textId="77777777" w:rsidTr="006C2896">
        <w:tc>
          <w:tcPr>
            <w:tcW w:w="704" w:type="dxa"/>
          </w:tcPr>
          <w:p w14:paraId="69F4B04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2.7.</w:t>
            </w:r>
          </w:p>
        </w:tc>
        <w:tc>
          <w:tcPr>
            <w:tcW w:w="4966" w:type="dxa"/>
          </w:tcPr>
          <w:p w14:paraId="6B1B5C52"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Полотенце</w:t>
            </w:r>
          </w:p>
        </w:tc>
        <w:tc>
          <w:tcPr>
            <w:tcW w:w="1304" w:type="dxa"/>
          </w:tcPr>
          <w:p w14:paraId="13B1AF6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22A2AE6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1,000</w:t>
            </w:r>
          </w:p>
        </w:tc>
      </w:tr>
      <w:tr w:rsidR="00CE27DF" w:rsidRPr="00987C14" w14:paraId="2961AC1C" w14:textId="77777777" w:rsidTr="006C2896">
        <w:tc>
          <w:tcPr>
            <w:tcW w:w="704" w:type="dxa"/>
          </w:tcPr>
          <w:p w14:paraId="4339119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2.8.</w:t>
            </w:r>
          </w:p>
        </w:tc>
        <w:tc>
          <w:tcPr>
            <w:tcW w:w="4966" w:type="dxa"/>
          </w:tcPr>
          <w:p w14:paraId="7F655CCB"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Подушка перовая</w:t>
            </w:r>
          </w:p>
        </w:tc>
        <w:tc>
          <w:tcPr>
            <w:tcW w:w="1304" w:type="dxa"/>
          </w:tcPr>
          <w:p w14:paraId="6EA5D0C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6A46637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0,030</w:t>
            </w:r>
          </w:p>
        </w:tc>
      </w:tr>
      <w:tr w:rsidR="00CE27DF" w:rsidRPr="00987C14" w14:paraId="1D490BDC" w14:textId="77777777" w:rsidTr="006C2896">
        <w:tc>
          <w:tcPr>
            <w:tcW w:w="704" w:type="dxa"/>
          </w:tcPr>
          <w:p w14:paraId="231481A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2.9.</w:t>
            </w:r>
          </w:p>
        </w:tc>
        <w:tc>
          <w:tcPr>
            <w:tcW w:w="4966" w:type="dxa"/>
          </w:tcPr>
          <w:p w14:paraId="64BE57C1"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Одеяло байковое</w:t>
            </w:r>
          </w:p>
        </w:tc>
        <w:tc>
          <w:tcPr>
            <w:tcW w:w="1304" w:type="dxa"/>
          </w:tcPr>
          <w:p w14:paraId="7539658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35F89A6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0,130</w:t>
            </w:r>
          </w:p>
        </w:tc>
      </w:tr>
      <w:tr w:rsidR="00CE27DF" w:rsidRPr="00987C14" w14:paraId="65B2E4A3" w14:textId="77777777" w:rsidTr="006C2896">
        <w:tc>
          <w:tcPr>
            <w:tcW w:w="704" w:type="dxa"/>
          </w:tcPr>
          <w:p w14:paraId="1658BC9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2.10.</w:t>
            </w:r>
          </w:p>
        </w:tc>
        <w:tc>
          <w:tcPr>
            <w:tcW w:w="4966" w:type="dxa"/>
          </w:tcPr>
          <w:p w14:paraId="65485D4C" w14:textId="77777777" w:rsidR="00CE27DF" w:rsidRPr="00987C14" w:rsidRDefault="00CE27DF" w:rsidP="00CE27DF">
            <w:pPr>
              <w:pStyle w:val="ConsPlusNormal"/>
              <w:jc w:val="both"/>
              <w:rPr>
                <w:color w:val="000000" w:themeColor="text1"/>
                <w:sz w:val="24"/>
                <w:szCs w:val="28"/>
              </w:rPr>
            </w:pPr>
            <w:r w:rsidRPr="00987C14">
              <w:rPr>
                <w:color w:val="000000" w:themeColor="text1"/>
                <w:sz w:val="24"/>
                <w:szCs w:val="28"/>
              </w:rPr>
              <w:t>Мешок вещевой</w:t>
            </w:r>
          </w:p>
        </w:tc>
        <w:tc>
          <w:tcPr>
            <w:tcW w:w="1304" w:type="dxa"/>
          </w:tcPr>
          <w:p w14:paraId="2430286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1247" w:type="dxa"/>
          </w:tcPr>
          <w:p w14:paraId="668A60D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0,100</w:t>
            </w:r>
          </w:p>
        </w:tc>
      </w:tr>
    </w:tbl>
    <w:p w14:paraId="1AFA1FB4" w14:textId="77777777" w:rsidR="00CE27DF" w:rsidRPr="00987C14" w:rsidRDefault="00CE27DF" w:rsidP="00CE27DF">
      <w:pPr>
        <w:pStyle w:val="ConsPlusNormal"/>
        <w:jc w:val="both"/>
        <w:rPr>
          <w:color w:val="000000" w:themeColor="text1"/>
          <w:szCs w:val="28"/>
        </w:rPr>
      </w:pPr>
    </w:p>
    <w:p w14:paraId="089EF1BE" w14:textId="77777777" w:rsidR="00CE27DF" w:rsidRPr="00987C14" w:rsidRDefault="00CE27DF" w:rsidP="00001E67">
      <w:pPr>
        <w:pStyle w:val="ConsPlusNormal"/>
        <w:ind w:firstLine="709"/>
        <w:jc w:val="both"/>
        <w:rPr>
          <w:color w:val="000000" w:themeColor="text1"/>
          <w:szCs w:val="28"/>
        </w:rPr>
      </w:pPr>
      <w:bookmarkStart w:id="32" w:name="P6040"/>
      <w:bookmarkEnd w:id="32"/>
      <w:r w:rsidRPr="00987C14">
        <w:rPr>
          <w:color w:val="000000" w:themeColor="text1"/>
          <w:szCs w:val="28"/>
        </w:rPr>
        <w:t>2.10. Расходы на обеспечение медикаментами и перевязочными средствами получателей социальных услуг определяются по формуле:</w:t>
      </w:r>
    </w:p>
    <w:p w14:paraId="54ACC616" w14:textId="77777777" w:rsidR="00CE27DF" w:rsidRPr="00987C14" w:rsidRDefault="00CE27DF" w:rsidP="00CE27DF">
      <w:pPr>
        <w:pStyle w:val="ConsPlusNormal"/>
        <w:jc w:val="both"/>
        <w:rPr>
          <w:color w:val="000000" w:themeColor="text1"/>
          <w:szCs w:val="28"/>
        </w:rPr>
      </w:pPr>
    </w:p>
    <w:p w14:paraId="03381F73" w14:textId="12720BA0" w:rsidR="00CE27DF" w:rsidRPr="00987C14" w:rsidRDefault="00CE27DF" w:rsidP="00CE27DF">
      <w:pPr>
        <w:pStyle w:val="ConsPlusNormal"/>
        <w:jc w:val="center"/>
        <w:rPr>
          <w:color w:val="000000" w:themeColor="text1"/>
          <w:szCs w:val="28"/>
        </w:rPr>
      </w:pPr>
      <w:r w:rsidRPr="00987C14">
        <w:rPr>
          <w:noProof/>
          <w:color w:val="000000" w:themeColor="text1"/>
          <w:position w:val="-11"/>
          <w:szCs w:val="28"/>
        </w:rPr>
        <w:drawing>
          <wp:inline distT="0" distB="0" distL="0" distR="0" wp14:anchorId="2799334D" wp14:editId="09C62B26">
            <wp:extent cx="2066925" cy="285750"/>
            <wp:effectExtent l="0" t="0" r="9525" b="0"/>
            <wp:docPr id="53" name="Рисунок 53" descr="base_23915_142737_32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23915_142737_32829"/>
                    <pic:cNvPicPr preferRelativeResize="0">
                      <a:picLocks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66925" cy="285750"/>
                    </a:xfrm>
                    <a:prstGeom prst="rect">
                      <a:avLst/>
                    </a:prstGeom>
                    <a:noFill/>
                    <a:ln>
                      <a:noFill/>
                    </a:ln>
                  </pic:spPr>
                </pic:pic>
              </a:graphicData>
            </a:graphic>
          </wp:inline>
        </w:drawing>
      </w:r>
    </w:p>
    <w:p w14:paraId="1B1B3002" w14:textId="77777777" w:rsidR="00CE27DF" w:rsidRPr="00987C14" w:rsidRDefault="00CE27DF" w:rsidP="00CE27DF">
      <w:pPr>
        <w:pStyle w:val="ConsPlusNormal"/>
        <w:jc w:val="both"/>
        <w:rPr>
          <w:color w:val="000000" w:themeColor="text1"/>
          <w:szCs w:val="28"/>
        </w:rPr>
      </w:pPr>
    </w:p>
    <w:p w14:paraId="7D0D7D2A" w14:textId="77777777" w:rsidR="00CE27DF" w:rsidRPr="00987C14" w:rsidRDefault="00CE27DF" w:rsidP="00CE27DF">
      <w:pPr>
        <w:pStyle w:val="ConsPlusNormal"/>
        <w:ind w:firstLine="540"/>
        <w:jc w:val="both"/>
        <w:rPr>
          <w:color w:val="000000" w:themeColor="text1"/>
          <w:szCs w:val="28"/>
        </w:rPr>
      </w:pPr>
      <w:r w:rsidRPr="00987C14">
        <w:rPr>
          <w:color w:val="000000" w:themeColor="text1"/>
          <w:szCs w:val="28"/>
        </w:rPr>
        <w:t>где:</w:t>
      </w:r>
    </w:p>
    <w:p w14:paraId="0987AD32"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R</w:t>
      </w:r>
      <w:r w:rsidRPr="00987C14">
        <w:rPr>
          <w:color w:val="000000" w:themeColor="text1"/>
          <w:szCs w:val="28"/>
          <w:vertAlign w:val="subscript"/>
        </w:rPr>
        <w:t>omps</w:t>
      </w:r>
      <w:r w:rsidRPr="00987C14">
        <w:rPr>
          <w:color w:val="000000" w:themeColor="text1"/>
          <w:szCs w:val="28"/>
        </w:rPr>
        <w:t xml:space="preserve"> - расходы на обеспечение медикаментами и перевязочными средствами получателей социальных услуг;</w:t>
      </w:r>
    </w:p>
    <w:p w14:paraId="350C113C"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N</w:t>
      </w:r>
      <w:r w:rsidRPr="00987C14">
        <w:rPr>
          <w:color w:val="000000" w:themeColor="text1"/>
          <w:szCs w:val="28"/>
          <w:vertAlign w:val="subscript"/>
        </w:rPr>
        <w:t>omps</w:t>
      </w:r>
      <w:r w:rsidRPr="00987C14">
        <w:rPr>
          <w:color w:val="000000" w:themeColor="text1"/>
          <w:szCs w:val="28"/>
        </w:rPr>
        <w:t xml:space="preserve"> - нормы обеспечения медикаментами и перевязочными средствами получателей социальных услуг, принимаемые согласно </w:t>
      </w:r>
      <w:hyperlink w:anchor="P6051" w:history="1">
        <w:r w:rsidRPr="00987C14">
          <w:rPr>
            <w:color w:val="000000" w:themeColor="text1"/>
            <w:szCs w:val="28"/>
          </w:rPr>
          <w:t>таблице 17</w:t>
        </w:r>
      </w:hyperlink>
      <w:r w:rsidRPr="00987C14">
        <w:rPr>
          <w:color w:val="000000" w:themeColor="text1"/>
          <w:szCs w:val="28"/>
        </w:rPr>
        <w:t xml:space="preserve">  настоящего Положения;</w:t>
      </w:r>
    </w:p>
    <w:p w14:paraId="2AFDFBDF"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C</w:t>
      </w:r>
      <w:r w:rsidRPr="00987C14">
        <w:rPr>
          <w:color w:val="000000" w:themeColor="text1"/>
          <w:szCs w:val="28"/>
          <w:vertAlign w:val="subscript"/>
        </w:rPr>
        <w:t>omps</w:t>
      </w:r>
      <w:r w:rsidRPr="00987C14">
        <w:rPr>
          <w:color w:val="000000" w:themeColor="text1"/>
          <w:szCs w:val="28"/>
        </w:rPr>
        <w:t xml:space="preserve"> - стоимость товара в перечне норм обеспечения медикаментами и перевязочными средствами получателей социальных услуг,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14:paraId="6CB46204" w14:textId="77777777"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n12 - количество товаров в перечне норм обеспечения медикаментами и перевязочными средствами получателей социальных услуг, принимаемое согласно </w:t>
      </w:r>
      <w:hyperlink w:anchor="P6051" w:history="1">
        <w:r w:rsidRPr="00987C14">
          <w:rPr>
            <w:color w:val="000000" w:themeColor="text1"/>
            <w:szCs w:val="28"/>
          </w:rPr>
          <w:t>таблице 17</w:t>
        </w:r>
      </w:hyperlink>
      <w:r w:rsidRPr="00987C14">
        <w:rPr>
          <w:color w:val="000000" w:themeColor="text1"/>
          <w:szCs w:val="28"/>
        </w:rPr>
        <w:t xml:space="preserve"> настоящего Положения;</w:t>
      </w:r>
    </w:p>
    <w:p w14:paraId="5F2122A5" w14:textId="76EF5C43" w:rsidR="00CE27DF" w:rsidRPr="00987C14" w:rsidRDefault="00CE27DF" w:rsidP="00CE27DF">
      <w:pPr>
        <w:pStyle w:val="ConsPlusNormal"/>
        <w:spacing w:before="220"/>
        <w:ind w:firstLine="540"/>
        <w:jc w:val="both"/>
        <w:rPr>
          <w:color w:val="000000" w:themeColor="text1"/>
          <w:szCs w:val="28"/>
        </w:rPr>
      </w:pPr>
      <w:r w:rsidRPr="00987C14">
        <w:rPr>
          <w:color w:val="000000" w:themeColor="text1"/>
          <w:szCs w:val="28"/>
        </w:rPr>
        <w:t xml:space="preserve">i12 - наименование товаров в перечне норм обеспечения медикаментами и перевязочными средствами получателей социальных услуг, принимаемое согласно </w:t>
      </w:r>
      <w:hyperlink w:anchor="P6051" w:history="1">
        <w:r w:rsidRPr="00987C14">
          <w:rPr>
            <w:color w:val="000000" w:themeColor="text1"/>
            <w:szCs w:val="28"/>
          </w:rPr>
          <w:t>таблице 17</w:t>
        </w:r>
      </w:hyperlink>
      <w:r w:rsidRPr="00987C14">
        <w:rPr>
          <w:color w:val="000000" w:themeColor="text1"/>
          <w:szCs w:val="28"/>
        </w:rPr>
        <w:t xml:space="preserve"> настоящего Положения.</w:t>
      </w:r>
      <w:bookmarkStart w:id="33" w:name="P6051"/>
      <w:bookmarkEnd w:id="33"/>
    </w:p>
    <w:p w14:paraId="29966D4F" w14:textId="77777777" w:rsidR="00575F16" w:rsidRPr="00987C14" w:rsidRDefault="00575F16" w:rsidP="00001E67">
      <w:pPr>
        <w:pStyle w:val="ConsPlusTitle"/>
        <w:ind w:firstLine="709"/>
        <w:jc w:val="both"/>
        <w:outlineLvl w:val="2"/>
        <w:rPr>
          <w:b w:val="0"/>
          <w:color w:val="000000" w:themeColor="text1"/>
          <w:szCs w:val="28"/>
        </w:rPr>
      </w:pPr>
      <w:bookmarkStart w:id="34" w:name="P6128"/>
      <w:bookmarkEnd w:id="34"/>
    </w:p>
    <w:p w14:paraId="153B0310" w14:textId="78F351CF" w:rsidR="00CE27DF" w:rsidRPr="00987C14" w:rsidRDefault="00CE27DF" w:rsidP="00001E67">
      <w:pPr>
        <w:pStyle w:val="ConsPlusTitle"/>
        <w:ind w:firstLine="709"/>
        <w:jc w:val="both"/>
        <w:outlineLvl w:val="2"/>
        <w:rPr>
          <w:b w:val="0"/>
          <w:color w:val="000000" w:themeColor="text1"/>
          <w:szCs w:val="28"/>
        </w:rPr>
      </w:pPr>
      <w:r w:rsidRPr="00987C14">
        <w:rPr>
          <w:b w:val="0"/>
          <w:color w:val="000000" w:themeColor="text1"/>
          <w:szCs w:val="28"/>
        </w:rPr>
        <w:lastRenderedPageBreak/>
        <w:t>Таблица 17. Нормы обеспечения медикаментами и перевязочными средства</w:t>
      </w:r>
      <w:r w:rsidR="0081541E" w:rsidRPr="00987C14">
        <w:rPr>
          <w:b w:val="0"/>
          <w:color w:val="000000" w:themeColor="text1"/>
          <w:szCs w:val="28"/>
        </w:rPr>
        <w:t>ми получателей социальных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85"/>
        <w:gridCol w:w="1276"/>
        <w:gridCol w:w="2126"/>
      </w:tblGrid>
      <w:tr w:rsidR="00CE27DF" w:rsidRPr="00987C14" w14:paraId="02EB3098" w14:textId="77777777" w:rsidTr="0081541E">
        <w:trPr>
          <w:trHeight w:val="458"/>
        </w:trPr>
        <w:tc>
          <w:tcPr>
            <w:tcW w:w="680" w:type="dxa"/>
          </w:tcPr>
          <w:p w14:paraId="13F13E9A" w14:textId="77777777" w:rsidR="00CE27DF" w:rsidRPr="00987C14" w:rsidRDefault="00CE27DF" w:rsidP="00CE27DF">
            <w:pPr>
              <w:rPr>
                <w:color w:val="000000" w:themeColor="text1"/>
                <w:sz w:val="24"/>
              </w:rPr>
            </w:pPr>
          </w:p>
        </w:tc>
        <w:tc>
          <w:tcPr>
            <w:tcW w:w="4985" w:type="dxa"/>
          </w:tcPr>
          <w:p w14:paraId="28FB5FDB" w14:textId="77777777" w:rsidR="00CE27DF" w:rsidRPr="00987C14" w:rsidRDefault="00CE27DF" w:rsidP="00CE27DF">
            <w:pPr>
              <w:rPr>
                <w:color w:val="000000" w:themeColor="text1"/>
                <w:sz w:val="24"/>
              </w:rPr>
            </w:pPr>
          </w:p>
        </w:tc>
        <w:tc>
          <w:tcPr>
            <w:tcW w:w="1276" w:type="dxa"/>
          </w:tcPr>
          <w:p w14:paraId="4E991A17" w14:textId="77777777" w:rsidR="00CE27DF" w:rsidRPr="00987C14" w:rsidRDefault="00CE27DF" w:rsidP="00CE27DF">
            <w:pPr>
              <w:rPr>
                <w:color w:val="000000" w:themeColor="text1"/>
                <w:sz w:val="24"/>
              </w:rPr>
            </w:pPr>
          </w:p>
        </w:tc>
        <w:tc>
          <w:tcPr>
            <w:tcW w:w="2126" w:type="dxa"/>
          </w:tcPr>
          <w:p w14:paraId="628AD3C6" w14:textId="77777777" w:rsidR="00CE27DF" w:rsidRPr="00987C14" w:rsidRDefault="00CE27DF" w:rsidP="00CE27DF">
            <w:pPr>
              <w:rPr>
                <w:color w:val="000000" w:themeColor="text1"/>
                <w:sz w:val="24"/>
              </w:rPr>
            </w:pPr>
          </w:p>
        </w:tc>
      </w:tr>
      <w:tr w:rsidR="00CE27DF" w:rsidRPr="00987C14" w14:paraId="63B123C9" w14:textId="77777777" w:rsidTr="0081541E">
        <w:tc>
          <w:tcPr>
            <w:tcW w:w="680" w:type="dxa"/>
          </w:tcPr>
          <w:p w14:paraId="13B3ECA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w:t>
            </w:r>
          </w:p>
        </w:tc>
        <w:tc>
          <w:tcPr>
            <w:tcW w:w="4985" w:type="dxa"/>
          </w:tcPr>
          <w:p w14:paraId="788A3CF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w:t>
            </w:r>
          </w:p>
        </w:tc>
        <w:tc>
          <w:tcPr>
            <w:tcW w:w="1276" w:type="dxa"/>
          </w:tcPr>
          <w:p w14:paraId="6A5214C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w:t>
            </w:r>
          </w:p>
        </w:tc>
        <w:tc>
          <w:tcPr>
            <w:tcW w:w="2126" w:type="dxa"/>
          </w:tcPr>
          <w:p w14:paraId="69F47EC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w:t>
            </w:r>
          </w:p>
        </w:tc>
      </w:tr>
      <w:tr w:rsidR="00CE27DF" w:rsidRPr="00987C14" w14:paraId="7BC041A6" w14:textId="77777777" w:rsidTr="0081541E">
        <w:tc>
          <w:tcPr>
            <w:tcW w:w="680" w:type="dxa"/>
          </w:tcPr>
          <w:p w14:paraId="1DB6C165" w14:textId="5E16B6E5"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1</w:t>
            </w:r>
            <w:r w:rsidR="00CE27DF" w:rsidRPr="00987C14">
              <w:rPr>
                <w:color w:val="000000" w:themeColor="text1"/>
                <w:sz w:val="24"/>
                <w:szCs w:val="28"/>
              </w:rPr>
              <w:t>.</w:t>
            </w:r>
          </w:p>
        </w:tc>
        <w:tc>
          <w:tcPr>
            <w:tcW w:w="4985" w:type="dxa"/>
          </w:tcPr>
          <w:p w14:paraId="0725FE56"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Ампиокс 500 тыс. ед.</w:t>
            </w:r>
          </w:p>
        </w:tc>
        <w:tc>
          <w:tcPr>
            <w:tcW w:w="1276" w:type="dxa"/>
          </w:tcPr>
          <w:p w14:paraId="579AD70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6A37DA58"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100,00</w:t>
            </w:r>
          </w:p>
        </w:tc>
      </w:tr>
      <w:tr w:rsidR="00CE27DF" w:rsidRPr="00987C14" w14:paraId="5F19BA6B" w14:textId="77777777" w:rsidTr="0081541E">
        <w:tc>
          <w:tcPr>
            <w:tcW w:w="680" w:type="dxa"/>
          </w:tcPr>
          <w:p w14:paraId="19A37BC9" w14:textId="0169F4A3"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w:t>
            </w:r>
            <w:r w:rsidR="00CE27DF" w:rsidRPr="00987C14">
              <w:rPr>
                <w:color w:val="000000" w:themeColor="text1"/>
                <w:sz w:val="24"/>
                <w:szCs w:val="28"/>
              </w:rPr>
              <w:t>.</w:t>
            </w:r>
          </w:p>
        </w:tc>
        <w:tc>
          <w:tcPr>
            <w:tcW w:w="4985" w:type="dxa"/>
          </w:tcPr>
          <w:p w14:paraId="2FD098E0" w14:textId="34F155E7" w:rsidR="00CE27DF" w:rsidRPr="00987C14" w:rsidRDefault="00CE27DF" w:rsidP="004301A4">
            <w:pPr>
              <w:pStyle w:val="ConsPlusNormal"/>
              <w:rPr>
                <w:color w:val="000000" w:themeColor="text1"/>
                <w:sz w:val="24"/>
                <w:szCs w:val="28"/>
              </w:rPr>
            </w:pPr>
            <w:r w:rsidRPr="00987C14">
              <w:rPr>
                <w:color w:val="000000" w:themeColor="text1"/>
                <w:sz w:val="24"/>
                <w:szCs w:val="28"/>
              </w:rPr>
              <w:t xml:space="preserve">Анальгин таб. 0,5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70858E7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4EB70A7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3,00</w:t>
            </w:r>
          </w:p>
        </w:tc>
      </w:tr>
      <w:tr w:rsidR="00CE27DF" w:rsidRPr="00987C14" w14:paraId="3B7B1B04" w14:textId="77777777" w:rsidTr="0081541E">
        <w:tc>
          <w:tcPr>
            <w:tcW w:w="680" w:type="dxa"/>
          </w:tcPr>
          <w:p w14:paraId="79117B60" w14:textId="1A6E24C9"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w:t>
            </w:r>
            <w:r w:rsidR="00CE27DF" w:rsidRPr="00987C14">
              <w:rPr>
                <w:color w:val="000000" w:themeColor="text1"/>
                <w:sz w:val="24"/>
                <w:szCs w:val="28"/>
              </w:rPr>
              <w:t>.</w:t>
            </w:r>
          </w:p>
        </w:tc>
        <w:tc>
          <w:tcPr>
            <w:tcW w:w="4985" w:type="dxa"/>
          </w:tcPr>
          <w:p w14:paraId="2EB71048" w14:textId="7E8D40CA"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Бактисубтил капс. </w:t>
            </w:r>
            <w:r w:rsidR="004301A4" w:rsidRPr="00987C14">
              <w:rPr>
                <w:color w:val="000000" w:themeColor="text1"/>
                <w:sz w:val="24"/>
                <w:szCs w:val="28"/>
              </w:rPr>
              <w:t>№</w:t>
            </w:r>
            <w:r w:rsidRPr="00987C14">
              <w:rPr>
                <w:color w:val="000000" w:themeColor="text1"/>
                <w:sz w:val="24"/>
                <w:szCs w:val="28"/>
              </w:rPr>
              <w:t xml:space="preserve"> 20</w:t>
            </w:r>
          </w:p>
        </w:tc>
        <w:tc>
          <w:tcPr>
            <w:tcW w:w="1276" w:type="dxa"/>
          </w:tcPr>
          <w:p w14:paraId="3FF85E1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363F751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10,00</w:t>
            </w:r>
          </w:p>
        </w:tc>
      </w:tr>
      <w:tr w:rsidR="00CE27DF" w:rsidRPr="00987C14" w14:paraId="6C028EAA" w14:textId="77777777" w:rsidTr="0081541E">
        <w:tc>
          <w:tcPr>
            <w:tcW w:w="680" w:type="dxa"/>
          </w:tcPr>
          <w:p w14:paraId="7CC83C5F" w14:textId="7293FD9D"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w:t>
            </w:r>
            <w:r w:rsidR="00CE27DF" w:rsidRPr="00987C14">
              <w:rPr>
                <w:color w:val="000000" w:themeColor="text1"/>
                <w:sz w:val="24"/>
                <w:szCs w:val="28"/>
              </w:rPr>
              <w:t>.</w:t>
            </w:r>
          </w:p>
        </w:tc>
        <w:tc>
          <w:tcPr>
            <w:tcW w:w="4985" w:type="dxa"/>
          </w:tcPr>
          <w:p w14:paraId="28C0F323"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Бинт нестерильный 7 x 14</w:t>
            </w:r>
          </w:p>
        </w:tc>
        <w:tc>
          <w:tcPr>
            <w:tcW w:w="1276" w:type="dxa"/>
          </w:tcPr>
          <w:p w14:paraId="0D3C4B7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2126" w:type="dxa"/>
          </w:tcPr>
          <w:p w14:paraId="5D283EE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6,00</w:t>
            </w:r>
          </w:p>
        </w:tc>
      </w:tr>
      <w:tr w:rsidR="00CE27DF" w:rsidRPr="00987C14" w14:paraId="01F7CEAB" w14:textId="77777777" w:rsidTr="0081541E">
        <w:tc>
          <w:tcPr>
            <w:tcW w:w="680" w:type="dxa"/>
          </w:tcPr>
          <w:p w14:paraId="39281308" w14:textId="71709546"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5</w:t>
            </w:r>
            <w:r w:rsidR="00CE27DF" w:rsidRPr="00987C14">
              <w:rPr>
                <w:color w:val="000000" w:themeColor="text1"/>
                <w:sz w:val="24"/>
                <w:szCs w:val="28"/>
              </w:rPr>
              <w:t>.</w:t>
            </w:r>
          </w:p>
        </w:tc>
        <w:tc>
          <w:tcPr>
            <w:tcW w:w="4985" w:type="dxa"/>
          </w:tcPr>
          <w:p w14:paraId="516EFCBC" w14:textId="2AD436B6"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Бисептол таб. 120 мг </w:t>
            </w:r>
            <w:r w:rsidR="004301A4" w:rsidRPr="00987C14">
              <w:rPr>
                <w:color w:val="000000" w:themeColor="text1"/>
                <w:sz w:val="24"/>
                <w:szCs w:val="28"/>
              </w:rPr>
              <w:t>№</w:t>
            </w:r>
            <w:r w:rsidRPr="00987C14">
              <w:rPr>
                <w:color w:val="000000" w:themeColor="text1"/>
                <w:sz w:val="24"/>
                <w:szCs w:val="28"/>
              </w:rPr>
              <w:t xml:space="preserve"> 20</w:t>
            </w:r>
          </w:p>
        </w:tc>
        <w:tc>
          <w:tcPr>
            <w:tcW w:w="1276" w:type="dxa"/>
          </w:tcPr>
          <w:p w14:paraId="29E2A88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776893B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4ADEEBB8" w14:textId="77777777" w:rsidTr="0081541E">
        <w:tc>
          <w:tcPr>
            <w:tcW w:w="680" w:type="dxa"/>
          </w:tcPr>
          <w:p w14:paraId="1AC01AEA" w14:textId="4ABC01C1"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6</w:t>
            </w:r>
            <w:r w:rsidR="00CE27DF" w:rsidRPr="00987C14">
              <w:rPr>
                <w:color w:val="000000" w:themeColor="text1"/>
                <w:sz w:val="24"/>
                <w:szCs w:val="28"/>
              </w:rPr>
              <w:t>.</w:t>
            </w:r>
          </w:p>
        </w:tc>
        <w:tc>
          <w:tcPr>
            <w:tcW w:w="4985" w:type="dxa"/>
          </w:tcPr>
          <w:p w14:paraId="56D53D9A" w14:textId="1BA494FE"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Бисептол таб. 480 мг </w:t>
            </w:r>
            <w:r w:rsidR="004301A4" w:rsidRPr="00987C14">
              <w:rPr>
                <w:color w:val="000000" w:themeColor="text1"/>
                <w:sz w:val="24"/>
                <w:szCs w:val="28"/>
              </w:rPr>
              <w:t>№</w:t>
            </w:r>
            <w:r w:rsidRPr="00987C14">
              <w:rPr>
                <w:color w:val="000000" w:themeColor="text1"/>
                <w:sz w:val="24"/>
                <w:szCs w:val="28"/>
              </w:rPr>
              <w:t xml:space="preserve"> 20</w:t>
            </w:r>
          </w:p>
        </w:tc>
        <w:tc>
          <w:tcPr>
            <w:tcW w:w="1276" w:type="dxa"/>
          </w:tcPr>
          <w:p w14:paraId="4DA92F6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6E8DA42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00BDFD56" w14:textId="77777777" w:rsidTr="0081541E">
        <w:tc>
          <w:tcPr>
            <w:tcW w:w="680" w:type="dxa"/>
          </w:tcPr>
          <w:p w14:paraId="6505C862" w14:textId="1A0B90A4"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7</w:t>
            </w:r>
            <w:r w:rsidR="00CE27DF" w:rsidRPr="00987C14">
              <w:rPr>
                <w:color w:val="000000" w:themeColor="text1"/>
                <w:sz w:val="24"/>
                <w:szCs w:val="28"/>
              </w:rPr>
              <w:t>.</w:t>
            </w:r>
          </w:p>
        </w:tc>
        <w:tc>
          <w:tcPr>
            <w:tcW w:w="4985" w:type="dxa"/>
          </w:tcPr>
          <w:p w14:paraId="29E54FF0" w14:textId="4CB74F00" w:rsidR="00CE27DF" w:rsidRPr="00987C14" w:rsidRDefault="00CE27DF" w:rsidP="00CE27DF">
            <w:pPr>
              <w:pStyle w:val="ConsPlusNormal"/>
              <w:rPr>
                <w:color w:val="000000" w:themeColor="text1"/>
                <w:sz w:val="24"/>
                <w:szCs w:val="28"/>
              </w:rPr>
            </w:pPr>
            <w:r w:rsidRPr="00987C14">
              <w:rPr>
                <w:color w:val="000000" w:themeColor="text1"/>
                <w:sz w:val="24"/>
                <w:szCs w:val="28"/>
              </w:rPr>
              <w:t>Борный спирт 3</w:t>
            </w:r>
            <w:r w:rsidR="004301A4" w:rsidRPr="00987C14">
              <w:rPr>
                <w:color w:val="000000" w:themeColor="text1"/>
                <w:sz w:val="24"/>
                <w:szCs w:val="28"/>
              </w:rPr>
              <w:t xml:space="preserve"> </w:t>
            </w:r>
            <w:r w:rsidRPr="00987C14">
              <w:rPr>
                <w:color w:val="000000" w:themeColor="text1"/>
                <w:sz w:val="24"/>
                <w:szCs w:val="28"/>
              </w:rPr>
              <w:t>% - 10,0</w:t>
            </w:r>
          </w:p>
        </w:tc>
        <w:tc>
          <w:tcPr>
            <w:tcW w:w="1276" w:type="dxa"/>
          </w:tcPr>
          <w:p w14:paraId="5D38791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5A8A2518"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6,00</w:t>
            </w:r>
          </w:p>
        </w:tc>
      </w:tr>
      <w:tr w:rsidR="00CE27DF" w:rsidRPr="00987C14" w14:paraId="63179A7D" w14:textId="77777777" w:rsidTr="0081541E">
        <w:tc>
          <w:tcPr>
            <w:tcW w:w="680" w:type="dxa"/>
          </w:tcPr>
          <w:p w14:paraId="13AC8A23" w14:textId="3C3EA987"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8</w:t>
            </w:r>
            <w:r w:rsidR="00CE27DF" w:rsidRPr="00987C14">
              <w:rPr>
                <w:color w:val="000000" w:themeColor="text1"/>
                <w:sz w:val="24"/>
                <w:szCs w:val="28"/>
              </w:rPr>
              <w:t>.</w:t>
            </w:r>
          </w:p>
        </w:tc>
        <w:tc>
          <w:tcPr>
            <w:tcW w:w="4985" w:type="dxa"/>
          </w:tcPr>
          <w:p w14:paraId="5D3C158A"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Бронхолитин, сироп</w:t>
            </w:r>
          </w:p>
        </w:tc>
        <w:tc>
          <w:tcPr>
            <w:tcW w:w="1276" w:type="dxa"/>
          </w:tcPr>
          <w:p w14:paraId="651336A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2D24427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6,00</w:t>
            </w:r>
          </w:p>
        </w:tc>
      </w:tr>
      <w:tr w:rsidR="00CE27DF" w:rsidRPr="00987C14" w14:paraId="70C9C738" w14:textId="77777777" w:rsidTr="0081541E">
        <w:tc>
          <w:tcPr>
            <w:tcW w:w="680" w:type="dxa"/>
          </w:tcPr>
          <w:p w14:paraId="1B8E8887" w14:textId="4E25D67E"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9</w:t>
            </w:r>
            <w:r w:rsidR="00CE27DF" w:rsidRPr="00987C14">
              <w:rPr>
                <w:color w:val="000000" w:themeColor="text1"/>
                <w:sz w:val="24"/>
                <w:szCs w:val="28"/>
              </w:rPr>
              <w:t>.</w:t>
            </w:r>
          </w:p>
        </w:tc>
        <w:tc>
          <w:tcPr>
            <w:tcW w:w="4985" w:type="dxa"/>
          </w:tcPr>
          <w:p w14:paraId="461851B9"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Вата хирургическая 100,0</w:t>
            </w:r>
          </w:p>
        </w:tc>
        <w:tc>
          <w:tcPr>
            <w:tcW w:w="1276" w:type="dxa"/>
          </w:tcPr>
          <w:p w14:paraId="2E04064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6B71334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10,00</w:t>
            </w:r>
          </w:p>
        </w:tc>
      </w:tr>
      <w:tr w:rsidR="00CE27DF" w:rsidRPr="00987C14" w14:paraId="27A9434A" w14:textId="77777777" w:rsidTr="0081541E">
        <w:tc>
          <w:tcPr>
            <w:tcW w:w="680" w:type="dxa"/>
          </w:tcPr>
          <w:p w14:paraId="07EC9CAB" w14:textId="5DCA5D72" w:rsidR="00CE27DF" w:rsidRPr="00987C14" w:rsidRDefault="00CE27DF" w:rsidP="00BE6CB1">
            <w:pPr>
              <w:pStyle w:val="ConsPlusNormal"/>
              <w:jc w:val="center"/>
              <w:rPr>
                <w:color w:val="000000" w:themeColor="text1"/>
                <w:sz w:val="24"/>
                <w:szCs w:val="28"/>
              </w:rPr>
            </w:pPr>
            <w:r w:rsidRPr="00987C14">
              <w:rPr>
                <w:color w:val="000000" w:themeColor="text1"/>
                <w:sz w:val="24"/>
                <w:szCs w:val="28"/>
              </w:rPr>
              <w:t>1</w:t>
            </w:r>
            <w:r w:rsidR="00BE6CB1" w:rsidRPr="00987C14">
              <w:rPr>
                <w:color w:val="000000" w:themeColor="text1"/>
                <w:sz w:val="24"/>
                <w:szCs w:val="28"/>
              </w:rPr>
              <w:t>0</w:t>
            </w:r>
            <w:r w:rsidRPr="00987C14">
              <w:rPr>
                <w:color w:val="000000" w:themeColor="text1"/>
                <w:sz w:val="24"/>
                <w:szCs w:val="28"/>
              </w:rPr>
              <w:t>.</w:t>
            </w:r>
          </w:p>
        </w:tc>
        <w:tc>
          <w:tcPr>
            <w:tcW w:w="4985" w:type="dxa"/>
          </w:tcPr>
          <w:p w14:paraId="1B430033" w14:textId="3FAB91B7"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Глюконат кальция таб. 0,5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746B613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567D802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10,00</w:t>
            </w:r>
          </w:p>
        </w:tc>
      </w:tr>
      <w:tr w:rsidR="00CE27DF" w:rsidRPr="00987C14" w14:paraId="09550CF1" w14:textId="77777777" w:rsidTr="0081541E">
        <w:tc>
          <w:tcPr>
            <w:tcW w:w="680" w:type="dxa"/>
          </w:tcPr>
          <w:p w14:paraId="2387246F" w14:textId="5DD78694" w:rsidR="00CE27DF" w:rsidRPr="00987C14" w:rsidRDefault="00CE27DF" w:rsidP="00BE6CB1">
            <w:pPr>
              <w:pStyle w:val="ConsPlusNormal"/>
              <w:jc w:val="center"/>
              <w:rPr>
                <w:color w:val="000000" w:themeColor="text1"/>
                <w:sz w:val="24"/>
                <w:szCs w:val="28"/>
              </w:rPr>
            </w:pPr>
            <w:r w:rsidRPr="00987C14">
              <w:rPr>
                <w:color w:val="000000" w:themeColor="text1"/>
                <w:sz w:val="24"/>
                <w:szCs w:val="28"/>
              </w:rPr>
              <w:t>1</w:t>
            </w:r>
            <w:r w:rsidR="00BE6CB1" w:rsidRPr="00987C14">
              <w:rPr>
                <w:color w:val="000000" w:themeColor="text1"/>
                <w:sz w:val="24"/>
                <w:szCs w:val="28"/>
              </w:rPr>
              <w:t>1</w:t>
            </w:r>
            <w:r w:rsidRPr="00987C14">
              <w:rPr>
                <w:color w:val="000000" w:themeColor="text1"/>
                <w:sz w:val="24"/>
                <w:szCs w:val="28"/>
              </w:rPr>
              <w:t>.</w:t>
            </w:r>
          </w:p>
        </w:tc>
        <w:tc>
          <w:tcPr>
            <w:tcW w:w="4985" w:type="dxa"/>
          </w:tcPr>
          <w:p w14:paraId="128D72CB" w14:textId="7680B144"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Горчичники </w:t>
            </w:r>
            <w:r w:rsidR="004301A4" w:rsidRPr="00987C14">
              <w:rPr>
                <w:color w:val="000000" w:themeColor="text1"/>
                <w:sz w:val="24"/>
                <w:szCs w:val="28"/>
              </w:rPr>
              <w:t>№</w:t>
            </w:r>
            <w:r w:rsidRPr="00987C14">
              <w:rPr>
                <w:color w:val="000000" w:themeColor="text1"/>
                <w:sz w:val="24"/>
                <w:szCs w:val="28"/>
              </w:rPr>
              <w:t xml:space="preserve"> 20</w:t>
            </w:r>
          </w:p>
        </w:tc>
        <w:tc>
          <w:tcPr>
            <w:tcW w:w="1276" w:type="dxa"/>
          </w:tcPr>
          <w:p w14:paraId="57799FA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6FED9AB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6,00</w:t>
            </w:r>
          </w:p>
        </w:tc>
      </w:tr>
      <w:tr w:rsidR="00CE27DF" w:rsidRPr="00987C14" w14:paraId="710FFE16" w14:textId="77777777" w:rsidTr="0081541E">
        <w:tc>
          <w:tcPr>
            <w:tcW w:w="680" w:type="dxa"/>
          </w:tcPr>
          <w:p w14:paraId="1EDE1E58" w14:textId="06B141E6"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12</w:t>
            </w:r>
            <w:r w:rsidR="00CE27DF" w:rsidRPr="00987C14">
              <w:rPr>
                <w:color w:val="000000" w:themeColor="text1"/>
                <w:sz w:val="24"/>
                <w:szCs w:val="28"/>
              </w:rPr>
              <w:t>.</w:t>
            </w:r>
          </w:p>
        </w:tc>
        <w:tc>
          <w:tcPr>
            <w:tcW w:w="4985" w:type="dxa"/>
          </w:tcPr>
          <w:p w14:paraId="4A3ED090" w14:textId="7F8B2993"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Дибазол таб.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66D3FFC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6E092CF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4,00</w:t>
            </w:r>
          </w:p>
        </w:tc>
      </w:tr>
      <w:tr w:rsidR="00CE27DF" w:rsidRPr="00987C14" w14:paraId="048DD33B" w14:textId="77777777" w:rsidTr="0081541E">
        <w:tc>
          <w:tcPr>
            <w:tcW w:w="680" w:type="dxa"/>
          </w:tcPr>
          <w:p w14:paraId="0D938EE7" w14:textId="6E4A2CE9"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13</w:t>
            </w:r>
            <w:r w:rsidR="00CE27DF" w:rsidRPr="00987C14">
              <w:rPr>
                <w:color w:val="000000" w:themeColor="text1"/>
                <w:sz w:val="24"/>
                <w:szCs w:val="28"/>
              </w:rPr>
              <w:t>.</w:t>
            </w:r>
          </w:p>
        </w:tc>
        <w:tc>
          <w:tcPr>
            <w:tcW w:w="4985" w:type="dxa"/>
          </w:tcPr>
          <w:p w14:paraId="70DDDF99"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Задитен (кетотифен) сироп 100,0</w:t>
            </w:r>
          </w:p>
        </w:tc>
        <w:tc>
          <w:tcPr>
            <w:tcW w:w="1276" w:type="dxa"/>
          </w:tcPr>
          <w:p w14:paraId="0AD7ECD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18A4C7B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625FA847" w14:textId="77777777" w:rsidTr="0081541E">
        <w:tc>
          <w:tcPr>
            <w:tcW w:w="680" w:type="dxa"/>
          </w:tcPr>
          <w:p w14:paraId="4FED308F" w14:textId="0DCDEA9C"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14</w:t>
            </w:r>
            <w:r w:rsidR="00CE27DF" w:rsidRPr="00987C14">
              <w:rPr>
                <w:color w:val="000000" w:themeColor="text1"/>
                <w:sz w:val="24"/>
                <w:szCs w:val="28"/>
              </w:rPr>
              <w:t>.</w:t>
            </w:r>
          </w:p>
        </w:tc>
        <w:tc>
          <w:tcPr>
            <w:tcW w:w="4985" w:type="dxa"/>
          </w:tcPr>
          <w:p w14:paraId="596CCBA5"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Ингалипт аэр. 30,0</w:t>
            </w:r>
          </w:p>
        </w:tc>
        <w:tc>
          <w:tcPr>
            <w:tcW w:w="1276" w:type="dxa"/>
          </w:tcPr>
          <w:p w14:paraId="3DCD4FC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087A998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4,00</w:t>
            </w:r>
          </w:p>
        </w:tc>
      </w:tr>
      <w:tr w:rsidR="00CE27DF" w:rsidRPr="00987C14" w14:paraId="79E0AAE2" w14:textId="77777777" w:rsidTr="0081541E">
        <w:tc>
          <w:tcPr>
            <w:tcW w:w="680" w:type="dxa"/>
          </w:tcPr>
          <w:p w14:paraId="0AC79166" w14:textId="78A5B148"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15</w:t>
            </w:r>
            <w:r w:rsidR="00CE27DF" w:rsidRPr="00987C14">
              <w:rPr>
                <w:color w:val="000000" w:themeColor="text1"/>
                <w:sz w:val="24"/>
                <w:szCs w:val="28"/>
              </w:rPr>
              <w:t>.</w:t>
            </w:r>
          </w:p>
        </w:tc>
        <w:tc>
          <w:tcPr>
            <w:tcW w:w="4985" w:type="dxa"/>
          </w:tcPr>
          <w:p w14:paraId="2521B539" w14:textId="22BD64A4"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Интерферон амп.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193203E8"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ампул</w:t>
            </w:r>
          </w:p>
        </w:tc>
        <w:tc>
          <w:tcPr>
            <w:tcW w:w="2126" w:type="dxa"/>
          </w:tcPr>
          <w:p w14:paraId="2ECC979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6,00</w:t>
            </w:r>
          </w:p>
        </w:tc>
      </w:tr>
      <w:tr w:rsidR="00CE27DF" w:rsidRPr="00987C14" w14:paraId="73717B9E" w14:textId="77777777" w:rsidTr="0081541E">
        <w:tc>
          <w:tcPr>
            <w:tcW w:w="680" w:type="dxa"/>
          </w:tcPr>
          <w:p w14:paraId="3B08AC4B" w14:textId="057CD1F6"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16</w:t>
            </w:r>
            <w:r w:rsidR="00CE27DF" w:rsidRPr="00987C14">
              <w:rPr>
                <w:color w:val="000000" w:themeColor="text1"/>
                <w:sz w:val="24"/>
                <w:szCs w:val="28"/>
              </w:rPr>
              <w:t>.</w:t>
            </w:r>
          </w:p>
        </w:tc>
        <w:tc>
          <w:tcPr>
            <w:tcW w:w="4985" w:type="dxa"/>
          </w:tcPr>
          <w:p w14:paraId="56C68D64" w14:textId="38433BE2"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Кларитин таб. 10 мг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1A2B0E7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00D7D77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w:t>
            </w:r>
          </w:p>
        </w:tc>
      </w:tr>
      <w:tr w:rsidR="00CE27DF" w:rsidRPr="00987C14" w14:paraId="1D4E2C0E" w14:textId="77777777" w:rsidTr="0081541E">
        <w:tc>
          <w:tcPr>
            <w:tcW w:w="680" w:type="dxa"/>
          </w:tcPr>
          <w:p w14:paraId="63A04D9D" w14:textId="7F7678B2"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17</w:t>
            </w:r>
            <w:r w:rsidR="00CE27DF" w:rsidRPr="00987C14">
              <w:rPr>
                <w:color w:val="000000" w:themeColor="text1"/>
                <w:sz w:val="24"/>
                <w:szCs w:val="28"/>
              </w:rPr>
              <w:t>.</w:t>
            </w:r>
          </w:p>
        </w:tc>
        <w:tc>
          <w:tcPr>
            <w:tcW w:w="4985" w:type="dxa"/>
          </w:tcPr>
          <w:p w14:paraId="17CE7719"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Лейкопластырь 3 x 500</w:t>
            </w:r>
          </w:p>
        </w:tc>
        <w:tc>
          <w:tcPr>
            <w:tcW w:w="1276" w:type="dxa"/>
          </w:tcPr>
          <w:p w14:paraId="66BBC59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2126" w:type="dxa"/>
          </w:tcPr>
          <w:p w14:paraId="4C98CF1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10,00</w:t>
            </w:r>
          </w:p>
        </w:tc>
      </w:tr>
      <w:tr w:rsidR="00CE27DF" w:rsidRPr="00987C14" w14:paraId="7F0C5F73" w14:textId="77777777" w:rsidTr="0081541E">
        <w:tc>
          <w:tcPr>
            <w:tcW w:w="680" w:type="dxa"/>
          </w:tcPr>
          <w:p w14:paraId="5AFCE87B" w14:textId="7CA08A7C"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18</w:t>
            </w:r>
            <w:r w:rsidR="00CE27DF" w:rsidRPr="00987C14">
              <w:rPr>
                <w:color w:val="000000" w:themeColor="text1"/>
                <w:sz w:val="24"/>
                <w:szCs w:val="28"/>
              </w:rPr>
              <w:t>.</w:t>
            </w:r>
          </w:p>
        </w:tc>
        <w:tc>
          <w:tcPr>
            <w:tcW w:w="4985" w:type="dxa"/>
          </w:tcPr>
          <w:p w14:paraId="336F96E5"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Мазь Вишневского 100,0</w:t>
            </w:r>
          </w:p>
        </w:tc>
        <w:tc>
          <w:tcPr>
            <w:tcW w:w="1276" w:type="dxa"/>
          </w:tcPr>
          <w:p w14:paraId="5AFC8B5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257B1CC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78940583" w14:textId="77777777" w:rsidTr="0081541E">
        <w:tc>
          <w:tcPr>
            <w:tcW w:w="680" w:type="dxa"/>
          </w:tcPr>
          <w:p w14:paraId="18B6B877" w14:textId="46A0AFBE"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19</w:t>
            </w:r>
            <w:r w:rsidR="00CE27DF" w:rsidRPr="00987C14">
              <w:rPr>
                <w:color w:val="000000" w:themeColor="text1"/>
                <w:sz w:val="24"/>
                <w:szCs w:val="28"/>
              </w:rPr>
              <w:t>.</w:t>
            </w:r>
          </w:p>
        </w:tc>
        <w:tc>
          <w:tcPr>
            <w:tcW w:w="4985" w:type="dxa"/>
          </w:tcPr>
          <w:p w14:paraId="34CF601C"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Мазь эритромициновая 10,0</w:t>
            </w:r>
          </w:p>
        </w:tc>
        <w:tc>
          <w:tcPr>
            <w:tcW w:w="1276" w:type="dxa"/>
          </w:tcPr>
          <w:p w14:paraId="12A6D27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24E4CCD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4,00</w:t>
            </w:r>
          </w:p>
        </w:tc>
      </w:tr>
      <w:tr w:rsidR="00CE27DF" w:rsidRPr="00987C14" w14:paraId="68672FE4" w14:textId="77777777" w:rsidTr="0081541E">
        <w:tc>
          <w:tcPr>
            <w:tcW w:w="680" w:type="dxa"/>
          </w:tcPr>
          <w:p w14:paraId="61A45A83" w14:textId="5EEE5300"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20</w:t>
            </w:r>
            <w:r w:rsidR="00CE27DF" w:rsidRPr="00987C14">
              <w:rPr>
                <w:color w:val="000000" w:themeColor="text1"/>
                <w:sz w:val="24"/>
                <w:szCs w:val="28"/>
              </w:rPr>
              <w:t>.</w:t>
            </w:r>
          </w:p>
        </w:tc>
        <w:tc>
          <w:tcPr>
            <w:tcW w:w="4985" w:type="dxa"/>
          </w:tcPr>
          <w:p w14:paraId="79315164" w14:textId="7A593B3A" w:rsidR="00CE27DF" w:rsidRPr="00987C14" w:rsidRDefault="00CE27DF" w:rsidP="00CE27DF">
            <w:pPr>
              <w:pStyle w:val="ConsPlusNormal"/>
              <w:rPr>
                <w:color w:val="000000" w:themeColor="text1"/>
                <w:sz w:val="24"/>
                <w:szCs w:val="28"/>
              </w:rPr>
            </w:pPr>
            <w:r w:rsidRPr="00987C14">
              <w:rPr>
                <w:color w:val="000000" w:themeColor="text1"/>
                <w:sz w:val="24"/>
                <w:szCs w:val="28"/>
              </w:rPr>
              <w:t>Нафтизин 0,05</w:t>
            </w:r>
            <w:r w:rsidR="004301A4" w:rsidRPr="00987C14">
              <w:rPr>
                <w:color w:val="000000" w:themeColor="text1"/>
                <w:sz w:val="24"/>
                <w:szCs w:val="28"/>
              </w:rPr>
              <w:t xml:space="preserve"> </w:t>
            </w:r>
            <w:r w:rsidRPr="00987C14">
              <w:rPr>
                <w:color w:val="000000" w:themeColor="text1"/>
                <w:sz w:val="24"/>
                <w:szCs w:val="28"/>
              </w:rPr>
              <w:t>% - 10,0</w:t>
            </w:r>
          </w:p>
        </w:tc>
        <w:tc>
          <w:tcPr>
            <w:tcW w:w="1276" w:type="dxa"/>
          </w:tcPr>
          <w:p w14:paraId="740C688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1B13F9E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3,00</w:t>
            </w:r>
          </w:p>
        </w:tc>
      </w:tr>
      <w:tr w:rsidR="00CE27DF" w:rsidRPr="00987C14" w14:paraId="2E49C8C7" w14:textId="77777777" w:rsidTr="0081541E">
        <w:tc>
          <w:tcPr>
            <w:tcW w:w="680" w:type="dxa"/>
          </w:tcPr>
          <w:p w14:paraId="59A52C45" w14:textId="56856EC6"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21</w:t>
            </w:r>
            <w:r w:rsidR="00CE27DF" w:rsidRPr="00987C14">
              <w:rPr>
                <w:color w:val="000000" w:themeColor="text1"/>
                <w:sz w:val="24"/>
                <w:szCs w:val="28"/>
              </w:rPr>
              <w:t>.</w:t>
            </w:r>
          </w:p>
        </w:tc>
        <w:tc>
          <w:tcPr>
            <w:tcW w:w="4985" w:type="dxa"/>
          </w:tcPr>
          <w:p w14:paraId="30A0493B" w14:textId="20D84B44" w:rsidR="00CE27DF" w:rsidRPr="00987C14" w:rsidRDefault="00CE27DF" w:rsidP="00CE27DF">
            <w:pPr>
              <w:pStyle w:val="ConsPlusNormal"/>
              <w:rPr>
                <w:color w:val="000000" w:themeColor="text1"/>
                <w:sz w:val="24"/>
                <w:szCs w:val="28"/>
              </w:rPr>
            </w:pPr>
            <w:r w:rsidRPr="00987C14">
              <w:rPr>
                <w:color w:val="000000" w:themeColor="text1"/>
                <w:sz w:val="24"/>
                <w:szCs w:val="28"/>
              </w:rPr>
              <w:t>Нафтизин 0,1</w:t>
            </w:r>
            <w:r w:rsidR="004301A4" w:rsidRPr="00987C14">
              <w:rPr>
                <w:color w:val="000000" w:themeColor="text1"/>
                <w:sz w:val="24"/>
                <w:szCs w:val="28"/>
              </w:rPr>
              <w:t xml:space="preserve"> </w:t>
            </w:r>
            <w:r w:rsidRPr="00987C14">
              <w:rPr>
                <w:color w:val="000000" w:themeColor="text1"/>
                <w:sz w:val="24"/>
                <w:szCs w:val="28"/>
              </w:rPr>
              <w:t>% - 10,0</w:t>
            </w:r>
          </w:p>
        </w:tc>
        <w:tc>
          <w:tcPr>
            <w:tcW w:w="1276" w:type="dxa"/>
          </w:tcPr>
          <w:p w14:paraId="1026211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21CF71B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3,00</w:t>
            </w:r>
          </w:p>
        </w:tc>
      </w:tr>
      <w:tr w:rsidR="00CE27DF" w:rsidRPr="00987C14" w14:paraId="567E11E9" w14:textId="77777777" w:rsidTr="0081541E">
        <w:tc>
          <w:tcPr>
            <w:tcW w:w="680" w:type="dxa"/>
          </w:tcPr>
          <w:p w14:paraId="5FA85195" w14:textId="4A9F8E1F"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22</w:t>
            </w:r>
            <w:r w:rsidR="00CE27DF" w:rsidRPr="00987C14">
              <w:rPr>
                <w:color w:val="000000" w:themeColor="text1"/>
                <w:sz w:val="24"/>
                <w:szCs w:val="28"/>
              </w:rPr>
              <w:t>.</w:t>
            </w:r>
          </w:p>
        </w:tc>
        <w:tc>
          <w:tcPr>
            <w:tcW w:w="4985" w:type="dxa"/>
          </w:tcPr>
          <w:p w14:paraId="574EB26B" w14:textId="327CCD29" w:rsidR="00CE27DF" w:rsidRPr="00987C14" w:rsidRDefault="00CE27DF" w:rsidP="00CE27DF">
            <w:pPr>
              <w:pStyle w:val="ConsPlusNormal"/>
              <w:rPr>
                <w:color w:val="000000" w:themeColor="text1"/>
                <w:sz w:val="24"/>
                <w:szCs w:val="28"/>
              </w:rPr>
            </w:pPr>
            <w:r w:rsidRPr="00987C14">
              <w:rPr>
                <w:color w:val="000000" w:themeColor="text1"/>
                <w:sz w:val="24"/>
                <w:szCs w:val="28"/>
              </w:rPr>
              <w:t>Оксолиновая мазь 0,25</w:t>
            </w:r>
            <w:r w:rsidR="004301A4" w:rsidRPr="00987C14">
              <w:rPr>
                <w:color w:val="000000" w:themeColor="text1"/>
                <w:sz w:val="24"/>
                <w:szCs w:val="28"/>
              </w:rPr>
              <w:t xml:space="preserve"> </w:t>
            </w:r>
            <w:r w:rsidRPr="00987C14">
              <w:rPr>
                <w:color w:val="000000" w:themeColor="text1"/>
                <w:sz w:val="24"/>
                <w:szCs w:val="28"/>
              </w:rPr>
              <w:t>% - 10,0</w:t>
            </w:r>
          </w:p>
        </w:tc>
        <w:tc>
          <w:tcPr>
            <w:tcW w:w="1276" w:type="dxa"/>
          </w:tcPr>
          <w:p w14:paraId="011FA54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2126" w:type="dxa"/>
          </w:tcPr>
          <w:p w14:paraId="3614C95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6,00</w:t>
            </w:r>
          </w:p>
        </w:tc>
      </w:tr>
      <w:tr w:rsidR="00CE27DF" w:rsidRPr="00987C14" w14:paraId="51292892" w14:textId="77777777" w:rsidTr="0081541E">
        <w:tc>
          <w:tcPr>
            <w:tcW w:w="680" w:type="dxa"/>
          </w:tcPr>
          <w:p w14:paraId="3D81F920" w14:textId="0E126307"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23</w:t>
            </w:r>
            <w:r w:rsidR="00CE27DF" w:rsidRPr="00987C14">
              <w:rPr>
                <w:color w:val="000000" w:themeColor="text1"/>
                <w:sz w:val="24"/>
                <w:szCs w:val="28"/>
              </w:rPr>
              <w:t>.</w:t>
            </w:r>
          </w:p>
        </w:tc>
        <w:tc>
          <w:tcPr>
            <w:tcW w:w="4985" w:type="dxa"/>
          </w:tcPr>
          <w:p w14:paraId="3E3F2687" w14:textId="64F333EA"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Панкреатин таб. 250 мг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17B5E41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37FBC7B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30,00</w:t>
            </w:r>
          </w:p>
        </w:tc>
      </w:tr>
      <w:tr w:rsidR="00CE27DF" w:rsidRPr="00987C14" w14:paraId="40DA56B7" w14:textId="77777777" w:rsidTr="0081541E">
        <w:tc>
          <w:tcPr>
            <w:tcW w:w="680" w:type="dxa"/>
          </w:tcPr>
          <w:p w14:paraId="33063D42" w14:textId="7DE2AC31"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24</w:t>
            </w:r>
            <w:r w:rsidR="00CE27DF" w:rsidRPr="00987C14">
              <w:rPr>
                <w:color w:val="000000" w:themeColor="text1"/>
                <w:sz w:val="24"/>
                <w:szCs w:val="28"/>
              </w:rPr>
              <w:t>.</w:t>
            </w:r>
          </w:p>
        </w:tc>
        <w:tc>
          <w:tcPr>
            <w:tcW w:w="4985" w:type="dxa"/>
          </w:tcPr>
          <w:p w14:paraId="1168ED1D"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Парацетамол сироп 100 мл</w:t>
            </w:r>
          </w:p>
        </w:tc>
        <w:tc>
          <w:tcPr>
            <w:tcW w:w="1276" w:type="dxa"/>
          </w:tcPr>
          <w:p w14:paraId="015D26BD"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6DA3D2C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6CAA3BB5" w14:textId="77777777" w:rsidTr="0081541E">
        <w:tc>
          <w:tcPr>
            <w:tcW w:w="680" w:type="dxa"/>
          </w:tcPr>
          <w:p w14:paraId="133D8CDD" w14:textId="2B6FA929"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25</w:t>
            </w:r>
          </w:p>
        </w:tc>
        <w:tc>
          <w:tcPr>
            <w:tcW w:w="4985" w:type="dxa"/>
          </w:tcPr>
          <w:p w14:paraId="3B51C0B8"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Перманганат калия 3,0</w:t>
            </w:r>
          </w:p>
        </w:tc>
        <w:tc>
          <w:tcPr>
            <w:tcW w:w="1276" w:type="dxa"/>
          </w:tcPr>
          <w:p w14:paraId="4A5B22C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2552985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40A56EA7" w14:textId="77777777" w:rsidTr="0081541E">
        <w:tc>
          <w:tcPr>
            <w:tcW w:w="680" w:type="dxa"/>
          </w:tcPr>
          <w:p w14:paraId="59C17840" w14:textId="1C4E3428"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lastRenderedPageBreak/>
              <w:t>26</w:t>
            </w:r>
            <w:r w:rsidR="00CE27DF" w:rsidRPr="00987C14">
              <w:rPr>
                <w:color w:val="000000" w:themeColor="text1"/>
                <w:sz w:val="24"/>
                <w:szCs w:val="28"/>
              </w:rPr>
              <w:t>.</w:t>
            </w:r>
          </w:p>
        </w:tc>
        <w:tc>
          <w:tcPr>
            <w:tcW w:w="4985" w:type="dxa"/>
          </w:tcPr>
          <w:p w14:paraId="6E2F25DC" w14:textId="00898BCB" w:rsidR="00CE27DF" w:rsidRPr="00987C14" w:rsidRDefault="00CE27DF" w:rsidP="004301A4">
            <w:pPr>
              <w:pStyle w:val="ConsPlusNormal"/>
              <w:rPr>
                <w:color w:val="000000" w:themeColor="text1"/>
                <w:sz w:val="24"/>
                <w:szCs w:val="28"/>
              </w:rPr>
            </w:pPr>
            <w:r w:rsidRPr="00987C14">
              <w:rPr>
                <w:color w:val="000000" w:themeColor="text1"/>
                <w:sz w:val="24"/>
                <w:szCs w:val="28"/>
              </w:rPr>
              <w:t xml:space="preserve">Поливитамины </w:t>
            </w:r>
            <w:r w:rsidR="004301A4" w:rsidRPr="00987C14">
              <w:rPr>
                <w:color w:val="000000" w:themeColor="text1"/>
                <w:sz w:val="24"/>
                <w:szCs w:val="28"/>
              </w:rPr>
              <w:t>«</w:t>
            </w:r>
            <w:r w:rsidRPr="00987C14">
              <w:rPr>
                <w:color w:val="000000" w:themeColor="text1"/>
                <w:sz w:val="24"/>
                <w:szCs w:val="28"/>
              </w:rPr>
              <w:t>Ревит</w:t>
            </w:r>
            <w:r w:rsidR="004301A4" w:rsidRPr="00987C14">
              <w:rPr>
                <w:color w:val="000000" w:themeColor="text1"/>
                <w:sz w:val="24"/>
                <w:szCs w:val="28"/>
              </w:rPr>
              <w:t>»</w:t>
            </w:r>
            <w:r w:rsidRPr="00987C14">
              <w:rPr>
                <w:color w:val="000000" w:themeColor="text1"/>
                <w:sz w:val="24"/>
                <w:szCs w:val="28"/>
              </w:rPr>
              <w:t xml:space="preserve"> драже </w:t>
            </w:r>
            <w:r w:rsidR="004301A4" w:rsidRPr="00987C14">
              <w:rPr>
                <w:color w:val="000000" w:themeColor="text1"/>
                <w:sz w:val="24"/>
                <w:szCs w:val="28"/>
              </w:rPr>
              <w:t>№</w:t>
            </w:r>
            <w:r w:rsidRPr="00987C14">
              <w:rPr>
                <w:color w:val="000000" w:themeColor="text1"/>
                <w:sz w:val="24"/>
                <w:szCs w:val="28"/>
              </w:rPr>
              <w:t xml:space="preserve"> 50</w:t>
            </w:r>
          </w:p>
        </w:tc>
        <w:tc>
          <w:tcPr>
            <w:tcW w:w="1276" w:type="dxa"/>
          </w:tcPr>
          <w:p w14:paraId="21CC575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3740811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6,00</w:t>
            </w:r>
          </w:p>
        </w:tc>
      </w:tr>
      <w:tr w:rsidR="00CE27DF" w:rsidRPr="00987C14" w14:paraId="5CCC1690" w14:textId="77777777" w:rsidTr="0081541E">
        <w:tc>
          <w:tcPr>
            <w:tcW w:w="680" w:type="dxa"/>
          </w:tcPr>
          <w:p w14:paraId="2592DCF4" w14:textId="68960174"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27</w:t>
            </w:r>
            <w:r w:rsidR="00CE27DF" w:rsidRPr="00987C14">
              <w:rPr>
                <w:color w:val="000000" w:themeColor="text1"/>
                <w:sz w:val="24"/>
                <w:szCs w:val="28"/>
              </w:rPr>
              <w:t>.</w:t>
            </w:r>
          </w:p>
        </w:tc>
        <w:tc>
          <w:tcPr>
            <w:tcW w:w="4985" w:type="dxa"/>
          </w:tcPr>
          <w:p w14:paraId="0E333FC8" w14:textId="43BDC74D" w:rsidR="00CE27DF" w:rsidRPr="00987C14" w:rsidRDefault="00CE27DF" w:rsidP="00CE27DF">
            <w:pPr>
              <w:pStyle w:val="ConsPlusNormal"/>
              <w:rPr>
                <w:color w:val="000000" w:themeColor="text1"/>
                <w:sz w:val="24"/>
                <w:szCs w:val="28"/>
              </w:rPr>
            </w:pPr>
            <w:r w:rsidRPr="00987C14">
              <w:rPr>
                <w:color w:val="000000" w:themeColor="text1"/>
                <w:sz w:val="24"/>
                <w:szCs w:val="28"/>
              </w:rPr>
              <w:t>Раствор альбуцида 20</w:t>
            </w:r>
            <w:r w:rsidR="004301A4" w:rsidRPr="00987C14">
              <w:rPr>
                <w:color w:val="000000" w:themeColor="text1"/>
                <w:sz w:val="24"/>
                <w:szCs w:val="28"/>
              </w:rPr>
              <w:t xml:space="preserve"> </w:t>
            </w:r>
            <w:r w:rsidRPr="00987C14">
              <w:rPr>
                <w:color w:val="000000" w:themeColor="text1"/>
                <w:sz w:val="24"/>
                <w:szCs w:val="28"/>
              </w:rPr>
              <w:t>% - 10,0</w:t>
            </w:r>
          </w:p>
        </w:tc>
        <w:tc>
          <w:tcPr>
            <w:tcW w:w="1276" w:type="dxa"/>
          </w:tcPr>
          <w:p w14:paraId="5F22858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4A69ED9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6,00</w:t>
            </w:r>
          </w:p>
        </w:tc>
      </w:tr>
      <w:tr w:rsidR="00CE27DF" w:rsidRPr="00987C14" w14:paraId="4D1AF30A" w14:textId="77777777" w:rsidTr="0081541E">
        <w:tc>
          <w:tcPr>
            <w:tcW w:w="680" w:type="dxa"/>
          </w:tcPr>
          <w:p w14:paraId="1C8A7D50" w14:textId="1A32FD72"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28</w:t>
            </w:r>
            <w:r w:rsidR="00CE27DF" w:rsidRPr="00987C14">
              <w:rPr>
                <w:color w:val="000000" w:themeColor="text1"/>
                <w:sz w:val="24"/>
                <w:szCs w:val="28"/>
              </w:rPr>
              <w:t>.</w:t>
            </w:r>
          </w:p>
        </w:tc>
        <w:tc>
          <w:tcPr>
            <w:tcW w:w="4985" w:type="dxa"/>
          </w:tcPr>
          <w:p w14:paraId="07F6283A" w14:textId="0F008048" w:rsidR="00CE27DF" w:rsidRPr="00987C14" w:rsidRDefault="00CE27DF" w:rsidP="00CE27DF">
            <w:pPr>
              <w:pStyle w:val="ConsPlusNormal"/>
              <w:rPr>
                <w:color w:val="000000" w:themeColor="text1"/>
                <w:sz w:val="24"/>
                <w:szCs w:val="28"/>
              </w:rPr>
            </w:pPr>
            <w:r w:rsidRPr="00987C14">
              <w:rPr>
                <w:color w:val="000000" w:themeColor="text1"/>
                <w:sz w:val="24"/>
                <w:szCs w:val="28"/>
              </w:rPr>
              <w:t>Раствор бриллиантовой зелени 1</w:t>
            </w:r>
            <w:r w:rsidR="004301A4" w:rsidRPr="00987C14">
              <w:rPr>
                <w:color w:val="000000" w:themeColor="text1"/>
                <w:sz w:val="24"/>
                <w:szCs w:val="28"/>
              </w:rPr>
              <w:t xml:space="preserve"> </w:t>
            </w:r>
            <w:r w:rsidRPr="00987C14">
              <w:rPr>
                <w:color w:val="000000" w:themeColor="text1"/>
                <w:sz w:val="24"/>
                <w:szCs w:val="28"/>
              </w:rPr>
              <w:t>% - 10,0</w:t>
            </w:r>
          </w:p>
        </w:tc>
        <w:tc>
          <w:tcPr>
            <w:tcW w:w="1276" w:type="dxa"/>
          </w:tcPr>
          <w:p w14:paraId="0971FB7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74C88EC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53773496" w14:textId="77777777" w:rsidTr="0081541E">
        <w:tc>
          <w:tcPr>
            <w:tcW w:w="680" w:type="dxa"/>
          </w:tcPr>
          <w:p w14:paraId="1DEA92B0" w14:textId="64AE470C"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29</w:t>
            </w:r>
            <w:r w:rsidR="00CE27DF" w:rsidRPr="00987C14">
              <w:rPr>
                <w:color w:val="000000" w:themeColor="text1"/>
                <w:sz w:val="24"/>
                <w:szCs w:val="28"/>
              </w:rPr>
              <w:t>.</w:t>
            </w:r>
          </w:p>
        </w:tc>
        <w:tc>
          <w:tcPr>
            <w:tcW w:w="4985" w:type="dxa"/>
          </w:tcPr>
          <w:p w14:paraId="4B0A2B6D" w14:textId="70E8B4E5" w:rsidR="00CE27DF" w:rsidRPr="00987C14" w:rsidRDefault="00CE27DF" w:rsidP="00CE27DF">
            <w:pPr>
              <w:pStyle w:val="ConsPlusNormal"/>
              <w:rPr>
                <w:color w:val="000000" w:themeColor="text1"/>
                <w:sz w:val="24"/>
                <w:szCs w:val="28"/>
              </w:rPr>
            </w:pPr>
            <w:r w:rsidRPr="00987C14">
              <w:rPr>
                <w:color w:val="000000" w:themeColor="text1"/>
                <w:sz w:val="24"/>
                <w:szCs w:val="28"/>
              </w:rPr>
              <w:t>Раствор йода спиртовой 5</w:t>
            </w:r>
            <w:r w:rsidR="004301A4" w:rsidRPr="00987C14">
              <w:rPr>
                <w:color w:val="000000" w:themeColor="text1"/>
                <w:sz w:val="24"/>
                <w:szCs w:val="28"/>
              </w:rPr>
              <w:t xml:space="preserve"> </w:t>
            </w:r>
            <w:r w:rsidRPr="00987C14">
              <w:rPr>
                <w:color w:val="000000" w:themeColor="text1"/>
                <w:sz w:val="24"/>
                <w:szCs w:val="28"/>
              </w:rPr>
              <w:t>% - 10,0</w:t>
            </w:r>
          </w:p>
        </w:tc>
        <w:tc>
          <w:tcPr>
            <w:tcW w:w="1276" w:type="dxa"/>
          </w:tcPr>
          <w:p w14:paraId="6030C4F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4A0240A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03EE9049" w14:textId="77777777" w:rsidTr="0081541E">
        <w:tc>
          <w:tcPr>
            <w:tcW w:w="680" w:type="dxa"/>
          </w:tcPr>
          <w:p w14:paraId="1F294A3E" w14:textId="497219B3"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30</w:t>
            </w:r>
            <w:r w:rsidR="00CE27DF" w:rsidRPr="00987C14">
              <w:rPr>
                <w:color w:val="000000" w:themeColor="text1"/>
                <w:sz w:val="24"/>
                <w:szCs w:val="28"/>
              </w:rPr>
              <w:t>.</w:t>
            </w:r>
          </w:p>
        </w:tc>
        <w:tc>
          <w:tcPr>
            <w:tcW w:w="4985" w:type="dxa"/>
          </w:tcPr>
          <w:p w14:paraId="0E11E7A5"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Скипидарная мазь 25,0</w:t>
            </w:r>
          </w:p>
        </w:tc>
        <w:tc>
          <w:tcPr>
            <w:tcW w:w="1276" w:type="dxa"/>
          </w:tcPr>
          <w:p w14:paraId="5FF0647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244B9DB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6,00</w:t>
            </w:r>
          </w:p>
        </w:tc>
      </w:tr>
      <w:tr w:rsidR="00CE27DF" w:rsidRPr="00987C14" w14:paraId="714C33F3" w14:textId="77777777" w:rsidTr="0081541E">
        <w:tc>
          <w:tcPr>
            <w:tcW w:w="680" w:type="dxa"/>
          </w:tcPr>
          <w:p w14:paraId="7221FE55" w14:textId="02B39C4C"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w:t>
            </w:r>
            <w:r w:rsidR="00CE27DF" w:rsidRPr="00987C14">
              <w:rPr>
                <w:color w:val="000000" w:themeColor="text1"/>
                <w:sz w:val="24"/>
                <w:szCs w:val="28"/>
              </w:rPr>
              <w:t>1.</w:t>
            </w:r>
          </w:p>
        </w:tc>
        <w:tc>
          <w:tcPr>
            <w:tcW w:w="4985" w:type="dxa"/>
          </w:tcPr>
          <w:p w14:paraId="1D26FD77" w14:textId="23329596"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Уголь активированный таб. 0,25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7BD677F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6DC6738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10,00</w:t>
            </w:r>
          </w:p>
        </w:tc>
      </w:tr>
      <w:tr w:rsidR="00CE27DF" w:rsidRPr="00987C14" w14:paraId="42FCC741" w14:textId="77777777" w:rsidTr="0081541E">
        <w:tc>
          <w:tcPr>
            <w:tcW w:w="680" w:type="dxa"/>
          </w:tcPr>
          <w:p w14:paraId="1371ECFD" w14:textId="4F28F5E4"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w:t>
            </w:r>
            <w:r w:rsidR="00CE27DF" w:rsidRPr="00987C14">
              <w:rPr>
                <w:color w:val="000000" w:themeColor="text1"/>
                <w:sz w:val="24"/>
                <w:szCs w:val="28"/>
              </w:rPr>
              <w:t>2.</w:t>
            </w:r>
          </w:p>
        </w:tc>
        <w:tc>
          <w:tcPr>
            <w:tcW w:w="4985" w:type="dxa"/>
          </w:tcPr>
          <w:p w14:paraId="149D5531" w14:textId="4704B944"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Ферроплекс драже </w:t>
            </w:r>
            <w:r w:rsidR="004301A4" w:rsidRPr="00987C14">
              <w:rPr>
                <w:color w:val="000000" w:themeColor="text1"/>
                <w:sz w:val="24"/>
                <w:szCs w:val="28"/>
              </w:rPr>
              <w:t>№</w:t>
            </w:r>
            <w:r w:rsidRPr="00987C14">
              <w:rPr>
                <w:color w:val="000000" w:themeColor="text1"/>
                <w:sz w:val="24"/>
                <w:szCs w:val="28"/>
              </w:rPr>
              <w:t xml:space="preserve"> 100</w:t>
            </w:r>
          </w:p>
        </w:tc>
        <w:tc>
          <w:tcPr>
            <w:tcW w:w="1276" w:type="dxa"/>
          </w:tcPr>
          <w:p w14:paraId="72DA03E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30D3A8B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1B33CBC1" w14:textId="77777777" w:rsidTr="0081541E">
        <w:tc>
          <w:tcPr>
            <w:tcW w:w="680" w:type="dxa"/>
          </w:tcPr>
          <w:p w14:paraId="7674E0BA" w14:textId="6F0CC113"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33</w:t>
            </w:r>
            <w:r w:rsidR="00CE27DF" w:rsidRPr="00987C14">
              <w:rPr>
                <w:color w:val="000000" w:themeColor="text1"/>
                <w:sz w:val="24"/>
                <w:szCs w:val="28"/>
              </w:rPr>
              <w:t>.</w:t>
            </w:r>
          </w:p>
        </w:tc>
        <w:tc>
          <w:tcPr>
            <w:tcW w:w="4985" w:type="dxa"/>
          </w:tcPr>
          <w:p w14:paraId="7CDE30C9"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Шприц одноразовый 5,0</w:t>
            </w:r>
          </w:p>
        </w:tc>
        <w:tc>
          <w:tcPr>
            <w:tcW w:w="1276" w:type="dxa"/>
          </w:tcPr>
          <w:p w14:paraId="73027A8A"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штук</w:t>
            </w:r>
          </w:p>
        </w:tc>
        <w:tc>
          <w:tcPr>
            <w:tcW w:w="2126" w:type="dxa"/>
          </w:tcPr>
          <w:p w14:paraId="4123F326"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40,00</w:t>
            </w:r>
          </w:p>
        </w:tc>
      </w:tr>
      <w:tr w:rsidR="00CE27DF" w:rsidRPr="00987C14" w14:paraId="276D185E" w14:textId="77777777" w:rsidTr="0081541E">
        <w:tc>
          <w:tcPr>
            <w:tcW w:w="680" w:type="dxa"/>
          </w:tcPr>
          <w:p w14:paraId="2D1C6183" w14:textId="79D08B48"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34</w:t>
            </w:r>
            <w:r w:rsidR="00CE27DF" w:rsidRPr="00987C14">
              <w:rPr>
                <w:color w:val="000000" w:themeColor="text1"/>
                <w:sz w:val="24"/>
                <w:szCs w:val="28"/>
              </w:rPr>
              <w:t>.</w:t>
            </w:r>
          </w:p>
        </w:tc>
        <w:tc>
          <w:tcPr>
            <w:tcW w:w="4985" w:type="dxa"/>
          </w:tcPr>
          <w:p w14:paraId="34D5B37C" w14:textId="2D67380E"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Эритромицин таб. 0,25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05536E2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6CB6447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2,00</w:t>
            </w:r>
          </w:p>
        </w:tc>
      </w:tr>
      <w:tr w:rsidR="00CE27DF" w:rsidRPr="00987C14" w14:paraId="319D01B0" w14:textId="77777777" w:rsidTr="0081541E">
        <w:tc>
          <w:tcPr>
            <w:tcW w:w="680" w:type="dxa"/>
          </w:tcPr>
          <w:p w14:paraId="1F4C9C4D" w14:textId="3E0F759F"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35</w:t>
            </w:r>
            <w:r w:rsidR="00CE27DF" w:rsidRPr="00987C14">
              <w:rPr>
                <w:color w:val="000000" w:themeColor="text1"/>
                <w:sz w:val="24"/>
                <w:szCs w:val="28"/>
              </w:rPr>
              <w:t>.</w:t>
            </w:r>
          </w:p>
        </w:tc>
        <w:tc>
          <w:tcPr>
            <w:tcW w:w="4985" w:type="dxa"/>
          </w:tcPr>
          <w:p w14:paraId="5914FAC1"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Этиловый спирт</w:t>
            </w:r>
          </w:p>
        </w:tc>
        <w:tc>
          <w:tcPr>
            <w:tcW w:w="1276" w:type="dxa"/>
          </w:tcPr>
          <w:p w14:paraId="14E4B49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граммов</w:t>
            </w:r>
          </w:p>
        </w:tc>
        <w:tc>
          <w:tcPr>
            <w:tcW w:w="2126" w:type="dxa"/>
          </w:tcPr>
          <w:p w14:paraId="24F04BE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700</w:t>
            </w:r>
          </w:p>
        </w:tc>
      </w:tr>
      <w:tr w:rsidR="00CE27DF" w:rsidRPr="00987C14" w14:paraId="193F62F1" w14:textId="77777777" w:rsidTr="0081541E">
        <w:tc>
          <w:tcPr>
            <w:tcW w:w="680" w:type="dxa"/>
          </w:tcPr>
          <w:p w14:paraId="6F5680D2" w14:textId="31CE103B"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36</w:t>
            </w:r>
            <w:r w:rsidR="00CE27DF" w:rsidRPr="00987C14">
              <w:rPr>
                <w:color w:val="000000" w:themeColor="text1"/>
                <w:sz w:val="24"/>
                <w:szCs w:val="28"/>
              </w:rPr>
              <w:t>.</w:t>
            </w:r>
          </w:p>
        </w:tc>
        <w:tc>
          <w:tcPr>
            <w:tcW w:w="4985" w:type="dxa"/>
          </w:tcPr>
          <w:p w14:paraId="6498E7DB" w14:textId="565BD8B5"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Пантагам таб. </w:t>
            </w:r>
            <w:r w:rsidR="004301A4" w:rsidRPr="00987C14">
              <w:rPr>
                <w:color w:val="000000" w:themeColor="text1"/>
                <w:sz w:val="24"/>
                <w:szCs w:val="28"/>
              </w:rPr>
              <w:t>№</w:t>
            </w:r>
            <w:r w:rsidRPr="00987C14">
              <w:rPr>
                <w:color w:val="000000" w:themeColor="text1"/>
                <w:sz w:val="24"/>
                <w:szCs w:val="28"/>
              </w:rPr>
              <w:t xml:space="preserve"> 50</w:t>
            </w:r>
          </w:p>
        </w:tc>
        <w:tc>
          <w:tcPr>
            <w:tcW w:w="1276" w:type="dxa"/>
          </w:tcPr>
          <w:p w14:paraId="5903A83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7C59B9F2"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7,2</w:t>
            </w:r>
          </w:p>
        </w:tc>
      </w:tr>
      <w:tr w:rsidR="00CE27DF" w:rsidRPr="00987C14" w14:paraId="1ADB78B7" w14:textId="77777777" w:rsidTr="0081541E">
        <w:tc>
          <w:tcPr>
            <w:tcW w:w="680" w:type="dxa"/>
          </w:tcPr>
          <w:p w14:paraId="2FC36BED" w14:textId="51C56467"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37</w:t>
            </w:r>
            <w:r w:rsidR="00CE27DF" w:rsidRPr="00987C14">
              <w:rPr>
                <w:color w:val="000000" w:themeColor="text1"/>
                <w:sz w:val="24"/>
                <w:szCs w:val="28"/>
              </w:rPr>
              <w:t>.</w:t>
            </w:r>
          </w:p>
        </w:tc>
        <w:tc>
          <w:tcPr>
            <w:tcW w:w="4985" w:type="dxa"/>
          </w:tcPr>
          <w:p w14:paraId="77103BA9" w14:textId="365FFAAF"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Пирацетам таб. </w:t>
            </w:r>
            <w:r w:rsidR="004301A4" w:rsidRPr="00987C14">
              <w:rPr>
                <w:color w:val="000000" w:themeColor="text1"/>
                <w:sz w:val="24"/>
                <w:szCs w:val="28"/>
              </w:rPr>
              <w:t>№</w:t>
            </w:r>
            <w:r w:rsidRPr="00987C14">
              <w:rPr>
                <w:color w:val="000000" w:themeColor="text1"/>
                <w:sz w:val="24"/>
                <w:szCs w:val="28"/>
              </w:rPr>
              <w:t xml:space="preserve"> 20 (400 мг)</w:t>
            </w:r>
          </w:p>
        </w:tc>
        <w:tc>
          <w:tcPr>
            <w:tcW w:w="1276" w:type="dxa"/>
          </w:tcPr>
          <w:p w14:paraId="44CDB70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22F48D3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18</w:t>
            </w:r>
          </w:p>
        </w:tc>
      </w:tr>
      <w:tr w:rsidR="00CE27DF" w:rsidRPr="00987C14" w14:paraId="7B91E8BB" w14:textId="77777777" w:rsidTr="0081541E">
        <w:tc>
          <w:tcPr>
            <w:tcW w:w="680" w:type="dxa"/>
          </w:tcPr>
          <w:p w14:paraId="70B2BB40" w14:textId="012480A2"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38</w:t>
            </w:r>
            <w:r w:rsidR="00CE27DF" w:rsidRPr="00987C14">
              <w:rPr>
                <w:color w:val="000000" w:themeColor="text1"/>
                <w:sz w:val="24"/>
                <w:szCs w:val="28"/>
              </w:rPr>
              <w:t>.</w:t>
            </w:r>
          </w:p>
        </w:tc>
        <w:tc>
          <w:tcPr>
            <w:tcW w:w="4985" w:type="dxa"/>
          </w:tcPr>
          <w:p w14:paraId="13C67DFD" w14:textId="798BFFC0"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Нейромидин таб. </w:t>
            </w:r>
            <w:r w:rsidR="004301A4" w:rsidRPr="00987C14">
              <w:rPr>
                <w:color w:val="000000" w:themeColor="text1"/>
                <w:sz w:val="24"/>
                <w:szCs w:val="28"/>
              </w:rPr>
              <w:t>№</w:t>
            </w:r>
            <w:r w:rsidRPr="00987C14">
              <w:rPr>
                <w:color w:val="000000" w:themeColor="text1"/>
                <w:sz w:val="24"/>
                <w:szCs w:val="28"/>
              </w:rPr>
              <w:t xml:space="preserve"> 50</w:t>
            </w:r>
          </w:p>
        </w:tc>
        <w:tc>
          <w:tcPr>
            <w:tcW w:w="1276" w:type="dxa"/>
          </w:tcPr>
          <w:p w14:paraId="40DC109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5574C40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7,2</w:t>
            </w:r>
          </w:p>
        </w:tc>
      </w:tr>
      <w:tr w:rsidR="00CE27DF" w:rsidRPr="00987C14" w14:paraId="7EC91E24" w14:textId="77777777" w:rsidTr="0081541E">
        <w:tc>
          <w:tcPr>
            <w:tcW w:w="680" w:type="dxa"/>
          </w:tcPr>
          <w:p w14:paraId="279A4F1D" w14:textId="637E2908"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39</w:t>
            </w:r>
            <w:r w:rsidR="00CE27DF" w:rsidRPr="00987C14">
              <w:rPr>
                <w:color w:val="000000" w:themeColor="text1"/>
                <w:sz w:val="24"/>
                <w:szCs w:val="28"/>
              </w:rPr>
              <w:t>.</w:t>
            </w:r>
          </w:p>
        </w:tc>
        <w:tc>
          <w:tcPr>
            <w:tcW w:w="4985" w:type="dxa"/>
          </w:tcPr>
          <w:p w14:paraId="65D9C4B4" w14:textId="3C5A3148"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Медантан таб. </w:t>
            </w:r>
            <w:r w:rsidR="004301A4" w:rsidRPr="00987C14">
              <w:rPr>
                <w:color w:val="000000" w:themeColor="text1"/>
                <w:sz w:val="24"/>
                <w:szCs w:val="28"/>
              </w:rPr>
              <w:t>№</w:t>
            </w:r>
            <w:r w:rsidRPr="00987C14">
              <w:rPr>
                <w:color w:val="000000" w:themeColor="text1"/>
                <w:sz w:val="24"/>
                <w:szCs w:val="28"/>
              </w:rPr>
              <w:t xml:space="preserve"> 100</w:t>
            </w:r>
          </w:p>
        </w:tc>
        <w:tc>
          <w:tcPr>
            <w:tcW w:w="1276" w:type="dxa"/>
          </w:tcPr>
          <w:p w14:paraId="6E5C1DE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5EF52CE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3,6</w:t>
            </w:r>
          </w:p>
        </w:tc>
      </w:tr>
      <w:tr w:rsidR="00CE27DF" w:rsidRPr="00987C14" w14:paraId="7E2BE8D9" w14:textId="77777777" w:rsidTr="0081541E">
        <w:tc>
          <w:tcPr>
            <w:tcW w:w="680" w:type="dxa"/>
          </w:tcPr>
          <w:p w14:paraId="04964511" w14:textId="420CBEF2"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40</w:t>
            </w:r>
            <w:r w:rsidR="00CE27DF" w:rsidRPr="00987C14">
              <w:rPr>
                <w:color w:val="000000" w:themeColor="text1"/>
                <w:sz w:val="24"/>
                <w:szCs w:val="28"/>
              </w:rPr>
              <w:t>.</w:t>
            </w:r>
          </w:p>
        </w:tc>
        <w:tc>
          <w:tcPr>
            <w:tcW w:w="4985" w:type="dxa"/>
          </w:tcPr>
          <w:p w14:paraId="13E44591" w14:textId="68F5B1E0"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Мексидол амп.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374D7B7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3286F32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2,4</w:t>
            </w:r>
          </w:p>
        </w:tc>
      </w:tr>
      <w:tr w:rsidR="00CE27DF" w:rsidRPr="00987C14" w14:paraId="339B459E" w14:textId="77777777" w:rsidTr="0081541E">
        <w:tc>
          <w:tcPr>
            <w:tcW w:w="680" w:type="dxa"/>
          </w:tcPr>
          <w:p w14:paraId="7590D56C" w14:textId="729700E0"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41</w:t>
            </w:r>
            <w:r w:rsidR="00CE27DF" w:rsidRPr="00987C14">
              <w:rPr>
                <w:color w:val="000000" w:themeColor="text1"/>
                <w:sz w:val="24"/>
                <w:szCs w:val="28"/>
              </w:rPr>
              <w:t>.</w:t>
            </w:r>
          </w:p>
        </w:tc>
        <w:tc>
          <w:tcPr>
            <w:tcW w:w="4985" w:type="dxa"/>
          </w:tcPr>
          <w:p w14:paraId="50589588" w14:textId="1A53BC7E"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Актовегин амп. </w:t>
            </w:r>
            <w:r w:rsidR="004301A4" w:rsidRPr="00987C14">
              <w:rPr>
                <w:color w:val="000000" w:themeColor="text1"/>
                <w:sz w:val="24"/>
                <w:szCs w:val="28"/>
              </w:rPr>
              <w:t>№</w:t>
            </w:r>
            <w:r w:rsidRPr="00987C14">
              <w:rPr>
                <w:color w:val="000000" w:themeColor="text1"/>
                <w:sz w:val="24"/>
                <w:szCs w:val="28"/>
              </w:rPr>
              <w:t xml:space="preserve"> 25</w:t>
            </w:r>
          </w:p>
        </w:tc>
        <w:tc>
          <w:tcPr>
            <w:tcW w:w="1276" w:type="dxa"/>
          </w:tcPr>
          <w:p w14:paraId="716D61A3"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0C47A54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1,92</w:t>
            </w:r>
          </w:p>
        </w:tc>
      </w:tr>
      <w:tr w:rsidR="00CE27DF" w:rsidRPr="00987C14" w14:paraId="4B1557DA" w14:textId="77777777" w:rsidTr="0081541E">
        <w:tc>
          <w:tcPr>
            <w:tcW w:w="680" w:type="dxa"/>
          </w:tcPr>
          <w:p w14:paraId="66CA8F2B" w14:textId="19D5E121"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42</w:t>
            </w:r>
            <w:r w:rsidR="00CE27DF" w:rsidRPr="00987C14">
              <w:rPr>
                <w:color w:val="000000" w:themeColor="text1"/>
                <w:sz w:val="24"/>
                <w:szCs w:val="28"/>
              </w:rPr>
              <w:t>.</w:t>
            </w:r>
          </w:p>
        </w:tc>
        <w:tc>
          <w:tcPr>
            <w:tcW w:w="4985" w:type="dxa"/>
          </w:tcPr>
          <w:p w14:paraId="03E35D7C" w14:textId="77777777" w:rsidR="00CE27DF" w:rsidRPr="00987C14" w:rsidRDefault="00CE27DF" w:rsidP="00CE27DF">
            <w:pPr>
              <w:pStyle w:val="ConsPlusNormal"/>
              <w:rPr>
                <w:color w:val="000000" w:themeColor="text1"/>
                <w:sz w:val="24"/>
                <w:szCs w:val="28"/>
              </w:rPr>
            </w:pPr>
            <w:r w:rsidRPr="00987C14">
              <w:rPr>
                <w:color w:val="000000" w:themeColor="text1"/>
                <w:sz w:val="24"/>
                <w:szCs w:val="28"/>
              </w:rPr>
              <w:t>Димефосфон 100 мл</w:t>
            </w:r>
          </w:p>
        </w:tc>
        <w:tc>
          <w:tcPr>
            <w:tcW w:w="1276" w:type="dxa"/>
          </w:tcPr>
          <w:p w14:paraId="4486110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флаконов</w:t>
            </w:r>
          </w:p>
        </w:tc>
        <w:tc>
          <w:tcPr>
            <w:tcW w:w="2126" w:type="dxa"/>
          </w:tcPr>
          <w:p w14:paraId="6646F44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12</w:t>
            </w:r>
          </w:p>
        </w:tc>
      </w:tr>
      <w:tr w:rsidR="00CE27DF" w:rsidRPr="00987C14" w14:paraId="03EA3CF1" w14:textId="77777777" w:rsidTr="0081541E">
        <w:tc>
          <w:tcPr>
            <w:tcW w:w="680" w:type="dxa"/>
          </w:tcPr>
          <w:p w14:paraId="0CD811CD" w14:textId="101A701F"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43</w:t>
            </w:r>
            <w:r w:rsidR="00CE27DF" w:rsidRPr="00987C14">
              <w:rPr>
                <w:color w:val="000000" w:themeColor="text1"/>
                <w:sz w:val="24"/>
                <w:szCs w:val="28"/>
              </w:rPr>
              <w:t>.</w:t>
            </w:r>
          </w:p>
        </w:tc>
        <w:tc>
          <w:tcPr>
            <w:tcW w:w="4985" w:type="dxa"/>
          </w:tcPr>
          <w:p w14:paraId="582FA383" w14:textId="09818A63"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Кортексин амп.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36A0C1B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50345D40"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7,2</w:t>
            </w:r>
          </w:p>
        </w:tc>
      </w:tr>
      <w:tr w:rsidR="00CE27DF" w:rsidRPr="00987C14" w14:paraId="11B24E7D" w14:textId="77777777" w:rsidTr="0081541E">
        <w:tc>
          <w:tcPr>
            <w:tcW w:w="680" w:type="dxa"/>
          </w:tcPr>
          <w:p w14:paraId="4C30911D" w14:textId="39757229"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44</w:t>
            </w:r>
            <w:r w:rsidR="00CE27DF" w:rsidRPr="00987C14">
              <w:rPr>
                <w:color w:val="000000" w:themeColor="text1"/>
                <w:sz w:val="24"/>
                <w:szCs w:val="28"/>
              </w:rPr>
              <w:t>.</w:t>
            </w:r>
          </w:p>
        </w:tc>
        <w:tc>
          <w:tcPr>
            <w:tcW w:w="4985" w:type="dxa"/>
          </w:tcPr>
          <w:p w14:paraId="7E3BDBC6" w14:textId="59AB2194"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Витамин B1 амп.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596B3DC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022CF4A7"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24</w:t>
            </w:r>
          </w:p>
        </w:tc>
      </w:tr>
      <w:tr w:rsidR="00CE27DF" w:rsidRPr="00987C14" w14:paraId="7985A446" w14:textId="77777777" w:rsidTr="0081541E">
        <w:tc>
          <w:tcPr>
            <w:tcW w:w="680" w:type="dxa"/>
          </w:tcPr>
          <w:p w14:paraId="0079BE26" w14:textId="74977B52"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45</w:t>
            </w:r>
            <w:r w:rsidR="00CE27DF" w:rsidRPr="00987C14">
              <w:rPr>
                <w:color w:val="000000" w:themeColor="text1"/>
                <w:sz w:val="24"/>
                <w:szCs w:val="28"/>
              </w:rPr>
              <w:t>.</w:t>
            </w:r>
          </w:p>
        </w:tc>
        <w:tc>
          <w:tcPr>
            <w:tcW w:w="4985" w:type="dxa"/>
          </w:tcPr>
          <w:p w14:paraId="59806CC7" w14:textId="08D06112"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Витамин B6 амп.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2ED9F83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7B1541A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24</w:t>
            </w:r>
          </w:p>
        </w:tc>
      </w:tr>
      <w:tr w:rsidR="00CE27DF" w:rsidRPr="00987C14" w14:paraId="16F0EFDE" w14:textId="77777777" w:rsidTr="0081541E">
        <w:tc>
          <w:tcPr>
            <w:tcW w:w="680" w:type="dxa"/>
          </w:tcPr>
          <w:p w14:paraId="16FBF935" w14:textId="4B71EF4C"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46</w:t>
            </w:r>
            <w:r w:rsidR="00CE27DF" w:rsidRPr="00987C14">
              <w:rPr>
                <w:color w:val="000000" w:themeColor="text1"/>
                <w:sz w:val="24"/>
                <w:szCs w:val="28"/>
              </w:rPr>
              <w:t>.</w:t>
            </w:r>
          </w:p>
        </w:tc>
        <w:tc>
          <w:tcPr>
            <w:tcW w:w="4985" w:type="dxa"/>
          </w:tcPr>
          <w:p w14:paraId="5B942FC2" w14:textId="0C7972E8"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Витамин B12 амп.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5EF9069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127E6B8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24</w:t>
            </w:r>
          </w:p>
        </w:tc>
      </w:tr>
      <w:tr w:rsidR="00CE27DF" w:rsidRPr="00987C14" w14:paraId="0D97A398" w14:textId="77777777" w:rsidTr="0081541E">
        <w:tc>
          <w:tcPr>
            <w:tcW w:w="680" w:type="dxa"/>
          </w:tcPr>
          <w:p w14:paraId="342EE3DA" w14:textId="679ABB60"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47</w:t>
            </w:r>
          </w:p>
        </w:tc>
        <w:tc>
          <w:tcPr>
            <w:tcW w:w="4985" w:type="dxa"/>
          </w:tcPr>
          <w:p w14:paraId="05E7F1A0" w14:textId="5726B307"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Реланиум таб. </w:t>
            </w:r>
            <w:r w:rsidR="004301A4" w:rsidRPr="00987C14">
              <w:rPr>
                <w:color w:val="000000" w:themeColor="text1"/>
                <w:sz w:val="24"/>
                <w:szCs w:val="28"/>
              </w:rPr>
              <w:t>№</w:t>
            </w:r>
            <w:r w:rsidRPr="00987C14">
              <w:rPr>
                <w:color w:val="000000" w:themeColor="text1"/>
                <w:sz w:val="24"/>
                <w:szCs w:val="28"/>
              </w:rPr>
              <w:t xml:space="preserve"> 20</w:t>
            </w:r>
          </w:p>
        </w:tc>
        <w:tc>
          <w:tcPr>
            <w:tcW w:w="1276" w:type="dxa"/>
          </w:tcPr>
          <w:p w14:paraId="2E2D28E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1587962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0,48</w:t>
            </w:r>
          </w:p>
        </w:tc>
      </w:tr>
      <w:tr w:rsidR="00CE27DF" w:rsidRPr="00987C14" w14:paraId="5D4DD7ED" w14:textId="77777777" w:rsidTr="0081541E">
        <w:tc>
          <w:tcPr>
            <w:tcW w:w="680" w:type="dxa"/>
          </w:tcPr>
          <w:p w14:paraId="0D6BC0C2" w14:textId="05B5EBBC"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48</w:t>
            </w:r>
            <w:r w:rsidR="00CE27DF" w:rsidRPr="00987C14">
              <w:rPr>
                <w:color w:val="000000" w:themeColor="text1"/>
                <w:sz w:val="24"/>
                <w:szCs w:val="28"/>
              </w:rPr>
              <w:t>.</w:t>
            </w:r>
          </w:p>
        </w:tc>
        <w:tc>
          <w:tcPr>
            <w:tcW w:w="4985" w:type="dxa"/>
          </w:tcPr>
          <w:p w14:paraId="79CE9157" w14:textId="3E672259"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Седуксен таб. </w:t>
            </w:r>
            <w:r w:rsidR="004301A4" w:rsidRPr="00987C14">
              <w:rPr>
                <w:color w:val="000000" w:themeColor="text1"/>
                <w:sz w:val="24"/>
                <w:szCs w:val="28"/>
              </w:rPr>
              <w:t>№</w:t>
            </w:r>
            <w:r w:rsidRPr="00987C14">
              <w:rPr>
                <w:color w:val="000000" w:themeColor="text1"/>
                <w:sz w:val="24"/>
                <w:szCs w:val="28"/>
              </w:rPr>
              <w:t xml:space="preserve"> 20</w:t>
            </w:r>
          </w:p>
        </w:tc>
        <w:tc>
          <w:tcPr>
            <w:tcW w:w="1276" w:type="dxa"/>
          </w:tcPr>
          <w:p w14:paraId="04AA9FA9"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20BBBCF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0,48</w:t>
            </w:r>
          </w:p>
        </w:tc>
      </w:tr>
      <w:tr w:rsidR="00CE27DF" w:rsidRPr="00987C14" w14:paraId="5518D475" w14:textId="77777777" w:rsidTr="0081541E">
        <w:tc>
          <w:tcPr>
            <w:tcW w:w="680" w:type="dxa"/>
          </w:tcPr>
          <w:p w14:paraId="0E618AC6" w14:textId="7A044B11"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49</w:t>
            </w:r>
            <w:r w:rsidR="00CE27DF" w:rsidRPr="00987C14">
              <w:rPr>
                <w:color w:val="000000" w:themeColor="text1"/>
                <w:sz w:val="24"/>
                <w:szCs w:val="28"/>
              </w:rPr>
              <w:t>.</w:t>
            </w:r>
          </w:p>
        </w:tc>
        <w:tc>
          <w:tcPr>
            <w:tcW w:w="4985" w:type="dxa"/>
          </w:tcPr>
          <w:p w14:paraId="4F158214" w14:textId="7F506884"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Афобазол таб. </w:t>
            </w:r>
            <w:r w:rsidR="004301A4" w:rsidRPr="00987C14">
              <w:rPr>
                <w:color w:val="000000" w:themeColor="text1"/>
                <w:sz w:val="24"/>
                <w:szCs w:val="28"/>
              </w:rPr>
              <w:t>№</w:t>
            </w:r>
            <w:r w:rsidRPr="00987C14">
              <w:rPr>
                <w:color w:val="000000" w:themeColor="text1"/>
                <w:sz w:val="24"/>
                <w:szCs w:val="28"/>
              </w:rPr>
              <w:t xml:space="preserve"> 60</w:t>
            </w:r>
          </w:p>
        </w:tc>
        <w:tc>
          <w:tcPr>
            <w:tcW w:w="1276" w:type="dxa"/>
          </w:tcPr>
          <w:p w14:paraId="072C234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4352A88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0,48</w:t>
            </w:r>
          </w:p>
        </w:tc>
      </w:tr>
      <w:tr w:rsidR="00CE27DF" w:rsidRPr="00987C14" w14:paraId="402CFB03" w14:textId="77777777" w:rsidTr="0081541E">
        <w:tc>
          <w:tcPr>
            <w:tcW w:w="680" w:type="dxa"/>
          </w:tcPr>
          <w:p w14:paraId="349B5EED" w14:textId="70EF5699"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50</w:t>
            </w:r>
            <w:r w:rsidR="00CE27DF" w:rsidRPr="00987C14">
              <w:rPr>
                <w:color w:val="000000" w:themeColor="text1"/>
                <w:sz w:val="24"/>
                <w:szCs w:val="28"/>
              </w:rPr>
              <w:t>.</w:t>
            </w:r>
          </w:p>
        </w:tc>
        <w:tc>
          <w:tcPr>
            <w:tcW w:w="4985" w:type="dxa"/>
          </w:tcPr>
          <w:p w14:paraId="47957C72" w14:textId="19D6BC30"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Атаракс таб. </w:t>
            </w:r>
            <w:r w:rsidR="004301A4" w:rsidRPr="00987C14">
              <w:rPr>
                <w:color w:val="000000" w:themeColor="text1"/>
                <w:sz w:val="24"/>
                <w:szCs w:val="28"/>
              </w:rPr>
              <w:t>№</w:t>
            </w:r>
            <w:r w:rsidRPr="00987C14">
              <w:rPr>
                <w:color w:val="000000" w:themeColor="text1"/>
                <w:sz w:val="24"/>
                <w:szCs w:val="28"/>
              </w:rPr>
              <w:t xml:space="preserve"> 25</w:t>
            </w:r>
          </w:p>
        </w:tc>
        <w:tc>
          <w:tcPr>
            <w:tcW w:w="1276" w:type="dxa"/>
          </w:tcPr>
          <w:p w14:paraId="4CD3ECC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792FF73E"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0,48</w:t>
            </w:r>
          </w:p>
        </w:tc>
      </w:tr>
      <w:tr w:rsidR="00CE27DF" w:rsidRPr="00987C14" w14:paraId="048B7A95" w14:textId="77777777" w:rsidTr="0081541E">
        <w:tc>
          <w:tcPr>
            <w:tcW w:w="680" w:type="dxa"/>
          </w:tcPr>
          <w:p w14:paraId="18A674BD" w14:textId="31777CD3"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51</w:t>
            </w:r>
            <w:r w:rsidR="00CE27DF" w:rsidRPr="00987C14">
              <w:rPr>
                <w:color w:val="000000" w:themeColor="text1"/>
                <w:sz w:val="24"/>
                <w:szCs w:val="28"/>
              </w:rPr>
              <w:t>.</w:t>
            </w:r>
          </w:p>
        </w:tc>
        <w:tc>
          <w:tcPr>
            <w:tcW w:w="4985" w:type="dxa"/>
          </w:tcPr>
          <w:p w14:paraId="44D9378C" w14:textId="32B7FB7F"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Кордиамин таб.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5C34DB3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72CB83C8"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0,48</w:t>
            </w:r>
          </w:p>
        </w:tc>
      </w:tr>
      <w:tr w:rsidR="00CE27DF" w:rsidRPr="00987C14" w14:paraId="45792566" w14:textId="77777777" w:rsidTr="0081541E">
        <w:tc>
          <w:tcPr>
            <w:tcW w:w="680" w:type="dxa"/>
          </w:tcPr>
          <w:p w14:paraId="75EA6165" w14:textId="67B4781E"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52</w:t>
            </w:r>
            <w:r w:rsidR="00CE27DF" w:rsidRPr="00987C14">
              <w:rPr>
                <w:color w:val="000000" w:themeColor="text1"/>
                <w:sz w:val="24"/>
                <w:szCs w:val="28"/>
              </w:rPr>
              <w:t>.</w:t>
            </w:r>
          </w:p>
        </w:tc>
        <w:tc>
          <w:tcPr>
            <w:tcW w:w="4985" w:type="dxa"/>
          </w:tcPr>
          <w:p w14:paraId="3BA75388" w14:textId="5F920044"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Депакин таб. </w:t>
            </w:r>
            <w:r w:rsidR="004301A4" w:rsidRPr="00987C14">
              <w:rPr>
                <w:color w:val="000000" w:themeColor="text1"/>
                <w:sz w:val="24"/>
                <w:szCs w:val="28"/>
              </w:rPr>
              <w:t>№</w:t>
            </w:r>
            <w:r w:rsidRPr="00987C14">
              <w:rPr>
                <w:color w:val="000000" w:themeColor="text1"/>
                <w:sz w:val="24"/>
                <w:szCs w:val="28"/>
              </w:rPr>
              <w:t xml:space="preserve"> 100</w:t>
            </w:r>
          </w:p>
        </w:tc>
        <w:tc>
          <w:tcPr>
            <w:tcW w:w="1276" w:type="dxa"/>
          </w:tcPr>
          <w:p w14:paraId="1D3C5B5B"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2F896875"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0,48</w:t>
            </w:r>
          </w:p>
        </w:tc>
      </w:tr>
      <w:tr w:rsidR="00CE27DF" w:rsidRPr="00987C14" w14:paraId="1F1388A7" w14:textId="77777777" w:rsidTr="0081541E">
        <w:tc>
          <w:tcPr>
            <w:tcW w:w="680" w:type="dxa"/>
          </w:tcPr>
          <w:p w14:paraId="539C8C2D" w14:textId="65AC82AF"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53</w:t>
            </w:r>
            <w:r w:rsidR="00CE27DF" w:rsidRPr="00987C14">
              <w:rPr>
                <w:color w:val="000000" w:themeColor="text1"/>
                <w:sz w:val="24"/>
                <w:szCs w:val="28"/>
              </w:rPr>
              <w:t>.</w:t>
            </w:r>
          </w:p>
        </w:tc>
        <w:tc>
          <w:tcPr>
            <w:tcW w:w="4985" w:type="dxa"/>
          </w:tcPr>
          <w:p w14:paraId="37BA772F" w14:textId="4F76881D"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Лазикс таб. </w:t>
            </w:r>
            <w:r w:rsidR="004301A4" w:rsidRPr="00987C14">
              <w:rPr>
                <w:color w:val="000000" w:themeColor="text1"/>
                <w:sz w:val="24"/>
                <w:szCs w:val="28"/>
              </w:rPr>
              <w:t>№</w:t>
            </w:r>
            <w:r w:rsidRPr="00987C14">
              <w:rPr>
                <w:color w:val="000000" w:themeColor="text1"/>
                <w:sz w:val="24"/>
                <w:szCs w:val="28"/>
              </w:rPr>
              <w:t xml:space="preserve"> 45</w:t>
            </w:r>
          </w:p>
        </w:tc>
        <w:tc>
          <w:tcPr>
            <w:tcW w:w="1276" w:type="dxa"/>
          </w:tcPr>
          <w:p w14:paraId="077B21F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19D1C23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0,48</w:t>
            </w:r>
          </w:p>
        </w:tc>
      </w:tr>
      <w:tr w:rsidR="00CE27DF" w:rsidRPr="00987C14" w14:paraId="4F8A3E86" w14:textId="77777777" w:rsidTr="0081541E">
        <w:tc>
          <w:tcPr>
            <w:tcW w:w="680" w:type="dxa"/>
          </w:tcPr>
          <w:p w14:paraId="4B6E20A5" w14:textId="335B8D3C"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t>54</w:t>
            </w:r>
            <w:r w:rsidR="00CE27DF" w:rsidRPr="00987C14">
              <w:rPr>
                <w:color w:val="000000" w:themeColor="text1"/>
                <w:sz w:val="24"/>
                <w:szCs w:val="28"/>
              </w:rPr>
              <w:t>.</w:t>
            </w:r>
          </w:p>
        </w:tc>
        <w:tc>
          <w:tcPr>
            <w:tcW w:w="4985" w:type="dxa"/>
          </w:tcPr>
          <w:p w14:paraId="5AE739B3" w14:textId="4B3B9DAF"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Панангин таб. </w:t>
            </w:r>
            <w:r w:rsidR="004301A4" w:rsidRPr="00987C14">
              <w:rPr>
                <w:color w:val="000000" w:themeColor="text1"/>
                <w:sz w:val="24"/>
                <w:szCs w:val="28"/>
              </w:rPr>
              <w:t>№</w:t>
            </w:r>
            <w:r w:rsidRPr="00987C14">
              <w:rPr>
                <w:color w:val="000000" w:themeColor="text1"/>
                <w:sz w:val="24"/>
                <w:szCs w:val="28"/>
              </w:rPr>
              <w:t xml:space="preserve"> 50</w:t>
            </w:r>
          </w:p>
        </w:tc>
        <w:tc>
          <w:tcPr>
            <w:tcW w:w="1276" w:type="dxa"/>
          </w:tcPr>
          <w:p w14:paraId="739D671C"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78898A44"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0,48</w:t>
            </w:r>
          </w:p>
        </w:tc>
      </w:tr>
      <w:tr w:rsidR="00CE27DF" w:rsidRPr="00987C14" w14:paraId="70F6D69A" w14:textId="77777777" w:rsidTr="0081541E">
        <w:tc>
          <w:tcPr>
            <w:tcW w:w="680" w:type="dxa"/>
          </w:tcPr>
          <w:p w14:paraId="058D8335" w14:textId="6825BD7E" w:rsidR="00CE27DF" w:rsidRPr="00987C14" w:rsidRDefault="00BE6CB1" w:rsidP="00CE27DF">
            <w:pPr>
              <w:pStyle w:val="ConsPlusNormal"/>
              <w:jc w:val="center"/>
              <w:rPr>
                <w:color w:val="000000" w:themeColor="text1"/>
                <w:sz w:val="24"/>
                <w:szCs w:val="28"/>
              </w:rPr>
            </w:pPr>
            <w:r w:rsidRPr="00987C14">
              <w:rPr>
                <w:color w:val="000000" w:themeColor="text1"/>
                <w:sz w:val="24"/>
                <w:szCs w:val="28"/>
              </w:rPr>
              <w:lastRenderedPageBreak/>
              <w:t>55</w:t>
            </w:r>
            <w:r w:rsidR="00CE27DF" w:rsidRPr="00987C14">
              <w:rPr>
                <w:color w:val="000000" w:themeColor="text1"/>
                <w:sz w:val="24"/>
                <w:szCs w:val="28"/>
              </w:rPr>
              <w:t>.</w:t>
            </w:r>
          </w:p>
        </w:tc>
        <w:tc>
          <w:tcPr>
            <w:tcW w:w="4985" w:type="dxa"/>
          </w:tcPr>
          <w:p w14:paraId="20EF4AA5" w14:textId="7903B91D" w:rsidR="00CE27DF" w:rsidRPr="00987C14" w:rsidRDefault="00CE27DF" w:rsidP="00CE27DF">
            <w:pPr>
              <w:pStyle w:val="ConsPlusNormal"/>
              <w:rPr>
                <w:color w:val="000000" w:themeColor="text1"/>
                <w:sz w:val="24"/>
                <w:szCs w:val="28"/>
              </w:rPr>
            </w:pPr>
            <w:r w:rsidRPr="00987C14">
              <w:rPr>
                <w:color w:val="000000" w:themeColor="text1"/>
                <w:sz w:val="24"/>
                <w:szCs w:val="28"/>
              </w:rPr>
              <w:t xml:space="preserve">АТФ таб. </w:t>
            </w:r>
            <w:r w:rsidR="004301A4" w:rsidRPr="00987C14">
              <w:rPr>
                <w:color w:val="000000" w:themeColor="text1"/>
                <w:sz w:val="24"/>
                <w:szCs w:val="28"/>
              </w:rPr>
              <w:t>№</w:t>
            </w:r>
            <w:r w:rsidRPr="00987C14">
              <w:rPr>
                <w:color w:val="000000" w:themeColor="text1"/>
                <w:sz w:val="24"/>
                <w:szCs w:val="28"/>
              </w:rPr>
              <w:t xml:space="preserve"> 10</w:t>
            </w:r>
          </w:p>
        </w:tc>
        <w:tc>
          <w:tcPr>
            <w:tcW w:w="1276" w:type="dxa"/>
          </w:tcPr>
          <w:p w14:paraId="170F4CDF"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упаковок</w:t>
            </w:r>
          </w:p>
        </w:tc>
        <w:tc>
          <w:tcPr>
            <w:tcW w:w="2126" w:type="dxa"/>
          </w:tcPr>
          <w:p w14:paraId="4104D1F1" w14:textId="77777777" w:rsidR="00CE27DF" w:rsidRPr="00987C14" w:rsidRDefault="00CE27DF" w:rsidP="00CE27DF">
            <w:pPr>
              <w:pStyle w:val="ConsPlusNormal"/>
              <w:jc w:val="center"/>
              <w:rPr>
                <w:color w:val="000000" w:themeColor="text1"/>
                <w:sz w:val="24"/>
                <w:szCs w:val="28"/>
              </w:rPr>
            </w:pPr>
            <w:r w:rsidRPr="00987C14">
              <w:rPr>
                <w:color w:val="000000" w:themeColor="text1"/>
                <w:sz w:val="24"/>
                <w:szCs w:val="28"/>
              </w:rPr>
              <w:t>0,48</w:t>
            </w:r>
          </w:p>
        </w:tc>
      </w:tr>
    </w:tbl>
    <w:p w14:paraId="4893B9CC" w14:textId="77777777" w:rsidR="00CE27DF" w:rsidRPr="00987C14" w:rsidRDefault="00CE27DF" w:rsidP="00CE27DF">
      <w:pPr>
        <w:pStyle w:val="ConsPlusNormal"/>
        <w:jc w:val="both"/>
        <w:rPr>
          <w:color w:val="000000" w:themeColor="text1"/>
          <w:szCs w:val="28"/>
        </w:rPr>
      </w:pPr>
    </w:p>
    <w:p w14:paraId="57393EF5" w14:textId="5A29C67C" w:rsidR="00424CF3" w:rsidRPr="00987C14" w:rsidRDefault="00CE27DF" w:rsidP="00505505">
      <w:pPr>
        <w:ind w:firstLine="709"/>
        <w:jc w:val="center"/>
        <w:rPr>
          <w:rFonts w:eastAsia="Calibri"/>
        </w:rPr>
      </w:pPr>
      <w:bookmarkStart w:id="35" w:name="P7330"/>
      <w:bookmarkStart w:id="36" w:name="P7504"/>
      <w:bookmarkEnd w:id="35"/>
      <w:bookmarkEnd w:id="36"/>
      <w:r w:rsidRPr="00987C14">
        <w:rPr>
          <w:rFonts w:eastAsia="Times New Roman"/>
          <w:color w:val="000000" w:themeColor="text1"/>
          <w:lang w:eastAsia="ru-RU"/>
        </w:rPr>
        <w:t>3.</w:t>
      </w:r>
      <w:r w:rsidR="00BE6CB1" w:rsidRPr="00987C14">
        <w:rPr>
          <w:rFonts w:eastAsia="Times New Roman"/>
          <w:color w:val="000000" w:themeColor="text1"/>
          <w:lang w:eastAsia="ru-RU"/>
        </w:rPr>
        <w:t xml:space="preserve"> </w:t>
      </w:r>
      <w:r w:rsidR="00424CF3" w:rsidRPr="00987C14">
        <w:rPr>
          <w:rFonts w:eastAsia="Calibri"/>
        </w:rPr>
        <w:t>Порядок расчета нормативных затрат на общехозяйственные нужды на оказание социальных услуг по ранней помощи детям</w:t>
      </w:r>
    </w:p>
    <w:p w14:paraId="0FB05FD0" w14:textId="77777777" w:rsidR="00505505" w:rsidRPr="00987C14" w:rsidRDefault="00505505" w:rsidP="00505505">
      <w:pPr>
        <w:ind w:firstLine="709"/>
        <w:jc w:val="center"/>
        <w:rPr>
          <w:rFonts w:eastAsia="Calibri"/>
        </w:rPr>
      </w:pPr>
    </w:p>
    <w:p w14:paraId="1440AB7A" w14:textId="37DF9E0F" w:rsidR="00424CF3" w:rsidRPr="00987C14" w:rsidRDefault="00424CF3" w:rsidP="00424CF3">
      <w:pPr>
        <w:autoSpaceDE w:val="0"/>
        <w:autoSpaceDN w:val="0"/>
        <w:adjustRightInd w:val="0"/>
        <w:ind w:firstLine="709"/>
        <w:jc w:val="both"/>
        <w:rPr>
          <w:rFonts w:eastAsia="Calibri"/>
        </w:rPr>
      </w:pPr>
      <w:r w:rsidRPr="00987C14">
        <w:rPr>
          <w:rFonts w:eastAsia="Calibri"/>
        </w:rPr>
        <w:t>3.1. Порядок расчета нормативных затрат на общехозяйственные нужды на оказание социальных услуг по ранней помощи детям принимается согласно Положению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 предоставляемых поставщиками социальных услуг в Республике Татарстан, утвержденного постановлением Кабинета Министров Республики Татарстан от 31.12.2009 № 915 «Об утверждении Положения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 предоставляемых поставщиками социальных услуг в Республике Татарстан» по реабилитационным центрам для детей и подростков с ограниченными возможностями.</w:t>
      </w:r>
    </w:p>
    <w:p w14:paraId="18BF6C2F" w14:textId="77777777" w:rsidR="00505505" w:rsidRPr="00987C14" w:rsidRDefault="00505505" w:rsidP="00424CF3">
      <w:pPr>
        <w:autoSpaceDE w:val="0"/>
        <w:autoSpaceDN w:val="0"/>
        <w:adjustRightInd w:val="0"/>
        <w:ind w:firstLine="709"/>
        <w:jc w:val="both"/>
        <w:rPr>
          <w:rFonts w:eastAsia="Calibri"/>
        </w:rPr>
      </w:pPr>
    </w:p>
    <w:p w14:paraId="659CD06F" w14:textId="77777777" w:rsidR="00505505" w:rsidRPr="00987C14" w:rsidRDefault="00CE27DF" w:rsidP="00505505">
      <w:pPr>
        <w:ind w:firstLine="709"/>
        <w:jc w:val="center"/>
        <w:rPr>
          <w:rFonts w:eastAsia="Calibri"/>
        </w:rPr>
      </w:pPr>
      <w:r w:rsidRPr="00987C14">
        <w:rPr>
          <w:color w:val="000000" w:themeColor="text1"/>
        </w:rPr>
        <w:t xml:space="preserve">4. </w:t>
      </w:r>
      <w:r w:rsidR="00764F3E" w:rsidRPr="00987C14">
        <w:rPr>
          <w:rFonts w:eastAsia="Calibri"/>
        </w:rPr>
        <w:t xml:space="preserve">Порядок расчета подушевого норматива </w:t>
      </w:r>
      <w:r w:rsidR="00505505" w:rsidRPr="00987C14">
        <w:rPr>
          <w:rFonts w:eastAsia="Calibri"/>
        </w:rPr>
        <w:t>финансирования</w:t>
      </w:r>
    </w:p>
    <w:p w14:paraId="20C16102" w14:textId="4BF53107" w:rsidR="00764F3E" w:rsidRPr="00987C14" w:rsidRDefault="00764F3E" w:rsidP="00505505">
      <w:pPr>
        <w:ind w:firstLine="709"/>
        <w:jc w:val="center"/>
        <w:rPr>
          <w:rFonts w:eastAsia="Calibri"/>
        </w:rPr>
      </w:pPr>
      <w:r w:rsidRPr="00987C14">
        <w:rPr>
          <w:rFonts w:eastAsia="Calibri"/>
        </w:rPr>
        <w:t>социальных услуг по ранней помощи детям</w:t>
      </w:r>
    </w:p>
    <w:p w14:paraId="1866B94E" w14:textId="77777777" w:rsidR="00505505" w:rsidRPr="00987C14" w:rsidRDefault="00505505" w:rsidP="00505505">
      <w:pPr>
        <w:ind w:firstLine="709"/>
        <w:jc w:val="center"/>
        <w:rPr>
          <w:rFonts w:eastAsia="Calibri"/>
        </w:rPr>
      </w:pPr>
    </w:p>
    <w:p w14:paraId="3BCF0833" w14:textId="39C9AAD9" w:rsidR="00CE27DF" w:rsidRPr="00987C14" w:rsidRDefault="00764F3E" w:rsidP="00764F3E">
      <w:pPr>
        <w:autoSpaceDE w:val="0"/>
        <w:autoSpaceDN w:val="0"/>
        <w:adjustRightInd w:val="0"/>
        <w:ind w:firstLine="709"/>
        <w:jc w:val="both"/>
        <w:rPr>
          <w:color w:val="000000" w:themeColor="text1"/>
        </w:rPr>
      </w:pPr>
      <w:r w:rsidRPr="00987C14">
        <w:rPr>
          <w:rFonts w:eastAsia="Calibri"/>
        </w:rPr>
        <w:t>4.1. Порядок расчета подушевого норматива финансирования социальных услуг по ранней помощи детям принимается согласно Положению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 предоставляемых поставщиками социальных услуг в Республике Татарстан, утвержденного Постановлением Кабинета Министров Республики Татарстан от 31.12.2009 № 915 «Об утверждении Положения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 предоставляемых поставщиками социальных услуг в Республике Татарстан» по реабилитационным центрам для детей и подростков с ограниченными возможностями.</w:t>
      </w:r>
    </w:p>
    <w:p w14:paraId="373BA5DB" w14:textId="77777777" w:rsidR="00505505" w:rsidRPr="00987C14" w:rsidRDefault="00505505" w:rsidP="005B5DD5">
      <w:pPr>
        <w:ind w:firstLine="709"/>
        <w:jc w:val="both"/>
        <w:rPr>
          <w:rFonts w:eastAsia="Calibri"/>
        </w:rPr>
      </w:pPr>
    </w:p>
    <w:p w14:paraId="7B47C0E7" w14:textId="02A60C89" w:rsidR="00764F3E" w:rsidRPr="00987C14" w:rsidRDefault="00764F3E" w:rsidP="00505505">
      <w:pPr>
        <w:ind w:firstLine="709"/>
        <w:jc w:val="center"/>
        <w:rPr>
          <w:rFonts w:eastAsia="Calibri"/>
        </w:rPr>
      </w:pPr>
      <w:r w:rsidRPr="00987C14">
        <w:rPr>
          <w:rFonts w:eastAsia="Calibri"/>
        </w:rPr>
        <w:t xml:space="preserve">5. </w:t>
      </w:r>
      <w:bookmarkStart w:id="37" w:name="_Hlk42245177"/>
      <w:r w:rsidRPr="00987C14">
        <w:rPr>
          <w:rFonts w:eastAsia="Calibri"/>
        </w:rPr>
        <w:t>Нормативные затраты на оказание социальных услуг по предоставлению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по ранней помощи</w:t>
      </w:r>
      <w:bookmarkEnd w:id="37"/>
    </w:p>
    <w:p w14:paraId="0AC0658B" w14:textId="77777777" w:rsidR="00764F3E" w:rsidRPr="00987C14" w:rsidRDefault="00764F3E" w:rsidP="00764F3E">
      <w:pPr>
        <w:ind w:firstLine="426"/>
        <w:jc w:val="both"/>
        <w:rPr>
          <w:rFonts w:eastAsia="Calibri"/>
        </w:rPr>
      </w:pPr>
    </w:p>
    <w:p w14:paraId="7B716A2D" w14:textId="77777777" w:rsidR="00764F3E" w:rsidRPr="00987C14" w:rsidRDefault="00764F3E" w:rsidP="00764F3E">
      <w:pPr>
        <w:ind w:firstLine="426"/>
        <w:jc w:val="center"/>
        <w:rPr>
          <w:rFonts w:eastAsia="Calibri"/>
        </w:rPr>
      </w:pPr>
      <w:r w:rsidRPr="00987C14">
        <w:rPr>
          <w:rFonts w:eastAsia="Calibri"/>
        </w:rPr>
        <w:t>I. Нормативные затраты, непосредственно связанные с оказанием государственной услуги</w:t>
      </w:r>
    </w:p>
    <w:p w14:paraId="49034C04" w14:textId="77777777" w:rsidR="00764F3E" w:rsidRPr="00987C14" w:rsidRDefault="00764F3E" w:rsidP="00764F3E">
      <w:pPr>
        <w:ind w:firstLine="426"/>
        <w:jc w:val="center"/>
        <w:rPr>
          <w:rFonts w:eastAsia="Calibr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613"/>
        <w:gridCol w:w="1860"/>
        <w:gridCol w:w="1749"/>
      </w:tblGrid>
      <w:tr w:rsidR="00764F3E" w:rsidRPr="00987C14" w14:paraId="11357445" w14:textId="77777777" w:rsidTr="008E5A91">
        <w:trPr>
          <w:trHeight w:val="18"/>
        </w:trPr>
        <w:tc>
          <w:tcPr>
            <w:tcW w:w="1276" w:type="dxa"/>
            <w:vMerge w:val="restart"/>
            <w:shd w:val="clear" w:color="auto" w:fill="auto"/>
            <w:hideMark/>
          </w:tcPr>
          <w:p w14:paraId="1E87FF1C" w14:textId="77777777" w:rsidR="00764F3E" w:rsidRPr="00987C14" w:rsidRDefault="00764F3E" w:rsidP="008E5A91">
            <w:pPr>
              <w:spacing w:after="160"/>
              <w:jc w:val="center"/>
              <w:rPr>
                <w:color w:val="000000"/>
                <w:sz w:val="24"/>
                <w:szCs w:val="24"/>
              </w:rPr>
            </w:pPr>
            <w:r w:rsidRPr="00987C14">
              <w:rPr>
                <w:color w:val="000000"/>
                <w:sz w:val="24"/>
                <w:szCs w:val="24"/>
              </w:rPr>
              <w:lastRenderedPageBreak/>
              <w:t>№ п/п</w:t>
            </w:r>
          </w:p>
        </w:tc>
        <w:tc>
          <w:tcPr>
            <w:tcW w:w="4613" w:type="dxa"/>
            <w:vMerge w:val="restart"/>
            <w:hideMark/>
          </w:tcPr>
          <w:p w14:paraId="62529DDA" w14:textId="77777777" w:rsidR="00764F3E" w:rsidRPr="00987C14" w:rsidRDefault="00764F3E" w:rsidP="008E5A91">
            <w:pPr>
              <w:spacing w:after="160"/>
              <w:jc w:val="center"/>
              <w:rPr>
                <w:color w:val="000000"/>
                <w:sz w:val="24"/>
                <w:szCs w:val="24"/>
              </w:rPr>
            </w:pPr>
            <w:r w:rsidRPr="00987C14">
              <w:rPr>
                <w:color w:val="000000"/>
                <w:sz w:val="24"/>
                <w:szCs w:val="24"/>
              </w:rPr>
              <w:t>Вид организации, вид социальной услуги</w:t>
            </w:r>
          </w:p>
        </w:tc>
        <w:tc>
          <w:tcPr>
            <w:tcW w:w="3609" w:type="dxa"/>
            <w:gridSpan w:val="2"/>
            <w:shd w:val="clear" w:color="auto" w:fill="auto"/>
            <w:hideMark/>
          </w:tcPr>
          <w:p w14:paraId="167E9561" w14:textId="77777777" w:rsidR="00764F3E" w:rsidRPr="00987C14" w:rsidRDefault="00764F3E" w:rsidP="008E5A91">
            <w:pPr>
              <w:spacing w:after="160"/>
              <w:jc w:val="center"/>
              <w:rPr>
                <w:color w:val="000000"/>
                <w:sz w:val="24"/>
                <w:szCs w:val="24"/>
              </w:rPr>
            </w:pPr>
            <w:r w:rsidRPr="00987C14">
              <w:rPr>
                <w:color w:val="000000"/>
                <w:sz w:val="24"/>
                <w:szCs w:val="24"/>
              </w:rPr>
              <w:t>полустационарная форма</w:t>
            </w:r>
          </w:p>
        </w:tc>
      </w:tr>
      <w:tr w:rsidR="00764F3E" w:rsidRPr="00987C14" w14:paraId="4634C643" w14:textId="77777777" w:rsidTr="008E5A91">
        <w:trPr>
          <w:trHeight w:val="158"/>
        </w:trPr>
        <w:tc>
          <w:tcPr>
            <w:tcW w:w="1276" w:type="dxa"/>
            <w:vMerge/>
            <w:shd w:val="clear" w:color="auto" w:fill="auto"/>
            <w:hideMark/>
          </w:tcPr>
          <w:p w14:paraId="4ABA403A" w14:textId="77777777" w:rsidR="00764F3E" w:rsidRPr="00987C14" w:rsidRDefault="00764F3E" w:rsidP="008E5A91">
            <w:pPr>
              <w:spacing w:after="160"/>
              <w:rPr>
                <w:color w:val="000000"/>
                <w:sz w:val="24"/>
                <w:szCs w:val="24"/>
              </w:rPr>
            </w:pPr>
          </w:p>
        </w:tc>
        <w:tc>
          <w:tcPr>
            <w:tcW w:w="4613" w:type="dxa"/>
            <w:vMerge/>
            <w:hideMark/>
          </w:tcPr>
          <w:p w14:paraId="663EBDA5" w14:textId="77777777" w:rsidR="00764F3E" w:rsidRPr="00987C14" w:rsidRDefault="00764F3E" w:rsidP="008E5A91">
            <w:pPr>
              <w:spacing w:after="160"/>
              <w:rPr>
                <w:color w:val="000000"/>
                <w:sz w:val="24"/>
                <w:szCs w:val="24"/>
              </w:rPr>
            </w:pPr>
          </w:p>
        </w:tc>
        <w:tc>
          <w:tcPr>
            <w:tcW w:w="1860" w:type="dxa"/>
            <w:shd w:val="clear" w:color="auto" w:fill="auto"/>
            <w:hideMark/>
          </w:tcPr>
          <w:p w14:paraId="0FFE5536" w14:textId="77777777" w:rsidR="00764F3E" w:rsidRPr="00987C14" w:rsidRDefault="00764F3E" w:rsidP="008E5A91">
            <w:pPr>
              <w:spacing w:after="160"/>
              <w:jc w:val="center"/>
              <w:rPr>
                <w:color w:val="0563C1"/>
                <w:sz w:val="24"/>
                <w:szCs w:val="24"/>
              </w:rPr>
            </w:pPr>
            <w:r w:rsidRPr="00987C14">
              <w:rPr>
                <w:sz w:val="24"/>
                <w:szCs w:val="24"/>
              </w:rPr>
              <w:t>городская местность</w:t>
            </w:r>
          </w:p>
        </w:tc>
        <w:tc>
          <w:tcPr>
            <w:tcW w:w="1749" w:type="dxa"/>
            <w:shd w:val="clear" w:color="auto" w:fill="auto"/>
            <w:hideMark/>
          </w:tcPr>
          <w:p w14:paraId="2B17AC2B" w14:textId="77777777" w:rsidR="00764F3E" w:rsidRPr="00987C14" w:rsidRDefault="00764F3E" w:rsidP="008E5A91">
            <w:pPr>
              <w:spacing w:after="160"/>
              <w:jc w:val="center"/>
              <w:rPr>
                <w:color w:val="000000"/>
                <w:sz w:val="24"/>
                <w:szCs w:val="24"/>
              </w:rPr>
            </w:pPr>
            <w:r w:rsidRPr="00987C14">
              <w:rPr>
                <w:color w:val="000000"/>
                <w:sz w:val="24"/>
                <w:szCs w:val="24"/>
              </w:rPr>
              <w:t>сельская местность</w:t>
            </w:r>
          </w:p>
        </w:tc>
      </w:tr>
      <w:tr w:rsidR="00764F3E" w:rsidRPr="00987C14" w14:paraId="0EC980A3" w14:textId="77777777" w:rsidTr="008E5A91">
        <w:trPr>
          <w:trHeight w:val="79"/>
        </w:trPr>
        <w:tc>
          <w:tcPr>
            <w:tcW w:w="1276" w:type="dxa"/>
            <w:shd w:val="clear" w:color="auto" w:fill="auto"/>
            <w:hideMark/>
          </w:tcPr>
          <w:p w14:paraId="71A6CD9B" w14:textId="77777777" w:rsidR="00764F3E" w:rsidRPr="00987C14" w:rsidRDefault="00764F3E" w:rsidP="008E5A91">
            <w:pPr>
              <w:spacing w:after="160"/>
              <w:jc w:val="center"/>
              <w:rPr>
                <w:color w:val="000000"/>
                <w:sz w:val="24"/>
                <w:szCs w:val="24"/>
              </w:rPr>
            </w:pPr>
            <w:r w:rsidRPr="00987C14">
              <w:rPr>
                <w:color w:val="000000"/>
                <w:sz w:val="24"/>
                <w:szCs w:val="24"/>
              </w:rPr>
              <w:t>1</w:t>
            </w:r>
          </w:p>
        </w:tc>
        <w:tc>
          <w:tcPr>
            <w:tcW w:w="4613" w:type="dxa"/>
            <w:shd w:val="clear" w:color="auto" w:fill="auto"/>
            <w:hideMark/>
          </w:tcPr>
          <w:p w14:paraId="272AA846" w14:textId="77777777" w:rsidR="00764F3E" w:rsidRPr="00987C14" w:rsidRDefault="00764F3E" w:rsidP="008E5A91">
            <w:pPr>
              <w:spacing w:after="160"/>
              <w:jc w:val="center"/>
              <w:rPr>
                <w:color w:val="000000"/>
                <w:sz w:val="24"/>
                <w:szCs w:val="24"/>
              </w:rPr>
            </w:pPr>
            <w:r w:rsidRPr="00987C14">
              <w:rPr>
                <w:color w:val="000000"/>
                <w:sz w:val="24"/>
                <w:szCs w:val="24"/>
              </w:rPr>
              <w:t xml:space="preserve">2 </w:t>
            </w:r>
          </w:p>
        </w:tc>
        <w:tc>
          <w:tcPr>
            <w:tcW w:w="1860" w:type="dxa"/>
            <w:shd w:val="clear" w:color="auto" w:fill="auto"/>
            <w:hideMark/>
          </w:tcPr>
          <w:p w14:paraId="2A864DBD" w14:textId="77777777" w:rsidR="00764F3E" w:rsidRPr="00987C14" w:rsidRDefault="00764F3E" w:rsidP="008E5A91">
            <w:pPr>
              <w:spacing w:after="160"/>
              <w:jc w:val="center"/>
              <w:rPr>
                <w:color w:val="000000"/>
                <w:sz w:val="24"/>
                <w:szCs w:val="24"/>
              </w:rPr>
            </w:pPr>
            <w:r w:rsidRPr="00987C14">
              <w:rPr>
                <w:color w:val="000000"/>
                <w:sz w:val="24"/>
                <w:szCs w:val="24"/>
              </w:rPr>
              <w:t>3</w:t>
            </w:r>
          </w:p>
        </w:tc>
        <w:tc>
          <w:tcPr>
            <w:tcW w:w="1749" w:type="dxa"/>
            <w:shd w:val="clear" w:color="auto" w:fill="auto"/>
            <w:hideMark/>
          </w:tcPr>
          <w:p w14:paraId="7D6109FF" w14:textId="77777777" w:rsidR="00764F3E" w:rsidRPr="00987C14" w:rsidRDefault="00764F3E" w:rsidP="008E5A91">
            <w:pPr>
              <w:spacing w:after="160"/>
              <w:jc w:val="center"/>
              <w:rPr>
                <w:color w:val="000000"/>
                <w:sz w:val="24"/>
                <w:szCs w:val="24"/>
              </w:rPr>
            </w:pPr>
            <w:r w:rsidRPr="00987C14">
              <w:rPr>
                <w:color w:val="000000"/>
                <w:sz w:val="24"/>
                <w:szCs w:val="24"/>
              </w:rPr>
              <w:t>4</w:t>
            </w:r>
          </w:p>
        </w:tc>
      </w:tr>
      <w:tr w:rsidR="00764F3E" w:rsidRPr="00987C14" w14:paraId="6829106D" w14:textId="77777777" w:rsidTr="008E5A91">
        <w:trPr>
          <w:trHeight w:val="317"/>
        </w:trPr>
        <w:tc>
          <w:tcPr>
            <w:tcW w:w="1276" w:type="dxa"/>
            <w:shd w:val="clear" w:color="auto" w:fill="auto"/>
            <w:hideMark/>
          </w:tcPr>
          <w:p w14:paraId="6358B093" w14:textId="77777777" w:rsidR="00764F3E" w:rsidRPr="00987C14" w:rsidRDefault="00764F3E" w:rsidP="008E5A91">
            <w:pPr>
              <w:spacing w:after="160"/>
              <w:jc w:val="center"/>
              <w:rPr>
                <w:color w:val="000000"/>
                <w:sz w:val="24"/>
                <w:szCs w:val="24"/>
              </w:rPr>
            </w:pPr>
            <w:r w:rsidRPr="00987C14">
              <w:rPr>
                <w:color w:val="000000"/>
                <w:sz w:val="24"/>
                <w:szCs w:val="24"/>
              </w:rPr>
              <w:t>1.</w:t>
            </w:r>
          </w:p>
        </w:tc>
        <w:tc>
          <w:tcPr>
            <w:tcW w:w="4613" w:type="dxa"/>
            <w:shd w:val="clear" w:color="auto" w:fill="auto"/>
            <w:hideMark/>
          </w:tcPr>
          <w:p w14:paraId="5C7ADC8E" w14:textId="77777777" w:rsidR="00764F3E" w:rsidRPr="00987C14" w:rsidRDefault="00764F3E" w:rsidP="008E5A91">
            <w:pPr>
              <w:spacing w:after="160"/>
              <w:rPr>
                <w:color w:val="000000"/>
                <w:sz w:val="24"/>
                <w:szCs w:val="24"/>
              </w:rPr>
            </w:pPr>
            <w:r w:rsidRPr="00987C14">
              <w:rPr>
                <w:color w:val="000000"/>
                <w:sz w:val="24"/>
                <w:szCs w:val="24"/>
              </w:rPr>
              <w:t xml:space="preserve">Реабилитационные центры для детей и подростков с ограниченными возможностями (на оказание социальных услуг по ранней помощи детям целевой группы) </w:t>
            </w:r>
          </w:p>
        </w:tc>
        <w:tc>
          <w:tcPr>
            <w:tcW w:w="1860" w:type="dxa"/>
            <w:shd w:val="clear" w:color="auto" w:fill="auto"/>
            <w:hideMark/>
          </w:tcPr>
          <w:p w14:paraId="706C15AA" w14:textId="77777777" w:rsidR="00764F3E" w:rsidRPr="00987C14" w:rsidRDefault="00764F3E" w:rsidP="008E5A91">
            <w:pPr>
              <w:spacing w:after="160"/>
              <w:rPr>
                <w:color w:val="000000"/>
                <w:sz w:val="24"/>
                <w:szCs w:val="24"/>
              </w:rPr>
            </w:pPr>
            <w:r w:rsidRPr="00987C14">
              <w:rPr>
                <w:color w:val="000000"/>
                <w:sz w:val="24"/>
                <w:szCs w:val="24"/>
              </w:rPr>
              <w:t> </w:t>
            </w:r>
          </w:p>
        </w:tc>
        <w:tc>
          <w:tcPr>
            <w:tcW w:w="1749" w:type="dxa"/>
            <w:shd w:val="clear" w:color="auto" w:fill="auto"/>
            <w:hideMark/>
          </w:tcPr>
          <w:p w14:paraId="7D88120A" w14:textId="77777777" w:rsidR="00764F3E" w:rsidRPr="00987C14" w:rsidRDefault="00764F3E" w:rsidP="008E5A91">
            <w:pPr>
              <w:spacing w:after="160"/>
              <w:rPr>
                <w:color w:val="000000"/>
                <w:sz w:val="24"/>
                <w:szCs w:val="24"/>
              </w:rPr>
            </w:pPr>
            <w:r w:rsidRPr="00987C14">
              <w:rPr>
                <w:color w:val="000000"/>
                <w:sz w:val="24"/>
                <w:szCs w:val="24"/>
              </w:rPr>
              <w:t> </w:t>
            </w:r>
          </w:p>
        </w:tc>
      </w:tr>
      <w:tr w:rsidR="00764F3E" w:rsidRPr="00987C14" w14:paraId="5DCF0F42" w14:textId="77777777" w:rsidTr="008E5A91">
        <w:trPr>
          <w:trHeight w:val="158"/>
        </w:trPr>
        <w:tc>
          <w:tcPr>
            <w:tcW w:w="1276" w:type="dxa"/>
            <w:shd w:val="clear" w:color="auto" w:fill="auto"/>
            <w:hideMark/>
          </w:tcPr>
          <w:p w14:paraId="0A681D1D" w14:textId="77777777" w:rsidR="00764F3E" w:rsidRPr="00987C14" w:rsidRDefault="00764F3E" w:rsidP="008E5A91">
            <w:pPr>
              <w:spacing w:after="160"/>
              <w:jc w:val="center"/>
              <w:rPr>
                <w:color w:val="000000"/>
                <w:sz w:val="24"/>
                <w:szCs w:val="24"/>
              </w:rPr>
            </w:pPr>
            <w:r w:rsidRPr="00987C14">
              <w:rPr>
                <w:color w:val="000000"/>
                <w:sz w:val="24"/>
                <w:szCs w:val="24"/>
              </w:rPr>
              <w:t>1.1.</w:t>
            </w:r>
          </w:p>
        </w:tc>
        <w:tc>
          <w:tcPr>
            <w:tcW w:w="4613" w:type="dxa"/>
            <w:shd w:val="clear" w:color="auto" w:fill="auto"/>
            <w:hideMark/>
          </w:tcPr>
          <w:p w14:paraId="57318A25" w14:textId="77777777" w:rsidR="00764F3E" w:rsidRPr="00987C14" w:rsidRDefault="00764F3E" w:rsidP="008E5A91">
            <w:pPr>
              <w:spacing w:after="160"/>
              <w:rPr>
                <w:color w:val="000000"/>
                <w:sz w:val="24"/>
                <w:szCs w:val="24"/>
              </w:rPr>
            </w:pPr>
            <w:r w:rsidRPr="00987C14">
              <w:rPr>
                <w:color w:val="000000"/>
                <w:sz w:val="24"/>
                <w:szCs w:val="24"/>
              </w:rPr>
              <w:t>для детей и подростков с ограниченными возможностями</w:t>
            </w:r>
          </w:p>
        </w:tc>
        <w:tc>
          <w:tcPr>
            <w:tcW w:w="1860" w:type="dxa"/>
            <w:shd w:val="clear" w:color="auto" w:fill="auto"/>
            <w:hideMark/>
          </w:tcPr>
          <w:p w14:paraId="228D9884" w14:textId="77777777" w:rsidR="00764F3E" w:rsidRPr="00987C14" w:rsidRDefault="00764F3E" w:rsidP="008E5A91">
            <w:pPr>
              <w:spacing w:after="160"/>
              <w:jc w:val="center"/>
              <w:rPr>
                <w:color w:val="000000"/>
                <w:sz w:val="24"/>
                <w:szCs w:val="24"/>
              </w:rPr>
            </w:pPr>
            <w:r w:rsidRPr="00987C14">
              <w:rPr>
                <w:color w:val="000000"/>
                <w:sz w:val="24"/>
                <w:szCs w:val="24"/>
              </w:rPr>
              <w:t>1 081,53</w:t>
            </w:r>
          </w:p>
        </w:tc>
        <w:tc>
          <w:tcPr>
            <w:tcW w:w="1749" w:type="dxa"/>
            <w:shd w:val="clear" w:color="auto" w:fill="auto"/>
            <w:hideMark/>
          </w:tcPr>
          <w:p w14:paraId="2D20C916" w14:textId="77777777" w:rsidR="00764F3E" w:rsidRPr="00987C14" w:rsidRDefault="00764F3E" w:rsidP="008E5A91">
            <w:pPr>
              <w:spacing w:after="160"/>
              <w:jc w:val="center"/>
              <w:rPr>
                <w:color w:val="000000"/>
                <w:sz w:val="24"/>
                <w:szCs w:val="24"/>
              </w:rPr>
            </w:pPr>
            <w:r w:rsidRPr="00987C14">
              <w:rPr>
                <w:color w:val="000000"/>
                <w:sz w:val="24"/>
                <w:szCs w:val="24"/>
              </w:rPr>
              <w:t>1 117,11</w:t>
            </w:r>
          </w:p>
        </w:tc>
      </w:tr>
      <w:tr w:rsidR="00764F3E" w:rsidRPr="00987C14" w14:paraId="66A74484" w14:textId="77777777" w:rsidTr="008E5A91">
        <w:trPr>
          <w:trHeight w:val="79"/>
        </w:trPr>
        <w:tc>
          <w:tcPr>
            <w:tcW w:w="1276" w:type="dxa"/>
            <w:shd w:val="clear" w:color="auto" w:fill="auto"/>
            <w:hideMark/>
          </w:tcPr>
          <w:p w14:paraId="6B892EA4" w14:textId="77777777" w:rsidR="00764F3E" w:rsidRPr="00987C14" w:rsidRDefault="00764F3E" w:rsidP="008E5A91">
            <w:pPr>
              <w:spacing w:after="160"/>
              <w:jc w:val="center"/>
              <w:rPr>
                <w:color w:val="000000"/>
                <w:sz w:val="24"/>
                <w:szCs w:val="24"/>
              </w:rPr>
            </w:pPr>
            <w:r w:rsidRPr="00987C14">
              <w:rPr>
                <w:color w:val="000000"/>
                <w:sz w:val="24"/>
                <w:szCs w:val="24"/>
              </w:rPr>
              <w:t>1.1.1.</w:t>
            </w:r>
          </w:p>
        </w:tc>
        <w:tc>
          <w:tcPr>
            <w:tcW w:w="4613" w:type="dxa"/>
            <w:shd w:val="clear" w:color="auto" w:fill="auto"/>
            <w:hideMark/>
          </w:tcPr>
          <w:p w14:paraId="08CF375A" w14:textId="77777777" w:rsidR="00764F3E" w:rsidRPr="00987C14" w:rsidRDefault="00764F3E" w:rsidP="008E5A91">
            <w:pPr>
              <w:spacing w:after="160"/>
              <w:rPr>
                <w:color w:val="000000"/>
                <w:sz w:val="24"/>
                <w:szCs w:val="24"/>
              </w:rPr>
            </w:pPr>
            <w:r w:rsidRPr="00987C14">
              <w:rPr>
                <w:color w:val="000000"/>
                <w:sz w:val="24"/>
                <w:szCs w:val="24"/>
              </w:rPr>
              <w:t>социально-бытовые услуги</w:t>
            </w:r>
          </w:p>
        </w:tc>
        <w:tc>
          <w:tcPr>
            <w:tcW w:w="1860" w:type="dxa"/>
            <w:shd w:val="clear" w:color="auto" w:fill="auto"/>
            <w:hideMark/>
          </w:tcPr>
          <w:p w14:paraId="108B2F38" w14:textId="77777777" w:rsidR="00764F3E" w:rsidRPr="00987C14" w:rsidRDefault="00764F3E" w:rsidP="008E5A91">
            <w:pPr>
              <w:spacing w:after="160"/>
              <w:jc w:val="center"/>
              <w:rPr>
                <w:color w:val="000000"/>
                <w:sz w:val="24"/>
                <w:szCs w:val="24"/>
              </w:rPr>
            </w:pPr>
            <w:r w:rsidRPr="00987C14">
              <w:rPr>
                <w:color w:val="000000"/>
                <w:sz w:val="24"/>
                <w:szCs w:val="24"/>
              </w:rPr>
              <w:t>85,44</w:t>
            </w:r>
          </w:p>
        </w:tc>
        <w:tc>
          <w:tcPr>
            <w:tcW w:w="1749" w:type="dxa"/>
            <w:shd w:val="clear" w:color="auto" w:fill="auto"/>
            <w:hideMark/>
          </w:tcPr>
          <w:p w14:paraId="469F41AC" w14:textId="77777777" w:rsidR="00764F3E" w:rsidRPr="00987C14" w:rsidRDefault="00764F3E" w:rsidP="008E5A91">
            <w:pPr>
              <w:spacing w:after="160"/>
              <w:jc w:val="center"/>
              <w:rPr>
                <w:color w:val="000000"/>
                <w:sz w:val="24"/>
                <w:szCs w:val="24"/>
              </w:rPr>
            </w:pPr>
            <w:r w:rsidRPr="00987C14">
              <w:rPr>
                <w:color w:val="000000"/>
                <w:sz w:val="24"/>
                <w:szCs w:val="24"/>
              </w:rPr>
              <w:t>85,44</w:t>
            </w:r>
          </w:p>
        </w:tc>
      </w:tr>
      <w:tr w:rsidR="00764F3E" w:rsidRPr="00987C14" w14:paraId="1EFBC5DD" w14:textId="77777777" w:rsidTr="008E5A91">
        <w:trPr>
          <w:trHeight w:val="79"/>
        </w:trPr>
        <w:tc>
          <w:tcPr>
            <w:tcW w:w="1276" w:type="dxa"/>
            <w:shd w:val="clear" w:color="auto" w:fill="auto"/>
            <w:hideMark/>
          </w:tcPr>
          <w:p w14:paraId="39FC5E69" w14:textId="77777777" w:rsidR="00764F3E" w:rsidRPr="00987C14" w:rsidRDefault="00764F3E" w:rsidP="008E5A91">
            <w:pPr>
              <w:spacing w:after="160"/>
              <w:jc w:val="center"/>
              <w:rPr>
                <w:color w:val="000000"/>
                <w:sz w:val="24"/>
                <w:szCs w:val="24"/>
              </w:rPr>
            </w:pPr>
            <w:r w:rsidRPr="00987C14">
              <w:rPr>
                <w:color w:val="000000"/>
                <w:sz w:val="24"/>
                <w:szCs w:val="24"/>
              </w:rPr>
              <w:t>1.1.2.</w:t>
            </w:r>
          </w:p>
        </w:tc>
        <w:tc>
          <w:tcPr>
            <w:tcW w:w="4613" w:type="dxa"/>
            <w:shd w:val="clear" w:color="auto" w:fill="auto"/>
            <w:hideMark/>
          </w:tcPr>
          <w:p w14:paraId="21BEAF8C" w14:textId="77777777" w:rsidR="00764F3E" w:rsidRPr="00987C14" w:rsidRDefault="00764F3E" w:rsidP="008E5A91">
            <w:pPr>
              <w:spacing w:after="160"/>
              <w:rPr>
                <w:color w:val="000000"/>
                <w:sz w:val="24"/>
                <w:szCs w:val="24"/>
              </w:rPr>
            </w:pPr>
            <w:r w:rsidRPr="00987C14">
              <w:rPr>
                <w:color w:val="000000"/>
                <w:sz w:val="24"/>
                <w:szCs w:val="24"/>
              </w:rPr>
              <w:t>социально-медицинские услуги</w:t>
            </w:r>
          </w:p>
        </w:tc>
        <w:tc>
          <w:tcPr>
            <w:tcW w:w="1860" w:type="dxa"/>
            <w:shd w:val="clear" w:color="auto" w:fill="auto"/>
            <w:hideMark/>
          </w:tcPr>
          <w:p w14:paraId="2B6159B0" w14:textId="77777777" w:rsidR="00764F3E" w:rsidRPr="00987C14" w:rsidRDefault="00764F3E" w:rsidP="008E5A91">
            <w:pPr>
              <w:spacing w:after="160"/>
              <w:jc w:val="center"/>
              <w:rPr>
                <w:color w:val="000000"/>
                <w:sz w:val="24"/>
                <w:szCs w:val="24"/>
              </w:rPr>
            </w:pPr>
            <w:r w:rsidRPr="00987C14">
              <w:rPr>
                <w:color w:val="000000"/>
                <w:sz w:val="24"/>
                <w:szCs w:val="24"/>
              </w:rPr>
              <w:t>548,35</w:t>
            </w:r>
          </w:p>
        </w:tc>
        <w:tc>
          <w:tcPr>
            <w:tcW w:w="1749" w:type="dxa"/>
            <w:shd w:val="clear" w:color="auto" w:fill="auto"/>
            <w:hideMark/>
          </w:tcPr>
          <w:p w14:paraId="50BA87E2" w14:textId="77777777" w:rsidR="00764F3E" w:rsidRPr="00987C14" w:rsidRDefault="00764F3E" w:rsidP="008E5A91">
            <w:pPr>
              <w:spacing w:after="160"/>
              <w:jc w:val="center"/>
              <w:rPr>
                <w:color w:val="000000"/>
                <w:sz w:val="24"/>
                <w:szCs w:val="24"/>
              </w:rPr>
            </w:pPr>
            <w:r w:rsidRPr="00987C14">
              <w:rPr>
                <w:color w:val="000000"/>
                <w:sz w:val="24"/>
                <w:szCs w:val="24"/>
              </w:rPr>
              <w:t>565,20</w:t>
            </w:r>
          </w:p>
        </w:tc>
      </w:tr>
      <w:tr w:rsidR="00764F3E" w:rsidRPr="00987C14" w14:paraId="27FD7B57" w14:textId="77777777" w:rsidTr="008E5A91">
        <w:trPr>
          <w:trHeight w:val="79"/>
        </w:trPr>
        <w:tc>
          <w:tcPr>
            <w:tcW w:w="1276" w:type="dxa"/>
            <w:shd w:val="clear" w:color="auto" w:fill="auto"/>
            <w:hideMark/>
          </w:tcPr>
          <w:p w14:paraId="3BE2842E" w14:textId="77777777" w:rsidR="00764F3E" w:rsidRPr="00987C14" w:rsidRDefault="00764F3E" w:rsidP="008E5A91">
            <w:pPr>
              <w:spacing w:after="160"/>
              <w:jc w:val="center"/>
              <w:rPr>
                <w:color w:val="000000"/>
                <w:sz w:val="24"/>
                <w:szCs w:val="24"/>
              </w:rPr>
            </w:pPr>
            <w:r w:rsidRPr="00987C14">
              <w:rPr>
                <w:color w:val="000000"/>
                <w:sz w:val="24"/>
                <w:szCs w:val="24"/>
              </w:rPr>
              <w:t>1.1.3.</w:t>
            </w:r>
          </w:p>
        </w:tc>
        <w:tc>
          <w:tcPr>
            <w:tcW w:w="4613" w:type="dxa"/>
            <w:shd w:val="clear" w:color="auto" w:fill="auto"/>
            <w:hideMark/>
          </w:tcPr>
          <w:p w14:paraId="7BF5AAD4" w14:textId="77777777" w:rsidR="00764F3E" w:rsidRPr="00987C14" w:rsidRDefault="00764F3E" w:rsidP="008E5A91">
            <w:pPr>
              <w:spacing w:after="160"/>
              <w:rPr>
                <w:color w:val="000000"/>
                <w:sz w:val="24"/>
                <w:szCs w:val="24"/>
              </w:rPr>
            </w:pPr>
            <w:r w:rsidRPr="00987C14">
              <w:rPr>
                <w:color w:val="000000"/>
                <w:sz w:val="24"/>
                <w:szCs w:val="24"/>
              </w:rPr>
              <w:t>социально-психологические услуги</w:t>
            </w:r>
          </w:p>
        </w:tc>
        <w:tc>
          <w:tcPr>
            <w:tcW w:w="1860" w:type="dxa"/>
            <w:shd w:val="clear" w:color="auto" w:fill="auto"/>
            <w:hideMark/>
          </w:tcPr>
          <w:p w14:paraId="1AA78A38" w14:textId="77777777" w:rsidR="00764F3E" w:rsidRPr="00987C14" w:rsidRDefault="00764F3E" w:rsidP="008E5A91">
            <w:pPr>
              <w:spacing w:after="160"/>
              <w:jc w:val="center"/>
              <w:rPr>
                <w:color w:val="000000"/>
                <w:sz w:val="24"/>
                <w:szCs w:val="24"/>
              </w:rPr>
            </w:pPr>
            <w:r w:rsidRPr="00987C14">
              <w:rPr>
                <w:color w:val="000000"/>
                <w:sz w:val="24"/>
                <w:szCs w:val="24"/>
              </w:rPr>
              <w:t>24,15</w:t>
            </w:r>
          </w:p>
        </w:tc>
        <w:tc>
          <w:tcPr>
            <w:tcW w:w="1749" w:type="dxa"/>
            <w:shd w:val="clear" w:color="auto" w:fill="auto"/>
            <w:hideMark/>
          </w:tcPr>
          <w:p w14:paraId="286E3BEB" w14:textId="77777777" w:rsidR="00764F3E" w:rsidRPr="00987C14" w:rsidRDefault="00764F3E" w:rsidP="008E5A91">
            <w:pPr>
              <w:spacing w:after="160"/>
              <w:jc w:val="center"/>
              <w:rPr>
                <w:color w:val="000000"/>
                <w:sz w:val="24"/>
                <w:szCs w:val="24"/>
              </w:rPr>
            </w:pPr>
            <w:r w:rsidRPr="00987C14">
              <w:rPr>
                <w:color w:val="000000"/>
                <w:sz w:val="24"/>
                <w:szCs w:val="24"/>
              </w:rPr>
              <w:t>24,15</w:t>
            </w:r>
          </w:p>
        </w:tc>
      </w:tr>
      <w:tr w:rsidR="00764F3E" w:rsidRPr="00987C14" w14:paraId="05F05215" w14:textId="77777777" w:rsidTr="008E5A91">
        <w:trPr>
          <w:trHeight w:val="79"/>
        </w:trPr>
        <w:tc>
          <w:tcPr>
            <w:tcW w:w="1276" w:type="dxa"/>
            <w:shd w:val="clear" w:color="auto" w:fill="auto"/>
            <w:hideMark/>
          </w:tcPr>
          <w:p w14:paraId="427191B2" w14:textId="77777777" w:rsidR="00764F3E" w:rsidRPr="00987C14" w:rsidRDefault="00764F3E" w:rsidP="008E5A91">
            <w:pPr>
              <w:spacing w:after="160"/>
              <w:jc w:val="center"/>
              <w:rPr>
                <w:color w:val="000000"/>
                <w:sz w:val="24"/>
                <w:szCs w:val="24"/>
              </w:rPr>
            </w:pPr>
            <w:r w:rsidRPr="00987C14">
              <w:rPr>
                <w:color w:val="000000"/>
                <w:sz w:val="24"/>
                <w:szCs w:val="24"/>
              </w:rPr>
              <w:t>1.1.4.</w:t>
            </w:r>
          </w:p>
        </w:tc>
        <w:tc>
          <w:tcPr>
            <w:tcW w:w="4613" w:type="dxa"/>
            <w:shd w:val="clear" w:color="auto" w:fill="auto"/>
            <w:hideMark/>
          </w:tcPr>
          <w:p w14:paraId="19EF3262" w14:textId="77777777" w:rsidR="00764F3E" w:rsidRPr="00987C14" w:rsidRDefault="00764F3E" w:rsidP="008E5A91">
            <w:pPr>
              <w:spacing w:after="160"/>
              <w:rPr>
                <w:color w:val="000000"/>
                <w:sz w:val="24"/>
                <w:szCs w:val="24"/>
              </w:rPr>
            </w:pPr>
            <w:r w:rsidRPr="00987C14">
              <w:rPr>
                <w:color w:val="000000"/>
                <w:sz w:val="24"/>
                <w:szCs w:val="24"/>
              </w:rPr>
              <w:t>социально-педагогические услуги</w:t>
            </w:r>
          </w:p>
        </w:tc>
        <w:tc>
          <w:tcPr>
            <w:tcW w:w="1860" w:type="dxa"/>
            <w:shd w:val="clear" w:color="auto" w:fill="auto"/>
            <w:hideMark/>
          </w:tcPr>
          <w:p w14:paraId="086C8F7B" w14:textId="77777777" w:rsidR="00764F3E" w:rsidRPr="00987C14" w:rsidRDefault="00764F3E" w:rsidP="008E5A91">
            <w:pPr>
              <w:spacing w:after="160"/>
              <w:jc w:val="center"/>
              <w:rPr>
                <w:color w:val="000000"/>
                <w:sz w:val="24"/>
                <w:szCs w:val="24"/>
              </w:rPr>
            </w:pPr>
            <w:r w:rsidRPr="00987C14">
              <w:rPr>
                <w:color w:val="000000"/>
                <w:sz w:val="24"/>
                <w:szCs w:val="24"/>
              </w:rPr>
              <w:t>338,74</w:t>
            </w:r>
          </w:p>
        </w:tc>
        <w:tc>
          <w:tcPr>
            <w:tcW w:w="1749" w:type="dxa"/>
            <w:shd w:val="clear" w:color="auto" w:fill="auto"/>
            <w:hideMark/>
          </w:tcPr>
          <w:p w14:paraId="47C905CD" w14:textId="77777777" w:rsidR="00764F3E" w:rsidRPr="00987C14" w:rsidRDefault="00764F3E" w:rsidP="008E5A91">
            <w:pPr>
              <w:spacing w:after="160"/>
              <w:jc w:val="center"/>
              <w:rPr>
                <w:color w:val="000000"/>
                <w:sz w:val="24"/>
                <w:szCs w:val="24"/>
              </w:rPr>
            </w:pPr>
            <w:r w:rsidRPr="00987C14">
              <w:rPr>
                <w:color w:val="000000"/>
                <w:sz w:val="24"/>
                <w:szCs w:val="24"/>
              </w:rPr>
              <w:t>353,72</w:t>
            </w:r>
          </w:p>
        </w:tc>
      </w:tr>
      <w:tr w:rsidR="00764F3E" w:rsidRPr="00987C14" w14:paraId="189CF37B" w14:textId="77777777" w:rsidTr="008E5A91">
        <w:trPr>
          <w:trHeight w:val="79"/>
        </w:trPr>
        <w:tc>
          <w:tcPr>
            <w:tcW w:w="1276" w:type="dxa"/>
            <w:shd w:val="clear" w:color="auto" w:fill="auto"/>
            <w:hideMark/>
          </w:tcPr>
          <w:p w14:paraId="6F89A37A" w14:textId="77777777" w:rsidR="00764F3E" w:rsidRPr="00987C14" w:rsidRDefault="00764F3E" w:rsidP="008E5A91">
            <w:pPr>
              <w:spacing w:after="160"/>
              <w:jc w:val="center"/>
              <w:rPr>
                <w:color w:val="000000"/>
                <w:sz w:val="24"/>
                <w:szCs w:val="24"/>
              </w:rPr>
            </w:pPr>
            <w:r w:rsidRPr="00987C14">
              <w:rPr>
                <w:color w:val="000000"/>
                <w:sz w:val="24"/>
                <w:szCs w:val="24"/>
              </w:rPr>
              <w:t>1.1.5.</w:t>
            </w:r>
          </w:p>
        </w:tc>
        <w:tc>
          <w:tcPr>
            <w:tcW w:w="4613" w:type="dxa"/>
            <w:shd w:val="clear" w:color="auto" w:fill="auto"/>
            <w:hideMark/>
          </w:tcPr>
          <w:p w14:paraId="0E5173D6" w14:textId="77777777" w:rsidR="00764F3E" w:rsidRPr="00987C14" w:rsidRDefault="00764F3E" w:rsidP="008E5A91">
            <w:pPr>
              <w:spacing w:after="160"/>
              <w:rPr>
                <w:color w:val="000000"/>
                <w:sz w:val="24"/>
                <w:szCs w:val="24"/>
              </w:rPr>
            </w:pPr>
            <w:r w:rsidRPr="00987C14">
              <w:rPr>
                <w:color w:val="000000"/>
                <w:sz w:val="24"/>
                <w:szCs w:val="24"/>
              </w:rPr>
              <w:t>социально-трудовые услуги</w:t>
            </w:r>
          </w:p>
        </w:tc>
        <w:tc>
          <w:tcPr>
            <w:tcW w:w="1860" w:type="dxa"/>
            <w:shd w:val="clear" w:color="auto" w:fill="auto"/>
            <w:hideMark/>
          </w:tcPr>
          <w:p w14:paraId="65D59D99" w14:textId="77777777" w:rsidR="00764F3E" w:rsidRPr="00987C14" w:rsidRDefault="00764F3E" w:rsidP="008E5A91">
            <w:pPr>
              <w:spacing w:after="160"/>
              <w:jc w:val="center"/>
              <w:rPr>
                <w:color w:val="000000"/>
                <w:sz w:val="24"/>
                <w:szCs w:val="24"/>
              </w:rPr>
            </w:pPr>
            <w:r w:rsidRPr="00987C14">
              <w:rPr>
                <w:color w:val="000000"/>
                <w:sz w:val="24"/>
                <w:szCs w:val="24"/>
              </w:rPr>
              <w:t>0,00</w:t>
            </w:r>
          </w:p>
        </w:tc>
        <w:tc>
          <w:tcPr>
            <w:tcW w:w="1749" w:type="dxa"/>
            <w:shd w:val="clear" w:color="auto" w:fill="auto"/>
            <w:hideMark/>
          </w:tcPr>
          <w:p w14:paraId="4F0BF403" w14:textId="77777777" w:rsidR="00764F3E" w:rsidRPr="00987C14" w:rsidRDefault="00764F3E" w:rsidP="008E5A91">
            <w:pPr>
              <w:spacing w:after="160"/>
              <w:jc w:val="center"/>
              <w:rPr>
                <w:color w:val="000000"/>
                <w:sz w:val="24"/>
                <w:szCs w:val="24"/>
              </w:rPr>
            </w:pPr>
            <w:r w:rsidRPr="00987C14">
              <w:rPr>
                <w:color w:val="000000"/>
                <w:sz w:val="24"/>
                <w:szCs w:val="24"/>
              </w:rPr>
              <w:t>0,00</w:t>
            </w:r>
          </w:p>
        </w:tc>
      </w:tr>
      <w:tr w:rsidR="00764F3E" w:rsidRPr="00987C14" w14:paraId="34EEAC29" w14:textId="77777777" w:rsidTr="008E5A91">
        <w:trPr>
          <w:trHeight w:val="79"/>
        </w:trPr>
        <w:tc>
          <w:tcPr>
            <w:tcW w:w="1276" w:type="dxa"/>
            <w:shd w:val="clear" w:color="auto" w:fill="auto"/>
            <w:hideMark/>
          </w:tcPr>
          <w:p w14:paraId="583567BC" w14:textId="77777777" w:rsidR="00764F3E" w:rsidRPr="00987C14" w:rsidRDefault="00764F3E" w:rsidP="008E5A91">
            <w:pPr>
              <w:spacing w:after="160"/>
              <w:jc w:val="center"/>
              <w:rPr>
                <w:color w:val="000000"/>
                <w:sz w:val="24"/>
                <w:szCs w:val="24"/>
              </w:rPr>
            </w:pPr>
            <w:r w:rsidRPr="00987C14">
              <w:rPr>
                <w:color w:val="000000"/>
                <w:sz w:val="24"/>
                <w:szCs w:val="24"/>
              </w:rPr>
              <w:t>1.1.6.</w:t>
            </w:r>
          </w:p>
        </w:tc>
        <w:tc>
          <w:tcPr>
            <w:tcW w:w="4613" w:type="dxa"/>
            <w:shd w:val="clear" w:color="auto" w:fill="auto"/>
            <w:hideMark/>
          </w:tcPr>
          <w:p w14:paraId="13D97E07" w14:textId="77777777" w:rsidR="00764F3E" w:rsidRPr="00987C14" w:rsidRDefault="00764F3E" w:rsidP="008E5A91">
            <w:pPr>
              <w:spacing w:after="160"/>
              <w:rPr>
                <w:color w:val="000000"/>
                <w:sz w:val="24"/>
                <w:szCs w:val="24"/>
              </w:rPr>
            </w:pPr>
            <w:r w:rsidRPr="00987C14">
              <w:rPr>
                <w:color w:val="000000"/>
                <w:sz w:val="24"/>
                <w:szCs w:val="24"/>
              </w:rPr>
              <w:t>социально-правовые услуги</w:t>
            </w:r>
          </w:p>
        </w:tc>
        <w:tc>
          <w:tcPr>
            <w:tcW w:w="1860" w:type="dxa"/>
            <w:shd w:val="clear" w:color="auto" w:fill="auto"/>
            <w:hideMark/>
          </w:tcPr>
          <w:p w14:paraId="19C48725" w14:textId="77777777" w:rsidR="00764F3E" w:rsidRPr="00987C14" w:rsidRDefault="00764F3E" w:rsidP="008E5A91">
            <w:pPr>
              <w:spacing w:after="160"/>
              <w:jc w:val="center"/>
              <w:rPr>
                <w:color w:val="000000"/>
                <w:sz w:val="24"/>
                <w:szCs w:val="24"/>
              </w:rPr>
            </w:pPr>
            <w:r w:rsidRPr="00987C14">
              <w:rPr>
                <w:color w:val="000000"/>
                <w:sz w:val="24"/>
                <w:szCs w:val="24"/>
              </w:rPr>
              <w:t>32,02</w:t>
            </w:r>
          </w:p>
        </w:tc>
        <w:tc>
          <w:tcPr>
            <w:tcW w:w="1749" w:type="dxa"/>
            <w:shd w:val="clear" w:color="auto" w:fill="auto"/>
            <w:hideMark/>
          </w:tcPr>
          <w:p w14:paraId="23815D8D" w14:textId="77777777" w:rsidR="00764F3E" w:rsidRPr="00987C14" w:rsidRDefault="00764F3E" w:rsidP="008E5A91">
            <w:pPr>
              <w:spacing w:after="160"/>
              <w:jc w:val="center"/>
              <w:rPr>
                <w:color w:val="000000"/>
                <w:sz w:val="24"/>
                <w:szCs w:val="24"/>
              </w:rPr>
            </w:pPr>
            <w:r w:rsidRPr="00987C14">
              <w:rPr>
                <w:color w:val="000000"/>
                <w:sz w:val="24"/>
                <w:szCs w:val="24"/>
              </w:rPr>
              <w:t>33,27</w:t>
            </w:r>
          </w:p>
        </w:tc>
      </w:tr>
      <w:tr w:rsidR="00764F3E" w:rsidRPr="00987C14" w14:paraId="51D5D8A9" w14:textId="77777777" w:rsidTr="008E5A91">
        <w:trPr>
          <w:trHeight w:val="158"/>
        </w:trPr>
        <w:tc>
          <w:tcPr>
            <w:tcW w:w="1276" w:type="dxa"/>
            <w:shd w:val="clear" w:color="auto" w:fill="auto"/>
            <w:hideMark/>
          </w:tcPr>
          <w:p w14:paraId="434F74BD" w14:textId="77777777" w:rsidR="00764F3E" w:rsidRPr="00987C14" w:rsidRDefault="00764F3E" w:rsidP="008E5A91">
            <w:pPr>
              <w:spacing w:after="160"/>
              <w:jc w:val="center"/>
              <w:rPr>
                <w:color w:val="000000"/>
                <w:sz w:val="24"/>
                <w:szCs w:val="24"/>
              </w:rPr>
            </w:pPr>
            <w:r w:rsidRPr="00987C14">
              <w:rPr>
                <w:color w:val="000000"/>
                <w:sz w:val="24"/>
                <w:szCs w:val="24"/>
              </w:rPr>
              <w:t>1.1.7.</w:t>
            </w:r>
          </w:p>
        </w:tc>
        <w:tc>
          <w:tcPr>
            <w:tcW w:w="4613" w:type="dxa"/>
            <w:shd w:val="clear" w:color="auto" w:fill="auto"/>
            <w:hideMark/>
          </w:tcPr>
          <w:p w14:paraId="5A3E5A50" w14:textId="77777777" w:rsidR="00764F3E" w:rsidRPr="00987C14" w:rsidRDefault="00764F3E" w:rsidP="008E5A91">
            <w:pPr>
              <w:spacing w:after="160"/>
              <w:rPr>
                <w:color w:val="000000"/>
                <w:sz w:val="24"/>
                <w:szCs w:val="24"/>
              </w:rPr>
            </w:pPr>
            <w:r w:rsidRPr="00987C14">
              <w:rPr>
                <w:color w:val="000000"/>
                <w:sz w:val="24"/>
                <w:szCs w:val="24"/>
              </w:rPr>
              <w:t>услуги в целях повышения коммуникативного потенциала получателей социальных услуг</w:t>
            </w:r>
          </w:p>
        </w:tc>
        <w:tc>
          <w:tcPr>
            <w:tcW w:w="1860" w:type="dxa"/>
            <w:shd w:val="clear" w:color="auto" w:fill="auto"/>
            <w:hideMark/>
          </w:tcPr>
          <w:p w14:paraId="251B9F3B" w14:textId="77777777" w:rsidR="00764F3E" w:rsidRPr="00987C14" w:rsidRDefault="00764F3E" w:rsidP="008E5A91">
            <w:pPr>
              <w:spacing w:after="160"/>
              <w:jc w:val="center"/>
              <w:rPr>
                <w:color w:val="000000"/>
                <w:sz w:val="24"/>
                <w:szCs w:val="24"/>
              </w:rPr>
            </w:pPr>
            <w:r w:rsidRPr="00987C14">
              <w:rPr>
                <w:color w:val="000000"/>
                <w:sz w:val="24"/>
                <w:szCs w:val="24"/>
              </w:rPr>
              <w:t>52,83</w:t>
            </w:r>
          </w:p>
        </w:tc>
        <w:tc>
          <w:tcPr>
            <w:tcW w:w="1749" w:type="dxa"/>
            <w:shd w:val="clear" w:color="auto" w:fill="auto"/>
            <w:hideMark/>
          </w:tcPr>
          <w:p w14:paraId="2FB8710D" w14:textId="77777777" w:rsidR="00764F3E" w:rsidRPr="00987C14" w:rsidRDefault="00764F3E" w:rsidP="008E5A91">
            <w:pPr>
              <w:spacing w:after="160"/>
              <w:jc w:val="center"/>
              <w:rPr>
                <w:color w:val="000000"/>
                <w:sz w:val="24"/>
                <w:szCs w:val="24"/>
              </w:rPr>
            </w:pPr>
            <w:r w:rsidRPr="00987C14">
              <w:rPr>
                <w:color w:val="000000"/>
                <w:sz w:val="24"/>
                <w:szCs w:val="24"/>
              </w:rPr>
              <w:t>55,33</w:t>
            </w:r>
          </w:p>
        </w:tc>
      </w:tr>
    </w:tbl>
    <w:p w14:paraId="13E5BC8A" w14:textId="77777777" w:rsidR="00764F3E" w:rsidRPr="00987C14" w:rsidRDefault="00764F3E" w:rsidP="00764F3E">
      <w:pPr>
        <w:ind w:firstLine="426"/>
        <w:rPr>
          <w:rFonts w:ascii="Calibri" w:hAnsi="Calibri"/>
          <w:bCs/>
          <w:color w:val="000000"/>
          <w:sz w:val="22"/>
          <w:szCs w:val="22"/>
        </w:rPr>
      </w:pPr>
    </w:p>
    <w:p w14:paraId="6F7EB83F" w14:textId="77777777" w:rsidR="00764F3E" w:rsidRPr="00987C14" w:rsidRDefault="00764F3E" w:rsidP="00764F3E">
      <w:pPr>
        <w:ind w:firstLine="426"/>
        <w:rPr>
          <w:color w:val="000000"/>
        </w:rPr>
      </w:pPr>
      <w:r w:rsidRPr="00987C14">
        <w:rPr>
          <w:color w:val="000000"/>
        </w:rPr>
        <w:t>II. Нормативные затраты на общехозяйственные нужды, связанные с оказанием государственной услуги</w:t>
      </w:r>
    </w:p>
    <w:p w14:paraId="6B6F38FA" w14:textId="77777777" w:rsidR="00764F3E" w:rsidRPr="00987C14" w:rsidRDefault="00764F3E" w:rsidP="00764F3E">
      <w:pPr>
        <w:ind w:firstLine="426"/>
        <w:rPr>
          <w:rFonts w:eastAsia="Calibri"/>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273"/>
        <w:gridCol w:w="1984"/>
        <w:gridCol w:w="1418"/>
      </w:tblGrid>
      <w:tr w:rsidR="00764F3E" w:rsidRPr="00987C14" w14:paraId="5028C508" w14:textId="77777777" w:rsidTr="008E5A91">
        <w:trPr>
          <w:trHeight w:val="300"/>
        </w:trPr>
        <w:tc>
          <w:tcPr>
            <w:tcW w:w="3969" w:type="dxa"/>
            <w:vMerge w:val="restart"/>
            <w:shd w:val="clear" w:color="auto" w:fill="auto"/>
            <w:hideMark/>
          </w:tcPr>
          <w:p w14:paraId="24E9C4D6" w14:textId="77777777" w:rsidR="00764F3E" w:rsidRPr="00987C14" w:rsidRDefault="00764F3E" w:rsidP="008E5A91">
            <w:pPr>
              <w:spacing w:after="160"/>
              <w:jc w:val="center"/>
              <w:rPr>
                <w:color w:val="000000"/>
                <w:sz w:val="24"/>
                <w:szCs w:val="24"/>
              </w:rPr>
            </w:pPr>
            <w:r w:rsidRPr="00987C14">
              <w:rPr>
                <w:color w:val="000000"/>
                <w:sz w:val="24"/>
                <w:szCs w:val="24"/>
              </w:rPr>
              <w:t>Вид организации</w:t>
            </w:r>
          </w:p>
        </w:tc>
        <w:tc>
          <w:tcPr>
            <w:tcW w:w="2273" w:type="dxa"/>
            <w:vMerge w:val="restart"/>
            <w:shd w:val="clear" w:color="auto" w:fill="auto"/>
            <w:hideMark/>
          </w:tcPr>
          <w:p w14:paraId="3730FC84" w14:textId="77777777" w:rsidR="00764F3E" w:rsidRPr="00987C14" w:rsidRDefault="00764F3E" w:rsidP="008E5A91">
            <w:pPr>
              <w:spacing w:after="160"/>
              <w:jc w:val="center"/>
              <w:rPr>
                <w:color w:val="000000"/>
                <w:sz w:val="24"/>
                <w:szCs w:val="24"/>
              </w:rPr>
            </w:pPr>
            <w:r w:rsidRPr="00987C14">
              <w:rPr>
                <w:color w:val="000000"/>
                <w:sz w:val="24"/>
                <w:szCs w:val="24"/>
              </w:rPr>
              <w:t>Нормативные затраты, рублей/койко-день</w:t>
            </w:r>
          </w:p>
        </w:tc>
        <w:tc>
          <w:tcPr>
            <w:tcW w:w="3402" w:type="dxa"/>
            <w:gridSpan w:val="2"/>
            <w:shd w:val="clear" w:color="auto" w:fill="auto"/>
            <w:hideMark/>
          </w:tcPr>
          <w:p w14:paraId="6D542553" w14:textId="77777777" w:rsidR="00764F3E" w:rsidRPr="00987C14" w:rsidRDefault="00764F3E" w:rsidP="008E5A91">
            <w:pPr>
              <w:spacing w:after="160"/>
              <w:jc w:val="center"/>
              <w:rPr>
                <w:color w:val="000000"/>
                <w:sz w:val="24"/>
                <w:szCs w:val="24"/>
              </w:rPr>
            </w:pPr>
            <w:r w:rsidRPr="00987C14">
              <w:rPr>
                <w:color w:val="000000"/>
                <w:sz w:val="24"/>
                <w:szCs w:val="24"/>
              </w:rPr>
              <w:t>в том числе</w:t>
            </w:r>
          </w:p>
        </w:tc>
      </w:tr>
      <w:tr w:rsidR="00764F3E" w:rsidRPr="00987C14" w14:paraId="7F2F76FB" w14:textId="77777777" w:rsidTr="008E5A91">
        <w:trPr>
          <w:trHeight w:val="1200"/>
        </w:trPr>
        <w:tc>
          <w:tcPr>
            <w:tcW w:w="3969" w:type="dxa"/>
            <w:vMerge/>
            <w:hideMark/>
          </w:tcPr>
          <w:p w14:paraId="471BA2B1" w14:textId="77777777" w:rsidR="00764F3E" w:rsidRPr="00987C14" w:rsidRDefault="00764F3E" w:rsidP="008E5A91">
            <w:pPr>
              <w:spacing w:after="160"/>
              <w:rPr>
                <w:color w:val="000000"/>
                <w:sz w:val="24"/>
                <w:szCs w:val="24"/>
              </w:rPr>
            </w:pPr>
          </w:p>
        </w:tc>
        <w:tc>
          <w:tcPr>
            <w:tcW w:w="2273" w:type="dxa"/>
            <w:vMerge/>
            <w:hideMark/>
          </w:tcPr>
          <w:p w14:paraId="0A3D3187" w14:textId="77777777" w:rsidR="00764F3E" w:rsidRPr="00987C14" w:rsidRDefault="00764F3E" w:rsidP="008E5A91">
            <w:pPr>
              <w:spacing w:after="160"/>
              <w:rPr>
                <w:color w:val="000000"/>
                <w:sz w:val="24"/>
                <w:szCs w:val="24"/>
              </w:rPr>
            </w:pPr>
          </w:p>
        </w:tc>
        <w:tc>
          <w:tcPr>
            <w:tcW w:w="1984" w:type="dxa"/>
            <w:shd w:val="clear" w:color="auto" w:fill="auto"/>
            <w:hideMark/>
          </w:tcPr>
          <w:p w14:paraId="68A1B79F" w14:textId="77777777" w:rsidR="00764F3E" w:rsidRPr="00987C14" w:rsidRDefault="00764F3E" w:rsidP="008E5A91">
            <w:pPr>
              <w:spacing w:after="160"/>
              <w:jc w:val="center"/>
              <w:rPr>
                <w:color w:val="000000"/>
                <w:sz w:val="24"/>
                <w:szCs w:val="24"/>
              </w:rPr>
            </w:pPr>
            <w:r w:rsidRPr="00987C14">
              <w:rPr>
                <w:color w:val="000000"/>
                <w:sz w:val="24"/>
                <w:szCs w:val="24"/>
              </w:rPr>
              <w:t>на фонд оплаты труда обслуживающего персонала</w:t>
            </w:r>
          </w:p>
        </w:tc>
        <w:tc>
          <w:tcPr>
            <w:tcW w:w="1418" w:type="dxa"/>
            <w:shd w:val="clear" w:color="auto" w:fill="auto"/>
            <w:hideMark/>
          </w:tcPr>
          <w:p w14:paraId="1F0E35B7" w14:textId="77777777" w:rsidR="00764F3E" w:rsidRPr="00987C14" w:rsidRDefault="00764F3E" w:rsidP="008E5A91">
            <w:pPr>
              <w:spacing w:after="160"/>
              <w:jc w:val="center"/>
              <w:rPr>
                <w:color w:val="000000"/>
                <w:sz w:val="24"/>
                <w:szCs w:val="24"/>
              </w:rPr>
            </w:pPr>
            <w:r w:rsidRPr="00987C14">
              <w:rPr>
                <w:color w:val="000000"/>
                <w:sz w:val="24"/>
                <w:szCs w:val="24"/>
              </w:rPr>
              <w:t>на иные затраты</w:t>
            </w:r>
          </w:p>
        </w:tc>
      </w:tr>
      <w:tr w:rsidR="00764F3E" w:rsidRPr="00987C14" w14:paraId="28693A0F" w14:textId="77777777" w:rsidTr="008E5A91">
        <w:trPr>
          <w:trHeight w:val="300"/>
        </w:trPr>
        <w:tc>
          <w:tcPr>
            <w:tcW w:w="3969" w:type="dxa"/>
            <w:shd w:val="clear" w:color="auto" w:fill="auto"/>
            <w:hideMark/>
          </w:tcPr>
          <w:p w14:paraId="5AF482A7" w14:textId="77777777" w:rsidR="00764F3E" w:rsidRPr="00987C14" w:rsidRDefault="00764F3E" w:rsidP="008E5A91">
            <w:pPr>
              <w:spacing w:after="160"/>
              <w:jc w:val="center"/>
              <w:rPr>
                <w:color w:val="000000"/>
                <w:sz w:val="24"/>
                <w:szCs w:val="24"/>
              </w:rPr>
            </w:pPr>
            <w:r w:rsidRPr="00987C14">
              <w:rPr>
                <w:color w:val="000000"/>
                <w:sz w:val="24"/>
                <w:szCs w:val="24"/>
              </w:rPr>
              <w:t>1</w:t>
            </w:r>
          </w:p>
        </w:tc>
        <w:tc>
          <w:tcPr>
            <w:tcW w:w="2273" w:type="dxa"/>
            <w:shd w:val="clear" w:color="auto" w:fill="auto"/>
            <w:hideMark/>
          </w:tcPr>
          <w:p w14:paraId="71452A17" w14:textId="77777777" w:rsidR="00764F3E" w:rsidRPr="00987C14" w:rsidRDefault="00764F3E" w:rsidP="008E5A91">
            <w:pPr>
              <w:spacing w:after="160"/>
              <w:jc w:val="center"/>
              <w:rPr>
                <w:color w:val="000000"/>
                <w:sz w:val="24"/>
                <w:szCs w:val="24"/>
              </w:rPr>
            </w:pPr>
            <w:r w:rsidRPr="00987C14">
              <w:rPr>
                <w:color w:val="000000"/>
                <w:sz w:val="24"/>
                <w:szCs w:val="24"/>
              </w:rPr>
              <w:t>2</w:t>
            </w:r>
          </w:p>
        </w:tc>
        <w:tc>
          <w:tcPr>
            <w:tcW w:w="1984" w:type="dxa"/>
            <w:shd w:val="clear" w:color="auto" w:fill="auto"/>
            <w:hideMark/>
          </w:tcPr>
          <w:p w14:paraId="056CA401" w14:textId="77777777" w:rsidR="00764F3E" w:rsidRPr="00987C14" w:rsidRDefault="00764F3E" w:rsidP="008E5A91">
            <w:pPr>
              <w:spacing w:after="160"/>
              <w:jc w:val="center"/>
              <w:rPr>
                <w:color w:val="000000"/>
                <w:sz w:val="24"/>
                <w:szCs w:val="24"/>
              </w:rPr>
            </w:pPr>
            <w:r w:rsidRPr="00987C14">
              <w:rPr>
                <w:color w:val="000000"/>
                <w:sz w:val="24"/>
                <w:szCs w:val="24"/>
              </w:rPr>
              <w:t>3</w:t>
            </w:r>
          </w:p>
        </w:tc>
        <w:tc>
          <w:tcPr>
            <w:tcW w:w="1418" w:type="dxa"/>
            <w:shd w:val="clear" w:color="auto" w:fill="auto"/>
            <w:hideMark/>
          </w:tcPr>
          <w:p w14:paraId="33DC605A" w14:textId="77777777" w:rsidR="00764F3E" w:rsidRPr="00987C14" w:rsidRDefault="00764F3E" w:rsidP="008E5A91">
            <w:pPr>
              <w:spacing w:after="160"/>
              <w:jc w:val="center"/>
              <w:rPr>
                <w:color w:val="000000"/>
                <w:sz w:val="24"/>
                <w:szCs w:val="24"/>
              </w:rPr>
            </w:pPr>
            <w:r w:rsidRPr="00987C14">
              <w:rPr>
                <w:color w:val="000000"/>
                <w:sz w:val="24"/>
                <w:szCs w:val="24"/>
              </w:rPr>
              <w:t>4</w:t>
            </w:r>
          </w:p>
        </w:tc>
      </w:tr>
      <w:tr w:rsidR="00764F3E" w:rsidRPr="009F5451" w14:paraId="2FB45671" w14:textId="77777777" w:rsidTr="008E5A91">
        <w:trPr>
          <w:trHeight w:val="600"/>
        </w:trPr>
        <w:tc>
          <w:tcPr>
            <w:tcW w:w="3969" w:type="dxa"/>
            <w:shd w:val="clear" w:color="auto" w:fill="auto"/>
            <w:hideMark/>
          </w:tcPr>
          <w:p w14:paraId="67E5115C" w14:textId="77777777" w:rsidR="00764F3E" w:rsidRPr="00987C14" w:rsidRDefault="00764F3E" w:rsidP="008E5A91">
            <w:pPr>
              <w:spacing w:after="160"/>
              <w:rPr>
                <w:color w:val="000000"/>
                <w:sz w:val="24"/>
                <w:szCs w:val="24"/>
              </w:rPr>
            </w:pPr>
            <w:r w:rsidRPr="00987C14">
              <w:rPr>
                <w:color w:val="000000"/>
                <w:sz w:val="24"/>
                <w:szCs w:val="24"/>
              </w:rPr>
              <w:t>Реабилитационные центры для детей и подростков с ограниченными возможностями</w:t>
            </w:r>
          </w:p>
        </w:tc>
        <w:tc>
          <w:tcPr>
            <w:tcW w:w="2273" w:type="dxa"/>
            <w:shd w:val="clear" w:color="auto" w:fill="auto"/>
            <w:hideMark/>
          </w:tcPr>
          <w:p w14:paraId="59D7F44D" w14:textId="77777777" w:rsidR="00764F3E" w:rsidRPr="00987C14" w:rsidRDefault="00764F3E" w:rsidP="008E5A91">
            <w:pPr>
              <w:spacing w:after="160"/>
              <w:jc w:val="center"/>
              <w:rPr>
                <w:color w:val="000000"/>
                <w:sz w:val="24"/>
                <w:szCs w:val="24"/>
              </w:rPr>
            </w:pPr>
            <w:r w:rsidRPr="00987C14">
              <w:rPr>
                <w:color w:val="000000"/>
                <w:sz w:val="24"/>
                <w:szCs w:val="24"/>
              </w:rPr>
              <w:t>131,39</w:t>
            </w:r>
          </w:p>
        </w:tc>
        <w:tc>
          <w:tcPr>
            <w:tcW w:w="1984" w:type="dxa"/>
            <w:shd w:val="clear" w:color="auto" w:fill="auto"/>
            <w:hideMark/>
          </w:tcPr>
          <w:p w14:paraId="4CC40DCE" w14:textId="77777777" w:rsidR="00764F3E" w:rsidRPr="00987C14" w:rsidRDefault="00764F3E" w:rsidP="008E5A91">
            <w:pPr>
              <w:spacing w:after="160"/>
              <w:jc w:val="center"/>
              <w:rPr>
                <w:color w:val="000000"/>
                <w:sz w:val="24"/>
                <w:szCs w:val="24"/>
              </w:rPr>
            </w:pPr>
            <w:r w:rsidRPr="00987C14">
              <w:rPr>
                <w:color w:val="000000"/>
                <w:sz w:val="24"/>
                <w:szCs w:val="24"/>
              </w:rPr>
              <w:t>83,22</w:t>
            </w:r>
          </w:p>
        </w:tc>
        <w:tc>
          <w:tcPr>
            <w:tcW w:w="1418" w:type="dxa"/>
            <w:shd w:val="clear" w:color="auto" w:fill="auto"/>
            <w:hideMark/>
          </w:tcPr>
          <w:p w14:paraId="18527DE4" w14:textId="77777777" w:rsidR="00764F3E" w:rsidRPr="007D6228" w:rsidRDefault="00764F3E" w:rsidP="008E5A91">
            <w:pPr>
              <w:spacing w:after="160"/>
              <w:jc w:val="center"/>
              <w:rPr>
                <w:color w:val="000000"/>
                <w:sz w:val="24"/>
                <w:szCs w:val="24"/>
              </w:rPr>
            </w:pPr>
            <w:r w:rsidRPr="00987C14">
              <w:rPr>
                <w:color w:val="000000"/>
                <w:sz w:val="24"/>
                <w:szCs w:val="24"/>
              </w:rPr>
              <w:t>48,17»;</w:t>
            </w:r>
          </w:p>
        </w:tc>
      </w:tr>
    </w:tbl>
    <w:p w14:paraId="1C8DD77C" w14:textId="77777777" w:rsidR="00764F3E" w:rsidRDefault="00764F3E" w:rsidP="00764F3E">
      <w:pPr>
        <w:pStyle w:val="ConsPlusTitle"/>
        <w:outlineLvl w:val="1"/>
        <w:rPr>
          <w:b w:val="0"/>
          <w:szCs w:val="28"/>
        </w:rPr>
        <w:sectPr w:rsidR="00764F3E" w:rsidSect="0007647F">
          <w:pgSz w:w="11906" w:h="16838"/>
          <w:pgMar w:top="1134" w:right="707" w:bottom="1134" w:left="1134" w:header="709" w:footer="709" w:gutter="0"/>
          <w:pgNumType w:start="1"/>
          <w:cols w:space="708"/>
          <w:docGrid w:linePitch="360"/>
        </w:sectPr>
      </w:pPr>
    </w:p>
    <w:p w14:paraId="3B99480D" w14:textId="6406A937" w:rsidR="0007647F" w:rsidRPr="00987C14" w:rsidRDefault="0007647F" w:rsidP="0007647F">
      <w:pPr>
        <w:pStyle w:val="ConsPlusTitle"/>
        <w:ind w:left="5670"/>
        <w:outlineLvl w:val="1"/>
        <w:rPr>
          <w:b w:val="0"/>
          <w:szCs w:val="28"/>
        </w:rPr>
      </w:pPr>
      <w:r w:rsidRPr="00987C14">
        <w:rPr>
          <w:b w:val="0"/>
          <w:szCs w:val="28"/>
        </w:rPr>
        <w:lastRenderedPageBreak/>
        <w:t xml:space="preserve">Приложение № </w:t>
      </w:r>
      <w:r w:rsidR="00125863">
        <w:rPr>
          <w:b w:val="0"/>
          <w:szCs w:val="28"/>
        </w:rPr>
        <w:t>2</w:t>
      </w:r>
    </w:p>
    <w:p w14:paraId="026DE3A2" w14:textId="77777777" w:rsidR="0007647F" w:rsidRPr="00987C14" w:rsidRDefault="0007647F" w:rsidP="0007647F">
      <w:pPr>
        <w:pStyle w:val="ConsPlusTitle"/>
        <w:ind w:left="5670"/>
        <w:outlineLvl w:val="1"/>
        <w:rPr>
          <w:b w:val="0"/>
          <w:szCs w:val="28"/>
        </w:rPr>
      </w:pPr>
      <w:r w:rsidRPr="00987C14">
        <w:rPr>
          <w:b w:val="0"/>
          <w:szCs w:val="28"/>
        </w:rPr>
        <w:t>к постановлению Кабинета Министров Республики Татарстан</w:t>
      </w:r>
    </w:p>
    <w:p w14:paraId="4CC26736" w14:textId="77777777" w:rsidR="0007647F" w:rsidRPr="00987C14" w:rsidRDefault="0007647F" w:rsidP="0007647F">
      <w:pPr>
        <w:pStyle w:val="ConsPlusTitle"/>
        <w:ind w:left="5670"/>
        <w:outlineLvl w:val="1"/>
        <w:rPr>
          <w:b w:val="0"/>
          <w:szCs w:val="28"/>
        </w:rPr>
      </w:pPr>
      <w:r w:rsidRPr="00987C14">
        <w:rPr>
          <w:b w:val="0"/>
          <w:szCs w:val="28"/>
        </w:rPr>
        <w:t>от 06.09.2019 № 790 «О реализации пилотного проекта по организации системы оказания услуг ранней помощи в Республике Татарстан»</w:t>
      </w:r>
    </w:p>
    <w:p w14:paraId="58FE66A6" w14:textId="1DFAD0CC" w:rsidR="0007647F" w:rsidRPr="00987C14" w:rsidRDefault="0007647F" w:rsidP="0007647F">
      <w:pPr>
        <w:pStyle w:val="ConsPlusTitle"/>
        <w:ind w:left="5670"/>
        <w:outlineLvl w:val="1"/>
        <w:rPr>
          <w:b w:val="0"/>
          <w:szCs w:val="28"/>
        </w:rPr>
      </w:pPr>
      <w:r w:rsidRPr="00987C14">
        <w:rPr>
          <w:b w:val="0"/>
          <w:szCs w:val="28"/>
        </w:rPr>
        <w:t>(в редакции от 24.02.2020 № 134)</w:t>
      </w:r>
    </w:p>
    <w:p w14:paraId="3A28E1B9" w14:textId="4AA22174" w:rsidR="0007647F" w:rsidRPr="00987C14" w:rsidRDefault="0007647F" w:rsidP="0007647F">
      <w:pPr>
        <w:pStyle w:val="ConsPlusTitle"/>
        <w:ind w:left="5670"/>
        <w:outlineLvl w:val="1"/>
        <w:rPr>
          <w:b w:val="0"/>
          <w:szCs w:val="28"/>
        </w:rPr>
      </w:pPr>
    </w:p>
    <w:p w14:paraId="328B4262" w14:textId="77777777" w:rsidR="00127020" w:rsidRPr="00987C14" w:rsidRDefault="00127020" w:rsidP="00127020">
      <w:pPr>
        <w:pStyle w:val="ConsPlusNormal"/>
        <w:jc w:val="center"/>
      </w:pPr>
      <w:r w:rsidRPr="00987C14">
        <w:t>Стандарт оказания услуг ранней помощи детям целевой группы</w:t>
      </w:r>
    </w:p>
    <w:p w14:paraId="237E785A" w14:textId="4AD8ED67" w:rsidR="00127020" w:rsidRPr="00987C14" w:rsidRDefault="00127020" w:rsidP="00127020">
      <w:pPr>
        <w:pStyle w:val="ConsPlusNormal"/>
        <w:jc w:val="center"/>
      </w:pPr>
      <w:r w:rsidRPr="00987C14">
        <w:t>и их семьям в организации системы образования Республики Татарстан, участвующей в реализации пилотного проекта по организации системы</w:t>
      </w:r>
    </w:p>
    <w:p w14:paraId="45DBEADD" w14:textId="77777777" w:rsidR="00127020" w:rsidRPr="002C5D34" w:rsidRDefault="00127020" w:rsidP="00127020">
      <w:pPr>
        <w:pStyle w:val="ConsPlusNormal"/>
        <w:jc w:val="center"/>
      </w:pPr>
      <w:r w:rsidRPr="00987C14">
        <w:t>оказания услуг ранней помощи в Республике Татарстан</w:t>
      </w:r>
    </w:p>
    <w:p w14:paraId="3E9D6FC3" w14:textId="77777777" w:rsidR="00127020" w:rsidRDefault="00127020" w:rsidP="00D54C43">
      <w:pPr>
        <w:pStyle w:val="af1"/>
        <w:spacing w:before="0" w:beforeAutospacing="0" w:after="0" w:afterAutospacing="0"/>
        <w:ind w:firstLine="709"/>
        <w:jc w:val="center"/>
        <w:rPr>
          <w:color w:val="000000"/>
          <w:sz w:val="28"/>
          <w:szCs w:val="28"/>
        </w:rPr>
      </w:pPr>
    </w:p>
    <w:p w14:paraId="268EEA76" w14:textId="2787B7C1" w:rsidR="00D54C43" w:rsidRPr="006508D8" w:rsidRDefault="00D54C43" w:rsidP="00D54C43">
      <w:pPr>
        <w:ind w:firstLine="709"/>
        <w:jc w:val="both"/>
        <w:rPr>
          <w:color w:val="000000"/>
        </w:rPr>
      </w:pPr>
      <w:r w:rsidRPr="006508D8">
        <w:rPr>
          <w:rFonts w:eastAsia="Times New Roman"/>
        </w:rPr>
        <w:t xml:space="preserve"> Настоящий стандарт разработан в рамках реализации пункта 12 плана мероприятий по реализации Концепции развития ранней помощи в Российской Федерации на период до 2020 года, утвержденного распоряжением Правительства Российской Федерации от 17 декабря 2016 г. № 2723-р, а также пункта 7.18 </w:t>
      </w:r>
      <w:r w:rsidRPr="006508D8">
        <w:rPr>
          <w:color w:val="000000"/>
        </w:rPr>
        <w:t>постановления Кабинета Министров Республики Т</w:t>
      </w:r>
      <w:r w:rsidR="005A2EEE">
        <w:rPr>
          <w:color w:val="000000"/>
        </w:rPr>
        <w:t>атарстан от 06.09.2019 № 790 «О </w:t>
      </w:r>
      <w:r w:rsidRPr="006508D8">
        <w:rPr>
          <w:color w:val="000000"/>
        </w:rPr>
        <w:t>реализации пилотного проекта по организации системы оказания услуг ранней помощи в Республике Татарстан».</w:t>
      </w:r>
    </w:p>
    <w:p w14:paraId="3AEB5022" w14:textId="77777777" w:rsidR="001865F4" w:rsidRDefault="001865F4" w:rsidP="001865F4">
      <w:pPr>
        <w:pStyle w:val="a4"/>
        <w:tabs>
          <w:tab w:val="left" w:pos="284"/>
          <w:tab w:val="left" w:pos="993"/>
        </w:tabs>
        <w:spacing w:line="259" w:lineRule="auto"/>
        <w:ind w:left="709"/>
        <w:rPr>
          <w:rFonts w:eastAsia="Times New Roman"/>
          <w:color w:val="000000"/>
          <w:lang w:eastAsia="ru-RU"/>
        </w:rPr>
      </w:pPr>
    </w:p>
    <w:p w14:paraId="73745922" w14:textId="77777777" w:rsidR="00FE174E" w:rsidRPr="00D54C43" w:rsidRDefault="00FE174E" w:rsidP="00FE174E">
      <w:pPr>
        <w:pStyle w:val="a4"/>
        <w:numPr>
          <w:ilvl w:val="0"/>
          <w:numId w:val="13"/>
        </w:numPr>
        <w:tabs>
          <w:tab w:val="left" w:pos="284"/>
          <w:tab w:val="left" w:pos="993"/>
        </w:tabs>
        <w:spacing w:line="259" w:lineRule="auto"/>
        <w:ind w:left="0" w:firstLine="709"/>
        <w:rPr>
          <w:rFonts w:eastAsia="Times New Roman"/>
          <w:color w:val="000000"/>
          <w:lang w:eastAsia="ru-RU"/>
        </w:rPr>
      </w:pPr>
      <w:r w:rsidRPr="00D54C43">
        <w:rPr>
          <w:rFonts w:eastAsia="Times New Roman"/>
          <w:color w:val="000000"/>
          <w:lang w:eastAsia="ru-RU"/>
        </w:rPr>
        <w:t>Правовое основание предоставления государственной услуги</w:t>
      </w:r>
      <w:r>
        <w:rPr>
          <w:rFonts w:eastAsia="Times New Roman"/>
          <w:color w:val="000000"/>
          <w:lang w:eastAsia="ru-RU"/>
        </w:rPr>
        <w:t>.</w:t>
      </w:r>
    </w:p>
    <w:p w14:paraId="518C5E91" w14:textId="77777777" w:rsidR="00FE174E" w:rsidRPr="00D54C43" w:rsidRDefault="00FE174E" w:rsidP="00FE174E">
      <w:pPr>
        <w:ind w:firstLine="709"/>
        <w:jc w:val="both"/>
      </w:pPr>
      <w:r w:rsidRPr="00D54C43">
        <w:t>Нормативные правовые акты, регламентирующие предоставление государственной услуги:</w:t>
      </w:r>
    </w:p>
    <w:p w14:paraId="1114CC33" w14:textId="77777777" w:rsidR="00FE174E" w:rsidRPr="00D54C43" w:rsidRDefault="00FE174E" w:rsidP="00FE174E">
      <w:pPr>
        <w:pStyle w:val="a4"/>
        <w:ind w:left="0" w:firstLine="709"/>
        <w:jc w:val="both"/>
      </w:pPr>
      <w:r w:rsidRPr="00D54C43">
        <w:t>Конвенция о правах ребенка;</w:t>
      </w:r>
    </w:p>
    <w:p w14:paraId="65EA8D1A" w14:textId="77777777" w:rsidR="00FE174E" w:rsidRPr="00D54C43" w:rsidRDefault="00FE174E" w:rsidP="00FE174E">
      <w:pPr>
        <w:pStyle w:val="a4"/>
        <w:ind w:left="0" w:firstLine="709"/>
        <w:jc w:val="both"/>
      </w:pPr>
      <w:r w:rsidRPr="00D54C43">
        <w:t>Конституция Российской Федерации;</w:t>
      </w:r>
    </w:p>
    <w:p w14:paraId="723410B5" w14:textId="77777777" w:rsidR="00FE174E" w:rsidRPr="00D54C43" w:rsidRDefault="00FE174E" w:rsidP="00FE174E">
      <w:pPr>
        <w:pStyle w:val="a4"/>
        <w:ind w:left="0" w:firstLine="709"/>
        <w:jc w:val="both"/>
      </w:pPr>
      <w:r w:rsidRPr="00D54C43">
        <w:t>Семейный кодекс Российской Федерации;</w:t>
      </w:r>
    </w:p>
    <w:p w14:paraId="5271F008" w14:textId="77777777" w:rsidR="00FE174E" w:rsidRPr="00D54C43" w:rsidRDefault="00FE174E" w:rsidP="00FE174E">
      <w:pPr>
        <w:pStyle w:val="a4"/>
        <w:ind w:left="0" w:firstLine="709"/>
        <w:jc w:val="both"/>
      </w:pPr>
      <w:r w:rsidRPr="00D54C43">
        <w:t>Федеральный закон от 7 февраля 1992 года № 2300-1 «О защите прав потребителей»;</w:t>
      </w:r>
    </w:p>
    <w:p w14:paraId="78123B8B" w14:textId="77777777" w:rsidR="00FE174E" w:rsidRPr="00D54C43" w:rsidRDefault="00FE174E" w:rsidP="00FE174E">
      <w:pPr>
        <w:pStyle w:val="a4"/>
        <w:ind w:left="0" w:firstLine="709"/>
        <w:jc w:val="both"/>
      </w:pPr>
      <w:r w:rsidRPr="00D54C43">
        <w:t>Федеральный закон от 24 июля 1998 года № 124-ФЗ «Об основных гарантиях прав ребенка в Российской Федерации»;</w:t>
      </w:r>
    </w:p>
    <w:p w14:paraId="6E833F20" w14:textId="77777777" w:rsidR="00FE174E" w:rsidRPr="00D54C43" w:rsidRDefault="00FE174E" w:rsidP="00FE174E">
      <w:pPr>
        <w:pStyle w:val="a4"/>
        <w:ind w:left="0" w:firstLine="709"/>
        <w:jc w:val="both"/>
      </w:pPr>
      <w:r w:rsidRPr="00D54C43">
        <w:t>Федеральный закон от 29 декабря 2012 года № 273-ФЗ «Об образовании в Российской Федерации»;</w:t>
      </w:r>
    </w:p>
    <w:p w14:paraId="3C19A3BD" w14:textId="77777777" w:rsidR="00FE174E" w:rsidRPr="00D54C43" w:rsidRDefault="00FE174E" w:rsidP="00FE174E">
      <w:pPr>
        <w:pStyle w:val="a4"/>
        <w:ind w:left="0" w:firstLine="709"/>
        <w:jc w:val="both"/>
      </w:pPr>
      <w:r w:rsidRPr="00D54C43">
        <w:t>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(далее – СанПиН 2.4.2.2821-10);</w:t>
      </w:r>
    </w:p>
    <w:p w14:paraId="3EAB5FE7" w14:textId="77777777" w:rsidR="00FE174E" w:rsidRPr="00D54C43" w:rsidRDefault="00FE174E" w:rsidP="00FE174E">
      <w:pPr>
        <w:pStyle w:val="a4"/>
        <w:ind w:left="0" w:firstLine="709"/>
        <w:jc w:val="both"/>
        <w:rPr>
          <w:rFonts w:eastAsia="Times New Roman"/>
          <w:color w:val="000000"/>
          <w:lang w:eastAsia="ru-RU"/>
        </w:rPr>
      </w:pPr>
      <w:r w:rsidRPr="00D54C43">
        <w:rPr>
          <w:rFonts w:eastAsia="Times New Roman"/>
          <w:color w:val="000000"/>
          <w:lang w:eastAsia="ru-RU"/>
        </w:rPr>
        <w:t>ГОСТ Р 1.5-2012. Стандартизация в Российской Федерации. Стандарты национальные. Правила построения, изложения, оформления и обозначения;</w:t>
      </w:r>
    </w:p>
    <w:p w14:paraId="4F8AFD61" w14:textId="77777777" w:rsidR="00FE174E" w:rsidRPr="00D54C43" w:rsidRDefault="00FE174E" w:rsidP="00FE174E">
      <w:pPr>
        <w:pStyle w:val="a4"/>
        <w:ind w:left="0" w:firstLine="709"/>
        <w:jc w:val="both"/>
        <w:rPr>
          <w:rFonts w:eastAsia="Times New Roman"/>
          <w:color w:val="000000"/>
          <w:lang w:eastAsia="ru-RU"/>
        </w:rPr>
      </w:pPr>
      <w:r w:rsidRPr="00D54C43">
        <w:rPr>
          <w:rFonts w:eastAsia="Times New Roman"/>
          <w:color w:val="000000"/>
          <w:lang w:eastAsia="ru-RU"/>
        </w:rPr>
        <w:t>ГОСТ Р 1.2-2016. Стандартизация в Российской Федерации. Стандарты национальные Российской Федерации. Правила разработки, утверждения, обновления, внесения поправок, приостановки действия и отмены;</w:t>
      </w:r>
    </w:p>
    <w:p w14:paraId="222751A0" w14:textId="77777777" w:rsidR="00FE174E" w:rsidRPr="00D54C43" w:rsidRDefault="00FE174E" w:rsidP="00FE174E">
      <w:pPr>
        <w:pStyle w:val="a4"/>
        <w:ind w:left="0" w:firstLine="709"/>
        <w:jc w:val="both"/>
      </w:pPr>
      <w:r w:rsidRPr="00D54C43">
        <w:lastRenderedPageBreak/>
        <w:t>приказ Министерства труда и социальной защиты Российской Федерации от 24 июля 2015 г. № 514н «Об утверждении профессионального стандарта «Педагог-психолог (психолог в сфере образования)»;</w:t>
      </w:r>
    </w:p>
    <w:p w14:paraId="5973235E" w14:textId="77777777" w:rsidR="00FE174E" w:rsidRPr="00D54C43" w:rsidRDefault="00FE174E" w:rsidP="00FE174E">
      <w:pPr>
        <w:ind w:firstLine="708"/>
        <w:jc w:val="both"/>
      </w:pPr>
      <w:r w:rsidRPr="00D54C43">
        <w:t>Конституция Республики Татарстан;</w:t>
      </w:r>
    </w:p>
    <w:p w14:paraId="3120A87D" w14:textId="77777777" w:rsidR="00FE174E" w:rsidRPr="00D54C43" w:rsidRDefault="00FE174E" w:rsidP="00FE174E">
      <w:pPr>
        <w:pStyle w:val="a4"/>
        <w:ind w:left="0" w:firstLine="709"/>
        <w:jc w:val="both"/>
      </w:pPr>
      <w:r w:rsidRPr="00D54C43">
        <w:t>Семейный кодекс Республики Татарстан;</w:t>
      </w:r>
    </w:p>
    <w:p w14:paraId="4CEC86FF" w14:textId="77777777" w:rsidR="00FE174E" w:rsidRPr="00D54C43" w:rsidRDefault="00FE174E" w:rsidP="00FE174E">
      <w:pPr>
        <w:pStyle w:val="a4"/>
        <w:ind w:left="0" w:firstLine="709"/>
        <w:jc w:val="both"/>
      </w:pPr>
      <w:r w:rsidRPr="00D54C43">
        <w:t>Закон Республики Татарстан от 22 июля 2013 года № 68-ЗРТ «Об образовании»;</w:t>
      </w:r>
    </w:p>
    <w:p w14:paraId="2903B855" w14:textId="77777777" w:rsidR="00FE174E" w:rsidRPr="00D54C43" w:rsidRDefault="00FE174E" w:rsidP="00FE174E">
      <w:pPr>
        <w:pStyle w:val="a4"/>
        <w:ind w:left="0" w:firstLine="709"/>
        <w:jc w:val="both"/>
      </w:pPr>
      <w:r w:rsidRPr="00D54C43">
        <w:t>постановление Кабинета Министров Республики Татарстан от 30.06.2009 № 445 «О стандартах качества государственных услуг, оказываемых государственными учреждениями Республики Татарстан»;</w:t>
      </w:r>
    </w:p>
    <w:p w14:paraId="0EC36A9A" w14:textId="77777777" w:rsidR="00FE174E" w:rsidRPr="00D54C43" w:rsidRDefault="00FE174E" w:rsidP="00FE174E">
      <w:pPr>
        <w:pStyle w:val="a4"/>
        <w:ind w:left="0" w:firstLine="709"/>
        <w:jc w:val="both"/>
      </w:pPr>
      <w:r w:rsidRPr="00D54C43">
        <w:t>постановление Кабинета Министров Республики Татарстан от 30.06.2009 №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оказываемых государственными учреждениями Республики Татарстан»;</w:t>
      </w:r>
    </w:p>
    <w:p w14:paraId="79DD41A0" w14:textId="77777777" w:rsidR="00FE174E" w:rsidRPr="00D54C43" w:rsidRDefault="00FE174E" w:rsidP="00FE174E">
      <w:pPr>
        <w:pStyle w:val="a4"/>
        <w:ind w:left="0" w:firstLine="709"/>
        <w:jc w:val="both"/>
      </w:pPr>
      <w:r w:rsidRPr="00D54C43">
        <w:t>постановление Кабинета Министров Республики Татарстан от 29.09.2015 № 726 «Об утверждении примерного перечня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w:t>
      </w:r>
    </w:p>
    <w:p w14:paraId="382B935B" w14:textId="77777777" w:rsidR="00FE174E" w:rsidRPr="00D54C43" w:rsidRDefault="00FE174E" w:rsidP="00FE174E">
      <w:pPr>
        <w:pStyle w:val="a4"/>
        <w:ind w:left="0" w:firstLine="709"/>
        <w:jc w:val="both"/>
      </w:pPr>
      <w:r w:rsidRPr="00D54C43">
        <w:t>постановление Кабинета Министров от 07.12.2017 № 952 «Об утверждении Положения об условиях оказания первичной медико-санитарной помощи несовершеннолетним в период обучения и воспитания в общеобразовательных организациях Республики Татарстан».</w:t>
      </w:r>
    </w:p>
    <w:p w14:paraId="49F7358E" w14:textId="77777777" w:rsidR="00D54C43" w:rsidRPr="00D54C43" w:rsidRDefault="00D54C43" w:rsidP="00D54C43">
      <w:pPr>
        <w:pStyle w:val="a4"/>
        <w:ind w:left="0" w:firstLine="709"/>
        <w:jc w:val="both"/>
      </w:pPr>
    </w:p>
    <w:p w14:paraId="2BCE5F34" w14:textId="095EFDE1" w:rsidR="00D54C43" w:rsidRPr="00987C14" w:rsidRDefault="001865F4" w:rsidP="001865F4">
      <w:pPr>
        <w:tabs>
          <w:tab w:val="left" w:pos="284"/>
          <w:tab w:val="left" w:pos="851"/>
          <w:tab w:val="left" w:pos="993"/>
        </w:tabs>
        <w:ind w:firstLine="709"/>
        <w:jc w:val="both"/>
      </w:pPr>
      <w:r w:rsidRPr="00987C14">
        <w:t xml:space="preserve">2. </w:t>
      </w:r>
      <w:r w:rsidR="00127020" w:rsidRPr="00987C14">
        <w:t>Перечень документов, подл</w:t>
      </w:r>
      <w:r w:rsidRPr="00987C14">
        <w:t xml:space="preserve">ежащих представлению родителями </w:t>
      </w:r>
      <w:r w:rsidR="00127020" w:rsidRPr="00987C14">
        <w:t>(законными представителями) ребенка для заключени</w:t>
      </w:r>
      <w:r w:rsidRPr="00987C14">
        <w:t xml:space="preserve">я договора на оказание </w:t>
      </w:r>
      <w:r w:rsidR="00127020" w:rsidRPr="00987C14">
        <w:t xml:space="preserve">услуг ранней помощи с организацией системы образования </w:t>
      </w:r>
      <w:r w:rsidRPr="00987C14">
        <w:t xml:space="preserve">Республики </w:t>
      </w:r>
      <w:r w:rsidR="00127020" w:rsidRPr="00987C14">
        <w:t>Татарстан, участвующей в реализации п</w:t>
      </w:r>
      <w:r w:rsidRPr="00987C14">
        <w:t xml:space="preserve">илотного проекта по организации </w:t>
      </w:r>
      <w:r w:rsidR="00127020" w:rsidRPr="00987C14">
        <w:t>системы оказания услуг ранней помощи в Республике Татарстан:</w:t>
      </w:r>
    </w:p>
    <w:p w14:paraId="04754F78" w14:textId="77777777" w:rsidR="00127020" w:rsidRPr="00127020" w:rsidRDefault="00127020" w:rsidP="001865F4">
      <w:pPr>
        <w:tabs>
          <w:tab w:val="left" w:pos="284"/>
          <w:tab w:val="left" w:pos="851"/>
          <w:tab w:val="left" w:pos="993"/>
        </w:tabs>
        <w:jc w:val="center"/>
        <w:rPr>
          <w:rFonts w:eastAsia="Times New Roman"/>
          <w:color w:val="000000"/>
          <w:lang w:eastAsia="ru-RU"/>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437"/>
        <w:gridCol w:w="3260"/>
        <w:gridCol w:w="3827"/>
      </w:tblGrid>
      <w:tr w:rsidR="00D54C43" w:rsidRPr="00FF7255" w14:paraId="659DE2F0" w14:textId="77777777" w:rsidTr="00B2149D">
        <w:tc>
          <w:tcPr>
            <w:tcW w:w="540" w:type="dxa"/>
          </w:tcPr>
          <w:p w14:paraId="272726D5" w14:textId="77777777" w:rsidR="00D54C43" w:rsidRPr="00FF7255" w:rsidRDefault="00D54C43" w:rsidP="00B2149D">
            <w:pPr>
              <w:widowControl w:val="0"/>
              <w:autoSpaceDE w:val="0"/>
              <w:autoSpaceDN w:val="0"/>
              <w:jc w:val="center"/>
              <w:rPr>
                <w:rFonts w:eastAsia="Times New Roman"/>
                <w:lang w:eastAsia="ru-RU"/>
              </w:rPr>
            </w:pPr>
            <w:r w:rsidRPr="00FF7255">
              <w:rPr>
                <w:rFonts w:eastAsia="Times New Roman"/>
                <w:lang w:eastAsia="ru-RU"/>
              </w:rPr>
              <w:t>№ п/п</w:t>
            </w:r>
          </w:p>
        </w:tc>
        <w:tc>
          <w:tcPr>
            <w:tcW w:w="2437" w:type="dxa"/>
          </w:tcPr>
          <w:p w14:paraId="24098429" w14:textId="77777777" w:rsidR="00D54C43" w:rsidRPr="00FF7255" w:rsidRDefault="00D54C43" w:rsidP="00B2149D">
            <w:pPr>
              <w:widowControl w:val="0"/>
              <w:autoSpaceDE w:val="0"/>
              <w:autoSpaceDN w:val="0"/>
              <w:jc w:val="center"/>
              <w:rPr>
                <w:rFonts w:eastAsia="Times New Roman"/>
                <w:lang w:eastAsia="ru-RU"/>
              </w:rPr>
            </w:pPr>
            <w:r w:rsidRPr="00FF7255">
              <w:rPr>
                <w:rFonts w:eastAsia="Times New Roman"/>
                <w:lang w:eastAsia="ru-RU"/>
              </w:rPr>
              <w:t>Перечень представляемых документов</w:t>
            </w:r>
          </w:p>
        </w:tc>
        <w:tc>
          <w:tcPr>
            <w:tcW w:w="3260" w:type="dxa"/>
          </w:tcPr>
          <w:p w14:paraId="1C1FD703" w14:textId="77777777" w:rsidR="00D54C43" w:rsidRPr="00FF7255" w:rsidRDefault="00D54C43" w:rsidP="00B2149D">
            <w:pPr>
              <w:widowControl w:val="0"/>
              <w:autoSpaceDE w:val="0"/>
              <w:autoSpaceDN w:val="0"/>
              <w:jc w:val="center"/>
              <w:rPr>
                <w:rFonts w:eastAsia="Times New Roman"/>
                <w:lang w:eastAsia="ru-RU"/>
              </w:rPr>
            </w:pPr>
            <w:r w:rsidRPr="00FF7255">
              <w:rPr>
                <w:rFonts w:eastAsia="Times New Roman"/>
                <w:lang w:eastAsia="ru-RU"/>
              </w:rPr>
              <w:t>Организация, осуществляющая выдачу документа</w:t>
            </w:r>
          </w:p>
        </w:tc>
        <w:tc>
          <w:tcPr>
            <w:tcW w:w="3827" w:type="dxa"/>
          </w:tcPr>
          <w:p w14:paraId="0C8857D3" w14:textId="77777777" w:rsidR="00D54C43" w:rsidRPr="00FF7255" w:rsidRDefault="00D54C43" w:rsidP="00B2149D">
            <w:pPr>
              <w:widowControl w:val="0"/>
              <w:autoSpaceDE w:val="0"/>
              <w:autoSpaceDN w:val="0"/>
              <w:jc w:val="center"/>
              <w:rPr>
                <w:rFonts w:eastAsia="Times New Roman"/>
                <w:lang w:eastAsia="ru-RU"/>
              </w:rPr>
            </w:pPr>
            <w:r w:rsidRPr="00FF7255">
              <w:rPr>
                <w:rFonts w:eastAsia="Times New Roman"/>
                <w:lang w:eastAsia="ru-RU"/>
              </w:rPr>
              <w:t>Срок действия документа</w:t>
            </w:r>
          </w:p>
        </w:tc>
      </w:tr>
      <w:tr w:rsidR="00D54C43" w:rsidRPr="00FF7255" w14:paraId="7015972B" w14:textId="77777777" w:rsidTr="00B2149D">
        <w:tc>
          <w:tcPr>
            <w:tcW w:w="540" w:type="dxa"/>
          </w:tcPr>
          <w:p w14:paraId="7517EE3F" w14:textId="77777777" w:rsidR="00D54C43" w:rsidRPr="00FF7255" w:rsidRDefault="00D54C43" w:rsidP="00B2149D">
            <w:pPr>
              <w:widowControl w:val="0"/>
              <w:autoSpaceDE w:val="0"/>
              <w:autoSpaceDN w:val="0"/>
              <w:jc w:val="center"/>
              <w:rPr>
                <w:rFonts w:eastAsia="Times New Roman"/>
                <w:lang w:eastAsia="ru-RU"/>
              </w:rPr>
            </w:pPr>
            <w:r w:rsidRPr="00FF7255">
              <w:rPr>
                <w:rFonts w:eastAsia="Times New Roman"/>
                <w:lang w:eastAsia="ru-RU"/>
              </w:rPr>
              <w:t>1</w:t>
            </w:r>
          </w:p>
        </w:tc>
        <w:tc>
          <w:tcPr>
            <w:tcW w:w="2437" w:type="dxa"/>
          </w:tcPr>
          <w:p w14:paraId="321BD7A8" w14:textId="77777777" w:rsidR="00D54C43" w:rsidRPr="00FF7255" w:rsidRDefault="00D54C43" w:rsidP="00B2149D">
            <w:pPr>
              <w:widowControl w:val="0"/>
              <w:autoSpaceDE w:val="0"/>
              <w:autoSpaceDN w:val="0"/>
              <w:jc w:val="center"/>
              <w:rPr>
                <w:rFonts w:eastAsia="Times New Roman"/>
                <w:lang w:eastAsia="ru-RU"/>
              </w:rPr>
            </w:pPr>
            <w:r w:rsidRPr="00FF7255">
              <w:rPr>
                <w:rFonts w:eastAsia="Times New Roman"/>
                <w:lang w:eastAsia="ru-RU"/>
              </w:rPr>
              <w:t>2</w:t>
            </w:r>
          </w:p>
        </w:tc>
        <w:tc>
          <w:tcPr>
            <w:tcW w:w="3260" w:type="dxa"/>
          </w:tcPr>
          <w:p w14:paraId="712D09BE" w14:textId="77777777" w:rsidR="00D54C43" w:rsidRPr="00FF7255" w:rsidRDefault="00D54C43" w:rsidP="00B2149D">
            <w:pPr>
              <w:widowControl w:val="0"/>
              <w:autoSpaceDE w:val="0"/>
              <w:autoSpaceDN w:val="0"/>
              <w:jc w:val="center"/>
              <w:rPr>
                <w:rFonts w:eastAsia="Times New Roman"/>
                <w:lang w:eastAsia="ru-RU"/>
              </w:rPr>
            </w:pPr>
            <w:r w:rsidRPr="00FF7255">
              <w:rPr>
                <w:rFonts w:eastAsia="Times New Roman"/>
                <w:lang w:eastAsia="ru-RU"/>
              </w:rPr>
              <w:t>3</w:t>
            </w:r>
          </w:p>
        </w:tc>
        <w:tc>
          <w:tcPr>
            <w:tcW w:w="3827" w:type="dxa"/>
          </w:tcPr>
          <w:p w14:paraId="67DBA353" w14:textId="77777777" w:rsidR="00D54C43" w:rsidRPr="00FF7255" w:rsidRDefault="00D54C43" w:rsidP="00B2149D">
            <w:pPr>
              <w:widowControl w:val="0"/>
              <w:autoSpaceDE w:val="0"/>
              <w:autoSpaceDN w:val="0"/>
              <w:jc w:val="center"/>
              <w:rPr>
                <w:rFonts w:eastAsia="Times New Roman"/>
                <w:lang w:eastAsia="ru-RU"/>
              </w:rPr>
            </w:pPr>
            <w:r w:rsidRPr="00FF7255">
              <w:rPr>
                <w:rFonts w:eastAsia="Times New Roman"/>
                <w:lang w:eastAsia="ru-RU"/>
              </w:rPr>
              <w:t>4</w:t>
            </w:r>
          </w:p>
        </w:tc>
      </w:tr>
      <w:tr w:rsidR="00D54C43" w:rsidRPr="00FF7255" w14:paraId="3C7DB14A" w14:textId="77777777" w:rsidTr="00B2149D">
        <w:trPr>
          <w:trHeight w:val="1189"/>
        </w:trPr>
        <w:tc>
          <w:tcPr>
            <w:tcW w:w="540" w:type="dxa"/>
            <w:tcBorders>
              <w:bottom w:val="single" w:sz="4" w:space="0" w:color="auto"/>
            </w:tcBorders>
          </w:tcPr>
          <w:p w14:paraId="07553BAB" w14:textId="77777777" w:rsidR="00D54C43" w:rsidRPr="00FF7255" w:rsidRDefault="00D54C43" w:rsidP="000E3105">
            <w:pPr>
              <w:widowControl w:val="0"/>
              <w:autoSpaceDE w:val="0"/>
              <w:autoSpaceDN w:val="0"/>
              <w:jc w:val="center"/>
              <w:rPr>
                <w:rFonts w:eastAsia="Times New Roman"/>
                <w:lang w:eastAsia="ru-RU"/>
              </w:rPr>
            </w:pPr>
            <w:r w:rsidRPr="00FF7255">
              <w:rPr>
                <w:rFonts w:eastAsia="Times New Roman"/>
                <w:lang w:eastAsia="ru-RU"/>
              </w:rPr>
              <w:t>1.</w:t>
            </w:r>
          </w:p>
        </w:tc>
        <w:tc>
          <w:tcPr>
            <w:tcW w:w="2437" w:type="dxa"/>
            <w:tcBorders>
              <w:bottom w:val="single" w:sz="4" w:space="0" w:color="auto"/>
            </w:tcBorders>
          </w:tcPr>
          <w:p w14:paraId="6BDECA16"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Индивидуальная программа предоставления государственных услуг ранней помощи</w:t>
            </w:r>
          </w:p>
          <w:p w14:paraId="5CFBAC52" w14:textId="77777777" w:rsidR="00D54C43" w:rsidRPr="00FF7255" w:rsidRDefault="00D54C43" w:rsidP="00B2149D">
            <w:pPr>
              <w:widowControl w:val="0"/>
              <w:autoSpaceDE w:val="0"/>
              <w:autoSpaceDN w:val="0"/>
              <w:jc w:val="both"/>
              <w:rPr>
                <w:rFonts w:eastAsia="Times New Roman"/>
                <w:lang w:eastAsia="ru-RU"/>
              </w:rPr>
            </w:pPr>
          </w:p>
        </w:tc>
        <w:tc>
          <w:tcPr>
            <w:tcW w:w="3260" w:type="dxa"/>
            <w:tcBorders>
              <w:bottom w:val="single" w:sz="4" w:space="0" w:color="auto"/>
            </w:tcBorders>
          </w:tcPr>
          <w:p w14:paraId="3E0EA938"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Орган, уполномоченный на составление индивидуальной программы предоставления государственных услуг ранней помощи</w:t>
            </w:r>
          </w:p>
        </w:tc>
        <w:tc>
          <w:tcPr>
            <w:tcW w:w="3827" w:type="dxa"/>
            <w:tcBorders>
              <w:bottom w:val="single" w:sz="4" w:space="0" w:color="auto"/>
            </w:tcBorders>
          </w:tcPr>
          <w:p w14:paraId="537EA49B"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Указанный в индивидуальной программе предоставления государственных услуг ранней помощи</w:t>
            </w:r>
          </w:p>
        </w:tc>
      </w:tr>
      <w:tr w:rsidR="00D54C43" w:rsidRPr="00FF7255" w14:paraId="15BC6AC6" w14:textId="77777777" w:rsidTr="00B2149D">
        <w:tblPrEx>
          <w:tblBorders>
            <w:insideH w:val="nil"/>
          </w:tblBorders>
        </w:tblPrEx>
        <w:trPr>
          <w:trHeight w:val="774"/>
        </w:trPr>
        <w:tc>
          <w:tcPr>
            <w:tcW w:w="540" w:type="dxa"/>
            <w:tcBorders>
              <w:top w:val="single" w:sz="4" w:space="0" w:color="auto"/>
            </w:tcBorders>
          </w:tcPr>
          <w:p w14:paraId="3D073BB3" w14:textId="77777777" w:rsidR="00D54C43" w:rsidRPr="00FF7255" w:rsidRDefault="00D54C43" w:rsidP="000E3105">
            <w:pPr>
              <w:widowControl w:val="0"/>
              <w:autoSpaceDE w:val="0"/>
              <w:autoSpaceDN w:val="0"/>
              <w:jc w:val="center"/>
              <w:rPr>
                <w:rFonts w:eastAsia="Times New Roman"/>
                <w:lang w:eastAsia="ru-RU"/>
              </w:rPr>
            </w:pPr>
            <w:r w:rsidRPr="00FF7255">
              <w:rPr>
                <w:rFonts w:eastAsia="Times New Roman"/>
                <w:lang w:eastAsia="ru-RU"/>
              </w:rPr>
              <w:lastRenderedPageBreak/>
              <w:t>2.</w:t>
            </w:r>
          </w:p>
        </w:tc>
        <w:tc>
          <w:tcPr>
            <w:tcW w:w="2437" w:type="dxa"/>
            <w:tcBorders>
              <w:top w:val="single" w:sz="4" w:space="0" w:color="auto"/>
            </w:tcBorders>
          </w:tcPr>
          <w:p w14:paraId="598A175F"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Свидетельство о рождении</w:t>
            </w:r>
          </w:p>
        </w:tc>
        <w:tc>
          <w:tcPr>
            <w:tcW w:w="3260" w:type="dxa"/>
            <w:tcBorders>
              <w:top w:val="single" w:sz="4" w:space="0" w:color="auto"/>
            </w:tcBorders>
          </w:tcPr>
          <w:p w14:paraId="21AF6D15"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Орган записи актов гражданского состояния</w:t>
            </w:r>
          </w:p>
        </w:tc>
        <w:tc>
          <w:tcPr>
            <w:tcW w:w="3827" w:type="dxa"/>
            <w:tcBorders>
              <w:top w:val="single" w:sz="4" w:space="0" w:color="auto"/>
            </w:tcBorders>
          </w:tcPr>
          <w:p w14:paraId="61F882BD"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В соответствии с законодательством</w:t>
            </w:r>
          </w:p>
        </w:tc>
      </w:tr>
      <w:tr w:rsidR="00D54C43" w:rsidRPr="00FF7255" w14:paraId="7E5E92F3" w14:textId="77777777" w:rsidTr="00B2149D">
        <w:tblPrEx>
          <w:tblBorders>
            <w:insideH w:val="nil"/>
          </w:tblBorders>
        </w:tblPrEx>
        <w:trPr>
          <w:trHeight w:val="314"/>
        </w:trPr>
        <w:tc>
          <w:tcPr>
            <w:tcW w:w="540" w:type="dxa"/>
            <w:tcBorders>
              <w:top w:val="single" w:sz="4" w:space="0" w:color="auto"/>
            </w:tcBorders>
          </w:tcPr>
          <w:p w14:paraId="7858E6CC" w14:textId="77777777" w:rsidR="00D54C43" w:rsidRPr="00FF7255" w:rsidRDefault="00D54C43" w:rsidP="000E3105">
            <w:pPr>
              <w:widowControl w:val="0"/>
              <w:autoSpaceDE w:val="0"/>
              <w:autoSpaceDN w:val="0"/>
              <w:jc w:val="center"/>
              <w:rPr>
                <w:rFonts w:eastAsia="Times New Roman"/>
                <w:lang w:eastAsia="ru-RU"/>
              </w:rPr>
            </w:pPr>
            <w:r w:rsidRPr="00FF7255">
              <w:rPr>
                <w:rFonts w:eastAsia="Times New Roman"/>
                <w:lang w:eastAsia="ru-RU"/>
              </w:rPr>
              <w:t>3.</w:t>
            </w:r>
          </w:p>
        </w:tc>
        <w:tc>
          <w:tcPr>
            <w:tcW w:w="2437" w:type="dxa"/>
            <w:tcBorders>
              <w:top w:val="single" w:sz="4" w:space="0" w:color="auto"/>
            </w:tcBorders>
          </w:tcPr>
          <w:p w14:paraId="059B1B25" w14:textId="77777777" w:rsidR="00D54C43" w:rsidRPr="00FF7255" w:rsidRDefault="00D54C43" w:rsidP="00B2149D">
            <w:pPr>
              <w:widowControl w:val="0"/>
              <w:autoSpaceDE w:val="0"/>
              <w:autoSpaceDN w:val="0"/>
              <w:jc w:val="both"/>
              <w:rPr>
                <w:rFonts w:eastAsia="Times New Roman"/>
                <w:i/>
                <w:lang w:eastAsia="ru-RU"/>
              </w:rPr>
            </w:pPr>
            <w:r w:rsidRPr="00FF7255">
              <w:rPr>
                <w:rFonts w:eastAsia="Times New Roman"/>
                <w:lang w:eastAsia="ru-RU"/>
              </w:rPr>
              <w:t xml:space="preserve">Документ, подтверждающий место жительства получателя государственных услуг ранней помощи в Республике Татарстан </w:t>
            </w:r>
          </w:p>
        </w:tc>
        <w:tc>
          <w:tcPr>
            <w:tcW w:w="3260" w:type="dxa"/>
            <w:tcBorders>
              <w:top w:val="single" w:sz="4" w:space="0" w:color="auto"/>
            </w:tcBorders>
          </w:tcPr>
          <w:p w14:paraId="2A6D17CF"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Министерство внутренних дел по Республике Татарстан</w:t>
            </w:r>
          </w:p>
        </w:tc>
        <w:tc>
          <w:tcPr>
            <w:tcW w:w="3827" w:type="dxa"/>
            <w:tcBorders>
              <w:top w:val="single" w:sz="4" w:space="0" w:color="auto"/>
            </w:tcBorders>
          </w:tcPr>
          <w:p w14:paraId="363730F9"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В соответствии с законодательством</w:t>
            </w:r>
          </w:p>
        </w:tc>
      </w:tr>
      <w:tr w:rsidR="00D54C43" w:rsidRPr="00FF7255" w14:paraId="48C30088" w14:textId="77777777" w:rsidTr="00B2149D">
        <w:tblPrEx>
          <w:tblBorders>
            <w:insideH w:val="nil"/>
          </w:tblBorders>
        </w:tblPrEx>
        <w:tc>
          <w:tcPr>
            <w:tcW w:w="540" w:type="dxa"/>
            <w:tcBorders>
              <w:top w:val="single" w:sz="4" w:space="0" w:color="auto"/>
              <w:bottom w:val="nil"/>
            </w:tcBorders>
          </w:tcPr>
          <w:p w14:paraId="0D3873F5" w14:textId="77777777" w:rsidR="00D54C43" w:rsidRPr="00FF7255" w:rsidRDefault="00D54C43" w:rsidP="000E3105">
            <w:pPr>
              <w:widowControl w:val="0"/>
              <w:autoSpaceDE w:val="0"/>
              <w:autoSpaceDN w:val="0"/>
              <w:jc w:val="center"/>
              <w:rPr>
                <w:rFonts w:eastAsia="Times New Roman"/>
                <w:lang w:eastAsia="ru-RU"/>
              </w:rPr>
            </w:pPr>
            <w:r w:rsidRPr="00FF7255">
              <w:rPr>
                <w:rFonts w:eastAsia="Times New Roman"/>
                <w:lang w:eastAsia="ru-RU"/>
              </w:rPr>
              <w:t>4.</w:t>
            </w:r>
          </w:p>
        </w:tc>
        <w:tc>
          <w:tcPr>
            <w:tcW w:w="2437" w:type="dxa"/>
            <w:tcBorders>
              <w:top w:val="single" w:sz="4" w:space="0" w:color="auto"/>
              <w:bottom w:val="nil"/>
            </w:tcBorders>
          </w:tcPr>
          <w:p w14:paraId="49C54543"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Документы, удостоверяющие личность, статус и полномочия законного представителя</w:t>
            </w:r>
          </w:p>
        </w:tc>
        <w:tc>
          <w:tcPr>
            <w:tcW w:w="3260" w:type="dxa"/>
            <w:tcBorders>
              <w:top w:val="single" w:sz="4" w:space="0" w:color="auto"/>
              <w:bottom w:val="nil"/>
            </w:tcBorders>
          </w:tcPr>
          <w:p w14:paraId="2FFEEB37"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Министерство внутренних дел по Республике Татарстан, орган опеки и попечительства</w:t>
            </w:r>
          </w:p>
        </w:tc>
        <w:tc>
          <w:tcPr>
            <w:tcW w:w="3827" w:type="dxa"/>
            <w:tcBorders>
              <w:top w:val="single" w:sz="4" w:space="0" w:color="auto"/>
              <w:bottom w:val="nil"/>
            </w:tcBorders>
          </w:tcPr>
          <w:p w14:paraId="61926895"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В соответствии с законодательством</w:t>
            </w:r>
          </w:p>
        </w:tc>
      </w:tr>
      <w:tr w:rsidR="00D54C43" w:rsidRPr="00FF7255" w14:paraId="49EE590F" w14:textId="77777777" w:rsidTr="00B2149D">
        <w:tblPrEx>
          <w:tblBorders>
            <w:insideH w:val="nil"/>
          </w:tblBorders>
        </w:tblPrEx>
        <w:tc>
          <w:tcPr>
            <w:tcW w:w="540" w:type="dxa"/>
            <w:tcBorders>
              <w:top w:val="single" w:sz="4" w:space="0" w:color="auto"/>
              <w:bottom w:val="nil"/>
            </w:tcBorders>
          </w:tcPr>
          <w:p w14:paraId="7BF84A87" w14:textId="77777777" w:rsidR="00D54C43" w:rsidRPr="00FF7255" w:rsidRDefault="00D54C43" w:rsidP="000E3105">
            <w:pPr>
              <w:widowControl w:val="0"/>
              <w:autoSpaceDE w:val="0"/>
              <w:autoSpaceDN w:val="0"/>
              <w:jc w:val="center"/>
              <w:rPr>
                <w:rFonts w:eastAsia="Times New Roman"/>
                <w:lang w:eastAsia="ru-RU"/>
              </w:rPr>
            </w:pPr>
            <w:r w:rsidRPr="00FF7255">
              <w:rPr>
                <w:rFonts w:eastAsia="Times New Roman"/>
                <w:lang w:eastAsia="ru-RU"/>
              </w:rPr>
              <w:t>5.</w:t>
            </w:r>
          </w:p>
        </w:tc>
        <w:tc>
          <w:tcPr>
            <w:tcW w:w="2437" w:type="dxa"/>
            <w:vMerge w:val="restart"/>
            <w:tcBorders>
              <w:top w:val="single" w:sz="4" w:space="0" w:color="auto"/>
            </w:tcBorders>
          </w:tcPr>
          <w:p w14:paraId="7F50172C"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Индивидуальная программа реабилитации или абилитации ребенка-инвалида &lt;*&gt;</w:t>
            </w:r>
          </w:p>
        </w:tc>
        <w:tc>
          <w:tcPr>
            <w:tcW w:w="3260" w:type="dxa"/>
            <w:vMerge w:val="restart"/>
            <w:tcBorders>
              <w:top w:val="single" w:sz="4" w:space="0" w:color="auto"/>
            </w:tcBorders>
          </w:tcPr>
          <w:p w14:paraId="3E95F62F"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Федеральные учреждения медико-социальной экспертизы</w:t>
            </w:r>
          </w:p>
        </w:tc>
        <w:tc>
          <w:tcPr>
            <w:tcW w:w="3827" w:type="dxa"/>
            <w:vMerge w:val="restart"/>
            <w:tcBorders>
              <w:top w:val="single" w:sz="4" w:space="0" w:color="auto"/>
            </w:tcBorders>
          </w:tcPr>
          <w:p w14:paraId="1A124504"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Указанный в индивидуальной программе реабилитации или абилитации ребенка-инвалида</w:t>
            </w:r>
          </w:p>
        </w:tc>
      </w:tr>
      <w:tr w:rsidR="00D54C43" w:rsidRPr="00FF7255" w14:paraId="3FD0B56C" w14:textId="77777777" w:rsidTr="00B2149D">
        <w:tblPrEx>
          <w:tblBorders>
            <w:insideH w:val="nil"/>
          </w:tblBorders>
        </w:tblPrEx>
        <w:trPr>
          <w:trHeight w:val="23"/>
        </w:trPr>
        <w:tc>
          <w:tcPr>
            <w:tcW w:w="540" w:type="dxa"/>
            <w:tcBorders>
              <w:top w:val="nil"/>
            </w:tcBorders>
          </w:tcPr>
          <w:p w14:paraId="57DB6D8A" w14:textId="77777777" w:rsidR="00D54C43" w:rsidRPr="00FF7255" w:rsidRDefault="00D54C43" w:rsidP="000E3105">
            <w:pPr>
              <w:widowControl w:val="0"/>
              <w:autoSpaceDE w:val="0"/>
              <w:autoSpaceDN w:val="0"/>
              <w:jc w:val="center"/>
              <w:rPr>
                <w:rFonts w:eastAsia="Times New Roman"/>
                <w:lang w:eastAsia="ru-RU"/>
              </w:rPr>
            </w:pPr>
          </w:p>
        </w:tc>
        <w:tc>
          <w:tcPr>
            <w:tcW w:w="2437" w:type="dxa"/>
            <w:vMerge/>
          </w:tcPr>
          <w:p w14:paraId="18061FDA" w14:textId="77777777" w:rsidR="00D54C43" w:rsidRPr="00FF7255" w:rsidRDefault="00D54C43" w:rsidP="00B2149D">
            <w:pPr>
              <w:widowControl w:val="0"/>
              <w:autoSpaceDE w:val="0"/>
              <w:autoSpaceDN w:val="0"/>
              <w:jc w:val="both"/>
              <w:rPr>
                <w:rFonts w:eastAsia="Times New Roman"/>
                <w:lang w:eastAsia="ru-RU"/>
              </w:rPr>
            </w:pPr>
          </w:p>
        </w:tc>
        <w:tc>
          <w:tcPr>
            <w:tcW w:w="3260" w:type="dxa"/>
            <w:vMerge/>
          </w:tcPr>
          <w:p w14:paraId="3E00A412" w14:textId="77777777" w:rsidR="00D54C43" w:rsidRPr="00FF7255" w:rsidRDefault="00D54C43" w:rsidP="00B2149D">
            <w:pPr>
              <w:widowControl w:val="0"/>
              <w:autoSpaceDE w:val="0"/>
              <w:autoSpaceDN w:val="0"/>
              <w:jc w:val="both"/>
              <w:rPr>
                <w:rFonts w:eastAsia="Times New Roman"/>
                <w:lang w:eastAsia="ru-RU"/>
              </w:rPr>
            </w:pPr>
          </w:p>
        </w:tc>
        <w:tc>
          <w:tcPr>
            <w:tcW w:w="3827" w:type="dxa"/>
            <w:vMerge/>
          </w:tcPr>
          <w:p w14:paraId="39A31105" w14:textId="77777777" w:rsidR="00D54C43" w:rsidRPr="00FF7255" w:rsidRDefault="00D54C43" w:rsidP="00B2149D">
            <w:pPr>
              <w:widowControl w:val="0"/>
              <w:autoSpaceDE w:val="0"/>
              <w:autoSpaceDN w:val="0"/>
              <w:jc w:val="both"/>
              <w:rPr>
                <w:rFonts w:eastAsia="Times New Roman"/>
                <w:lang w:eastAsia="ru-RU"/>
              </w:rPr>
            </w:pPr>
          </w:p>
        </w:tc>
      </w:tr>
      <w:tr w:rsidR="00D54C43" w:rsidRPr="00FF7255" w14:paraId="65DCE1CB" w14:textId="77777777" w:rsidTr="00B2149D">
        <w:tc>
          <w:tcPr>
            <w:tcW w:w="540" w:type="dxa"/>
          </w:tcPr>
          <w:p w14:paraId="44CCCA73" w14:textId="77777777" w:rsidR="00D54C43" w:rsidRPr="00FF7255" w:rsidRDefault="00D54C43" w:rsidP="000E3105">
            <w:pPr>
              <w:widowControl w:val="0"/>
              <w:autoSpaceDE w:val="0"/>
              <w:autoSpaceDN w:val="0"/>
              <w:jc w:val="center"/>
              <w:rPr>
                <w:rFonts w:eastAsia="Times New Roman"/>
                <w:lang w:eastAsia="ru-RU"/>
              </w:rPr>
            </w:pPr>
            <w:r w:rsidRPr="00FF7255">
              <w:rPr>
                <w:rFonts w:eastAsia="Times New Roman"/>
                <w:lang w:eastAsia="ru-RU"/>
              </w:rPr>
              <w:t>6.</w:t>
            </w:r>
          </w:p>
        </w:tc>
        <w:tc>
          <w:tcPr>
            <w:tcW w:w="2437" w:type="dxa"/>
          </w:tcPr>
          <w:p w14:paraId="7F7F6BED"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Выписка из истории болезни (амбулаторной карты), сведения о профилактических прививках, результатах медицинских обследований</w:t>
            </w:r>
          </w:p>
        </w:tc>
        <w:tc>
          <w:tcPr>
            <w:tcW w:w="3260" w:type="dxa"/>
          </w:tcPr>
          <w:p w14:paraId="565C4E3E"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Медицинские организации</w:t>
            </w:r>
          </w:p>
        </w:tc>
        <w:tc>
          <w:tcPr>
            <w:tcW w:w="3827" w:type="dxa"/>
          </w:tcPr>
          <w:p w14:paraId="2E329723"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В соответствии с законодательством</w:t>
            </w:r>
          </w:p>
        </w:tc>
      </w:tr>
      <w:tr w:rsidR="00D54C43" w:rsidRPr="00FF7255" w14:paraId="7F9DC6A3" w14:textId="77777777" w:rsidTr="00B2149D">
        <w:tc>
          <w:tcPr>
            <w:tcW w:w="540" w:type="dxa"/>
          </w:tcPr>
          <w:p w14:paraId="65CF1EE8" w14:textId="77777777" w:rsidR="00D54C43" w:rsidRPr="00FF7255" w:rsidRDefault="00D54C43" w:rsidP="000E3105">
            <w:pPr>
              <w:widowControl w:val="0"/>
              <w:autoSpaceDE w:val="0"/>
              <w:autoSpaceDN w:val="0"/>
              <w:jc w:val="center"/>
              <w:rPr>
                <w:rFonts w:eastAsia="Times New Roman"/>
                <w:lang w:eastAsia="ru-RU"/>
              </w:rPr>
            </w:pPr>
            <w:r w:rsidRPr="00FF7255">
              <w:rPr>
                <w:rFonts w:eastAsia="Times New Roman"/>
                <w:lang w:eastAsia="ru-RU"/>
              </w:rPr>
              <w:t>7.</w:t>
            </w:r>
          </w:p>
        </w:tc>
        <w:tc>
          <w:tcPr>
            <w:tcW w:w="2437" w:type="dxa"/>
          </w:tcPr>
          <w:p w14:paraId="55E19547"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Справка об отсутствии контактов с инфекционными больными по месту проживания</w:t>
            </w:r>
          </w:p>
        </w:tc>
        <w:tc>
          <w:tcPr>
            <w:tcW w:w="3260" w:type="dxa"/>
          </w:tcPr>
          <w:p w14:paraId="4A28AD51"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Медицинские организации</w:t>
            </w:r>
          </w:p>
        </w:tc>
        <w:tc>
          <w:tcPr>
            <w:tcW w:w="3827" w:type="dxa"/>
          </w:tcPr>
          <w:p w14:paraId="158DE52E"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В соответствии с законодательством</w:t>
            </w:r>
          </w:p>
        </w:tc>
      </w:tr>
      <w:tr w:rsidR="00D54C43" w:rsidRPr="00FF7255" w14:paraId="333F535E" w14:textId="77777777" w:rsidTr="00B2149D">
        <w:tc>
          <w:tcPr>
            <w:tcW w:w="540" w:type="dxa"/>
          </w:tcPr>
          <w:p w14:paraId="62DA4C81" w14:textId="77777777" w:rsidR="00D54C43" w:rsidRPr="00FF7255" w:rsidRDefault="00D54C43" w:rsidP="000E3105">
            <w:pPr>
              <w:widowControl w:val="0"/>
              <w:autoSpaceDE w:val="0"/>
              <w:autoSpaceDN w:val="0"/>
              <w:jc w:val="center"/>
              <w:rPr>
                <w:rFonts w:eastAsia="Times New Roman"/>
                <w:lang w:eastAsia="ru-RU"/>
              </w:rPr>
            </w:pPr>
            <w:r w:rsidRPr="00FF7255">
              <w:rPr>
                <w:rFonts w:eastAsia="Times New Roman"/>
                <w:lang w:eastAsia="ru-RU"/>
              </w:rPr>
              <w:t>8.</w:t>
            </w:r>
          </w:p>
        </w:tc>
        <w:tc>
          <w:tcPr>
            <w:tcW w:w="2437" w:type="dxa"/>
          </w:tcPr>
          <w:p w14:paraId="6BB5E347"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t xml:space="preserve">Выписка из </w:t>
            </w:r>
            <w:r w:rsidRPr="00FF7255">
              <w:rPr>
                <w:rFonts w:eastAsia="Times New Roman"/>
                <w:lang w:eastAsia="ru-RU"/>
              </w:rPr>
              <w:lastRenderedPageBreak/>
              <w:t>протокола межведомственного консилиума</w:t>
            </w:r>
            <w:r w:rsidRPr="00AA640F">
              <w:rPr>
                <w:rFonts w:eastAsia="Times New Roman"/>
                <w:lang w:eastAsia="ru-RU"/>
              </w:rPr>
              <w:t>&lt;*</w:t>
            </w:r>
            <w:r>
              <w:rPr>
                <w:rFonts w:eastAsia="Times New Roman"/>
                <w:lang w:eastAsia="ru-RU"/>
              </w:rPr>
              <w:t>*</w:t>
            </w:r>
            <w:r w:rsidRPr="00AA640F">
              <w:rPr>
                <w:rFonts w:eastAsia="Times New Roman"/>
                <w:lang w:eastAsia="ru-RU"/>
              </w:rPr>
              <w:t>&gt;</w:t>
            </w:r>
          </w:p>
        </w:tc>
        <w:tc>
          <w:tcPr>
            <w:tcW w:w="3260" w:type="dxa"/>
          </w:tcPr>
          <w:p w14:paraId="3BDD02A5"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lastRenderedPageBreak/>
              <w:t xml:space="preserve">Межведомственный </w:t>
            </w:r>
            <w:r w:rsidRPr="00FF7255">
              <w:rPr>
                <w:rFonts w:eastAsia="Times New Roman"/>
                <w:lang w:eastAsia="ru-RU"/>
              </w:rPr>
              <w:lastRenderedPageBreak/>
              <w:t>консилиум</w:t>
            </w:r>
          </w:p>
        </w:tc>
        <w:tc>
          <w:tcPr>
            <w:tcW w:w="3827" w:type="dxa"/>
          </w:tcPr>
          <w:p w14:paraId="28BB447E" w14:textId="77777777" w:rsidR="00D54C43" w:rsidRPr="00FF7255" w:rsidRDefault="00D54C43" w:rsidP="00B2149D">
            <w:pPr>
              <w:widowControl w:val="0"/>
              <w:autoSpaceDE w:val="0"/>
              <w:autoSpaceDN w:val="0"/>
              <w:jc w:val="both"/>
              <w:rPr>
                <w:rFonts w:eastAsia="Times New Roman"/>
                <w:lang w:eastAsia="ru-RU"/>
              </w:rPr>
            </w:pPr>
            <w:r w:rsidRPr="00FF7255">
              <w:rPr>
                <w:rFonts w:eastAsia="Times New Roman"/>
                <w:lang w:eastAsia="ru-RU"/>
              </w:rPr>
              <w:lastRenderedPageBreak/>
              <w:t xml:space="preserve">Указанный в выписке из </w:t>
            </w:r>
            <w:r w:rsidRPr="00FF7255">
              <w:rPr>
                <w:rFonts w:eastAsia="Times New Roman"/>
                <w:lang w:eastAsia="ru-RU"/>
              </w:rPr>
              <w:lastRenderedPageBreak/>
              <w:t>протокола межведомственного консилиума</w:t>
            </w:r>
          </w:p>
        </w:tc>
      </w:tr>
    </w:tbl>
    <w:p w14:paraId="597B275D" w14:textId="77777777" w:rsidR="00D54C43" w:rsidRPr="00FF7255" w:rsidRDefault="00D54C43" w:rsidP="00C27669">
      <w:pPr>
        <w:pStyle w:val="a4"/>
        <w:ind w:left="0" w:firstLine="709"/>
        <w:rPr>
          <w:rFonts w:eastAsia="Times New Roman"/>
          <w:color w:val="000000"/>
          <w:sz w:val="24"/>
          <w:szCs w:val="24"/>
          <w:lang w:eastAsia="ru-RU"/>
        </w:rPr>
      </w:pPr>
      <w:r w:rsidRPr="00FF7255">
        <w:rPr>
          <w:rFonts w:eastAsia="Times New Roman"/>
          <w:color w:val="000000"/>
          <w:sz w:val="24"/>
          <w:szCs w:val="24"/>
          <w:lang w:eastAsia="ru-RU"/>
        </w:rPr>
        <w:lastRenderedPageBreak/>
        <w:t>&lt;*&gt; документ представляется при поступлении на обслуживание детей-инвалидов.</w:t>
      </w:r>
    </w:p>
    <w:p w14:paraId="7C266A16" w14:textId="77777777" w:rsidR="00C27669" w:rsidRDefault="00D54C43" w:rsidP="00C27669">
      <w:pPr>
        <w:pStyle w:val="a4"/>
        <w:ind w:left="142"/>
        <w:jc w:val="both"/>
        <w:rPr>
          <w:rFonts w:eastAsia="Times New Roman"/>
          <w:color w:val="000000"/>
          <w:sz w:val="24"/>
          <w:szCs w:val="24"/>
          <w:lang w:eastAsia="ru-RU"/>
        </w:rPr>
      </w:pPr>
      <w:r w:rsidRPr="00FF7255">
        <w:rPr>
          <w:rFonts w:eastAsia="Times New Roman"/>
          <w:color w:val="000000"/>
          <w:sz w:val="24"/>
          <w:szCs w:val="24"/>
          <w:lang w:eastAsia="ru-RU"/>
        </w:rPr>
        <w:t>Документ, подтверждающий место жительства получателя государственных услуг ранней помощи в Республике Татарстан, не представляется родителем (законным представителем) получателя государственных услуг ранней помощи в случае участия поставщика государственных услуг ранней помощи в межведомственном информационном взаимодействии. При этом поставщик государственных услуг ранней помощи получает указанный документ в порядке межведомственного взаимодействия, родитель (законный представитель) получателя государственных услуг ранней помощи вправе представить указанный документ по собственной инициативе.</w:t>
      </w:r>
    </w:p>
    <w:p w14:paraId="34496EC3" w14:textId="26573F5C" w:rsidR="00D54C43" w:rsidRPr="00C27669" w:rsidRDefault="00D54C43" w:rsidP="00C27669">
      <w:pPr>
        <w:pStyle w:val="a4"/>
        <w:ind w:left="142" w:firstLine="566"/>
        <w:jc w:val="both"/>
        <w:rPr>
          <w:rFonts w:eastAsia="Times New Roman"/>
          <w:color w:val="000000"/>
          <w:sz w:val="24"/>
          <w:szCs w:val="24"/>
          <w:lang w:eastAsia="ru-RU"/>
        </w:rPr>
      </w:pPr>
      <w:r w:rsidRPr="00C27669">
        <w:rPr>
          <w:rFonts w:eastAsia="Times New Roman"/>
          <w:color w:val="000000"/>
          <w:sz w:val="24"/>
          <w:szCs w:val="24"/>
          <w:lang w:eastAsia="ru-RU"/>
        </w:rPr>
        <w:t xml:space="preserve">&lt;**&gt; межведомственный консилиум создается в соответствии с разделом </w:t>
      </w:r>
      <w:r w:rsidRPr="00C27669">
        <w:rPr>
          <w:rFonts w:eastAsia="Times New Roman"/>
          <w:color w:val="000000"/>
          <w:sz w:val="24"/>
          <w:szCs w:val="24"/>
          <w:lang w:val="en-US" w:eastAsia="ru-RU"/>
        </w:rPr>
        <w:t>VI</w:t>
      </w:r>
      <w:r w:rsidRPr="00C27669">
        <w:rPr>
          <w:rFonts w:eastAsia="Times New Roman"/>
          <w:color w:val="000000"/>
          <w:sz w:val="24"/>
          <w:szCs w:val="24"/>
          <w:lang w:eastAsia="ru-RU"/>
        </w:rPr>
        <w:t xml:space="preserve"> постановления Кабинета Министров Республики Татарстан от 06.09.2019 № 790 «О реализации   пилотного проекта по организации системы оказания услуг ранней помощи в Республике Татарстан».</w:t>
      </w:r>
    </w:p>
    <w:p w14:paraId="39BB5AD1" w14:textId="77777777" w:rsidR="00D54C43" w:rsidRPr="00FF7255" w:rsidRDefault="00D54C43" w:rsidP="00D54C43">
      <w:pPr>
        <w:pStyle w:val="a4"/>
        <w:ind w:left="142"/>
        <w:jc w:val="both"/>
        <w:rPr>
          <w:rFonts w:eastAsia="Times New Roman"/>
          <w:color w:val="000000"/>
          <w:sz w:val="24"/>
          <w:szCs w:val="24"/>
          <w:lang w:eastAsia="ru-RU"/>
        </w:rPr>
      </w:pPr>
    </w:p>
    <w:p w14:paraId="7F5DBD87" w14:textId="7B331275" w:rsidR="001865F4" w:rsidRPr="00D54C43" w:rsidRDefault="001865F4" w:rsidP="00FE174E">
      <w:pPr>
        <w:pStyle w:val="af1"/>
        <w:tabs>
          <w:tab w:val="left" w:pos="426"/>
        </w:tabs>
        <w:spacing w:before="0" w:beforeAutospacing="0" w:after="0" w:afterAutospacing="0"/>
        <w:ind w:firstLine="709"/>
        <w:jc w:val="both"/>
        <w:rPr>
          <w:color w:val="000000"/>
          <w:sz w:val="28"/>
          <w:szCs w:val="28"/>
        </w:rPr>
      </w:pPr>
      <w:r>
        <w:rPr>
          <w:color w:val="000000"/>
          <w:sz w:val="28"/>
          <w:szCs w:val="28"/>
        </w:rPr>
        <w:t xml:space="preserve">3. </w:t>
      </w:r>
      <w:r w:rsidR="00D54C43" w:rsidRPr="00D54C43">
        <w:rPr>
          <w:color w:val="000000"/>
          <w:sz w:val="28"/>
          <w:szCs w:val="28"/>
        </w:rPr>
        <w:t>Перечень государственных ус</w:t>
      </w:r>
      <w:r w:rsidR="006347BC">
        <w:rPr>
          <w:color w:val="000000"/>
          <w:sz w:val="28"/>
          <w:szCs w:val="28"/>
        </w:rPr>
        <w:t xml:space="preserve">луг по оказанию ранней помощи в </w:t>
      </w:r>
      <w:r w:rsidR="00D54C43" w:rsidRPr="00D54C43">
        <w:rPr>
          <w:color w:val="000000"/>
          <w:sz w:val="28"/>
          <w:szCs w:val="28"/>
        </w:rPr>
        <w:t>образовательных организациях и требования к ним</w:t>
      </w:r>
      <w:r w:rsidR="006347BC">
        <w:rPr>
          <w:color w:val="000000"/>
          <w:sz w:val="28"/>
          <w:szCs w:val="28"/>
        </w:rPr>
        <w:t>:</w:t>
      </w:r>
    </w:p>
    <w:p w14:paraId="0EB6845A"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определение нуждаемости ребенка и семьи в ранней помощи;</w:t>
      </w:r>
    </w:p>
    <w:p w14:paraId="0B002048"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проведение оценочных процедур и разработка индивидуальной программы ранней помощи (далее – ИПРП);</w:t>
      </w:r>
    </w:p>
    <w:p w14:paraId="1EE312C0"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предоставление государственных услуг в рамках ИПРП:</w:t>
      </w:r>
    </w:p>
    <w:p w14:paraId="08531C50"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содействие развитию функционирования ребенка и семьи в естественных жизненных ситуациях;</w:t>
      </w:r>
    </w:p>
    <w:p w14:paraId="7771D677"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содействие развитию общения и речи ребенка;</w:t>
      </w:r>
    </w:p>
    <w:p w14:paraId="653D9647"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содействие развитию мобильности ребенка;</w:t>
      </w:r>
    </w:p>
    <w:p w14:paraId="06BB1629"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содействие развитию у ребенка самообслуживания и бытовых навыков;</w:t>
      </w:r>
    </w:p>
    <w:p w14:paraId="524DD9BE"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содействие развитию познавательной активности ребенка;</w:t>
      </w:r>
    </w:p>
    <w:p w14:paraId="0FA7265E"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психологическое консультирование;</w:t>
      </w:r>
    </w:p>
    <w:p w14:paraId="1A779D8C"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поддержка социализации ребенка;</w:t>
      </w:r>
    </w:p>
    <w:p w14:paraId="79E3BC94"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проведение промежуточной оценки реализации индивидуальной программы ранней помощи;</w:t>
      </w:r>
    </w:p>
    <w:p w14:paraId="30C666DD"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проведение итоговой оценки реализации индивидуальной программы ранней помощи;</w:t>
      </w:r>
    </w:p>
    <w:p w14:paraId="4664F1BE"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предоставление государственных услуг вне ИПРП:</w:t>
      </w:r>
    </w:p>
    <w:p w14:paraId="299AEE7A"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пролонгированное консультирование без составления ИПРП;</w:t>
      </w:r>
    </w:p>
    <w:p w14:paraId="37BB79BD"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краткосрочное предоставление государственных услуг ранней помощи без ИПРП;</w:t>
      </w:r>
    </w:p>
    <w:p w14:paraId="2E3A2313"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консультирование родителей в период адаптации ребенка в образовательной организации.</w:t>
      </w:r>
    </w:p>
    <w:p w14:paraId="07605A76" w14:textId="77777777" w:rsidR="00D54C43" w:rsidRPr="00D54C43" w:rsidRDefault="00D54C43" w:rsidP="00C27669">
      <w:pPr>
        <w:pStyle w:val="a4"/>
        <w:tabs>
          <w:tab w:val="left" w:pos="426"/>
        </w:tabs>
        <w:ind w:left="0" w:firstLine="709"/>
        <w:jc w:val="both"/>
        <w:rPr>
          <w:rFonts w:eastAsia="Times New Roman"/>
        </w:rPr>
      </w:pPr>
      <w:r w:rsidRPr="00D54C43">
        <w:rPr>
          <w:rFonts w:eastAsia="Times New Roman"/>
        </w:rPr>
        <w:t xml:space="preserve">координация и сопровождение реализации ИПРП осуществляется ведущим специалистом, который координирует предоставление государственных услуг, контролирует своевременность проведения оценки эффективности индивидуальной программы и ее пересмотр, готовит рекомендации и сопровождает ребенка и семью на всем периоде действия ИПРП, организует и сопровождает мероприятия по </w:t>
      </w:r>
      <w:r w:rsidRPr="00D54C43">
        <w:rPr>
          <w:rFonts w:eastAsia="Times New Roman"/>
        </w:rPr>
        <w:lastRenderedPageBreak/>
        <w:t>переходу ребенка из программы ранней помощи в другие программы сопровождения или в дошкольное учреждение.</w:t>
      </w:r>
    </w:p>
    <w:p w14:paraId="167B0A15" w14:textId="77777777" w:rsidR="00D54C43" w:rsidRPr="00FF7255" w:rsidRDefault="00D54C43" w:rsidP="00D54C43">
      <w:pPr>
        <w:widowControl w:val="0"/>
        <w:pBdr>
          <w:top w:val="nil"/>
          <w:left w:val="nil"/>
          <w:bottom w:val="nil"/>
          <w:right w:val="nil"/>
          <w:between w:val="nil"/>
        </w:pBdr>
        <w:jc w:val="both"/>
        <w:rPr>
          <w:rFonts w:eastAsia="Times New Roman"/>
        </w:rPr>
      </w:pPr>
    </w:p>
    <w:p w14:paraId="093E775D" w14:textId="77777777" w:rsidR="00D54C43" w:rsidRPr="00FF7255" w:rsidRDefault="00D54C43" w:rsidP="00D54C43">
      <w:pPr>
        <w:widowControl w:val="0"/>
        <w:pBdr>
          <w:top w:val="nil"/>
          <w:left w:val="nil"/>
          <w:bottom w:val="nil"/>
          <w:right w:val="nil"/>
          <w:between w:val="nil"/>
        </w:pBdr>
        <w:jc w:val="both"/>
        <w:rPr>
          <w:rFonts w:eastAsia="Times New Roman"/>
          <w:b/>
          <w:color w:val="464C55"/>
          <w:sz w:val="24"/>
          <w:szCs w:val="24"/>
          <w:lang w:eastAsia="ru-RU"/>
        </w:rPr>
        <w:sectPr w:rsidR="00D54C43" w:rsidRPr="00FF7255" w:rsidSect="00B2149D">
          <w:footerReference w:type="default" r:id="rId75"/>
          <w:pgSz w:w="11906" w:h="16838"/>
          <w:pgMar w:top="1134" w:right="707" w:bottom="1134" w:left="1134" w:header="709" w:footer="709" w:gutter="0"/>
          <w:pgNumType w:start="1"/>
          <w:cols w:space="708"/>
          <w:docGrid w:linePitch="360"/>
        </w:sectPr>
      </w:pPr>
      <w:r>
        <w:rPr>
          <w:rFonts w:eastAsia="Times New Roman"/>
        </w:rPr>
        <w:t xml:space="preserve">  </w:t>
      </w:r>
    </w:p>
    <w:tbl>
      <w:tblPr>
        <w:tblW w:w="15317" w:type="dxa"/>
        <w:jc w:val="center"/>
        <w:shd w:val="clear" w:color="auto" w:fill="FFFFFF"/>
        <w:tblLayout w:type="fixed"/>
        <w:tblCellMar>
          <w:left w:w="0" w:type="dxa"/>
          <w:right w:w="0" w:type="dxa"/>
        </w:tblCellMar>
        <w:tblLook w:val="04A0" w:firstRow="1" w:lastRow="0" w:firstColumn="1" w:lastColumn="0" w:noHBand="0" w:noVBand="1"/>
      </w:tblPr>
      <w:tblGrid>
        <w:gridCol w:w="1567"/>
        <w:gridCol w:w="1694"/>
        <w:gridCol w:w="3118"/>
        <w:gridCol w:w="1850"/>
        <w:gridCol w:w="1985"/>
        <w:gridCol w:w="1276"/>
        <w:gridCol w:w="1842"/>
        <w:gridCol w:w="1985"/>
      </w:tblGrid>
      <w:tr w:rsidR="00D54C43" w:rsidRPr="00FF7255" w14:paraId="022621E2" w14:textId="77777777" w:rsidTr="00B2149D">
        <w:trPr>
          <w:jc w:val="center"/>
        </w:trPr>
        <w:tc>
          <w:tcPr>
            <w:tcW w:w="1567" w:type="dxa"/>
            <w:tcBorders>
              <w:top w:val="single" w:sz="6" w:space="0" w:color="000000"/>
              <w:left w:val="single" w:sz="6" w:space="0" w:color="000000"/>
              <w:bottom w:val="single" w:sz="6" w:space="0" w:color="000000"/>
              <w:right w:val="single" w:sz="6" w:space="0" w:color="000000"/>
            </w:tcBorders>
            <w:shd w:val="clear" w:color="auto" w:fill="FFFFFF"/>
            <w:hideMark/>
          </w:tcPr>
          <w:p w14:paraId="3C75D2F3"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lastRenderedPageBreak/>
              <w:t>Наимено-вание государственной услуги или работы</w:t>
            </w:r>
          </w:p>
        </w:tc>
        <w:tc>
          <w:tcPr>
            <w:tcW w:w="1694" w:type="dxa"/>
            <w:tcBorders>
              <w:top w:val="single" w:sz="6" w:space="0" w:color="000000"/>
              <w:bottom w:val="single" w:sz="6" w:space="0" w:color="000000"/>
              <w:right w:val="single" w:sz="6" w:space="0" w:color="000000"/>
            </w:tcBorders>
            <w:shd w:val="clear" w:color="auto" w:fill="FFFFFF"/>
            <w:hideMark/>
          </w:tcPr>
          <w:p w14:paraId="0F2A758B"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Группа однородных государственных услуг</w:t>
            </w:r>
          </w:p>
        </w:tc>
        <w:tc>
          <w:tcPr>
            <w:tcW w:w="3118" w:type="dxa"/>
            <w:tcBorders>
              <w:top w:val="single" w:sz="6" w:space="0" w:color="000000"/>
              <w:bottom w:val="single" w:sz="6" w:space="0" w:color="000000"/>
              <w:right w:val="single" w:sz="6" w:space="0" w:color="000000"/>
            </w:tcBorders>
            <w:shd w:val="clear" w:color="auto" w:fill="FFFFFF"/>
            <w:hideMark/>
          </w:tcPr>
          <w:p w14:paraId="6AEC10FD"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Процесс обслуживания (предостав-ления) государственной услуги</w:t>
            </w:r>
          </w:p>
        </w:tc>
        <w:tc>
          <w:tcPr>
            <w:tcW w:w="1850" w:type="dxa"/>
            <w:tcBorders>
              <w:top w:val="single" w:sz="6" w:space="0" w:color="000000"/>
              <w:bottom w:val="single" w:sz="6" w:space="0" w:color="000000"/>
              <w:right w:val="single" w:sz="6" w:space="0" w:color="000000"/>
            </w:tcBorders>
            <w:shd w:val="clear" w:color="auto" w:fill="FFFFFF"/>
            <w:hideMark/>
          </w:tcPr>
          <w:p w14:paraId="7D549C4A"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 xml:space="preserve">Продолжитель-ность обслуживания (Норма времени) </w:t>
            </w:r>
          </w:p>
        </w:tc>
        <w:tc>
          <w:tcPr>
            <w:tcW w:w="1985" w:type="dxa"/>
            <w:tcBorders>
              <w:top w:val="single" w:sz="6" w:space="0" w:color="000000"/>
              <w:bottom w:val="single" w:sz="6" w:space="0" w:color="000000"/>
              <w:right w:val="single" w:sz="6" w:space="0" w:color="000000"/>
            </w:tcBorders>
            <w:shd w:val="clear" w:color="auto" w:fill="FFFFFF"/>
            <w:hideMark/>
          </w:tcPr>
          <w:p w14:paraId="31FCAFC1" w14:textId="77777777" w:rsidR="00D54C43" w:rsidRDefault="00D54C43" w:rsidP="00B2149D">
            <w:pPr>
              <w:jc w:val="center"/>
              <w:rPr>
                <w:rFonts w:eastAsia="Times New Roman"/>
                <w:sz w:val="24"/>
                <w:szCs w:val="24"/>
                <w:lang w:eastAsia="ru-RU"/>
              </w:rPr>
            </w:pPr>
            <w:r w:rsidRPr="00FF7255">
              <w:rPr>
                <w:rFonts w:eastAsia="Times New Roman"/>
                <w:sz w:val="24"/>
                <w:szCs w:val="24"/>
                <w:lang w:eastAsia="ru-RU"/>
              </w:rPr>
              <w:t>Продолжитель-ность исполнения государственной</w:t>
            </w:r>
          </w:p>
          <w:p w14:paraId="45EF561B"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 xml:space="preserve">услуги (Срок обслуживания) </w:t>
            </w:r>
          </w:p>
        </w:tc>
        <w:tc>
          <w:tcPr>
            <w:tcW w:w="1276" w:type="dxa"/>
            <w:tcBorders>
              <w:top w:val="single" w:sz="6" w:space="0" w:color="000000"/>
              <w:bottom w:val="single" w:sz="6" w:space="0" w:color="000000"/>
              <w:right w:val="single" w:sz="6" w:space="0" w:color="000000"/>
            </w:tcBorders>
            <w:shd w:val="clear" w:color="auto" w:fill="FFFFFF"/>
            <w:hideMark/>
          </w:tcPr>
          <w:p w14:paraId="09C71F3B"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Условия обслуживания </w:t>
            </w:r>
          </w:p>
        </w:tc>
        <w:tc>
          <w:tcPr>
            <w:tcW w:w="1842" w:type="dxa"/>
            <w:tcBorders>
              <w:top w:val="single" w:sz="6" w:space="0" w:color="000000"/>
              <w:bottom w:val="single" w:sz="6" w:space="0" w:color="000000"/>
              <w:right w:val="single" w:sz="6" w:space="0" w:color="000000"/>
            </w:tcBorders>
            <w:shd w:val="clear" w:color="auto" w:fill="FFFFFF"/>
            <w:hideMark/>
          </w:tcPr>
          <w:p w14:paraId="3705D09C"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 xml:space="preserve">Результат государственной услуги </w:t>
            </w:r>
          </w:p>
        </w:tc>
        <w:tc>
          <w:tcPr>
            <w:tcW w:w="1985" w:type="dxa"/>
            <w:tcBorders>
              <w:top w:val="single" w:sz="6" w:space="0" w:color="000000"/>
              <w:bottom w:val="single" w:sz="6" w:space="0" w:color="000000"/>
              <w:right w:val="single" w:sz="6" w:space="0" w:color="000000"/>
            </w:tcBorders>
            <w:shd w:val="clear" w:color="auto" w:fill="FFFFFF"/>
            <w:hideMark/>
          </w:tcPr>
          <w:p w14:paraId="7520B0A8"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Показатели качества государственной услуги </w:t>
            </w:r>
          </w:p>
        </w:tc>
      </w:tr>
      <w:tr w:rsidR="00D54C43" w:rsidRPr="00FF7255" w14:paraId="5E19CB34"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0BEE9087"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Определение нуждаемости ребенка и семьи в ранней помощи</w:t>
            </w:r>
          </w:p>
        </w:tc>
        <w:tc>
          <w:tcPr>
            <w:tcW w:w="1694" w:type="dxa"/>
            <w:tcBorders>
              <w:bottom w:val="single" w:sz="6" w:space="0" w:color="000000"/>
              <w:right w:val="single" w:sz="6" w:space="0" w:color="000000"/>
            </w:tcBorders>
            <w:shd w:val="clear" w:color="auto" w:fill="FFFFFF"/>
            <w:hideMark/>
          </w:tcPr>
          <w:p w14:paraId="5A2B521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Государственные услуги по определению нуждаемости ребенка и семьи в ранней помощи и разработке индивидуальной программы ранней помощи (далее </w:t>
            </w:r>
            <w:r w:rsidRPr="00FF7255">
              <w:rPr>
                <w:rFonts w:eastAsia="Times New Roman"/>
                <w:color w:val="000000"/>
                <w:sz w:val="24"/>
                <w:lang w:eastAsia="ru-RU"/>
              </w:rPr>
              <w:t>–</w:t>
            </w:r>
            <w:r w:rsidRPr="00FF7255">
              <w:rPr>
                <w:rFonts w:eastAsia="Times New Roman"/>
                <w:sz w:val="24"/>
                <w:szCs w:val="24"/>
                <w:lang w:eastAsia="ru-RU"/>
              </w:rPr>
              <w:t xml:space="preserve"> ИПРП)</w:t>
            </w:r>
          </w:p>
        </w:tc>
        <w:tc>
          <w:tcPr>
            <w:tcW w:w="3118" w:type="dxa"/>
            <w:tcBorders>
              <w:bottom w:val="single" w:sz="6" w:space="0" w:color="000000"/>
              <w:right w:val="single" w:sz="6" w:space="0" w:color="000000"/>
            </w:tcBorders>
            <w:shd w:val="clear" w:color="auto" w:fill="FFFFFF"/>
            <w:hideMark/>
          </w:tcPr>
          <w:p w14:paraId="4AF89B3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Регистрация обращения, информирование о порядке предоставления государственных услуг ранней помощи; информирование о правах получателей государственных услуг; предоставление информации об организации-поставщике государственных услуг ранней помощи.</w:t>
            </w:r>
          </w:p>
          <w:p w14:paraId="3E67E60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Прием документов на обслуживание; заключение договора с родителями (законными представителями) об оказании государственных услуг ранней помощи;</w:t>
            </w:r>
          </w:p>
          <w:p w14:paraId="32F13C5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3. Первичный прием - беседа с родителями, анализ документации (выписки, медицинская карта, результаты обследований, индивидуальная программа реабилитации или абилитации ребенка-инвалида), наблюдение, проведение оценочных </w:t>
            </w:r>
            <w:r w:rsidRPr="00FF7255">
              <w:rPr>
                <w:rFonts w:eastAsia="Times New Roman"/>
                <w:sz w:val="24"/>
                <w:szCs w:val="24"/>
                <w:lang w:eastAsia="ru-RU"/>
              </w:rPr>
              <w:lastRenderedPageBreak/>
              <w:t>процедур несколькими специалистами в сфере ранней помощи с оформлением протокола первичного приема.</w:t>
            </w:r>
          </w:p>
          <w:p w14:paraId="6BA5AC1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Оценка и принятие решения о нуждаемости ребенка и семьи в ранней помощи</w:t>
            </w:r>
            <w:r>
              <w:rPr>
                <w:rFonts w:eastAsia="Times New Roman"/>
                <w:sz w:val="24"/>
                <w:szCs w:val="24"/>
                <w:lang w:eastAsia="ru-RU"/>
              </w:rPr>
              <w:t>;</w:t>
            </w:r>
          </w:p>
          <w:p w14:paraId="4DC84600"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4. Запись на проведение оценочных процедур для разработки индивидуальной программы ранней помощи по согласованию с родителями</w:t>
            </w:r>
          </w:p>
        </w:tc>
        <w:tc>
          <w:tcPr>
            <w:tcW w:w="1850" w:type="dxa"/>
            <w:tcBorders>
              <w:bottom w:val="single" w:sz="6" w:space="0" w:color="000000"/>
              <w:right w:val="single" w:sz="6" w:space="0" w:color="000000"/>
            </w:tcBorders>
            <w:shd w:val="clear" w:color="auto" w:fill="FFFFFF"/>
            <w:hideMark/>
          </w:tcPr>
          <w:p w14:paraId="17323EDA"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lastRenderedPageBreak/>
              <w:t>90 минут</w:t>
            </w:r>
          </w:p>
        </w:tc>
        <w:tc>
          <w:tcPr>
            <w:tcW w:w="1985" w:type="dxa"/>
            <w:tcBorders>
              <w:bottom w:val="single" w:sz="6" w:space="0" w:color="000000"/>
              <w:right w:val="single" w:sz="6" w:space="0" w:color="000000"/>
            </w:tcBorders>
            <w:shd w:val="clear" w:color="auto" w:fill="FFFFFF"/>
            <w:hideMark/>
          </w:tcPr>
          <w:p w14:paraId="7DA1E44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предоставляется в срок - 10 рабочих дней от даты заключения договора об оказании государственных услуг  ранней помощи</w:t>
            </w:r>
          </w:p>
        </w:tc>
        <w:tc>
          <w:tcPr>
            <w:tcW w:w="1276" w:type="dxa"/>
            <w:tcBorders>
              <w:bottom w:val="single" w:sz="6" w:space="0" w:color="000000"/>
              <w:right w:val="single" w:sz="6" w:space="0" w:color="000000"/>
            </w:tcBorders>
            <w:shd w:val="clear" w:color="auto" w:fill="FFFFFF"/>
            <w:hideMark/>
          </w:tcPr>
          <w:p w14:paraId="46C00CC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предоставляется после заключения договора об оказании государственных услуг ранней помощи.</w:t>
            </w:r>
          </w:p>
        </w:tc>
        <w:tc>
          <w:tcPr>
            <w:tcW w:w="1842" w:type="dxa"/>
            <w:tcBorders>
              <w:bottom w:val="single" w:sz="6" w:space="0" w:color="000000"/>
              <w:right w:val="single" w:sz="6" w:space="0" w:color="000000"/>
            </w:tcBorders>
            <w:shd w:val="clear" w:color="auto" w:fill="FFFFFF"/>
            <w:hideMark/>
          </w:tcPr>
          <w:p w14:paraId="50B8028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Оформление заключения:</w:t>
            </w:r>
          </w:p>
          <w:p w14:paraId="3E4661D1"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Семья нуждается в государственных услугах ранней помощи - запись на углубленную оценку функционирования ребенка и семьи</w:t>
            </w:r>
            <w:r>
              <w:rPr>
                <w:rFonts w:eastAsia="Times New Roman"/>
                <w:sz w:val="24"/>
                <w:szCs w:val="24"/>
                <w:lang w:eastAsia="ru-RU"/>
              </w:rPr>
              <w:t>;</w:t>
            </w:r>
          </w:p>
          <w:p w14:paraId="2D23682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Семья не нуждается в государственных услугах ранней помощи</w:t>
            </w:r>
            <w:r>
              <w:rPr>
                <w:rFonts w:eastAsia="Times New Roman"/>
                <w:sz w:val="24"/>
                <w:szCs w:val="24"/>
                <w:lang w:eastAsia="ru-RU"/>
              </w:rPr>
              <w:t>;</w:t>
            </w:r>
          </w:p>
          <w:p w14:paraId="425FF9E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3. Отказ семьи от государственных услуг ранней помощи</w:t>
            </w:r>
          </w:p>
        </w:tc>
        <w:tc>
          <w:tcPr>
            <w:tcW w:w="1985" w:type="dxa"/>
            <w:tcBorders>
              <w:bottom w:val="single" w:sz="6" w:space="0" w:color="000000"/>
              <w:right w:val="single" w:sz="6" w:space="0" w:color="000000"/>
            </w:tcBorders>
            <w:shd w:val="clear" w:color="auto" w:fill="FFFFFF"/>
            <w:hideMark/>
          </w:tcPr>
          <w:p w14:paraId="770333A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На уровне потребителей:</w:t>
            </w:r>
          </w:p>
          <w:p w14:paraId="50E0E5C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Своевременность: государственная услуга предоставлена в течение 10 рабочих дней с момента заключения договора</w:t>
            </w:r>
            <w:r>
              <w:rPr>
                <w:rFonts w:eastAsia="Times New Roman"/>
                <w:sz w:val="24"/>
                <w:szCs w:val="24"/>
                <w:lang w:eastAsia="ru-RU"/>
              </w:rPr>
              <w:t>;</w:t>
            </w:r>
          </w:p>
          <w:p w14:paraId="5EDCF7C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Удовлетворенность потребителей (семьи)</w:t>
            </w:r>
          </w:p>
        </w:tc>
      </w:tr>
      <w:tr w:rsidR="00D54C43" w:rsidRPr="00FF7255" w14:paraId="556CC1E4"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1E958227"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Проведение оценочных процедур для разработки ИПРП</w:t>
            </w:r>
          </w:p>
        </w:tc>
        <w:tc>
          <w:tcPr>
            <w:tcW w:w="1694" w:type="dxa"/>
            <w:tcBorders>
              <w:bottom w:val="single" w:sz="6" w:space="0" w:color="000000"/>
              <w:right w:val="single" w:sz="6" w:space="0" w:color="000000"/>
            </w:tcBorders>
            <w:shd w:val="clear" w:color="auto" w:fill="FFFFFF"/>
            <w:hideMark/>
          </w:tcPr>
          <w:p w14:paraId="68AEDA1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Государственные услуги по определению нуждаемости ребенка и семьи в ранней помощи и разработке ИПРП</w:t>
            </w:r>
          </w:p>
        </w:tc>
        <w:tc>
          <w:tcPr>
            <w:tcW w:w="3118" w:type="dxa"/>
            <w:tcBorders>
              <w:bottom w:val="single" w:sz="6" w:space="0" w:color="000000"/>
              <w:right w:val="single" w:sz="6" w:space="0" w:color="000000"/>
            </w:tcBorders>
            <w:shd w:val="clear" w:color="auto" w:fill="FFFFFF"/>
            <w:hideMark/>
          </w:tcPr>
          <w:p w14:paraId="16F1D94F"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Проведение углубленной оценки функционирования и ограничений жизнедеятельности ребенка в контексте факторов окружающей среды по категориям </w:t>
            </w:r>
            <w:r w:rsidRPr="00FF7255">
              <w:rPr>
                <w:rFonts w:eastAsia="Times New Roman"/>
                <w:color w:val="000000"/>
                <w:sz w:val="24"/>
                <w:lang w:eastAsia="ru-RU"/>
              </w:rPr>
              <w:t xml:space="preserve">Международной классификации функций (далее – </w:t>
            </w:r>
            <w:r w:rsidRPr="00FF7255">
              <w:rPr>
                <w:rFonts w:eastAsia="Times New Roman"/>
                <w:sz w:val="24"/>
                <w:szCs w:val="24"/>
                <w:lang w:eastAsia="ru-RU"/>
              </w:rPr>
              <w:t xml:space="preserve">МКФ); оценка других аспектов развития ребенка и его взаимодействия с социальным окружением: качества взаимодействия и отношений ребенка с родителями, другими непосредственно ухаживающими за ребенком лицами, в семье, с другими детьми; состояние эмоционального и </w:t>
            </w:r>
            <w:r w:rsidRPr="00FF7255">
              <w:rPr>
                <w:rFonts w:eastAsia="Times New Roman"/>
                <w:sz w:val="24"/>
                <w:szCs w:val="24"/>
                <w:lang w:eastAsia="ru-RU"/>
              </w:rPr>
              <w:lastRenderedPageBreak/>
              <w:t>поведенческого благополучия ребенка; анализ показателей здоровья, функций и структур организма ребенка; оценка вовлеченности и поведения ребенка и его родителей в повседневных естественных жизненных ситуациях; оценка состояния, потребностей и ресурсов семьи; обсуждение с родителями результатов оценки</w:t>
            </w:r>
          </w:p>
        </w:tc>
        <w:tc>
          <w:tcPr>
            <w:tcW w:w="1850" w:type="dxa"/>
            <w:tcBorders>
              <w:bottom w:val="single" w:sz="6" w:space="0" w:color="000000"/>
              <w:right w:val="single" w:sz="6" w:space="0" w:color="000000"/>
            </w:tcBorders>
            <w:shd w:val="clear" w:color="auto" w:fill="FFFFFF"/>
            <w:hideMark/>
          </w:tcPr>
          <w:p w14:paraId="572A7893" w14:textId="3ADA941B" w:rsidR="00D54C43" w:rsidRPr="00FF7255" w:rsidRDefault="00127020" w:rsidP="00B2149D">
            <w:pPr>
              <w:jc w:val="center"/>
              <w:rPr>
                <w:rFonts w:eastAsia="Times New Roman"/>
                <w:sz w:val="24"/>
                <w:szCs w:val="24"/>
                <w:lang w:eastAsia="ru-RU"/>
              </w:rPr>
            </w:pPr>
            <w:r>
              <w:rPr>
                <w:rFonts w:eastAsia="Times New Roman"/>
                <w:sz w:val="24"/>
                <w:szCs w:val="24"/>
                <w:lang w:eastAsia="ru-RU"/>
              </w:rPr>
              <w:lastRenderedPageBreak/>
              <w:t>120</w:t>
            </w:r>
            <w:r w:rsidR="00D54C43" w:rsidRPr="00FF7255">
              <w:rPr>
                <w:rFonts w:eastAsia="Times New Roman"/>
                <w:sz w:val="24"/>
                <w:szCs w:val="24"/>
                <w:lang w:eastAsia="ru-RU"/>
              </w:rPr>
              <w:t>-240 минут</w:t>
            </w:r>
          </w:p>
        </w:tc>
        <w:tc>
          <w:tcPr>
            <w:tcW w:w="1985" w:type="dxa"/>
            <w:tcBorders>
              <w:bottom w:val="single" w:sz="6" w:space="0" w:color="000000"/>
              <w:right w:val="single" w:sz="6" w:space="0" w:color="000000"/>
            </w:tcBorders>
            <w:shd w:val="clear" w:color="auto" w:fill="FFFFFF"/>
            <w:hideMark/>
          </w:tcPr>
          <w:p w14:paraId="1360872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предоставляется в срок 30 рабочих дней от даты заключения договора с родителями (законными представителями) об оказании услуг ранней помощи</w:t>
            </w:r>
          </w:p>
        </w:tc>
        <w:tc>
          <w:tcPr>
            <w:tcW w:w="1276" w:type="dxa"/>
            <w:tcBorders>
              <w:bottom w:val="single" w:sz="6" w:space="0" w:color="000000"/>
              <w:right w:val="single" w:sz="6" w:space="0" w:color="000000"/>
            </w:tcBorders>
            <w:shd w:val="clear" w:color="auto" w:fill="FFFFFF"/>
            <w:hideMark/>
          </w:tcPr>
          <w:p w14:paraId="792EB92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предоставляется после заключения договора об оказании государственных услуг ранней помощи</w:t>
            </w:r>
          </w:p>
        </w:tc>
        <w:tc>
          <w:tcPr>
            <w:tcW w:w="1842" w:type="dxa"/>
            <w:tcBorders>
              <w:bottom w:val="single" w:sz="6" w:space="0" w:color="000000"/>
              <w:right w:val="single" w:sz="6" w:space="0" w:color="000000"/>
            </w:tcBorders>
            <w:shd w:val="clear" w:color="auto" w:fill="FFFFFF"/>
            <w:hideMark/>
          </w:tcPr>
          <w:p w14:paraId="10817438"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Профиль функционирования ребенка, а также состояние эмоционального и поведенческого благополучия ребенка в контексте влияния факторов окружающей среды</w:t>
            </w:r>
          </w:p>
        </w:tc>
        <w:tc>
          <w:tcPr>
            <w:tcW w:w="1985" w:type="dxa"/>
            <w:tcBorders>
              <w:bottom w:val="single" w:sz="6" w:space="0" w:color="000000"/>
              <w:right w:val="single" w:sz="6" w:space="0" w:color="000000"/>
            </w:tcBorders>
            <w:shd w:val="clear" w:color="auto" w:fill="FFFFFF"/>
            <w:hideMark/>
          </w:tcPr>
          <w:p w14:paraId="51544F9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Своевременность: государственная услуга предоставлена в течение 30 рабочих дней с момента заключения договора</w:t>
            </w:r>
            <w:r>
              <w:rPr>
                <w:rFonts w:eastAsia="Times New Roman"/>
                <w:sz w:val="24"/>
                <w:szCs w:val="24"/>
                <w:lang w:eastAsia="ru-RU"/>
              </w:rPr>
              <w:t>;</w:t>
            </w:r>
          </w:p>
          <w:p w14:paraId="2A7E96D2"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Удовлетворенность потребителей (семьи)</w:t>
            </w:r>
          </w:p>
        </w:tc>
      </w:tr>
      <w:tr w:rsidR="00D54C43" w:rsidRPr="00FF7255" w14:paraId="342342B8"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48572C3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Разработка ИПРП</w:t>
            </w:r>
          </w:p>
        </w:tc>
        <w:tc>
          <w:tcPr>
            <w:tcW w:w="1694" w:type="dxa"/>
            <w:tcBorders>
              <w:bottom w:val="single" w:sz="6" w:space="0" w:color="000000"/>
              <w:right w:val="single" w:sz="6" w:space="0" w:color="000000"/>
            </w:tcBorders>
            <w:shd w:val="clear" w:color="auto" w:fill="FFFFFF"/>
            <w:hideMark/>
          </w:tcPr>
          <w:p w14:paraId="5348BC8F"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Государственные услуги по определению нуждаемости ребенка и семьи в ранней помощи и разработке ИПРП</w:t>
            </w:r>
          </w:p>
        </w:tc>
        <w:tc>
          <w:tcPr>
            <w:tcW w:w="3118" w:type="dxa"/>
            <w:tcBorders>
              <w:bottom w:val="single" w:sz="6" w:space="0" w:color="000000"/>
              <w:right w:val="single" w:sz="6" w:space="0" w:color="000000"/>
            </w:tcBorders>
            <w:shd w:val="clear" w:color="auto" w:fill="FFFFFF"/>
            <w:hideMark/>
          </w:tcPr>
          <w:p w14:paraId="28768DB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Разработка и оформление ИПРП, включая её согласование с родителями (законными представителями)</w:t>
            </w:r>
          </w:p>
        </w:tc>
        <w:tc>
          <w:tcPr>
            <w:tcW w:w="1850" w:type="dxa"/>
            <w:tcBorders>
              <w:bottom w:val="single" w:sz="6" w:space="0" w:color="000000"/>
              <w:right w:val="single" w:sz="6" w:space="0" w:color="000000"/>
            </w:tcBorders>
            <w:shd w:val="clear" w:color="auto" w:fill="FFFFFF"/>
            <w:hideMark/>
          </w:tcPr>
          <w:p w14:paraId="6727A887"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120 минут</w:t>
            </w:r>
          </w:p>
        </w:tc>
        <w:tc>
          <w:tcPr>
            <w:tcW w:w="1985" w:type="dxa"/>
            <w:tcBorders>
              <w:bottom w:val="single" w:sz="6" w:space="0" w:color="000000"/>
              <w:right w:val="single" w:sz="6" w:space="0" w:color="000000"/>
            </w:tcBorders>
            <w:shd w:val="clear" w:color="auto" w:fill="FFFFFF"/>
            <w:hideMark/>
          </w:tcPr>
          <w:p w14:paraId="77793754"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предоставляется в срок 30 рабочих дней от даты заключения договора с родителями (законными представителями) об оказании государственных услуг ранней помощи</w:t>
            </w:r>
          </w:p>
        </w:tc>
        <w:tc>
          <w:tcPr>
            <w:tcW w:w="1276" w:type="dxa"/>
            <w:tcBorders>
              <w:bottom w:val="single" w:sz="6" w:space="0" w:color="000000"/>
              <w:right w:val="single" w:sz="6" w:space="0" w:color="000000"/>
            </w:tcBorders>
            <w:shd w:val="clear" w:color="auto" w:fill="FFFFFF"/>
            <w:hideMark/>
          </w:tcPr>
          <w:p w14:paraId="004C8E20"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предоставляется после заключения договора об оказании государственных услуг ранней помощи</w:t>
            </w:r>
          </w:p>
        </w:tc>
        <w:tc>
          <w:tcPr>
            <w:tcW w:w="1842" w:type="dxa"/>
            <w:tcBorders>
              <w:bottom w:val="single" w:sz="6" w:space="0" w:color="000000"/>
              <w:right w:val="single" w:sz="6" w:space="0" w:color="000000"/>
            </w:tcBorders>
            <w:shd w:val="clear" w:color="auto" w:fill="FFFFFF"/>
            <w:hideMark/>
          </w:tcPr>
          <w:p w14:paraId="13F517CD"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ИПРП</w:t>
            </w:r>
          </w:p>
        </w:tc>
        <w:tc>
          <w:tcPr>
            <w:tcW w:w="1985" w:type="dxa"/>
            <w:tcBorders>
              <w:bottom w:val="single" w:sz="6" w:space="0" w:color="000000"/>
              <w:right w:val="single" w:sz="6" w:space="0" w:color="000000"/>
            </w:tcBorders>
            <w:shd w:val="clear" w:color="auto" w:fill="FFFFFF"/>
            <w:hideMark/>
          </w:tcPr>
          <w:p w14:paraId="3C9ED377"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Своевременность: государственная услуга предоставлена в течение 30 рабочих дней с момента заключения договора</w:t>
            </w:r>
            <w:r>
              <w:rPr>
                <w:rFonts w:eastAsia="Times New Roman"/>
                <w:sz w:val="24"/>
                <w:szCs w:val="24"/>
                <w:lang w:eastAsia="ru-RU"/>
              </w:rPr>
              <w:t>;</w:t>
            </w:r>
            <w:r w:rsidRPr="00FF7255">
              <w:rPr>
                <w:rFonts w:eastAsia="Times New Roman"/>
                <w:sz w:val="24"/>
                <w:szCs w:val="24"/>
                <w:lang w:eastAsia="ru-RU"/>
              </w:rPr>
              <w:t xml:space="preserve"> 2. Удовлетворенность потребителей (семьи)</w:t>
            </w:r>
          </w:p>
        </w:tc>
      </w:tr>
      <w:tr w:rsidR="00D54C43" w:rsidRPr="00FF7255" w14:paraId="4EF24BCD"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47C36BA1"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Содействие развитию функционирования ребенка и семьи в естественных </w:t>
            </w:r>
            <w:r w:rsidRPr="00FF7255">
              <w:rPr>
                <w:rFonts w:eastAsia="Times New Roman"/>
                <w:sz w:val="24"/>
                <w:szCs w:val="24"/>
                <w:lang w:eastAsia="ru-RU"/>
              </w:rPr>
              <w:lastRenderedPageBreak/>
              <w:t>жизненных ситуациях</w:t>
            </w:r>
          </w:p>
        </w:tc>
        <w:tc>
          <w:tcPr>
            <w:tcW w:w="1694" w:type="dxa"/>
            <w:tcBorders>
              <w:bottom w:val="single" w:sz="6" w:space="0" w:color="000000"/>
              <w:right w:val="single" w:sz="6" w:space="0" w:color="000000"/>
            </w:tcBorders>
            <w:shd w:val="clear" w:color="auto" w:fill="FFFFFF"/>
            <w:hideMark/>
          </w:tcPr>
          <w:p w14:paraId="2F04D0B6"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 xml:space="preserve">Государственные услуги ранней помощи, </w:t>
            </w:r>
            <w:r>
              <w:rPr>
                <w:rFonts w:eastAsia="Times New Roman"/>
                <w:sz w:val="24"/>
                <w:szCs w:val="24"/>
                <w:lang w:eastAsia="ru-RU"/>
              </w:rPr>
              <w:t>предоставляемые</w:t>
            </w:r>
            <w:r w:rsidRPr="00FF7255">
              <w:rPr>
                <w:rFonts w:eastAsia="Times New Roman"/>
                <w:sz w:val="24"/>
                <w:szCs w:val="24"/>
                <w:lang w:eastAsia="ru-RU"/>
              </w:rPr>
              <w:t xml:space="preserve"> в рамках ИПРП</w:t>
            </w:r>
          </w:p>
        </w:tc>
        <w:tc>
          <w:tcPr>
            <w:tcW w:w="3118" w:type="dxa"/>
            <w:tcBorders>
              <w:bottom w:val="single" w:sz="6" w:space="0" w:color="000000"/>
              <w:right w:val="single" w:sz="6" w:space="0" w:color="000000"/>
            </w:tcBorders>
            <w:shd w:val="clear" w:color="auto" w:fill="FFFFFF"/>
            <w:hideMark/>
          </w:tcPr>
          <w:p w14:paraId="66C7AC0F"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направлена на комплексное развитие функционирования ребенка в повседневных естественных жизненных ситуациях и поддержку функционирования семьи.</w:t>
            </w:r>
          </w:p>
          <w:p w14:paraId="1520A267"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Государственная у</w:t>
            </w:r>
            <w:r>
              <w:rPr>
                <w:rFonts w:eastAsia="Times New Roman"/>
                <w:sz w:val="24"/>
                <w:szCs w:val="24"/>
                <w:lang w:eastAsia="ru-RU"/>
              </w:rPr>
              <w:t xml:space="preserve">слуга предоставляется </w:t>
            </w:r>
            <w:r w:rsidRPr="00FF7255">
              <w:rPr>
                <w:rFonts w:eastAsia="Times New Roman"/>
                <w:sz w:val="24"/>
                <w:szCs w:val="24"/>
                <w:lang w:eastAsia="ru-RU"/>
              </w:rPr>
              <w:t xml:space="preserve">посредством консультирования родителей </w:t>
            </w:r>
            <w:r>
              <w:rPr>
                <w:rFonts w:eastAsia="Times New Roman"/>
                <w:sz w:val="24"/>
                <w:szCs w:val="24"/>
                <w:lang w:eastAsia="ru-RU"/>
              </w:rPr>
              <w:t xml:space="preserve">(законных представителей) </w:t>
            </w:r>
            <w:r w:rsidRPr="00FF7255">
              <w:rPr>
                <w:rFonts w:eastAsia="Times New Roman"/>
                <w:sz w:val="24"/>
                <w:szCs w:val="24"/>
                <w:lang w:eastAsia="ru-RU"/>
              </w:rPr>
              <w:t>и других, непосредственно ухаживающих за ребенком лиц, а также организации и поддержки совместной активности ребенка с родителями и семьей.</w:t>
            </w:r>
          </w:p>
        </w:tc>
        <w:tc>
          <w:tcPr>
            <w:tcW w:w="1850" w:type="dxa"/>
            <w:tcBorders>
              <w:bottom w:val="single" w:sz="6" w:space="0" w:color="000000"/>
              <w:right w:val="single" w:sz="6" w:space="0" w:color="000000"/>
            </w:tcBorders>
            <w:shd w:val="clear" w:color="auto" w:fill="FFFFFF"/>
            <w:hideMark/>
          </w:tcPr>
          <w:p w14:paraId="200312ED"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lastRenderedPageBreak/>
              <w:t>60 минут</w:t>
            </w:r>
          </w:p>
        </w:tc>
        <w:tc>
          <w:tcPr>
            <w:tcW w:w="1985" w:type="dxa"/>
            <w:tcBorders>
              <w:bottom w:val="single" w:sz="6" w:space="0" w:color="000000"/>
              <w:right w:val="single" w:sz="6" w:space="0" w:color="000000"/>
            </w:tcBorders>
            <w:shd w:val="clear" w:color="auto" w:fill="FFFFFF"/>
            <w:hideMark/>
          </w:tcPr>
          <w:p w14:paraId="30F9C8D8"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Еженедельно в течение срока реализации ИПРП</w:t>
            </w:r>
          </w:p>
        </w:tc>
        <w:tc>
          <w:tcPr>
            <w:tcW w:w="1276" w:type="dxa"/>
            <w:tcBorders>
              <w:bottom w:val="single" w:sz="6" w:space="0" w:color="000000"/>
              <w:right w:val="single" w:sz="6" w:space="0" w:color="000000"/>
            </w:tcBorders>
            <w:shd w:val="clear" w:color="auto" w:fill="FFFFFF"/>
            <w:hideMark/>
          </w:tcPr>
          <w:p w14:paraId="799AC987"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После разработки ИПРП</w:t>
            </w:r>
          </w:p>
        </w:tc>
        <w:tc>
          <w:tcPr>
            <w:tcW w:w="1842" w:type="dxa"/>
            <w:tcBorders>
              <w:bottom w:val="single" w:sz="6" w:space="0" w:color="000000"/>
              <w:right w:val="single" w:sz="6" w:space="0" w:color="000000"/>
            </w:tcBorders>
            <w:shd w:val="clear" w:color="auto" w:fill="FFFFFF"/>
            <w:hideMark/>
          </w:tcPr>
          <w:p w14:paraId="42322FB0"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Положительная динамика функционирования ребенка и/или семьи, увеличение поддерживающи</w:t>
            </w:r>
            <w:r w:rsidRPr="00FF7255">
              <w:rPr>
                <w:rFonts w:eastAsia="Times New Roman"/>
                <w:sz w:val="24"/>
                <w:szCs w:val="24"/>
                <w:lang w:eastAsia="ru-RU"/>
              </w:rPr>
              <w:lastRenderedPageBreak/>
              <w:t>х влияний средовых факторов в категориях МКФ</w:t>
            </w:r>
          </w:p>
        </w:tc>
        <w:tc>
          <w:tcPr>
            <w:tcW w:w="1985" w:type="dxa"/>
            <w:tcBorders>
              <w:bottom w:val="single" w:sz="6" w:space="0" w:color="000000"/>
              <w:right w:val="single" w:sz="6" w:space="0" w:color="000000"/>
            </w:tcBorders>
            <w:shd w:val="clear" w:color="auto" w:fill="FFFFFF"/>
            <w:hideMark/>
          </w:tcPr>
          <w:p w14:paraId="1A5C3F4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 xml:space="preserve">1. Положительная динамика функционирования ребенка и/или семьи, увеличение поддерживающих влияний средовых </w:t>
            </w:r>
            <w:r w:rsidRPr="00FF7255">
              <w:rPr>
                <w:rFonts w:eastAsia="Times New Roman"/>
                <w:sz w:val="24"/>
                <w:szCs w:val="24"/>
                <w:lang w:eastAsia="ru-RU"/>
              </w:rPr>
              <w:lastRenderedPageBreak/>
              <w:t>факторов в категориях МКФ</w:t>
            </w:r>
            <w:r>
              <w:rPr>
                <w:rFonts w:eastAsia="Times New Roman"/>
                <w:sz w:val="24"/>
                <w:szCs w:val="24"/>
                <w:lang w:eastAsia="ru-RU"/>
              </w:rPr>
              <w:t>;</w:t>
            </w:r>
          </w:p>
          <w:p w14:paraId="5FF4D73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Удовлетворенность потребителей (семьи)</w:t>
            </w:r>
          </w:p>
        </w:tc>
      </w:tr>
      <w:tr w:rsidR="00D54C43" w:rsidRPr="00FF7255" w14:paraId="48D775A3"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4052CEFD"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Содействие развитию общения и речи ребенка</w:t>
            </w:r>
          </w:p>
        </w:tc>
        <w:tc>
          <w:tcPr>
            <w:tcW w:w="1694" w:type="dxa"/>
            <w:tcBorders>
              <w:bottom w:val="single" w:sz="6" w:space="0" w:color="000000"/>
              <w:right w:val="single" w:sz="6" w:space="0" w:color="000000"/>
            </w:tcBorders>
            <w:shd w:val="clear" w:color="auto" w:fill="FFFFFF"/>
            <w:hideMark/>
          </w:tcPr>
          <w:p w14:paraId="43DB9FB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Государственные у</w:t>
            </w:r>
            <w:r>
              <w:rPr>
                <w:rFonts w:eastAsia="Times New Roman"/>
                <w:sz w:val="24"/>
                <w:szCs w:val="24"/>
                <w:lang w:eastAsia="ru-RU"/>
              </w:rPr>
              <w:t>слуги ранней помощи, предоставляемые</w:t>
            </w:r>
            <w:r w:rsidRPr="00FF7255">
              <w:rPr>
                <w:rFonts w:eastAsia="Times New Roman"/>
                <w:sz w:val="24"/>
                <w:szCs w:val="24"/>
                <w:lang w:eastAsia="ru-RU"/>
              </w:rPr>
              <w:t xml:space="preserve"> в рамках ИПРП</w:t>
            </w:r>
          </w:p>
        </w:tc>
        <w:tc>
          <w:tcPr>
            <w:tcW w:w="3118" w:type="dxa"/>
            <w:tcBorders>
              <w:bottom w:val="single" w:sz="6" w:space="0" w:color="000000"/>
              <w:right w:val="single" w:sz="6" w:space="0" w:color="000000"/>
            </w:tcBorders>
            <w:shd w:val="clear" w:color="auto" w:fill="FFFFFF"/>
            <w:hideMark/>
          </w:tcPr>
          <w:p w14:paraId="5B8C221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направлена на развитие общения и речи ребенка в естественных жизненных ситуациях, в том числе с использованием средств дополнительной и альтернативной коммуникации, а именно: развитие у ребенка способности воспринимать вербальные и невербальные сообщения при общении, использовать речь и невербальные сигналы, направленные на взрослого при общении, начинать, поддерживать диалог.</w:t>
            </w:r>
          </w:p>
          <w:p w14:paraId="2A041BE1"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Государственная услуга оказывается посредством консультирования родителей и других, непосредственно ухаживающих за ребенком лиц, а также организации и </w:t>
            </w:r>
            <w:r w:rsidRPr="00FF7255">
              <w:rPr>
                <w:rFonts w:eastAsia="Times New Roman"/>
                <w:sz w:val="24"/>
                <w:szCs w:val="24"/>
                <w:lang w:eastAsia="ru-RU"/>
              </w:rPr>
              <w:lastRenderedPageBreak/>
              <w:t xml:space="preserve">поддержки совместной активности ребенка с родителями </w:t>
            </w:r>
            <w:r>
              <w:rPr>
                <w:rFonts w:eastAsia="Times New Roman"/>
                <w:sz w:val="24"/>
                <w:szCs w:val="24"/>
                <w:lang w:eastAsia="ru-RU"/>
              </w:rPr>
              <w:t xml:space="preserve">(законными представителями) </w:t>
            </w:r>
            <w:r w:rsidRPr="00FF7255">
              <w:rPr>
                <w:rFonts w:eastAsia="Times New Roman"/>
                <w:sz w:val="24"/>
                <w:szCs w:val="24"/>
                <w:lang w:eastAsia="ru-RU"/>
              </w:rPr>
              <w:t>и семьей</w:t>
            </w:r>
          </w:p>
        </w:tc>
        <w:tc>
          <w:tcPr>
            <w:tcW w:w="1850" w:type="dxa"/>
            <w:tcBorders>
              <w:bottom w:val="single" w:sz="6" w:space="0" w:color="000000"/>
              <w:right w:val="single" w:sz="6" w:space="0" w:color="000000"/>
            </w:tcBorders>
            <w:shd w:val="clear" w:color="auto" w:fill="FFFFFF"/>
            <w:hideMark/>
          </w:tcPr>
          <w:p w14:paraId="7AAE4C91"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lastRenderedPageBreak/>
              <w:t>60 минут</w:t>
            </w:r>
          </w:p>
        </w:tc>
        <w:tc>
          <w:tcPr>
            <w:tcW w:w="1985" w:type="dxa"/>
            <w:tcBorders>
              <w:bottom w:val="single" w:sz="6" w:space="0" w:color="000000"/>
              <w:right w:val="single" w:sz="6" w:space="0" w:color="000000"/>
            </w:tcBorders>
            <w:shd w:val="clear" w:color="auto" w:fill="FFFFFF"/>
            <w:hideMark/>
          </w:tcPr>
          <w:p w14:paraId="0BBC61F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В соответствии с ИПРП</w:t>
            </w:r>
          </w:p>
        </w:tc>
        <w:tc>
          <w:tcPr>
            <w:tcW w:w="1276" w:type="dxa"/>
            <w:tcBorders>
              <w:bottom w:val="single" w:sz="6" w:space="0" w:color="000000"/>
              <w:right w:val="single" w:sz="6" w:space="0" w:color="000000"/>
            </w:tcBorders>
            <w:shd w:val="clear" w:color="auto" w:fill="FFFFFF"/>
            <w:hideMark/>
          </w:tcPr>
          <w:p w14:paraId="55073458"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После разработки ИПРП</w:t>
            </w:r>
          </w:p>
        </w:tc>
        <w:tc>
          <w:tcPr>
            <w:tcW w:w="1842" w:type="dxa"/>
            <w:tcBorders>
              <w:bottom w:val="single" w:sz="6" w:space="0" w:color="000000"/>
              <w:right w:val="single" w:sz="6" w:space="0" w:color="000000"/>
            </w:tcBorders>
            <w:shd w:val="clear" w:color="auto" w:fill="FFFFFF"/>
            <w:hideMark/>
          </w:tcPr>
          <w:p w14:paraId="106FF83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Положительная динамика развития ребенка в области общения и речи по категориям МКФ</w:t>
            </w:r>
            <w:r>
              <w:rPr>
                <w:rFonts w:eastAsia="Times New Roman"/>
                <w:sz w:val="24"/>
                <w:szCs w:val="24"/>
                <w:lang w:eastAsia="ru-RU"/>
              </w:rPr>
              <w:t>;</w:t>
            </w:r>
          </w:p>
          <w:p w14:paraId="32927DE5"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Повышение родительской компетентности в области развития у ребенка общения и речи</w:t>
            </w:r>
          </w:p>
        </w:tc>
        <w:tc>
          <w:tcPr>
            <w:tcW w:w="1985" w:type="dxa"/>
            <w:tcBorders>
              <w:bottom w:val="single" w:sz="6" w:space="0" w:color="000000"/>
              <w:right w:val="single" w:sz="6" w:space="0" w:color="000000"/>
            </w:tcBorders>
            <w:shd w:val="clear" w:color="auto" w:fill="FFFFFF"/>
            <w:hideMark/>
          </w:tcPr>
          <w:p w14:paraId="38F49634"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Положительная динамика развития ребенка в области общения и речи в категориях МКФ</w:t>
            </w:r>
            <w:r>
              <w:rPr>
                <w:rFonts w:eastAsia="Times New Roman"/>
                <w:sz w:val="24"/>
                <w:szCs w:val="24"/>
                <w:lang w:eastAsia="ru-RU"/>
              </w:rPr>
              <w:t>;</w:t>
            </w:r>
          </w:p>
          <w:p w14:paraId="1A3324D5"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Положительная динамика родительской компетентности в области развития у ребенка общения и речи</w:t>
            </w:r>
            <w:r>
              <w:rPr>
                <w:rFonts w:eastAsia="Times New Roman"/>
                <w:sz w:val="24"/>
                <w:szCs w:val="24"/>
                <w:lang w:eastAsia="ru-RU"/>
              </w:rPr>
              <w:t>;</w:t>
            </w:r>
          </w:p>
          <w:p w14:paraId="3718ADF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3. Удовлетворенность потребителей (семьи)</w:t>
            </w:r>
          </w:p>
        </w:tc>
      </w:tr>
      <w:tr w:rsidR="00D54C43" w:rsidRPr="00FF7255" w14:paraId="1B9B029E"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0CC8C6EF"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Содействие развитию мобильности ребенка</w:t>
            </w:r>
          </w:p>
        </w:tc>
        <w:tc>
          <w:tcPr>
            <w:tcW w:w="1694" w:type="dxa"/>
            <w:tcBorders>
              <w:bottom w:val="single" w:sz="6" w:space="0" w:color="000000"/>
              <w:right w:val="single" w:sz="6" w:space="0" w:color="000000"/>
            </w:tcBorders>
            <w:shd w:val="clear" w:color="auto" w:fill="FFFFFF"/>
            <w:hideMark/>
          </w:tcPr>
          <w:p w14:paraId="0D8474B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Государственные у</w:t>
            </w:r>
            <w:r>
              <w:rPr>
                <w:rFonts w:eastAsia="Times New Roman"/>
                <w:sz w:val="24"/>
                <w:szCs w:val="24"/>
                <w:lang w:eastAsia="ru-RU"/>
              </w:rPr>
              <w:t>слуги ранней помощи, предоставляемые</w:t>
            </w:r>
            <w:r w:rsidRPr="00FF7255">
              <w:rPr>
                <w:rFonts w:eastAsia="Times New Roman"/>
                <w:sz w:val="24"/>
                <w:szCs w:val="24"/>
                <w:lang w:eastAsia="ru-RU"/>
              </w:rPr>
              <w:t xml:space="preserve"> в рамках ИПРП</w:t>
            </w:r>
          </w:p>
        </w:tc>
        <w:tc>
          <w:tcPr>
            <w:tcW w:w="3118" w:type="dxa"/>
            <w:tcBorders>
              <w:bottom w:val="single" w:sz="6" w:space="0" w:color="000000"/>
              <w:right w:val="single" w:sz="6" w:space="0" w:color="000000"/>
            </w:tcBorders>
            <w:shd w:val="clear" w:color="auto" w:fill="FFFFFF"/>
            <w:hideMark/>
          </w:tcPr>
          <w:p w14:paraId="2D7DC182"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направлена на развитие мобильности ребенка в естественных жизненных ситуациях, в том числе с использованием вспомогательных технических средств, а именно: изменение позы тела, поддержание тела в необходимом положении, поднятие и перенос объектов, использование точных движений кисти (подбирание, захват, манипулирование, отпускание), использование кисти и руки, ходьба и передвижение другими способами, передвижение с использованием технических средств.</w:t>
            </w:r>
          </w:p>
          <w:p w14:paraId="4C7560D5"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Государственная услуга </w:t>
            </w:r>
            <w:r>
              <w:rPr>
                <w:rFonts w:eastAsia="Times New Roman"/>
                <w:sz w:val="24"/>
                <w:szCs w:val="24"/>
                <w:lang w:eastAsia="ru-RU"/>
              </w:rPr>
              <w:t>предоставляе</w:t>
            </w:r>
            <w:r w:rsidRPr="00FF7255">
              <w:rPr>
                <w:rFonts w:eastAsia="Times New Roman"/>
                <w:sz w:val="24"/>
                <w:szCs w:val="24"/>
                <w:lang w:eastAsia="ru-RU"/>
              </w:rPr>
              <w:t>тся посредством консультирования родителей</w:t>
            </w:r>
            <w:r>
              <w:rPr>
                <w:rFonts w:eastAsia="Times New Roman"/>
                <w:sz w:val="24"/>
                <w:szCs w:val="24"/>
                <w:lang w:eastAsia="ru-RU"/>
              </w:rPr>
              <w:t xml:space="preserve"> (законных представителей)</w:t>
            </w:r>
            <w:r w:rsidRPr="00FF7255">
              <w:rPr>
                <w:rFonts w:eastAsia="Times New Roman"/>
                <w:sz w:val="24"/>
                <w:szCs w:val="24"/>
                <w:lang w:eastAsia="ru-RU"/>
              </w:rPr>
              <w:t xml:space="preserve"> и других, непосредственно ухаживающих за ребенком лиц, а также организации и поддержки совместной активности ребенка с </w:t>
            </w:r>
            <w:r w:rsidRPr="00FF7255">
              <w:rPr>
                <w:rFonts w:eastAsia="Times New Roman"/>
                <w:sz w:val="24"/>
                <w:szCs w:val="24"/>
                <w:lang w:eastAsia="ru-RU"/>
              </w:rPr>
              <w:lastRenderedPageBreak/>
              <w:t>родителями</w:t>
            </w:r>
            <w:r>
              <w:rPr>
                <w:rFonts w:eastAsia="Times New Roman"/>
                <w:sz w:val="24"/>
                <w:szCs w:val="24"/>
                <w:lang w:eastAsia="ru-RU"/>
              </w:rPr>
              <w:t xml:space="preserve"> (законными представителями)</w:t>
            </w:r>
            <w:r w:rsidRPr="00FF7255">
              <w:rPr>
                <w:rFonts w:eastAsia="Times New Roman"/>
                <w:sz w:val="24"/>
                <w:szCs w:val="24"/>
                <w:lang w:eastAsia="ru-RU"/>
              </w:rPr>
              <w:t xml:space="preserve"> и семьей</w:t>
            </w:r>
          </w:p>
        </w:tc>
        <w:tc>
          <w:tcPr>
            <w:tcW w:w="1850" w:type="dxa"/>
            <w:tcBorders>
              <w:bottom w:val="single" w:sz="6" w:space="0" w:color="000000"/>
              <w:right w:val="single" w:sz="6" w:space="0" w:color="000000"/>
            </w:tcBorders>
            <w:shd w:val="clear" w:color="auto" w:fill="FFFFFF"/>
            <w:hideMark/>
          </w:tcPr>
          <w:p w14:paraId="4E10A598"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lastRenderedPageBreak/>
              <w:t>60 минут</w:t>
            </w:r>
          </w:p>
        </w:tc>
        <w:tc>
          <w:tcPr>
            <w:tcW w:w="1985" w:type="dxa"/>
            <w:tcBorders>
              <w:bottom w:val="single" w:sz="6" w:space="0" w:color="000000"/>
              <w:right w:val="single" w:sz="6" w:space="0" w:color="000000"/>
            </w:tcBorders>
            <w:shd w:val="clear" w:color="auto" w:fill="FFFFFF"/>
            <w:hideMark/>
          </w:tcPr>
          <w:p w14:paraId="6FAD865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В соответствии с ИПРП</w:t>
            </w:r>
          </w:p>
        </w:tc>
        <w:tc>
          <w:tcPr>
            <w:tcW w:w="1276" w:type="dxa"/>
            <w:tcBorders>
              <w:bottom w:val="single" w:sz="6" w:space="0" w:color="000000"/>
              <w:right w:val="single" w:sz="6" w:space="0" w:color="000000"/>
            </w:tcBorders>
            <w:shd w:val="clear" w:color="auto" w:fill="FFFFFF"/>
            <w:hideMark/>
          </w:tcPr>
          <w:p w14:paraId="6F08AF4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После разработки ИПРП</w:t>
            </w:r>
          </w:p>
        </w:tc>
        <w:tc>
          <w:tcPr>
            <w:tcW w:w="1842" w:type="dxa"/>
            <w:tcBorders>
              <w:bottom w:val="single" w:sz="6" w:space="0" w:color="000000"/>
              <w:right w:val="single" w:sz="6" w:space="0" w:color="000000"/>
            </w:tcBorders>
            <w:shd w:val="clear" w:color="auto" w:fill="FFFFFF"/>
            <w:hideMark/>
          </w:tcPr>
          <w:p w14:paraId="3B39C6D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Положительная динамика функционирования ребенка в области мобильности</w:t>
            </w:r>
            <w:r>
              <w:rPr>
                <w:rFonts w:eastAsia="Times New Roman"/>
                <w:sz w:val="24"/>
                <w:szCs w:val="24"/>
                <w:lang w:eastAsia="ru-RU"/>
              </w:rPr>
              <w:t>;</w:t>
            </w:r>
          </w:p>
          <w:p w14:paraId="328EAE14"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Повышение родительской компетентности в области развития мобильности ребенка</w:t>
            </w:r>
          </w:p>
        </w:tc>
        <w:tc>
          <w:tcPr>
            <w:tcW w:w="1985" w:type="dxa"/>
            <w:tcBorders>
              <w:bottom w:val="single" w:sz="6" w:space="0" w:color="000000"/>
              <w:right w:val="single" w:sz="6" w:space="0" w:color="000000"/>
            </w:tcBorders>
            <w:shd w:val="clear" w:color="auto" w:fill="FFFFFF"/>
            <w:hideMark/>
          </w:tcPr>
          <w:p w14:paraId="26B90C0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Положительная динамика развития ребенка в области мобильности</w:t>
            </w:r>
            <w:r>
              <w:rPr>
                <w:rFonts w:eastAsia="Times New Roman"/>
                <w:sz w:val="24"/>
                <w:szCs w:val="24"/>
                <w:lang w:eastAsia="ru-RU"/>
              </w:rPr>
              <w:t>;</w:t>
            </w:r>
          </w:p>
          <w:p w14:paraId="240F75C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Положительная динамика родительской компетентности в области развития мобильности ребенка</w:t>
            </w:r>
            <w:r>
              <w:rPr>
                <w:rFonts w:eastAsia="Times New Roman"/>
                <w:sz w:val="24"/>
                <w:szCs w:val="24"/>
                <w:lang w:eastAsia="ru-RU"/>
              </w:rPr>
              <w:t>;</w:t>
            </w:r>
          </w:p>
          <w:p w14:paraId="0026628F"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3. Удовлетворенность потребителей (семьи)</w:t>
            </w:r>
          </w:p>
          <w:p w14:paraId="5B9FC6D0"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w:t>
            </w:r>
          </w:p>
        </w:tc>
      </w:tr>
      <w:tr w:rsidR="00D54C43" w:rsidRPr="00FF7255" w14:paraId="228CC370"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24C01C3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Содействие развитию у ребенка самообслуживания и бытовых навыков</w:t>
            </w:r>
          </w:p>
        </w:tc>
        <w:tc>
          <w:tcPr>
            <w:tcW w:w="1694" w:type="dxa"/>
            <w:tcBorders>
              <w:bottom w:val="single" w:sz="6" w:space="0" w:color="000000"/>
              <w:right w:val="single" w:sz="6" w:space="0" w:color="000000"/>
            </w:tcBorders>
            <w:shd w:val="clear" w:color="auto" w:fill="FFFFFF"/>
            <w:hideMark/>
          </w:tcPr>
          <w:p w14:paraId="790792B7"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Государственные у</w:t>
            </w:r>
            <w:r>
              <w:rPr>
                <w:rFonts w:eastAsia="Times New Roman"/>
                <w:sz w:val="24"/>
                <w:szCs w:val="24"/>
                <w:lang w:eastAsia="ru-RU"/>
              </w:rPr>
              <w:t>слуги ранней помощи, предоставля</w:t>
            </w:r>
            <w:r w:rsidRPr="00FF7255">
              <w:rPr>
                <w:rFonts w:eastAsia="Times New Roman"/>
                <w:sz w:val="24"/>
                <w:szCs w:val="24"/>
                <w:lang w:eastAsia="ru-RU"/>
              </w:rPr>
              <w:t>емые в рамках ИПРП</w:t>
            </w:r>
          </w:p>
        </w:tc>
        <w:tc>
          <w:tcPr>
            <w:tcW w:w="3118" w:type="dxa"/>
            <w:tcBorders>
              <w:bottom w:val="single" w:sz="6" w:space="0" w:color="000000"/>
              <w:right w:val="single" w:sz="6" w:space="0" w:color="000000"/>
            </w:tcBorders>
            <w:shd w:val="clear" w:color="auto" w:fill="FFFFFF"/>
            <w:hideMark/>
          </w:tcPr>
          <w:p w14:paraId="329478C8"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направлена на развитие навыков самообслуживания у ребенка (раздевание, прием пищи, питье), в том числе с использованием вспомогательных средств в естественных жизненных ситуациях, средств альтернативной и поддерживающей коммуникации.</w:t>
            </w:r>
          </w:p>
          <w:p w14:paraId="04EA65B4"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Государственная услуга </w:t>
            </w:r>
            <w:r>
              <w:rPr>
                <w:rFonts w:eastAsia="Times New Roman"/>
                <w:sz w:val="24"/>
                <w:szCs w:val="24"/>
                <w:lang w:eastAsia="ru-RU"/>
              </w:rPr>
              <w:t>предоставляется п</w:t>
            </w:r>
            <w:r w:rsidRPr="00FF7255">
              <w:rPr>
                <w:rFonts w:eastAsia="Times New Roman"/>
                <w:sz w:val="24"/>
                <w:szCs w:val="24"/>
                <w:lang w:eastAsia="ru-RU"/>
              </w:rPr>
              <w:t xml:space="preserve">осредством консультирования родителей </w:t>
            </w:r>
            <w:r>
              <w:rPr>
                <w:rFonts w:eastAsia="Times New Roman"/>
                <w:sz w:val="24"/>
                <w:szCs w:val="24"/>
                <w:lang w:eastAsia="ru-RU"/>
              </w:rPr>
              <w:t xml:space="preserve">(законных представителей) </w:t>
            </w:r>
            <w:r w:rsidRPr="00FF7255">
              <w:rPr>
                <w:rFonts w:eastAsia="Times New Roman"/>
                <w:sz w:val="24"/>
                <w:szCs w:val="24"/>
                <w:lang w:eastAsia="ru-RU"/>
              </w:rPr>
              <w:t xml:space="preserve">и других, непосредственно ухаживающих за ребенком лиц, а также организации и поддержки совместной активности ребенка с родителями </w:t>
            </w:r>
            <w:r>
              <w:rPr>
                <w:rFonts w:eastAsia="Times New Roman"/>
                <w:sz w:val="24"/>
                <w:szCs w:val="24"/>
                <w:lang w:eastAsia="ru-RU"/>
              </w:rPr>
              <w:t xml:space="preserve">(законными представителями) </w:t>
            </w:r>
            <w:r w:rsidRPr="00FF7255">
              <w:rPr>
                <w:rFonts w:eastAsia="Times New Roman"/>
                <w:sz w:val="24"/>
                <w:szCs w:val="24"/>
                <w:lang w:eastAsia="ru-RU"/>
              </w:rPr>
              <w:t>и семьей</w:t>
            </w:r>
          </w:p>
        </w:tc>
        <w:tc>
          <w:tcPr>
            <w:tcW w:w="1850" w:type="dxa"/>
            <w:tcBorders>
              <w:bottom w:val="single" w:sz="6" w:space="0" w:color="000000"/>
              <w:right w:val="single" w:sz="6" w:space="0" w:color="000000"/>
            </w:tcBorders>
            <w:shd w:val="clear" w:color="auto" w:fill="FFFFFF"/>
            <w:hideMark/>
          </w:tcPr>
          <w:p w14:paraId="2F4C6416"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60 минут</w:t>
            </w:r>
          </w:p>
        </w:tc>
        <w:tc>
          <w:tcPr>
            <w:tcW w:w="1985" w:type="dxa"/>
            <w:tcBorders>
              <w:bottom w:val="single" w:sz="6" w:space="0" w:color="000000"/>
              <w:right w:val="single" w:sz="6" w:space="0" w:color="000000"/>
            </w:tcBorders>
            <w:shd w:val="clear" w:color="auto" w:fill="FFFFFF"/>
            <w:hideMark/>
          </w:tcPr>
          <w:p w14:paraId="20A87497"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В соответствии с ИПРП</w:t>
            </w:r>
          </w:p>
        </w:tc>
        <w:tc>
          <w:tcPr>
            <w:tcW w:w="1276" w:type="dxa"/>
            <w:tcBorders>
              <w:bottom w:val="single" w:sz="6" w:space="0" w:color="000000"/>
              <w:right w:val="single" w:sz="6" w:space="0" w:color="000000"/>
            </w:tcBorders>
            <w:shd w:val="clear" w:color="auto" w:fill="FFFFFF"/>
            <w:hideMark/>
          </w:tcPr>
          <w:p w14:paraId="798D7B1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После разработки ИПРП</w:t>
            </w:r>
          </w:p>
        </w:tc>
        <w:tc>
          <w:tcPr>
            <w:tcW w:w="1842" w:type="dxa"/>
            <w:tcBorders>
              <w:bottom w:val="single" w:sz="6" w:space="0" w:color="000000"/>
              <w:right w:val="single" w:sz="6" w:space="0" w:color="000000"/>
            </w:tcBorders>
            <w:shd w:val="clear" w:color="auto" w:fill="FFFFFF"/>
            <w:hideMark/>
          </w:tcPr>
          <w:p w14:paraId="43B881C4"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Положительная динамика функционирования ребенка в области самообслуживания и развития бытовых навыков;</w:t>
            </w:r>
          </w:p>
          <w:p w14:paraId="185716A5"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Повышение родительской компетентности в области самообслуживания ребенка и развития бытовых навыков</w:t>
            </w:r>
          </w:p>
        </w:tc>
        <w:tc>
          <w:tcPr>
            <w:tcW w:w="1985" w:type="dxa"/>
            <w:tcBorders>
              <w:bottom w:val="single" w:sz="6" w:space="0" w:color="000000"/>
              <w:right w:val="single" w:sz="6" w:space="0" w:color="000000"/>
            </w:tcBorders>
            <w:shd w:val="clear" w:color="auto" w:fill="FFFFFF"/>
            <w:hideMark/>
          </w:tcPr>
          <w:p w14:paraId="600C74A2"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Положительная динамика развития ребенка в области формирования социально-бытовых навыков</w:t>
            </w:r>
            <w:r>
              <w:rPr>
                <w:rFonts w:eastAsia="Times New Roman"/>
                <w:sz w:val="24"/>
                <w:szCs w:val="24"/>
                <w:lang w:eastAsia="ru-RU"/>
              </w:rPr>
              <w:t>;</w:t>
            </w:r>
            <w:r w:rsidRPr="00FF7255">
              <w:rPr>
                <w:rFonts w:eastAsia="Times New Roman"/>
                <w:sz w:val="24"/>
                <w:szCs w:val="24"/>
                <w:lang w:eastAsia="ru-RU"/>
              </w:rPr>
              <w:t xml:space="preserve"> 2. Положительная динамика родительской компетентности в области формирования социально-бытовых навыков ребенка</w:t>
            </w:r>
            <w:r>
              <w:rPr>
                <w:rFonts w:eastAsia="Times New Roman"/>
                <w:sz w:val="24"/>
                <w:szCs w:val="24"/>
                <w:lang w:eastAsia="ru-RU"/>
              </w:rPr>
              <w:t>;</w:t>
            </w:r>
          </w:p>
          <w:p w14:paraId="58E349A2"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3. Удовлетворенность потребителей (семьи)</w:t>
            </w:r>
          </w:p>
        </w:tc>
      </w:tr>
      <w:tr w:rsidR="00D54C43" w:rsidRPr="00FF7255" w14:paraId="1E197979"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0D3275A2"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Содействие развитию познавательной активности ребенка</w:t>
            </w:r>
          </w:p>
        </w:tc>
        <w:tc>
          <w:tcPr>
            <w:tcW w:w="1694" w:type="dxa"/>
            <w:tcBorders>
              <w:bottom w:val="single" w:sz="6" w:space="0" w:color="000000"/>
              <w:right w:val="single" w:sz="6" w:space="0" w:color="000000"/>
            </w:tcBorders>
            <w:shd w:val="clear" w:color="auto" w:fill="FFFFFF"/>
            <w:hideMark/>
          </w:tcPr>
          <w:p w14:paraId="63D78870"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Государственные услуги ранней помощи, </w:t>
            </w:r>
            <w:r>
              <w:rPr>
                <w:rFonts w:eastAsia="Times New Roman"/>
                <w:sz w:val="24"/>
                <w:szCs w:val="24"/>
                <w:lang w:eastAsia="ru-RU"/>
              </w:rPr>
              <w:t>предоставляем</w:t>
            </w:r>
            <w:r w:rsidRPr="00FF7255">
              <w:rPr>
                <w:rFonts w:eastAsia="Times New Roman"/>
                <w:sz w:val="24"/>
                <w:szCs w:val="24"/>
                <w:lang w:eastAsia="ru-RU"/>
              </w:rPr>
              <w:t>ые в рамках ИПРП</w:t>
            </w:r>
          </w:p>
        </w:tc>
        <w:tc>
          <w:tcPr>
            <w:tcW w:w="3118" w:type="dxa"/>
            <w:tcBorders>
              <w:bottom w:val="single" w:sz="6" w:space="0" w:color="000000"/>
              <w:right w:val="single" w:sz="6" w:space="0" w:color="000000"/>
            </w:tcBorders>
            <w:shd w:val="clear" w:color="auto" w:fill="FFFFFF"/>
            <w:hideMark/>
          </w:tcPr>
          <w:p w14:paraId="5E9A208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Государственная услуга направлена на поддержку развития познавательной активности ребенка в естественных жизненных ситуациях, в том числе, с использованием адаптированных игрушек и вспомогательных средств, а </w:t>
            </w:r>
            <w:r w:rsidRPr="00FF7255">
              <w:rPr>
                <w:rFonts w:eastAsia="Times New Roman"/>
                <w:sz w:val="24"/>
                <w:szCs w:val="24"/>
                <w:lang w:eastAsia="ru-RU"/>
              </w:rPr>
              <w:lastRenderedPageBreak/>
              <w:t>также средств дополнительной и альтернативной коммуникации, а именно: целенаправленное использование различных анализаторных систем (зрения, слуха и других) для исследования окружения, подражание, научение через действия с предметами (включая игровые), освоение культурных действий с предметами, развитие способностей находить решения в проблемных ситуациях.</w:t>
            </w:r>
          </w:p>
          <w:p w14:paraId="59DFC8B1"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Государственная услуга </w:t>
            </w:r>
            <w:r>
              <w:rPr>
                <w:rFonts w:eastAsia="Times New Roman"/>
                <w:sz w:val="24"/>
                <w:szCs w:val="24"/>
                <w:lang w:eastAsia="ru-RU"/>
              </w:rPr>
              <w:t>предоставляе</w:t>
            </w:r>
            <w:r w:rsidRPr="00FF7255">
              <w:rPr>
                <w:rFonts w:eastAsia="Times New Roman"/>
                <w:sz w:val="24"/>
                <w:szCs w:val="24"/>
                <w:lang w:eastAsia="ru-RU"/>
              </w:rPr>
              <w:t>тся посредством консультирования родителей</w:t>
            </w:r>
            <w:r>
              <w:rPr>
                <w:rFonts w:eastAsia="Times New Roman"/>
                <w:sz w:val="24"/>
                <w:szCs w:val="24"/>
                <w:lang w:eastAsia="ru-RU"/>
              </w:rPr>
              <w:t xml:space="preserve"> (законных представителей)</w:t>
            </w:r>
            <w:r w:rsidRPr="00FF7255">
              <w:rPr>
                <w:rFonts w:eastAsia="Times New Roman"/>
                <w:sz w:val="24"/>
                <w:szCs w:val="24"/>
                <w:lang w:eastAsia="ru-RU"/>
              </w:rPr>
              <w:t xml:space="preserve"> и других, непосредственно ухаживающих за ребенком лиц, а также организации и поддержки совместной активности ребенка с родителями </w:t>
            </w:r>
            <w:r>
              <w:rPr>
                <w:rFonts w:eastAsia="Times New Roman"/>
                <w:sz w:val="24"/>
                <w:szCs w:val="24"/>
                <w:lang w:eastAsia="ru-RU"/>
              </w:rPr>
              <w:t xml:space="preserve">(законными представителями) </w:t>
            </w:r>
            <w:r w:rsidRPr="00FF7255">
              <w:rPr>
                <w:rFonts w:eastAsia="Times New Roman"/>
                <w:sz w:val="24"/>
                <w:szCs w:val="24"/>
                <w:lang w:eastAsia="ru-RU"/>
              </w:rPr>
              <w:t>и семьей</w:t>
            </w:r>
          </w:p>
        </w:tc>
        <w:tc>
          <w:tcPr>
            <w:tcW w:w="1850" w:type="dxa"/>
            <w:tcBorders>
              <w:bottom w:val="single" w:sz="6" w:space="0" w:color="000000"/>
              <w:right w:val="single" w:sz="6" w:space="0" w:color="000000"/>
            </w:tcBorders>
            <w:shd w:val="clear" w:color="auto" w:fill="FFFFFF"/>
            <w:hideMark/>
          </w:tcPr>
          <w:p w14:paraId="792317B9"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lastRenderedPageBreak/>
              <w:t>60 минут</w:t>
            </w:r>
          </w:p>
        </w:tc>
        <w:tc>
          <w:tcPr>
            <w:tcW w:w="1985" w:type="dxa"/>
            <w:tcBorders>
              <w:bottom w:val="single" w:sz="6" w:space="0" w:color="000000"/>
              <w:right w:val="single" w:sz="6" w:space="0" w:color="000000"/>
            </w:tcBorders>
            <w:shd w:val="clear" w:color="auto" w:fill="FFFFFF"/>
            <w:hideMark/>
          </w:tcPr>
          <w:p w14:paraId="525203D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В соответствии с ИПРП</w:t>
            </w:r>
          </w:p>
        </w:tc>
        <w:tc>
          <w:tcPr>
            <w:tcW w:w="1276" w:type="dxa"/>
            <w:tcBorders>
              <w:bottom w:val="single" w:sz="6" w:space="0" w:color="000000"/>
              <w:right w:val="single" w:sz="6" w:space="0" w:color="000000"/>
            </w:tcBorders>
            <w:shd w:val="clear" w:color="auto" w:fill="FFFFFF"/>
            <w:hideMark/>
          </w:tcPr>
          <w:p w14:paraId="2F6A8E8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После разработки ИПРП</w:t>
            </w:r>
          </w:p>
        </w:tc>
        <w:tc>
          <w:tcPr>
            <w:tcW w:w="1842" w:type="dxa"/>
            <w:tcBorders>
              <w:bottom w:val="single" w:sz="6" w:space="0" w:color="000000"/>
              <w:right w:val="single" w:sz="6" w:space="0" w:color="000000"/>
            </w:tcBorders>
            <w:shd w:val="clear" w:color="auto" w:fill="FFFFFF"/>
            <w:hideMark/>
          </w:tcPr>
          <w:p w14:paraId="25EB6E3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Положительная динамика функционирования ребенка в познавательной сфере</w:t>
            </w:r>
            <w:r>
              <w:rPr>
                <w:rFonts w:eastAsia="Times New Roman"/>
                <w:sz w:val="24"/>
                <w:szCs w:val="24"/>
                <w:lang w:eastAsia="ru-RU"/>
              </w:rPr>
              <w:t>;</w:t>
            </w:r>
          </w:p>
          <w:p w14:paraId="53F0409F"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2. Повышение родительской компетентности </w:t>
            </w:r>
            <w:r w:rsidRPr="00FF7255">
              <w:rPr>
                <w:rFonts w:eastAsia="Times New Roman"/>
                <w:sz w:val="24"/>
                <w:szCs w:val="24"/>
                <w:lang w:eastAsia="ru-RU"/>
              </w:rPr>
              <w:lastRenderedPageBreak/>
              <w:t>в поддержке познавательного развития ребенка</w:t>
            </w:r>
          </w:p>
        </w:tc>
        <w:tc>
          <w:tcPr>
            <w:tcW w:w="1985" w:type="dxa"/>
            <w:tcBorders>
              <w:bottom w:val="single" w:sz="6" w:space="0" w:color="000000"/>
              <w:right w:val="single" w:sz="6" w:space="0" w:color="000000"/>
            </w:tcBorders>
            <w:shd w:val="clear" w:color="auto" w:fill="FFFFFF"/>
            <w:hideMark/>
          </w:tcPr>
          <w:p w14:paraId="42EBEB47"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1. Положительная динамика развития ребенка в области познавательной активности и применения знаний и навыков</w:t>
            </w:r>
            <w:r>
              <w:rPr>
                <w:rFonts w:eastAsia="Times New Roman"/>
                <w:sz w:val="24"/>
                <w:szCs w:val="24"/>
                <w:lang w:eastAsia="ru-RU"/>
              </w:rPr>
              <w:t>;</w:t>
            </w:r>
          </w:p>
          <w:p w14:paraId="6FADE2A0"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2. Положительная динамика </w:t>
            </w:r>
            <w:r w:rsidRPr="00FF7255">
              <w:rPr>
                <w:rFonts w:eastAsia="Times New Roman"/>
                <w:sz w:val="24"/>
                <w:szCs w:val="24"/>
                <w:lang w:eastAsia="ru-RU"/>
              </w:rPr>
              <w:lastRenderedPageBreak/>
              <w:t>родительской компетентности в области познавательной активности и применения знаний и навыков</w:t>
            </w:r>
            <w:r>
              <w:rPr>
                <w:rFonts w:eastAsia="Times New Roman"/>
                <w:sz w:val="24"/>
                <w:szCs w:val="24"/>
                <w:lang w:eastAsia="ru-RU"/>
              </w:rPr>
              <w:t>;</w:t>
            </w:r>
          </w:p>
          <w:p w14:paraId="7CDBFA2D"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3. Удовлетворенность потребителей (семьи),</w:t>
            </w:r>
          </w:p>
        </w:tc>
      </w:tr>
      <w:tr w:rsidR="00D54C43" w:rsidRPr="00FF7255" w14:paraId="29202145"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5255EACD"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Психологическое консультирование</w:t>
            </w:r>
          </w:p>
        </w:tc>
        <w:tc>
          <w:tcPr>
            <w:tcW w:w="1694" w:type="dxa"/>
            <w:tcBorders>
              <w:bottom w:val="single" w:sz="6" w:space="0" w:color="000000"/>
              <w:right w:val="single" w:sz="6" w:space="0" w:color="000000"/>
            </w:tcBorders>
            <w:shd w:val="clear" w:color="auto" w:fill="FFFFFF"/>
            <w:hideMark/>
          </w:tcPr>
          <w:p w14:paraId="451D9E21"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Государственные у</w:t>
            </w:r>
            <w:r>
              <w:rPr>
                <w:rFonts w:eastAsia="Times New Roman"/>
                <w:sz w:val="24"/>
                <w:szCs w:val="24"/>
                <w:lang w:eastAsia="ru-RU"/>
              </w:rPr>
              <w:t>слуги ранней помощи, предоставляе</w:t>
            </w:r>
            <w:r w:rsidRPr="00FF7255">
              <w:rPr>
                <w:rFonts w:eastAsia="Times New Roman"/>
                <w:sz w:val="24"/>
                <w:szCs w:val="24"/>
                <w:lang w:eastAsia="ru-RU"/>
              </w:rPr>
              <w:t>мые в рамках ИПРП</w:t>
            </w:r>
          </w:p>
        </w:tc>
        <w:tc>
          <w:tcPr>
            <w:tcW w:w="3118" w:type="dxa"/>
            <w:tcBorders>
              <w:bottom w:val="single" w:sz="6" w:space="0" w:color="000000"/>
              <w:right w:val="single" w:sz="6" w:space="0" w:color="000000"/>
            </w:tcBorders>
            <w:shd w:val="clear" w:color="auto" w:fill="FFFFFF"/>
            <w:hideMark/>
          </w:tcPr>
          <w:p w14:paraId="1C4821C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Государственная услуга направлена на поддержку социального и эмоционального развития ребенка, его взаимодействия с родителями и другими </w:t>
            </w:r>
            <w:r w:rsidRPr="00FF7255">
              <w:rPr>
                <w:rFonts w:eastAsia="Times New Roman"/>
                <w:sz w:val="24"/>
                <w:szCs w:val="24"/>
                <w:lang w:eastAsia="ru-RU"/>
              </w:rPr>
              <w:lastRenderedPageBreak/>
              <w:t xml:space="preserve">непосредственно ухаживающими за ребенком лицами, формирования привязанности, саморегуляции, в том числе в естественных жизненных ситуациях, а также в области социальных установок и представлений родителей </w:t>
            </w:r>
            <w:r>
              <w:rPr>
                <w:rFonts w:eastAsia="Times New Roman"/>
                <w:sz w:val="24"/>
                <w:szCs w:val="24"/>
                <w:lang w:eastAsia="ru-RU"/>
              </w:rPr>
              <w:t xml:space="preserve">(законных представителей) </w:t>
            </w:r>
            <w:r w:rsidRPr="00FF7255">
              <w:rPr>
                <w:rFonts w:eastAsia="Times New Roman"/>
                <w:sz w:val="24"/>
                <w:szCs w:val="24"/>
                <w:lang w:eastAsia="ru-RU"/>
              </w:rPr>
              <w:t>и других непосредственно ухаживающих за ребенком лиц, улучшение психологического состояния членов семьи. Государственная у</w:t>
            </w:r>
            <w:r>
              <w:rPr>
                <w:rFonts w:eastAsia="Times New Roman"/>
                <w:sz w:val="24"/>
                <w:szCs w:val="24"/>
                <w:lang w:eastAsia="ru-RU"/>
              </w:rPr>
              <w:t>слуга предоставля</w:t>
            </w:r>
            <w:r w:rsidRPr="00FF7255">
              <w:rPr>
                <w:rFonts w:eastAsia="Times New Roman"/>
                <w:sz w:val="24"/>
                <w:szCs w:val="24"/>
                <w:lang w:eastAsia="ru-RU"/>
              </w:rPr>
              <w:t>ется посредством консультирования родителей</w:t>
            </w:r>
            <w:r>
              <w:rPr>
                <w:rFonts w:eastAsia="Times New Roman"/>
                <w:sz w:val="24"/>
                <w:szCs w:val="24"/>
                <w:lang w:eastAsia="ru-RU"/>
              </w:rPr>
              <w:t xml:space="preserve"> (законных представителей)</w:t>
            </w:r>
            <w:r w:rsidRPr="00FF7255">
              <w:rPr>
                <w:rFonts w:eastAsia="Times New Roman"/>
                <w:sz w:val="24"/>
                <w:szCs w:val="24"/>
                <w:lang w:eastAsia="ru-RU"/>
              </w:rPr>
              <w:t xml:space="preserve"> и других, непосредственно ухаживающих за ребенком лиц, а также организации и поддержки совместной активности ребенка с родителями</w:t>
            </w:r>
            <w:r>
              <w:rPr>
                <w:rFonts w:eastAsia="Times New Roman"/>
                <w:sz w:val="24"/>
                <w:szCs w:val="24"/>
                <w:lang w:eastAsia="ru-RU"/>
              </w:rPr>
              <w:t xml:space="preserve"> (законными представителями)</w:t>
            </w:r>
            <w:r w:rsidRPr="00FF7255">
              <w:rPr>
                <w:rFonts w:eastAsia="Times New Roman"/>
                <w:sz w:val="24"/>
                <w:szCs w:val="24"/>
                <w:lang w:eastAsia="ru-RU"/>
              </w:rPr>
              <w:t xml:space="preserve"> и семьей</w:t>
            </w:r>
          </w:p>
        </w:tc>
        <w:tc>
          <w:tcPr>
            <w:tcW w:w="1850" w:type="dxa"/>
            <w:tcBorders>
              <w:bottom w:val="single" w:sz="6" w:space="0" w:color="000000"/>
              <w:right w:val="single" w:sz="6" w:space="0" w:color="000000"/>
            </w:tcBorders>
            <w:shd w:val="clear" w:color="auto" w:fill="FFFFFF"/>
            <w:hideMark/>
          </w:tcPr>
          <w:p w14:paraId="16453F5E"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lastRenderedPageBreak/>
              <w:t>60 минут</w:t>
            </w:r>
          </w:p>
        </w:tc>
        <w:tc>
          <w:tcPr>
            <w:tcW w:w="1985" w:type="dxa"/>
            <w:tcBorders>
              <w:bottom w:val="single" w:sz="6" w:space="0" w:color="000000"/>
              <w:right w:val="single" w:sz="6" w:space="0" w:color="000000"/>
            </w:tcBorders>
            <w:shd w:val="clear" w:color="auto" w:fill="FFFFFF"/>
            <w:hideMark/>
          </w:tcPr>
          <w:p w14:paraId="799CABB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В соответствии с ИПРП</w:t>
            </w:r>
          </w:p>
        </w:tc>
        <w:tc>
          <w:tcPr>
            <w:tcW w:w="1276" w:type="dxa"/>
            <w:tcBorders>
              <w:bottom w:val="single" w:sz="6" w:space="0" w:color="000000"/>
              <w:right w:val="single" w:sz="6" w:space="0" w:color="000000"/>
            </w:tcBorders>
            <w:shd w:val="clear" w:color="auto" w:fill="FFFFFF"/>
            <w:hideMark/>
          </w:tcPr>
          <w:p w14:paraId="0A74C95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После разработки ИПРП</w:t>
            </w:r>
          </w:p>
        </w:tc>
        <w:tc>
          <w:tcPr>
            <w:tcW w:w="1842" w:type="dxa"/>
            <w:tcBorders>
              <w:bottom w:val="single" w:sz="6" w:space="0" w:color="000000"/>
              <w:right w:val="single" w:sz="6" w:space="0" w:color="000000"/>
            </w:tcBorders>
            <w:shd w:val="clear" w:color="auto" w:fill="FFFFFF"/>
            <w:hideMark/>
          </w:tcPr>
          <w:p w14:paraId="3D5D3FF6"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1. Положительная динамика функционирования ребенка в области социального </w:t>
            </w:r>
            <w:r w:rsidRPr="00FF7255">
              <w:rPr>
                <w:rFonts w:eastAsia="Times New Roman"/>
                <w:sz w:val="24"/>
                <w:szCs w:val="24"/>
                <w:lang w:eastAsia="ru-RU"/>
              </w:rPr>
              <w:lastRenderedPageBreak/>
              <w:t>взаимодействия в семье;</w:t>
            </w:r>
          </w:p>
          <w:p w14:paraId="3D6B980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Повышение родительской компетентности в области социального взаимодействия в семье</w:t>
            </w:r>
          </w:p>
        </w:tc>
        <w:tc>
          <w:tcPr>
            <w:tcW w:w="1985" w:type="dxa"/>
            <w:tcBorders>
              <w:bottom w:val="single" w:sz="6" w:space="0" w:color="000000"/>
              <w:right w:val="single" w:sz="6" w:space="0" w:color="000000"/>
            </w:tcBorders>
            <w:shd w:val="clear" w:color="auto" w:fill="FFFFFF"/>
            <w:hideMark/>
          </w:tcPr>
          <w:p w14:paraId="63B458AD"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 xml:space="preserve">1. Положительная динамика функционирования ребенка в области социального и </w:t>
            </w:r>
            <w:r w:rsidRPr="00FF7255">
              <w:rPr>
                <w:rFonts w:eastAsia="Times New Roman"/>
                <w:sz w:val="24"/>
                <w:szCs w:val="24"/>
                <w:lang w:eastAsia="ru-RU"/>
              </w:rPr>
              <w:lastRenderedPageBreak/>
              <w:t>эмоционального развития, его взаимодействия с родителями и другими непосредственно ухаживающими за ребенком лицами</w:t>
            </w:r>
            <w:r>
              <w:rPr>
                <w:rFonts w:eastAsia="Times New Roman"/>
                <w:sz w:val="24"/>
                <w:szCs w:val="24"/>
                <w:lang w:eastAsia="ru-RU"/>
              </w:rPr>
              <w:t>;</w:t>
            </w:r>
          </w:p>
          <w:p w14:paraId="18BAC2A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Положительная динамика родительской компетентности в области взаимодействия с ребенком и в семье;</w:t>
            </w:r>
          </w:p>
          <w:p w14:paraId="4FCA90C1"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3. Удовлетворенность потребителей (семьи)</w:t>
            </w:r>
          </w:p>
        </w:tc>
      </w:tr>
      <w:tr w:rsidR="00D54C43" w:rsidRPr="00FF7255" w14:paraId="60A9CA3B"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50A90FC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Поддержка социализации ребенка</w:t>
            </w:r>
          </w:p>
        </w:tc>
        <w:tc>
          <w:tcPr>
            <w:tcW w:w="1694" w:type="dxa"/>
            <w:tcBorders>
              <w:bottom w:val="single" w:sz="6" w:space="0" w:color="000000"/>
              <w:right w:val="single" w:sz="6" w:space="0" w:color="000000"/>
            </w:tcBorders>
            <w:shd w:val="clear" w:color="auto" w:fill="FFFFFF"/>
            <w:hideMark/>
          </w:tcPr>
          <w:p w14:paraId="00CF62F2"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Государственные у</w:t>
            </w:r>
            <w:r>
              <w:rPr>
                <w:rFonts w:eastAsia="Times New Roman"/>
                <w:sz w:val="24"/>
                <w:szCs w:val="24"/>
                <w:lang w:eastAsia="ru-RU"/>
              </w:rPr>
              <w:t>слуги ранней помощи, предоставля</w:t>
            </w:r>
            <w:r w:rsidRPr="00FF7255">
              <w:rPr>
                <w:rFonts w:eastAsia="Times New Roman"/>
                <w:sz w:val="24"/>
                <w:szCs w:val="24"/>
                <w:lang w:eastAsia="ru-RU"/>
              </w:rPr>
              <w:t>емые в рамках ИПРП</w:t>
            </w:r>
          </w:p>
        </w:tc>
        <w:tc>
          <w:tcPr>
            <w:tcW w:w="3118" w:type="dxa"/>
            <w:tcBorders>
              <w:bottom w:val="single" w:sz="6" w:space="0" w:color="000000"/>
              <w:right w:val="single" w:sz="6" w:space="0" w:color="000000"/>
            </w:tcBorders>
            <w:shd w:val="clear" w:color="auto" w:fill="FFFFFF"/>
            <w:hideMark/>
          </w:tcPr>
          <w:p w14:paraId="2F1397F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Государственная услуга направлена на поддержку социализации ребенка, включая взаимодействие со сверстниками, детьми другого возраста и взрослыми вне дома в процессе </w:t>
            </w:r>
            <w:r w:rsidRPr="00FF7255">
              <w:rPr>
                <w:rFonts w:eastAsia="Times New Roman"/>
                <w:sz w:val="24"/>
                <w:szCs w:val="24"/>
                <w:lang w:eastAsia="ru-RU"/>
              </w:rPr>
              <w:lastRenderedPageBreak/>
              <w:t>специально организованной социальной активности.</w:t>
            </w:r>
          </w:p>
          <w:p w14:paraId="1DBA6F9F"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Государственная услуга </w:t>
            </w:r>
            <w:r>
              <w:rPr>
                <w:rFonts w:eastAsia="Times New Roman"/>
                <w:sz w:val="24"/>
                <w:szCs w:val="24"/>
                <w:lang w:eastAsia="ru-RU"/>
              </w:rPr>
              <w:t>предоставляе</w:t>
            </w:r>
            <w:r w:rsidRPr="00FF7255">
              <w:rPr>
                <w:rFonts w:eastAsia="Times New Roman"/>
                <w:sz w:val="24"/>
                <w:szCs w:val="24"/>
                <w:lang w:eastAsia="ru-RU"/>
              </w:rPr>
              <w:t>тся посредством организации и проведения групповой активности с детьми и их родителями</w:t>
            </w:r>
            <w:r>
              <w:rPr>
                <w:rFonts w:eastAsia="Times New Roman"/>
                <w:sz w:val="24"/>
                <w:szCs w:val="24"/>
                <w:lang w:eastAsia="ru-RU"/>
              </w:rPr>
              <w:t xml:space="preserve"> (законными представителями)</w:t>
            </w:r>
          </w:p>
        </w:tc>
        <w:tc>
          <w:tcPr>
            <w:tcW w:w="1850" w:type="dxa"/>
            <w:tcBorders>
              <w:bottom w:val="single" w:sz="6" w:space="0" w:color="000000"/>
              <w:right w:val="single" w:sz="6" w:space="0" w:color="000000"/>
            </w:tcBorders>
            <w:shd w:val="clear" w:color="auto" w:fill="FFFFFF"/>
            <w:hideMark/>
          </w:tcPr>
          <w:p w14:paraId="1458FA46"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lastRenderedPageBreak/>
              <w:t>60-90 минут</w:t>
            </w:r>
          </w:p>
        </w:tc>
        <w:tc>
          <w:tcPr>
            <w:tcW w:w="1985" w:type="dxa"/>
            <w:tcBorders>
              <w:bottom w:val="single" w:sz="6" w:space="0" w:color="000000"/>
              <w:right w:val="single" w:sz="6" w:space="0" w:color="000000"/>
            </w:tcBorders>
            <w:shd w:val="clear" w:color="auto" w:fill="FFFFFF"/>
            <w:hideMark/>
          </w:tcPr>
          <w:p w14:paraId="3486008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В соответствии с ИПРП</w:t>
            </w:r>
          </w:p>
        </w:tc>
        <w:tc>
          <w:tcPr>
            <w:tcW w:w="1276" w:type="dxa"/>
            <w:tcBorders>
              <w:bottom w:val="single" w:sz="6" w:space="0" w:color="000000"/>
              <w:right w:val="single" w:sz="6" w:space="0" w:color="000000"/>
            </w:tcBorders>
            <w:shd w:val="clear" w:color="auto" w:fill="FFFFFF"/>
            <w:hideMark/>
          </w:tcPr>
          <w:p w14:paraId="13CFC408"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После разработки индивидуальной программы ранней помощи</w:t>
            </w:r>
          </w:p>
        </w:tc>
        <w:tc>
          <w:tcPr>
            <w:tcW w:w="1842" w:type="dxa"/>
            <w:tcBorders>
              <w:bottom w:val="single" w:sz="6" w:space="0" w:color="000000"/>
              <w:right w:val="single" w:sz="6" w:space="0" w:color="000000"/>
            </w:tcBorders>
            <w:shd w:val="clear" w:color="auto" w:fill="FFFFFF"/>
            <w:hideMark/>
          </w:tcPr>
          <w:p w14:paraId="24A0157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Положительная динамика функционирования ребенка в области социализации</w:t>
            </w:r>
          </w:p>
        </w:tc>
        <w:tc>
          <w:tcPr>
            <w:tcW w:w="1985" w:type="dxa"/>
            <w:tcBorders>
              <w:bottom w:val="single" w:sz="6" w:space="0" w:color="000000"/>
              <w:right w:val="single" w:sz="6" w:space="0" w:color="000000"/>
            </w:tcBorders>
            <w:shd w:val="clear" w:color="auto" w:fill="FFFFFF"/>
            <w:hideMark/>
          </w:tcPr>
          <w:p w14:paraId="2C64ABBF"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Положительная динамика функционирования ребенка в области социализации</w:t>
            </w:r>
            <w:r>
              <w:rPr>
                <w:rFonts w:eastAsia="Times New Roman"/>
                <w:sz w:val="24"/>
                <w:szCs w:val="24"/>
                <w:lang w:eastAsia="ru-RU"/>
              </w:rPr>
              <w:t>;</w:t>
            </w:r>
          </w:p>
          <w:p w14:paraId="2D1D85F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2. Удовлетворенность потребителей (семьи)</w:t>
            </w:r>
          </w:p>
        </w:tc>
      </w:tr>
      <w:tr w:rsidR="00D54C43" w:rsidRPr="00FF7255" w14:paraId="0076C6CF"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6CC02C0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lastRenderedPageBreak/>
              <w:t>Проведение промежуточной оценки реализации ИПРП</w:t>
            </w:r>
          </w:p>
        </w:tc>
        <w:tc>
          <w:tcPr>
            <w:tcW w:w="1694" w:type="dxa"/>
            <w:tcBorders>
              <w:bottom w:val="single" w:sz="6" w:space="0" w:color="000000"/>
              <w:right w:val="single" w:sz="6" w:space="0" w:color="000000"/>
            </w:tcBorders>
            <w:shd w:val="clear" w:color="auto" w:fill="FFFFFF"/>
            <w:hideMark/>
          </w:tcPr>
          <w:p w14:paraId="23663B5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Государственные услуги ранней помощи, </w:t>
            </w:r>
            <w:r>
              <w:rPr>
                <w:rFonts w:eastAsia="Times New Roman"/>
                <w:sz w:val="24"/>
                <w:szCs w:val="24"/>
                <w:lang w:eastAsia="ru-RU"/>
              </w:rPr>
              <w:t>предоставля</w:t>
            </w:r>
            <w:r w:rsidRPr="00FF7255">
              <w:rPr>
                <w:rFonts w:eastAsia="Times New Roman"/>
                <w:sz w:val="24"/>
                <w:szCs w:val="24"/>
                <w:lang w:eastAsia="ru-RU"/>
              </w:rPr>
              <w:t>емые в рамках ИПРП</w:t>
            </w:r>
          </w:p>
        </w:tc>
        <w:tc>
          <w:tcPr>
            <w:tcW w:w="3118" w:type="dxa"/>
            <w:tcBorders>
              <w:bottom w:val="single" w:sz="6" w:space="0" w:color="000000"/>
              <w:right w:val="single" w:sz="6" w:space="0" w:color="000000"/>
            </w:tcBorders>
            <w:shd w:val="clear" w:color="auto" w:fill="FFFFFF"/>
            <w:hideMark/>
          </w:tcPr>
          <w:p w14:paraId="23FEA1E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Проведение промежуточной оценки реализации ИПРП с целью внесения необходимых изменений.</w:t>
            </w:r>
          </w:p>
        </w:tc>
        <w:tc>
          <w:tcPr>
            <w:tcW w:w="1850" w:type="dxa"/>
            <w:tcBorders>
              <w:bottom w:val="single" w:sz="6" w:space="0" w:color="000000"/>
              <w:right w:val="single" w:sz="6" w:space="0" w:color="000000"/>
            </w:tcBorders>
            <w:shd w:val="clear" w:color="auto" w:fill="FFFFFF"/>
            <w:hideMark/>
          </w:tcPr>
          <w:p w14:paraId="7A9661C6"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60-90 минут</w:t>
            </w:r>
          </w:p>
        </w:tc>
        <w:tc>
          <w:tcPr>
            <w:tcW w:w="1985" w:type="dxa"/>
            <w:tcBorders>
              <w:bottom w:val="single" w:sz="6" w:space="0" w:color="000000"/>
              <w:right w:val="single" w:sz="6" w:space="0" w:color="000000"/>
            </w:tcBorders>
            <w:shd w:val="clear" w:color="auto" w:fill="FFFFFF"/>
            <w:hideMark/>
          </w:tcPr>
          <w:p w14:paraId="7631EBF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В течение срока реализации ИПРП - не реже одного раза в 3 месяца</w:t>
            </w:r>
          </w:p>
        </w:tc>
        <w:tc>
          <w:tcPr>
            <w:tcW w:w="1276" w:type="dxa"/>
            <w:tcBorders>
              <w:bottom w:val="single" w:sz="6" w:space="0" w:color="000000"/>
              <w:right w:val="single" w:sz="6" w:space="0" w:color="000000"/>
            </w:tcBorders>
            <w:shd w:val="clear" w:color="auto" w:fill="FFFFFF"/>
            <w:hideMark/>
          </w:tcPr>
          <w:p w14:paraId="7436CA2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После разработки индивидуальной программы ранней помощи</w:t>
            </w:r>
          </w:p>
        </w:tc>
        <w:tc>
          <w:tcPr>
            <w:tcW w:w="1842" w:type="dxa"/>
            <w:tcBorders>
              <w:bottom w:val="single" w:sz="6" w:space="0" w:color="000000"/>
              <w:right w:val="single" w:sz="6" w:space="0" w:color="000000"/>
            </w:tcBorders>
            <w:shd w:val="clear" w:color="auto" w:fill="FFFFFF"/>
            <w:hideMark/>
          </w:tcPr>
          <w:p w14:paraId="74F74A5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Промежуточная оценка реализации ИПРП;</w:t>
            </w:r>
          </w:p>
          <w:p w14:paraId="4DEC8AC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Скорректированная ИПРП</w:t>
            </w:r>
          </w:p>
        </w:tc>
        <w:tc>
          <w:tcPr>
            <w:tcW w:w="1985" w:type="dxa"/>
            <w:tcBorders>
              <w:bottom w:val="single" w:sz="6" w:space="0" w:color="000000"/>
              <w:right w:val="single" w:sz="6" w:space="0" w:color="000000"/>
            </w:tcBorders>
            <w:shd w:val="clear" w:color="auto" w:fill="FFFFFF"/>
            <w:hideMark/>
          </w:tcPr>
          <w:p w14:paraId="0695E385"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Своевременное проведение промежуточной оценки реализации ИПРП;</w:t>
            </w:r>
          </w:p>
          <w:p w14:paraId="3F462142"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Удовлетворенность потребителей (семьи).</w:t>
            </w:r>
          </w:p>
        </w:tc>
      </w:tr>
      <w:tr w:rsidR="00D54C43" w:rsidRPr="00FF7255" w14:paraId="3A267064"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67B5A0E7"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Проведение итоговой оценки реализации ИПРП</w:t>
            </w:r>
          </w:p>
        </w:tc>
        <w:tc>
          <w:tcPr>
            <w:tcW w:w="1694" w:type="dxa"/>
            <w:tcBorders>
              <w:bottom w:val="single" w:sz="6" w:space="0" w:color="000000"/>
              <w:right w:val="single" w:sz="6" w:space="0" w:color="000000"/>
            </w:tcBorders>
            <w:shd w:val="clear" w:color="auto" w:fill="FFFFFF"/>
            <w:hideMark/>
          </w:tcPr>
          <w:p w14:paraId="3DEAB67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Государственные услуги ранней помощи, </w:t>
            </w:r>
            <w:r>
              <w:rPr>
                <w:rFonts w:eastAsia="Times New Roman"/>
                <w:sz w:val="24"/>
                <w:szCs w:val="24"/>
                <w:lang w:eastAsia="ru-RU"/>
              </w:rPr>
              <w:t>предоставля</w:t>
            </w:r>
            <w:r w:rsidRPr="00FF7255">
              <w:rPr>
                <w:rFonts w:eastAsia="Times New Roman"/>
                <w:sz w:val="24"/>
                <w:szCs w:val="24"/>
                <w:lang w:eastAsia="ru-RU"/>
              </w:rPr>
              <w:t xml:space="preserve">емые в рамках ИПРП </w:t>
            </w:r>
          </w:p>
        </w:tc>
        <w:tc>
          <w:tcPr>
            <w:tcW w:w="3118" w:type="dxa"/>
            <w:tcBorders>
              <w:bottom w:val="single" w:sz="6" w:space="0" w:color="000000"/>
              <w:right w:val="single" w:sz="6" w:space="0" w:color="000000"/>
            </w:tcBorders>
            <w:shd w:val="clear" w:color="auto" w:fill="FFFFFF"/>
            <w:hideMark/>
          </w:tcPr>
          <w:p w14:paraId="70675596"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Проведение итоговой оценки реализации ИПРП с целью определения её эффективности с последующим составлением заключения</w:t>
            </w:r>
          </w:p>
        </w:tc>
        <w:tc>
          <w:tcPr>
            <w:tcW w:w="1850" w:type="dxa"/>
            <w:tcBorders>
              <w:bottom w:val="single" w:sz="6" w:space="0" w:color="000000"/>
              <w:right w:val="single" w:sz="6" w:space="0" w:color="000000"/>
            </w:tcBorders>
            <w:shd w:val="clear" w:color="auto" w:fill="FFFFFF"/>
            <w:hideMark/>
          </w:tcPr>
          <w:p w14:paraId="474B5194"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90 минут</w:t>
            </w:r>
          </w:p>
        </w:tc>
        <w:tc>
          <w:tcPr>
            <w:tcW w:w="1985" w:type="dxa"/>
            <w:tcBorders>
              <w:bottom w:val="single" w:sz="6" w:space="0" w:color="000000"/>
              <w:right w:val="single" w:sz="6" w:space="0" w:color="000000"/>
            </w:tcBorders>
            <w:shd w:val="clear" w:color="auto" w:fill="FFFFFF"/>
            <w:hideMark/>
          </w:tcPr>
          <w:p w14:paraId="2F857EC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За 10 рабочих дней до даты завершения ИПРП</w:t>
            </w:r>
          </w:p>
        </w:tc>
        <w:tc>
          <w:tcPr>
            <w:tcW w:w="1276" w:type="dxa"/>
            <w:tcBorders>
              <w:bottom w:val="single" w:sz="6" w:space="0" w:color="000000"/>
              <w:right w:val="single" w:sz="6" w:space="0" w:color="000000"/>
            </w:tcBorders>
            <w:shd w:val="clear" w:color="auto" w:fill="FFFFFF"/>
            <w:hideMark/>
          </w:tcPr>
          <w:p w14:paraId="2F5E1E65"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После разработки ИПРП</w:t>
            </w:r>
          </w:p>
        </w:tc>
        <w:tc>
          <w:tcPr>
            <w:tcW w:w="1842" w:type="dxa"/>
            <w:tcBorders>
              <w:bottom w:val="single" w:sz="6" w:space="0" w:color="000000"/>
              <w:right w:val="single" w:sz="6" w:space="0" w:color="000000"/>
            </w:tcBorders>
            <w:shd w:val="clear" w:color="auto" w:fill="FFFFFF"/>
            <w:hideMark/>
          </w:tcPr>
          <w:p w14:paraId="48C0CAB4"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Итоговая оценка реализации ИПРП</w:t>
            </w:r>
            <w:r>
              <w:rPr>
                <w:rFonts w:eastAsia="Times New Roman"/>
                <w:sz w:val="24"/>
                <w:szCs w:val="24"/>
                <w:lang w:eastAsia="ru-RU"/>
              </w:rPr>
              <w:t>;</w:t>
            </w:r>
          </w:p>
          <w:p w14:paraId="272D3635"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Составление заключения о реализации ИПРП</w:t>
            </w:r>
          </w:p>
        </w:tc>
        <w:tc>
          <w:tcPr>
            <w:tcW w:w="1985" w:type="dxa"/>
            <w:tcBorders>
              <w:bottom w:val="single" w:sz="6" w:space="0" w:color="000000"/>
              <w:right w:val="single" w:sz="6" w:space="0" w:color="000000"/>
            </w:tcBorders>
            <w:shd w:val="clear" w:color="auto" w:fill="FFFFFF"/>
            <w:hideMark/>
          </w:tcPr>
          <w:p w14:paraId="0C85486D"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Своевременное проведение итоговой оценки реализации ИПРП с составлением заключения;</w:t>
            </w:r>
          </w:p>
          <w:p w14:paraId="703847C6"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Удовлетворенность потребителей (семьи)</w:t>
            </w:r>
          </w:p>
        </w:tc>
      </w:tr>
      <w:tr w:rsidR="00D54C43" w:rsidRPr="00FF7255" w14:paraId="70AFB349"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6FB270B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Пролонгированное консультирование без составления ИПРП</w:t>
            </w:r>
          </w:p>
        </w:tc>
        <w:tc>
          <w:tcPr>
            <w:tcW w:w="1694" w:type="dxa"/>
            <w:tcBorders>
              <w:bottom w:val="single" w:sz="6" w:space="0" w:color="000000"/>
              <w:right w:val="single" w:sz="6" w:space="0" w:color="000000"/>
            </w:tcBorders>
            <w:shd w:val="clear" w:color="auto" w:fill="FFFFFF"/>
            <w:hideMark/>
          </w:tcPr>
          <w:p w14:paraId="2B9BD648"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Государственные у</w:t>
            </w:r>
            <w:r>
              <w:rPr>
                <w:rFonts w:eastAsia="Times New Roman"/>
                <w:sz w:val="24"/>
                <w:szCs w:val="24"/>
                <w:lang w:eastAsia="ru-RU"/>
              </w:rPr>
              <w:t>слуги ранней помощи,предоставляе</w:t>
            </w:r>
            <w:r w:rsidRPr="00FF7255">
              <w:rPr>
                <w:rFonts w:eastAsia="Times New Roman"/>
                <w:sz w:val="24"/>
                <w:szCs w:val="24"/>
                <w:lang w:eastAsia="ru-RU"/>
              </w:rPr>
              <w:t>мые вне индивидуальной программы ранней помощи</w:t>
            </w:r>
          </w:p>
        </w:tc>
        <w:tc>
          <w:tcPr>
            <w:tcW w:w="3118" w:type="dxa"/>
            <w:tcBorders>
              <w:bottom w:val="single" w:sz="6" w:space="0" w:color="000000"/>
              <w:right w:val="single" w:sz="6" w:space="0" w:color="000000"/>
            </w:tcBorders>
            <w:shd w:val="clear" w:color="auto" w:fill="FFFFFF"/>
            <w:hideMark/>
          </w:tcPr>
          <w:p w14:paraId="147856E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Консультирование родителей </w:t>
            </w:r>
            <w:r>
              <w:rPr>
                <w:rFonts w:eastAsia="Times New Roman"/>
                <w:sz w:val="24"/>
                <w:szCs w:val="24"/>
                <w:lang w:eastAsia="ru-RU"/>
              </w:rPr>
              <w:t xml:space="preserve">(законных представителей) </w:t>
            </w:r>
            <w:r w:rsidRPr="00FF7255">
              <w:rPr>
                <w:rFonts w:eastAsia="Times New Roman"/>
                <w:sz w:val="24"/>
                <w:szCs w:val="24"/>
                <w:lang w:eastAsia="ru-RU"/>
              </w:rPr>
              <w:t xml:space="preserve">и семьи с ребенком с ограничениями жизнедеятельности, имеющим противопоказания к разработке ИПРП или мониторинг </w:t>
            </w:r>
            <w:r w:rsidRPr="00FF7255">
              <w:rPr>
                <w:rFonts w:eastAsia="Times New Roman"/>
                <w:sz w:val="24"/>
                <w:szCs w:val="24"/>
                <w:lang w:eastAsia="ru-RU"/>
              </w:rPr>
              <w:lastRenderedPageBreak/>
              <w:t>функционирования ребенка и/или семьи</w:t>
            </w:r>
          </w:p>
        </w:tc>
        <w:tc>
          <w:tcPr>
            <w:tcW w:w="1850" w:type="dxa"/>
            <w:tcBorders>
              <w:bottom w:val="single" w:sz="6" w:space="0" w:color="000000"/>
              <w:right w:val="single" w:sz="6" w:space="0" w:color="000000"/>
            </w:tcBorders>
            <w:shd w:val="clear" w:color="auto" w:fill="FFFFFF"/>
            <w:hideMark/>
          </w:tcPr>
          <w:p w14:paraId="67AAD872"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lastRenderedPageBreak/>
              <w:t>60 минут</w:t>
            </w:r>
          </w:p>
        </w:tc>
        <w:tc>
          <w:tcPr>
            <w:tcW w:w="1985" w:type="dxa"/>
            <w:tcBorders>
              <w:bottom w:val="single" w:sz="6" w:space="0" w:color="000000"/>
              <w:right w:val="single" w:sz="6" w:space="0" w:color="000000"/>
            </w:tcBorders>
            <w:shd w:val="clear" w:color="auto" w:fill="FFFFFF"/>
            <w:hideMark/>
          </w:tcPr>
          <w:p w14:paraId="203E8946"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С согласованной частотой не более года в пределах 10 консультаций</w:t>
            </w:r>
          </w:p>
        </w:tc>
        <w:tc>
          <w:tcPr>
            <w:tcW w:w="1276" w:type="dxa"/>
            <w:tcBorders>
              <w:bottom w:val="single" w:sz="6" w:space="0" w:color="000000"/>
              <w:right w:val="single" w:sz="6" w:space="0" w:color="000000"/>
            </w:tcBorders>
            <w:shd w:val="clear" w:color="auto" w:fill="FFFFFF"/>
            <w:hideMark/>
          </w:tcPr>
          <w:p w14:paraId="1A24FF9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предоставляется по результатам первичного приема</w:t>
            </w:r>
          </w:p>
        </w:tc>
        <w:tc>
          <w:tcPr>
            <w:tcW w:w="1842" w:type="dxa"/>
            <w:tcBorders>
              <w:bottom w:val="single" w:sz="6" w:space="0" w:color="000000"/>
              <w:right w:val="single" w:sz="6" w:space="0" w:color="000000"/>
            </w:tcBorders>
            <w:shd w:val="clear" w:color="auto" w:fill="FFFFFF"/>
            <w:hideMark/>
          </w:tcPr>
          <w:p w14:paraId="186D6646"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Получение родителями (законными представителями) консультации</w:t>
            </w:r>
          </w:p>
        </w:tc>
        <w:tc>
          <w:tcPr>
            <w:tcW w:w="1985" w:type="dxa"/>
            <w:tcBorders>
              <w:bottom w:val="single" w:sz="6" w:space="0" w:color="000000"/>
              <w:right w:val="single" w:sz="6" w:space="0" w:color="000000"/>
            </w:tcBorders>
            <w:shd w:val="clear" w:color="auto" w:fill="FFFFFF"/>
            <w:hideMark/>
          </w:tcPr>
          <w:p w14:paraId="37F943ED"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Удовлетворенность потребителей</w:t>
            </w:r>
          </w:p>
        </w:tc>
      </w:tr>
      <w:tr w:rsidR="00D54C43" w:rsidRPr="00FF7255" w14:paraId="6149BBF0"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1F7DEFB5"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Краткосрочное предоставление государственных услуг ранней помощи без составления ИПРП</w:t>
            </w:r>
          </w:p>
        </w:tc>
        <w:tc>
          <w:tcPr>
            <w:tcW w:w="1694" w:type="dxa"/>
            <w:tcBorders>
              <w:bottom w:val="single" w:sz="6" w:space="0" w:color="000000"/>
              <w:right w:val="single" w:sz="6" w:space="0" w:color="000000"/>
            </w:tcBorders>
            <w:shd w:val="clear" w:color="auto" w:fill="FFFFFF"/>
            <w:hideMark/>
          </w:tcPr>
          <w:p w14:paraId="3D61B3B8"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Государственные слуги ранней помощи, </w:t>
            </w:r>
            <w:r>
              <w:rPr>
                <w:rFonts w:eastAsia="Times New Roman"/>
                <w:sz w:val="24"/>
                <w:szCs w:val="24"/>
                <w:lang w:eastAsia="ru-RU"/>
              </w:rPr>
              <w:t>предоставля</w:t>
            </w:r>
            <w:r w:rsidRPr="00FF7255">
              <w:rPr>
                <w:rFonts w:eastAsia="Times New Roman"/>
                <w:sz w:val="24"/>
                <w:szCs w:val="24"/>
                <w:lang w:eastAsia="ru-RU"/>
              </w:rPr>
              <w:t>емые вне ИПРП</w:t>
            </w:r>
          </w:p>
        </w:tc>
        <w:tc>
          <w:tcPr>
            <w:tcW w:w="3118" w:type="dxa"/>
            <w:tcBorders>
              <w:bottom w:val="single" w:sz="6" w:space="0" w:color="000000"/>
              <w:right w:val="single" w:sz="6" w:space="0" w:color="000000"/>
            </w:tcBorders>
            <w:shd w:val="clear" w:color="auto" w:fill="FFFFFF"/>
            <w:hideMark/>
          </w:tcPr>
          <w:p w14:paraId="68385FD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Консультирование родителей (законных представителей) и семьи по вопросам преодоления социального, эмоционального и поведенческого неблагополучия ребенка, включая содействие улучшению взаимодействия и отношений в паре «родитель-ребенок» и в семье.</w:t>
            </w:r>
          </w:p>
        </w:tc>
        <w:tc>
          <w:tcPr>
            <w:tcW w:w="1850" w:type="dxa"/>
            <w:tcBorders>
              <w:bottom w:val="single" w:sz="6" w:space="0" w:color="000000"/>
              <w:right w:val="single" w:sz="6" w:space="0" w:color="000000"/>
            </w:tcBorders>
            <w:shd w:val="clear" w:color="auto" w:fill="FFFFFF"/>
            <w:hideMark/>
          </w:tcPr>
          <w:p w14:paraId="55C11484"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60 минут</w:t>
            </w:r>
          </w:p>
        </w:tc>
        <w:tc>
          <w:tcPr>
            <w:tcW w:w="1985" w:type="dxa"/>
            <w:tcBorders>
              <w:bottom w:val="single" w:sz="6" w:space="0" w:color="000000"/>
              <w:right w:val="single" w:sz="6" w:space="0" w:color="000000"/>
            </w:tcBorders>
            <w:shd w:val="clear" w:color="auto" w:fill="FFFFFF"/>
            <w:hideMark/>
          </w:tcPr>
          <w:p w14:paraId="6B3CF740"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С согласованной частотой не более трех  месяцев в пределах 10 консультаций</w:t>
            </w:r>
          </w:p>
        </w:tc>
        <w:tc>
          <w:tcPr>
            <w:tcW w:w="1276" w:type="dxa"/>
            <w:tcBorders>
              <w:bottom w:val="single" w:sz="6" w:space="0" w:color="000000"/>
              <w:right w:val="single" w:sz="6" w:space="0" w:color="000000"/>
            </w:tcBorders>
            <w:shd w:val="clear" w:color="auto" w:fill="FFFFFF"/>
            <w:hideMark/>
          </w:tcPr>
          <w:p w14:paraId="1CE6304A"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Услуга предоставляется по результатам первичного приема</w:t>
            </w:r>
          </w:p>
        </w:tc>
        <w:tc>
          <w:tcPr>
            <w:tcW w:w="1842" w:type="dxa"/>
            <w:tcBorders>
              <w:bottom w:val="single" w:sz="6" w:space="0" w:color="000000"/>
              <w:right w:val="single" w:sz="6" w:space="0" w:color="000000"/>
            </w:tcBorders>
            <w:shd w:val="clear" w:color="auto" w:fill="FFFFFF"/>
            <w:hideMark/>
          </w:tcPr>
          <w:p w14:paraId="45D738D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Улучшение социального, эмоционального и поведенческого благополучия ребенка</w:t>
            </w:r>
            <w:r>
              <w:rPr>
                <w:rFonts w:eastAsia="Times New Roman"/>
                <w:sz w:val="24"/>
                <w:szCs w:val="24"/>
                <w:lang w:eastAsia="ru-RU"/>
              </w:rPr>
              <w:t>;</w:t>
            </w:r>
          </w:p>
          <w:p w14:paraId="6CAD2FA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Повышение качества взаимодействия в паре «родитель-ребенок» и в семье</w:t>
            </w:r>
          </w:p>
        </w:tc>
        <w:tc>
          <w:tcPr>
            <w:tcW w:w="1985" w:type="dxa"/>
            <w:tcBorders>
              <w:bottom w:val="single" w:sz="6" w:space="0" w:color="000000"/>
              <w:right w:val="single" w:sz="6" w:space="0" w:color="000000"/>
            </w:tcBorders>
            <w:shd w:val="clear" w:color="auto" w:fill="FFFFFF"/>
            <w:hideMark/>
          </w:tcPr>
          <w:p w14:paraId="4B0B054B"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1. Положительная динамика в сфере социального, эмоционального и поведенческого благополучия ребенка;</w:t>
            </w:r>
          </w:p>
          <w:p w14:paraId="00D6FB6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2. Положительная динамика в области взаимодействия в паре «родитель-ребенок» и в семье</w:t>
            </w:r>
          </w:p>
          <w:p w14:paraId="5278044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3. Удовлетворенность потребителей</w:t>
            </w:r>
          </w:p>
        </w:tc>
      </w:tr>
      <w:tr w:rsidR="00D54C43" w:rsidRPr="00FF7255" w14:paraId="70B27B65" w14:textId="77777777" w:rsidTr="00B2149D">
        <w:trPr>
          <w:jc w:val="center"/>
        </w:trPr>
        <w:tc>
          <w:tcPr>
            <w:tcW w:w="1567" w:type="dxa"/>
            <w:tcBorders>
              <w:left w:val="single" w:sz="6" w:space="0" w:color="000000"/>
              <w:bottom w:val="single" w:sz="6" w:space="0" w:color="000000"/>
              <w:right w:val="single" w:sz="6" w:space="0" w:color="000000"/>
            </w:tcBorders>
            <w:shd w:val="clear" w:color="auto" w:fill="FFFFFF"/>
            <w:hideMark/>
          </w:tcPr>
          <w:p w14:paraId="64BBD3CE"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Консультирование родителей</w:t>
            </w:r>
            <w:r>
              <w:rPr>
                <w:rFonts w:eastAsia="Times New Roman"/>
                <w:sz w:val="24"/>
                <w:szCs w:val="24"/>
                <w:lang w:eastAsia="ru-RU"/>
              </w:rPr>
              <w:t xml:space="preserve"> (законных представителей)</w:t>
            </w:r>
            <w:r w:rsidRPr="00FF7255">
              <w:rPr>
                <w:rFonts w:eastAsia="Times New Roman"/>
                <w:sz w:val="24"/>
                <w:szCs w:val="24"/>
                <w:lang w:eastAsia="ru-RU"/>
              </w:rPr>
              <w:t xml:space="preserve"> в период адаптации ребенка в образовательной организации</w:t>
            </w:r>
          </w:p>
        </w:tc>
        <w:tc>
          <w:tcPr>
            <w:tcW w:w="1694" w:type="dxa"/>
            <w:tcBorders>
              <w:bottom w:val="single" w:sz="6" w:space="0" w:color="000000"/>
              <w:right w:val="single" w:sz="6" w:space="0" w:color="000000"/>
            </w:tcBorders>
            <w:shd w:val="clear" w:color="auto" w:fill="FFFFFF"/>
            <w:hideMark/>
          </w:tcPr>
          <w:p w14:paraId="14B97C1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 xml:space="preserve">Государственные </w:t>
            </w:r>
            <w:r>
              <w:rPr>
                <w:rFonts w:eastAsia="Times New Roman"/>
                <w:sz w:val="24"/>
                <w:szCs w:val="24"/>
                <w:lang w:eastAsia="ru-RU"/>
              </w:rPr>
              <w:t>слуги ранней помощи, предоставля</w:t>
            </w:r>
            <w:r w:rsidRPr="00FF7255">
              <w:rPr>
                <w:rFonts w:eastAsia="Times New Roman"/>
                <w:sz w:val="24"/>
                <w:szCs w:val="24"/>
                <w:lang w:eastAsia="ru-RU"/>
              </w:rPr>
              <w:t>емые вне ИПРП</w:t>
            </w:r>
          </w:p>
        </w:tc>
        <w:tc>
          <w:tcPr>
            <w:tcW w:w="3118" w:type="dxa"/>
            <w:tcBorders>
              <w:bottom w:val="single" w:sz="6" w:space="0" w:color="000000"/>
              <w:right w:val="single" w:sz="6" w:space="0" w:color="000000"/>
            </w:tcBorders>
            <w:shd w:val="clear" w:color="auto" w:fill="FFFFFF"/>
            <w:hideMark/>
          </w:tcPr>
          <w:p w14:paraId="2AD9B082"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Консультирование родителей (законных представителей ребенка) и /или специалистов дошкольной образовательной организации  в период адаптации ребенка в образовательной организации</w:t>
            </w:r>
          </w:p>
        </w:tc>
        <w:tc>
          <w:tcPr>
            <w:tcW w:w="1850" w:type="dxa"/>
            <w:tcBorders>
              <w:bottom w:val="single" w:sz="6" w:space="0" w:color="000000"/>
              <w:right w:val="single" w:sz="6" w:space="0" w:color="000000"/>
            </w:tcBorders>
            <w:shd w:val="clear" w:color="auto" w:fill="FFFFFF"/>
            <w:hideMark/>
          </w:tcPr>
          <w:p w14:paraId="7C552944" w14:textId="77777777" w:rsidR="00D54C43" w:rsidRPr="00FF7255" w:rsidRDefault="00D54C43" w:rsidP="00B2149D">
            <w:pPr>
              <w:jc w:val="center"/>
              <w:rPr>
                <w:rFonts w:eastAsia="Times New Roman"/>
                <w:sz w:val="24"/>
                <w:szCs w:val="24"/>
                <w:lang w:eastAsia="ru-RU"/>
              </w:rPr>
            </w:pPr>
            <w:r w:rsidRPr="00FF7255">
              <w:rPr>
                <w:rFonts w:eastAsia="Times New Roman"/>
                <w:sz w:val="24"/>
                <w:szCs w:val="24"/>
                <w:lang w:eastAsia="ru-RU"/>
              </w:rPr>
              <w:t>60 минут</w:t>
            </w:r>
          </w:p>
        </w:tc>
        <w:tc>
          <w:tcPr>
            <w:tcW w:w="1985" w:type="dxa"/>
            <w:tcBorders>
              <w:bottom w:val="single" w:sz="6" w:space="0" w:color="000000"/>
              <w:right w:val="single" w:sz="6" w:space="0" w:color="000000"/>
            </w:tcBorders>
            <w:shd w:val="clear" w:color="auto" w:fill="FFFFFF"/>
            <w:hideMark/>
          </w:tcPr>
          <w:p w14:paraId="6A1CFED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 запросу семьи</w:t>
            </w:r>
          </w:p>
        </w:tc>
        <w:tc>
          <w:tcPr>
            <w:tcW w:w="1276" w:type="dxa"/>
            <w:tcBorders>
              <w:bottom w:val="single" w:sz="6" w:space="0" w:color="000000"/>
              <w:right w:val="single" w:sz="6" w:space="0" w:color="000000"/>
            </w:tcBorders>
            <w:shd w:val="clear" w:color="auto" w:fill="FFFFFF"/>
            <w:hideMark/>
          </w:tcPr>
          <w:p w14:paraId="7568DEDC"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Государственная услуга предоставляется по запросу семьи в течение 6 месяцев после перехода в образовательную организацию</w:t>
            </w:r>
          </w:p>
        </w:tc>
        <w:tc>
          <w:tcPr>
            <w:tcW w:w="1842" w:type="dxa"/>
            <w:tcBorders>
              <w:bottom w:val="single" w:sz="6" w:space="0" w:color="000000"/>
              <w:right w:val="single" w:sz="6" w:space="0" w:color="000000"/>
            </w:tcBorders>
            <w:shd w:val="clear" w:color="auto" w:fill="FFFFFF"/>
            <w:hideMark/>
          </w:tcPr>
          <w:p w14:paraId="533A8193"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Получение родителями (законными представителями) консультации</w:t>
            </w:r>
          </w:p>
        </w:tc>
        <w:tc>
          <w:tcPr>
            <w:tcW w:w="1985" w:type="dxa"/>
            <w:tcBorders>
              <w:bottom w:val="single" w:sz="6" w:space="0" w:color="000000"/>
              <w:right w:val="single" w:sz="6" w:space="0" w:color="000000"/>
            </w:tcBorders>
            <w:shd w:val="clear" w:color="auto" w:fill="FFFFFF"/>
            <w:hideMark/>
          </w:tcPr>
          <w:p w14:paraId="0689D4B9" w14:textId="77777777" w:rsidR="00D54C43" w:rsidRPr="00FF7255" w:rsidRDefault="00D54C43" w:rsidP="00B2149D">
            <w:pPr>
              <w:rPr>
                <w:rFonts w:eastAsia="Times New Roman"/>
                <w:sz w:val="24"/>
                <w:szCs w:val="24"/>
                <w:lang w:eastAsia="ru-RU"/>
              </w:rPr>
            </w:pPr>
            <w:r w:rsidRPr="00FF7255">
              <w:rPr>
                <w:rFonts w:eastAsia="Times New Roman"/>
                <w:sz w:val="24"/>
                <w:szCs w:val="24"/>
                <w:lang w:eastAsia="ru-RU"/>
              </w:rPr>
              <w:t>Удовлетворенность потребителей</w:t>
            </w:r>
          </w:p>
        </w:tc>
      </w:tr>
    </w:tbl>
    <w:p w14:paraId="0A34C8C2" w14:textId="77777777" w:rsidR="00D54C43" w:rsidRPr="00FF7255" w:rsidRDefault="00D54C43" w:rsidP="00D54C43">
      <w:pPr>
        <w:pStyle w:val="a4"/>
        <w:ind w:left="1065"/>
        <w:rPr>
          <w:rFonts w:eastAsia="Times New Roman"/>
          <w:color w:val="000000"/>
          <w:lang w:eastAsia="ru-RU"/>
        </w:rPr>
      </w:pPr>
    </w:p>
    <w:p w14:paraId="26065FB8" w14:textId="77777777" w:rsidR="00D54C43" w:rsidRPr="00FF7255" w:rsidRDefault="00D54C43" w:rsidP="00D54C43">
      <w:pPr>
        <w:pStyle w:val="a4"/>
        <w:ind w:left="1065"/>
        <w:rPr>
          <w:rFonts w:eastAsia="Times New Roman"/>
          <w:color w:val="000000"/>
          <w:lang w:eastAsia="ru-RU"/>
        </w:rPr>
        <w:sectPr w:rsidR="00D54C43" w:rsidRPr="00FF7255" w:rsidSect="005439B8">
          <w:pgSz w:w="16838" w:h="11906" w:orient="landscape"/>
          <w:pgMar w:top="1134" w:right="1134" w:bottom="709" w:left="1134" w:header="709" w:footer="709" w:gutter="0"/>
          <w:pgNumType w:start="5"/>
          <w:cols w:space="708"/>
          <w:docGrid w:linePitch="360"/>
        </w:sectPr>
      </w:pPr>
    </w:p>
    <w:p w14:paraId="419F8885" w14:textId="77777777" w:rsidR="00FE174E" w:rsidRDefault="00FE174E" w:rsidP="00FE174E">
      <w:pPr>
        <w:autoSpaceDE w:val="0"/>
        <w:autoSpaceDN w:val="0"/>
        <w:adjustRightInd w:val="0"/>
        <w:jc w:val="center"/>
        <w:outlineLvl w:val="0"/>
        <w:rPr>
          <w:bCs/>
        </w:rPr>
      </w:pPr>
      <w:r w:rsidRPr="00D54C43">
        <w:rPr>
          <w:rFonts w:eastAsia="Times New Roman"/>
        </w:rPr>
        <w:lastRenderedPageBreak/>
        <w:t xml:space="preserve">4. </w:t>
      </w:r>
      <w:r w:rsidRPr="002C5D34">
        <w:rPr>
          <w:bCs/>
        </w:rPr>
        <w:t>Показатели качества и оц</w:t>
      </w:r>
      <w:r>
        <w:rPr>
          <w:bCs/>
        </w:rPr>
        <w:t>енка результатов оказания услуг</w:t>
      </w:r>
    </w:p>
    <w:p w14:paraId="4BAE58A0" w14:textId="53FCCA8A" w:rsidR="00FE174E" w:rsidRPr="002C5D34" w:rsidRDefault="00FE174E" w:rsidP="00FE174E">
      <w:pPr>
        <w:autoSpaceDE w:val="0"/>
        <w:autoSpaceDN w:val="0"/>
        <w:adjustRightInd w:val="0"/>
        <w:jc w:val="center"/>
        <w:outlineLvl w:val="0"/>
        <w:rPr>
          <w:bCs/>
        </w:rPr>
      </w:pPr>
      <w:r w:rsidRPr="002C5D34">
        <w:rPr>
          <w:bCs/>
        </w:rPr>
        <w:t>ранней</w:t>
      </w:r>
      <w:r>
        <w:rPr>
          <w:bCs/>
        </w:rPr>
        <w:t xml:space="preserve"> </w:t>
      </w:r>
      <w:r w:rsidRPr="002C5D34">
        <w:rPr>
          <w:bCs/>
        </w:rPr>
        <w:t xml:space="preserve">помощи </w:t>
      </w:r>
      <w:r>
        <w:rPr>
          <w:color w:val="000000"/>
        </w:rPr>
        <w:t xml:space="preserve">в </w:t>
      </w:r>
      <w:r w:rsidRPr="00D54C43">
        <w:rPr>
          <w:color w:val="000000"/>
        </w:rPr>
        <w:t>образовательных организациях</w:t>
      </w:r>
    </w:p>
    <w:p w14:paraId="7A8ACAB0" w14:textId="77777777" w:rsidR="00FE174E" w:rsidRPr="002C5D34" w:rsidRDefault="00FE174E" w:rsidP="00FE174E">
      <w:pPr>
        <w:autoSpaceDE w:val="0"/>
        <w:autoSpaceDN w:val="0"/>
        <w:adjustRightInd w:val="0"/>
        <w:jc w:val="cente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838"/>
        <w:gridCol w:w="1280"/>
        <w:gridCol w:w="3256"/>
        <w:gridCol w:w="1843"/>
        <w:gridCol w:w="992"/>
        <w:gridCol w:w="992"/>
      </w:tblGrid>
      <w:tr w:rsidR="00FE174E" w:rsidRPr="002C5D34" w14:paraId="131FE8E2" w14:textId="77777777" w:rsidTr="00FC0763">
        <w:tc>
          <w:tcPr>
            <w:tcW w:w="1838" w:type="dxa"/>
            <w:tcBorders>
              <w:top w:val="single" w:sz="4" w:space="0" w:color="auto"/>
              <w:left w:val="single" w:sz="4" w:space="0" w:color="auto"/>
              <w:bottom w:val="single" w:sz="4" w:space="0" w:color="auto"/>
              <w:right w:val="single" w:sz="4" w:space="0" w:color="auto"/>
            </w:tcBorders>
          </w:tcPr>
          <w:p w14:paraId="398EB69A" w14:textId="77777777" w:rsidR="00FE174E" w:rsidRPr="002C5D34" w:rsidRDefault="00FE174E" w:rsidP="00FC0763">
            <w:pPr>
              <w:autoSpaceDE w:val="0"/>
              <w:autoSpaceDN w:val="0"/>
              <w:adjustRightInd w:val="0"/>
              <w:jc w:val="center"/>
            </w:pPr>
            <w:r w:rsidRPr="002C5D34">
              <w:t>Наименование показателя</w:t>
            </w:r>
          </w:p>
        </w:tc>
        <w:tc>
          <w:tcPr>
            <w:tcW w:w="1280" w:type="dxa"/>
            <w:tcBorders>
              <w:top w:val="single" w:sz="4" w:space="0" w:color="auto"/>
              <w:left w:val="single" w:sz="4" w:space="0" w:color="auto"/>
              <w:bottom w:val="single" w:sz="4" w:space="0" w:color="auto"/>
              <w:right w:val="single" w:sz="4" w:space="0" w:color="auto"/>
            </w:tcBorders>
          </w:tcPr>
          <w:p w14:paraId="330004BE" w14:textId="77777777" w:rsidR="00FE174E" w:rsidRPr="002C5D34" w:rsidRDefault="00FE174E" w:rsidP="00FC0763">
            <w:pPr>
              <w:autoSpaceDE w:val="0"/>
              <w:autoSpaceDN w:val="0"/>
              <w:adjustRightInd w:val="0"/>
              <w:jc w:val="center"/>
            </w:pPr>
            <w:r w:rsidRPr="002C5D34">
              <w:t>Единица измерения</w:t>
            </w:r>
          </w:p>
        </w:tc>
        <w:tc>
          <w:tcPr>
            <w:tcW w:w="3256" w:type="dxa"/>
            <w:tcBorders>
              <w:top w:val="single" w:sz="4" w:space="0" w:color="auto"/>
              <w:left w:val="single" w:sz="4" w:space="0" w:color="auto"/>
              <w:bottom w:val="single" w:sz="4" w:space="0" w:color="auto"/>
              <w:right w:val="single" w:sz="4" w:space="0" w:color="auto"/>
            </w:tcBorders>
          </w:tcPr>
          <w:p w14:paraId="22C2BBDA" w14:textId="77777777" w:rsidR="00FE174E" w:rsidRPr="002C5D34" w:rsidRDefault="00FE174E" w:rsidP="00FC0763">
            <w:pPr>
              <w:autoSpaceDE w:val="0"/>
              <w:autoSpaceDN w:val="0"/>
              <w:adjustRightInd w:val="0"/>
              <w:jc w:val="center"/>
            </w:pPr>
            <w:r w:rsidRPr="002C5D34">
              <w:t>Формула расчета</w:t>
            </w:r>
          </w:p>
        </w:tc>
        <w:tc>
          <w:tcPr>
            <w:tcW w:w="1843" w:type="dxa"/>
            <w:tcBorders>
              <w:top w:val="single" w:sz="4" w:space="0" w:color="auto"/>
              <w:left w:val="single" w:sz="4" w:space="0" w:color="auto"/>
              <w:bottom w:val="single" w:sz="4" w:space="0" w:color="auto"/>
              <w:right w:val="single" w:sz="4" w:space="0" w:color="auto"/>
            </w:tcBorders>
          </w:tcPr>
          <w:p w14:paraId="23AD50F8" w14:textId="77777777" w:rsidR="00FE174E" w:rsidRPr="002C5D34" w:rsidRDefault="00FE174E" w:rsidP="00FC0763">
            <w:pPr>
              <w:autoSpaceDE w:val="0"/>
              <w:autoSpaceDN w:val="0"/>
              <w:adjustRightInd w:val="0"/>
              <w:jc w:val="center"/>
            </w:pPr>
            <w:r w:rsidRPr="002C5D34">
              <w:t>Источник информации</w:t>
            </w:r>
          </w:p>
        </w:tc>
        <w:tc>
          <w:tcPr>
            <w:tcW w:w="992" w:type="dxa"/>
            <w:tcBorders>
              <w:top w:val="single" w:sz="4" w:space="0" w:color="auto"/>
              <w:left w:val="single" w:sz="4" w:space="0" w:color="auto"/>
              <w:bottom w:val="single" w:sz="4" w:space="0" w:color="auto"/>
              <w:right w:val="single" w:sz="4" w:space="0" w:color="auto"/>
            </w:tcBorders>
          </w:tcPr>
          <w:p w14:paraId="4B080B77" w14:textId="77777777" w:rsidR="00FE174E" w:rsidRPr="002C5D34" w:rsidRDefault="00FE174E" w:rsidP="00FC0763">
            <w:pPr>
              <w:autoSpaceDE w:val="0"/>
              <w:autoSpaceDN w:val="0"/>
              <w:adjustRightInd w:val="0"/>
              <w:jc w:val="center"/>
            </w:pPr>
            <w:r w:rsidRPr="002C5D34">
              <w:t>Пороговое значение индикатора</w:t>
            </w:r>
          </w:p>
        </w:tc>
        <w:tc>
          <w:tcPr>
            <w:tcW w:w="992" w:type="dxa"/>
            <w:tcBorders>
              <w:top w:val="single" w:sz="4" w:space="0" w:color="auto"/>
              <w:left w:val="single" w:sz="4" w:space="0" w:color="auto"/>
              <w:bottom w:val="single" w:sz="4" w:space="0" w:color="auto"/>
              <w:right w:val="single" w:sz="4" w:space="0" w:color="auto"/>
            </w:tcBorders>
          </w:tcPr>
          <w:p w14:paraId="0EACB81D" w14:textId="77777777" w:rsidR="00FE174E" w:rsidRPr="002C5D34" w:rsidRDefault="00FE174E" w:rsidP="00FC0763">
            <w:pPr>
              <w:autoSpaceDE w:val="0"/>
              <w:autoSpaceDN w:val="0"/>
              <w:adjustRightInd w:val="0"/>
              <w:jc w:val="center"/>
            </w:pPr>
            <w:r w:rsidRPr="002C5D34">
              <w:t>Весовой коэффициент индикатора</w:t>
            </w:r>
          </w:p>
        </w:tc>
      </w:tr>
      <w:tr w:rsidR="00FE174E" w:rsidRPr="002C5D34" w14:paraId="4E65B6A7" w14:textId="77777777" w:rsidTr="00FC0763">
        <w:tc>
          <w:tcPr>
            <w:tcW w:w="1838" w:type="dxa"/>
            <w:tcBorders>
              <w:top w:val="single" w:sz="4" w:space="0" w:color="auto"/>
              <w:left w:val="single" w:sz="4" w:space="0" w:color="auto"/>
              <w:bottom w:val="single" w:sz="4" w:space="0" w:color="auto"/>
              <w:right w:val="single" w:sz="4" w:space="0" w:color="auto"/>
            </w:tcBorders>
          </w:tcPr>
          <w:p w14:paraId="4A35F05B" w14:textId="77777777" w:rsidR="00FE174E" w:rsidRPr="002C5D34" w:rsidRDefault="00FE174E" w:rsidP="00FC0763">
            <w:pPr>
              <w:autoSpaceDE w:val="0"/>
              <w:autoSpaceDN w:val="0"/>
              <w:adjustRightInd w:val="0"/>
              <w:jc w:val="center"/>
            </w:pPr>
            <w:r w:rsidRPr="002C5D34">
              <w:t>1</w:t>
            </w:r>
          </w:p>
        </w:tc>
        <w:tc>
          <w:tcPr>
            <w:tcW w:w="1280" w:type="dxa"/>
            <w:tcBorders>
              <w:top w:val="single" w:sz="4" w:space="0" w:color="auto"/>
              <w:left w:val="single" w:sz="4" w:space="0" w:color="auto"/>
              <w:bottom w:val="single" w:sz="4" w:space="0" w:color="auto"/>
              <w:right w:val="single" w:sz="4" w:space="0" w:color="auto"/>
            </w:tcBorders>
          </w:tcPr>
          <w:p w14:paraId="1252AD20" w14:textId="77777777" w:rsidR="00FE174E" w:rsidRPr="002C5D34" w:rsidRDefault="00FE174E" w:rsidP="00FC0763">
            <w:pPr>
              <w:autoSpaceDE w:val="0"/>
              <w:autoSpaceDN w:val="0"/>
              <w:adjustRightInd w:val="0"/>
              <w:jc w:val="center"/>
            </w:pPr>
            <w:r w:rsidRPr="002C5D34">
              <w:t>2</w:t>
            </w:r>
          </w:p>
        </w:tc>
        <w:tc>
          <w:tcPr>
            <w:tcW w:w="3256" w:type="dxa"/>
            <w:tcBorders>
              <w:top w:val="single" w:sz="4" w:space="0" w:color="auto"/>
              <w:left w:val="single" w:sz="4" w:space="0" w:color="auto"/>
              <w:bottom w:val="single" w:sz="4" w:space="0" w:color="auto"/>
              <w:right w:val="single" w:sz="4" w:space="0" w:color="auto"/>
            </w:tcBorders>
          </w:tcPr>
          <w:p w14:paraId="08C864D8" w14:textId="77777777" w:rsidR="00FE174E" w:rsidRPr="002C5D34" w:rsidRDefault="00FE174E" w:rsidP="00FC0763">
            <w:pPr>
              <w:autoSpaceDE w:val="0"/>
              <w:autoSpaceDN w:val="0"/>
              <w:adjustRightInd w:val="0"/>
              <w:jc w:val="center"/>
            </w:pPr>
            <w:r w:rsidRPr="002C5D34">
              <w:t>3</w:t>
            </w:r>
          </w:p>
        </w:tc>
        <w:tc>
          <w:tcPr>
            <w:tcW w:w="1843" w:type="dxa"/>
            <w:tcBorders>
              <w:top w:val="single" w:sz="4" w:space="0" w:color="auto"/>
              <w:left w:val="single" w:sz="4" w:space="0" w:color="auto"/>
              <w:bottom w:val="single" w:sz="4" w:space="0" w:color="auto"/>
              <w:right w:val="single" w:sz="4" w:space="0" w:color="auto"/>
            </w:tcBorders>
          </w:tcPr>
          <w:p w14:paraId="0AD15923" w14:textId="77777777" w:rsidR="00FE174E" w:rsidRPr="002C5D34" w:rsidRDefault="00FE174E" w:rsidP="00FC0763">
            <w:pPr>
              <w:autoSpaceDE w:val="0"/>
              <w:autoSpaceDN w:val="0"/>
              <w:adjustRightInd w:val="0"/>
              <w:jc w:val="center"/>
            </w:pPr>
            <w:r w:rsidRPr="002C5D34">
              <w:t>4</w:t>
            </w:r>
          </w:p>
        </w:tc>
        <w:tc>
          <w:tcPr>
            <w:tcW w:w="992" w:type="dxa"/>
            <w:tcBorders>
              <w:top w:val="single" w:sz="4" w:space="0" w:color="auto"/>
              <w:left w:val="single" w:sz="4" w:space="0" w:color="auto"/>
              <w:bottom w:val="single" w:sz="4" w:space="0" w:color="auto"/>
              <w:right w:val="single" w:sz="4" w:space="0" w:color="auto"/>
            </w:tcBorders>
          </w:tcPr>
          <w:p w14:paraId="1C553CB4" w14:textId="77777777" w:rsidR="00FE174E" w:rsidRPr="002C5D34" w:rsidRDefault="00FE174E" w:rsidP="00FC0763">
            <w:pPr>
              <w:autoSpaceDE w:val="0"/>
              <w:autoSpaceDN w:val="0"/>
              <w:adjustRightInd w:val="0"/>
              <w:jc w:val="center"/>
            </w:pPr>
            <w:r w:rsidRPr="002C5D34">
              <w:t>5</w:t>
            </w:r>
          </w:p>
        </w:tc>
        <w:tc>
          <w:tcPr>
            <w:tcW w:w="992" w:type="dxa"/>
            <w:tcBorders>
              <w:top w:val="single" w:sz="4" w:space="0" w:color="auto"/>
              <w:left w:val="single" w:sz="4" w:space="0" w:color="auto"/>
              <w:bottom w:val="single" w:sz="4" w:space="0" w:color="auto"/>
              <w:right w:val="single" w:sz="4" w:space="0" w:color="auto"/>
            </w:tcBorders>
          </w:tcPr>
          <w:p w14:paraId="0D068695" w14:textId="77777777" w:rsidR="00FE174E" w:rsidRPr="002C5D34" w:rsidRDefault="00FE174E" w:rsidP="00FC0763">
            <w:pPr>
              <w:autoSpaceDE w:val="0"/>
              <w:autoSpaceDN w:val="0"/>
              <w:adjustRightInd w:val="0"/>
              <w:jc w:val="center"/>
            </w:pPr>
            <w:r w:rsidRPr="002C5D34">
              <w:t>6</w:t>
            </w:r>
          </w:p>
        </w:tc>
      </w:tr>
      <w:tr w:rsidR="00FE174E" w:rsidRPr="002C5D34" w14:paraId="249AE0C6" w14:textId="77777777" w:rsidTr="00FC0763">
        <w:tc>
          <w:tcPr>
            <w:tcW w:w="1838" w:type="dxa"/>
            <w:tcBorders>
              <w:top w:val="single" w:sz="4" w:space="0" w:color="auto"/>
              <w:left w:val="single" w:sz="4" w:space="0" w:color="auto"/>
              <w:bottom w:val="single" w:sz="4" w:space="0" w:color="auto"/>
              <w:right w:val="single" w:sz="4" w:space="0" w:color="auto"/>
            </w:tcBorders>
          </w:tcPr>
          <w:p w14:paraId="2F1D0B2C" w14:textId="77777777" w:rsidR="00FE174E" w:rsidRPr="002C5D34" w:rsidRDefault="00FE174E" w:rsidP="00FC0763">
            <w:pPr>
              <w:autoSpaceDE w:val="0"/>
              <w:autoSpaceDN w:val="0"/>
              <w:adjustRightInd w:val="0"/>
              <w:jc w:val="both"/>
            </w:pPr>
            <w:r w:rsidRPr="002C5D34">
              <w:t>Количество нарушений санитарного законодательства в отчетном году, выявленных при проведении проверок</w:t>
            </w:r>
          </w:p>
        </w:tc>
        <w:tc>
          <w:tcPr>
            <w:tcW w:w="1280" w:type="dxa"/>
            <w:tcBorders>
              <w:top w:val="single" w:sz="4" w:space="0" w:color="auto"/>
              <w:left w:val="single" w:sz="4" w:space="0" w:color="auto"/>
              <w:bottom w:val="single" w:sz="4" w:space="0" w:color="auto"/>
              <w:right w:val="single" w:sz="4" w:space="0" w:color="auto"/>
            </w:tcBorders>
          </w:tcPr>
          <w:p w14:paraId="08425D0C" w14:textId="77777777" w:rsidR="00FE174E" w:rsidRPr="002C5D34" w:rsidRDefault="00FE174E" w:rsidP="00FC0763">
            <w:pPr>
              <w:autoSpaceDE w:val="0"/>
              <w:autoSpaceDN w:val="0"/>
              <w:adjustRightInd w:val="0"/>
              <w:jc w:val="center"/>
            </w:pPr>
            <w:r w:rsidRPr="002C5D34">
              <w:t>процент</w:t>
            </w:r>
          </w:p>
        </w:tc>
        <w:tc>
          <w:tcPr>
            <w:tcW w:w="3256" w:type="dxa"/>
            <w:tcBorders>
              <w:top w:val="single" w:sz="4" w:space="0" w:color="auto"/>
              <w:left w:val="single" w:sz="4" w:space="0" w:color="auto"/>
              <w:bottom w:val="single" w:sz="4" w:space="0" w:color="auto"/>
              <w:right w:val="single" w:sz="4" w:space="0" w:color="auto"/>
            </w:tcBorders>
          </w:tcPr>
          <w:p w14:paraId="74F84277" w14:textId="77777777" w:rsidR="00FE174E" w:rsidRPr="002C5D34" w:rsidRDefault="00FE174E" w:rsidP="00FC0763">
            <w:pPr>
              <w:autoSpaceDE w:val="0"/>
              <w:autoSpaceDN w:val="0"/>
              <w:adjustRightInd w:val="0"/>
              <w:jc w:val="center"/>
            </w:pPr>
            <w:r w:rsidRPr="002C5D34">
              <w:rPr>
                <w:noProof/>
                <w:position w:val="-29"/>
                <w:lang w:eastAsia="ru-RU"/>
              </w:rPr>
              <w:drawing>
                <wp:inline distT="0" distB="0" distL="0" distR="0" wp14:anchorId="667EF7F4" wp14:editId="2FFB2AF3">
                  <wp:extent cx="1028700" cy="5429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p w14:paraId="731AB667" w14:textId="77777777" w:rsidR="00FE174E" w:rsidRPr="002C5D34" w:rsidRDefault="00FE174E" w:rsidP="00FC0763">
            <w:pPr>
              <w:autoSpaceDE w:val="0"/>
              <w:autoSpaceDN w:val="0"/>
              <w:adjustRightInd w:val="0"/>
              <w:ind w:firstLine="283"/>
              <w:jc w:val="both"/>
            </w:pPr>
            <w:r w:rsidRPr="002C5D34">
              <w:t>где:</w:t>
            </w:r>
          </w:p>
          <w:p w14:paraId="62D49244" w14:textId="77777777" w:rsidR="00FE174E" w:rsidRPr="002C5D34" w:rsidRDefault="00FE174E" w:rsidP="00FC0763">
            <w:pPr>
              <w:autoSpaceDE w:val="0"/>
              <w:autoSpaceDN w:val="0"/>
              <w:adjustRightInd w:val="0"/>
              <w:ind w:firstLine="283"/>
              <w:jc w:val="both"/>
            </w:pPr>
            <w:r w:rsidRPr="002C5D34">
              <w:t>КН - количество нарушений, зафиксированных в предписаниях контрольно-надзорных органов;</w:t>
            </w:r>
          </w:p>
          <w:p w14:paraId="0FFC167E" w14:textId="77777777" w:rsidR="00FE174E" w:rsidRPr="002C5D34" w:rsidRDefault="00FE174E" w:rsidP="00FC0763">
            <w:pPr>
              <w:autoSpaceDE w:val="0"/>
              <w:autoSpaceDN w:val="0"/>
              <w:adjustRightInd w:val="0"/>
              <w:ind w:firstLine="283"/>
              <w:jc w:val="both"/>
            </w:pPr>
            <w:r w:rsidRPr="002C5D34">
              <w:t>КП - количество проверок контрольно-надзорных органов</w:t>
            </w:r>
          </w:p>
        </w:tc>
        <w:tc>
          <w:tcPr>
            <w:tcW w:w="1843" w:type="dxa"/>
            <w:tcBorders>
              <w:top w:val="single" w:sz="4" w:space="0" w:color="auto"/>
              <w:left w:val="single" w:sz="4" w:space="0" w:color="auto"/>
              <w:bottom w:val="single" w:sz="4" w:space="0" w:color="auto"/>
              <w:right w:val="single" w:sz="4" w:space="0" w:color="auto"/>
            </w:tcBorders>
          </w:tcPr>
          <w:p w14:paraId="54F7A6CE" w14:textId="77777777" w:rsidR="00FE174E" w:rsidRPr="002C5D34" w:rsidRDefault="00FE174E" w:rsidP="00FC0763">
            <w:pPr>
              <w:autoSpaceDE w:val="0"/>
              <w:autoSpaceDN w:val="0"/>
              <w:adjustRightInd w:val="0"/>
              <w:jc w:val="both"/>
            </w:pPr>
            <w:r w:rsidRPr="002C5D34">
              <w:t>акт проверки</w:t>
            </w:r>
          </w:p>
        </w:tc>
        <w:tc>
          <w:tcPr>
            <w:tcW w:w="992" w:type="dxa"/>
            <w:tcBorders>
              <w:top w:val="single" w:sz="4" w:space="0" w:color="auto"/>
              <w:left w:val="single" w:sz="4" w:space="0" w:color="auto"/>
              <w:bottom w:val="single" w:sz="4" w:space="0" w:color="auto"/>
              <w:right w:val="single" w:sz="4" w:space="0" w:color="auto"/>
            </w:tcBorders>
          </w:tcPr>
          <w:p w14:paraId="3BC70E2B" w14:textId="77777777" w:rsidR="00FE174E" w:rsidRPr="002C5D34" w:rsidRDefault="00FE174E" w:rsidP="00FC0763">
            <w:pPr>
              <w:autoSpaceDE w:val="0"/>
              <w:autoSpaceDN w:val="0"/>
              <w:adjustRightInd w:val="0"/>
              <w:jc w:val="center"/>
            </w:pPr>
            <w:r w:rsidRPr="002C5D34">
              <w:t>0</w:t>
            </w:r>
          </w:p>
        </w:tc>
        <w:tc>
          <w:tcPr>
            <w:tcW w:w="992" w:type="dxa"/>
            <w:tcBorders>
              <w:top w:val="single" w:sz="4" w:space="0" w:color="auto"/>
              <w:left w:val="single" w:sz="4" w:space="0" w:color="auto"/>
              <w:bottom w:val="single" w:sz="4" w:space="0" w:color="auto"/>
              <w:right w:val="single" w:sz="4" w:space="0" w:color="auto"/>
            </w:tcBorders>
          </w:tcPr>
          <w:p w14:paraId="5E775F96" w14:textId="77777777" w:rsidR="00FE174E" w:rsidRPr="002C5D34" w:rsidRDefault="00FE174E" w:rsidP="00FC0763">
            <w:pPr>
              <w:autoSpaceDE w:val="0"/>
              <w:autoSpaceDN w:val="0"/>
              <w:adjustRightInd w:val="0"/>
              <w:jc w:val="center"/>
            </w:pPr>
            <w:r w:rsidRPr="002C5D34">
              <w:t>8</w:t>
            </w:r>
          </w:p>
        </w:tc>
      </w:tr>
      <w:tr w:rsidR="00FE174E" w:rsidRPr="002C5D34" w14:paraId="39729AC9" w14:textId="77777777" w:rsidTr="00FC0763">
        <w:tc>
          <w:tcPr>
            <w:tcW w:w="1838" w:type="dxa"/>
            <w:tcBorders>
              <w:top w:val="single" w:sz="4" w:space="0" w:color="auto"/>
              <w:left w:val="single" w:sz="4" w:space="0" w:color="auto"/>
              <w:bottom w:val="single" w:sz="4" w:space="0" w:color="auto"/>
              <w:right w:val="single" w:sz="4" w:space="0" w:color="auto"/>
            </w:tcBorders>
          </w:tcPr>
          <w:p w14:paraId="64ADD941" w14:textId="77777777" w:rsidR="00FE174E" w:rsidRPr="002C5D34" w:rsidRDefault="00FE174E" w:rsidP="00FC0763">
            <w:pPr>
              <w:autoSpaceDE w:val="0"/>
              <w:autoSpaceDN w:val="0"/>
              <w:adjustRightInd w:val="0"/>
              <w:jc w:val="both"/>
            </w:pPr>
            <w:r w:rsidRPr="002C5D34">
              <w:t xml:space="preserve">Доля получателей услуг ранней помощи, получающих услуги ранней помощи, от общего числа получателей услуг ранней помощи, обратившихся к поставщику услуг ранней помощи за оказанием услуг ранней помощи </w:t>
            </w:r>
          </w:p>
        </w:tc>
        <w:tc>
          <w:tcPr>
            <w:tcW w:w="1280" w:type="dxa"/>
            <w:tcBorders>
              <w:top w:val="single" w:sz="4" w:space="0" w:color="auto"/>
              <w:left w:val="single" w:sz="4" w:space="0" w:color="auto"/>
              <w:bottom w:val="single" w:sz="4" w:space="0" w:color="auto"/>
              <w:right w:val="single" w:sz="4" w:space="0" w:color="auto"/>
            </w:tcBorders>
          </w:tcPr>
          <w:p w14:paraId="7C747DD5" w14:textId="77777777" w:rsidR="00FE174E" w:rsidRPr="002C5D34" w:rsidRDefault="00FE174E" w:rsidP="00FC0763">
            <w:pPr>
              <w:autoSpaceDE w:val="0"/>
              <w:autoSpaceDN w:val="0"/>
              <w:adjustRightInd w:val="0"/>
              <w:jc w:val="center"/>
            </w:pPr>
            <w:r w:rsidRPr="002C5D34">
              <w:t>процент</w:t>
            </w:r>
          </w:p>
        </w:tc>
        <w:tc>
          <w:tcPr>
            <w:tcW w:w="3256" w:type="dxa"/>
            <w:tcBorders>
              <w:top w:val="single" w:sz="4" w:space="0" w:color="auto"/>
              <w:left w:val="single" w:sz="4" w:space="0" w:color="auto"/>
              <w:bottom w:val="single" w:sz="4" w:space="0" w:color="auto"/>
              <w:right w:val="single" w:sz="4" w:space="0" w:color="auto"/>
            </w:tcBorders>
          </w:tcPr>
          <w:p w14:paraId="1C0C51D0" w14:textId="77777777" w:rsidR="00FE174E" w:rsidRPr="002C5D34" w:rsidRDefault="00FE174E" w:rsidP="00FC0763">
            <w:pPr>
              <w:autoSpaceDE w:val="0"/>
              <w:autoSpaceDN w:val="0"/>
              <w:adjustRightInd w:val="0"/>
              <w:jc w:val="center"/>
            </w:pPr>
            <w:r w:rsidRPr="002C5D34">
              <w:rPr>
                <w:noProof/>
                <w:position w:val="-29"/>
                <w:lang w:eastAsia="ru-RU"/>
              </w:rPr>
              <w:drawing>
                <wp:inline distT="0" distB="0" distL="0" distR="0" wp14:anchorId="51AB87EA" wp14:editId="3C89FB78">
                  <wp:extent cx="1190625" cy="542925"/>
                  <wp:effectExtent l="0" t="0" r="9525" b="952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542925"/>
                          </a:xfrm>
                          <a:prstGeom prst="rect">
                            <a:avLst/>
                          </a:prstGeom>
                          <a:noFill/>
                          <a:ln>
                            <a:noFill/>
                          </a:ln>
                        </pic:spPr>
                      </pic:pic>
                    </a:graphicData>
                  </a:graphic>
                </wp:inline>
              </w:drawing>
            </w:r>
          </w:p>
          <w:p w14:paraId="1FAB4EBD" w14:textId="77777777" w:rsidR="00FE174E" w:rsidRPr="002C5D34" w:rsidRDefault="00FE174E" w:rsidP="00FC0763">
            <w:pPr>
              <w:autoSpaceDE w:val="0"/>
              <w:autoSpaceDN w:val="0"/>
              <w:adjustRightInd w:val="0"/>
              <w:ind w:firstLine="283"/>
              <w:jc w:val="both"/>
            </w:pPr>
            <w:r w:rsidRPr="002C5D34">
              <w:t>где:</w:t>
            </w:r>
          </w:p>
          <w:p w14:paraId="09F868A7" w14:textId="77777777" w:rsidR="00FE174E" w:rsidRPr="002C5D34" w:rsidRDefault="00FE174E" w:rsidP="00FC0763">
            <w:pPr>
              <w:autoSpaceDE w:val="0"/>
              <w:autoSpaceDN w:val="0"/>
              <w:adjustRightInd w:val="0"/>
              <w:ind w:firstLine="283"/>
              <w:jc w:val="both"/>
            </w:pPr>
            <w:r w:rsidRPr="002C5D34">
              <w:t>ПСУ - число получателей услуг ранней помощи, получивших услуги ранней помощи у поставщика услуг ранней помощи;</w:t>
            </w:r>
          </w:p>
          <w:p w14:paraId="19D386CB" w14:textId="77777777" w:rsidR="00FE174E" w:rsidRPr="002C5D34" w:rsidRDefault="00FE174E" w:rsidP="00FC0763">
            <w:pPr>
              <w:autoSpaceDE w:val="0"/>
              <w:autoSpaceDN w:val="0"/>
              <w:adjustRightInd w:val="0"/>
              <w:ind w:firstLine="283"/>
              <w:jc w:val="both"/>
            </w:pPr>
            <w:r w:rsidRPr="002C5D34">
              <w:t>ОПС - общее число получателей услуг ранней помощи, обратившихся к поставщику услуг ранней помощи за оказанием услуг ранней помощи</w:t>
            </w:r>
          </w:p>
        </w:tc>
        <w:tc>
          <w:tcPr>
            <w:tcW w:w="1843" w:type="dxa"/>
            <w:tcBorders>
              <w:top w:val="single" w:sz="4" w:space="0" w:color="auto"/>
              <w:left w:val="single" w:sz="4" w:space="0" w:color="auto"/>
              <w:bottom w:val="single" w:sz="4" w:space="0" w:color="auto"/>
              <w:right w:val="single" w:sz="4" w:space="0" w:color="auto"/>
            </w:tcBorders>
          </w:tcPr>
          <w:p w14:paraId="62E6CF18"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top w:val="single" w:sz="4" w:space="0" w:color="auto"/>
              <w:left w:val="single" w:sz="4" w:space="0" w:color="auto"/>
              <w:bottom w:val="single" w:sz="4" w:space="0" w:color="auto"/>
              <w:right w:val="single" w:sz="4" w:space="0" w:color="auto"/>
            </w:tcBorders>
          </w:tcPr>
          <w:p w14:paraId="4BA3B225" w14:textId="77777777" w:rsidR="00FE174E" w:rsidRPr="002C5D34" w:rsidRDefault="00FE174E" w:rsidP="00FC0763">
            <w:pPr>
              <w:autoSpaceDE w:val="0"/>
              <w:autoSpaceDN w:val="0"/>
              <w:adjustRightInd w:val="0"/>
              <w:jc w:val="center"/>
            </w:pPr>
            <w:r w:rsidRPr="002C5D34">
              <w:t>85</w:t>
            </w:r>
          </w:p>
        </w:tc>
        <w:tc>
          <w:tcPr>
            <w:tcW w:w="992" w:type="dxa"/>
            <w:tcBorders>
              <w:top w:val="single" w:sz="4" w:space="0" w:color="auto"/>
              <w:left w:val="single" w:sz="4" w:space="0" w:color="auto"/>
              <w:bottom w:val="single" w:sz="4" w:space="0" w:color="auto"/>
              <w:right w:val="single" w:sz="4" w:space="0" w:color="auto"/>
            </w:tcBorders>
          </w:tcPr>
          <w:p w14:paraId="61F61AE4" w14:textId="77777777" w:rsidR="00FE174E" w:rsidRPr="002C5D34" w:rsidRDefault="00FE174E" w:rsidP="00FC0763">
            <w:pPr>
              <w:autoSpaceDE w:val="0"/>
              <w:autoSpaceDN w:val="0"/>
              <w:adjustRightInd w:val="0"/>
              <w:jc w:val="center"/>
            </w:pPr>
            <w:r w:rsidRPr="002C5D34">
              <w:t>5</w:t>
            </w:r>
          </w:p>
        </w:tc>
      </w:tr>
      <w:tr w:rsidR="00FE174E" w:rsidRPr="002C5D34" w14:paraId="74BE530B" w14:textId="77777777" w:rsidTr="00FC0763">
        <w:tc>
          <w:tcPr>
            <w:tcW w:w="1838" w:type="dxa"/>
            <w:tcBorders>
              <w:top w:val="single" w:sz="4" w:space="0" w:color="auto"/>
              <w:left w:val="single" w:sz="4" w:space="0" w:color="auto"/>
              <w:bottom w:val="single" w:sz="4" w:space="0" w:color="auto"/>
              <w:right w:val="single" w:sz="4" w:space="0" w:color="auto"/>
            </w:tcBorders>
          </w:tcPr>
          <w:p w14:paraId="7CA8D174" w14:textId="77777777" w:rsidR="00FE174E" w:rsidRPr="002C5D34" w:rsidRDefault="00FE174E" w:rsidP="00FC0763">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lastRenderedPageBreak/>
              <w:t xml:space="preserve">Доля получателей услуг ранней помощи, снятых с социального обслуживания и поступивших в образовательное учреждение, от общего числа получателей услуг ранней помощи, снятых с социального обслуживания </w:t>
            </w:r>
          </w:p>
        </w:tc>
        <w:tc>
          <w:tcPr>
            <w:tcW w:w="1280" w:type="dxa"/>
            <w:tcBorders>
              <w:top w:val="single" w:sz="4" w:space="0" w:color="auto"/>
              <w:left w:val="single" w:sz="4" w:space="0" w:color="auto"/>
              <w:bottom w:val="single" w:sz="4" w:space="0" w:color="auto"/>
              <w:right w:val="single" w:sz="4" w:space="0" w:color="auto"/>
            </w:tcBorders>
          </w:tcPr>
          <w:p w14:paraId="7378576F" w14:textId="77777777" w:rsidR="00FE174E" w:rsidRPr="002C5D34" w:rsidRDefault="00FE174E" w:rsidP="00FC0763">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процент</w:t>
            </w:r>
          </w:p>
        </w:tc>
        <w:tc>
          <w:tcPr>
            <w:tcW w:w="3256"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417"/>
            </w:tblGrid>
            <w:tr w:rsidR="00FE174E" w:rsidRPr="002C5D34" w14:paraId="6D86A7FA" w14:textId="77777777" w:rsidTr="00FC0763">
              <w:tc>
                <w:tcPr>
                  <w:tcW w:w="1277" w:type="dxa"/>
                  <w:tcBorders>
                    <w:bottom w:val="single" w:sz="4" w:space="0" w:color="auto"/>
                  </w:tcBorders>
                </w:tcPr>
                <w:p w14:paraId="6ABF26BF" w14:textId="77777777" w:rsidR="00FE174E" w:rsidRPr="002C5D34" w:rsidRDefault="00FE174E" w:rsidP="00FC0763">
                  <w:pPr>
                    <w:pStyle w:val="ae"/>
                    <w:ind w:left="245" w:hanging="245"/>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 xml:space="preserve">ПСУ(оу) </w:t>
                  </w:r>
                </w:p>
              </w:tc>
              <w:tc>
                <w:tcPr>
                  <w:tcW w:w="1417" w:type="dxa"/>
                  <w:vMerge w:val="restart"/>
                  <w:vAlign w:val="center"/>
                </w:tcPr>
                <w:p w14:paraId="423E5D1B" w14:textId="77777777" w:rsidR="00FE174E" w:rsidRPr="002C5D34" w:rsidRDefault="00FE174E" w:rsidP="00FC0763">
                  <w:pPr>
                    <w:pStyle w:val="ae"/>
                    <w:jc w:val="center"/>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х   100,</w:t>
                  </w:r>
                </w:p>
              </w:tc>
            </w:tr>
            <w:tr w:rsidR="00FE174E" w:rsidRPr="002C5D34" w14:paraId="478D52AB" w14:textId="77777777" w:rsidTr="00FC0763">
              <w:tc>
                <w:tcPr>
                  <w:tcW w:w="1277" w:type="dxa"/>
                  <w:tcBorders>
                    <w:top w:val="single" w:sz="4" w:space="0" w:color="auto"/>
                  </w:tcBorders>
                </w:tcPr>
                <w:p w14:paraId="61E7137C" w14:textId="77777777" w:rsidR="00FE174E" w:rsidRPr="002C5D34" w:rsidRDefault="00FE174E" w:rsidP="00FC0763">
                  <w:pPr>
                    <w:pStyle w:val="ae"/>
                    <w:ind w:left="245" w:hanging="245"/>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ПСУ(вс)</w:t>
                  </w:r>
                </w:p>
              </w:tc>
              <w:tc>
                <w:tcPr>
                  <w:tcW w:w="1417" w:type="dxa"/>
                  <w:vMerge/>
                </w:tcPr>
                <w:p w14:paraId="78E36B03" w14:textId="77777777" w:rsidR="00FE174E" w:rsidRPr="002C5D34" w:rsidRDefault="00FE174E" w:rsidP="00FC0763">
                  <w:pPr>
                    <w:pStyle w:val="ae"/>
                    <w:jc w:val="both"/>
                    <w:rPr>
                      <w:rFonts w:ascii="Times New Roman" w:eastAsiaTheme="minorHAnsi" w:hAnsi="Times New Roman" w:cs="Times New Roman"/>
                      <w:sz w:val="28"/>
                      <w:szCs w:val="28"/>
                      <w:lang w:eastAsia="en-US"/>
                    </w:rPr>
                  </w:pPr>
                </w:p>
              </w:tc>
            </w:tr>
          </w:tbl>
          <w:p w14:paraId="13A93846" w14:textId="77777777" w:rsidR="00FE174E" w:rsidRPr="002C5D34" w:rsidRDefault="00FE174E" w:rsidP="00FC0763">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где:</w:t>
            </w:r>
          </w:p>
          <w:p w14:paraId="5DE09A36" w14:textId="77777777" w:rsidR="00FE174E" w:rsidRPr="002C5D34" w:rsidRDefault="00FE174E" w:rsidP="00FC0763">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ПСУ(оу) - число получателей услуг ранней помощи, помощи, снятых с социального обслуживания и поступивших в образовательное учреждение;</w:t>
            </w:r>
          </w:p>
          <w:p w14:paraId="0C890015" w14:textId="77777777" w:rsidR="00FE174E" w:rsidRPr="002C5D34" w:rsidRDefault="00FE174E" w:rsidP="00FC0763">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ПСУ(вс) - общее число получателей услуг ранней помощи, снятых с социального обслуживания</w:t>
            </w:r>
          </w:p>
        </w:tc>
        <w:tc>
          <w:tcPr>
            <w:tcW w:w="1843" w:type="dxa"/>
            <w:tcBorders>
              <w:top w:val="single" w:sz="4" w:space="0" w:color="auto"/>
              <w:left w:val="single" w:sz="4" w:space="0" w:color="auto"/>
              <w:bottom w:val="single" w:sz="4" w:space="0" w:color="auto"/>
              <w:right w:val="single" w:sz="4" w:space="0" w:color="auto"/>
            </w:tcBorders>
          </w:tcPr>
          <w:p w14:paraId="7ED4DFC5" w14:textId="77777777" w:rsidR="00FE174E" w:rsidRPr="002C5D34" w:rsidRDefault="00FE174E" w:rsidP="00FC0763">
            <w:pPr>
              <w:pStyle w:val="ae"/>
              <w:jc w:val="both"/>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система мониторинга</w:t>
            </w:r>
          </w:p>
        </w:tc>
        <w:tc>
          <w:tcPr>
            <w:tcW w:w="992" w:type="dxa"/>
            <w:tcBorders>
              <w:top w:val="single" w:sz="4" w:space="0" w:color="auto"/>
              <w:left w:val="single" w:sz="4" w:space="0" w:color="auto"/>
              <w:bottom w:val="single" w:sz="4" w:space="0" w:color="auto"/>
              <w:right w:val="single" w:sz="4" w:space="0" w:color="auto"/>
            </w:tcBorders>
          </w:tcPr>
          <w:p w14:paraId="479986F8" w14:textId="77777777" w:rsidR="00FE174E" w:rsidRPr="002C5D34" w:rsidRDefault="00FE174E" w:rsidP="00FC0763">
            <w:pPr>
              <w:pStyle w:val="ae"/>
              <w:jc w:val="center"/>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100</w:t>
            </w:r>
          </w:p>
        </w:tc>
        <w:tc>
          <w:tcPr>
            <w:tcW w:w="992" w:type="dxa"/>
            <w:tcBorders>
              <w:top w:val="single" w:sz="4" w:space="0" w:color="auto"/>
              <w:left w:val="single" w:sz="4" w:space="0" w:color="auto"/>
              <w:bottom w:val="single" w:sz="4" w:space="0" w:color="auto"/>
              <w:right w:val="single" w:sz="4" w:space="0" w:color="auto"/>
            </w:tcBorders>
          </w:tcPr>
          <w:p w14:paraId="67DBC26A" w14:textId="77777777" w:rsidR="00FE174E" w:rsidRPr="002C5D34" w:rsidRDefault="00FE174E" w:rsidP="00FC0763">
            <w:pPr>
              <w:pStyle w:val="ae"/>
              <w:jc w:val="center"/>
              <w:rPr>
                <w:rFonts w:ascii="Times New Roman" w:eastAsiaTheme="minorHAnsi" w:hAnsi="Times New Roman" w:cs="Times New Roman"/>
                <w:sz w:val="28"/>
                <w:szCs w:val="28"/>
                <w:lang w:eastAsia="en-US"/>
              </w:rPr>
            </w:pPr>
            <w:r w:rsidRPr="002C5D34">
              <w:rPr>
                <w:rFonts w:ascii="Times New Roman" w:eastAsiaTheme="minorHAnsi" w:hAnsi="Times New Roman" w:cs="Times New Roman"/>
                <w:sz w:val="28"/>
                <w:szCs w:val="28"/>
                <w:lang w:eastAsia="en-US"/>
              </w:rPr>
              <w:t>5</w:t>
            </w:r>
          </w:p>
        </w:tc>
      </w:tr>
      <w:tr w:rsidR="00FE174E" w:rsidRPr="002C5D34" w14:paraId="3527354E" w14:textId="77777777" w:rsidTr="00FC0763">
        <w:tc>
          <w:tcPr>
            <w:tcW w:w="1838" w:type="dxa"/>
            <w:tcBorders>
              <w:top w:val="single" w:sz="4" w:space="0" w:color="auto"/>
              <w:left w:val="single" w:sz="4" w:space="0" w:color="auto"/>
              <w:bottom w:val="single" w:sz="4" w:space="0" w:color="auto"/>
              <w:right w:val="single" w:sz="4" w:space="0" w:color="auto"/>
            </w:tcBorders>
          </w:tcPr>
          <w:p w14:paraId="4484B479" w14:textId="77777777" w:rsidR="00FE174E" w:rsidRPr="002C5D34" w:rsidRDefault="00FE174E" w:rsidP="00FC0763">
            <w:pPr>
              <w:autoSpaceDE w:val="0"/>
              <w:autoSpaceDN w:val="0"/>
              <w:adjustRightInd w:val="0"/>
              <w:jc w:val="both"/>
            </w:pPr>
            <w:r w:rsidRPr="002C5D34">
              <w:t>Удовлетворенность получателей услуг ранней помощи в оказанных услугах ранней помощи</w:t>
            </w:r>
          </w:p>
        </w:tc>
        <w:tc>
          <w:tcPr>
            <w:tcW w:w="1280" w:type="dxa"/>
            <w:tcBorders>
              <w:top w:val="single" w:sz="4" w:space="0" w:color="auto"/>
              <w:left w:val="single" w:sz="4" w:space="0" w:color="auto"/>
              <w:bottom w:val="single" w:sz="4" w:space="0" w:color="auto"/>
              <w:right w:val="single" w:sz="4" w:space="0" w:color="auto"/>
            </w:tcBorders>
          </w:tcPr>
          <w:p w14:paraId="320C59F4" w14:textId="77777777" w:rsidR="00FE174E" w:rsidRPr="002C5D34" w:rsidRDefault="00FE174E" w:rsidP="00FC0763">
            <w:pPr>
              <w:autoSpaceDE w:val="0"/>
              <w:autoSpaceDN w:val="0"/>
              <w:adjustRightInd w:val="0"/>
              <w:jc w:val="center"/>
            </w:pPr>
            <w:r w:rsidRPr="002C5D34">
              <w:t>процент</w:t>
            </w:r>
          </w:p>
        </w:tc>
        <w:tc>
          <w:tcPr>
            <w:tcW w:w="3256" w:type="dxa"/>
            <w:tcBorders>
              <w:top w:val="single" w:sz="4" w:space="0" w:color="auto"/>
              <w:left w:val="single" w:sz="4" w:space="0" w:color="auto"/>
              <w:bottom w:val="single" w:sz="4" w:space="0" w:color="auto"/>
              <w:right w:val="single" w:sz="4" w:space="0" w:color="auto"/>
            </w:tcBorders>
          </w:tcPr>
          <w:p w14:paraId="1EE3B0DF" w14:textId="77777777" w:rsidR="00FE174E" w:rsidRPr="002C5D34" w:rsidRDefault="00FE174E" w:rsidP="00FC0763">
            <w:pPr>
              <w:autoSpaceDE w:val="0"/>
              <w:autoSpaceDN w:val="0"/>
              <w:adjustRightInd w:val="0"/>
              <w:ind w:firstLine="283"/>
              <w:jc w:val="both"/>
            </w:pPr>
            <w:r w:rsidRPr="002C5D34">
              <w:t>Определяется на основании результатов опроса:</w:t>
            </w:r>
          </w:p>
          <w:p w14:paraId="20051C94" w14:textId="77777777" w:rsidR="00FE174E" w:rsidRPr="002C5D34" w:rsidRDefault="00FE174E" w:rsidP="00FC0763">
            <w:pPr>
              <w:autoSpaceDE w:val="0"/>
              <w:autoSpaceDN w:val="0"/>
              <w:adjustRightInd w:val="0"/>
              <w:jc w:val="center"/>
            </w:pPr>
            <w:r w:rsidRPr="002C5D34">
              <w:rPr>
                <w:noProof/>
                <w:position w:val="-32"/>
                <w:lang w:eastAsia="ru-RU"/>
              </w:rPr>
              <w:drawing>
                <wp:inline distT="0" distB="0" distL="0" distR="0" wp14:anchorId="1480EDCF" wp14:editId="312FCF0E">
                  <wp:extent cx="1847696" cy="542925"/>
                  <wp:effectExtent l="0" t="0" r="63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067" cy="543915"/>
                          </a:xfrm>
                          <a:prstGeom prst="rect">
                            <a:avLst/>
                          </a:prstGeom>
                          <a:noFill/>
                          <a:ln>
                            <a:noFill/>
                          </a:ln>
                        </pic:spPr>
                      </pic:pic>
                    </a:graphicData>
                  </a:graphic>
                </wp:inline>
              </w:drawing>
            </w:r>
          </w:p>
          <w:p w14:paraId="7F260AC4" w14:textId="77777777" w:rsidR="00FE174E" w:rsidRPr="002C5D34" w:rsidRDefault="00FE174E" w:rsidP="00FC0763">
            <w:pPr>
              <w:autoSpaceDE w:val="0"/>
              <w:autoSpaceDN w:val="0"/>
              <w:adjustRightInd w:val="0"/>
              <w:ind w:firstLine="283"/>
              <w:jc w:val="both"/>
            </w:pPr>
            <w:r w:rsidRPr="002C5D34">
              <w:t>где:</w:t>
            </w:r>
          </w:p>
          <w:p w14:paraId="7177F976" w14:textId="77777777" w:rsidR="00FE174E" w:rsidRPr="002C5D34" w:rsidRDefault="00FE174E" w:rsidP="00FC0763">
            <w:pPr>
              <w:autoSpaceDE w:val="0"/>
              <w:autoSpaceDN w:val="0"/>
              <w:adjustRightInd w:val="0"/>
              <w:ind w:firstLine="283"/>
              <w:jc w:val="both"/>
            </w:pPr>
            <w:r w:rsidRPr="002C5D34">
              <w:t>Ок - число опрошенных получателей услуг ранней помощи, удовлетворенных качеством услуг;</w:t>
            </w:r>
          </w:p>
          <w:p w14:paraId="22AA123D" w14:textId="77777777" w:rsidR="00FE174E" w:rsidRPr="002C5D34" w:rsidRDefault="00FE174E" w:rsidP="00FC0763">
            <w:pPr>
              <w:autoSpaceDE w:val="0"/>
              <w:autoSpaceDN w:val="0"/>
              <w:adjustRightInd w:val="0"/>
              <w:ind w:firstLine="283"/>
              <w:jc w:val="both"/>
            </w:pPr>
            <w:r w:rsidRPr="002C5D34">
              <w:t>Од - число опрошенных получателей услуг ранней помощи, удовлетворенных доступностью услуг;</w:t>
            </w:r>
          </w:p>
          <w:p w14:paraId="718A7710" w14:textId="77777777" w:rsidR="00FE174E" w:rsidRPr="002C5D34" w:rsidRDefault="00FE174E" w:rsidP="00FC0763">
            <w:pPr>
              <w:autoSpaceDE w:val="0"/>
              <w:autoSpaceDN w:val="0"/>
              <w:adjustRightInd w:val="0"/>
              <w:ind w:firstLine="283"/>
              <w:jc w:val="both"/>
            </w:pPr>
            <w:r w:rsidRPr="002C5D34">
              <w:t>О - общее число опрошенных получателей услуг ранней помощи</w:t>
            </w:r>
          </w:p>
        </w:tc>
        <w:tc>
          <w:tcPr>
            <w:tcW w:w="1843" w:type="dxa"/>
            <w:tcBorders>
              <w:top w:val="single" w:sz="4" w:space="0" w:color="auto"/>
              <w:left w:val="single" w:sz="4" w:space="0" w:color="auto"/>
              <w:bottom w:val="single" w:sz="4" w:space="0" w:color="auto"/>
              <w:right w:val="single" w:sz="4" w:space="0" w:color="auto"/>
            </w:tcBorders>
          </w:tcPr>
          <w:p w14:paraId="680696E6" w14:textId="77777777" w:rsidR="00FE174E" w:rsidRPr="002C5D34" w:rsidRDefault="00FE174E" w:rsidP="00FC0763">
            <w:pPr>
              <w:autoSpaceDE w:val="0"/>
              <w:autoSpaceDN w:val="0"/>
              <w:adjustRightInd w:val="0"/>
              <w:jc w:val="both"/>
            </w:pPr>
            <w:r w:rsidRPr="002C5D34">
              <w:t>по результатам опросов получателей услуг ранней помощи</w:t>
            </w:r>
          </w:p>
        </w:tc>
        <w:tc>
          <w:tcPr>
            <w:tcW w:w="992" w:type="dxa"/>
            <w:tcBorders>
              <w:top w:val="single" w:sz="4" w:space="0" w:color="auto"/>
              <w:left w:val="single" w:sz="4" w:space="0" w:color="auto"/>
              <w:bottom w:val="single" w:sz="4" w:space="0" w:color="auto"/>
              <w:right w:val="single" w:sz="4" w:space="0" w:color="auto"/>
            </w:tcBorders>
          </w:tcPr>
          <w:p w14:paraId="5FD7D995" w14:textId="77777777" w:rsidR="00FE174E" w:rsidRPr="002C5D34" w:rsidRDefault="00FE174E" w:rsidP="00FC0763">
            <w:pPr>
              <w:autoSpaceDE w:val="0"/>
              <w:autoSpaceDN w:val="0"/>
              <w:adjustRightInd w:val="0"/>
              <w:jc w:val="center"/>
            </w:pPr>
            <w:r w:rsidRPr="002C5D34">
              <w:t>80</w:t>
            </w:r>
          </w:p>
        </w:tc>
        <w:tc>
          <w:tcPr>
            <w:tcW w:w="992" w:type="dxa"/>
            <w:tcBorders>
              <w:top w:val="single" w:sz="4" w:space="0" w:color="auto"/>
              <w:left w:val="single" w:sz="4" w:space="0" w:color="auto"/>
              <w:bottom w:val="single" w:sz="4" w:space="0" w:color="auto"/>
              <w:right w:val="single" w:sz="4" w:space="0" w:color="auto"/>
            </w:tcBorders>
          </w:tcPr>
          <w:p w14:paraId="76C315C6" w14:textId="77777777" w:rsidR="00FE174E" w:rsidRPr="002C5D34" w:rsidRDefault="00FE174E" w:rsidP="00FC0763">
            <w:pPr>
              <w:autoSpaceDE w:val="0"/>
              <w:autoSpaceDN w:val="0"/>
              <w:adjustRightInd w:val="0"/>
              <w:jc w:val="center"/>
            </w:pPr>
            <w:r w:rsidRPr="002C5D34">
              <w:t>4</w:t>
            </w:r>
          </w:p>
        </w:tc>
      </w:tr>
      <w:tr w:rsidR="00FE174E" w:rsidRPr="002C5D34" w14:paraId="78C09E8D" w14:textId="77777777" w:rsidTr="00FC0763">
        <w:tc>
          <w:tcPr>
            <w:tcW w:w="1838" w:type="dxa"/>
            <w:tcBorders>
              <w:top w:val="single" w:sz="4" w:space="0" w:color="auto"/>
              <w:left w:val="single" w:sz="4" w:space="0" w:color="auto"/>
              <w:bottom w:val="single" w:sz="4" w:space="0" w:color="auto"/>
              <w:right w:val="single" w:sz="4" w:space="0" w:color="auto"/>
            </w:tcBorders>
          </w:tcPr>
          <w:p w14:paraId="3C34CC39" w14:textId="77777777" w:rsidR="00FE174E" w:rsidRPr="002C5D34" w:rsidRDefault="00FE174E" w:rsidP="00FC0763">
            <w:pPr>
              <w:autoSpaceDE w:val="0"/>
              <w:autoSpaceDN w:val="0"/>
              <w:adjustRightInd w:val="0"/>
              <w:jc w:val="both"/>
            </w:pPr>
            <w:r w:rsidRPr="002C5D34">
              <w:lastRenderedPageBreak/>
              <w:t>Укомплектованность поставщика услуг ранней помощи специалистами, оказывающими услуги ранней помощи</w:t>
            </w:r>
          </w:p>
        </w:tc>
        <w:tc>
          <w:tcPr>
            <w:tcW w:w="1280" w:type="dxa"/>
            <w:tcBorders>
              <w:top w:val="single" w:sz="4" w:space="0" w:color="auto"/>
              <w:left w:val="single" w:sz="4" w:space="0" w:color="auto"/>
              <w:bottom w:val="single" w:sz="4" w:space="0" w:color="auto"/>
              <w:right w:val="single" w:sz="4" w:space="0" w:color="auto"/>
            </w:tcBorders>
          </w:tcPr>
          <w:p w14:paraId="508B8D35" w14:textId="77777777" w:rsidR="00FE174E" w:rsidRPr="002C5D34" w:rsidRDefault="00FE174E" w:rsidP="00FC0763">
            <w:pPr>
              <w:autoSpaceDE w:val="0"/>
              <w:autoSpaceDN w:val="0"/>
              <w:adjustRightInd w:val="0"/>
              <w:jc w:val="center"/>
            </w:pPr>
            <w:r w:rsidRPr="002C5D34">
              <w:t>процент</w:t>
            </w:r>
          </w:p>
        </w:tc>
        <w:tc>
          <w:tcPr>
            <w:tcW w:w="3256" w:type="dxa"/>
            <w:tcBorders>
              <w:top w:val="single" w:sz="4" w:space="0" w:color="auto"/>
              <w:left w:val="single" w:sz="4" w:space="0" w:color="auto"/>
              <w:bottom w:val="single" w:sz="4" w:space="0" w:color="auto"/>
              <w:right w:val="single" w:sz="4" w:space="0" w:color="auto"/>
            </w:tcBorders>
          </w:tcPr>
          <w:p w14:paraId="14B516AE" w14:textId="77777777" w:rsidR="00FE174E" w:rsidRPr="002C5D34" w:rsidRDefault="00FE174E" w:rsidP="00FC0763">
            <w:pPr>
              <w:autoSpaceDE w:val="0"/>
              <w:autoSpaceDN w:val="0"/>
              <w:adjustRightInd w:val="0"/>
              <w:jc w:val="center"/>
            </w:pPr>
            <w:r w:rsidRPr="002C5D34">
              <w:rPr>
                <w:noProof/>
                <w:position w:val="-29"/>
                <w:lang w:eastAsia="ru-RU"/>
              </w:rPr>
              <w:drawing>
                <wp:inline distT="0" distB="0" distL="0" distR="0" wp14:anchorId="1227100D" wp14:editId="7F9F6C87">
                  <wp:extent cx="1238250" cy="542925"/>
                  <wp:effectExtent l="0" t="0" r="0"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542925"/>
                          </a:xfrm>
                          <a:prstGeom prst="rect">
                            <a:avLst/>
                          </a:prstGeom>
                          <a:noFill/>
                          <a:ln>
                            <a:noFill/>
                          </a:ln>
                        </pic:spPr>
                      </pic:pic>
                    </a:graphicData>
                  </a:graphic>
                </wp:inline>
              </w:drawing>
            </w:r>
          </w:p>
          <w:p w14:paraId="0233BE52" w14:textId="77777777" w:rsidR="00FE174E" w:rsidRPr="002C5D34" w:rsidRDefault="00FE174E" w:rsidP="00FC0763">
            <w:pPr>
              <w:autoSpaceDE w:val="0"/>
              <w:autoSpaceDN w:val="0"/>
              <w:adjustRightInd w:val="0"/>
              <w:ind w:firstLine="283"/>
              <w:jc w:val="both"/>
            </w:pPr>
            <w:r w:rsidRPr="002C5D34">
              <w:t>где:</w:t>
            </w:r>
          </w:p>
          <w:p w14:paraId="1619109B" w14:textId="77777777" w:rsidR="00FE174E" w:rsidRPr="002C5D34" w:rsidRDefault="00FE174E" w:rsidP="00FC0763">
            <w:pPr>
              <w:autoSpaceDE w:val="0"/>
              <w:autoSpaceDN w:val="0"/>
              <w:adjustRightInd w:val="0"/>
              <w:ind w:firstLine="283"/>
              <w:jc w:val="both"/>
            </w:pPr>
            <w:r w:rsidRPr="002C5D34">
              <w:t>УС - число специалистов, работающих у поставщика услуг ранней помощи;</w:t>
            </w:r>
          </w:p>
          <w:p w14:paraId="5A9EC25B" w14:textId="77777777" w:rsidR="00FE174E" w:rsidRPr="002C5D34" w:rsidRDefault="00FE174E" w:rsidP="00FC0763">
            <w:pPr>
              <w:autoSpaceDE w:val="0"/>
              <w:autoSpaceDN w:val="0"/>
              <w:adjustRightInd w:val="0"/>
              <w:ind w:firstLine="283"/>
              <w:jc w:val="both"/>
            </w:pPr>
            <w:r w:rsidRPr="002C5D34">
              <w:t>ЧСШ - число ставок специалистов по штатному расписанию</w:t>
            </w:r>
          </w:p>
        </w:tc>
        <w:tc>
          <w:tcPr>
            <w:tcW w:w="1843" w:type="dxa"/>
            <w:tcBorders>
              <w:top w:val="single" w:sz="4" w:space="0" w:color="auto"/>
              <w:left w:val="single" w:sz="4" w:space="0" w:color="auto"/>
              <w:bottom w:val="single" w:sz="4" w:space="0" w:color="auto"/>
              <w:right w:val="single" w:sz="4" w:space="0" w:color="auto"/>
            </w:tcBorders>
          </w:tcPr>
          <w:p w14:paraId="179308CF"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top w:val="single" w:sz="4" w:space="0" w:color="auto"/>
              <w:left w:val="single" w:sz="4" w:space="0" w:color="auto"/>
              <w:bottom w:val="single" w:sz="4" w:space="0" w:color="auto"/>
              <w:right w:val="single" w:sz="4" w:space="0" w:color="auto"/>
            </w:tcBorders>
          </w:tcPr>
          <w:p w14:paraId="7EC5A850" w14:textId="77777777" w:rsidR="00FE174E" w:rsidRPr="002C5D34" w:rsidRDefault="00FE174E" w:rsidP="00FC0763">
            <w:pPr>
              <w:autoSpaceDE w:val="0"/>
              <w:autoSpaceDN w:val="0"/>
              <w:adjustRightInd w:val="0"/>
              <w:jc w:val="center"/>
            </w:pPr>
            <w:r w:rsidRPr="002C5D34">
              <w:t>100</w:t>
            </w:r>
          </w:p>
        </w:tc>
        <w:tc>
          <w:tcPr>
            <w:tcW w:w="992" w:type="dxa"/>
            <w:tcBorders>
              <w:top w:val="single" w:sz="4" w:space="0" w:color="auto"/>
              <w:left w:val="single" w:sz="4" w:space="0" w:color="auto"/>
              <w:bottom w:val="single" w:sz="4" w:space="0" w:color="auto"/>
              <w:right w:val="single" w:sz="4" w:space="0" w:color="auto"/>
            </w:tcBorders>
          </w:tcPr>
          <w:p w14:paraId="7FD71153" w14:textId="77777777" w:rsidR="00FE174E" w:rsidRPr="002C5D34" w:rsidRDefault="00FE174E" w:rsidP="00FC0763">
            <w:pPr>
              <w:autoSpaceDE w:val="0"/>
              <w:autoSpaceDN w:val="0"/>
              <w:adjustRightInd w:val="0"/>
              <w:jc w:val="center"/>
            </w:pPr>
            <w:r w:rsidRPr="002C5D34">
              <w:t>4</w:t>
            </w:r>
          </w:p>
        </w:tc>
      </w:tr>
      <w:tr w:rsidR="00FE174E" w:rsidRPr="002C5D34" w14:paraId="5356CF04" w14:textId="77777777" w:rsidTr="00FC0763">
        <w:tc>
          <w:tcPr>
            <w:tcW w:w="1838" w:type="dxa"/>
            <w:vMerge w:val="restart"/>
            <w:tcBorders>
              <w:top w:val="single" w:sz="4" w:space="0" w:color="auto"/>
              <w:left w:val="single" w:sz="4" w:space="0" w:color="auto"/>
              <w:bottom w:val="single" w:sz="4" w:space="0" w:color="auto"/>
              <w:right w:val="single" w:sz="4" w:space="0" w:color="auto"/>
            </w:tcBorders>
          </w:tcPr>
          <w:p w14:paraId="108F7BBD" w14:textId="77777777" w:rsidR="00FE174E" w:rsidRPr="002C5D34" w:rsidRDefault="00FE174E" w:rsidP="00FC0763">
            <w:pPr>
              <w:autoSpaceDE w:val="0"/>
              <w:autoSpaceDN w:val="0"/>
              <w:adjustRightInd w:val="0"/>
              <w:jc w:val="both"/>
            </w:pPr>
            <w:r w:rsidRPr="002C5D34">
              <w:t>Доступность получения услуг ранней помощи у поставщика услуг ранней помощи</w:t>
            </w:r>
          </w:p>
        </w:tc>
        <w:tc>
          <w:tcPr>
            <w:tcW w:w="1280" w:type="dxa"/>
            <w:vMerge w:val="restart"/>
            <w:tcBorders>
              <w:top w:val="single" w:sz="4" w:space="0" w:color="auto"/>
              <w:left w:val="single" w:sz="4" w:space="0" w:color="auto"/>
              <w:bottom w:val="single" w:sz="4" w:space="0" w:color="auto"/>
              <w:right w:val="single" w:sz="4" w:space="0" w:color="auto"/>
            </w:tcBorders>
          </w:tcPr>
          <w:p w14:paraId="6B8AC684" w14:textId="77777777" w:rsidR="00FE174E" w:rsidRPr="002C5D34" w:rsidRDefault="00FE174E" w:rsidP="00FC0763">
            <w:pPr>
              <w:autoSpaceDE w:val="0"/>
              <w:autoSpaceDN w:val="0"/>
              <w:adjustRightInd w:val="0"/>
              <w:jc w:val="center"/>
            </w:pPr>
            <w:r w:rsidRPr="002C5D34">
              <w:t>процент</w:t>
            </w:r>
          </w:p>
        </w:tc>
        <w:tc>
          <w:tcPr>
            <w:tcW w:w="3256" w:type="dxa"/>
            <w:tcBorders>
              <w:top w:val="single" w:sz="4" w:space="0" w:color="auto"/>
              <w:left w:val="single" w:sz="4" w:space="0" w:color="auto"/>
              <w:right w:val="single" w:sz="4" w:space="0" w:color="auto"/>
            </w:tcBorders>
          </w:tcPr>
          <w:p w14:paraId="45EEB362" w14:textId="77777777" w:rsidR="00FE174E" w:rsidRPr="002C5D34" w:rsidRDefault="00FE174E" w:rsidP="00FC0763">
            <w:pPr>
              <w:autoSpaceDE w:val="0"/>
              <w:autoSpaceDN w:val="0"/>
              <w:adjustRightInd w:val="0"/>
              <w:ind w:firstLine="283"/>
              <w:jc w:val="both"/>
            </w:pPr>
            <w:r w:rsidRPr="002C5D34">
              <w:t>Определяется по:</w:t>
            </w:r>
          </w:p>
        </w:tc>
        <w:tc>
          <w:tcPr>
            <w:tcW w:w="1843" w:type="dxa"/>
            <w:tcBorders>
              <w:top w:val="single" w:sz="4" w:space="0" w:color="auto"/>
              <w:left w:val="single" w:sz="4" w:space="0" w:color="auto"/>
              <w:right w:val="single" w:sz="4" w:space="0" w:color="auto"/>
            </w:tcBorders>
          </w:tcPr>
          <w:p w14:paraId="71649323" w14:textId="77777777" w:rsidR="00FE174E" w:rsidRPr="002C5D34" w:rsidRDefault="00FE174E" w:rsidP="00FC0763">
            <w:pPr>
              <w:autoSpaceDE w:val="0"/>
              <w:autoSpaceDN w:val="0"/>
              <w:adjustRightInd w:val="0"/>
              <w:jc w:val="both"/>
            </w:pPr>
            <w:r w:rsidRPr="002C5D34">
              <w:t>по результатам обследования,</w:t>
            </w:r>
          </w:p>
        </w:tc>
        <w:tc>
          <w:tcPr>
            <w:tcW w:w="992" w:type="dxa"/>
            <w:tcBorders>
              <w:top w:val="single" w:sz="4" w:space="0" w:color="auto"/>
              <w:left w:val="single" w:sz="4" w:space="0" w:color="auto"/>
              <w:right w:val="single" w:sz="4" w:space="0" w:color="auto"/>
            </w:tcBorders>
          </w:tcPr>
          <w:p w14:paraId="3A6D8C11" w14:textId="77777777" w:rsidR="00FE174E" w:rsidRPr="002C5D34" w:rsidRDefault="00FE174E" w:rsidP="00FC0763">
            <w:pPr>
              <w:autoSpaceDE w:val="0"/>
              <w:autoSpaceDN w:val="0"/>
              <w:adjustRightInd w:val="0"/>
              <w:jc w:val="center"/>
            </w:pPr>
            <w:r w:rsidRPr="002C5D34">
              <w:t>80</w:t>
            </w:r>
          </w:p>
        </w:tc>
        <w:tc>
          <w:tcPr>
            <w:tcW w:w="992" w:type="dxa"/>
            <w:tcBorders>
              <w:top w:val="single" w:sz="4" w:space="0" w:color="auto"/>
              <w:left w:val="single" w:sz="4" w:space="0" w:color="auto"/>
              <w:right w:val="single" w:sz="4" w:space="0" w:color="auto"/>
            </w:tcBorders>
          </w:tcPr>
          <w:p w14:paraId="17A346D0" w14:textId="77777777" w:rsidR="00FE174E" w:rsidRPr="002C5D34" w:rsidRDefault="00FE174E" w:rsidP="00FC0763">
            <w:pPr>
              <w:autoSpaceDE w:val="0"/>
              <w:autoSpaceDN w:val="0"/>
              <w:adjustRightInd w:val="0"/>
              <w:jc w:val="center"/>
            </w:pPr>
            <w:r w:rsidRPr="002C5D34">
              <w:t>5,</w:t>
            </w:r>
          </w:p>
          <w:p w14:paraId="6DE05CD8" w14:textId="77777777" w:rsidR="00FE174E" w:rsidRPr="002C5D34" w:rsidRDefault="00FE174E" w:rsidP="00FC0763">
            <w:pPr>
              <w:autoSpaceDE w:val="0"/>
              <w:autoSpaceDN w:val="0"/>
              <w:adjustRightInd w:val="0"/>
              <w:jc w:val="center"/>
            </w:pPr>
            <w:r w:rsidRPr="002C5D34">
              <w:t>в том числе:</w:t>
            </w:r>
          </w:p>
        </w:tc>
      </w:tr>
      <w:tr w:rsidR="00FE174E" w:rsidRPr="002C5D34" w14:paraId="573BCF35"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4450B2BB"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66E58773"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0E8A269D" w14:textId="77777777" w:rsidR="00FE174E" w:rsidRPr="002C5D34" w:rsidRDefault="00FE174E" w:rsidP="00FC0763">
            <w:pPr>
              <w:autoSpaceDE w:val="0"/>
              <w:autoSpaceDN w:val="0"/>
              <w:adjustRightInd w:val="0"/>
              <w:ind w:firstLine="283"/>
              <w:jc w:val="both"/>
            </w:pPr>
            <w:r w:rsidRPr="002C5D34">
              <w:t>наличию актуальной информации о порядке и правилах оказания услуг ранней помощи на сайте и информационных стендах, мониторах поставщика услуг ранней помощи;</w:t>
            </w:r>
          </w:p>
        </w:tc>
        <w:tc>
          <w:tcPr>
            <w:tcW w:w="1843" w:type="dxa"/>
            <w:tcBorders>
              <w:left w:val="single" w:sz="4" w:space="0" w:color="auto"/>
              <w:right w:val="single" w:sz="4" w:space="0" w:color="auto"/>
            </w:tcBorders>
          </w:tcPr>
          <w:p w14:paraId="64F814B9"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1C3FE62F" w14:textId="77777777" w:rsidR="00FE174E" w:rsidRPr="002C5D34" w:rsidRDefault="00FE174E" w:rsidP="00FC0763">
            <w:pPr>
              <w:autoSpaceDE w:val="0"/>
              <w:autoSpaceDN w:val="0"/>
              <w:adjustRightInd w:val="0"/>
              <w:jc w:val="center"/>
            </w:pPr>
            <w:r w:rsidRPr="002C5D34">
              <w:t>наличие (20%)</w:t>
            </w:r>
          </w:p>
        </w:tc>
        <w:tc>
          <w:tcPr>
            <w:tcW w:w="992" w:type="dxa"/>
            <w:tcBorders>
              <w:left w:val="single" w:sz="4" w:space="0" w:color="auto"/>
              <w:right w:val="single" w:sz="4" w:space="0" w:color="auto"/>
            </w:tcBorders>
          </w:tcPr>
          <w:p w14:paraId="5A6E5EE8" w14:textId="77777777" w:rsidR="00FE174E" w:rsidRPr="002C5D34" w:rsidRDefault="00FE174E" w:rsidP="00FC0763">
            <w:pPr>
              <w:autoSpaceDE w:val="0"/>
              <w:autoSpaceDN w:val="0"/>
              <w:adjustRightInd w:val="0"/>
              <w:jc w:val="center"/>
            </w:pPr>
            <w:r w:rsidRPr="002C5D34">
              <w:t>1</w:t>
            </w:r>
          </w:p>
        </w:tc>
      </w:tr>
      <w:tr w:rsidR="00FE174E" w:rsidRPr="002C5D34" w14:paraId="3D971E00"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2C8917CB"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2262A409"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3D3BA637" w14:textId="77777777" w:rsidR="00FE174E" w:rsidRPr="002C5D34" w:rsidRDefault="00FE174E" w:rsidP="00FC0763">
            <w:pPr>
              <w:autoSpaceDE w:val="0"/>
              <w:autoSpaceDN w:val="0"/>
              <w:adjustRightInd w:val="0"/>
              <w:ind w:firstLine="283"/>
              <w:jc w:val="both"/>
            </w:pPr>
            <w:r w:rsidRPr="002C5D34">
              <w:t>наличию возможности самостоятельного передвижения по территории, на которой расположены объекты (здания, помещения), в которых оказываются услуги ранней помощи;</w:t>
            </w:r>
          </w:p>
        </w:tc>
        <w:tc>
          <w:tcPr>
            <w:tcW w:w="1843" w:type="dxa"/>
            <w:tcBorders>
              <w:left w:val="single" w:sz="4" w:space="0" w:color="auto"/>
              <w:right w:val="single" w:sz="4" w:space="0" w:color="auto"/>
            </w:tcBorders>
          </w:tcPr>
          <w:p w14:paraId="3464679E" w14:textId="77777777" w:rsidR="00FE174E" w:rsidRPr="002C5D34" w:rsidRDefault="00FE174E" w:rsidP="00FC0763">
            <w:pPr>
              <w:autoSpaceDE w:val="0"/>
              <w:autoSpaceDN w:val="0"/>
              <w:adjustRightInd w:val="0"/>
            </w:pPr>
          </w:p>
        </w:tc>
        <w:tc>
          <w:tcPr>
            <w:tcW w:w="992" w:type="dxa"/>
            <w:tcBorders>
              <w:left w:val="single" w:sz="4" w:space="0" w:color="auto"/>
              <w:right w:val="single" w:sz="4" w:space="0" w:color="auto"/>
            </w:tcBorders>
          </w:tcPr>
          <w:p w14:paraId="0AE7F7DC" w14:textId="77777777" w:rsidR="00FE174E" w:rsidRPr="002C5D34" w:rsidRDefault="00FE174E" w:rsidP="00FC0763">
            <w:pPr>
              <w:autoSpaceDE w:val="0"/>
              <w:autoSpaceDN w:val="0"/>
              <w:adjustRightInd w:val="0"/>
              <w:jc w:val="center"/>
            </w:pPr>
            <w:r w:rsidRPr="002C5D34">
              <w:t>наличие</w:t>
            </w:r>
          </w:p>
          <w:p w14:paraId="001C7623" w14:textId="77777777" w:rsidR="00FE174E" w:rsidRPr="002C5D34" w:rsidRDefault="00FE174E" w:rsidP="00FC0763">
            <w:pPr>
              <w:autoSpaceDE w:val="0"/>
              <w:autoSpaceDN w:val="0"/>
              <w:adjustRightInd w:val="0"/>
              <w:jc w:val="center"/>
            </w:pPr>
            <w:r w:rsidRPr="002C5D34">
              <w:t>(20%)</w:t>
            </w:r>
          </w:p>
        </w:tc>
        <w:tc>
          <w:tcPr>
            <w:tcW w:w="992" w:type="dxa"/>
            <w:tcBorders>
              <w:left w:val="single" w:sz="4" w:space="0" w:color="auto"/>
              <w:right w:val="single" w:sz="4" w:space="0" w:color="auto"/>
            </w:tcBorders>
          </w:tcPr>
          <w:p w14:paraId="5EECCD91" w14:textId="77777777" w:rsidR="00FE174E" w:rsidRPr="002C5D34" w:rsidRDefault="00FE174E" w:rsidP="00FC0763">
            <w:pPr>
              <w:autoSpaceDE w:val="0"/>
              <w:autoSpaceDN w:val="0"/>
              <w:adjustRightInd w:val="0"/>
              <w:jc w:val="center"/>
            </w:pPr>
            <w:r w:rsidRPr="002C5D34">
              <w:t>1</w:t>
            </w:r>
          </w:p>
        </w:tc>
      </w:tr>
      <w:tr w:rsidR="00FE174E" w:rsidRPr="002C5D34" w14:paraId="0B392168"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6966C48F"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268F84A2"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6ADFF6CB" w14:textId="77777777" w:rsidR="00FE174E" w:rsidRPr="002C5D34" w:rsidRDefault="00FE174E" w:rsidP="00FC0763">
            <w:pPr>
              <w:autoSpaceDE w:val="0"/>
              <w:autoSpaceDN w:val="0"/>
              <w:adjustRightInd w:val="0"/>
              <w:ind w:firstLine="283"/>
              <w:jc w:val="both"/>
            </w:pPr>
            <w:r w:rsidRPr="002C5D34">
              <w:t>наличию возможности беспрепятственного входа и выхода в здания (помещения), в которых оказываются услуги ранней помощи, в том числе с использованием кресла-коляски;</w:t>
            </w:r>
          </w:p>
        </w:tc>
        <w:tc>
          <w:tcPr>
            <w:tcW w:w="1843" w:type="dxa"/>
            <w:tcBorders>
              <w:left w:val="single" w:sz="4" w:space="0" w:color="auto"/>
              <w:right w:val="single" w:sz="4" w:space="0" w:color="auto"/>
            </w:tcBorders>
          </w:tcPr>
          <w:p w14:paraId="2D0BAF93" w14:textId="77777777" w:rsidR="00FE174E" w:rsidRPr="002C5D34" w:rsidRDefault="00FE174E" w:rsidP="00FC0763">
            <w:pPr>
              <w:autoSpaceDE w:val="0"/>
              <w:autoSpaceDN w:val="0"/>
              <w:adjustRightInd w:val="0"/>
            </w:pPr>
          </w:p>
        </w:tc>
        <w:tc>
          <w:tcPr>
            <w:tcW w:w="992" w:type="dxa"/>
            <w:tcBorders>
              <w:left w:val="single" w:sz="4" w:space="0" w:color="auto"/>
              <w:right w:val="single" w:sz="4" w:space="0" w:color="auto"/>
            </w:tcBorders>
          </w:tcPr>
          <w:p w14:paraId="345B6E8C" w14:textId="77777777" w:rsidR="00FE174E" w:rsidRPr="002C5D34" w:rsidRDefault="00FE174E" w:rsidP="00FC0763">
            <w:pPr>
              <w:autoSpaceDE w:val="0"/>
              <w:autoSpaceDN w:val="0"/>
              <w:adjustRightInd w:val="0"/>
              <w:jc w:val="center"/>
            </w:pPr>
            <w:r w:rsidRPr="002C5D34">
              <w:t>наличие</w:t>
            </w:r>
          </w:p>
          <w:p w14:paraId="32ACCA06" w14:textId="77777777" w:rsidR="00FE174E" w:rsidRPr="002C5D34" w:rsidRDefault="00FE174E" w:rsidP="00FC0763">
            <w:pPr>
              <w:autoSpaceDE w:val="0"/>
              <w:autoSpaceDN w:val="0"/>
              <w:adjustRightInd w:val="0"/>
              <w:jc w:val="center"/>
            </w:pPr>
            <w:r w:rsidRPr="002C5D34">
              <w:t>(20%)</w:t>
            </w:r>
          </w:p>
        </w:tc>
        <w:tc>
          <w:tcPr>
            <w:tcW w:w="992" w:type="dxa"/>
            <w:tcBorders>
              <w:left w:val="single" w:sz="4" w:space="0" w:color="auto"/>
              <w:right w:val="single" w:sz="4" w:space="0" w:color="auto"/>
            </w:tcBorders>
          </w:tcPr>
          <w:p w14:paraId="29CF27DD" w14:textId="77777777" w:rsidR="00FE174E" w:rsidRPr="002C5D34" w:rsidRDefault="00FE174E" w:rsidP="00FC0763">
            <w:pPr>
              <w:autoSpaceDE w:val="0"/>
              <w:autoSpaceDN w:val="0"/>
              <w:adjustRightInd w:val="0"/>
              <w:jc w:val="center"/>
            </w:pPr>
            <w:r w:rsidRPr="002C5D34">
              <w:t>1</w:t>
            </w:r>
          </w:p>
        </w:tc>
      </w:tr>
      <w:tr w:rsidR="00FE174E" w:rsidRPr="002C5D34" w14:paraId="18643634"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29C33746"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412C3D84"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5940B68F" w14:textId="77777777" w:rsidR="00FE174E" w:rsidRPr="002C5D34" w:rsidRDefault="00FE174E" w:rsidP="00FC0763">
            <w:pPr>
              <w:autoSpaceDE w:val="0"/>
              <w:autoSpaceDN w:val="0"/>
              <w:adjustRightInd w:val="0"/>
              <w:ind w:firstLine="283"/>
              <w:jc w:val="both"/>
            </w:pPr>
            <w:r w:rsidRPr="002C5D34">
              <w:t>наличию ответственных сотрудников за сопровождение детей-инвалидов, имеющих стойкие нарушения функции зрения и самостоятельного передвижения, а также оказание помощи детям-инвалидам в преодолении барьеров, мешающих получению ими услуг наравне с другими лицами;</w:t>
            </w:r>
          </w:p>
        </w:tc>
        <w:tc>
          <w:tcPr>
            <w:tcW w:w="1843" w:type="dxa"/>
            <w:tcBorders>
              <w:left w:val="single" w:sz="4" w:space="0" w:color="auto"/>
              <w:right w:val="single" w:sz="4" w:space="0" w:color="auto"/>
            </w:tcBorders>
          </w:tcPr>
          <w:p w14:paraId="22A88257" w14:textId="77777777" w:rsidR="00FE174E" w:rsidRPr="002C5D34" w:rsidRDefault="00FE174E" w:rsidP="00FC0763">
            <w:pPr>
              <w:autoSpaceDE w:val="0"/>
              <w:autoSpaceDN w:val="0"/>
              <w:adjustRightInd w:val="0"/>
            </w:pPr>
          </w:p>
        </w:tc>
        <w:tc>
          <w:tcPr>
            <w:tcW w:w="992" w:type="dxa"/>
            <w:tcBorders>
              <w:left w:val="single" w:sz="4" w:space="0" w:color="auto"/>
              <w:right w:val="single" w:sz="4" w:space="0" w:color="auto"/>
            </w:tcBorders>
          </w:tcPr>
          <w:p w14:paraId="359CF6C8" w14:textId="77777777" w:rsidR="00FE174E" w:rsidRPr="002C5D34" w:rsidRDefault="00FE174E" w:rsidP="00FC0763">
            <w:pPr>
              <w:autoSpaceDE w:val="0"/>
              <w:autoSpaceDN w:val="0"/>
              <w:adjustRightInd w:val="0"/>
              <w:jc w:val="center"/>
            </w:pPr>
            <w:r w:rsidRPr="002C5D34">
              <w:t>наличие</w:t>
            </w:r>
          </w:p>
          <w:p w14:paraId="61B432D1" w14:textId="77777777" w:rsidR="00FE174E" w:rsidRPr="002C5D34" w:rsidRDefault="00FE174E" w:rsidP="00FC0763">
            <w:pPr>
              <w:autoSpaceDE w:val="0"/>
              <w:autoSpaceDN w:val="0"/>
              <w:adjustRightInd w:val="0"/>
              <w:jc w:val="center"/>
            </w:pPr>
            <w:r w:rsidRPr="002C5D34">
              <w:t>(20%)</w:t>
            </w:r>
          </w:p>
        </w:tc>
        <w:tc>
          <w:tcPr>
            <w:tcW w:w="992" w:type="dxa"/>
            <w:tcBorders>
              <w:left w:val="single" w:sz="4" w:space="0" w:color="auto"/>
              <w:right w:val="single" w:sz="4" w:space="0" w:color="auto"/>
            </w:tcBorders>
          </w:tcPr>
          <w:p w14:paraId="590E65CC" w14:textId="77777777" w:rsidR="00FE174E" w:rsidRPr="002C5D34" w:rsidRDefault="00FE174E" w:rsidP="00FC0763">
            <w:pPr>
              <w:autoSpaceDE w:val="0"/>
              <w:autoSpaceDN w:val="0"/>
              <w:adjustRightInd w:val="0"/>
              <w:jc w:val="center"/>
            </w:pPr>
            <w:r w:rsidRPr="002C5D34">
              <w:t>1</w:t>
            </w:r>
          </w:p>
        </w:tc>
      </w:tr>
      <w:tr w:rsidR="00FE174E" w:rsidRPr="002C5D34" w14:paraId="733B0D4B"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57801C5E"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68CD13D1" w14:textId="77777777" w:rsidR="00FE174E" w:rsidRPr="002C5D34" w:rsidRDefault="00FE174E" w:rsidP="00FC0763">
            <w:pPr>
              <w:autoSpaceDE w:val="0"/>
              <w:autoSpaceDN w:val="0"/>
              <w:adjustRightInd w:val="0"/>
              <w:jc w:val="both"/>
            </w:pPr>
          </w:p>
        </w:tc>
        <w:tc>
          <w:tcPr>
            <w:tcW w:w="3256" w:type="dxa"/>
            <w:tcBorders>
              <w:left w:val="single" w:sz="4" w:space="0" w:color="auto"/>
              <w:bottom w:val="single" w:sz="4" w:space="0" w:color="auto"/>
              <w:right w:val="single" w:sz="4" w:space="0" w:color="auto"/>
            </w:tcBorders>
          </w:tcPr>
          <w:p w14:paraId="1E7E38AE" w14:textId="77777777" w:rsidR="00FE174E" w:rsidRPr="002C5D34" w:rsidRDefault="00FE174E" w:rsidP="00FC0763">
            <w:pPr>
              <w:autoSpaceDE w:val="0"/>
              <w:autoSpaceDN w:val="0"/>
              <w:adjustRightInd w:val="0"/>
              <w:ind w:firstLine="283"/>
              <w:jc w:val="both"/>
            </w:pPr>
            <w:r w:rsidRPr="002C5D34">
              <w:t>размещению носителей информации с учетом ограничений жизнедеятельности получателей услуг ранней помощи</w:t>
            </w:r>
          </w:p>
        </w:tc>
        <w:tc>
          <w:tcPr>
            <w:tcW w:w="1843" w:type="dxa"/>
            <w:tcBorders>
              <w:left w:val="single" w:sz="4" w:space="0" w:color="auto"/>
              <w:bottom w:val="single" w:sz="4" w:space="0" w:color="auto"/>
              <w:right w:val="single" w:sz="4" w:space="0" w:color="auto"/>
            </w:tcBorders>
          </w:tcPr>
          <w:p w14:paraId="6B51396F" w14:textId="77777777" w:rsidR="00FE174E" w:rsidRPr="002C5D34" w:rsidRDefault="00FE174E" w:rsidP="00FC0763">
            <w:pPr>
              <w:autoSpaceDE w:val="0"/>
              <w:autoSpaceDN w:val="0"/>
              <w:adjustRightInd w:val="0"/>
            </w:pPr>
          </w:p>
        </w:tc>
        <w:tc>
          <w:tcPr>
            <w:tcW w:w="992" w:type="dxa"/>
            <w:tcBorders>
              <w:left w:val="single" w:sz="4" w:space="0" w:color="auto"/>
              <w:bottom w:val="single" w:sz="4" w:space="0" w:color="auto"/>
              <w:right w:val="single" w:sz="4" w:space="0" w:color="auto"/>
            </w:tcBorders>
          </w:tcPr>
          <w:p w14:paraId="26154971" w14:textId="77777777" w:rsidR="00FE174E" w:rsidRPr="002C5D34" w:rsidRDefault="00FE174E" w:rsidP="00FC0763">
            <w:pPr>
              <w:autoSpaceDE w:val="0"/>
              <w:autoSpaceDN w:val="0"/>
              <w:adjustRightInd w:val="0"/>
              <w:jc w:val="center"/>
            </w:pPr>
            <w:r w:rsidRPr="002C5D34">
              <w:t>наличие (20%)</w:t>
            </w:r>
          </w:p>
        </w:tc>
        <w:tc>
          <w:tcPr>
            <w:tcW w:w="992" w:type="dxa"/>
            <w:tcBorders>
              <w:left w:val="single" w:sz="4" w:space="0" w:color="auto"/>
              <w:bottom w:val="single" w:sz="4" w:space="0" w:color="auto"/>
              <w:right w:val="single" w:sz="4" w:space="0" w:color="auto"/>
            </w:tcBorders>
          </w:tcPr>
          <w:p w14:paraId="19AF401B" w14:textId="77777777" w:rsidR="00FE174E" w:rsidRPr="002C5D34" w:rsidRDefault="00FE174E" w:rsidP="00FC0763">
            <w:pPr>
              <w:autoSpaceDE w:val="0"/>
              <w:autoSpaceDN w:val="0"/>
              <w:adjustRightInd w:val="0"/>
              <w:jc w:val="center"/>
            </w:pPr>
            <w:r w:rsidRPr="002C5D34">
              <w:t>1</w:t>
            </w:r>
          </w:p>
        </w:tc>
      </w:tr>
      <w:tr w:rsidR="00FE174E" w:rsidRPr="002C5D34" w14:paraId="0F28D5E4" w14:textId="77777777" w:rsidTr="00FC0763">
        <w:tc>
          <w:tcPr>
            <w:tcW w:w="1838" w:type="dxa"/>
            <w:vMerge w:val="restart"/>
            <w:tcBorders>
              <w:top w:val="single" w:sz="4" w:space="0" w:color="auto"/>
              <w:left w:val="single" w:sz="4" w:space="0" w:color="auto"/>
              <w:bottom w:val="single" w:sz="4" w:space="0" w:color="auto"/>
              <w:right w:val="single" w:sz="4" w:space="0" w:color="auto"/>
            </w:tcBorders>
          </w:tcPr>
          <w:p w14:paraId="3B79ED02" w14:textId="77777777" w:rsidR="00FE174E" w:rsidRPr="002C5D34" w:rsidRDefault="00FE174E" w:rsidP="00FC0763">
            <w:pPr>
              <w:autoSpaceDE w:val="0"/>
              <w:autoSpaceDN w:val="0"/>
              <w:adjustRightInd w:val="0"/>
              <w:jc w:val="both"/>
            </w:pPr>
            <w:r w:rsidRPr="002C5D34">
              <w:t>Повышение качества услуг ранней помощи  и эффективности их оказания</w:t>
            </w:r>
          </w:p>
        </w:tc>
        <w:tc>
          <w:tcPr>
            <w:tcW w:w="1280" w:type="dxa"/>
            <w:vMerge w:val="restart"/>
            <w:tcBorders>
              <w:top w:val="single" w:sz="4" w:space="0" w:color="auto"/>
              <w:left w:val="single" w:sz="4" w:space="0" w:color="auto"/>
              <w:bottom w:val="single" w:sz="4" w:space="0" w:color="auto"/>
              <w:right w:val="single" w:sz="4" w:space="0" w:color="auto"/>
            </w:tcBorders>
          </w:tcPr>
          <w:p w14:paraId="4F863BD2" w14:textId="77777777" w:rsidR="00FE174E" w:rsidRPr="002C5D34" w:rsidRDefault="00FE174E" w:rsidP="00FC0763">
            <w:pPr>
              <w:autoSpaceDE w:val="0"/>
              <w:autoSpaceDN w:val="0"/>
              <w:adjustRightInd w:val="0"/>
              <w:jc w:val="center"/>
            </w:pPr>
            <w:r w:rsidRPr="002C5D34">
              <w:t>процент</w:t>
            </w:r>
          </w:p>
        </w:tc>
        <w:tc>
          <w:tcPr>
            <w:tcW w:w="3256" w:type="dxa"/>
            <w:tcBorders>
              <w:top w:val="single" w:sz="4" w:space="0" w:color="auto"/>
              <w:left w:val="single" w:sz="4" w:space="0" w:color="auto"/>
              <w:right w:val="single" w:sz="4" w:space="0" w:color="auto"/>
            </w:tcBorders>
          </w:tcPr>
          <w:p w14:paraId="6BB1B5D0" w14:textId="77777777" w:rsidR="00FE174E" w:rsidRPr="002C5D34" w:rsidRDefault="00FE174E" w:rsidP="00FC0763">
            <w:pPr>
              <w:autoSpaceDE w:val="0"/>
              <w:autoSpaceDN w:val="0"/>
              <w:adjustRightInd w:val="0"/>
              <w:ind w:firstLine="283"/>
              <w:jc w:val="both"/>
            </w:pPr>
            <w:r w:rsidRPr="002C5D34">
              <w:t>Определяется исходя из мероприятий, направленных на совершенствование деятельности организации при оказании услуг ранней помощи:</w:t>
            </w:r>
          </w:p>
        </w:tc>
        <w:tc>
          <w:tcPr>
            <w:tcW w:w="1843" w:type="dxa"/>
            <w:tcBorders>
              <w:top w:val="single" w:sz="4" w:space="0" w:color="auto"/>
              <w:left w:val="single" w:sz="4" w:space="0" w:color="auto"/>
              <w:right w:val="single" w:sz="4" w:space="0" w:color="auto"/>
            </w:tcBorders>
          </w:tcPr>
          <w:p w14:paraId="1B98D431"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top w:val="single" w:sz="4" w:space="0" w:color="auto"/>
              <w:left w:val="single" w:sz="4" w:space="0" w:color="auto"/>
              <w:right w:val="single" w:sz="4" w:space="0" w:color="auto"/>
            </w:tcBorders>
          </w:tcPr>
          <w:p w14:paraId="5111175E" w14:textId="77777777" w:rsidR="00FE174E" w:rsidRPr="002C5D34" w:rsidRDefault="00FE174E" w:rsidP="00FC0763">
            <w:pPr>
              <w:autoSpaceDE w:val="0"/>
              <w:autoSpaceDN w:val="0"/>
              <w:adjustRightInd w:val="0"/>
              <w:jc w:val="center"/>
            </w:pPr>
            <w:r w:rsidRPr="002C5D34">
              <w:t>70</w:t>
            </w:r>
          </w:p>
        </w:tc>
        <w:tc>
          <w:tcPr>
            <w:tcW w:w="992" w:type="dxa"/>
            <w:tcBorders>
              <w:top w:val="single" w:sz="4" w:space="0" w:color="auto"/>
              <w:left w:val="single" w:sz="4" w:space="0" w:color="auto"/>
              <w:right w:val="single" w:sz="4" w:space="0" w:color="auto"/>
            </w:tcBorders>
          </w:tcPr>
          <w:p w14:paraId="17BA5A80" w14:textId="77777777" w:rsidR="00FE174E" w:rsidRPr="002C5D34" w:rsidRDefault="00FE174E" w:rsidP="00FC0763">
            <w:pPr>
              <w:autoSpaceDE w:val="0"/>
              <w:autoSpaceDN w:val="0"/>
              <w:adjustRightInd w:val="0"/>
              <w:jc w:val="center"/>
            </w:pPr>
            <w:r w:rsidRPr="002C5D34">
              <w:t>8,</w:t>
            </w:r>
          </w:p>
          <w:p w14:paraId="632EA2CF" w14:textId="77777777" w:rsidR="00FE174E" w:rsidRPr="002C5D34" w:rsidRDefault="00FE174E" w:rsidP="00FC0763">
            <w:pPr>
              <w:autoSpaceDE w:val="0"/>
              <w:autoSpaceDN w:val="0"/>
              <w:adjustRightInd w:val="0"/>
              <w:jc w:val="center"/>
            </w:pPr>
            <w:r w:rsidRPr="002C5D34">
              <w:t>в том числе:</w:t>
            </w:r>
          </w:p>
        </w:tc>
      </w:tr>
      <w:tr w:rsidR="00FE174E" w:rsidRPr="002C5D34" w14:paraId="6F4075B6"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2CA23484"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65C577A1"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638B46DC" w14:textId="77777777" w:rsidR="00FE174E" w:rsidRPr="002C5D34" w:rsidRDefault="00FE174E" w:rsidP="00FC0763">
            <w:pPr>
              <w:autoSpaceDE w:val="0"/>
              <w:autoSpaceDN w:val="0"/>
              <w:adjustRightInd w:val="0"/>
              <w:ind w:firstLine="283"/>
              <w:jc w:val="both"/>
            </w:pPr>
            <w:r w:rsidRPr="002C5D34">
              <w:t>участие в конкурсе на получение гранта (ежегодно);</w:t>
            </w:r>
          </w:p>
        </w:tc>
        <w:tc>
          <w:tcPr>
            <w:tcW w:w="1843" w:type="dxa"/>
            <w:tcBorders>
              <w:left w:val="single" w:sz="4" w:space="0" w:color="auto"/>
              <w:right w:val="single" w:sz="4" w:space="0" w:color="auto"/>
            </w:tcBorders>
          </w:tcPr>
          <w:p w14:paraId="712A4AEC"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7E893A3D" w14:textId="77777777" w:rsidR="00FE174E" w:rsidRPr="002C5D34" w:rsidRDefault="00FE174E" w:rsidP="00FC0763">
            <w:pPr>
              <w:autoSpaceDE w:val="0"/>
              <w:autoSpaceDN w:val="0"/>
              <w:adjustRightInd w:val="0"/>
              <w:jc w:val="center"/>
            </w:pPr>
            <w:r w:rsidRPr="002C5D34">
              <w:t>наличие</w:t>
            </w:r>
          </w:p>
          <w:p w14:paraId="718C35C3" w14:textId="77777777" w:rsidR="00FE174E" w:rsidRPr="002C5D34" w:rsidRDefault="00FE174E" w:rsidP="00FC0763">
            <w:pPr>
              <w:autoSpaceDE w:val="0"/>
              <w:autoSpaceDN w:val="0"/>
              <w:adjustRightInd w:val="0"/>
              <w:jc w:val="center"/>
            </w:pPr>
            <w:r w:rsidRPr="002C5D34">
              <w:t>(10%)</w:t>
            </w:r>
          </w:p>
        </w:tc>
        <w:tc>
          <w:tcPr>
            <w:tcW w:w="992" w:type="dxa"/>
            <w:tcBorders>
              <w:left w:val="single" w:sz="4" w:space="0" w:color="auto"/>
              <w:right w:val="single" w:sz="4" w:space="0" w:color="auto"/>
            </w:tcBorders>
          </w:tcPr>
          <w:p w14:paraId="2AF76091" w14:textId="77777777" w:rsidR="00FE174E" w:rsidRPr="002C5D34" w:rsidRDefault="00FE174E" w:rsidP="00FC0763">
            <w:pPr>
              <w:autoSpaceDE w:val="0"/>
              <w:autoSpaceDN w:val="0"/>
              <w:adjustRightInd w:val="0"/>
              <w:jc w:val="center"/>
            </w:pPr>
            <w:r w:rsidRPr="002C5D34">
              <w:t>1</w:t>
            </w:r>
          </w:p>
        </w:tc>
      </w:tr>
      <w:tr w:rsidR="00FE174E" w:rsidRPr="002C5D34" w14:paraId="41C22863"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16F0BB8F"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2C581AEB"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4B0D652A" w14:textId="77777777" w:rsidR="00FE174E" w:rsidRPr="002C5D34" w:rsidRDefault="00FE174E" w:rsidP="00FC0763">
            <w:pPr>
              <w:autoSpaceDE w:val="0"/>
              <w:autoSpaceDN w:val="0"/>
              <w:adjustRightInd w:val="0"/>
              <w:ind w:firstLine="283"/>
              <w:jc w:val="both"/>
            </w:pPr>
            <w:r w:rsidRPr="002C5D34">
              <w:t>победа в конкурсе на получение гранта (ежегодно);</w:t>
            </w:r>
          </w:p>
        </w:tc>
        <w:tc>
          <w:tcPr>
            <w:tcW w:w="1843" w:type="dxa"/>
            <w:tcBorders>
              <w:left w:val="single" w:sz="4" w:space="0" w:color="auto"/>
              <w:right w:val="single" w:sz="4" w:space="0" w:color="auto"/>
            </w:tcBorders>
          </w:tcPr>
          <w:p w14:paraId="5BEED426"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744D921D" w14:textId="77777777" w:rsidR="00FE174E" w:rsidRPr="002C5D34" w:rsidRDefault="00FE174E" w:rsidP="00FC0763">
            <w:pPr>
              <w:autoSpaceDE w:val="0"/>
              <w:autoSpaceDN w:val="0"/>
              <w:adjustRightInd w:val="0"/>
              <w:jc w:val="center"/>
            </w:pPr>
            <w:r w:rsidRPr="002C5D34">
              <w:t>наличие</w:t>
            </w:r>
          </w:p>
          <w:p w14:paraId="5EEB5A58" w14:textId="77777777" w:rsidR="00FE174E" w:rsidRPr="002C5D34" w:rsidRDefault="00FE174E" w:rsidP="00FC0763">
            <w:pPr>
              <w:autoSpaceDE w:val="0"/>
              <w:autoSpaceDN w:val="0"/>
              <w:adjustRightInd w:val="0"/>
              <w:jc w:val="center"/>
            </w:pPr>
            <w:r w:rsidRPr="002C5D34">
              <w:t>(10%)</w:t>
            </w:r>
          </w:p>
        </w:tc>
        <w:tc>
          <w:tcPr>
            <w:tcW w:w="992" w:type="dxa"/>
            <w:tcBorders>
              <w:left w:val="single" w:sz="4" w:space="0" w:color="auto"/>
              <w:right w:val="single" w:sz="4" w:space="0" w:color="auto"/>
            </w:tcBorders>
          </w:tcPr>
          <w:p w14:paraId="05F5CCE5" w14:textId="77777777" w:rsidR="00FE174E" w:rsidRPr="002C5D34" w:rsidRDefault="00FE174E" w:rsidP="00FC0763">
            <w:pPr>
              <w:autoSpaceDE w:val="0"/>
              <w:autoSpaceDN w:val="0"/>
              <w:adjustRightInd w:val="0"/>
              <w:jc w:val="center"/>
            </w:pPr>
            <w:r w:rsidRPr="002C5D34">
              <w:t>1</w:t>
            </w:r>
          </w:p>
        </w:tc>
      </w:tr>
      <w:tr w:rsidR="00FE174E" w:rsidRPr="002C5D34" w14:paraId="75561523"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50942479"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5E480CDF"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0D22BBD4" w14:textId="77777777" w:rsidR="00FE174E" w:rsidRPr="002C5D34" w:rsidRDefault="00FE174E" w:rsidP="00FC0763">
            <w:pPr>
              <w:autoSpaceDE w:val="0"/>
              <w:autoSpaceDN w:val="0"/>
              <w:adjustRightInd w:val="0"/>
              <w:ind w:firstLine="283"/>
              <w:jc w:val="both"/>
            </w:pPr>
            <w:r w:rsidRPr="002C5D34">
              <w:t>результаты независимой оценки качества услуг ранней помощи;</w:t>
            </w:r>
          </w:p>
        </w:tc>
        <w:tc>
          <w:tcPr>
            <w:tcW w:w="1843" w:type="dxa"/>
            <w:tcBorders>
              <w:left w:val="single" w:sz="4" w:space="0" w:color="auto"/>
              <w:right w:val="single" w:sz="4" w:space="0" w:color="auto"/>
            </w:tcBorders>
          </w:tcPr>
          <w:p w14:paraId="088C6E50" w14:textId="77777777" w:rsidR="00FE174E" w:rsidRPr="002C5D34" w:rsidRDefault="00FE174E" w:rsidP="00FC0763">
            <w:pPr>
              <w:autoSpaceDE w:val="0"/>
              <w:autoSpaceDN w:val="0"/>
              <w:adjustRightInd w:val="0"/>
              <w:jc w:val="both"/>
            </w:pPr>
            <w:r w:rsidRPr="002C5D34">
              <w:t xml:space="preserve">экспертная оценка проведения независимой </w:t>
            </w:r>
            <w:r w:rsidRPr="002C5D34">
              <w:lastRenderedPageBreak/>
              <w:t>оценки качества</w:t>
            </w:r>
          </w:p>
        </w:tc>
        <w:tc>
          <w:tcPr>
            <w:tcW w:w="992" w:type="dxa"/>
            <w:tcBorders>
              <w:left w:val="single" w:sz="4" w:space="0" w:color="auto"/>
              <w:right w:val="single" w:sz="4" w:space="0" w:color="auto"/>
            </w:tcBorders>
          </w:tcPr>
          <w:p w14:paraId="0E70B2AE" w14:textId="77777777" w:rsidR="00FE174E" w:rsidRPr="002C5D34" w:rsidRDefault="00FE174E" w:rsidP="00FC0763">
            <w:pPr>
              <w:autoSpaceDE w:val="0"/>
              <w:autoSpaceDN w:val="0"/>
              <w:adjustRightInd w:val="0"/>
              <w:jc w:val="center"/>
            </w:pPr>
            <w:r w:rsidRPr="002C5D34">
              <w:lastRenderedPageBreak/>
              <w:t>не менее</w:t>
            </w:r>
          </w:p>
          <w:p w14:paraId="148378DB" w14:textId="77777777" w:rsidR="00FE174E" w:rsidRPr="002C5D34" w:rsidRDefault="00FE174E" w:rsidP="00FC0763">
            <w:pPr>
              <w:autoSpaceDE w:val="0"/>
              <w:autoSpaceDN w:val="0"/>
              <w:adjustRightInd w:val="0"/>
              <w:jc w:val="center"/>
            </w:pPr>
            <w:r w:rsidRPr="002C5D34">
              <w:t>85 баллов</w:t>
            </w:r>
          </w:p>
          <w:p w14:paraId="12C03384" w14:textId="77777777" w:rsidR="00FE174E" w:rsidRPr="002C5D34" w:rsidRDefault="00FE174E" w:rsidP="00FC0763">
            <w:pPr>
              <w:autoSpaceDE w:val="0"/>
              <w:autoSpaceDN w:val="0"/>
              <w:adjustRightInd w:val="0"/>
              <w:jc w:val="center"/>
            </w:pPr>
            <w:r w:rsidRPr="002C5D34">
              <w:t>(15%)</w:t>
            </w:r>
          </w:p>
        </w:tc>
        <w:tc>
          <w:tcPr>
            <w:tcW w:w="992" w:type="dxa"/>
            <w:tcBorders>
              <w:left w:val="single" w:sz="4" w:space="0" w:color="auto"/>
              <w:right w:val="single" w:sz="4" w:space="0" w:color="auto"/>
            </w:tcBorders>
          </w:tcPr>
          <w:p w14:paraId="72850D24" w14:textId="77777777" w:rsidR="00FE174E" w:rsidRPr="002C5D34" w:rsidRDefault="00FE174E" w:rsidP="00FC0763">
            <w:pPr>
              <w:autoSpaceDE w:val="0"/>
              <w:autoSpaceDN w:val="0"/>
              <w:adjustRightInd w:val="0"/>
              <w:jc w:val="center"/>
            </w:pPr>
            <w:r w:rsidRPr="002C5D34">
              <w:t>1</w:t>
            </w:r>
          </w:p>
        </w:tc>
      </w:tr>
      <w:tr w:rsidR="00FE174E" w:rsidRPr="002C5D34" w14:paraId="452A9719"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0275D1AF"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7CF9E4B0"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19C72409" w14:textId="77777777" w:rsidR="00FE174E" w:rsidRPr="002C5D34" w:rsidRDefault="00FE174E" w:rsidP="00FC0763">
            <w:pPr>
              <w:autoSpaceDE w:val="0"/>
              <w:autoSpaceDN w:val="0"/>
              <w:adjustRightInd w:val="0"/>
              <w:ind w:firstLine="283"/>
              <w:jc w:val="both"/>
            </w:pPr>
            <w:r w:rsidRPr="002C5D34">
              <w:t>устранение выявленных замечаний;</w:t>
            </w:r>
          </w:p>
        </w:tc>
        <w:tc>
          <w:tcPr>
            <w:tcW w:w="1843" w:type="dxa"/>
            <w:tcBorders>
              <w:left w:val="single" w:sz="4" w:space="0" w:color="auto"/>
              <w:right w:val="single" w:sz="4" w:space="0" w:color="auto"/>
            </w:tcBorders>
          </w:tcPr>
          <w:p w14:paraId="07BE2DA3"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25E97AD1" w14:textId="77777777" w:rsidR="00FE174E" w:rsidRPr="002C5D34" w:rsidRDefault="00FE174E" w:rsidP="00FC0763">
            <w:pPr>
              <w:autoSpaceDE w:val="0"/>
              <w:autoSpaceDN w:val="0"/>
              <w:adjustRightInd w:val="0"/>
              <w:jc w:val="center"/>
            </w:pPr>
            <w:r w:rsidRPr="002C5D34">
              <w:t>наличие</w:t>
            </w:r>
          </w:p>
          <w:p w14:paraId="09196B09" w14:textId="77777777" w:rsidR="00FE174E" w:rsidRPr="002C5D34" w:rsidRDefault="00FE174E" w:rsidP="00FC0763">
            <w:pPr>
              <w:autoSpaceDE w:val="0"/>
              <w:autoSpaceDN w:val="0"/>
              <w:adjustRightInd w:val="0"/>
              <w:jc w:val="center"/>
            </w:pPr>
            <w:r w:rsidRPr="002C5D34">
              <w:t>(10%)</w:t>
            </w:r>
          </w:p>
        </w:tc>
        <w:tc>
          <w:tcPr>
            <w:tcW w:w="992" w:type="dxa"/>
            <w:tcBorders>
              <w:left w:val="single" w:sz="4" w:space="0" w:color="auto"/>
              <w:right w:val="single" w:sz="4" w:space="0" w:color="auto"/>
            </w:tcBorders>
          </w:tcPr>
          <w:p w14:paraId="2F2BFA35" w14:textId="77777777" w:rsidR="00FE174E" w:rsidRPr="002C5D34" w:rsidRDefault="00FE174E" w:rsidP="00FC0763">
            <w:pPr>
              <w:autoSpaceDE w:val="0"/>
              <w:autoSpaceDN w:val="0"/>
              <w:adjustRightInd w:val="0"/>
              <w:jc w:val="center"/>
            </w:pPr>
            <w:r w:rsidRPr="002C5D34">
              <w:t>1</w:t>
            </w:r>
          </w:p>
        </w:tc>
      </w:tr>
      <w:tr w:rsidR="00FE174E" w:rsidRPr="002C5D34" w14:paraId="4AB6E090"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0DF37DBD"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512B8577"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0DABFCDA" w14:textId="77777777" w:rsidR="00FE174E" w:rsidRPr="002C5D34" w:rsidRDefault="00FE174E" w:rsidP="00FC0763">
            <w:pPr>
              <w:autoSpaceDE w:val="0"/>
              <w:autoSpaceDN w:val="0"/>
              <w:adjustRightInd w:val="0"/>
              <w:ind w:firstLine="283"/>
              <w:jc w:val="both"/>
            </w:pPr>
            <w:r w:rsidRPr="002C5D34">
              <w:t>наличие утвержденной внутренней системы качества оказания услуг ранней помощи;</w:t>
            </w:r>
          </w:p>
        </w:tc>
        <w:tc>
          <w:tcPr>
            <w:tcW w:w="1843" w:type="dxa"/>
            <w:tcBorders>
              <w:left w:val="single" w:sz="4" w:space="0" w:color="auto"/>
              <w:right w:val="single" w:sz="4" w:space="0" w:color="auto"/>
            </w:tcBorders>
          </w:tcPr>
          <w:p w14:paraId="1A0FE9C6"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6F881BB5" w14:textId="77777777" w:rsidR="00FE174E" w:rsidRPr="002C5D34" w:rsidRDefault="00FE174E" w:rsidP="00FC0763">
            <w:pPr>
              <w:autoSpaceDE w:val="0"/>
              <w:autoSpaceDN w:val="0"/>
              <w:adjustRightInd w:val="0"/>
              <w:jc w:val="center"/>
            </w:pPr>
            <w:r w:rsidRPr="002C5D34">
              <w:t>наличие</w:t>
            </w:r>
          </w:p>
          <w:p w14:paraId="539BD33B" w14:textId="77777777" w:rsidR="00FE174E" w:rsidRPr="002C5D34" w:rsidRDefault="00FE174E" w:rsidP="00FC0763">
            <w:pPr>
              <w:autoSpaceDE w:val="0"/>
              <w:autoSpaceDN w:val="0"/>
              <w:adjustRightInd w:val="0"/>
              <w:jc w:val="center"/>
            </w:pPr>
            <w:r w:rsidRPr="002C5D34">
              <w:t>(15%)</w:t>
            </w:r>
          </w:p>
        </w:tc>
        <w:tc>
          <w:tcPr>
            <w:tcW w:w="992" w:type="dxa"/>
            <w:tcBorders>
              <w:left w:val="single" w:sz="4" w:space="0" w:color="auto"/>
              <w:right w:val="single" w:sz="4" w:space="0" w:color="auto"/>
            </w:tcBorders>
          </w:tcPr>
          <w:p w14:paraId="1C036E9B" w14:textId="77777777" w:rsidR="00FE174E" w:rsidRPr="002C5D34" w:rsidRDefault="00FE174E" w:rsidP="00FC0763">
            <w:pPr>
              <w:autoSpaceDE w:val="0"/>
              <w:autoSpaceDN w:val="0"/>
              <w:adjustRightInd w:val="0"/>
              <w:jc w:val="center"/>
            </w:pPr>
            <w:r w:rsidRPr="002C5D34">
              <w:t>1</w:t>
            </w:r>
          </w:p>
        </w:tc>
      </w:tr>
      <w:tr w:rsidR="00FE174E" w:rsidRPr="002C5D34" w14:paraId="2B880488"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64D1CD40"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5FBC0164"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4A8E3DCF" w14:textId="77777777" w:rsidR="00FE174E" w:rsidRPr="002C5D34" w:rsidRDefault="00FE174E" w:rsidP="00FC0763">
            <w:pPr>
              <w:autoSpaceDE w:val="0"/>
              <w:autoSpaceDN w:val="0"/>
              <w:adjustRightInd w:val="0"/>
              <w:ind w:firstLine="283"/>
              <w:jc w:val="both"/>
            </w:pPr>
            <w:r w:rsidRPr="002C5D34">
              <w:t>отсутствие нарушений в рамках ведомственного или государственного контроля (надзора) в сфере социального обслуживания;</w:t>
            </w:r>
          </w:p>
        </w:tc>
        <w:tc>
          <w:tcPr>
            <w:tcW w:w="1843" w:type="dxa"/>
            <w:tcBorders>
              <w:left w:val="single" w:sz="4" w:space="0" w:color="auto"/>
              <w:right w:val="single" w:sz="4" w:space="0" w:color="auto"/>
            </w:tcBorders>
          </w:tcPr>
          <w:p w14:paraId="4DE5F7EE" w14:textId="77777777" w:rsidR="00FE174E" w:rsidRPr="002C5D34" w:rsidRDefault="00FE174E" w:rsidP="00FC0763">
            <w:pPr>
              <w:autoSpaceDE w:val="0"/>
              <w:autoSpaceDN w:val="0"/>
              <w:adjustRightInd w:val="0"/>
              <w:jc w:val="both"/>
            </w:pPr>
            <w:r w:rsidRPr="002C5D34">
              <w:t>акт о проведении проверки</w:t>
            </w:r>
          </w:p>
        </w:tc>
        <w:tc>
          <w:tcPr>
            <w:tcW w:w="992" w:type="dxa"/>
            <w:tcBorders>
              <w:left w:val="single" w:sz="4" w:space="0" w:color="auto"/>
              <w:right w:val="single" w:sz="4" w:space="0" w:color="auto"/>
            </w:tcBorders>
          </w:tcPr>
          <w:p w14:paraId="0A65351D" w14:textId="77777777" w:rsidR="00FE174E" w:rsidRPr="002C5D34" w:rsidRDefault="00FE174E" w:rsidP="00FC0763">
            <w:pPr>
              <w:autoSpaceDE w:val="0"/>
              <w:autoSpaceDN w:val="0"/>
              <w:adjustRightInd w:val="0"/>
              <w:jc w:val="center"/>
            </w:pPr>
            <w:r w:rsidRPr="002C5D34">
              <w:t>наличие</w:t>
            </w:r>
          </w:p>
          <w:p w14:paraId="67B3503B" w14:textId="77777777" w:rsidR="00FE174E" w:rsidRPr="002C5D34" w:rsidRDefault="00FE174E" w:rsidP="00FC0763">
            <w:pPr>
              <w:autoSpaceDE w:val="0"/>
              <w:autoSpaceDN w:val="0"/>
              <w:adjustRightInd w:val="0"/>
              <w:jc w:val="center"/>
            </w:pPr>
            <w:r w:rsidRPr="002C5D34">
              <w:t>(15%)</w:t>
            </w:r>
          </w:p>
        </w:tc>
        <w:tc>
          <w:tcPr>
            <w:tcW w:w="992" w:type="dxa"/>
            <w:tcBorders>
              <w:left w:val="single" w:sz="4" w:space="0" w:color="auto"/>
              <w:right w:val="single" w:sz="4" w:space="0" w:color="auto"/>
            </w:tcBorders>
          </w:tcPr>
          <w:p w14:paraId="6519D833" w14:textId="77777777" w:rsidR="00FE174E" w:rsidRPr="002C5D34" w:rsidRDefault="00FE174E" w:rsidP="00FC0763">
            <w:pPr>
              <w:autoSpaceDE w:val="0"/>
              <w:autoSpaceDN w:val="0"/>
              <w:adjustRightInd w:val="0"/>
              <w:jc w:val="center"/>
            </w:pPr>
            <w:r w:rsidRPr="002C5D34">
              <w:t>1</w:t>
            </w:r>
          </w:p>
        </w:tc>
      </w:tr>
      <w:tr w:rsidR="00FE174E" w:rsidRPr="002C5D34" w14:paraId="125084B4"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1C228D61"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74969003" w14:textId="77777777" w:rsidR="00FE174E" w:rsidRPr="002C5D34" w:rsidRDefault="00FE174E" w:rsidP="00FC0763">
            <w:pPr>
              <w:autoSpaceDE w:val="0"/>
              <w:autoSpaceDN w:val="0"/>
              <w:adjustRightInd w:val="0"/>
              <w:jc w:val="both"/>
            </w:pPr>
          </w:p>
        </w:tc>
        <w:tc>
          <w:tcPr>
            <w:tcW w:w="3256" w:type="dxa"/>
            <w:tcBorders>
              <w:left w:val="single" w:sz="4" w:space="0" w:color="auto"/>
              <w:right w:val="single" w:sz="4" w:space="0" w:color="auto"/>
            </w:tcBorders>
          </w:tcPr>
          <w:p w14:paraId="4F1FB1C2" w14:textId="77777777" w:rsidR="00FE174E" w:rsidRPr="002C5D34" w:rsidRDefault="00FE174E" w:rsidP="00FC0763">
            <w:pPr>
              <w:autoSpaceDE w:val="0"/>
              <w:autoSpaceDN w:val="0"/>
              <w:adjustRightInd w:val="0"/>
              <w:ind w:firstLine="283"/>
              <w:jc w:val="both"/>
            </w:pPr>
            <w:r w:rsidRPr="002C5D34">
              <w:t>внедрение новых технологий, форм и методов работы;</w:t>
            </w:r>
          </w:p>
        </w:tc>
        <w:tc>
          <w:tcPr>
            <w:tcW w:w="1843" w:type="dxa"/>
            <w:tcBorders>
              <w:left w:val="single" w:sz="4" w:space="0" w:color="auto"/>
              <w:right w:val="single" w:sz="4" w:space="0" w:color="auto"/>
            </w:tcBorders>
          </w:tcPr>
          <w:p w14:paraId="0DF34442"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left w:val="single" w:sz="4" w:space="0" w:color="auto"/>
              <w:right w:val="single" w:sz="4" w:space="0" w:color="auto"/>
            </w:tcBorders>
          </w:tcPr>
          <w:p w14:paraId="488E5737" w14:textId="77777777" w:rsidR="00FE174E" w:rsidRPr="002C5D34" w:rsidRDefault="00FE174E" w:rsidP="00FC0763">
            <w:pPr>
              <w:autoSpaceDE w:val="0"/>
              <w:autoSpaceDN w:val="0"/>
              <w:adjustRightInd w:val="0"/>
              <w:jc w:val="center"/>
            </w:pPr>
            <w:r w:rsidRPr="002C5D34">
              <w:t>не менее 1 в год</w:t>
            </w:r>
          </w:p>
          <w:p w14:paraId="17B4BE83" w14:textId="77777777" w:rsidR="00FE174E" w:rsidRPr="002C5D34" w:rsidRDefault="00FE174E" w:rsidP="00FC0763">
            <w:pPr>
              <w:autoSpaceDE w:val="0"/>
              <w:autoSpaceDN w:val="0"/>
              <w:adjustRightInd w:val="0"/>
              <w:jc w:val="center"/>
            </w:pPr>
            <w:r w:rsidRPr="002C5D34">
              <w:t>(10%)</w:t>
            </w:r>
          </w:p>
        </w:tc>
        <w:tc>
          <w:tcPr>
            <w:tcW w:w="992" w:type="dxa"/>
            <w:tcBorders>
              <w:left w:val="single" w:sz="4" w:space="0" w:color="auto"/>
              <w:right w:val="single" w:sz="4" w:space="0" w:color="auto"/>
            </w:tcBorders>
          </w:tcPr>
          <w:p w14:paraId="0BFD5FCA" w14:textId="77777777" w:rsidR="00FE174E" w:rsidRPr="002C5D34" w:rsidRDefault="00FE174E" w:rsidP="00FC0763">
            <w:pPr>
              <w:autoSpaceDE w:val="0"/>
              <w:autoSpaceDN w:val="0"/>
              <w:adjustRightInd w:val="0"/>
              <w:jc w:val="center"/>
            </w:pPr>
            <w:r w:rsidRPr="002C5D34">
              <w:t>1</w:t>
            </w:r>
          </w:p>
        </w:tc>
      </w:tr>
      <w:tr w:rsidR="00FE174E" w:rsidRPr="002C5D34" w14:paraId="62435945" w14:textId="77777777" w:rsidTr="00FC0763">
        <w:tc>
          <w:tcPr>
            <w:tcW w:w="1838" w:type="dxa"/>
            <w:vMerge/>
            <w:tcBorders>
              <w:top w:val="single" w:sz="4" w:space="0" w:color="auto"/>
              <w:left w:val="single" w:sz="4" w:space="0" w:color="auto"/>
              <w:bottom w:val="single" w:sz="4" w:space="0" w:color="auto"/>
              <w:right w:val="single" w:sz="4" w:space="0" w:color="auto"/>
            </w:tcBorders>
          </w:tcPr>
          <w:p w14:paraId="35FFA956" w14:textId="77777777" w:rsidR="00FE174E" w:rsidRPr="002C5D34" w:rsidRDefault="00FE174E" w:rsidP="00FC0763">
            <w:pPr>
              <w:autoSpaceDE w:val="0"/>
              <w:autoSpaceDN w:val="0"/>
              <w:adjustRightInd w:val="0"/>
              <w:jc w:val="both"/>
            </w:pPr>
          </w:p>
        </w:tc>
        <w:tc>
          <w:tcPr>
            <w:tcW w:w="1280" w:type="dxa"/>
            <w:vMerge/>
            <w:tcBorders>
              <w:top w:val="single" w:sz="4" w:space="0" w:color="auto"/>
              <w:left w:val="single" w:sz="4" w:space="0" w:color="auto"/>
              <w:bottom w:val="single" w:sz="4" w:space="0" w:color="auto"/>
              <w:right w:val="single" w:sz="4" w:space="0" w:color="auto"/>
            </w:tcBorders>
          </w:tcPr>
          <w:p w14:paraId="2C1007B5" w14:textId="77777777" w:rsidR="00FE174E" w:rsidRPr="002C5D34" w:rsidRDefault="00FE174E" w:rsidP="00FC0763">
            <w:pPr>
              <w:autoSpaceDE w:val="0"/>
              <w:autoSpaceDN w:val="0"/>
              <w:adjustRightInd w:val="0"/>
              <w:jc w:val="both"/>
            </w:pPr>
          </w:p>
        </w:tc>
        <w:tc>
          <w:tcPr>
            <w:tcW w:w="3256" w:type="dxa"/>
            <w:tcBorders>
              <w:left w:val="single" w:sz="4" w:space="0" w:color="auto"/>
              <w:bottom w:val="single" w:sz="4" w:space="0" w:color="auto"/>
              <w:right w:val="single" w:sz="4" w:space="0" w:color="auto"/>
            </w:tcBorders>
          </w:tcPr>
          <w:p w14:paraId="7E047ED2" w14:textId="77777777" w:rsidR="00FE174E" w:rsidRPr="002C5D34" w:rsidRDefault="00FE174E" w:rsidP="00FC0763">
            <w:pPr>
              <w:autoSpaceDE w:val="0"/>
              <w:autoSpaceDN w:val="0"/>
              <w:adjustRightInd w:val="0"/>
              <w:ind w:firstLine="283"/>
              <w:jc w:val="both"/>
            </w:pPr>
            <w:r w:rsidRPr="002C5D34">
              <w:t>исполнение плана повышения квалификации работников, оказывающих услуги ранней помощи</w:t>
            </w:r>
          </w:p>
        </w:tc>
        <w:tc>
          <w:tcPr>
            <w:tcW w:w="1843" w:type="dxa"/>
            <w:tcBorders>
              <w:left w:val="single" w:sz="4" w:space="0" w:color="auto"/>
              <w:bottom w:val="single" w:sz="4" w:space="0" w:color="auto"/>
              <w:right w:val="single" w:sz="4" w:space="0" w:color="auto"/>
            </w:tcBorders>
          </w:tcPr>
          <w:p w14:paraId="0D8236DA" w14:textId="77777777" w:rsidR="00FE174E" w:rsidRPr="002C5D34" w:rsidRDefault="00FE174E" w:rsidP="00FC0763">
            <w:pPr>
              <w:autoSpaceDE w:val="0"/>
              <w:autoSpaceDN w:val="0"/>
              <w:adjustRightInd w:val="0"/>
              <w:jc w:val="both"/>
            </w:pPr>
            <w:r w:rsidRPr="002C5D34">
              <w:t>система мониторинга</w:t>
            </w:r>
          </w:p>
        </w:tc>
        <w:tc>
          <w:tcPr>
            <w:tcW w:w="992" w:type="dxa"/>
            <w:tcBorders>
              <w:left w:val="single" w:sz="4" w:space="0" w:color="auto"/>
              <w:bottom w:val="single" w:sz="4" w:space="0" w:color="auto"/>
              <w:right w:val="single" w:sz="4" w:space="0" w:color="auto"/>
            </w:tcBorders>
          </w:tcPr>
          <w:p w14:paraId="577F06B6" w14:textId="77777777" w:rsidR="00FE174E" w:rsidRPr="002C5D34" w:rsidRDefault="00FE174E" w:rsidP="00FC0763">
            <w:pPr>
              <w:autoSpaceDE w:val="0"/>
              <w:autoSpaceDN w:val="0"/>
              <w:adjustRightInd w:val="0"/>
              <w:jc w:val="center"/>
            </w:pPr>
            <w:r w:rsidRPr="002C5D34">
              <w:t>наличие (15%)</w:t>
            </w:r>
          </w:p>
        </w:tc>
        <w:tc>
          <w:tcPr>
            <w:tcW w:w="992" w:type="dxa"/>
            <w:tcBorders>
              <w:left w:val="single" w:sz="4" w:space="0" w:color="auto"/>
              <w:bottom w:val="single" w:sz="4" w:space="0" w:color="auto"/>
              <w:right w:val="single" w:sz="4" w:space="0" w:color="auto"/>
            </w:tcBorders>
          </w:tcPr>
          <w:p w14:paraId="3F3152D4" w14:textId="77777777" w:rsidR="00FE174E" w:rsidRPr="002C5D34" w:rsidRDefault="00FE174E" w:rsidP="00FC0763">
            <w:pPr>
              <w:autoSpaceDE w:val="0"/>
              <w:autoSpaceDN w:val="0"/>
              <w:adjustRightInd w:val="0"/>
              <w:jc w:val="center"/>
            </w:pPr>
            <w:r w:rsidRPr="002C5D34">
              <w:t>1</w:t>
            </w:r>
          </w:p>
        </w:tc>
      </w:tr>
    </w:tbl>
    <w:p w14:paraId="4CC48621" w14:textId="77777777" w:rsidR="00FE174E" w:rsidRDefault="00FE174E" w:rsidP="00FE174E">
      <w:pPr>
        <w:ind w:firstLine="709"/>
        <w:contextualSpacing/>
        <w:jc w:val="both"/>
        <w:rPr>
          <w:rFonts w:eastAsia="Times New Roman"/>
        </w:rPr>
      </w:pPr>
    </w:p>
    <w:p w14:paraId="2A5A8691" w14:textId="5E24AF70" w:rsidR="00FE174E" w:rsidRPr="00D54C43" w:rsidRDefault="00FE174E" w:rsidP="00FE174E">
      <w:pPr>
        <w:tabs>
          <w:tab w:val="left" w:pos="426"/>
          <w:tab w:val="left" w:pos="1134"/>
        </w:tabs>
        <w:ind w:firstLine="709"/>
        <w:rPr>
          <w:rFonts w:eastAsia="Times New Roman"/>
          <w:color w:val="000000"/>
          <w:lang w:eastAsia="ru-RU"/>
        </w:rPr>
      </w:pPr>
      <w:r w:rsidRPr="00D54C43">
        <w:rPr>
          <w:rFonts w:eastAsia="Times New Roman"/>
          <w:color w:val="000000"/>
          <w:lang w:eastAsia="ru-RU"/>
        </w:rPr>
        <w:t>5. Требования к безопасности предоставления государственной услуги</w:t>
      </w:r>
      <w:r>
        <w:rPr>
          <w:rFonts w:eastAsia="Times New Roman"/>
          <w:color w:val="000000"/>
          <w:lang w:eastAsia="ru-RU"/>
        </w:rPr>
        <w:t>.</w:t>
      </w:r>
    </w:p>
    <w:p w14:paraId="6DE935B3" w14:textId="77777777" w:rsidR="00FE174E" w:rsidRDefault="00FE174E" w:rsidP="00FE174E">
      <w:pPr>
        <w:tabs>
          <w:tab w:val="left" w:pos="426"/>
          <w:tab w:val="left" w:pos="1134"/>
        </w:tabs>
        <w:ind w:firstLine="709"/>
        <w:jc w:val="both"/>
      </w:pPr>
      <w:r w:rsidRPr="00D54C43">
        <w:t>5.1. Образовательная организация, предоставляющая государственные услуги ранней помощи (далее – Организация), должна быть зарегистрирована в качестве юридического лица в установленном законодательством порядке.</w:t>
      </w:r>
    </w:p>
    <w:p w14:paraId="26BE09BE" w14:textId="77777777" w:rsidR="00FE174E" w:rsidRPr="00D54C43" w:rsidRDefault="00FE174E" w:rsidP="00FE174E">
      <w:pPr>
        <w:tabs>
          <w:tab w:val="left" w:pos="426"/>
          <w:tab w:val="left" w:pos="1134"/>
        </w:tabs>
        <w:ind w:firstLine="709"/>
        <w:jc w:val="both"/>
      </w:pPr>
      <w:r w:rsidRPr="00D54C43">
        <w:t>5.2. Помещения Организации должны соответствовать:</w:t>
      </w:r>
    </w:p>
    <w:p w14:paraId="63887F49" w14:textId="007D7425" w:rsidR="00FE174E" w:rsidRPr="00D54C43" w:rsidRDefault="00FE174E" w:rsidP="00FE174E">
      <w:pPr>
        <w:pStyle w:val="ConsPlusTitle"/>
        <w:ind w:firstLine="709"/>
        <w:jc w:val="both"/>
        <w:rPr>
          <w:b w:val="0"/>
          <w:szCs w:val="28"/>
        </w:rPr>
      </w:pPr>
      <w:r w:rsidRPr="00D54C43">
        <w:rPr>
          <w:b w:val="0"/>
          <w:szCs w:val="28"/>
        </w:rPr>
        <w:t>требованиям норм пожарной безопасности, в том числе изложенных в Федеральном законе Российской Федерации от 22 июля 2008 года №</w:t>
      </w:r>
      <w:r>
        <w:rPr>
          <w:b w:val="0"/>
          <w:szCs w:val="28"/>
        </w:rPr>
        <w:t xml:space="preserve"> </w:t>
      </w:r>
      <w:r w:rsidRPr="00D54C43">
        <w:rPr>
          <w:b w:val="0"/>
          <w:szCs w:val="28"/>
        </w:rPr>
        <w:t>123-ФЗ «Технический регламент о требованиях пожарной безопасности» и правил противопожарного режима в Российской Федерации, утвержденных постановлением Правительства Российской Федерации от 25 апреля 2012 г. №</w:t>
      </w:r>
      <w:r>
        <w:rPr>
          <w:b w:val="0"/>
          <w:szCs w:val="28"/>
        </w:rPr>
        <w:t xml:space="preserve"> </w:t>
      </w:r>
      <w:r w:rsidRPr="00D54C43">
        <w:rPr>
          <w:b w:val="0"/>
          <w:szCs w:val="28"/>
        </w:rPr>
        <w:t>390 «О противопожарном режиме»;</w:t>
      </w:r>
    </w:p>
    <w:p w14:paraId="0687F561" w14:textId="77777777" w:rsidR="00FE174E" w:rsidRPr="00D54C43" w:rsidRDefault="00FE174E" w:rsidP="00FE174E">
      <w:pPr>
        <w:pStyle w:val="ConsPlusTitle"/>
        <w:ind w:firstLine="709"/>
        <w:jc w:val="both"/>
        <w:rPr>
          <w:b w:val="0"/>
          <w:szCs w:val="28"/>
        </w:rPr>
      </w:pPr>
      <w:r w:rsidRPr="00D54C43">
        <w:rPr>
          <w:b w:val="0"/>
          <w:szCs w:val="28"/>
        </w:rPr>
        <w:t>санитарно-эпидемиологическим правилам и нормативам, утвержденным федеральным законодательством.</w:t>
      </w:r>
    </w:p>
    <w:p w14:paraId="28DD4642" w14:textId="77777777" w:rsidR="00FE174E" w:rsidRPr="00D54C43" w:rsidRDefault="00FE174E" w:rsidP="00FE174E">
      <w:pPr>
        <w:ind w:firstLine="709"/>
        <w:jc w:val="both"/>
      </w:pPr>
      <w:r w:rsidRPr="00D54C43">
        <w:lastRenderedPageBreak/>
        <w:t>Не допускается размещать помещения для пребывания детей на подвальных и цокольных этажах.</w:t>
      </w:r>
    </w:p>
    <w:p w14:paraId="4BDD1869" w14:textId="77777777" w:rsidR="00FE174E" w:rsidRPr="00D54C43" w:rsidRDefault="00FE174E" w:rsidP="00FE174E">
      <w:pPr>
        <w:ind w:firstLine="709"/>
        <w:jc w:val="both"/>
      </w:pPr>
      <w:r w:rsidRPr="00D54C43">
        <w:t>5.3. Организация несет ответственность в установленном законодательствами Российской Федерации и Республики Татарстан порядке за:</w:t>
      </w:r>
    </w:p>
    <w:p w14:paraId="7BFE4417" w14:textId="77777777" w:rsidR="00FE174E" w:rsidRPr="00D54C43" w:rsidRDefault="00FE174E" w:rsidP="00FE174E">
      <w:pPr>
        <w:ind w:firstLine="709"/>
        <w:jc w:val="both"/>
      </w:pPr>
      <w:r w:rsidRPr="00D54C43">
        <w:t>выполнение функций (видов деятельности), определенных ее учредительными документами;</w:t>
      </w:r>
    </w:p>
    <w:p w14:paraId="64871F4A" w14:textId="77777777" w:rsidR="00FE174E" w:rsidRPr="00D54C43" w:rsidRDefault="00FE174E" w:rsidP="00FE174E">
      <w:pPr>
        <w:ind w:firstLine="709"/>
        <w:jc w:val="both"/>
      </w:pPr>
      <w:r w:rsidRPr="00D54C43">
        <w:t>жизнь и здоровье получателей государственной услуги и работников Организации во время предоставления государственной услуги;</w:t>
      </w:r>
    </w:p>
    <w:p w14:paraId="2EC83A51" w14:textId="77777777" w:rsidR="00FE174E" w:rsidRPr="00D54C43" w:rsidRDefault="00FE174E" w:rsidP="00FE174E">
      <w:pPr>
        <w:ind w:firstLine="709"/>
        <w:jc w:val="both"/>
      </w:pPr>
      <w:r w:rsidRPr="00D54C43">
        <w:t>соблюдение прав и свобод получателей государственной услуги и работников Организации.</w:t>
      </w:r>
    </w:p>
    <w:p w14:paraId="5272067F" w14:textId="77777777" w:rsidR="00FE174E" w:rsidRPr="00D54C43" w:rsidRDefault="00FE174E" w:rsidP="00FE174E">
      <w:pPr>
        <w:ind w:firstLine="709"/>
        <w:jc w:val="both"/>
        <w:rPr>
          <w:bCs/>
        </w:rPr>
      </w:pPr>
      <w:r w:rsidRPr="00D54C43">
        <w:t>5.4. Организация должна</w:t>
      </w:r>
      <w:r w:rsidRPr="00D54C43">
        <w:rPr>
          <w:bCs/>
        </w:rPr>
        <w:t xml:space="preserve"> быть укомплектована медицинскими препаратами для оказания доврачебной помощи.</w:t>
      </w:r>
    </w:p>
    <w:p w14:paraId="7B702481" w14:textId="77777777" w:rsidR="00FE174E" w:rsidRPr="00D54C43" w:rsidRDefault="00FE174E" w:rsidP="00FE174E">
      <w:pPr>
        <w:ind w:firstLine="709"/>
        <w:rPr>
          <w:rFonts w:eastAsia="Times New Roman"/>
          <w:color w:val="000000"/>
          <w:lang w:eastAsia="ru-RU"/>
        </w:rPr>
      </w:pPr>
    </w:p>
    <w:p w14:paraId="1835580F" w14:textId="77777777" w:rsidR="00FE174E" w:rsidRPr="00D54C43" w:rsidRDefault="00FE174E" w:rsidP="00FE174E">
      <w:pPr>
        <w:pStyle w:val="a4"/>
        <w:numPr>
          <w:ilvl w:val="0"/>
          <w:numId w:val="21"/>
        </w:numPr>
        <w:tabs>
          <w:tab w:val="left" w:pos="284"/>
          <w:tab w:val="left" w:pos="993"/>
        </w:tabs>
        <w:ind w:left="0" w:firstLine="709"/>
        <w:jc w:val="both"/>
        <w:rPr>
          <w:rFonts w:eastAsia="Times New Roman"/>
          <w:color w:val="000000"/>
          <w:lang w:eastAsia="ru-RU"/>
        </w:rPr>
      </w:pPr>
      <w:r w:rsidRPr="00D54C43">
        <w:rPr>
          <w:rFonts w:eastAsia="Times New Roman"/>
          <w:color w:val="000000"/>
          <w:lang w:eastAsia="ru-RU"/>
        </w:rPr>
        <w:t>Порядок подачи, регистрации и рассмотрения жалоб на несоблюдение настоящего стандарта</w:t>
      </w:r>
      <w:r>
        <w:rPr>
          <w:rFonts w:eastAsia="Times New Roman"/>
          <w:color w:val="000000"/>
          <w:lang w:eastAsia="ru-RU"/>
        </w:rPr>
        <w:t>.</w:t>
      </w:r>
    </w:p>
    <w:p w14:paraId="51800034" w14:textId="5F648C7C" w:rsidR="00FE174E" w:rsidRPr="00D54C43" w:rsidRDefault="00FE174E" w:rsidP="00FE174E">
      <w:pPr>
        <w:ind w:firstLine="709"/>
        <w:jc w:val="both"/>
        <w:rPr>
          <w:rFonts w:eastAsia="Calibri"/>
        </w:rPr>
      </w:pPr>
      <w:r w:rsidRPr="00D54C43">
        <w:rPr>
          <w:rFonts w:eastAsia="Times New Roman"/>
          <w:color w:val="000000"/>
          <w:lang w:eastAsia="ru-RU"/>
        </w:rPr>
        <w:t xml:space="preserve">6.1. </w:t>
      </w:r>
      <w:r w:rsidRPr="00D54C43">
        <w:rPr>
          <w:rFonts w:eastAsia="Calibri"/>
        </w:rPr>
        <w:t>Жалоба на нарушение порядка предоставления</w:t>
      </w:r>
      <w:r w:rsidR="00087FEA">
        <w:rPr>
          <w:rFonts w:eastAsia="Calibri"/>
        </w:rPr>
        <w:t xml:space="preserve"> государственной услуги (далее -</w:t>
      </w:r>
      <w:r w:rsidRPr="00D54C43">
        <w:rPr>
          <w:rFonts w:eastAsia="Calibri"/>
        </w:rPr>
        <w:t xml:space="preserve"> жалоба) подается в письменной форме на бумажном носителе, в электронной форме в Организацию. Жалобы на решения и действия (бездействие) руководителя Организации подаются в </w:t>
      </w:r>
      <w:r w:rsidRPr="00D54C43">
        <w:rPr>
          <w:rFonts w:eastAsia="Calibri"/>
          <w:bCs/>
        </w:rPr>
        <w:t>орган исполнительной власти Республики Татарстан, являющийся учредителем Организации</w:t>
      </w:r>
      <w:r w:rsidRPr="00D54C43">
        <w:rPr>
          <w:rFonts w:eastAsia="Calibri"/>
        </w:rPr>
        <w:t>.</w:t>
      </w:r>
    </w:p>
    <w:p w14:paraId="3694B30B" w14:textId="77777777" w:rsidR="00FE174E" w:rsidRPr="00D54C43" w:rsidRDefault="00FE174E" w:rsidP="00FE174E">
      <w:pPr>
        <w:ind w:firstLine="709"/>
        <w:jc w:val="both"/>
        <w:rPr>
          <w:rFonts w:eastAsia="Calibri"/>
        </w:rPr>
      </w:pPr>
      <w:r w:rsidRPr="00D54C43">
        <w:rPr>
          <w:rFonts w:eastAsia="Calibri"/>
        </w:rPr>
        <w:t>6.2. Жалоба на решения и действия (бездействие) Организации, руководителя Организации, специалиста Организации может быть направлена по почте, с использованием информационно-</w:t>
      </w:r>
      <w:r>
        <w:rPr>
          <w:rFonts w:eastAsia="Calibri"/>
        </w:rPr>
        <w:t>телекоммуни</w:t>
      </w:r>
      <w:r w:rsidRPr="00D54C43">
        <w:rPr>
          <w:rFonts w:eastAsia="Calibri"/>
        </w:rPr>
        <w:t>кационной сети «Интернет», официального сайта образовательной организации, единого портала государственных услуг Российской Федерации (www.gosuslugi.ru) либо портала государственных услуг Республики Татарстан (uslugi.tatarstan.ru), официального сайта органа исполнительной власти Республики Татарстан, являющегося учредителем организации, а также может быть принята при личном приеме заявителя.</w:t>
      </w:r>
    </w:p>
    <w:p w14:paraId="01A572E9" w14:textId="77777777" w:rsidR="00FE174E" w:rsidRPr="00D54C43" w:rsidRDefault="00FE174E" w:rsidP="00FE174E">
      <w:pPr>
        <w:ind w:firstLine="709"/>
        <w:jc w:val="both"/>
        <w:rPr>
          <w:rFonts w:eastAsia="Calibri"/>
        </w:rPr>
      </w:pPr>
      <w:r w:rsidRPr="00D54C43">
        <w:rPr>
          <w:rFonts w:eastAsia="Calibri"/>
        </w:rPr>
        <w:t>6.3. Жалоба должна отвечать требованиям, установленным законодательством об организации предоставления государственных и муниципальных услуг.</w:t>
      </w:r>
    </w:p>
    <w:p w14:paraId="4335F3D1" w14:textId="77777777" w:rsidR="00FE174E" w:rsidRPr="00D54C43" w:rsidRDefault="00FE174E" w:rsidP="00FE174E">
      <w:pPr>
        <w:ind w:firstLine="709"/>
        <w:jc w:val="both"/>
        <w:rPr>
          <w:rFonts w:eastAsia="Calibri"/>
        </w:rPr>
      </w:pPr>
      <w:r w:rsidRPr="00D54C43">
        <w:rPr>
          <w:rFonts w:eastAsia="Calibri"/>
        </w:rPr>
        <w:t>6.4.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Организации, должностного лица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7D761FC" w14:textId="77777777" w:rsidR="00FE174E" w:rsidRPr="00D54C43" w:rsidRDefault="00FE174E" w:rsidP="00FE174E">
      <w:pPr>
        <w:ind w:firstLine="709"/>
        <w:jc w:val="both"/>
        <w:rPr>
          <w:rFonts w:eastAsia="Calibri"/>
        </w:rPr>
      </w:pPr>
      <w:r w:rsidRPr="00D54C43">
        <w:rPr>
          <w:rFonts w:eastAsia="Calibri"/>
        </w:rPr>
        <w:t>6.5. По результатам рассмотрения жалобы в соответствии с законодательством об организации предоставления государственных и муниципальных услуг принимается решение и не позднее рабочего дня, следующего за днем его принятия,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CD6C34E" w14:textId="77777777" w:rsidR="00FE174E" w:rsidRPr="00D54C43" w:rsidRDefault="00FE174E" w:rsidP="00FE174E">
      <w:pPr>
        <w:ind w:firstLine="709"/>
        <w:jc w:val="both"/>
        <w:rPr>
          <w:rFonts w:eastAsia="Calibri"/>
        </w:rPr>
      </w:pPr>
      <w:bookmarkStart w:id="38" w:name="sub_1126"/>
      <w:r w:rsidRPr="00D54C43">
        <w:rPr>
          <w:rFonts w:eastAsia="Calibri"/>
        </w:rPr>
        <w:t xml:space="preserve">6.6. В случае признания жалобы подлежащей удовлетворению в ответе заявитель дается информация о действиях, осуществляемых Организацией, в целях </w:t>
      </w:r>
      <w:r w:rsidRPr="00D54C43">
        <w:rPr>
          <w:rFonts w:eastAsia="Calibri"/>
        </w:rPr>
        <w:lastRenderedPageBreak/>
        <w:t>незамедлительного устранения выявленных нарушений при предоставлении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60F8179" w14:textId="77777777" w:rsidR="00FE174E" w:rsidRPr="00D54C43" w:rsidRDefault="00FE174E" w:rsidP="00FE174E">
      <w:pPr>
        <w:ind w:firstLine="709"/>
        <w:jc w:val="both"/>
        <w:rPr>
          <w:rFonts w:eastAsia="Calibri"/>
        </w:rPr>
      </w:pPr>
      <w:bookmarkStart w:id="39" w:name="sub_1127"/>
      <w:bookmarkEnd w:id="38"/>
      <w:r w:rsidRPr="00D54C43">
        <w:rPr>
          <w:rFonts w:eastAsia="Calibri"/>
        </w:rPr>
        <w:t>6.7.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BE6B56F" w14:textId="77777777" w:rsidR="00FE174E" w:rsidRPr="00D54C43" w:rsidRDefault="00FE174E" w:rsidP="00FE174E">
      <w:pPr>
        <w:ind w:firstLine="709"/>
        <w:jc w:val="both"/>
        <w:rPr>
          <w:rFonts w:eastAsia="Calibri"/>
        </w:rPr>
      </w:pPr>
      <w:bookmarkStart w:id="40" w:name="sub_1128"/>
      <w:bookmarkEnd w:id="39"/>
      <w:r w:rsidRPr="00D54C43">
        <w:rPr>
          <w:rFonts w:eastAsia="Calibri"/>
        </w:rPr>
        <w:t>6.8.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40"/>
    <w:p w14:paraId="7CCB18D2" w14:textId="77777777" w:rsidR="00FE174E" w:rsidRDefault="00FE174E" w:rsidP="00FE174E">
      <w:pPr>
        <w:ind w:firstLine="709"/>
        <w:jc w:val="both"/>
        <w:rPr>
          <w:rFonts w:eastAsia="Calibri"/>
        </w:rPr>
      </w:pPr>
      <w:r w:rsidRPr="00D54C43">
        <w:rPr>
          <w:rFonts w:eastAsia="Calibri"/>
        </w:rPr>
        <w:t>6.9. Заявитель (его законный представитель) вправе обжаловать решения и действия (бездействие), связанные с предоставлением государственной услуги, в судебном порядке в соответствии с законодательством Российской Федерации.</w:t>
      </w:r>
    </w:p>
    <w:p w14:paraId="168424A8" w14:textId="31E6F1C2" w:rsidR="00FE174E" w:rsidRDefault="00FE174E" w:rsidP="00FE174E">
      <w:pPr>
        <w:ind w:firstLine="709"/>
        <w:jc w:val="both"/>
        <w:rPr>
          <w:rFonts w:eastAsia="Calibri"/>
        </w:rPr>
      </w:pPr>
    </w:p>
    <w:p w14:paraId="03D57234" w14:textId="1EF77083" w:rsidR="00125766" w:rsidRDefault="00125766" w:rsidP="00FE174E">
      <w:pPr>
        <w:ind w:firstLine="709"/>
        <w:jc w:val="both"/>
        <w:rPr>
          <w:rFonts w:eastAsia="Calibri"/>
        </w:rPr>
      </w:pPr>
    </w:p>
    <w:p w14:paraId="15A40E23" w14:textId="33ECBE73" w:rsidR="00125766" w:rsidRDefault="00125766" w:rsidP="00FE174E">
      <w:pPr>
        <w:ind w:firstLine="709"/>
        <w:jc w:val="both"/>
        <w:rPr>
          <w:rFonts w:eastAsia="Calibri"/>
        </w:rPr>
      </w:pPr>
    </w:p>
    <w:p w14:paraId="1C5308A9" w14:textId="0D07C20F" w:rsidR="00125766" w:rsidRDefault="00125766" w:rsidP="00FE174E">
      <w:pPr>
        <w:ind w:firstLine="709"/>
        <w:jc w:val="both"/>
        <w:rPr>
          <w:rFonts w:eastAsia="Calibri"/>
        </w:rPr>
      </w:pPr>
    </w:p>
    <w:p w14:paraId="7DAC832D" w14:textId="6ABD3480" w:rsidR="00125766" w:rsidRDefault="00125766" w:rsidP="00FE174E">
      <w:pPr>
        <w:ind w:firstLine="709"/>
        <w:jc w:val="both"/>
        <w:rPr>
          <w:rFonts w:eastAsia="Calibri"/>
        </w:rPr>
      </w:pPr>
    </w:p>
    <w:p w14:paraId="77940B82" w14:textId="24DEAE85" w:rsidR="00125766" w:rsidRDefault="00125766" w:rsidP="00FE174E">
      <w:pPr>
        <w:ind w:firstLine="709"/>
        <w:jc w:val="both"/>
        <w:rPr>
          <w:rFonts w:eastAsia="Calibri"/>
        </w:rPr>
      </w:pPr>
    </w:p>
    <w:p w14:paraId="0DD9EDAD" w14:textId="15159452" w:rsidR="00125766" w:rsidRDefault="00125766" w:rsidP="00FE174E">
      <w:pPr>
        <w:ind w:firstLine="709"/>
        <w:jc w:val="both"/>
        <w:rPr>
          <w:rFonts w:eastAsia="Calibri"/>
        </w:rPr>
      </w:pPr>
    </w:p>
    <w:p w14:paraId="77E7BA71" w14:textId="6FC74DB3" w:rsidR="00125766" w:rsidRDefault="00125766" w:rsidP="00FE174E">
      <w:pPr>
        <w:ind w:firstLine="709"/>
        <w:jc w:val="both"/>
        <w:rPr>
          <w:rFonts w:eastAsia="Calibri"/>
        </w:rPr>
      </w:pPr>
    </w:p>
    <w:p w14:paraId="4BFCC99B" w14:textId="32C2EAFB" w:rsidR="00125766" w:rsidRDefault="00125766" w:rsidP="00FE174E">
      <w:pPr>
        <w:ind w:firstLine="709"/>
        <w:jc w:val="both"/>
        <w:rPr>
          <w:rFonts w:eastAsia="Calibri"/>
        </w:rPr>
      </w:pPr>
    </w:p>
    <w:p w14:paraId="7ABD7DF7" w14:textId="459EE653" w:rsidR="00125766" w:rsidRDefault="00125766" w:rsidP="00FE174E">
      <w:pPr>
        <w:ind w:firstLine="709"/>
        <w:jc w:val="both"/>
        <w:rPr>
          <w:rFonts w:eastAsia="Calibri"/>
        </w:rPr>
      </w:pPr>
    </w:p>
    <w:p w14:paraId="7BF6C542" w14:textId="19C165F7" w:rsidR="00125766" w:rsidRDefault="00125766" w:rsidP="00FE174E">
      <w:pPr>
        <w:ind w:firstLine="709"/>
        <w:jc w:val="both"/>
        <w:rPr>
          <w:rFonts w:eastAsia="Calibri"/>
        </w:rPr>
      </w:pPr>
    </w:p>
    <w:p w14:paraId="2B716150" w14:textId="3F75A502" w:rsidR="00125766" w:rsidRDefault="00125766" w:rsidP="00FE174E">
      <w:pPr>
        <w:ind w:firstLine="709"/>
        <w:jc w:val="both"/>
        <w:rPr>
          <w:rFonts w:eastAsia="Calibri"/>
        </w:rPr>
      </w:pPr>
    </w:p>
    <w:p w14:paraId="1F48128C" w14:textId="2C694B6E" w:rsidR="00125766" w:rsidRDefault="00125766" w:rsidP="00FE174E">
      <w:pPr>
        <w:ind w:firstLine="709"/>
        <w:jc w:val="both"/>
        <w:rPr>
          <w:rFonts w:eastAsia="Calibri"/>
        </w:rPr>
      </w:pPr>
    </w:p>
    <w:p w14:paraId="5E7F78ED" w14:textId="390710E6" w:rsidR="00125766" w:rsidRDefault="00125766" w:rsidP="00FE174E">
      <w:pPr>
        <w:ind w:firstLine="709"/>
        <w:jc w:val="both"/>
        <w:rPr>
          <w:rFonts w:eastAsia="Calibri"/>
        </w:rPr>
      </w:pPr>
    </w:p>
    <w:p w14:paraId="5F200EF6" w14:textId="54D47A20" w:rsidR="00125766" w:rsidRDefault="00125766" w:rsidP="00FE174E">
      <w:pPr>
        <w:ind w:firstLine="709"/>
        <w:jc w:val="both"/>
        <w:rPr>
          <w:rFonts w:eastAsia="Calibri"/>
        </w:rPr>
      </w:pPr>
    </w:p>
    <w:p w14:paraId="765E0E50" w14:textId="3FE4BEBF" w:rsidR="00125766" w:rsidRDefault="00125766" w:rsidP="00FE174E">
      <w:pPr>
        <w:ind w:firstLine="709"/>
        <w:jc w:val="both"/>
        <w:rPr>
          <w:rFonts w:eastAsia="Calibri"/>
        </w:rPr>
      </w:pPr>
    </w:p>
    <w:p w14:paraId="45767EB4" w14:textId="5F24A920" w:rsidR="00125766" w:rsidRDefault="00125766" w:rsidP="00FE174E">
      <w:pPr>
        <w:ind w:firstLine="709"/>
        <w:jc w:val="both"/>
        <w:rPr>
          <w:rFonts w:eastAsia="Calibri"/>
        </w:rPr>
      </w:pPr>
    </w:p>
    <w:p w14:paraId="1C792A89" w14:textId="1F780D0E" w:rsidR="00125766" w:rsidRDefault="00125766" w:rsidP="00FE174E">
      <w:pPr>
        <w:ind w:firstLine="709"/>
        <w:jc w:val="both"/>
        <w:rPr>
          <w:rFonts w:eastAsia="Calibri"/>
        </w:rPr>
      </w:pPr>
    </w:p>
    <w:p w14:paraId="5B998B08" w14:textId="173C4C12" w:rsidR="00125766" w:rsidRDefault="00125766" w:rsidP="00FE174E">
      <w:pPr>
        <w:ind w:firstLine="709"/>
        <w:jc w:val="both"/>
        <w:rPr>
          <w:rFonts w:eastAsia="Calibri"/>
        </w:rPr>
      </w:pPr>
    </w:p>
    <w:p w14:paraId="7F3F1C89" w14:textId="704C47A9" w:rsidR="00125766" w:rsidRDefault="00125766" w:rsidP="00FE174E">
      <w:pPr>
        <w:ind w:firstLine="709"/>
        <w:jc w:val="both"/>
        <w:rPr>
          <w:rFonts w:eastAsia="Calibri"/>
        </w:rPr>
      </w:pPr>
    </w:p>
    <w:p w14:paraId="3966112F" w14:textId="04DBE7DD" w:rsidR="00125766" w:rsidRDefault="00125766" w:rsidP="00FE174E">
      <w:pPr>
        <w:ind w:firstLine="709"/>
        <w:jc w:val="both"/>
        <w:rPr>
          <w:rFonts w:eastAsia="Calibri"/>
        </w:rPr>
      </w:pPr>
    </w:p>
    <w:p w14:paraId="035AC5C2" w14:textId="5A75464E" w:rsidR="00125766" w:rsidRDefault="00125766" w:rsidP="00FE174E">
      <w:pPr>
        <w:ind w:firstLine="709"/>
        <w:jc w:val="both"/>
        <w:rPr>
          <w:rFonts w:eastAsia="Calibri"/>
        </w:rPr>
      </w:pPr>
    </w:p>
    <w:p w14:paraId="6016F9D2" w14:textId="7386EC7F" w:rsidR="00125766" w:rsidRDefault="00125766" w:rsidP="00FE174E">
      <w:pPr>
        <w:ind w:firstLine="709"/>
        <w:jc w:val="both"/>
        <w:rPr>
          <w:rFonts w:eastAsia="Calibri"/>
        </w:rPr>
      </w:pPr>
    </w:p>
    <w:p w14:paraId="1A2BA83E" w14:textId="7B1554E0" w:rsidR="00125766" w:rsidRDefault="00125766" w:rsidP="00FE174E">
      <w:pPr>
        <w:ind w:firstLine="709"/>
        <w:jc w:val="both"/>
        <w:rPr>
          <w:rFonts w:eastAsia="Calibri"/>
        </w:rPr>
      </w:pPr>
    </w:p>
    <w:p w14:paraId="7C66064A" w14:textId="0507BF72" w:rsidR="00125766" w:rsidRDefault="00125766" w:rsidP="00FE174E">
      <w:pPr>
        <w:ind w:firstLine="709"/>
        <w:jc w:val="both"/>
        <w:rPr>
          <w:rFonts w:eastAsia="Calibri"/>
        </w:rPr>
      </w:pPr>
    </w:p>
    <w:p w14:paraId="15481890" w14:textId="53509938" w:rsidR="00125766" w:rsidRDefault="00125766" w:rsidP="00FE174E">
      <w:pPr>
        <w:ind w:firstLine="709"/>
        <w:jc w:val="both"/>
        <w:rPr>
          <w:rFonts w:eastAsia="Calibri"/>
        </w:rPr>
      </w:pPr>
    </w:p>
    <w:p w14:paraId="5612E9A9" w14:textId="30A86373" w:rsidR="00125766" w:rsidRDefault="00125766" w:rsidP="00FE174E">
      <w:pPr>
        <w:ind w:firstLine="709"/>
        <w:jc w:val="both"/>
        <w:rPr>
          <w:rFonts w:eastAsia="Calibri"/>
        </w:rPr>
      </w:pPr>
    </w:p>
    <w:p w14:paraId="46FC062C" w14:textId="0D013154" w:rsidR="00125766" w:rsidRDefault="00125766" w:rsidP="00FE174E">
      <w:pPr>
        <w:ind w:firstLine="709"/>
        <w:jc w:val="both"/>
        <w:rPr>
          <w:rFonts w:eastAsia="Calibri"/>
        </w:rPr>
      </w:pPr>
    </w:p>
    <w:p w14:paraId="01CE1665" w14:textId="7BECAB55" w:rsidR="00125766" w:rsidRDefault="00125766" w:rsidP="00FE174E">
      <w:pPr>
        <w:ind w:firstLine="709"/>
        <w:jc w:val="both"/>
        <w:rPr>
          <w:rFonts w:eastAsia="Calibri"/>
        </w:rPr>
      </w:pPr>
    </w:p>
    <w:p w14:paraId="4D06BC56" w14:textId="149934E6" w:rsidR="00D54C43" w:rsidRPr="00D54C43" w:rsidRDefault="00D54C43" w:rsidP="00D54C43">
      <w:pPr>
        <w:pStyle w:val="a4"/>
        <w:ind w:left="0" w:firstLine="709"/>
        <w:jc w:val="both"/>
        <w:rPr>
          <w:rFonts w:eastAsia="Times New Roman"/>
          <w:color w:val="000000"/>
          <w:lang w:eastAsia="ru-RU"/>
        </w:rPr>
      </w:pPr>
    </w:p>
    <w:sectPr w:rsidR="00D54C43" w:rsidRPr="00D54C43" w:rsidSect="005439B8">
      <w:headerReference w:type="default" r:id="rId76"/>
      <w:footerReference w:type="default" r:id="rId77"/>
      <w:pgSz w:w="11906" w:h="16838"/>
      <w:pgMar w:top="1134" w:right="707" w:bottom="1134" w:left="1134"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55FFA" w14:textId="77777777" w:rsidR="00472148" w:rsidRDefault="00472148">
      <w:r>
        <w:separator/>
      </w:r>
    </w:p>
  </w:endnote>
  <w:endnote w:type="continuationSeparator" w:id="0">
    <w:p w14:paraId="47DED12F" w14:textId="77777777" w:rsidR="00472148" w:rsidRDefault="0047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4877" w14:textId="77777777" w:rsidR="00B2149D" w:rsidRDefault="00B2149D">
    <w:pPr>
      <w:pStyle w:val="ac"/>
      <w:jc w:val="right"/>
    </w:pPr>
  </w:p>
  <w:p w14:paraId="02E8B4C2" w14:textId="77777777" w:rsidR="00B2149D" w:rsidRDefault="00B2149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3FF58" w14:textId="77777777" w:rsidR="00B2149D" w:rsidRDefault="00B2149D">
    <w:pPr>
      <w:pStyle w:val="ac"/>
      <w:jc w:val="right"/>
    </w:pPr>
  </w:p>
  <w:p w14:paraId="7B178D1C" w14:textId="77777777" w:rsidR="00B2149D" w:rsidRDefault="00B2149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36A0" w14:textId="77777777" w:rsidR="00811748" w:rsidRPr="00BE6CB1" w:rsidRDefault="00472148">
    <w:pPr>
      <w:pStyle w:val="ac"/>
      <w:jc w:val="center"/>
      <w:rPr>
        <w:rFonts w:ascii="Times New Roman" w:hAnsi="Times New Roman" w:cs="Times New Roman"/>
      </w:rPr>
    </w:pPr>
  </w:p>
  <w:p w14:paraId="70386F7D" w14:textId="77777777" w:rsidR="00811748" w:rsidRDefault="0047214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D1C69" w14:textId="77777777" w:rsidR="00472148" w:rsidRDefault="00472148">
      <w:r>
        <w:separator/>
      </w:r>
    </w:p>
  </w:footnote>
  <w:footnote w:type="continuationSeparator" w:id="0">
    <w:p w14:paraId="666ECE52" w14:textId="77777777" w:rsidR="00472148" w:rsidRDefault="00472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303633"/>
      <w:docPartObj>
        <w:docPartGallery w:val="Page Numbers (Top of Page)"/>
        <w:docPartUnique/>
      </w:docPartObj>
    </w:sdtPr>
    <w:sdtEndPr>
      <w:rPr>
        <w:sz w:val="22"/>
      </w:rPr>
    </w:sdtEndPr>
    <w:sdtContent>
      <w:p w14:paraId="221384E2" w14:textId="4C13C546" w:rsidR="00811748" w:rsidRPr="004B277D" w:rsidRDefault="00DB394C">
        <w:pPr>
          <w:pStyle w:val="af"/>
          <w:jc w:val="center"/>
          <w:rPr>
            <w:sz w:val="22"/>
          </w:rPr>
        </w:pPr>
        <w:r w:rsidRPr="004B277D">
          <w:rPr>
            <w:sz w:val="22"/>
          </w:rPr>
          <w:fldChar w:fldCharType="begin"/>
        </w:r>
        <w:r w:rsidRPr="004B277D">
          <w:rPr>
            <w:sz w:val="22"/>
          </w:rPr>
          <w:instrText>PAGE   \* MERGEFORMAT</w:instrText>
        </w:r>
        <w:r w:rsidRPr="004B277D">
          <w:rPr>
            <w:sz w:val="22"/>
          </w:rPr>
          <w:fldChar w:fldCharType="separate"/>
        </w:r>
        <w:r w:rsidR="00F1517D">
          <w:rPr>
            <w:noProof/>
            <w:sz w:val="22"/>
          </w:rPr>
          <w:t>21</w:t>
        </w:r>
        <w:r w:rsidRPr="004B277D">
          <w:rPr>
            <w:sz w:val="22"/>
          </w:rPr>
          <w:fldChar w:fldCharType="end"/>
        </w:r>
      </w:p>
    </w:sdtContent>
  </w:sdt>
  <w:p w14:paraId="61DDA618" w14:textId="77777777" w:rsidR="00811748" w:rsidRDefault="0047214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F81"/>
    <w:multiLevelType w:val="multilevel"/>
    <w:tmpl w:val="2DF6873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5F5F76"/>
    <w:multiLevelType w:val="multilevel"/>
    <w:tmpl w:val="D31213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C460C0E"/>
    <w:multiLevelType w:val="multilevel"/>
    <w:tmpl w:val="5376386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0E6A1806"/>
    <w:multiLevelType w:val="multilevel"/>
    <w:tmpl w:val="9F8EA35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11011699"/>
    <w:multiLevelType w:val="hybridMultilevel"/>
    <w:tmpl w:val="ADC85D98"/>
    <w:lvl w:ilvl="0" w:tplc="EB1C291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6447F9"/>
    <w:multiLevelType w:val="multilevel"/>
    <w:tmpl w:val="3508F6EE"/>
    <w:lvl w:ilvl="0">
      <w:start w:val="6"/>
      <w:numFmt w:val="decimal"/>
      <w:lvlText w:val="%1."/>
      <w:lvlJc w:val="left"/>
      <w:pPr>
        <w:ind w:left="1424" w:hanging="432"/>
      </w:pPr>
      <w:rPr>
        <w:rFonts w:hint="default"/>
        <w:b w:val="0"/>
      </w:rPr>
    </w:lvl>
    <w:lvl w:ilvl="1">
      <w:start w:val="1"/>
      <w:numFmt w:val="decimal"/>
      <w:lvlText w:val="%1.%2."/>
      <w:lvlJc w:val="left"/>
      <w:pPr>
        <w:ind w:left="2072" w:hanging="72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152" w:hanging="1080"/>
      </w:pPr>
      <w:rPr>
        <w:rFonts w:hint="default"/>
      </w:rPr>
    </w:lvl>
    <w:lvl w:ilvl="4">
      <w:start w:val="1"/>
      <w:numFmt w:val="decimal"/>
      <w:lvlText w:val="%1.%2.%3.%4.%5."/>
      <w:lvlJc w:val="left"/>
      <w:pPr>
        <w:ind w:left="3512" w:hanging="1080"/>
      </w:pPr>
      <w:rPr>
        <w:rFonts w:hint="default"/>
      </w:rPr>
    </w:lvl>
    <w:lvl w:ilvl="5">
      <w:start w:val="1"/>
      <w:numFmt w:val="decimal"/>
      <w:lvlText w:val="%1.%2.%3.%4.%5.%6."/>
      <w:lvlJc w:val="left"/>
      <w:pPr>
        <w:ind w:left="4232" w:hanging="1440"/>
      </w:pPr>
      <w:rPr>
        <w:rFonts w:hint="default"/>
      </w:rPr>
    </w:lvl>
    <w:lvl w:ilvl="6">
      <w:start w:val="1"/>
      <w:numFmt w:val="decimal"/>
      <w:lvlText w:val="%1.%2.%3.%4.%5.%6.%7."/>
      <w:lvlJc w:val="left"/>
      <w:pPr>
        <w:ind w:left="4952" w:hanging="1800"/>
      </w:pPr>
      <w:rPr>
        <w:rFonts w:hint="default"/>
      </w:rPr>
    </w:lvl>
    <w:lvl w:ilvl="7">
      <w:start w:val="1"/>
      <w:numFmt w:val="decimal"/>
      <w:lvlText w:val="%1.%2.%3.%4.%5.%6.%7.%8."/>
      <w:lvlJc w:val="left"/>
      <w:pPr>
        <w:ind w:left="5312" w:hanging="1800"/>
      </w:pPr>
      <w:rPr>
        <w:rFonts w:hint="default"/>
      </w:rPr>
    </w:lvl>
    <w:lvl w:ilvl="8">
      <w:start w:val="1"/>
      <w:numFmt w:val="decimal"/>
      <w:lvlText w:val="%1.%2.%3.%4.%5.%6.%7.%8.%9."/>
      <w:lvlJc w:val="left"/>
      <w:pPr>
        <w:ind w:left="6032" w:hanging="2160"/>
      </w:pPr>
      <w:rPr>
        <w:rFonts w:hint="default"/>
      </w:rPr>
    </w:lvl>
  </w:abstractNum>
  <w:abstractNum w:abstractNumId="6" w15:restartNumberingAfterBreak="0">
    <w:nsid w:val="1984105E"/>
    <w:multiLevelType w:val="hybridMultilevel"/>
    <w:tmpl w:val="BEA09AB0"/>
    <w:lvl w:ilvl="0" w:tplc="531CD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9943BDD"/>
    <w:multiLevelType w:val="hybridMultilevel"/>
    <w:tmpl w:val="A3522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19027E"/>
    <w:multiLevelType w:val="hybridMultilevel"/>
    <w:tmpl w:val="D214DF70"/>
    <w:lvl w:ilvl="0" w:tplc="90C6958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E6054B8"/>
    <w:multiLevelType w:val="hybridMultilevel"/>
    <w:tmpl w:val="0B0AFC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F51B27"/>
    <w:multiLevelType w:val="hybridMultilevel"/>
    <w:tmpl w:val="A5263B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04222A"/>
    <w:multiLevelType w:val="hybridMultilevel"/>
    <w:tmpl w:val="A97EC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55612B"/>
    <w:multiLevelType w:val="multilevel"/>
    <w:tmpl w:val="E3FAAE14"/>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0522FED"/>
    <w:multiLevelType w:val="multilevel"/>
    <w:tmpl w:val="2DF6873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55C69AF"/>
    <w:multiLevelType w:val="multilevel"/>
    <w:tmpl w:val="67D4A0B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56276632"/>
    <w:multiLevelType w:val="multilevel"/>
    <w:tmpl w:val="A8FC582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1CF0537"/>
    <w:multiLevelType w:val="hybridMultilevel"/>
    <w:tmpl w:val="C2F47DAA"/>
    <w:lvl w:ilvl="0" w:tplc="A0101C5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7A03F5D"/>
    <w:multiLevelType w:val="multilevel"/>
    <w:tmpl w:val="2B442BF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34607DE"/>
    <w:multiLevelType w:val="hybridMultilevel"/>
    <w:tmpl w:val="DA0222AA"/>
    <w:lvl w:ilvl="0" w:tplc="356852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5001AF"/>
    <w:multiLevelType w:val="hybridMultilevel"/>
    <w:tmpl w:val="EFD41DB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EA6AFD"/>
    <w:multiLevelType w:val="hybridMultilevel"/>
    <w:tmpl w:val="719842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16"/>
  </w:num>
  <w:num w:numId="4">
    <w:abstractNumId w:val="10"/>
  </w:num>
  <w:num w:numId="5">
    <w:abstractNumId w:val="18"/>
  </w:num>
  <w:num w:numId="6">
    <w:abstractNumId w:val="9"/>
  </w:num>
  <w:num w:numId="7">
    <w:abstractNumId w:val="4"/>
  </w:num>
  <w:num w:numId="8">
    <w:abstractNumId w:val="15"/>
  </w:num>
  <w:num w:numId="9">
    <w:abstractNumId w:val="7"/>
  </w:num>
  <w:num w:numId="10">
    <w:abstractNumId w:val="12"/>
  </w:num>
  <w:num w:numId="11">
    <w:abstractNumId w:val="19"/>
  </w:num>
  <w:num w:numId="12">
    <w:abstractNumId w:val="8"/>
  </w:num>
  <w:num w:numId="13">
    <w:abstractNumId w:val="13"/>
  </w:num>
  <w:num w:numId="14">
    <w:abstractNumId w:val="17"/>
  </w:num>
  <w:num w:numId="15">
    <w:abstractNumId w:val="14"/>
  </w:num>
  <w:num w:numId="16">
    <w:abstractNumId w:val="0"/>
  </w:num>
  <w:num w:numId="17">
    <w:abstractNumId w:val="20"/>
  </w:num>
  <w:num w:numId="18">
    <w:abstractNumId w:val="2"/>
  </w:num>
  <w:num w:numId="19">
    <w:abstractNumId w:val="1"/>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D1"/>
    <w:rsid w:val="0000118F"/>
    <w:rsid w:val="00001E67"/>
    <w:rsid w:val="00002352"/>
    <w:rsid w:val="000112D7"/>
    <w:rsid w:val="000148D0"/>
    <w:rsid w:val="00014B34"/>
    <w:rsid w:val="00014F68"/>
    <w:rsid w:val="00015771"/>
    <w:rsid w:val="00015DE1"/>
    <w:rsid w:val="00017F83"/>
    <w:rsid w:val="00021A7A"/>
    <w:rsid w:val="00022262"/>
    <w:rsid w:val="00022588"/>
    <w:rsid w:val="0002513E"/>
    <w:rsid w:val="000258B7"/>
    <w:rsid w:val="00025E10"/>
    <w:rsid w:val="00034234"/>
    <w:rsid w:val="00034693"/>
    <w:rsid w:val="000347EF"/>
    <w:rsid w:val="0003771D"/>
    <w:rsid w:val="00043B65"/>
    <w:rsid w:val="00045CE0"/>
    <w:rsid w:val="000510A6"/>
    <w:rsid w:val="0005206F"/>
    <w:rsid w:val="00052B2A"/>
    <w:rsid w:val="0005572F"/>
    <w:rsid w:val="00060FC0"/>
    <w:rsid w:val="00070BA1"/>
    <w:rsid w:val="00073EB3"/>
    <w:rsid w:val="00074B0C"/>
    <w:rsid w:val="0007647F"/>
    <w:rsid w:val="00081F3F"/>
    <w:rsid w:val="0008604B"/>
    <w:rsid w:val="00087FEA"/>
    <w:rsid w:val="000916EF"/>
    <w:rsid w:val="00093616"/>
    <w:rsid w:val="0009374F"/>
    <w:rsid w:val="00093E7B"/>
    <w:rsid w:val="00095200"/>
    <w:rsid w:val="000A0C78"/>
    <w:rsid w:val="000A0F12"/>
    <w:rsid w:val="000A3489"/>
    <w:rsid w:val="000B25F9"/>
    <w:rsid w:val="000B2C58"/>
    <w:rsid w:val="000B3683"/>
    <w:rsid w:val="000B4DB1"/>
    <w:rsid w:val="000B5EAB"/>
    <w:rsid w:val="000B688A"/>
    <w:rsid w:val="000C09BE"/>
    <w:rsid w:val="000C2FA3"/>
    <w:rsid w:val="000C358B"/>
    <w:rsid w:val="000C4058"/>
    <w:rsid w:val="000C6060"/>
    <w:rsid w:val="000C6A39"/>
    <w:rsid w:val="000D704E"/>
    <w:rsid w:val="000E06D6"/>
    <w:rsid w:val="000E176D"/>
    <w:rsid w:val="000E2BEA"/>
    <w:rsid w:val="000E3105"/>
    <w:rsid w:val="000E49B2"/>
    <w:rsid w:val="000E6A5D"/>
    <w:rsid w:val="000F4539"/>
    <w:rsid w:val="000F6110"/>
    <w:rsid w:val="000F7931"/>
    <w:rsid w:val="001048C1"/>
    <w:rsid w:val="00106202"/>
    <w:rsid w:val="001166E5"/>
    <w:rsid w:val="00116F4B"/>
    <w:rsid w:val="00123C98"/>
    <w:rsid w:val="00125435"/>
    <w:rsid w:val="00125766"/>
    <w:rsid w:val="00125863"/>
    <w:rsid w:val="00127020"/>
    <w:rsid w:val="00130255"/>
    <w:rsid w:val="00132AAF"/>
    <w:rsid w:val="00133EF1"/>
    <w:rsid w:val="001367D3"/>
    <w:rsid w:val="001368F9"/>
    <w:rsid w:val="00140CF3"/>
    <w:rsid w:val="00141BB0"/>
    <w:rsid w:val="001437D7"/>
    <w:rsid w:val="00143B96"/>
    <w:rsid w:val="001454E8"/>
    <w:rsid w:val="00151D0E"/>
    <w:rsid w:val="001523DF"/>
    <w:rsid w:val="00152B93"/>
    <w:rsid w:val="00155F86"/>
    <w:rsid w:val="00157650"/>
    <w:rsid w:val="00165629"/>
    <w:rsid w:val="00171A57"/>
    <w:rsid w:val="00173B47"/>
    <w:rsid w:val="00173E7B"/>
    <w:rsid w:val="0017687E"/>
    <w:rsid w:val="0018050F"/>
    <w:rsid w:val="001812CD"/>
    <w:rsid w:val="00186502"/>
    <w:rsid w:val="001865F4"/>
    <w:rsid w:val="00187EB2"/>
    <w:rsid w:val="001909F8"/>
    <w:rsid w:val="0019109D"/>
    <w:rsid w:val="001944D6"/>
    <w:rsid w:val="001948C0"/>
    <w:rsid w:val="00194AE0"/>
    <w:rsid w:val="001974C6"/>
    <w:rsid w:val="00197C2A"/>
    <w:rsid w:val="001A3C85"/>
    <w:rsid w:val="001B524E"/>
    <w:rsid w:val="001C0B45"/>
    <w:rsid w:val="001C2052"/>
    <w:rsid w:val="001D074D"/>
    <w:rsid w:val="001D643A"/>
    <w:rsid w:val="001D7941"/>
    <w:rsid w:val="001E36D8"/>
    <w:rsid w:val="001E77E1"/>
    <w:rsid w:val="001F09AF"/>
    <w:rsid w:val="001F20D5"/>
    <w:rsid w:val="001F2824"/>
    <w:rsid w:val="001F4AA9"/>
    <w:rsid w:val="0020420A"/>
    <w:rsid w:val="00205714"/>
    <w:rsid w:val="0021630A"/>
    <w:rsid w:val="00224197"/>
    <w:rsid w:val="00224F4E"/>
    <w:rsid w:val="0022648B"/>
    <w:rsid w:val="00227225"/>
    <w:rsid w:val="002314A4"/>
    <w:rsid w:val="0023163A"/>
    <w:rsid w:val="00232CFA"/>
    <w:rsid w:val="00234C1D"/>
    <w:rsid w:val="00235579"/>
    <w:rsid w:val="0024059F"/>
    <w:rsid w:val="002425EA"/>
    <w:rsid w:val="00252300"/>
    <w:rsid w:val="0025394D"/>
    <w:rsid w:val="00253C9B"/>
    <w:rsid w:val="002556E2"/>
    <w:rsid w:val="00256663"/>
    <w:rsid w:val="0026076A"/>
    <w:rsid w:val="002620C9"/>
    <w:rsid w:val="0026454A"/>
    <w:rsid w:val="00264563"/>
    <w:rsid w:val="002713E0"/>
    <w:rsid w:val="00271CAA"/>
    <w:rsid w:val="002746AF"/>
    <w:rsid w:val="002760DA"/>
    <w:rsid w:val="00276FD9"/>
    <w:rsid w:val="00283F15"/>
    <w:rsid w:val="00286372"/>
    <w:rsid w:val="00286FD6"/>
    <w:rsid w:val="00291CBE"/>
    <w:rsid w:val="0029206B"/>
    <w:rsid w:val="00292E69"/>
    <w:rsid w:val="00294059"/>
    <w:rsid w:val="002952F8"/>
    <w:rsid w:val="002977E7"/>
    <w:rsid w:val="002B071D"/>
    <w:rsid w:val="002B3E60"/>
    <w:rsid w:val="002C3080"/>
    <w:rsid w:val="002C4FE5"/>
    <w:rsid w:val="002C5D34"/>
    <w:rsid w:val="002C64B0"/>
    <w:rsid w:val="002C7FF9"/>
    <w:rsid w:val="002D03D9"/>
    <w:rsid w:val="002D0466"/>
    <w:rsid w:val="002D38D8"/>
    <w:rsid w:val="002D408F"/>
    <w:rsid w:val="002D4244"/>
    <w:rsid w:val="002E1137"/>
    <w:rsid w:val="002E4E0D"/>
    <w:rsid w:val="002F007A"/>
    <w:rsid w:val="002F0C85"/>
    <w:rsid w:val="002F39B1"/>
    <w:rsid w:val="002F7B49"/>
    <w:rsid w:val="002F7D24"/>
    <w:rsid w:val="00301CE4"/>
    <w:rsid w:val="00312B11"/>
    <w:rsid w:val="0032000B"/>
    <w:rsid w:val="003228D9"/>
    <w:rsid w:val="00324696"/>
    <w:rsid w:val="0032620E"/>
    <w:rsid w:val="00332760"/>
    <w:rsid w:val="00334344"/>
    <w:rsid w:val="003356BD"/>
    <w:rsid w:val="00335B61"/>
    <w:rsid w:val="0034222A"/>
    <w:rsid w:val="00343747"/>
    <w:rsid w:val="003449F4"/>
    <w:rsid w:val="0034778F"/>
    <w:rsid w:val="00347DA0"/>
    <w:rsid w:val="003508AE"/>
    <w:rsid w:val="00350DE5"/>
    <w:rsid w:val="003613FE"/>
    <w:rsid w:val="00363841"/>
    <w:rsid w:val="0036497C"/>
    <w:rsid w:val="003652D1"/>
    <w:rsid w:val="003659B1"/>
    <w:rsid w:val="00366AEC"/>
    <w:rsid w:val="00366B0F"/>
    <w:rsid w:val="003721E9"/>
    <w:rsid w:val="00373DA2"/>
    <w:rsid w:val="00373E71"/>
    <w:rsid w:val="00374EF2"/>
    <w:rsid w:val="00377F8D"/>
    <w:rsid w:val="00383282"/>
    <w:rsid w:val="00383451"/>
    <w:rsid w:val="00383DB0"/>
    <w:rsid w:val="00385FE6"/>
    <w:rsid w:val="00387A3A"/>
    <w:rsid w:val="003A0077"/>
    <w:rsid w:val="003A055B"/>
    <w:rsid w:val="003A3CF5"/>
    <w:rsid w:val="003A7B54"/>
    <w:rsid w:val="003B17A5"/>
    <w:rsid w:val="003B250F"/>
    <w:rsid w:val="003B38F9"/>
    <w:rsid w:val="003B443B"/>
    <w:rsid w:val="003B69AE"/>
    <w:rsid w:val="003B7D68"/>
    <w:rsid w:val="003C0BB8"/>
    <w:rsid w:val="003C59E4"/>
    <w:rsid w:val="003C7036"/>
    <w:rsid w:val="003D139D"/>
    <w:rsid w:val="003D3077"/>
    <w:rsid w:val="003E1CF0"/>
    <w:rsid w:val="003E58D1"/>
    <w:rsid w:val="003E61EC"/>
    <w:rsid w:val="003F08FA"/>
    <w:rsid w:val="00402525"/>
    <w:rsid w:val="00406183"/>
    <w:rsid w:val="00406236"/>
    <w:rsid w:val="00406BA7"/>
    <w:rsid w:val="004142B8"/>
    <w:rsid w:val="004166F2"/>
    <w:rsid w:val="00416A7E"/>
    <w:rsid w:val="00417298"/>
    <w:rsid w:val="0041746F"/>
    <w:rsid w:val="00420E17"/>
    <w:rsid w:val="00424CF3"/>
    <w:rsid w:val="00425F4A"/>
    <w:rsid w:val="00426FA3"/>
    <w:rsid w:val="00427346"/>
    <w:rsid w:val="004301A4"/>
    <w:rsid w:val="004314A2"/>
    <w:rsid w:val="0043224D"/>
    <w:rsid w:val="0043555A"/>
    <w:rsid w:val="00437B74"/>
    <w:rsid w:val="00437F98"/>
    <w:rsid w:val="00441B26"/>
    <w:rsid w:val="00450344"/>
    <w:rsid w:val="004515C8"/>
    <w:rsid w:val="00451F91"/>
    <w:rsid w:val="00457B7F"/>
    <w:rsid w:val="00460536"/>
    <w:rsid w:val="004606FF"/>
    <w:rsid w:val="0046211D"/>
    <w:rsid w:val="00463A81"/>
    <w:rsid w:val="00465F45"/>
    <w:rsid w:val="00467BC5"/>
    <w:rsid w:val="00472148"/>
    <w:rsid w:val="00473131"/>
    <w:rsid w:val="00477507"/>
    <w:rsid w:val="004836D8"/>
    <w:rsid w:val="00484979"/>
    <w:rsid w:val="00485AE7"/>
    <w:rsid w:val="0049293A"/>
    <w:rsid w:val="00493210"/>
    <w:rsid w:val="004940C3"/>
    <w:rsid w:val="00495FF0"/>
    <w:rsid w:val="004961C6"/>
    <w:rsid w:val="004963CE"/>
    <w:rsid w:val="004A03C3"/>
    <w:rsid w:val="004A13D3"/>
    <w:rsid w:val="004A69F2"/>
    <w:rsid w:val="004B074C"/>
    <w:rsid w:val="004B0AB8"/>
    <w:rsid w:val="004B1C34"/>
    <w:rsid w:val="004B277D"/>
    <w:rsid w:val="004B4BA4"/>
    <w:rsid w:val="004B4FA6"/>
    <w:rsid w:val="004B7544"/>
    <w:rsid w:val="004C5193"/>
    <w:rsid w:val="004D3A14"/>
    <w:rsid w:val="004D4951"/>
    <w:rsid w:val="004D4F8C"/>
    <w:rsid w:val="004D6627"/>
    <w:rsid w:val="004E02E0"/>
    <w:rsid w:val="004E2010"/>
    <w:rsid w:val="004E2EA1"/>
    <w:rsid w:val="004F0328"/>
    <w:rsid w:val="004F29A3"/>
    <w:rsid w:val="004F6278"/>
    <w:rsid w:val="004F6B4D"/>
    <w:rsid w:val="004F7107"/>
    <w:rsid w:val="005019B6"/>
    <w:rsid w:val="005038AC"/>
    <w:rsid w:val="005050F4"/>
    <w:rsid w:val="00505505"/>
    <w:rsid w:val="00506359"/>
    <w:rsid w:val="00507E6B"/>
    <w:rsid w:val="0051444F"/>
    <w:rsid w:val="005151E1"/>
    <w:rsid w:val="00517BA5"/>
    <w:rsid w:val="005200B7"/>
    <w:rsid w:val="00524C95"/>
    <w:rsid w:val="00525263"/>
    <w:rsid w:val="005257CF"/>
    <w:rsid w:val="00527194"/>
    <w:rsid w:val="00527575"/>
    <w:rsid w:val="005350ED"/>
    <w:rsid w:val="0054198B"/>
    <w:rsid w:val="00542C29"/>
    <w:rsid w:val="005431EB"/>
    <w:rsid w:val="005439B8"/>
    <w:rsid w:val="00545398"/>
    <w:rsid w:val="00545D8A"/>
    <w:rsid w:val="005474AC"/>
    <w:rsid w:val="005537F2"/>
    <w:rsid w:val="00562C55"/>
    <w:rsid w:val="00563EAA"/>
    <w:rsid w:val="00565DAD"/>
    <w:rsid w:val="00570E13"/>
    <w:rsid w:val="00575F16"/>
    <w:rsid w:val="005820F2"/>
    <w:rsid w:val="005846B9"/>
    <w:rsid w:val="005901C5"/>
    <w:rsid w:val="0059547E"/>
    <w:rsid w:val="00596C75"/>
    <w:rsid w:val="005A08A3"/>
    <w:rsid w:val="005A175C"/>
    <w:rsid w:val="005A2EEE"/>
    <w:rsid w:val="005A502F"/>
    <w:rsid w:val="005B208C"/>
    <w:rsid w:val="005B5DD5"/>
    <w:rsid w:val="005B7608"/>
    <w:rsid w:val="005C027A"/>
    <w:rsid w:val="005C0D17"/>
    <w:rsid w:val="005D3143"/>
    <w:rsid w:val="005D7684"/>
    <w:rsid w:val="005E2EF1"/>
    <w:rsid w:val="005E389E"/>
    <w:rsid w:val="005E4E9F"/>
    <w:rsid w:val="005E5DD5"/>
    <w:rsid w:val="005E6F94"/>
    <w:rsid w:val="005E7DDC"/>
    <w:rsid w:val="005F62A7"/>
    <w:rsid w:val="006011C3"/>
    <w:rsid w:val="0060180F"/>
    <w:rsid w:val="00601EC6"/>
    <w:rsid w:val="00601FDA"/>
    <w:rsid w:val="0060498F"/>
    <w:rsid w:val="00606A39"/>
    <w:rsid w:val="006114A6"/>
    <w:rsid w:val="00617CA6"/>
    <w:rsid w:val="00627841"/>
    <w:rsid w:val="00627BFF"/>
    <w:rsid w:val="00627DAA"/>
    <w:rsid w:val="00630BEB"/>
    <w:rsid w:val="0063341A"/>
    <w:rsid w:val="00633590"/>
    <w:rsid w:val="00633CEC"/>
    <w:rsid w:val="00633EF4"/>
    <w:rsid w:val="006347BC"/>
    <w:rsid w:val="00634D59"/>
    <w:rsid w:val="00641F60"/>
    <w:rsid w:val="00641FC3"/>
    <w:rsid w:val="00643945"/>
    <w:rsid w:val="00646BD7"/>
    <w:rsid w:val="0065061E"/>
    <w:rsid w:val="006508D8"/>
    <w:rsid w:val="006509EA"/>
    <w:rsid w:val="00650FB9"/>
    <w:rsid w:val="00651E09"/>
    <w:rsid w:val="0065312F"/>
    <w:rsid w:val="00653D80"/>
    <w:rsid w:val="006557EB"/>
    <w:rsid w:val="00657D96"/>
    <w:rsid w:val="00671824"/>
    <w:rsid w:val="00671ED9"/>
    <w:rsid w:val="0067297E"/>
    <w:rsid w:val="00675B62"/>
    <w:rsid w:val="00680B10"/>
    <w:rsid w:val="00683D8F"/>
    <w:rsid w:val="00685173"/>
    <w:rsid w:val="0069091A"/>
    <w:rsid w:val="00692F65"/>
    <w:rsid w:val="006958FE"/>
    <w:rsid w:val="00695DA3"/>
    <w:rsid w:val="00696330"/>
    <w:rsid w:val="006A14FE"/>
    <w:rsid w:val="006A20F6"/>
    <w:rsid w:val="006A246C"/>
    <w:rsid w:val="006B3516"/>
    <w:rsid w:val="006B5179"/>
    <w:rsid w:val="006C003A"/>
    <w:rsid w:val="006C1EA3"/>
    <w:rsid w:val="006C2896"/>
    <w:rsid w:val="006C4F82"/>
    <w:rsid w:val="006C5FA1"/>
    <w:rsid w:val="006C7A64"/>
    <w:rsid w:val="006D3853"/>
    <w:rsid w:val="006E0755"/>
    <w:rsid w:val="006E2A92"/>
    <w:rsid w:val="006E4038"/>
    <w:rsid w:val="006E5E90"/>
    <w:rsid w:val="006F09BD"/>
    <w:rsid w:val="006F21D9"/>
    <w:rsid w:val="006F59DE"/>
    <w:rsid w:val="006F5B94"/>
    <w:rsid w:val="006F6284"/>
    <w:rsid w:val="006F64B0"/>
    <w:rsid w:val="00700515"/>
    <w:rsid w:val="007011F2"/>
    <w:rsid w:val="00703775"/>
    <w:rsid w:val="0070419B"/>
    <w:rsid w:val="00706F36"/>
    <w:rsid w:val="0071073B"/>
    <w:rsid w:val="00712746"/>
    <w:rsid w:val="0071519D"/>
    <w:rsid w:val="00715368"/>
    <w:rsid w:val="0072263F"/>
    <w:rsid w:val="00724CE5"/>
    <w:rsid w:val="0072784E"/>
    <w:rsid w:val="00731F9D"/>
    <w:rsid w:val="0073338E"/>
    <w:rsid w:val="007338CA"/>
    <w:rsid w:val="00734627"/>
    <w:rsid w:val="0073471D"/>
    <w:rsid w:val="00735AAB"/>
    <w:rsid w:val="007516C8"/>
    <w:rsid w:val="0075604C"/>
    <w:rsid w:val="00756217"/>
    <w:rsid w:val="007571AB"/>
    <w:rsid w:val="007626CB"/>
    <w:rsid w:val="00763789"/>
    <w:rsid w:val="007641A7"/>
    <w:rsid w:val="00764F3E"/>
    <w:rsid w:val="00770D88"/>
    <w:rsid w:val="00770EF9"/>
    <w:rsid w:val="00771A6F"/>
    <w:rsid w:val="00771CC1"/>
    <w:rsid w:val="00773221"/>
    <w:rsid w:val="007761D6"/>
    <w:rsid w:val="0078277F"/>
    <w:rsid w:val="00782780"/>
    <w:rsid w:val="0078616A"/>
    <w:rsid w:val="00791161"/>
    <w:rsid w:val="0079587B"/>
    <w:rsid w:val="00796CA8"/>
    <w:rsid w:val="007A2C75"/>
    <w:rsid w:val="007A4107"/>
    <w:rsid w:val="007A43E2"/>
    <w:rsid w:val="007B16BB"/>
    <w:rsid w:val="007B31B3"/>
    <w:rsid w:val="007B5BB4"/>
    <w:rsid w:val="007B622D"/>
    <w:rsid w:val="007C26C2"/>
    <w:rsid w:val="007C2D1B"/>
    <w:rsid w:val="007C2F98"/>
    <w:rsid w:val="007C3078"/>
    <w:rsid w:val="007C30FD"/>
    <w:rsid w:val="007C4438"/>
    <w:rsid w:val="007D1346"/>
    <w:rsid w:val="007D1359"/>
    <w:rsid w:val="007D28A6"/>
    <w:rsid w:val="007D46F8"/>
    <w:rsid w:val="007D5582"/>
    <w:rsid w:val="007E0FCB"/>
    <w:rsid w:val="007E17B6"/>
    <w:rsid w:val="007E54A8"/>
    <w:rsid w:val="007F0E66"/>
    <w:rsid w:val="007F316B"/>
    <w:rsid w:val="007F41EC"/>
    <w:rsid w:val="007F6DA1"/>
    <w:rsid w:val="007F780D"/>
    <w:rsid w:val="00802119"/>
    <w:rsid w:val="00804705"/>
    <w:rsid w:val="00810FB9"/>
    <w:rsid w:val="00813BB2"/>
    <w:rsid w:val="00813FF7"/>
    <w:rsid w:val="0081541E"/>
    <w:rsid w:val="0081747F"/>
    <w:rsid w:val="00820FB7"/>
    <w:rsid w:val="00825284"/>
    <w:rsid w:val="0083014C"/>
    <w:rsid w:val="00833D5F"/>
    <w:rsid w:val="008349E3"/>
    <w:rsid w:val="00835A80"/>
    <w:rsid w:val="0084235B"/>
    <w:rsid w:val="00844ECE"/>
    <w:rsid w:val="008457DB"/>
    <w:rsid w:val="00853BF7"/>
    <w:rsid w:val="008627A2"/>
    <w:rsid w:val="0086782D"/>
    <w:rsid w:val="00871A45"/>
    <w:rsid w:val="00872906"/>
    <w:rsid w:val="008769C6"/>
    <w:rsid w:val="00877BE8"/>
    <w:rsid w:val="00881D6F"/>
    <w:rsid w:val="008847AC"/>
    <w:rsid w:val="0088638B"/>
    <w:rsid w:val="008918C0"/>
    <w:rsid w:val="008A6515"/>
    <w:rsid w:val="008B11C5"/>
    <w:rsid w:val="008B22B4"/>
    <w:rsid w:val="008B3230"/>
    <w:rsid w:val="008B7C1D"/>
    <w:rsid w:val="008C1F44"/>
    <w:rsid w:val="008C3374"/>
    <w:rsid w:val="008D1E8C"/>
    <w:rsid w:val="008D3AE1"/>
    <w:rsid w:val="008E3B17"/>
    <w:rsid w:val="008E3E65"/>
    <w:rsid w:val="008E7899"/>
    <w:rsid w:val="008F04DC"/>
    <w:rsid w:val="008F27A3"/>
    <w:rsid w:val="008F2B70"/>
    <w:rsid w:val="009033F4"/>
    <w:rsid w:val="0090697B"/>
    <w:rsid w:val="00907AED"/>
    <w:rsid w:val="00913975"/>
    <w:rsid w:val="00915B2C"/>
    <w:rsid w:val="0092018E"/>
    <w:rsid w:val="0092226C"/>
    <w:rsid w:val="0092322E"/>
    <w:rsid w:val="00923574"/>
    <w:rsid w:val="00924DAC"/>
    <w:rsid w:val="00930595"/>
    <w:rsid w:val="00936CD8"/>
    <w:rsid w:val="00941D12"/>
    <w:rsid w:val="009428E1"/>
    <w:rsid w:val="0094398F"/>
    <w:rsid w:val="00946ADB"/>
    <w:rsid w:val="00947869"/>
    <w:rsid w:val="00947A48"/>
    <w:rsid w:val="009512EB"/>
    <w:rsid w:val="009516BF"/>
    <w:rsid w:val="00953D59"/>
    <w:rsid w:val="009666C8"/>
    <w:rsid w:val="009676BD"/>
    <w:rsid w:val="009702D7"/>
    <w:rsid w:val="00976598"/>
    <w:rsid w:val="00981507"/>
    <w:rsid w:val="00981F57"/>
    <w:rsid w:val="00985286"/>
    <w:rsid w:val="00987C14"/>
    <w:rsid w:val="00987D21"/>
    <w:rsid w:val="00990F02"/>
    <w:rsid w:val="00991A67"/>
    <w:rsid w:val="009947AE"/>
    <w:rsid w:val="00994DFE"/>
    <w:rsid w:val="0099574C"/>
    <w:rsid w:val="00997294"/>
    <w:rsid w:val="009974D3"/>
    <w:rsid w:val="009A0827"/>
    <w:rsid w:val="009A40F6"/>
    <w:rsid w:val="009B3D6A"/>
    <w:rsid w:val="009C3DF2"/>
    <w:rsid w:val="009C6DFC"/>
    <w:rsid w:val="009D1C3D"/>
    <w:rsid w:val="009D4E1E"/>
    <w:rsid w:val="009D5235"/>
    <w:rsid w:val="009D67BE"/>
    <w:rsid w:val="009D79D1"/>
    <w:rsid w:val="009E0169"/>
    <w:rsid w:val="009E0F3C"/>
    <w:rsid w:val="009E57A6"/>
    <w:rsid w:val="009F2AAB"/>
    <w:rsid w:val="00A00225"/>
    <w:rsid w:val="00A0192F"/>
    <w:rsid w:val="00A05488"/>
    <w:rsid w:val="00A05755"/>
    <w:rsid w:val="00A07BF0"/>
    <w:rsid w:val="00A10492"/>
    <w:rsid w:val="00A11DF6"/>
    <w:rsid w:val="00A1509D"/>
    <w:rsid w:val="00A21312"/>
    <w:rsid w:val="00A215CC"/>
    <w:rsid w:val="00A22063"/>
    <w:rsid w:val="00A23D6A"/>
    <w:rsid w:val="00A260CA"/>
    <w:rsid w:val="00A30D0B"/>
    <w:rsid w:val="00A42DC8"/>
    <w:rsid w:val="00A45128"/>
    <w:rsid w:val="00A50802"/>
    <w:rsid w:val="00A51F6C"/>
    <w:rsid w:val="00A543B4"/>
    <w:rsid w:val="00A6184E"/>
    <w:rsid w:val="00A644BA"/>
    <w:rsid w:val="00A66B45"/>
    <w:rsid w:val="00A66BA6"/>
    <w:rsid w:val="00A7262E"/>
    <w:rsid w:val="00A81637"/>
    <w:rsid w:val="00A82AA1"/>
    <w:rsid w:val="00A8728D"/>
    <w:rsid w:val="00A90748"/>
    <w:rsid w:val="00A9358A"/>
    <w:rsid w:val="00A935DE"/>
    <w:rsid w:val="00A93D86"/>
    <w:rsid w:val="00A940BA"/>
    <w:rsid w:val="00A94440"/>
    <w:rsid w:val="00AA7014"/>
    <w:rsid w:val="00AB0717"/>
    <w:rsid w:val="00AB5357"/>
    <w:rsid w:val="00AB5703"/>
    <w:rsid w:val="00AB5B98"/>
    <w:rsid w:val="00AC093E"/>
    <w:rsid w:val="00AC0F6E"/>
    <w:rsid w:val="00AC4961"/>
    <w:rsid w:val="00AC5132"/>
    <w:rsid w:val="00AD0281"/>
    <w:rsid w:val="00AD05B2"/>
    <w:rsid w:val="00AD0A62"/>
    <w:rsid w:val="00AD1D8B"/>
    <w:rsid w:val="00AD68CD"/>
    <w:rsid w:val="00AD73B7"/>
    <w:rsid w:val="00AE1C39"/>
    <w:rsid w:val="00AE2FB7"/>
    <w:rsid w:val="00AF0915"/>
    <w:rsid w:val="00AF0FA3"/>
    <w:rsid w:val="00B00D65"/>
    <w:rsid w:val="00B056B6"/>
    <w:rsid w:val="00B07AAC"/>
    <w:rsid w:val="00B102A2"/>
    <w:rsid w:val="00B10313"/>
    <w:rsid w:val="00B11DAF"/>
    <w:rsid w:val="00B13E67"/>
    <w:rsid w:val="00B13EBF"/>
    <w:rsid w:val="00B161B7"/>
    <w:rsid w:val="00B17D91"/>
    <w:rsid w:val="00B2049B"/>
    <w:rsid w:val="00B2149D"/>
    <w:rsid w:val="00B23082"/>
    <w:rsid w:val="00B237C6"/>
    <w:rsid w:val="00B25298"/>
    <w:rsid w:val="00B266B0"/>
    <w:rsid w:val="00B30591"/>
    <w:rsid w:val="00B30B3C"/>
    <w:rsid w:val="00B33D19"/>
    <w:rsid w:val="00B3433A"/>
    <w:rsid w:val="00B35045"/>
    <w:rsid w:val="00B35C1C"/>
    <w:rsid w:val="00B46EC0"/>
    <w:rsid w:val="00B5118D"/>
    <w:rsid w:val="00B53EAA"/>
    <w:rsid w:val="00B63AC8"/>
    <w:rsid w:val="00B64690"/>
    <w:rsid w:val="00B64A24"/>
    <w:rsid w:val="00B725AE"/>
    <w:rsid w:val="00B73201"/>
    <w:rsid w:val="00B82DF1"/>
    <w:rsid w:val="00B8312D"/>
    <w:rsid w:val="00B86141"/>
    <w:rsid w:val="00B9298A"/>
    <w:rsid w:val="00B9557C"/>
    <w:rsid w:val="00B95EA1"/>
    <w:rsid w:val="00BA2BCC"/>
    <w:rsid w:val="00BA5057"/>
    <w:rsid w:val="00BA5487"/>
    <w:rsid w:val="00BA669E"/>
    <w:rsid w:val="00BA7606"/>
    <w:rsid w:val="00BB280E"/>
    <w:rsid w:val="00BB38D9"/>
    <w:rsid w:val="00BB470E"/>
    <w:rsid w:val="00BB59D3"/>
    <w:rsid w:val="00BB5B14"/>
    <w:rsid w:val="00BB6696"/>
    <w:rsid w:val="00BC0D61"/>
    <w:rsid w:val="00BC3C15"/>
    <w:rsid w:val="00BC41B7"/>
    <w:rsid w:val="00BC5752"/>
    <w:rsid w:val="00BD1B11"/>
    <w:rsid w:val="00BD2D83"/>
    <w:rsid w:val="00BD40C6"/>
    <w:rsid w:val="00BD42D5"/>
    <w:rsid w:val="00BD69C3"/>
    <w:rsid w:val="00BE07C3"/>
    <w:rsid w:val="00BE4F40"/>
    <w:rsid w:val="00BE5FF2"/>
    <w:rsid w:val="00BE61F4"/>
    <w:rsid w:val="00BE6C54"/>
    <w:rsid w:val="00BE6CB1"/>
    <w:rsid w:val="00BF045E"/>
    <w:rsid w:val="00BF1963"/>
    <w:rsid w:val="00BF3355"/>
    <w:rsid w:val="00BF3A9F"/>
    <w:rsid w:val="00BF6361"/>
    <w:rsid w:val="00C04B7B"/>
    <w:rsid w:val="00C064A1"/>
    <w:rsid w:val="00C06E9E"/>
    <w:rsid w:val="00C1080D"/>
    <w:rsid w:val="00C134DA"/>
    <w:rsid w:val="00C1474D"/>
    <w:rsid w:val="00C15D96"/>
    <w:rsid w:val="00C15FBF"/>
    <w:rsid w:val="00C16E2E"/>
    <w:rsid w:val="00C243C7"/>
    <w:rsid w:val="00C265A3"/>
    <w:rsid w:val="00C27669"/>
    <w:rsid w:val="00C277DB"/>
    <w:rsid w:val="00C27F61"/>
    <w:rsid w:val="00C3084F"/>
    <w:rsid w:val="00C31CF8"/>
    <w:rsid w:val="00C32774"/>
    <w:rsid w:val="00C401FE"/>
    <w:rsid w:val="00C42D5D"/>
    <w:rsid w:val="00C447E2"/>
    <w:rsid w:val="00C50CC3"/>
    <w:rsid w:val="00C50FC5"/>
    <w:rsid w:val="00C5335B"/>
    <w:rsid w:val="00C6021E"/>
    <w:rsid w:val="00C65E18"/>
    <w:rsid w:val="00C73F5D"/>
    <w:rsid w:val="00C76F84"/>
    <w:rsid w:val="00C82B7C"/>
    <w:rsid w:val="00C83827"/>
    <w:rsid w:val="00C87C84"/>
    <w:rsid w:val="00CA2725"/>
    <w:rsid w:val="00CB1A38"/>
    <w:rsid w:val="00CB3A7B"/>
    <w:rsid w:val="00CC0D13"/>
    <w:rsid w:val="00CC0E1C"/>
    <w:rsid w:val="00CC3C1F"/>
    <w:rsid w:val="00CD1399"/>
    <w:rsid w:val="00CD160A"/>
    <w:rsid w:val="00CD2606"/>
    <w:rsid w:val="00CD4388"/>
    <w:rsid w:val="00CD4471"/>
    <w:rsid w:val="00CD4B9D"/>
    <w:rsid w:val="00CD551F"/>
    <w:rsid w:val="00CD62A4"/>
    <w:rsid w:val="00CE27DF"/>
    <w:rsid w:val="00CE6A13"/>
    <w:rsid w:val="00CF3E4A"/>
    <w:rsid w:val="00CF4007"/>
    <w:rsid w:val="00CF416D"/>
    <w:rsid w:val="00CF5597"/>
    <w:rsid w:val="00CF7D3E"/>
    <w:rsid w:val="00D02006"/>
    <w:rsid w:val="00D116B3"/>
    <w:rsid w:val="00D152F8"/>
    <w:rsid w:val="00D17507"/>
    <w:rsid w:val="00D20A0E"/>
    <w:rsid w:val="00D245C6"/>
    <w:rsid w:val="00D2796F"/>
    <w:rsid w:val="00D3006E"/>
    <w:rsid w:val="00D30290"/>
    <w:rsid w:val="00D31787"/>
    <w:rsid w:val="00D31E45"/>
    <w:rsid w:val="00D32D99"/>
    <w:rsid w:val="00D331B9"/>
    <w:rsid w:val="00D34198"/>
    <w:rsid w:val="00D353CD"/>
    <w:rsid w:val="00D366B3"/>
    <w:rsid w:val="00D37BF8"/>
    <w:rsid w:val="00D443F7"/>
    <w:rsid w:val="00D4475B"/>
    <w:rsid w:val="00D44B18"/>
    <w:rsid w:val="00D506A0"/>
    <w:rsid w:val="00D54C43"/>
    <w:rsid w:val="00D55391"/>
    <w:rsid w:val="00D5611C"/>
    <w:rsid w:val="00D5654F"/>
    <w:rsid w:val="00D57256"/>
    <w:rsid w:val="00D57A43"/>
    <w:rsid w:val="00D62DCC"/>
    <w:rsid w:val="00D6734B"/>
    <w:rsid w:val="00D67E48"/>
    <w:rsid w:val="00D715C5"/>
    <w:rsid w:val="00D72FD2"/>
    <w:rsid w:val="00D7386F"/>
    <w:rsid w:val="00D73FF6"/>
    <w:rsid w:val="00D74164"/>
    <w:rsid w:val="00D75C3C"/>
    <w:rsid w:val="00D77C98"/>
    <w:rsid w:val="00D81EED"/>
    <w:rsid w:val="00D8373F"/>
    <w:rsid w:val="00D84C98"/>
    <w:rsid w:val="00D8506D"/>
    <w:rsid w:val="00D85ADF"/>
    <w:rsid w:val="00D900F0"/>
    <w:rsid w:val="00D9010C"/>
    <w:rsid w:val="00D907D7"/>
    <w:rsid w:val="00D919CC"/>
    <w:rsid w:val="00DA18A4"/>
    <w:rsid w:val="00DA552B"/>
    <w:rsid w:val="00DA5B0B"/>
    <w:rsid w:val="00DA7605"/>
    <w:rsid w:val="00DB0098"/>
    <w:rsid w:val="00DB0967"/>
    <w:rsid w:val="00DB306C"/>
    <w:rsid w:val="00DB31AB"/>
    <w:rsid w:val="00DB394C"/>
    <w:rsid w:val="00DB7C32"/>
    <w:rsid w:val="00DD08F0"/>
    <w:rsid w:val="00DD15E3"/>
    <w:rsid w:val="00DD344A"/>
    <w:rsid w:val="00DD4425"/>
    <w:rsid w:val="00DD48F1"/>
    <w:rsid w:val="00DD52E5"/>
    <w:rsid w:val="00DE08C4"/>
    <w:rsid w:val="00DE4892"/>
    <w:rsid w:val="00DE56E7"/>
    <w:rsid w:val="00DE6ED2"/>
    <w:rsid w:val="00DF3660"/>
    <w:rsid w:val="00DF3D3A"/>
    <w:rsid w:val="00DF72ED"/>
    <w:rsid w:val="00E0417E"/>
    <w:rsid w:val="00E04876"/>
    <w:rsid w:val="00E050BE"/>
    <w:rsid w:val="00E05AA4"/>
    <w:rsid w:val="00E06653"/>
    <w:rsid w:val="00E11BDC"/>
    <w:rsid w:val="00E13A0A"/>
    <w:rsid w:val="00E13BEA"/>
    <w:rsid w:val="00E15887"/>
    <w:rsid w:val="00E164FA"/>
    <w:rsid w:val="00E17E46"/>
    <w:rsid w:val="00E24441"/>
    <w:rsid w:val="00E269ED"/>
    <w:rsid w:val="00E30E1A"/>
    <w:rsid w:val="00E30F54"/>
    <w:rsid w:val="00E334A6"/>
    <w:rsid w:val="00E37B73"/>
    <w:rsid w:val="00E4043F"/>
    <w:rsid w:val="00E4277E"/>
    <w:rsid w:val="00E52E32"/>
    <w:rsid w:val="00E55CD1"/>
    <w:rsid w:val="00E56CA1"/>
    <w:rsid w:val="00E572A9"/>
    <w:rsid w:val="00E57D22"/>
    <w:rsid w:val="00E608C2"/>
    <w:rsid w:val="00E61AAB"/>
    <w:rsid w:val="00E6556B"/>
    <w:rsid w:val="00E71673"/>
    <w:rsid w:val="00E757FA"/>
    <w:rsid w:val="00E803B8"/>
    <w:rsid w:val="00E848AA"/>
    <w:rsid w:val="00E85041"/>
    <w:rsid w:val="00E85BA5"/>
    <w:rsid w:val="00E86B2A"/>
    <w:rsid w:val="00E909B8"/>
    <w:rsid w:val="00E92DC5"/>
    <w:rsid w:val="00E954A5"/>
    <w:rsid w:val="00E97089"/>
    <w:rsid w:val="00EA0149"/>
    <w:rsid w:val="00EA3E1F"/>
    <w:rsid w:val="00EA6D9C"/>
    <w:rsid w:val="00EA770B"/>
    <w:rsid w:val="00EB1243"/>
    <w:rsid w:val="00EB416C"/>
    <w:rsid w:val="00EB4507"/>
    <w:rsid w:val="00EB5A7E"/>
    <w:rsid w:val="00EB6878"/>
    <w:rsid w:val="00EC446E"/>
    <w:rsid w:val="00EC5325"/>
    <w:rsid w:val="00ED44CF"/>
    <w:rsid w:val="00ED6538"/>
    <w:rsid w:val="00ED6CB8"/>
    <w:rsid w:val="00ED70B0"/>
    <w:rsid w:val="00EE0FD5"/>
    <w:rsid w:val="00EE2D89"/>
    <w:rsid w:val="00EE485F"/>
    <w:rsid w:val="00EE7B2A"/>
    <w:rsid w:val="00EF1EE6"/>
    <w:rsid w:val="00EF3107"/>
    <w:rsid w:val="00EF44A9"/>
    <w:rsid w:val="00EF50BA"/>
    <w:rsid w:val="00EF634F"/>
    <w:rsid w:val="00F0251F"/>
    <w:rsid w:val="00F031F3"/>
    <w:rsid w:val="00F03749"/>
    <w:rsid w:val="00F03E8D"/>
    <w:rsid w:val="00F05795"/>
    <w:rsid w:val="00F10183"/>
    <w:rsid w:val="00F11258"/>
    <w:rsid w:val="00F1517D"/>
    <w:rsid w:val="00F229C1"/>
    <w:rsid w:val="00F247F5"/>
    <w:rsid w:val="00F260D7"/>
    <w:rsid w:val="00F31DD7"/>
    <w:rsid w:val="00F3252D"/>
    <w:rsid w:val="00F417B2"/>
    <w:rsid w:val="00F41AA7"/>
    <w:rsid w:val="00F530C6"/>
    <w:rsid w:val="00F57692"/>
    <w:rsid w:val="00F60323"/>
    <w:rsid w:val="00F62973"/>
    <w:rsid w:val="00F64510"/>
    <w:rsid w:val="00F65BE8"/>
    <w:rsid w:val="00F70622"/>
    <w:rsid w:val="00F7097E"/>
    <w:rsid w:val="00F70CA3"/>
    <w:rsid w:val="00F761F4"/>
    <w:rsid w:val="00F76968"/>
    <w:rsid w:val="00F76A68"/>
    <w:rsid w:val="00F77415"/>
    <w:rsid w:val="00F82701"/>
    <w:rsid w:val="00F85E5F"/>
    <w:rsid w:val="00F90543"/>
    <w:rsid w:val="00F942BB"/>
    <w:rsid w:val="00F9491B"/>
    <w:rsid w:val="00FA1100"/>
    <w:rsid w:val="00FA28E0"/>
    <w:rsid w:val="00FA7A28"/>
    <w:rsid w:val="00FA7D7E"/>
    <w:rsid w:val="00FB287A"/>
    <w:rsid w:val="00FB2C42"/>
    <w:rsid w:val="00FB5AAC"/>
    <w:rsid w:val="00FC49C9"/>
    <w:rsid w:val="00FC715B"/>
    <w:rsid w:val="00FD158C"/>
    <w:rsid w:val="00FD1ED6"/>
    <w:rsid w:val="00FD3141"/>
    <w:rsid w:val="00FD65E8"/>
    <w:rsid w:val="00FE1187"/>
    <w:rsid w:val="00FE174E"/>
    <w:rsid w:val="00FE29B0"/>
    <w:rsid w:val="00FE4101"/>
    <w:rsid w:val="00FE5B03"/>
    <w:rsid w:val="00FE62BA"/>
    <w:rsid w:val="00FE72DF"/>
    <w:rsid w:val="00FE76E7"/>
    <w:rsid w:val="00FE7EF6"/>
    <w:rsid w:val="00FF37A7"/>
    <w:rsid w:val="00FF644C"/>
    <w:rsid w:val="00FF6C0D"/>
    <w:rsid w:val="00FF76D0"/>
    <w:rsid w:val="00FF7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EB9C6"/>
  <w15:docId w15:val="{3A495222-C33D-4C73-B841-98C03E90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7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2D1"/>
    <w:pPr>
      <w:widowControl w:val="0"/>
      <w:autoSpaceDE w:val="0"/>
      <w:autoSpaceDN w:val="0"/>
    </w:pPr>
    <w:rPr>
      <w:rFonts w:eastAsia="Times New Roman"/>
      <w:szCs w:val="20"/>
      <w:lang w:eastAsia="ru-RU"/>
    </w:rPr>
  </w:style>
  <w:style w:type="paragraph" w:customStyle="1" w:styleId="ConsPlusNonformat">
    <w:name w:val="ConsPlusNonformat"/>
    <w:rsid w:val="003652D1"/>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uiPriority w:val="99"/>
    <w:rsid w:val="003652D1"/>
    <w:pPr>
      <w:widowControl w:val="0"/>
      <w:autoSpaceDE w:val="0"/>
      <w:autoSpaceDN w:val="0"/>
    </w:pPr>
    <w:rPr>
      <w:rFonts w:eastAsia="Times New Roman"/>
      <w:b/>
      <w:szCs w:val="20"/>
      <w:lang w:eastAsia="ru-RU"/>
    </w:rPr>
  </w:style>
  <w:style w:type="paragraph" w:customStyle="1" w:styleId="ConsPlusCell">
    <w:name w:val="ConsPlusCell"/>
    <w:rsid w:val="003652D1"/>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3652D1"/>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3652D1"/>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3652D1"/>
    <w:pPr>
      <w:widowControl w:val="0"/>
      <w:autoSpaceDE w:val="0"/>
      <w:autoSpaceDN w:val="0"/>
    </w:pPr>
    <w:rPr>
      <w:rFonts w:ascii="Tahoma" w:eastAsia="Times New Roman" w:hAnsi="Tahoma" w:cs="Tahoma"/>
      <w:sz w:val="26"/>
      <w:szCs w:val="20"/>
      <w:lang w:eastAsia="ru-RU"/>
    </w:rPr>
  </w:style>
  <w:style w:type="table" w:styleId="a3">
    <w:name w:val="Table Grid"/>
    <w:basedOn w:val="a1"/>
    <w:uiPriority w:val="59"/>
    <w:rsid w:val="003449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626CB"/>
    <w:pPr>
      <w:ind w:left="720"/>
      <w:contextualSpacing/>
    </w:pPr>
  </w:style>
  <w:style w:type="character" w:styleId="a5">
    <w:name w:val="annotation reference"/>
    <w:basedOn w:val="a0"/>
    <w:uiPriority w:val="99"/>
    <w:semiHidden/>
    <w:unhideWhenUsed/>
    <w:rsid w:val="00D62DCC"/>
    <w:rPr>
      <w:sz w:val="16"/>
      <w:szCs w:val="16"/>
    </w:rPr>
  </w:style>
  <w:style w:type="paragraph" w:styleId="a6">
    <w:name w:val="annotation text"/>
    <w:basedOn w:val="a"/>
    <w:link w:val="a7"/>
    <w:uiPriority w:val="99"/>
    <w:unhideWhenUsed/>
    <w:rsid w:val="00D62DCC"/>
    <w:rPr>
      <w:sz w:val="20"/>
      <w:szCs w:val="20"/>
    </w:rPr>
  </w:style>
  <w:style w:type="character" w:customStyle="1" w:styleId="a7">
    <w:name w:val="Текст примечания Знак"/>
    <w:basedOn w:val="a0"/>
    <w:link w:val="a6"/>
    <w:uiPriority w:val="99"/>
    <w:rsid w:val="00D62DCC"/>
    <w:rPr>
      <w:sz w:val="20"/>
      <w:szCs w:val="20"/>
    </w:rPr>
  </w:style>
  <w:style w:type="paragraph" w:styleId="a8">
    <w:name w:val="annotation subject"/>
    <w:basedOn w:val="a6"/>
    <w:next w:val="a6"/>
    <w:link w:val="a9"/>
    <w:uiPriority w:val="99"/>
    <w:semiHidden/>
    <w:unhideWhenUsed/>
    <w:rsid w:val="00D62DCC"/>
    <w:rPr>
      <w:b/>
      <w:bCs/>
    </w:rPr>
  </w:style>
  <w:style w:type="character" w:customStyle="1" w:styleId="a9">
    <w:name w:val="Тема примечания Знак"/>
    <w:basedOn w:val="a7"/>
    <w:link w:val="a8"/>
    <w:uiPriority w:val="99"/>
    <w:semiHidden/>
    <w:rsid w:val="00D62DCC"/>
    <w:rPr>
      <w:b/>
      <w:bCs/>
      <w:sz w:val="20"/>
      <w:szCs w:val="20"/>
    </w:rPr>
  </w:style>
  <w:style w:type="paragraph" w:styleId="aa">
    <w:name w:val="Balloon Text"/>
    <w:basedOn w:val="a"/>
    <w:link w:val="ab"/>
    <w:uiPriority w:val="99"/>
    <w:semiHidden/>
    <w:unhideWhenUsed/>
    <w:rsid w:val="00D62DCC"/>
    <w:rPr>
      <w:rFonts w:ascii="Tahoma" w:hAnsi="Tahoma" w:cs="Tahoma"/>
      <w:sz w:val="16"/>
      <w:szCs w:val="16"/>
    </w:rPr>
  </w:style>
  <w:style w:type="character" w:customStyle="1" w:styleId="ab">
    <w:name w:val="Текст выноски Знак"/>
    <w:basedOn w:val="a0"/>
    <w:link w:val="aa"/>
    <w:uiPriority w:val="99"/>
    <w:semiHidden/>
    <w:rsid w:val="00D62DCC"/>
    <w:rPr>
      <w:rFonts w:ascii="Tahoma" w:hAnsi="Tahoma" w:cs="Tahoma"/>
      <w:sz w:val="16"/>
      <w:szCs w:val="16"/>
    </w:rPr>
  </w:style>
  <w:style w:type="paragraph" w:styleId="ac">
    <w:name w:val="footer"/>
    <w:basedOn w:val="a"/>
    <w:link w:val="ad"/>
    <w:uiPriority w:val="99"/>
    <w:unhideWhenUsed/>
    <w:rsid w:val="00833D5F"/>
    <w:pPr>
      <w:tabs>
        <w:tab w:val="center" w:pos="4677"/>
        <w:tab w:val="right" w:pos="9355"/>
      </w:tabs>
    </w:pPr>
    <w:rPr>
      <w:rFonts w:asciiTheme="minorHAnsi" w:hAnsiTheme="minorHAnsi" w:cstheme="minorBidi"/>
      <w:sz w:val="22"/>
      <w:szCs w:val="22"/>
      <w:lang w:eastAsia="ru-RU"/>
    </w:rPr>
  </w:style>
  <w:style w:type="character" w:customStyle="1" w:styleId="ad">
    <w:name w:val="Нижний колонтитул Знак"/>
    <w:basedOn w:val="a0"/>
    <w:link w:val="ac"/>
    <w:uiPriority w:val="99"/>
    <w:rsid w:val="00833D5F"/>
    <w:rPr>
      <w:rFonts w:asciiTheme="minorHAnsi" w:hAnsiTheme="minorHAnsi" w:cstheme="minorBidi"/>
      <w:sz w:val="22"/>
      <w:szCs w:val="22"/>
      <w:lang w:eastAsia="ru-RU"/>
    </w:rPr>
  </w:style>
  <w:style w:type="paragraph" w:styleId="ae">
    <w:name w:val="No Spacing"/>
    <w:uiPriority w:val="1"/>
    <w:qFormat/>
    <w:rsid w:val="00E050BE"/>
    <w:rPr>
      <w:rFonts w:asciiTheme="minorHAnsi" w:eastAsiaTheme="minorEastAsia" w:hAnsiTheme="minorHAnsi" w:cstheme="minorBidi"/>
      <w:sz w:val="22"/>
      <w:szCs w:val="22"/>
      <w:lang w:eastAsia="ru-RU"/>
    </w:rPr>
  </w:style>
  <w:style w:type="paragraph" w:styleId="af">
    <w:name w:val="header"/>
    <w:basedOn w:val="a"/>
    <w:link w:val="af0"/>
    <w:uiPriority w:val="99"/>
    <w:unhideWhenUsed/>
    <w:rsid w:val="00985286"/>
    <w:pPr>
      <w:tabs>
        <w:tab w:val="center" w:pos="4677"/>
        <w:tab w:val="right" w:pos="9355"/>
      </w:tabs>
    </w:pPr>
  </w:style>
  <w:style w:type="character" w:customStyle="1" w:styleId="af0">
    <w:name w:val="Верхний колонтитул Знак"/>
    <w:basedOn w:val="a0"/>
    <w:link w:val="af"/>
    <w:uiPriority w:val="99"/>
    <w:rsid w:val="00985286"/>
  </w:style>
  <w:style w:type="paragraph" w:customStyle="1" w:styleId="ConsPlusTextList">
    <w:name w:val="ConsPlusTextList"/>
    <w:rsid w:val="00CE27DF"/>
    <w:pPr>
      <w:widowControl w:val="0"/>
      <w:autoSpaceDE w:val="0"/>
      <w:autoSpaceDN w:val="0"/>
    </w:pPr>
    <w:rPr>
      <w:rFonts w:ascii="Arial" w:eastAsia="Times New Roman" w:hAnsi="Arial" w:cs="Arial"/>
      <w:sz w:val="20"/>
      <w:szCs w:val="20"/>
      <w:lang w:eastAsia="ru-RU"/>
    </w:rPr>
  </w:style>
  <w:style w:type="paragraph" w:styleId="af1">
    <w:name w:val="Normal (Web)"/>
    <w:basedOn w:val="a"/>
    <w:uiPriority w:val="99"/>
    <w:unhideWhenUsed/>
    <w:rsid w:val="0007647F"/>
    <w:pPr>
      <w:spacing w:before="100" w:beforeAutospacing="1" w:after="100" w:afterAutospacing="1"/>
    </w:pPr>
    <w:rPr>
      <w:rFonts w:eastAsia="Times New Roman"/>
      <w:sz w:val="24"/>
      <w:szCs w:val="24"/>
      <w:lang w:eastAsia="ru-RU"/>
    </w:rPr>
  </w:style>
  <w:style w:type="character" w:customStyle="1" w:styleId="af2">
    <w:name w:val="Текст сноски Знак"/>
    <w:basedOn w:val="a0"/>
    <w:link w:val="af3"/>
    <w:uiPriority w:val="99"/>
    <w:semiHidden/>
    <w:rsid w:val="0007647F"/>
    <w:rPr>
      <w:rFonts w:asciiTheme="minorHAnsi" w:hAnsiTheme="minorHAnsi" w:cstheme="minorBidi"/>
      <w:sz w:val="20"/>
      <w:szCs w:val="20"/>
    </w:rPr>
  </w:style>
  <w:style w:type="paragraph" w:styleId="af3">
    <w:name w:val="footnote text"/>
    <w:basedOn w:val="a"/>
    <w:link w:val="af2"/>
    <w:uiPriority w:val="99"/>
    <w:semiHidden/>
    <w:unhideWhenUsed/>
    <w:rsid w:val="0007647F"/>
    <w:rPr>
      <w:rFonts w:ascii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263831">
      <w:bodyDiv w:val="1"/>
      <w:marLeft w:val="0"/>
      <w:marRight w:val="0"/>
      <w:marTop w:val="0"/>
      <w:marBottom w:val="0"/>
      <w:divBdr>
        <w:top w:val="none" w:sz="0" w:space="0" w:color="auto"/>
        <w:left w:val="none" w:sz="0" w:space="0" w:color="auto"/>
        <w:bottom w:val="none" w:sz="0" w:space="0" w:color="auto"/>
        <w:right w:val="none" w:sz="0" w:space="0" w:color="auto"/>
      </w:divBdr>
    </w:div>
    <w:div w:id="1720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3.wmf"/><Relationship Id="rId42" Type="http://schemas.openxmlformats.org/officeDocument/2006/relationships/image" Target="media/image29.wmf"/><Relationship Id="rId47" Type="http://schemas.openxmlformats.org/officeDocument/2006/relationships/hyperlink" Target="consultantplus://offline/ref=24D683081AA0A03C212FF8720BDE5C9EA896DCCBEF95C8ADEB95238BA4AACEF661C9454EFB616ACAC3906B90775ED4FDDBv4rAG" TargetMode="External"/><Relationship Id="rId63" Type="http://schemas.openxmlformats.org/officeDocument/2006/relationships/hyperlink" Target="consultantplus://offline/ref=24D683081AA0A03C212FF8720BDE5C9EA896DCCBEF95C8ADEB95238BA4AACEF661C9454EFB616ACAC3906B90775ED4FDDBv4rAG" TargetMode="External"/><Relationship Id="rId68" Type="http://schemas.openxmlformats.org/officeDocument/2006/relationships/image" Target="media/image49.wmf"/><Relationship Id="rId16" Type="http://schemas.openxmlformats.org/officeDocument/2006/relationships/image" Target="media/image8.wmf"/><Relationship Id="rId11" Type="http://schemas.openxmlformats.org/officeDocument/2006/relationships/image" Target="media/image3.wmf"/><Relationship Id="rId24" Type="http://schemas.openxmlformats.org/officeDocument/2006/relationships/image" Target="media/image15.wmf"/><Relationship Id="rId32" Type="http://schemas.openxmlformats.org/officeDocument/2006/relationships/image" Target="media/image21.wmf"/><Relationship Id="rId37" Type="http://schemas.openxmlformats.org/officeDocument/2006/relationships/hyperlink" Target="consultantplus://offline/ref=24D683081AA0A03C212FF8720BDE5C9EA896DCCBEF95C8ADEB95238BA4AACEF661C9454EFB616ACAC3906B90775ED4FDDBv4rAG" TargetMode="External"/><Relationship Id="rId40" Type="http://schemas.openxmlformats.org/officeDocument/2006/relationships/image" Target="media/image27.wmf"/><Relationship Id="rId45" Type="http://schemas.openxmlformats.org/officeDocument/2006/relationships/hyperlink" Target="consultantplus://offline/ref=24D683081AA0A03C212FF8720BDE5C9EA896DCCBEF95C8ADEB95238BA4AACEF661C9454EFB616ACAC3906B90775ED4FDDBv4rAG" TargetMode="External"/><Relationship Id="rId53" Type="http://schemas.openxmlformats.org/officeDocument/2006/relationships/hyperlink" Target="consultantplus://offline/ref=24D683081AA0A03C212FF8720BDE5C9EA896DCCBEF95C8ADEB95238BA4AACEF661C9454EFB616ACAC3906B90775ED4FDDBv4rAG" TargetMode="External"/><Relationship Id="rId58" Type="http://schemas.openxmlformats.org/officeDocument/2006/relationships/image" Target="media/image41.wmf"/><Relationship Id="rId66" Type="http://schemas.openxmlformats.org/officeDocument/2006/relationships/image" Target="media/image47.wmf"/><Relationship Id="rId74" Type="http://schemas.openxmlformats.org/officeDocument/2006/relationships/image" Target="media/image55.w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24D683081AA0A03C212FF8720BDE5C9EA896DCCBEF95C8ADEB95238BA4AACEF661C9454EFB616ACAC3906B90775ED4FDDBv4rAG" TargetMode="External"/><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8.wmf"/><Relationship Id="rId30" Type="http://schemas.openxmlformats.org/officeDocument/2006/relationships/image" Target="media/image20.wmf"/><Relationship Id="rId35" Type="http://schemas.openxmlformats.org/officeDocument/2006/relationships/image" Target="media/image24.wmf"/><Relationship Id="rId43" Type="http://schemas.openxmlformats.org/officeDocument/2006/relationships/image" Target="media/image30.wmf"/><Relationship Id="rId48" Type="http://schemas.openxmlformats.org/officeDocument/2006/relationships/image" Target="media/image33.wmf"/><Relationship Id="rId56" Type="http://schemas.openxmlformats.org/officeDocument/2006/relationships/image" Target="media/image39.wmf"/><Relationship Id="rId64" Type="http://schemas.openxmlformats.org/officeDocument/2006/relationships/image" Target="media/image45.wmf"/><Relationship Id="rId69" Type="http://schemas.openxmlformats.org/officeDocument/2006/relationships/image" Target="media/image50.wmf"/><Relationship Id="rId77" Type="http://schemas.openxmlformats.org/officeDocument/2006/relationships/footer" Target="footer3.xml"/><Relationship Id="rId8" Type="http://schemas.openxmlformats.org/officeDocument/2006/relationships/footer" Target="footer1.xml"/><Relationship Id="rId51" Type="http://schemas.openxmlformats.org/officeDocument/2006/relationships/image" Target="media/image36.wmf"/><Relationship Id="rId72" Type="http://schemas.openxmlformats.org/officeDocument/2006/relationships/image" Target="media/image53.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image" Target="media/image22.wmf"/><Relationship Id="rId38" Type="http://schemas.openxmlformats.org/officeDocument/2006/relationships/image" Target="media/image26.wmf"/><Relationship Id="rId46" Type="http://schemas.openxmlformats.org/officeDocument/2006/relationships/image" Target="media/image32.wmf"/><Relationship Id="rId59" Type="http://schemas.openxmlformats.org/officeDocument/2006/relationships/image" Target="media/image42.wmf"/><Relationship Id="rId67" Type="http://schemas.openxmlformats.org/officeDocument/2006/relationships/image" Target="media/image48.wmf"/><Relationship Id="rId20" Type="http://schemas.openxmlformats.org/officeDocument/2006/relationships/image" Target="media/image12.wmf"/><Relationship Id="rId41" Type="http://schemas.openxmlformats.org/officeDocument/2006/relationships/image" Target="media/image28.wmf"/><Relationship Id="rId54" Type="http://schemas.openxmlformats.org/officeDocument/2006/relationships/image" Target="media/image38.wmf"/><Relationship Id="rId62" Type="http://schemas.openxmlformats.org/officeDocument/2006/relationships/image" Target="media/image44.wmf"/><Relationship Id="rId70" Type="http://schemas.openxmlformats.org/officeDocument/2006/relationships/image" Target="media/image51.wmf"/><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hyperlink" Target="consultantplus://offline/ref=24D683081AA0A03C212FF8720BDE5C9EA896DCCBEF95C8ADEB95238BA4AACEF661C9454EFB616ACAC3906B90775ED4FDDBv4rAG" TargetMode="External"/><Relationship Id="rId28" Type="http://schemas.openxmlformats.org/officeDocument/2006/relationships/image" Target="media/image19.wmf"/><Relationship Id="rId36" Type="http://schemas.openxmlformats.org/officeDocument/2006/relationships/image" Target="media/image25.wmf"/><Relationship Id="rId49" Type="http://schemas.openxmlformats.org/officeDocument/2006/relationships/image" Target="media/image34.wmf"/><Relationship Id="rId57" Type="http://schemas.openxmlformats.org/officeDocument/2006/relationships/image" Target="media/image40.wmf"/><Relationship Id="rId10" Type="http://schemas.openxmlformats.org/officeDocument/2006/relationships/image" Target="media/image2.wmf"/><Relationship Id="rId31" Type="http://schemas.openxmlformats.org/officeDocument/2006/relationships/hyperlink" Target="consultantplus://offline/ref=24D683081AA0A03C212FF8720BDE5C9EA896DCCBEF95C8ADEB95238BA4AACEF661C9454EFB616ACAC3906B90775ED4FDDBv4rAG" TargetMode="External"/><Relationship Id="rId44" Type="http://schemas.openxmlformats.org/officeDocument/2006/relationships/image" Target="media/image31.wmf"/><Relationship Id="rId52" Type="http://schemas.openxmlformats.org/officeDocument/2006/relationships/image" Target="media/image37.wmf"/><Relationship Id="rId60" Type="http://schemas.openxmlformats.org/officeDocument/2006/relationships/image" Target="media/image43.wmf"/><Relationship Id="rId65" Type="http://schemas.openxmlformats.org/officeDocument/2006/relationships/image" Target="media/image46.wmf"/><Relationship Id="rId73" Type="http://schemas.openxmlformats.org/officeDocument/2006/relationships/image" Target="media/image54.w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hyperlink" Target="consultantplus://offline/ref=24D683081AA0A03C212FF8720BDE5C9EA896DCCBEF95C8ADEB95238BA4AACEF661C9454EFB616ACAC3906B90775ED4FDDBv4rAG" TargetMode="External"/><Relationship Id="rId34" Type="http://schemas.openxmlformats.org/officeDocument/2006/relationships/image" Target="media/image23.wmf"/><Relationship Id="rId50" Type="http://schemas.openxmlformats.org/officeDocument/2006/relationships/image" Target="media/image35.wmf"/><Relationship Id="rId55" Type="http://schemas.openxmlformats.org/officeDocument/2006/relationships/hyperlink" Target="consultantplus://offline/ref=24D683081AA0A03C212FF8720BDE5C9EA896DCCBEF95C8ADEB95238BA4AACEF661C9454EFB616ACAC3906B90775ED4FDDBv4rAG"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52.wmf"/><Relationship Id="rId2" Type="http://schemas.openxmlformats.org/officeDocument/2006/relationships/numbering" Target="numbering.xml"/><Relationship Id="rId29" Type="http://schemas.openxmlformats.org/officeDocument/2006/relationships/hyperlink" Target="consultantplus://offline/ref=24D683081AA0A03C212FF8720BDE5C9EA896DCCBEF95C8ADEB95238BA4AACEF661C9454EFB616ACAC3906B90775ED4FDDBv4r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3CE56-5601-4345-A546-A391A13F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68</Pages>
  <Words>15178</Words>
  <Characters>86519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Valeeva.Anjelika</dc:creator>
  <cp:lastModifiedBy>Зайдуллина Лейля Вазыховна</cp:lastModifiedBy>
  <cp:revision>7</cp:revision>
  <cp:lastPrinted>2020-05-25T07:00:00Z</cp:lastPrinted>
  <dcterms:created xsi:type="dcterms:W3CDTF">2020-06-19T13:05:00Z</dcterms:created>
  <dcterms:modified xsi:type="dcterms:W3CDTF">2020-06-19T14:19:00Z</dcterms:modified>
</cp:coreProperties>
</file>