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84EE6" w:rsidRPr="003D71F0" w:rsidRDefault="00B15172" w:rsidP="00C560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F0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proofErr w:type="spellStart"/>
      <w:r w:rsidRPr="003D71F0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эксперт</w:t>
      </w:r>
      <w:r w:rsidR="00352C07">
        <w:rPr>
          <w:rFonts w:ascii="Times New Roman" w:hAnsi="Times New Roman" w:cs="Times New Roman"/>
          <w:b/>
          <w:sz w:val="24"/>
          <w:szCs w:val="24"/>
        </w:rPr>
        <w:t xml:space="preserve">изы нормативных правовых актов и </w:t>
      </w:r>
      <w:r w:rsidRPr="003D71F0">
        <w:rPr>
          <w:rFonts w:ascii="Times New Roman" w:hAnsi="Times New Roman" w:cs="Times New Roman"/>
          <w:b/>
          <w:sz w:val="24"/>
          <w:szCs w:val="24"/>
        </w:rPr>
        <w:t>проек</w:t>
      </w:r>
      <w:r w:rsidR="00352C07">
        <w:rPr>
          <w:rFonts w:ascii="Times New Roman" w:hAnsi="Times New Roman" w:cs="Times New Roman"/>
          <w:b/>
          <w:sz w:val="24"/>
          <w:szCs w:val="24"/>
        </w:rPr>
        <w:t xml:space="preserve">тов нормативных правовых актов </w:t>
      </w:r>
      <w:r w:rsidRPr="003D71F0"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C56073">
        <w:rPr>
          <w:rFonts w:ascii="Times New Roman" w:hAnsi="Times New Roman" w:cs="Times New Roman"/>
          <w:b/>
          <w:sz w:val="24"/>
          <w:szCs w:val="24"/>
        </w:rPr>
        <w:t>а</w:t>
      </w:r>
      <w:r w:rsidRPr="003D71F0">
        <w:rPr>
          <w:rFonts w:ascii="Times New Roman" w:hAnsi="Times New Roman" w:cs="Times New Roman"/>
          <w:b/>
          <w:sz w:val="24"/>
          <w:szCs w:val="24"/>
        </w:rPr>
        <w:t xml:space="preserve"> экологии и природных ресурсов Республики Татарстан</w:t>
      </w:r>
    </w:p>
    <w:p w:rsidR="00C84EE6" w:rsidRPr="003D71F0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4EE6" w:rsidRPr="003D71F0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984" w:rsidRDefault="002A05E9" w:rsidP="00C56073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05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A05E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2A05E9">
        <w:rPr>
          <w:rFonts w:ascii="Times New Roman" w:hAnsi="Times New Roman" w:cs="Times New Roman"/>
          <w:sz w:val="28"/>
          <w:szCs w:val="28"/>
        </w:rPr>
        <w:t xml:space="preserve"> от 17 июля 2009 г. № 172-ФЗ "Об </w:t>
      </w:r>
      <w:proofErr w:type="spellStart"/>
      <w:r w:rsidRPr="002A05E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05E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и </w:t>
      </w:r>
      <w:hyperlink r:id="rId7" w:history="1">
        <w:r w:rsidRPr="002A05E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05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</w:t>
      </w:r>
      <w:r w:rsidR="0040007F">
        <w:rPr>
          <w:rFonts w:ascii="Times New Roman" w:hAnsi="Times New Roman" w:cs="Times New Roman"/>
          <w:sz w:val="28"/>
          <w:szCs w:val="28"/>
        </w:rPr>
        <w:t>ции от 26 февраля 2010 г. № 96 «</w:t>
      </w:r>
      <w:r w:rsidRPr="002A05E9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2A05E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A05E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</w:t>
      </w:r>
      <w:r w:rsidR="0040007F">
        <w:rPr>
          <w:rFonts w:ascii="Times New Roman" w:hAnsi="Times New Roman" w:cs="Times New Roman"/>
          <w:sz w:val="28"/>
          <w:szCs w:val="28"/>
        </w:rPr>
        <w:t>ов нормативных правовых актов»</w:t>
      </w:r>
      <w:r w:rsidR="008B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984" w:rsidRDefault="008B2984" w:rsidP="00C56073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A05E9" w:rsidRDefault="002A05E9" w:rsidP="00C56073">
      <w:pPr>
        <w:pStyle w:val="a3"/>
        <w:autoSpaceDE w:val="0"/>
        <w:autoSpaceDN w:val="0"/>
        <w:adjustRightInd w:val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05E9">
        <w:rPr>
          <w:rFonts w:ascii="Times New Roman" w:hAnsi="Times New Roman" w:cs="Times New Roman"/>
          <w:sz w:val="28"/>
          <w:szCs w:val="28"/>
        </w:rPr>
        <w:t>приказываю:</w:t>
      </w:r>
    </w:p>
    <w:p w:rsidR="002A05E9" w:rsidRPr="002A05E9" w:rsidRDefault="002A05E9" w:rsidP="00C56073">
      <w:pPr>
        <w:pStyle w:val="a3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A05E9" w:rsidRDefault="002A05E9" w:rsidP="00C560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505C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history="1">
        <w:r w:rsidRPr="002505C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505C8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2505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505C8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Татарстан.</w:t>
      </w:r>
    </w:p>
    <w:p w:rsidR="00D01766" w:rsidRPr="00D01766" w:rsidRDefault="00163DB2" w:rsidP="00D017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63DB2">
        <w:rPr>
          <w:rFonts w:ascii="Times New Roman" w:hAnsi="Times New Roman" w:cs="Times New Roman"/>
          <w:sz w:val="28"/>
          <w:szCs w:val="28"/>
        </w:rPr>
        <w:t>Отделу правового обеспечения (</w:t>
      </w:r>
      <w:proofErr w:type="spellStart"/>
      <w:r w:rsidRPr="00163DB2">
        <w:rPr>
          <w:rFonts w:ascii="Times New Roman" w:hAnsi="Times New Roman" w:cs="Times New Roman"/>
          <w:sz w:val="28"/>
          <w:szCs w:val="28"/>
        </w:rPr>
        <w:t>В.А.Тронин</w:t>
      </w:r>
      <w:proofErr w:type="spellEnd"/>
      <w:r w:rsidRPr="00163DB2">
        <w:rPr>
          <w:rFonts w:ascii="Times New Roman" w:hAnsi="Times New Roman" w:cs="Times New Roman"/>
          <w:sz w:val="28"/>
          <w:szCs w:val="28"/>
        </w:rPr>
        <w:t>) направить данный приказ на государственную регистрацию в Министерство юстиции Республики Татарстан.</w:t>
      </w:r>
      <w:bookmarkEnd w:id="0"/>
    </w:p>
    <w:p w:rsidR="00C84EE6" w:rsidRPr="00F83487" w:rsidRDefault="00C84EE6" w:rsidP="00C560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3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3487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9B5D5D">
        <w:rPr>
          <w:rFonts w:ascii="Times New Roman" w:hAnsi="Times New Roman" w:cs="Times New Roman"/>
          <w:sz w:val="28"/>
          <w:szCs w:val="28"/>
        </w:rPr>
        <w:t>настоящего п</w:t>
      </w:r>
      <w:r w:rsidR="00F83487">
        <w:rPr>
          <w:rFonts w:ascii="Times New Roman" w:hAnsi="Times New Roman" w:cs="Times New Roman"/>
          <w:sz w:val="28"/>
          <w:szCs w:val="28"/>
        </w:rPr>
        <w:t xml:space="preserve">риказа возложить на </w:t>
      </w:r>
      <w:r w:rsidR="00991B76" w:rsidRPr="00F83487">
        <w:rPr>
          <w:rFonts w:ascii="Times New Roman" w:hAnsi="Times New Roman" w:cs="Times New Roman"/>
          <w:sz w:val="28"/>
          <w:szCs w:val="28"/>
        </w:rPr>
        <w:t>первого заместителя министра Р.И. Камалова.</w:t>
      </w:r>
    </w:p>
    <w:p w:rsidR="00991B76" w:rsidRPr="002A05E9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</w:t>
      </w:r>
      <w:r w:rsidR="00C560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DB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4536">
        <w:rPr>
          <w:rFonts w:ascii="Times New Roman" w:hAnsi="Times New Roman" w:cs="Times New Roman"/>
          <w:sz w:val="28"/>
          <w:szCs w:val="28"/>
        </w:rPr>
        <w:t xml:space="preserve">  </w:t>
      </w:r>
      <w:r w:rsidR="00DD2051">
        <w:rPr>
          <w:rFonts w:ascii="Times New Roman" w:hAnsi="Times New Roman" w:cs="Times New Roman"/>
          <w:sz w:val="28"/>
          <w:szCs w:val="28"/>
        </w:rPr>
        <w:t xml:space="preserve">       </w:t>
      </w:r>
      <w:r w:rsidR="00C5607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А.Г. Сидоров</w:t>
      </w: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991B76" w:rsidRDefault="00991B7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Default="00C84EE6" w:rsidP="00C5607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8"/>
          <w:szCs w:val="28"/>
        </w:rPr>
      </w:pPr>
    </w:p>
    <w:p w:rsidR="00236778" w:rsidRDefault="0023677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98" w:rsidRDefault="00734698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F3F" w:rsidRPr="002118DE" w:rsidRDefault="00CB2F3F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2118DE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E1D94">
        <w:rPr>
          <w:rFonts w:ascii="Times New Roman" w:hAnsi="Times New Roman" w:cs="Times New Roman"/>
          <w:sz w:val="28"/>
          <w:szCs w:val="28"/>
        </w:rPr>
        <w:t>Утвержден</w:t>
      </w:r>
    </w:p>
    <w:p w:rsidR="00C84EE6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</w:t>
      </w:r>
      <w:r w:rsidR="00C84EE6" w:rsidRPr="002118DE">
        <w:rPr>
          <w:rFonts w:ascii="Times New Roman" w:hAnsi="Times New Roman" w:cs="Times New Roman"/>
          <w:sz w:val="28"/>
          <w:szCs w:val="28"/>
        </w:rPr>
        <w:t>риказом</w:t>
      </w: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экологии</w:t>
      </w:r>
    </w:p>
    <w:p w:rsidR="00A135DC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135DC">
        <w:rPr>
          <w:rFonts w:ascii="Times New Roman" w:hAnsi="Times New Roman" w:cs="Times New Roman"/>
          <w:sz w:val="28"/>
          <w:szCs w:val="28"/>
        </w:rPr>
        <w:t xml:space="preserve">и природных ресурсов </w:t>
      </w:r>
    </w:p>
    <w:p w:rsidR="00A135DC" w:rsidRDefault="0040007F" w:rsidP="00400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135D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4EE6" w:rsidRDefault="00A135DC" w:rsidP="004000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</w:t>
      </w:r>
      <w:r w:rsidR="0040007F">
        <w:rPr>
          <w:rFonts w:ascii="Times New Roman" w:hAnsi="Times New Roman" w:cs="Times New Roman"/>
          <w:sz w:val="28"/>
          <w:szCs w:val="28"/>
        </w:rPr>
        <w:t>2015г.</w:t>
      </w:r>
    </w:p>
    <w:p w:rsidR="00DC03F7" w:rsidRDefault="00DC03F7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5DC" w:rsidRDefault="00A135DC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69" w:rsidRDefault="002505C8" w:rsidP="00D82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Порядок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проведения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экспертизы нормативных правовых актов и проектов нормативных правовых актов</w:t>
      </w:r>
      <w:r w:rsidRPr="003D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B69" w:rsidRPr="003D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285C" w:rsidRPr="00D8285C" w:rsidRDefault="00D8285C" w:rsidP="00D82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429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Pr="00D8285C">
        <w:rPr>
          <w:rFonts w:ascii="Times New Roman" w:hAnsi="Times New Roman" w:cs="Times New Roman"/>
          <w:b/>
          <w:sz w:val="28"/>
          <w:szCs w:val="28"/>
        </w:rPr>
        <w:t>экологии и природных ресурсов Республики Татарстан</w:t>
      </w:r>
    </w:p>
    <w:p w:rsidR="00130B69" w:rsidRDefault="00130B69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3C8" w:rsidRDefault="008873C8" w:rsidP="00C84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3B" w:rsidRPr="000C325D" w:rsidRDefault="00D7683B" w:rsidP="00D768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100"/>
      <w:bookmarkStart w:id="3" w:name="sub_1200"/>
      <w:r w:rsidRPr="000C325D">
        <w:rPr>
          <w:rFonts w:ascii="Times New Roman" w:hAnsi="Times New Roman" w:cs="Times New Roman"/>
          <w:sz w:val="28"/>
          <w:szCs w:val="28"/>
        </w:rPr>
        <w:t>I. Общие положения</w:t>
      </w:r>
      <w:bookmarkEnd w:id="2"/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0C325D">
        <w:rPr>
          <w:rFonts w:ascii="Times New Roman" w:hAnsi="Times New Roman" w:cs="Times New Roman"/>
          <w:sz w:val="28"/>
          <w:szCs w:val="28"/>
        </w:rPr>
        <w:t xml:space="preserve">1. Порядок проведения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  (далее - Порядок) определяет процедуру проведения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Pr="000C325D">
        <w:rPr>
          <w:rFonts w:ascii="Times New Roman" w:hAnsi="Times New Roman" w:cs="Times New Roman"/>
          <w:sz w:val="28"/>
          <w:szCs w:val="28"/>
        </w:rPr>
        <w:t xml:space="preserve">, включая независимую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и проектов нормативных правовых актов Министерства экологии и природных ресурсов Республики Татарстан.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 w:rsidRPr="000C325D">
        <w:rPr>
          <w:rFonts w:ascii="Times New Roman" w:hAnsi="Times New Roman" w:cs="Times New Roman"/>
          <w:sz w:val="28"/>
          <w:szCs w:val="28"/>
        </w:rPr>
        <w:t xml:space="preserve">2. Порядок разработан в соответствии с </w:t>
      </w:r>
      <w:hyperlink r:id="rId8" w:history="1">
        <w:r w:rsidRPr="000C325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0C325D">
        <w:rPr>
          <w:rFonts w:ascii="Times New Roman" w:hAnsi="Times New Roman" w:cs="Times New Roman"/>
          <w:sz w:val="28"/>
          <w:szCs w:val="28"/>
        </w:rPr>
        <w:t xml:space="preserve"> от 17 июля 2009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325D">
        <w:rPr>
          <w:rFonts w:ascii="Times New Roman" w:hAnsi="Times New Roman" w:cs="Times New Roman"/>
          <w:sz w:val="28"/>
          <w:szCs w:val="28"/>
        </w:rPr>
        <w:t xml:space="preserve">172-ФЗ "Об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 и </w:t>
      </w:r>
      <w:hyperlink r:id="rId9" w:history="1">
        <w:r w:rsidRPr="000C325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0C325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февраля 2010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325D">
        <w:rPr>
          <w:rFonts w:ascii="Times New Roman" w:hAnsi="Times New Roman" w:cs="Times New Roman"/>
          <w:sz w:val="28"/>
          <w:szCs w:val="28"/>
        </w:rPr>
        <w:t xml:space="preserve"> 96 "Об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актов".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"/>
      <w:bookmarkEnd w:id="5"/>
      <w:r w:rsidRPr="000C32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экспертиза проводится при проведении правовой </w:t>
      </w:r>
      <w:proofErr w:type="gramStart"/>
      <w:r w:rsidRPr="000C325D">
        <w:rPr>
          <w:rFonts w:ascii="Times New Roman" w:hAnsi="Times New Roman" w:cs="Times New Roman"/>
          <w:sz w:val="28"/>
          <w:szCs w:val="28"/>
        </w:rPr>
        <w:t>экспертизы проектов нормативных правовых актов Министерства экологии</w:t>
      </w:r>
      <w:proofErr w:type="gramEnd"/>
      <w:r w:rsidRPr="000C325D">
        <w:rPr>
          <w:rFonts w:ascii="Times New Roman" w:hAnsi="Times New Roman" w:cs="Times New Roman"/>
          <w:sz w:val="28"/>
          <w:szCs w:val="28"/>
        </w:rPr>
        <w:t xml:space="preserve"> и природных ресурсов Республики Татарстан (далее - проекты актов) и мониторинге применения принятых нормативных правовых актов (далее - акты) в целях выявления в них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"/>
      <w:bookmarkEnd w:id="6"/>
      <w:r w:rsidRPr="000C325D">
        <w:rPr>
          <w:rFonts w:ascii="Times New Roman" w:hAnsi="Times New Roman" w:cs="Times New Roman"/>
          <w:sz w:val="28"/>
          <w:szCs w:val="28"/>
        </w:rPr>
        <w:t xml:space="preserve">4. Срок </w:t>
      </w:r>
      <w:r w:rsidR="00C76540">
        <w:rPr>
          <w:rFonts w:ascii="Times New Roman" w:hAnsi="Times New Roman" w:cs="Times New Roman"/>
          <w:sz w:val="28"/>
          <w:szCs w:val="28"/>
        </w:rPr>
        <w:t xml:space="preserve"> </w:t>
      </w:r>
      <w:r w:rsidRPr="000C325D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актов и проектов актов 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5 рабочих </w:t>
      </w:r>
      <w:r w:rsidRPr="000C325D">
        <w:rPr>
          <w:rFonts w:ascii="Times New Roman" w:hAnsi="Times New Roman" w:cs="Times New Roman"/>
          <w:sz w:val="28"/>
          <w:szCs w:val="28"/>
        </w:rPr>
        <w:t xml:space="preserve"> дней со дня их поступления в </w:t>
      </w:r>
      <w:r>
        <w:rPr>
          <w:rFonts w:ascii="Times New Roman" w:hAnsi="Times New Roman" w:cs="Times New Roman"/>
          <w:sz w:val="28"/>
          <w:szCs w:val="28"/>
        </w:rPr>
        <w:t>отдел правового обеспечения.</w:t>
      </w:r>
    </w:p>
    <w:bookmarkEnd w:id="7"/>
    <w:p w:rsidR="00264341" w:rsidRPr="005C2429" w:rsidRDefault="00264341" w:rsidP="00D7683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II.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Антикоррупционная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экспертиза </w:t>
      </w:r>
      <w:r w:rsidR="00D8285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актов и 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проектов</w:t>
      </w:r>
      <w:r w:rsidR="00D8285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актов</w:t>
      </w:r>
    </w:p>
    <w:bookmarkEnd w:id="3"/>
    <w:p w:rsidR="008B7D97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EE6" w:rsidRPr="002118D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2118D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2118DE">
        <w:rPr>
          <w:rFonts w:ascii="Times New Roman" w:hAnsi="Times New Roman" w:cs="Times New Roman"/>
          <w:sz w:val="28"/>
          <w:szCs w:val="28"/>
        </w:rPr>
        <w:t xml:space="preserve"> экспертиза проводится в отношении актов и проектов актов </w:t>
      </w:r>
      <w:r w:rsidR="00130B6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в целях выявления в них </w:t>
      </w:r>
      <w:proofErr w:type="spellStart"/>
      <w:r w:rsidR="00C84EE6" w:rsidRPr="002118D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84EE6" w:rsidRPr="002118DE">
        <w:rPr>
          <w:rFonts w:ascii="Times New Roman" w:hAnsi="Times New Roman" w:cs="Times New Roman"/>
          <w:sz w:val="28"/>
          <w:szCs w:val="28"/>
        </w:rPr>
        <w:t xml:space="preserve"> факторов, и их последующего устранения.</w:t>
      </w:r>
    </w:p>
    <w:p w:rsidR="00C84EE6" w:rsidRPr="002118D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739">
        <w:rPr>
          <w:rFonts w:ascii="Times New Roman" w:hAnsi="Times New Roman" w:cs="Times New Roman"/>
          <w:sz w:val="28"/>
          <w:szCs w:val="28"/>
        </w:rPr>
        <w:t>2</w:t>
      </w:r>
      <w:r w:rsidR="00C84EE6" w:rsidRPr="00DE7739">
        <w:rPr>
          <w:rFonts w:ascii="Times New Roman" w:hAnsi="Times New Roman" w:cs="Times New Roman"/>
          <w:sz w:val="28"/>
          <w:szCs w:val="28"/>
        </w:rPr>
        <w:t>.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 Основными принципами организации </w:t>
      </w:r>
      <w:proofErr w:type="spellStart"/>
      <w:r w:rsidR="00C84EE6" w:rsidRPr="002118D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2118D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352C07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="00C84EE6" w:rsidRPr="002118DE">
        <w:rPr>
          <w:rFonts w:ascii="Times New Roman" w:hAnsi="Times New Roman" w:cs="Times New Roman"/>
          <w:sz w:val="28"/>
          <w:szCs w:val="28"/>
        </w:rPr>
        <w:t>прое</w:t>
      </w:r>
      <w:r w:rsidR="00352C07">
        <w:rPr>
          <w:rFonts w:ascii="Times New Roman" w:hAnsi="Times New Roman" w:cs="Times New Roman"/>
          <w:sz w:val="28"/>
          <w:szCs w:val="28"/>
        </w:rPr>
        <w:t>ктов актов</w:t>
      </w:r>
      <w:r w:rsidR="00C84EE6" w:rsidRPr="002118DE">
        <w:rPr>
          <w:rFonts w:ascii="Times New Roman" w:hAnsi="Times New Roman" w:cs="Times New Roman"/>
          <w:sz w:val="28"/>
          <w:szCs w:val="28"/>
        </w:rPr>
        <w:t xml:space="preserve"> в </w:t>
      </w:r>
      <w:r w:rsidR="00130B69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C84EE6" w:rsidRPr="002118DE">
        <w:rPr>
          <w:rFonts w:ascii="Times New Roman" w:hAnsi="Times New Roman" w:cs="Times New Roman"/>
          <w:sz w:val="28"/>
          <w:szCs w:val="28"/>
        </w:rPr>
        <w:t>являются:</w:t>
      </w:r>
    </w:p>
    <w:p w:rsidR="00CD319E" w:rsidRPr="00CD319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"/>
      <w:r w:rsidRPr="00CD319E">
        <w:rPr>
          <w:rFonts w:ascii="Times New Roman" w:hAnsi="Times New Roman" w:cs="Times New Roman"/>
          <w:sz w:val="28"/>
          <w:szCs w:val="28"/>
        </w:rPr>
        <w:t xml:space="preserve">1) обязательность проведения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2A05E9">
        <w:rPr>
          <w:rFonts w:ascii="Times New Roman" w:hAnsi="Times New Roman" w:cs="Times New Roman"/>
          <w:sz w:val="28"/>
          <w:szCs w:val="28"/>
        </w:rPr>
        <w:t xml:space="preserve">актов и </w:t>
      </w:r>
      <w:r w:rsidRPr="00CD319E">
        <w:rPr>
          <w:rFonts w:ascii="Times New Roman" w:hAnsi="Times New Roman" w:cs="Times New Roman"/>
          <w:sz w:val="28"/>
          <w:szCs w:val="28"/>
        </w:rPr>
        <w:t>проектов актов;</w:t>
      </w:r>
    </w:p>
    <w:p w:rsidR="00CD319E" w:rsidRPr="00CD319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2"/>
      <w:bookmarkEnd w:id="8"/>
      <w:r w:rsidRPr="00CD319E">
        <w:rPr>
          <w:rFonts w:ascii="Times New Roman" w:hAnsi="Times New Roman" w:cs="Times New Roman"/>
          <w:sz w:val="28"/>
          <w:szCs w:val="28"/>
        </w:rPr>
        <w:t xml:space="preserve">2) оценка акта </w:t>
      </w:r>
      <w:r w:rsidR="002A05E9">
        <w:rPr>
          <w:rFonts w:ascii="Times New Roman" w:hAnsi="Times New Roman" w:cs="Times New Roman"/>
          <w:sz w:val="28"/>
          <w:szCs w:val="28"/>
        </w:rPr>
        <w:t xml:space="preserve">и проекта акта </w:t>
      </w:r>
      <w:r w:rsidRPr="00CD319E">
        <w:rPr>
          <w:rFonts w:ascii="Times New Roman" w:hAnsi="Times New Roman" w:cs="Times New Roman"/>
          <w:sz w:val="28"/>
          <w:szCs w:val="28"/>
        </w:rPr>
        <w:t>во взаимосвязи с другими нормативными правовыми актами;</w:t>
      </w:r>
    </w:p>
    <w:p w:rsidR="00CD319E" w:rsidRPr="00CD319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3"/>
      <w:bookmarkEnd w:id="9"/>
      <w:r w:rsidRPr="00CD319E">
        <w:rPr>
          <w:rFonts w:ascii="Times New Roman" w:hAnsi="Times New Roman" w:cs="Times New Roman"/>
          <w:sz w:val="28"/>
          <w:szCs w:val="28"/>
        </w:rPr>
        <w:t xml:space="preserve">3) обоснованность, объективность и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Pr="00CD319E">
        <w:rPr>
          <w:rFonts w:ascii="Times New Roman" w:hAnsi="Times New Roman" w:cs="Times New Roman"/>
          <w:sz w:val="28"/>
          <w:szCs w:val="28"/>
        </w:rPr>
        <w:t>прое</w:t>
      </w:r>
      <w:r w:rsidR="002A05E9">
        <w:rPr>
          <w:rFonts w:ascii="Times New Roman" w:hAnsi="Times New Roman" w:cs="Times New Roman"/>
          <w:sz w:val="28"/>
          <w:szCs w:val="28"/>
        </w:rPr>
        <w:t>ктов актов</w:t>
      </w:r>
      <w:r w:rsidRPr="00CD319E">
        <w:rPr>
          <w:rFonts w:ascii="Times New Roman" w:hAnsi="Times New Roman" w:cs="Times New Roman"/>
          <w:sz w:val="28"/>
          <w:szCs w:val="28"/>
        </w:rPr>
        <w:t>;</w:t>
      </w:r>
    </w:p>
    <w:p w:rsidR="00CD319E" w:rsidRPr="00CD319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"/>
      <w:bookmarkEnd w:id="10"/>
      <w:r w:rsidRPr="00CD319E">
        <w:rPr>
          <w:rFonts w:ascii="Times New Roman" w:hAnsi="Times New Roman" w:cs="Times New Roman"/>
          <w:sz w:val="28"/>
          <w:szCs w:val="28"/>
        </w:rPr>
        <w:t xml:space="preserve">4) компетентность лиц, проводящих </w:t>
      </w:r>
      <w:proofErr w:type="spellStart"/>
      <w:r w:rsidRPr="00CD319E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>
        <w:rPr>
          <w:rFonts w:ascii="Times New Roman" w:hAnsi="Times New Roman" w:cs="Times New Roman"/>
          <w:sz w:val="28"/>
          <w:szCs w:val="28"/>
        </w:rPr>
        <w:t xml:space="preserve">изу актов  и </w:t>
      </w:r>
      <w:r w:rsidRPr="00CD319E">
        <w:rPr>
          <w:rFonts w:ascii="Times New Roman" w:hAnsi="Times New Roman" w:cs="Times New Roman"/>
          <w:sz w:val="28"/>
          <w:szCs w:val="28"/>
        </w:rPr>
        <w:t>прое</w:t>
      </w:r>
      <w:r w:rsidR="002A05E9">
        <w:rPr>
          <w:rFonts w:ascii="Times New Roman" w:hAnsi="Times New Roman" w:cs="Times New Roman"/>
          <w:sz w:val="28"/>
          <w:szCs w:val="28"/>
        </w:rPr>
        <w:t>ктов актов</w:t>
      </w:r>
      <w:r w:rsidRPr="00CD319E">
        <w:rPr>
          <w:rFonts w:ascii="Times New Roman" w:hAnsi="Times New Roman" w:cs="Times New Roman"/>
          <w:sz w:val="28"/>
          <w:szCs w:val="28"/>
        </w:rPr>
        <w:t>;</w:t>
      </w:r>
    </w:p>
    <w:bookmarkEnd w:id="11"/>
    <w:p w:rsidR="00CD319E" w:rsidRPr="00CD319E" w:rsidRDefault="00CD319E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6778">
        <w:rPr>
          <w:rFonts w:ascii="Times New Roman" w:hAnsi="Times New Roman" w:cs="Times New Roman"/>
          <w:sz w:val="28"/>
          <w:szCs w:val="28"/>
        </w:rPr>
        <w:t>5)</w:t>
      </w:r>
      <w:r w:rsidRPr="005212C7">
        <w:rPr>
          <w:rFonts w:ascii="Times New Roman" w:hAnsi="Times New Roman" w:cs="Times New Roman"/>
          <w:sz w:val="28"/>
          <w:szCs w:val="28"/>
        </w:rPr>
        <w:t xml:space="preserve"> </w:t>
      </w:r>
      <w:r w:rsidR="005212C7" w:rsidRPr="005212C7">
        <w:rPr>
          <w:rFonts w:ascii="Times New Roman" w:hAnsi="Times New Roman" w:cs="Times New Roman"/>
          <w:sz w:val="28"/>
          <w:szCs w:val="28"/>
        </w:rPr>
        <w:t xml:space="preserve">сотрудничество Министерства </w:t>
      </w:r>
      <w:r w:rsidRPr="005212C7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при проведении </w:t>
      </w:r>
      <w:proofErr w:type="spellStart"/>
      <w:r w:rsidRPr="005212C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212C7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A05E9" w:rsidRPr="005212C7">
        <w:rPr>
          <w:rFonts w:ascii="Times New Roman" w:hAnsi="Times New Roman" w:cs="Times New Roman"/>
          <w:sz w:val="28"/>
          <w:szCs w:val="28"/>
        </w:rPr>
        <w:t xml:space="preserve">изы актов и </w:t>
      </w:r>
      <w:r w:rsidRPr="005212C7">
        <w:rPr>
          <w:rFonts w:ascii="Times New Roman" w:hAnsi="Times New Roman" w:cs="Times New Roman"/>
          <w:sz w:val="28"/>
          <w:szCs w:val="28"/>
        </w:rPr>
        <w:t>проектов актов.</w:t>
      </w:r>
    </w:p>
    <w:p w:rsidR="00C84EE6" w:rsidRPr="00CD319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778">
        <w:rPr>
          <w:rFonts w:ascii="Times New Roman" w:hAnsi="Times New Roman" w:cs="Times New Roman"/>
          <w:sz w:val="28"/>
          <w:szCs w:val="28"/>
        </w:rPr>
        <w:t>3</w:t>
      </w:r>
      <w:r w:rsidR="00C84EE6" w:rsidRPr="00236778">
        <w:rPr>
          <w:rFonts w:ascii="Times New Roman" w:hAnsi="Times New Roman" w:cs="Times New Roman"/>
          <w:sz w:val="28"/>
          <w:szCs w:val="28"/>
        </w:rPr>
        <w:t>.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экспертиза проводится в соответствии с </w:t>
      </w:r>
      <w:hyperlink r:id="rId10" w:history="1">
        <w:r w:rsidR="00C84EE6" w:rsidRPr="00CD319E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C84EE6" w:rsidRPr="00CD319E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экспертизы актов и проектов актов, утвержденной Постановлением Правительства Российской Федерации от 26.02.2010</w:t>
      </w:r>
      <w:r w:rsidR="00627B78">
        <w:rPr>
          <w:rFonts w:ascii="Times New Roman" w:hAnsi="Times New Roman" w:cs="Times New Roman"/>
          <w:sz w:val="28"/>
          <w:szCs w:val="28"/>
        </w:rPr>
        <w:t xml:space="preserve"> №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96 </w:t>
      </w:r>
      <w:r w:rsidR="005212C7" w:rsidRPr="00CD319E">
        <w:rPr>
          <w:rFonts w:ascii="Times New Roman" w:hAnsi="Times New Roman" w:cs="Times New Roman"/>
          <w:sz w:val="28"/>
          <w:szCs w:val="28"/>
        </w:rPr>
        <w:t>(далее - Методика)</w:t>
      </w:r>
      <w:r w:rsidR="00130B69" w:rsidRPr="00CD319E">
        <w:rPr>
          <w:rFonts w:ascii="Times New Roman" w:hAnsi="Times New Roman" w:cs="Times New Roman"/>
          <w:sz w:val="28"/>
          <w:szCs w:val="28"/>
        </w:rPr>
        <w:t>.</w:t>
      </w:r>
    </w:p>
    <w:p w:rsidR="00C84EE6" w:rsidRPr="00CD319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4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352C07">
        <w:rPr>
          <w:rFonts w:ascii="Times New Roman" w:hAnsi="Times New Roman" w:cs="Times New Roman"/>
          <w:sz w:val="28"/>
          <w:szCs w:val="28"/>
        </w:rPr>
        <w:t xml:space="preserve">иза </w:t>
      </w:r>
      <w:r w:rsidR="008873C8">
        <w:rPr>
          <w:rFonts w:ascii="Times New Roman" w:hAnsi="Times New Roman" w:cs="Times New Roman"/>
          <w:sz w:val="28"/>
          <w:szCs w:val="28"/>
        </w:rPr>
        <w:t xml:space="preserve">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84EE6" w:rsidRPr="00CD319E">
        <w:rPr>
          <w:rFonts w:ascii="Times New Roman" w:hAnsi="Times New Roman" w:cs="Times New Roman"/>
          <w:sz w:val="28"/>
          <w:szCs w:val="28"/>
        </w:rPr>
        <w:t>прое</w:t>
      </w:r>
      <w:r w:rsidR="00352C07">
        <w:rPr>
          <w:rFonts w:ascii="Times New Roman" w:hAnsi="Times New Roman" w:cs="Times New Roman"/>
          <w:sz w:val="28"/>
          <w:szCs w:val="28"/>
        </w:rPr>
        <w:t>ктов актов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130B69" w:rsidRPr="00CD319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CD319E">
        <w:rPr>
          <w:rFonts w:ascii="Times New Roman" w:hAnsi="Times New Roman" w:cs="Times New Roman"/>
          <w:sz w:val="28"/>
          <w:szCs w:val="28"/>
        </w:rPr>
        <w:t>осуществляется при проведении их правовой экспертизы</w:t>
      </w:r>
      <w:r w:rsidR="005212C7">
        <w:rPr>
          <w:rFonts w:ascii="Times New Roman" w:hAnsi="Times New Roman" w:cs="Times New Roman"/>
          <w:sz w:val="28"/>
          <w:szCs w:val="28"/>
        </w:rPr>
        <w:t xml:space="preserve"> и мониторинге их применения</w:t>
      </w:r>
      <w:r w:rsidR="00130B69" w:rsidRPr="00CD319E">
        <w:rPr>
          <w:rFonts w:ascii="Times New Roman" w:hAnsi="Times New Roman" w:cs="Times New Roman"/>
          <w:sz w:val="28"/>
          <w:szCs w:val="28"/>
        </w:rPr>
        <w:t>.</w:t>
      </w:r>
    </w:p>
    <w:p w:rsidR="00C471B4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19E">
        <w:rPr>
          <w:rFonts w:ascii="Times New Roman" w:hAnsi="Times New Roman" w:cs="Times New Roman"/>
          <w:sz w:val="28"/>
          <w:szCs w:val="28"/>
        </w:rPr>
        <w:t>5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экспертиза</w:t>
      </w:r>
      <w:r w:rsidR="00D005FF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C84EE6" w:rsidRPr="00CD319E">
        <w:rPr>
          <w:rFonts w:ascii="Times New Roman" w:hAnsi="Times New Roman" w:cs="Times New Roman"/>
          <w:sz w:val="28"/>
          <w:szCs w:val="28"/>
        </w:rPr>
        <w:t>проектов актов</w:t>
      </w:r>
      <w:r w:rsidR="00A277E1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</w:t>
      </w:r>
      <w:r w:rsidR="00130B69" w:rsidRPr="00CD319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30B69" w:rsidRPr="00CD319E">
        <w:rPr>
          <w:rFonts w:ascii="Times New Roman" w:hAnsi="Times New Roman" w:cs="Times New Roman"/>
          <w:sz w:val="28"/>
          <w:szCs w:val="28"/>
        </w:rPr>
        <w:t>отделом правового обеспечения.</w:t>
      </w:r>
      <w:r w:rsidR="00236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664" w:rsidRDefault="00945664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36778">
        <w:rPr>
          <w:rFonts w:ascii="Times New Roman" w:hAnsi="Times New Roman" w:cs="Times New Roman"/>
          <w:sz w:val="28"/>
          <w:szCs w:val="28"/>
        </w:rPr>
        <w:t>нтикоррупционн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экспертиза проводится в </w:t>
      </w:r>
      <w:r w:rsidR="00236778">
        <w:rPr>
          <w:rFonts w:ascii="Times New Roman" w:hAnsi="Times New Roman" w:cs="Times New Roman"/>
          <w:sz w:val="28"/>
          <w:szCs w:val="28"/>
        </w:rPr>
        <w:t xml:space="preserve"> </w:t>
      </w:r>
      <w:r w:rsidRPr="00496100">
        <w:rPr>
          <w:rFonts w:ascii="Times New Roman" w:hAnsi="Times New Roman" w:cs="Times New Roman"/>
          <w:sz w:val="28"/>
          <w:szCs w:val="28"/>
        </w:rPr>
        <w:t xml:space="preserve">течение рабочего дня, соответствующего дню получения </w:t>
      </w:r>
      <w:r>
        <w:rPr>
          <w:rFonts w:ascii="Times New Roman" w:hAnsi="Times New Roman" w:cs="Times New Roman"/>
          <w:sz w:val="28"/>
          <w:szCs w:val="28"/>
        </w:rPr>
        <w:t>акта и проекта акта</w:t>
      </w:r>
      <w:r w:rsidR="008D1B0B">
        <w:rPr>
          <w:rFonts w:ascii="Times New Roman" w:hAnsi="Times New Roman" w:cs="Times New Roman"/>
          <w:sz w:val="28"/>
          <w:szCs w:val="28"/>
        </w:rPr>
        <w:t xml:space="preserve">, разработанного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10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6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341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341">
        <w:rPr>
          <w:rFonts w:ascii="Times New Roman" w:hAnsi="Times New Roman" w:cs="Times New Roman"/>
          <w:sz w:val="28"/>
          <w:szCs w:val="28"/>
        </w:rPr>
        <w:t>6</w:t>
      </w:r>
      <w:r w:rsidR="00C84EE6" w:rsidRPr="00264341">
        <w:rPr>
          <w:rFonts w:ascii="Times New Roman" w:hAnsi="Times New Roman" w:cs="Times New Roman"/>
          <w:sz w:val="28"/>
          <w:szCs w:val="28"/>
        </w:rPr>
        <w:t xml:space="preserve">. </w:t>
      </w:r>
      <w:r w:rsidR="00264341" w:rsidRPr="005C2429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264341" w:rsidRPr="005C242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64341" w:rsidRPr="005C2429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DF36DA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264341" w:rsidRPr="005C2429">
        <w:rPr>
          <w:rFonts w:ascii="Times New Roman" w:hAnsi="Times New Roman" w:cs="Times New Roman"/>
          <w:sz w:val="28"/>
          <w:szCs w:val="28"/>
        </w:rPr>
        <w:t xml:space="preserve">проекта акта оформляются заключением, которое подписывается </w:t>
      </w:r>
      <w:r w:rsidR="00264341" w:rsidRPr="00264341">
        <w:rPr>
          <w:rFonts w:ascii="Times New Roman" w:hAnsi="Times New Roman" w:cs="Times New Roman"/>
          <w:sz w:val="28"/>
          <w:szCs w:val="28"/>
        </w:rPr>
        <w:t>начальнико</w:t>
      </w:r>
      <w:r w:rsidR="00236778">
        <w:rPr>
          <w:rFonts w:ascii="Times New Roman" w:hAnsi="Times New Roman" w:cs="Times New Roman"/>
          <w:sz w:val="28"/>
          <w:szCs w:val="28"/>
        </w:rPr>
        <w:t>м</w:t>
      </w:r>
      <w:r w:rsidR="00264341" w:rsidRPr="00264341"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обеспечения.</w:t>
      </w:r>
    </w:p>
    <w:p w:rsidR="00C84EE6" w:rsidRPr="00CD319E" w:rsidRDefault="00264341" w:rsidP="00D768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005FF">
        <w:rPr>
          <w:rFonts w:ascii="Times New Roman" w:hAnsi="Times New Roman" w:cs="Times New Roman"/>
          <w:sz w:val="28"/>
          <w:szCs w:val="28"/>
        </w:rPr>
        <w:t xml:space="preserve"> </w:t>
      </w:r>
      <w:r w:rsidRPr="005C2429">
        <w:rPr>
          <w:rFonts w:ascii="Times New Roman" w:hAnsi="Times New Roman" w:cs="Times New Roman"/>
          <w:sz w:val="28"/>
          <w:szCs w:val="28"/>
        </w:rPr>
        <w:t>При выявлении в</w:t>
      </w:r>
      <w:r w:rsidR="00DF36DA">
        <w:rPr>
          <w:rFonts w:ascii="Times New Roman" w:hAnsi="Times New Roman" w:cs="Times New Roman"/>
          <w:sz w:val="28"/>
          <w:szCs w:val="28"/>
        </w:rPr>
        <w:t xml:space="preserve"> акте и </w:t>
      </w:r>
      <w:r w:rsidRPr="005C2429">
        <w:rPr>
          <w:rFonts w:ascii="Times New Roman" w:hAnsi="Times New Roman" w:cs="Times New Roman"/>
          <w:sz w:val="28"/>
          <w:szCs w:val="28"/>
        </w:rPr>
        <w:t xml:space="preserve">проекте акта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236778">
        <w:rPr>
          <w:rFonts w:ascii="Times New Roman" w:hAnsi="Times New Roman" w:cs="Times New Roman"/>
          <w:sz w:val="28"/>
          <w:szCs w:val="28"/>
        </w:rPr>
        <w:t xml:space="preserve">, </w:t>
      </w:r>
      <w:r w:rsidRPr="005C2429">
        <w:rPr>
          <w:rFonts w:ascii="Times New Roman" w:hAnsi="Times New Roman" w:cs="Times New Roman"/>
          <w:sz w:val="28"/>
          <w:szCs w:val="28"/>
        </w:rPr>
        <w:t xml:space="preserve"> в заключени</w:t>
      </w:r>
      <w:proofErr w:type="gramStart"/>
      <w:r w:rsidRPr="005C24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C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правового обеспечения </w:t>
      </w:r>
      <w:r w:rsidRPr="005C2429">
        <w:rPr>
          <w:rFonts w:ascii="Times New Roman" w:hAnsi="Times New Roman" w:cs="Times New Roman"/>
          <w:sz w:val="28"/>
          <w:szCs w:val="28"/>
        </w:rPr>
        <w:t xml:space="preserve"> отражаются все выявленные </w:t>
      </w:r>
      <w:proofErr w:type="spellStart"/>
      <w:r w:rsidRPr="005C242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C2429">
        <w:rPr>
          <w:rFonts w:ascii="Times New Roman" w:hAnsi="Times New Roman" w:cs="Times New Roman"/>
          <w:sz w:val="28"/>
          <w:szCs w:val="28"/>
        </w:rPr>
        <w:t xml:space="preserve"> факторы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Методикой.</w:t>
      </w:r>
      <w:r w:rsidR="00DF36DA">
        <w:rPr>
          <w:rFonts w:ascii="Times New Roman" w:hAnsi="Times New Roman" w:cs="Times New Roman"/>
          <w:sz w:val="28"/>
          <w:szCs w:val="28"/>
        </w:rPr>
        <w:t xml:space="preserve">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Заключение должно содержать предложения о способах устранения выявленных в проекте правового акта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факторах</w:t>
      </w:r>
      <w:r w:rsidR="00D638A6" w:rsidRPr="00CD319E">
        <w:rPr>
          <w:rFonts w:ascii="Times New Roman" w:hAnsi="Times New Roman" w:cs="Times New Roman"/>
          <w:sz w:val="28"/>
          <w:szCs w:val="28"/>
        </w:rPr>
        <w:t>.</w:t>
      </w:r>
    </w:p>
    <w:p w:rsidR="008D1B0B" w:rsidRDefault="00DF36DA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</w:t>
      </w:r>
      <w:proofErr w:type="spellStart"/>
      <w:r w:rsidR="00C84EE6" w:rsidRPr="00CD31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84EE6" w:rsidRPr="00CD319E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352C07" w:rsidRPr="00496100">
        <w:rPr>
          <w:rFonts w:ascii="Times New Roman" w:hAnsi="Times New Roman" w:cs="Times New Roman"/>
          <w:sz w:val="28"/>
          <w:szCs w:val="28"/>
        </w:rPr>
        <w:t>проектов актов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, устраняются </w:t>
      </w:r>
      <w:r w:rsidR="004602FE" w:rsidRPr="00CD319E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C84EE6" w:rsidRPr="00CD319E">
        <w:rPr>
          <w:rFonts w:ascii="Times New Roman" w:hAnsi="Times New Roman" w:cs="Times New Roman"/>
          <w:sz w:val="28"/>
          <w:szCs w:val="28"/>
        </w:rPr>
        <w:t xml:space="preserve"> Министерства, подготовившим указанный </w:t>
      </w:r>
      <w:r w:rsidR="00352C07">
        <w:rPr>
          <w:rFonts w:ascii="Times New Roman" w:hAnsi="Times New Roman" w:cs="Times New Roman"/>
          <w:sz w:val="28"/>
          <w:szCs w:val="28"/>
        </w:rPr>
        <w:t xml:space="preserve">акт и </w:t>
      </w:r>
      <w:r w:rsidR="00352C07" w:rsidRPr="0049610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52C07">
        <w:rPr>
          <w:rFonts w:ascii="Times New Roman" w:hAnsi="Times New Roman" w:cs="Times New Roman"/>
          <w:sz w:val="28"/>
          <w:szCs w:val="28"/>
        </w:rPr>
        <w:t>акта</w:t>
      </w:r>
      <w:r w:rsidR="00C84EE6" w:rsidRPr="00CD319E">
        <w:rPr>
          <w:rFonts w:ascii="Times New Roman" w:hAnsi="Times New Roman" w:cs="Times New Roman"/>
          <w:sz w:val="28"/>
          <w:szCs w:val="28"/>
        </w:rPr>
        <w:t>, на стадии его доработки.</w:t>
      </w:r>
    </w:p>
    <w:p w:rsidR="00C84EE6" w:rsidRPr="00CD319E" w:rsidRDefault="008D1B0B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проведения повторной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составляет не более трёх дней.</w:t>
      </w:r>
    </w:p>
    <w:p w:rsidR="008B7D97" w:rsidRPr="00CD319E" w:rsidRDefault="008B7D97" w:rsidP="00491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4341" w:rsidRPr="005C2429" w:rsidRDefault="00264341" w:rsidP="002643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1300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III. Обеспечение проведения независимой </w:t>
      </w:r>
      <w:proofErr w:type="spellStart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антикоррупционной</w:t>
      </w:r>
      <w:proofErr w:type="spellEnd"/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экспертизы</w:t>
      </w:r>
      <w:r w:rsidR="00B40A6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актов и </w:t>
      </w:r>
      <w:r w:rsidRPr="005C242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проектов актов</w:t>
      </w:r>
    </w:p>
    <w:bookmarkEnd w:id="12"/>
    <w:p w:rsidR="008B7D97" w:rsidRPr="00CD319E" w:rsidRDefault="008B7D97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83B" w:rsidRPr="000C325D" w:rsidRDefault="008B7D97" w:rsidP="00D7683B">
      <w:pPr>
        <w:jc w:val="both"/>
        <w:rPr>
          <w:rFonts w:ascii="Times New Roman" w:hAnsi="Times New Roman" w:cs="Times New Roman"/>
          <w:sz w:val="28"/>
          <w:szCs w:val="28"/>
        </w:rPr>
      </w:pPr>
      <w:r w:rsidRPr="0043201E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D7683B" w:rsidRPr="00D7683B">
        <w:rPr>
          <w:rFonts w:ascii="Times New Roman" w:hAnsi="Times New Roman" w:cs="Times New Roman"/>
          <w:sz w:val="28"/>
          <w:szCs w:val="28"/>
        </w:rPr>
        <w:t xml:space="preserve"> </w:t>
      </w:r>
      <w:r w:rsidR="00D7683B" w:rsidRPr="000C32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7683B" w:rsidRPr="000C325D">
        <w:rPr>
          <w:rFonts w:ascii="Times New Roman" w:hAnsi="Times New Roman" w:cs="Times New Roman"/>
          <w:sz w:val="28"/>
          <w:szCs w:val="28"/>
        </w:rPr>
        <w:t xml:space="preserve"> целях обеспечения возможности проведения независимой </w:t>
      </w:r>
      <w:proofErr w:type="spellStart"/>
      <w:r w:rsidR="00D7683B"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C325D">
        <w:rPr>
          <w:rFonts w:ascii="Times New Roman" w:hAnsi="Times New Roman" w:cs="Times New Roman"/>
          <w:sz w:val="28"/>
          <w:szCs w:val="28"/>
        </w:rPr>
        <w:t xml:space="preserve"> экспертизы структурное подразделение </w:t>
      </w:r>
      <w:r w:rsidR="00D7683B">
        <w:rPr>
          <w:rFonts w:ascii="Times New Roman" w:hAnsi="Times New Roman" w:cs="Times New Roman"/>
          <w:sz w:val="28"/>
          <w:szCs w:val="28"/>
        </w:rPr>
        <w:t>Министерства</w:t>
      </w:r>
      <w:r w:rsidR="00D7683B" w:rsidRPr="000C325D">
        <w:rPr>
          <w:rFonts w:ascii="Times New Roman" w:hAnsi="Times New Roman" w:cs="Times New Roman"/>
          <w:sz w:val="28"/>
          <w:szCs w:val="28"/>
        </w:rPr>
        <w:t xml:space="preserve">, ответственное за подготовку </w:t>
      </w:r>
      <w:r w:rsidR="00D7683B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D7683B" w:rsidRPr="000C325D">
        <w:rPr>
          <w:rFonts w:ascii="Times New Roman" w:hAnsi="Times New Roman" w:cs="Times New Roman"/>
          <w:sz w:val="28"/>
          <w:szCs w:val="28"/>
        </w:rPr>
        <w:t xml:space="preserve">проекта акта, в течение рабочего дня, соответствующего дню направления </w:t>
      </w:r>
      <w:r w:rsidR="00D7683B">
        <w:rPr>
          <w:rFonts w:ascii="Times New Roman" w:hAnsi="Times New Roman" w:cs="Times New Roman"/>
          <w:sz w:val="28"/>
          <w:szCs w:val="28"/>
        </w:rPr>
        <w:t xml:space="preserve">акта и </w:t>
      </w:r>
      <w:r w:rsidR="00D7683B" w:rsidRPr="000C325D">
        <w:rPr>
          <w:rFonts w:ascii="Times New Roman" w:hAnsi="Times New Roman" w:cs="Times New Roman"/>
          <w:sz w:val="28"/>
          <w:szCs w:val="28"/>
        </w:rPr>
        <w:t xml:space="preserve">проекта акта в </w:t>
      </w:r>
      <w:r w:rsidR="00D7683B">
        <w:rPr>
          <w:rFonts w:ascii="Times New Roman" w:hAnsi="Times New Roman" w:cs="Times New Roman"/>
          <w:sz w:val="28"/>
          <w:szCs w:val="28"/>
        </w:rPr>
        <w:t>отдел правового обеспечения</w:t>
      </w:r>
      <w:r w:rsidR="00D7683B" w:rsidRPr="000C325D">
        <w:rPr>
          <w:rFonts w:ascii="Times New Roman" w:hAnsi="Times New Roman" w:cs="Times New Roman"/>
          <w:sz w:val="28"/>
          <w:szCs w:val="28"/>
        </w:rPr>
        <w:t xml:space="preserve"> для проведения правовой и </w:t>
      </w:r>
      <w:proofErr w:type="spellStart"/>
      <w:r w:rsidR="00D7683B"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C325D">
        <w:rPr>
          <w:rFonts w:ascii="Times New Roman" w:hAnsi="Times New Roman" w:cs="Times New Roman"/>
          <w:sz w:val="28"/>
          <w:szCs w:val="28"/>
        </w:rPr>
        <w:t xml:space="preserve"> экспертиз, размещает проект акта на сайте</w:t>
      </w:r>
      <w:r w:rsidR="0043201E">
        <w:rPr>
          <w:rFonts w:ascii="Times New Roman" w:hAnsi="Times New Roman" w:cs="Times New Roman"/>
          <w:sz w:val="28"/>
          <w:szCs w:val="28"/>
        </w:rPr>
        <w:t xml:space="preserve">: </w:t>
      </w:r>
      <w:r w:rsidR="0043201E" w:rsidRPr="0043201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  <w:lang w:val="en-US"/>
        </w:rPr>
        <w:t>www</w:t>
      </w:r>
      <w:r w:rsidR="0043201E" w:rsidRPr="0043201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</w:rPr>
        <w:t>.</w:t>
      </w:r>
      <w:hyperlink r:id="rId11" w:history="1">
        <w:r w:rsidR="00D7683B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eco</w:t>
        </w:r>
        <w:r w:rsidR="00D7683B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D7683B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tatar</w:t>
        </w:r>
        <w:proofErr w:type="spellEnd"/>
        <w:r w:rsidR="00D7683B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D7683B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ru</w:t>
        </w:r>
        <w:proofErr w:type="spellEnd"/>
      </w:hyperlink>
      <w:r w:rsidR="00D7683B" w:rsidRPr="000C325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</w:t>
      </w:r>
      <w:r w:rsidR="00D7683B">
        <w:rPr>
          <w:rFonts w:ascii="Times New Roman" w:hAnsi="Times New Roman" w:cs="Times New Roman"/>
          <w:sz w:val="28"/>
          <w:szCs w:val="28"/>
        </w:rPr>
        <w:t>и на официальном портале Республики Татарстан</w:t>
      </w:r>
      <w:r w:rsidR="00D7683B" w:rsidRPr="000C325D">
        <w:rPr>
          <w:rFonts w:ascii="Times New Roman" w:hAnsi="Times New Roman" w:cs="Times New Roman"/>
          <w:sz w:val="28"/>
          <w:szCs w:val="28"/>
        </w:rPr>
        <w:t xml:space="preserve"> с указанием дат начала и окончания приема заключений по результатам независимой </w:t>
      </w:r>
      <w:proofErr w:type="spellStart"/>
      <w:r w:rsidR="00D7683B"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7683B" w:rsidRPr="000C325D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2"/>
      <w:r w:rsidRPr="000C325D">
        <w:rPr>
          <w:rFonts w:ascii="Times New Roman" w:hAnsi="Times New Roman" w:cs="Times New Roman"/>
          <w:sz w:val="28"/>
          <w:szCs w:val="28"/>
        </w:rPr>
        <w:t xml:space="preserve">12. Срок размещения </w:t>
      </w:r>
      <w:r>
        <w:rPr>
          <w:rFonts w:ascii="Times New Roman" w:hAnsi="Times New Roman" w:cs="Times New Roman"/>
          <w:sz w:val="28"/>
          <w:szCs w:val="28"/>
        </w:rPr>
        <w:t xml:space="preserve">актов </w:t>
      </w:r>
      <w:r w:rsidRPr="000C325D">
        <w:rPr>
          <w:rFonts w:ascii="Times New Roman" w:hAnsi="Times New Roman" w:cs="Times New Roman"/>
          <w:sz w:val="28"/>
          <w:szCs w:val="28"/>
        </w:rPr>
        <w:t>проектов актов на сайте</w:t>
      </w:r>
      <w:r w:rsidR="0043201E">
        <w:rPr>
          <w:rFonts w:ascii="Times New Roman" w:hAnsi="Times New Roman" w:cs="Times New Roman"/>
          <w:sz w:val="28"/>
          <w:szCs w:val="28"/>
        </w:rPr>
        <w:t>:</w:t>
      </w:r>
      <w:r w:rsidRPr="000C325D">
        <w:rPr>
          <w:rFonts w:ascii="Times New Roman" w:hAnsi="Times New Roman" w:cs="Times New Roman"/>
          <w:sz w:val="28"/>
          <w:szCs w:val="28"/>
        </w:rPr>
        <w:t xml:space="preserve"> </w:t>
      </w:r>
      <w:r w:rsidR="0043201E" w:rsidRPr="0043201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  <w:lang w:val="en-US"/>
        </w:rPr>
        <w:t>www</w:t>
      </w:r>
      <w:r w:rsidR="0043201E" w:rsidRPr="0043201E">
        <w:rPr>
          <w:rFonts w:ascii="Times New Roman" w:hAnsi="Times New Roman" w:cs="Times New Roman"/>
          <w:color w:val="8DB3E2" w:themeColor="text2" w:themeTint="66"/>
          <w:sz w:val="28"/>
          <w:szCs w:val="28"/>
          <w:u w:val="single"/>
        </w:rPr>
        <w:t>.</w:t>
      </w:r>
      <w:hyperlink r:id="rId12" w:history="1">
        <w:r w:rsidR="0043201E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eco</w:t>
        </w:r>
        <w:r w:rsidR="0043201E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43201E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  <w:lang w:val="en-US"/>
          </w:rPr>
          <w:t>tatar</w:t>
        </w:r>
        <w:proofErr w:type="spellEnd"/>
        <w:r w:rsidR="0043201E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.</w:t>
        </w:r>
        <w:proofErr w:type="spellStart"/>
        <w:r w:rsidR="0043201E" w:rsidRPr="0043201E">
          <w:rPr>
            <w:rStyle w:val="a4"/>
            <w:rFonts w:ascii="Times New Roman" w:hAnsi="Times New Roman" w:cs="Times New Roman"/>
            <w:color w:val="8DB3E2" w:themeColor="text2" w:themeTint="66"/>
            <w:sz w:val="28"/>
            <w:szCs w:val="28"/>
            <w:u w:val="single"/>
          </w:rPr>
          <w:t>ru</w:t>
        </w:r>
        <w:proofErr w:type="spellEnd"/>
      </w:hyperlink>
      <w:r w:rsidRPr="000C3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портале Республики Татарстан</w:t>
      </w:r>
      <w:r w:rsidRPr="000C325D">
        <w:rPr>
          <w:rFonts w:ascii="Times New Roman" w:hAnsi="Times New Roman" w:cs="Times New Roman"/>
          <w:sz w:val="28"/>
          <w:szCs w:val="28"/>
        </w:rPr>
        <w:t xml:space="preserve"> для проведения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составляет не менее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0C325D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0C325D">
        <w:rPr>
          <w:rFonts w:ascii="Times New Roman" w:hAnsi="Times New Roman" w:cs="Times New Roman"/>
          <w:sz w:val="28"/>
          <w:szCs w:val="28"/>
        </w:rPr>
        <w:t xml:space="preserve">13.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актов и </w:t>
      </w:r>
      <w:r w:rsidRPr="000C325D">
        <w:rPr>
          <w:rFonts w:ascii="Times New Roman" w:hAnsi="Times New Roman" w:cs="Times New Roman"/>
          <w:sz w:val="28"/>
          <w:szCs w:val="28"/>
        </w:rPr>
        <w:t xml:space="preserve">проектов актов,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экспертиза не проводится.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4"/>
      <w:bookmarkEnd w:id="14"/>
      <w:r w:rsidRPr="000C325D">
        <w:rPr>
          <w:rFonts w:ascii="Times New Roman" w:hAnsi="Times New Roman" w:cs="Times New Roman"/>
          <w:sz w:val="28"/>
          <w:szCs w:val="28"/>
        </w:rPr>
        <w:t xml:space="preserve">14. Поступившие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C325D">
        <w:rPr>
          <w:rFonts w:ascii="Times New Roman" w:hAnsi="Times New Roman" w:cs="Times New Roman"/>
          <w:sz w:val="28"/>
          <w:szCs w:val="28"/>
        </w:rPr>
        <w:t xml:space="preserve"> заключения по результатам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направляются в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0C325D">
        <w:rPr>
          <w:rFonts w:ascii="Times New Roman" w:hAnsi="Times New Roman" w:cs="Times New Roman"/>
          <w:sz w:val="28"/>
          <w:szCs w:val="28"/>
        </w:rPr>
        <w:t>, ответственное за подготовку</w:t>
      </w:r>
      <w:r>
        <w:rPr>
          <w:rFonts w:ascii="Times New Roman" w:hAnsi="Times New Roman" w:cs="Times New Roman"/>
          <w:sz w:val="28"/>
          <w:szCs w:val="28"/>
        </w:rPr>
        <w:t xml:space="preserve"> акта и </w:t>
      </w:r>
      <w:r w:rsidRPr="000C325D">
        <w:rPr>
          <w:rFonts w:ascii="Times New Roman" w:hAnsi="Times New Roman" w:cs="Times New Roman"/>
          <w:sz w:val="28"/>
          <w:szCs w:val="28"/>
        </w:rPr>
        <w:t xml:space="preserve"> проекта акта, для рассмотрения и устранения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5"/>
      <w:bookmarkEnd w:id="15"/>
      <w:r w:rsidRPr="000C325D">
        <w:rPr>
          <w:rFonts w:ascii="Times New Roman" w:hAnsi="Times New Roman" w:cs="Times New Roman"/>
          <w:sz w:val="28"/>
          <w:szCs w:val="28"/>
        </w:rPr>
        <w:t xml:space="preserve">15. По результатам рассмотрения заключения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гражданину или организации, проводившим независимую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экспертизу, в тридцатидневный срок со дня его получения,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6"/>
      <w:bookmarkEnd w:id="16"/>
      <w:r w:rsidRPr="000C325D">
        <w:rPr>
          <w:rFonts w:ascii="Times New Roman" w:hAnsi="Times New Roman" w:cs="Times New Roman"/>
          <w:sz w:val="28"/>
          <w:szCs w:val="28"/>
        </w:rPr>
        <w:t xml:space="preserve">16. Положения </w:t>
      </w:r>
      <w:r w:rsidR="0043201E">
        <w:rPr>
          <w:rFonts w:ascii="Times New Roman" w:hAnsi="Times New Roman" w:cs="Times New Roman"/>
          <w:sz w:val="28"/>
          <w:szCs w:val="28"/>
        </w:rPr>
        <w:t xml:space="preserve">акта и </w:t>
      </w:r>
      <w:r w:rsidRPr="000C325D">
        <w:rPr>
          <w:rFonts w:ascii="Times New Roman" w:hAnsi="Times New Roman" w:cs="Times New Roman"/>
          <w:sz w:val="28"/>
          <w:szCs w:val="28"/>
        </w:rPr>
        <w:t xml:space="preserve">проекта акта, содержащие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экспертизы, подлежат устранению структурным подразделением </w:t>
      </w:r>
      <w:r w:rsidR="0043201E">
        <w:rPr>
          <w:rFonts w:ascii="Times New Roman" w:hAnsi="Times New Roman" w:cs="Times New Roman"/>
          <w:sz w:val="28"/>
          <w:szCs w:val="28"/>
        </w:rPr>
        <w:t>Министерства</w:t>
      </w:r>
      <w:r w:rsidRPr="000C325D">
        <w:rPr>
          <w:rFonts w:ascii="Times New Roman" w:hAnsi="Times New Roman" w:cs="Times New Roman"/>
          <w:sz w:val="28"/>
          <w:szCs w:val="28"/>
        </w:rPr>
        <w:t>, ответственным за подготовку проекта акта.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7"/>
      <w:bookmarkEnd w:id="17"/>
      <w:r w:rsidRPr="000C325D">
        <w:rPr>
          <w:rFonts w:ascii="Times New Roman" w:hAnsi="Times New Roman" w:cs="Times New Roman"/>
          <w:sz w:val="28"/>
          <w:szCs w:val="28"/>
        </w:rPr>
        <w:t xml:space="preserve">17. После устранения замечаний и учета предложений, изложенных в заключениях правовой и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экспертиз, структурное подразделение </w:t>
      </w:r>
      <w:r w:rsidR="0043201E">
        <w:rPr>
          <w:rFonts w:ascii="Times New Roman" w:hAnsi="Times New Roman" w:cs="Times New Roman"/>
          <w:sz w:val="28"/>
          <w:szCs w:val="28"/>
        </w:rPr>
        <w:t>Министерство</w:t>
      </w:r>
      <w:r w:rsidRPr="000C325D">
        <w:rPr>
          <w:rFonts w:ascii="Times New Roman" w:hAnsi="Times New Roman" w:cs="Times New Roman"/>
          <w:sz w:val="28"/>
          <w:szCs w:val="28"/>
        </w:rPr>
        <w:t xml:space="preserve">, ответственное за подготовку </w:t>
      </w:r>
      <w:r w:rsidR="0043201E">
        <w:rPr>
          <w:rFonts w:ascii="Times New Roman" w:hAnsi="Times New Roman" w:cs="Times New Roman"/>
          <w:sz w:val="28"/>
          <w:szCs w:val="28"/>
        </w:rPr>
        <w:t xml:space="preserve">акта и </w:t>
      </w:r>
      <w:r w:rsidRPr="000C325D">
        <w:rPr>
          <w:rFonts w:ascii="Times New Roman" w:hAnsi="Times New Roman" w:cs="Times New Roman"/>
          <w:sz w:val="28"/>
          <w:szCs w:val="28"/>
        </w:rPr>
        <w:t xml:space="preserve">проекта акта, повторно представляет </w:t>
      </w:r>
      <w:r w:rsidR="0043201E">
        <w:rPr>
          <w:rFonts w:ascii="Times New Roman" w:hAnsi="Times New Roman" w:cs="Times New Roman"/>
          <w:sz w:val="28"/>
          <w:szCs w:val="28"/>
        </w:rPr>
        <w:t xml:space="preserve">акт и </w:t>
      </w:r>
      <w:r w:rsidRPr="000C325D">
        <w:rPr>
          <w:rFonts w:ascii="Times New Roman" w:hAnsi="Times New Roman" w:cs="Times New Roman"/>
          <w:sz w:val="28"/>
          <w:szCs w:val="28"/>
        </w:rPr>
        <w:t xml:space="preserve">проект акта на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рассмотре</w:t>
      </w:r>
      <w:r w:rsidR="0043201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3201E">
        <w:rPr>
          <w:rFonts w:ascii="Times New Roman" w:hAnsi="Times New Roman" w:cs="Times New Roman"/>
          <w:sz w:val="28"/>
          <w:szCs w:val="28"/>
        </w:rPr>
        <w:t xml:space="preserve"> в </w:t>
      </w:r>
      <w:r w:rsidR="0043201E">
        <w:rPr>
          <w:rFonts w:ascii="Times New Roman" w:hAnsi="Times New Roman" w:cs="Times New Roman"/>
          <w:sz w:val="28"/>
          <w:szCs w:val="28"/>
        </w:rPr>
        <w:lastRenderedPageBreak/>
        <w:t>отдел правового обеспечения</w:t>
      </w:r>
      <w:r w:rsidRPr="000C325D">
        <w:rPr>
          <w:rFonts w:ascii="Times New Roman" w:hAnsi="Times New Roman" w:cs="Times New Roman"/>
          <w:sz w:val="28"/>
          <w:szCs w:val="28"/>
        </w:rPr>
        <w:t xml:space="preserve"> с приложением поступивших заключений по результатам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8"/>
      <w:bookmarkEnd w:id="18"/>
      <w:r w:rsidRPr="000C325D">
        <w:rPr>
          <w:rFonts w:ascii="Times New Roman" w:hAnsi="Times New Roman" w:cs="Times New Roman"/>
          <w:sz w:val="28"/>
          <w:szCs w:val="28"/>
        </w:rPr>
        <w:t xml:space="preserve">18. Повторное рассмотрение </w:t>
      </w:r>
      <w:r w:rsidR="0043201E">
        <w:rPr>
          <w:rFonts w:ascii="Times New Roman" w:hAnsi="Times New Roman" w:cs="Times New Roman"/>
          <w:sz w:val="28"/>
          <w:szCs w:val="28"/>
        </w:rPr>
        <w:t xml:space="preserve">акта и </w:t>
      </w:r>
      <w:r w:rsidRPr="000C325D">
        <w:rPr>
          <w:rFonts w:ascii="Times New Roman" w:hAnsi="Times New Roman" w:cs="Times New Roman"/>
          <w:sz w:val="28"/>
          <w:szCs w:val="28"/>
        </w:rPr>
        <w:t xml:space="preserve">проекта акта в </w:t>
      </w:r>
      <w:r w:rsidR="00C76540">
        <w:rPr>
          <w:rFonts w:ascii="Times New Roman" w:hAnsi="Times New Roman" w:cs="Times New Roman"/>
          <w:sz w:val="28"/>
          <w:szCs w:val="28"/>
        </w:rPr>
        <w:t>отделе</w:t>
      </w:r>
      <w:r w:rsidR="0043201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C76540">
        <w:rPr>
          <w:rFonts w:ascii="Times New Roman" w:hAnsi="Times New Roman" w:cs="Times New Roman"/>
          <w:sz w:val="28"/>
          <w:szCs w:val="28"/>
        </w:rPr>
        <w:t>о</w:t>
      </w:r>
      <w:r w:rsidR="0043201E">
        <w:rPr>
          <w:rFonts w:ascii="Times New Roman" w:hAnsi="Times New Roman" w:cs="Times New Roman"/>
          <w:sz w:val="28"/>
          <w:szCs w:val="28"/>
        </w:rPr>
        <w:t xml:space="preserve">го обеспечения </w:t>
      </w:r>
      <w:r w:rsidRPr="000C325D">
        <w:rPr>
          <w:rFonts w:ascii="Times New Roman" w:hAnsi="Times New Roman" w:cs="Times New Roman"/>
          <w:sz w:val="28"/>
          <w:szCs w:val="28"/>
        </w:rPr>
        <w:t xml:space="preserve">включает в себя проведение повторной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экспертизы, а также рассмотрение поступивших заключений по результатам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экспертизы, оценку полноты учета содержащихся в них рекомендаций.</w:t>
      </w:r>
    </w:p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9"/>
      <w:bookmarkEnd w:id="19"/>
      <w:r w:rsidRPr="000C325D">
        <w:rPr>
          <w:rFonts w:ascii="Times New Roman" w:hAnsi="Times New Roman" w:cs="Times New Roman"/>
          <w:sz w:val="28"/>
          <w:szCs w:val="28"/>
        </w:rPr>
        <w:t xml:space="preserve">19. Сведения о поступлении заключений по результатам независимой </w:t>
      </w:r>
      <w:proofErr w:type="spellStart"/>
      <w:r w:rsidRPr="000C325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C325D">
        <w:rPr>
          <w:rFonts w:ascii="Times New Roman" w:hAnsi="Times New Roman" w:cs="Times New Roman"/>
          <w:sz w:val="28"/>
          <w:szCs w:val="28"/>
        </w:rPr>
        <w:t xml:space="preserve"> экспертизы проекта акта и результатах их рассмотрения </w:t>
      </w:r>
      <w:proofErr w:type="gramStart"/>
      <w:r w:rsidRPr="000C325D">
        <w:rPr>
          <w:rFonts w:ascii="Times New Roman" w:hAnsi="Times New Roman" w:cs="Times New Roman"/>
          <w:sz w:val="28"/>
          <w:szCs w:val="28"/>
        </w:rPr>
        <w:t>учитываются и отражаются</w:t>
      </w:r>
      <w:proofErr w:type="gramEnd"/>
      <w:r w:rsidRPr="000C325D">
        <w:rPr>
          <w:rFonts w:ascii="Times New Roman" w:hAnsi="Times New Roman" w:cs="Times New Roman"/>
          <w:sz w:val="28"/>
          <w:szCs w:val="28"/>
        </w:rPr>
        <w:t xml:space="preserve"> в справке к утвержденному акту, направляемому на государственную регистрацию в </w:t>
      </w:r>
      <w:r w:rsidR="0043201E">
        <w:rPr>
          <w:rFonts w:ascii="Times New Roman" w:hAnsi="Times New Roman" w:cs="Times New Roman"/>
          <w:sz w:val="28"/>
          <w:szCs w:val="28"/>
        </w:rPr>
        <w:t>Министерство юстиции Республики Татарстан</w:t>
      </w:r>
      <w:r w:rsidRPr="000C325D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D7683B" w:rsidRPr="000C325D" w:rsidRDefault="00D7683B" w:rsidP="00D76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CDF" w:rsidRDefault="00612CDF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Р.И.Камалов</w:t>
      </w: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4C3B51" w:rsidRDefault="004C3B51" w:rsidP="00D76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Тронин</w:t>
      </w:r>
      <w:proofErr w:type="spellEnd"/>
    </w:p>
    <w:sectPr w:rsidR="004C3B51" w:rsidSect="005B50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6D5"/>
    <w:multiLevelType w:val="hybridMultilevel"/>
    <w:tmpl w:val="9168A6BE"/>
    <w:lvl w:ilvl="0" w:tplc="1A5CC0B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C059C7"/>
    <w:multiLevelType w:val="hybridMultilevel"/>
    <w:tmpl w:val="079C3D88"/>
    <w:lvl w:ilvl="0" w:tplc="FAB20DEA">
      <w:start w:val="1"/>
      <w:numFmt w:val="decimal"/>
      <w:lvlText w:val="%1."/>
      <w:lvlJc w:val="left"/>
      <w:pPr>
        <w:ind w:left="1944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100"/>
    <w:rsid w:val="00006550"/>
    <w:rsid w:val="00056148"/>
    <w:rsid w:val="000C2F50"/>
    <w:rsid w:val="00130403"/>
    <w:rsid w:val="00130B69"/>
    <w:rsid w:val="0015531F"/>
    <w:rsid w:val="00163DB2"/>
    <w:rsid w:val="001A4536"/>
    <w:rsid w:val="001C7F77"/>
    <w:rsid w:val="001E47DB"/>
    <w:rsid w:val="00227903"/>
    <w:rsid w:val="00236778"/>
    <w:rsid w:val="002505C8"/>
    <w:rsid w:val="002532B7"/>
    <w:rsid w:val="00264341"/>
    <w:rsid w:val="002A05E9"/>
    <w:rsid w:val="002E1D94"/>
    <w:rsid w:val="002E30C6"/>
    <w:rsid w:val="003511BB"/>
    <w:rsid w:val="00352C07"/>
    <w:rsid w:val="0038325C"/>
    <w:rsid w:val="003D71F0"/>
    <w:rsid w:val="0040007F"/>
    <w:rsid w:val="0043201E"/>
    <w:rsid w:val="00436DB1"/>
    <w:rsid w:val="004602FE"/>
    <w:rsid w:val="004912F9"/>
    <w:rsid w:val="00493A1C"/>
    <w:rsid w:val="00496100"/>
    <w:rsid w:val="004C3B51"/>
    <w:rsid w:val="004D5ADD"/>
    <w:rsid w:val="005212C7"/>
    <w:rsid w:val="0052450A"/>
    <w:rsid w:val="005731D2"/>
    <w:rsid w:val="005B0DB8"/>
    <w:rsid w:val="005B505B"/>
    <w:rsid w:val="005B6344"/>
    <w:rsid w:val="005C0F6E"/>
    <w:rsid w:val="005D34C6"/>
    <w:rsid w:val="005D453B"/>
    <w:rsid w:val="005E25D8"/>
    <w:rsid w:val="00612CDF"/>
    <w:rsid w:val="00627B78"/>
    <w:rsid w:val="00640BB6"/>
    <w:rsid w:val="006460EC"/>
    <w:rsid w:val="006551BD"/>
    <w:rsid w:val="006642D1"/>
    <w:rsid w:val="006750C6"/>
    <w:rsid w:val="006C264F"/>
    <w:rsid w:val="00702A50"/>
    <w:rsid w:val="007275F7"/>
    <w:rsid w:val="00734698"/>
    <w:rsid w:val="007401D9"/>
    <w:rsid w:val="0076326A"/>
    <w:rsid w:val="007871CA"/>
    <w:rsid w:val="007A1C80"/>
    <w:rsid w:val="007C3492"/>
    <w:rsid w:val="007D229A"/>
    <w:rsid w:val="0080061B"/>
    <w:rsid w:val="008406D4"/>
    <w:rsid w:val="00852DD2"/>
    <w:rsid w:val="008873C8"/>
    <w:rsid w:val="008A1CF8"/>
    <w:rsid w:val="008B2984"/>
    <w:rsid w:val="008B2D89"/>
    <w:rsid w:val="008B7D97"/>
    <w:rsid w:val="008C2F35"/>
    <w:rsid w:val="008D1B0B"/>
    <w:rsid w:val="009303D7"/>
    <w:rsid w:val="009319C7"/>
    <w:rsid w:val="00945664"/>
    <w:rsid w:val="00961227"/>
    <w:rsid w:val="00971862"/>
    <w:rsid w:val="00991B76"/>
    <w:rsid w:val="009B5D5D"/>
    <w:rsid w:val="00A07AF0"/>
    <w:rsid w:val="00A135DC"/>
    <w:rsid w:val="00A17DA3"/>
    <w:rsid w:val="00A277E1"/>
    <w:rsid w:val="00A85FCF"/>
    <w:rsid w:val="00AA778B"/>
    <w:rsid w:val="00B15172"/>
    <w:rsid w:val="00B40A66"/>
    <w:rsid w:val="00BF1166"/>
    <w:rsid w:val="00C471B4"/>
    <w:rsid w:val="00C55FA4"/>
    <w:rsid w:val="00C56073"/>
    <w:rsid w:val="00C63E82"/>
    <w:rsid w:val="00C76540"/>
    <w:rsid w:val="00C84EE6"/>
    <w:rsid w:val="00CB2F3F"/>
    <w:rsid w:val="00CB4FA0"/>
    <w:rsid w:val="00CD319E"/>
    <w:rsid w:val="00CF5C2A"/>
    <w:rsid w:val="00D005FF"/>
    <w:rsid w:val="00D01766"/>
    <w:rsid w:val="00D02A4B"/>
    <w:rsid w:val="00D638A6"/>
    <w:rsid w:val="00D66B10"/>
    <w:rsid w:val="00D7683B"/>
    <w:rsid w:val="00D8285C"/>
    <w:rsid w:val="00DC03F7"/>
    <w:rsid w:val="00DD2051"/>
    <w:rsid w:val="00DD6D33"/>
    <w:rsid w:val="00DE7739"/>
    <w:rsid w:val="00DF032D"/>
    <w:rsid w:val="00DF36DA"/>
    <w:rsid w:val="00E032CF"/>
    <w:rsid w:val="00E12FA0"/>
    <w:rsid w:val="00E229E9"/>
    <w:rsid w:val="00E463D5"/>
    <w:rsid w:val="00EA4C81"/>
    <w:rsid w:val="00EE1AA8"/>
    <w:rsid w:val="00F145FB"/>
    <w:rsid w:val="00F52553"/>
    <w:rsid w:val="00F83487"/>
    <w:rsid w:val="00FC3733"/>
    <w:rsid w:val="00FE031A"/>
    <w:rsid w:val="00FE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00"/>
  </w:style>
  <w:style w:type="paragraph" w:styleId="1">
    <w:name w:val="heading 1"/>
    <w:basedOn w:val="a"/>
    <w:next w:val="a"/>
    <w:link w:val="10"/>
    <w:uiPriority w:val="99"/>
    <w:qFormat/>
    <w:rsid w:val="00D76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2D"/>
    <w:pPr>
      <w:ind w:left="720"/>
      <w:contextualSpacing/>
    </w:pPr>
  </w:style>
  <w:style w:type="paragraph" w:customStyle="1" w:styleId="ConsPlusTitle">
    <w:name w:val="ConsPlusTitle"/>
    <w:uiPriority w:val="99"/>
    <w:rsid w:val="00655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768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7683B"/>
    <w:rPr>
      <w:color w:val="106BBE"/>
    </w:rPr>
  </w:style>
  <w:style w:type="character" w:styleId="a5">
    <w:name w:val="Hyperlink"/>
    <w:basedOn w:val="a0"/>
    <w:semiHidden/>
    <w:unhideWhenUsed/>
    <w:rsid w:val="00702A50"/>
    <w:rPr>
      <w:color w:val="0000FF"/>
      <w:u w:val="single"/>
    </w:rPr>
  </w:style>
  <w:style w:type="character" w:styleId="a6">
    <w:name w:val="Strong"/>
    <w:basedOn w:val="a0"/>
    <w:uiPriority w:val="22"/>
    <w:qFormat/>
    <w:rsid w:val="00702A5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3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7633.0" TargetMode="External"/><Relationship Id="rId12" Type="http://schemas.openxmlformats.org/officeDocument/2006/relationships/hyperlink" Target="garantF1://890941.198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5958.313" TargetMode="External"/><Relationship Id="rId11" Type="http://schemas.openxmlformats.org/officeDocument/2006/relationships/hyperlink" Target="garantF1://890941.198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283ABEEFA73C9FCBE19DC365F9014B980DCA7E0C1D2B38C5005A183161BBF828D4D0C087734418bE51G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7633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E18B6-BE4D-4CB3-AEB4-90820B20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8</cp:revision>
  <cp:lastPrinted>2015-01-29T11:14:00Z</cp:lastPrinted>
  <dcterms:created xsi:type="dcterms:W3CDTF">2015-01-29T08:58:00Z</dcterms:created>
  <dcterms:modified xsi:type="dcterms:W3CDTF">2015-01-30T12:34:00Z</dcterms:modified>
</cp:coreProperties>
</file>