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1" w:rsidRDefault="00B32EC1" w:rsidP="00E731F2">
      <w:pPr>
        <w:jc w:val="center"/>
        <w:rPr>
          <w:b/>
          <w:sz w:val="24"/>
        </w:rPr>
      </w:pPr>
      <w:bookmarkStart w:id="0" w:name="_GoBack"/>
      <w:bookmarkEnd w:id="0"/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B35059" w:rsidRDefault="00B35059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B35059" w:rsidRDefault="00B35059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83397F" w:rsidRPr="0083397F" w:rsidRDefault="0083397F" w:rsidP="0083397F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  <w:r w:rsidRPr="0083397F">
        <w:rPr>
          <w:rFonts w:ascii="Times New Roman" w:hAnsi="Times New Roman" w:cs="Times New Roman"/>
          <w:b w:val="0"/>
        </w:rPr>
        <w:t xml:space="preserve">О </w:t>
      </w:r>
      <w:r w:rsidR="00161245">
        <w:rPr>
          <w:rFonts w:ascii="Times New Roman" w:hAnsi="Times New Roman" w:cs="Times New Roman"/>
          <w:b w:val="0"/>
        </w:rPr>
        <w:t xml:space="preserve">внесении изменений в </w:t>
      </w:r>
      <w:r w:rsidR="00161245" w:rsidRPr="00161245">
        <w:rPr>
          <w:rFonts w:ascii="Times New Roman" w:hAnsi="Times New Roman" w:cs="Times New Roman"/>
          <w:b w:val="0"/>
        </w:rPr>
        <w:t>Типовой порядок и условия проведения аукциона на право пользования участками недр местного значения в Республике Татарстан</w:t>
      </w:r>
      <w:r w:rsidR="00557EC9">
        <w:rPr>
          <w:rFonts w:ascii="Times New Roman" w:hAnsi="Times New Roman" w:cs="Times New Roman"/>
          <w:b w:val="0"/>
        </w:rPr>
        <w:t>, утвержденный приказом Министерства экологии и природных ресурсов Республики Татарстан от 13.04.2020 № 481-п</w:t>
      </w:r>
    </w:p>
    <w:p w:rsidR="00003D10" w:rsidRDefault="00003D10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5059" w:rsidRPr="0083397F" w:rsidRDefault="00B35059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444B3F" w:rsidRDefault="0083397F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397F">
        <w:rPr>
          <w:rFonts w:eastAsiaTheme="minorHAnsi"/>
          <w:bCs/>
          <w:sz w:val="28"/>
          <w:szCs w:val="28"/>
        </w:rPr>
        <w:t xml:space="preserve">В соответствии </w:t>
      </w:r>
      <w:r w:rsidR="00F729AA">
        <w:rPr>
          <w:rFonts w:eastAsiaTheme="minorHAnsi"/>
          <w:bCs/>
          <w:sz w:val="28"/>
          <w:szCs w:val="28"/>
        </w:rPr>
        <w:t>с</w:t>
      </w:r>
      <w:r w:rsidRPr="0083397F">
        <w:rPr>
          <w:rFonts w:eastAsiaTheme="minorHAnsi"/>
          <w:bCs/>
          <w:sz w:val="28"/>
          <w:szCs w:val="28"/>
        </w:rPr>
        <w:t xml:space="preserve"> Закон</w:t>
      </w:r>
      <w:r w:rsidR="00F729AA">
        <w:rPr>
          <w:rFonts w:eastAsiaTheme="minorHAnsi"/>
          <w:bCs/>
          <w:sz w:val="28"/>
          <w:szCs w:val="28"/>
        </w:rPr>
        <w:t>ом Российской Федерации от 21 февраля</w:t>
      </w:r>
      <w:r w:rsidR="00F729AA" w:rsidRPr="0083397F">
        <w:rPr>
          <w:rFonts w:eastAsiaTheme="minorHAnsi"/>
          <w:bCs/>
          <w:sz w:val="28"/>
          <w:szCs w:val="28"/>
        </w:rPr>
        <w:t xml:space="preserve"> </w:t>
      </w:r>
      <w:r w:rsidRPr="0083397F">
        <w:rPr>
          <w:rFonts w:eastAsiaTheme="minorHAnsi"/>
          <w:bCs/>
          <w:sz w:val="28"/>
          <w:szCs w:val="28"/>
        </w:rPr>
        <w:t xml:space="preserve">1992 </w:t>
      </w:r>
      <w:r w:rsidR="00F729AA">
        <w:rPr>
          <w:rFonts w:eastAsiaTheme="minorHAnsi"/>
          <w:bCs/>
          <w:sz w:val="28"/>
          <w:szCs w:val="28"/>
        </w:rPr>
        <w:t xml:space="preserve">года </w:t>
      </w:r>
      <w:r>
        <w:rPr>
          <w:rFonts w:eastAsiaTheme="minorHAnsi"/>
          <w:bCs/>
          <w:sz w:val="28"/>
          <w:szCs w:val="28"/>
        </w:rPr>
        <w:t>№</w:t>
      </w:r>
      <w:r w:rsidR="00F729AA">
        <w:rPr>
          <w:rFonts w:eastAsiaTheme="minorHAnsi"/>
          <w:bCs/>
          <w:sz w:val="28"/>
          <w:szCs w:val="28"/>
        </w:rPr>
        <w:t> </w:t>
      </w:r>
      <w:r w:rsidRPr="0083397F">
        <w:rPr>
          <w:rFonts w:eastAsiaTheme="minorHAnsi"/>
          <w:bCs/>
          <w:sz w:val="28"/>
          <w:szCs w:val="28"/>
        </w:rPr>
        <w:t xml:space="preserve">2395-1 </w:t>
      </w:r>
      <w:r>
        <w:rPr>
          <w:rFonts w:eastAsiaTheme="minorHAnsi"/>
          <w:bCs/>
          <w:sz w:val="28"/>
          <w:szCs w:val="28"/>
        </w:rPr>
        <w:t>«</w:t>
      </w:r>
      <w:r w:rsidRPr="0083397F">
        <w:rPr>
          <w:rFonts w:eastAsiaTheme="minorHAnsi"/>
          <w:bCs/>
          <w:sz w:val="28"/>
          <w:szCs w:val="28"/>
        </w:rPr>
        <w:t>О недрах</w:t>
      </w:r>
      <w:r>
        <w:rPr>
          <w:rFonts w:eastAsiaTheme="minorHAnsi"/>
          <w:bCs/>
          <w:sz w:val="28"/>
          <w:szCs w:val="28"/>
        </w:rPr>
        <w:t>»</w:t>
      </w:r>
      <w:r w:rsidR="00F729AA">
        <w:rPr>
          <w:rFonts w:eastAsiaTheme="minorHAnsi"/>
          <w:bCs/>
          <w:sz w:val="28"/>
          <w:szCs w:val="28"/>
        </w:rPr>
        <w:t>,</w:t>
      </w:r>
      <w:r w:rsidRPr="0083397F">
        <w:rPr>
          <w:rFonts w:eastAsiaTheme="minorHAnsi"/>
          <w:bCs/>
          <w:sz w:val="28"/>
          <w:szCs w:val="28"/>
        </w:rPr>
        <w:t xml:space="preserve"> За</w:t>
      </w:r>
      <w:r>
        <w:rPr>
          <w:rFonts w:eastAsiaTheme="minorHAnsi"/>
          <w:bCs/>
          <w:sz w:val="28"/>
          <w:szCs w:val="28"/>
        </w:rPr>
        <w:t>кон</w:t>
      </w:r>
      <w:r w:rsidR="00F729AA">
        <w:rPr>
          <w:rFonts w:eastAsiaTheme="minorHAnsi"/>
          <w:bCs/>
          <w:sz w:val="28"/>
          <w:szCs w:val="28"/>
        </w:rPr>
        <w:t>ом Республики Татарстан от 25 декабря</w:t>
      </w:r>
      <w:r w:rsidR="00F729AA" w:rsidRPr="0083397F">
        <w:rPr>
          <w:rFonts w:eastAsiaTheme="minorHAnsi"/>
          <w:bCs/>
          <w:sz w:val="28"/>
          <w:szCs w:val="28"/>
        </w:rPr>
        <w:t xml:space="preserve"> </w:t>
      </w:r>
      <w:r w:rsidRPr="0083397F">
        <w:rPr>
          <w:rFonts w:eastAsiaTheme="minorHAnsi"/>
          <w:bCs/>
          <w:sz w:val="28"/>
          <w:szCs w:val="28"/>
        </w:rPr>
        <w:t>1992 г</w:t>
      </w:r>
      <w:r w:rsidR="00F729AA">
        <w:rPr>
          <w:rFonts w:eastAsiaTheme="minorHAnsi"/>
          <w:bCs/>
          <w:sz w:val="28"/>
          <w:szCs w:val="28"/>
        </w:rPr>
        <w:t xml:space="preserve">ода </w:t>
      </w:r>
      <w:r>
        <w:rPr>
          <w:rFonts w:eastAsiaTheme="minorHAnsi"/>
          <w:bCs/>
          <w:sz w:val="28"/>
          <w:szCs w:val="28"/>
        </w:rPr>
        <w:t>№</w:t>
      </w:r>
      <w:r w:rsidR="00F729AA">
        <w:rPr>
          <w:rFonts w:eastAsiaTheme="minorHAnsi"/>
          <w:bCs/>
          <w:sz w:val="28"/>
          <w:szCs w:val="28"/>
        </w:rPr>
        <w:t> </w:t>
      </w:r>
      <w:r w:rsidRPr="0083397F">
        <w:rPr>
          <w:rFonts w:eastAsiaTheme="minorHAnsi"/>
          <w:bCs/>
          <w:sz w:val="28"/>
          <w:szCs w:val="28"/>
        </w:rPr>
        <w:t xml:space="preserve">1722-XII </w:t>
      </w:r>
      <w:r>
        <w:rPr>
          <w:rFonts w:eastAsiaTheme="minorHAnsi"/>
          <w:bCs/>
          <w:sz w:val="28"/>
          <w:szCs w:val="28"/>
        </w:rPr>
        <w:t>«</w:t>
      </w:r>
      <w:r w:rsidRPr="0083397F">
        <w:rPr>
          <w:rFonts w:eastAsiaTheme="minorHAnsi"/>
          <w:bCs/>
          <w:sz w:val="28"/>
          <w:szCs w:val="28"/>
        </w:rPr>
        <w:t xml:space="preserve">О </w:t>
      </w:r>
      <w:r w:rsidRPr="0083397F">
        <w:rPr>
          <w:rFonts w:eastAsiaTheme="minorHAnsi"/>
          <w:bCs/>
          <w:sz w:val="28"/>
          <w:szCs w:val="28"/>
        </w:rPr>
        <w:lastRenderedPageBreak/>
        <w:t>недрах</w:t>
      </w:r>
      <w:r>
        <w:rPr>
          <w:rFonts w:eastAsiaTheme="minorHAnsi"/>
          <w:bCs/>
          <w:sz w:val="28"/>
          <w:szCs w:val="28"/>
        </w:rPr>
        <w:t>»</w:t>
      </w:r>
      <w:r w:rsidRPr="0083397F">
        <w:rPr>
          <w:rFonts w:eastAsiaTheme="minorHAnsi"/>
          <w:bCs/>
          <w:sz w:val="28"/>
          <w:szCs w:val="28"/>
        </w:rPr>
        <w:t xml:space="preserve">, </w:t>
      </w:r>
      <w:hyperlink r:id="rId5" w:history="1">
        <w:r w:rsidRPr="008405C6">
          <w:rPr>
            <w:sz w:val="28"/>
            <w:szCs w:val="28"/>
          </w:rPr>
          <w:t>Положением</w:t>
        </w:r>
      </w:hyperlink>
      <w:r w:rsidRPr="008405C6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</w:t>
      </w:r>
      <w:r w:rsidR="00F729AA">
        <w:rPr>
          <w:sz w:val="28"/>
          <w:szCs w:val="28"/>
        </w:rPr>
        <w:t>п</w:t>
      </w:r>
      <w:r w:rsidRPr="008405C6">
        <w:rPr>
          <w:sz w:val="28"/>
          <w:szCs w:val="28"/>
        </w:rPr>
        <w:t>остановлением Кабинета Мини</w:t>
      </w:r>
      <w:r>
        <w:rPr>
          <w:sz w:val="28"/>
          <w:szCs w:val="28"/>
        </w:rPr>
        <w:t>стров Республики Татарстан от 06.07.</w:t>
      </w:r>
      <w:r w:rsidRPr="008405C6">
        <w:rPr>
          <w:sz w:val="28"/>
          <w:szCs w:val="28"/>
        </w:rPr>
        <w:t xml:space="preserve">2005 г. </w:t>
      </w:r>
      <w:r>
        <w:rPr>
          <w:sz w:val="28"/>
          <w:szCs w:val="28"/>
        </w:rPr>
        <w:t>№</w:t>
      </w:r>
      <w:r w:rsidRPr="008405C6">
        <w:rPr>
          <w:sz w:val="28"/>
          <w:szCs w:val="28"/>
        </w:rPr>
        <w:t xml:space="preserve"> 325,</w:t>
      </w:r>
      <w:r w:rsidRPr="0083397F">
        <w:rPr>
          <w:rFonts w:eastAsiaTheme="minorHAnsi"/>
          <w:bCs/>
          <w:sz w:val="28"/>
          <w:szCs w:val="28"/>
        </w:rPr>
        <w:t xml:space="preserve"> </w:t>
      </w:r>
      <w:r w:rsidR="00B32EC1" w:rsidRPr="00444B3F">
        <w:rPr>
          <w:spacing w:val="50"/>
          <w:sz w:val="28"/>
          <w:szCs w:val="28"/>
        </w:rPr>
        <w:t>приказываю</w:t>
      </w:r>
      <w:r w:rsidR="00B32EC1" w:rsidRPr="00444B3F">
        <w:rPr>
          <w:sz w:val="28"/>
          <w:szCs w:val="28"/>
        </w:rPr>
        <w:t>:</w:t>
      </w:r>
    </w:p>
    <w:p w:rsidR="0083397F" w:rsidRDefault="0083397F" w:rsidP="00833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3F">
        <w:rPr>
          <w:rFonts w:ascii="Times New Roman" w:hAnsi="Times New Roman" w:cs="Times New Roman"/>
          <w:sz w:val="28"/>
          <w:szCs w:val="28"/>
        </w:rPr>
        <w:t>1. </w:t>
      </w:r>
      <w:r w:rsidR="00557E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7EC9" w:rsidRPr="00557EC9">
        <w:rPr>
          <w:rFonts w:ascii="Times New Roman" w:hAnsi="Times New Roman" w:cs="Times New Roman"/>
          <w:sz w:val="28"/>
          <w:szCs w:val="28"/>
        </w:rPr>
        <w:t>Типовой порядок и условия проведения аукциона на право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13.04.2020 № 481-п</w:t>
      </w:r>
      <w:r w:rsidR="00557EC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6502D" w:rsidRPr="0096502D" w:rsidRDefault="0096502D" w:rsidP="0096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02D">
        <w:rPr>
          <w:rFonts w:ascii="Times New Roman" w:hAnsi="Times New Roman" w:cs="Times New Roman"/>
          <w:sz w:val="28"/>
          <w:szCs w:val="28"/>
        </w:rPr>
        <w:t xml:space="preserve">в </w:t>
      </w:r>
      <w:r w:rsidR="007F1556">
        <w:rPr>
          <w:rFonts w:ascii="Times New Roman" w:hAnsi="Times New Roman" w:cs="Times New Roman"/>
          <w:sz w:val="28"/>
          <w:szCs w:val="28"/>
        </w:rPr>
        <w:t xml:space="preserve">пункте 1.6. и </w:t>
      </w:r>
      <w:r w:rsidRPr="0096502D">
        <w:rPr>
          <w:rFonts w:ascii="Times New Roman" w:hAnsi="Times New Roman" w:cs="Times New Roman"/>
          <w:sz w:val="28"/>
          <w:szCs w:val="28"/>
        </w:rPr>
        <w:t>подпункт</w:t>
      </w:r>
      <w:r w:rsidR="007F1556">
        <w:rPr>
          <w:rFonts w:ascii="Times New Roman" w:hAnsi="Times New Roman" w:cs="Times New Roman"/>
          <w:sz w:val="28"/>
          <w:szCs w:val="28"/>
        </w:rPr>
        <w:t>ах</w:t>
      </w:r>
      <w:r w:rsidRPr="0096502D">
        <w:rPr>
          <w:rFonts w:ascii="Times New Roman" w:hAnsi="Times New Roman" w:cs="Times New Roman"/>
          <w:sz w:val="28"/>
          <w:szCs w:val="28"/>
        </w:rPr>
        <w:t xml:space="preserve"> а)</w:t>
      </w:r>
      <w:r w:rsidR="007C60F4">
        <w:rPr>
          <w:rFonts w:ascii="Times New Roman" w:hAnsi="Times New Roman" w:cs="Times New Roman"/>
          <w:sz w:val="28"/>
          <w:szCs w:val="28"/>
        </w:rPr>
        <w:t>,</w:t>
      </w:r>
      <w:r w:rsidRPr="00965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6502D">
        <w:rPr>
          <w:rFonts w:ascii="Times New Roman" w:hAnsi="Times New Roman" w:cs="Times New Roman"/>
          <w:sz w:val="28"/>
          <w:szCs w:val="28"/>
        </w:rPr>
        <w:t>)</w:t>
      </w:r>
      <w:r w:rsidR="007C60F4">
        <w:rPr>
          <w:rFonts w:ascii="Times New Roman" w:hAnsi="Times New Roman" w:cs="Times New Roman"/>
          <w:sz w:val="28"/>
          <w:szCs w:val="28"/>
        </w:rPr>
        <w:t>,</w:t>
      </w:r>
      <w:r w:rsidRPr="00965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6502D">
        <w:rPr>
          <w:rFonts w:ascii="Times New Roman" w:hAnsi="Times New Roman" w:cs="Times New Roman"/>
          <w:sz w:val="28"/>
          <w:szCs w:val="28"/>
        </w:rPr>
        <w:t>)</w:t>
      </w:r>
      <w:r w:rsidR="007C60F4">
        <w:rPr>
          <w:rFonts w:ascii="Times New Roman" w:hAnsi="Times New Roman" w:cs="Times New Roman"/>
          <w:sz w:val="28"/>
          <w:szCs w:val="28"/>
        </w:rPr>
        <w:t>,</w:t>
      </w:r>
      <w:r w:rsidRPr="00965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6502D">
        <w:rPr>
          <w:rFonts w:ascii="Times New Roman" w:hAnsi="Times New Roman" w:cs="Times New Roman"/>
          <w:sz w:val="28"/>
          <w:szCs w:val="28"/>
        </w:rPr>
        <w:t>)</w:t>
      </w:r>
      <w:r w:rsidR="007C60F4">
        <w:rPr>
          <w:rFonts w:ascii="Times New Roman" w:hAnsi="Times New Roman" w:cs="Times New Roman"/>
          <w:sz w:val="28"/>
          <w:szCs w:val="28"/>
        </w:rPr>
        <w:t>,</w:t>
      </w:r>
      <w:r w:rsidRPr="00965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502D">
        <w:rPr>
          <w:rFonts w:ascii="Times New Roman" w:hAnsi="Times New Roman" w:cs="Times New Roman"/>
          <w:sz w:val="28"/>
          <w:szCs w:val="28"/>
        </w:rPr>
        <w:t>)</w:t>
      </w:r>
      <w:r w:rsidR="007C60F4">
        <w:rPr>
          <w:rFonts w:ascii="Times New Roman" w:hAnsi="Times New Roman" w:cs="Times New Roman"/>
          <w:sz w:val="28"/>
          <w:szCs w:val="28"/>
        </w:rPr>
        <w:t xml:space="preserve"> и</w:t>
      </w:r>
      <w:r w:rsidRPr="00965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6502D">
        <w:rPr>
          <w:rFonts w:ascii="Times New Roman" w:hAnsi="Times New Roman" w:cs="Times New Roman"/>
          <w:sz w:val="28"/>
          <w:szCs w:val="28"/>
        </w:rPr>
        <w:t>) пункта 5.2.1. слова «регистрации лицензии» заменить словами «регистрации лицензии, полученной по результатам аукциона»;</w:t>
      </w:r>
    </w:p>
    <w:p w:rsidR="00557EC9" w:rsidRPr="00444B3F" w:rsidRDefault="00557EC9" w:rsidP="00833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з) пункта 5.2.1. изложить в следующей редакции:</w:t>
      </w:r>
    </w:p>
    <w:p w:rsidR="00557EC9" w:rsidRDefault="00557EC9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7EC9">
        <w:rPr>
          <w:sz w:val="28"/>
          <w:szCs w:val="28"/>
        </w:rPr>
        <w:t>з) ежегодно представлять в срок до 5 февраля в Министерство, Приволжское управление Федеральной службы по экологическому, технологическому и атомному надзору (Ростехнадзор), Татарстанский филиал Федерального бюджетного учреждения «Территориальный фонд геологической информации по Приволжскому федеральному округу», Федеральное государственное унитарное научно-производственное предприятие «Российский федеральный геологический фонд» статистическую отчётность по форме 5-гр, утвержденную постановлением Государственного комитета Российской Федерации по статистике от 13 ноября 2000 г. № 110 «Об утверждении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 и другую геологическую информацию, получаемую в процессе пользования недрами, содержащую достоверные данные о состоянии и изменении запасов полезных ископаемых, а также маркшейдерский отчет о текущем состоянии полезных ископаемых и изменении их объема;</w:t>
      </w:r>
      <w:r>
        <w:rPr>
          <w:sz w:val="28"/>
          <w:szCs w:val="28"/>
        </w:rPr>
        <w:t>»;</w:t>
      </w:r>
    </w:p>
    <w:p w:rsidR="00557EC9" w:rsidRDefault="00557EC9" w:rsidP="00557E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5.2.1. дополнить подпунктом следующего содержания:</w:t>
      </w:r>
    </w:p>
    <w:p w:rsidR="00557EC9" w:rsidRDefault="00557EC9" w:rsidP="00557E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</w:t>
      </w:r>
      <w:r w:rsidRPr="00557EC9">
        <w:rPr>
          <w:sz w:val="28"/>
          <w:szCs w:val="28"/>
        </w:rPr>
        <w:t>) ежегодно представлять в срок до 5 февраля в Министерство</w:t>
      </w:r>
      <w:r>
        <w:rPr>
          <w:sz w:val="28"/>
          <w:szCs w:val="28"/>
        </w:rPr>
        <w:t xml:space="preserve"> сведения к отчетному балансу запасов полезных ископаемых согласно приложению № 1 к Порядку </w:t>
      </w:r>
      <w:r>
        <w:rPr>
          <w:sz w:val="28"/>
          <w:szCs w:val="28"/>
        </w:rPr>
        <w:lastRenderedPageBreak/>
        <w:t>пользования участками недр местного значения на территории Республики Татарстан, утвержденному постановлением Кабинета Министров Республики Татарстан от 04.112011 № 917.»;</w:t>
      </w:r>
    </w:p>
    <w:p w:rsidR="00557EC9" w:rsidRPr="00444B3F" w:rsidRDefault="00557EC9" w:rsidP="0055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5.8. изложить в следующей редакции:</w:t>
      </w:r>
    </w:p>
    <w:p w:rsidR="00557EC9" w:rsidRPr="00EB2FFA" w:rsidRDefault="00557EC9" w:rsidP="00557E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2FFA">
        <w:rPr>
          <w:sz w:val="28"/>
          <w:szCs w:val="28"/>
        </w:rPr>
        <w:t xml:space="preserve">5.8. Указанные в </w:t>
      </w:r>
      <w:hyperlink w:anchor="Par116" w:history="1">
        <w:r w:rsidRPr="00EB2FFA">
          <w:rPr>
            <w:sz w:val="28"/>
            <w:szCs w:val="28"/>
          </w:rPr>
          <w:t>пунктах 5.2</w:t>
        </w:r>
      </w:hyperlink>
      <w:r w:rsidRPr="00EB2FFA">
        <w:rPr>
          <w:sz w:val="28"/>
          <w:szCs w:val="28"/>
        </w:rPr>
        <w:t xml:space="preserve"> - </w:t>
      </w:r>
      <w:hyperlink w:anchor="Par198" w:history="1">
        <w:r w:rsidRPr="00EB2FFA">
          <w:rPr>
            <w:sz w:val="28"/>
            <w:szCs w:val="28"/>
          </w:rPr>
          <w:t>5.7</w:t>
        </w:r>
      </w:hyperlink>
      <w:r w:rsidRPr="00EB2FFA">
        <w:rPr>
          <w:sz w:val="28"/>
          <w:szCs w:val="28"/>
        </w:rPr>
        <w:t xml:space="preserve"> настоящего Типового порядка основные условия подлежат включению в лицензию и в ее неотъемлемые составные части</w:t>
      </w:r>
      <w:r>
        <w:rPr>
          <w:sz w:val="28"/>
          <w:szCs w:val="28"/>
        </w:rPr>
        <w:t xml:space="preserve"> как существенные условия</w:t>
      </w:r>
      <w:r w:rsidRPr="00EB2FFA">
        <w:rPr>
          <w:sz w:val="28"/>
          <w:szCs w:val="28"/>
        </w:rPr>
        <w:t>. Изменения этих условий допускаются только в случаях, установленных федеральным законодательством.</w:t>
      </w:r>
      <w:r>
        <w:rPr>
          <w:sz w:val="28"/>
          <w:szCs w:val="28"/>
        </w:rPr>
        <w:t>».</w:t>
      </w:r>
    </w:p>
    <w:p w:rsidR="00B32EC1" w:rsidRPr="008976AA" w:rsidRDefault="007F4617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2EC1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B32EC1" w:rsidRPr="008976AA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="00B32EC1" w:rsidRPr="008976AA">
        <w:rPr>
          <w:sz w:val="28"/>
          <w:szCs w:val="28"/>
        </w:rPr>
        <w:t xml:space="preserve"> правового обеспечения </w:t>
      </w:r>
      <w:r w:rsidR="00B32EC1">
        <w:rPr>
          <w:sz w:val="28"/>
          <w:szCs w:val="28"/>
        </w:rPr>
        <w:t>направ</w:t>
      </w:r>
      <w:r>
        <w:rPr>
          <w:sz w:val="28"/>
          <w:szCs w:val="28"/>
        </w:rPr>
        <w:t>ить</w:t>
      </w:r>
      <w:r w:rsidR="00B32EC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ий</w:t>
      </w:r>
      <w:r w:rsidR="00B32EC1">
        <w:rPr>
          <w:sz w:val="28"/>
          <w:szCs w:val="28"/>
        </w:rPr>
        <w:t xml:space="preserve"> приказа на государственную регистрацию </w:t>
      </w:r>
      <w:r>
        <w:rPr>
          <w:sz w:val="28"/>
          <w:szCs w:val="28"/>
        </w:rPr>
        <w:t>в</w:t>
      </w:r>
      <w:r w:rsidR="00B32EC1">
        <w:rPr>
          <w:sz w:val="28"/>
          <w:szCs w:val="28"/>
        </w:rPr>
        <w:t xml:space="preserve"> Министерство юстиции Республики Татарстан.</w:t>
      </w:r>
    </w:p>
    <w:p w:rsidR="00B32EC1" w:rsidRDefault="007F4617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623F">
        <w:rPr>
          <w:sz w:val="28"/>
          <w:szCs w:val="28"/>
        </w:rPr>
        <w:t>.</w:t>
      </w:r>
      <w:r w:rsidR="00B32EC1">
        <w:rPr>
          <w:sz w:val="28"/>
          <w:szCs w:val="28"/>
        </w:rPr>
        <w:t> </w:t>
      </w:r>
      <w:r w:rsidR="00B32EC1" w:rsidRPr="008976AA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233C62">
        <w:rPr>
          <w:sz w:val="28"/>
          <w:szCs w:val="28"/>
        </w:rPr>
        <w:t>Е.А. Тарнавского</w:t>
      </w:r>
      <w:r w:rsidR="00B32EC1" w:rsidRPr="008976AA">
        <w:rPr>
          <w:sz w:val="28"/>
          <w:szCs w:val="28"/>
        </w:rPr>
        <w:t>.</w:t>
      </w: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83397F" w:rsidRDefault="00E731F2" w:rsidP="00B35059">
      <w:pPr>
        <w:pStyle w:val="Default"/>
        <w:tabs>
          <w:tab w:val="left" w:pos="7655"/>
        </w:tabs>
        <w:jc w:val="both"/>
      </w:pPr>
      <w:r w:rsidRPr="00E731F2">
        <w:rPr>
          <w:sz w:val="28"/>
          <w:szCs w:val="28"/>
        </w:rPr>
        <w:t xml:space="preserve">Министр                                                                 </w:t>
      </w:r>
      <w:r w:rsidR="00417F77">
        <w:rPr>
          <w:sz w:val="28"/>
          <w:szCs w:val="28"/>
        </w:rPr>
        <w:t xml:space="preserve">    </w:t>
      </w:r>
      <w:r w:rsidR="00B5441C">
        <w:rPr>
          <w:sz w:val="28"/>
          <w:szCs w:val="28"/>
        </w:rPr>
        <w:t xml:space="preserve">                              </w:t>
      </w:r>
      <w:r w:rsidR="00417F77">
        <w:rPr>
          <w:sz w:val="28"/>
          <w:szCs w:val="28"/>
        </w:rPr>
        <w:t>А.В. Шадриков</w:t>
      </w:r>
    </w:p>
    <w:sectPr w:rsidR="0083397F" w:rsidSect="0020269C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211A"/>
    <w:rsid w:val="000268EB"/>
    <w:rsid w:val="00055810"/>
    <w:rsid w:val="000650E9"/>
    <w:rsid w:val="00071BC9"/>
    <w:rsid w:val="00076BD6"/>
    <w:rsid w:val="000B2ED0"/>
    <w:rsid w:val="000D442E"/>
    <w:rsid w:val="000E0114"/>
    <w:rsid w:val="000E50E8"/>
    <w:rsid w:val="001132F2"/>
    <w:rsid w:val="00161245"/>
    <w:rsid w:val="00165867"/>
    <w:rsid w:val="001D4F6E"/>
    <w:rsid w:val="001E623F"/>
    <w:rsid w:val="0020269C"/>
    <w:rsid w:val="00204C57"/>
    <w:rsid w:val="002100EF"/>
    <w:rsid w:val="0023054E"/>
    <w:rsid w:val="00233C62"/>
    <w:rsid w:val="0023444B"/>
    <w:rsid w:val="002727BC"/>
    <w:rsid w:val="0028087C"/>
    <w:rsid w:val="0029689C"/>
    <w:rsid w:val="002A08CC"/>
    <w:rsid w:val="002C332C"/>
    <w:rsid w:val="002C7511"/>
    <w:rsid w:val="002D4F39"/>
    <w:rsid w:val="002E441F"/>
    <w:rsid w:val="002E6084"/>
    <w:rsid w:val="0030614F"/>
    <w:rsid w:val="00320D5D"/>
    <w:rsid w:val="0035140C"/>
    <w:rsid w:val="0035278E"/>
    <w:rsid w:val="003701DD"/>
    <w:rsid w:val="003C0E43"/>
    <w:rsid w:val="003D7AAD"/>
    <w:rsid w:val="003E7C5E"/>
    <w:rsid w:val="00417F77"/>
    <w:rsid w:val="00427BA7"/>
    <w:rsid w:val="00444B3F"/>
    <w:rsid w:val="004C0FE8"/>
    <w:rsid w:val="004C44A7"/>
    <w:rsid w:val="005002B3"/>
    <w:rsid w:val="005351A4"/>
    <w:rsid w:val="00542E68"/>
    <w:rsid w:val="00557EC9"/>
    <w:rsid w:val="00592462"/>
    <w:rsid w:val="005B4A1B"/>
    <w:rsid w:val="005D3842"/>
    <w:rsid w:val="005E18F3"/>
    <w:rsid w:val="005E1A3A"/>
    <w:rsid w:val="005E749B"/>
    <w:rsid w:val="005E76B1"/>
    <w:rsid w:val="00604789"/>
    <w:rsid w:val="006121B6"/>
    <w:rsid w:val="00631815"/>
    <w:rsid w:val="00664CFE"/>
    <w:rsid w:val="006868F6"/>
    <w:rsid w:val="00693375"/>
    <w:rsid w:val="006B321D"/>
    <w:rsid w:val="006C0357"/>
    <w:rsid w:val="006D4BF7"/>
    <w:rsid w:val="006F084D"/>
    <w:rsid w:val="0070357B"/>
    <w:rsid w:val="007571B7"/>
    <w:rsid w:val="007609B1"/>
    <w:rsid w:val="007A2435"/>
    <w:rsid w:val="007B2E1C"/>
    <w:rsid w:val="007B42B7"/>
    <w:rsid w:val="007C31EF"/>
    <w:rsid w:val="007C60F4"/>
    <w:rsid w:val="007C691D"/>
    <w:rsid w:val="007F1556"/>
    <w:rsid w:val="007F4617"/>
    <w:rsid w:val="0083397F"/>
    <w:rsid w:val="008613A2"/>
    <w:rsid w:val="00866B61"/>
    <w:rsid w:val="00867FC9"/>
    <w:rsid w:val="008C6BC9"/>
    <w:rsid w:val="00933179"/>
    <w:rsid w:val="0095250D"/>
    <w:rsid w:val="0096502D"/>
    <w:rsid w:val="009C0A23"/>
    <w:rsid w:val="009D6F0F"/>
    <w:rsid w:val="009F2B22"/>
    <w:rsid w:val="00A24A16"/>
    <w:rsid w:val="00A934E0"/>
    <w:rsid w:val="00AF2894"/>
    <w:rsid w:val="00AF4F10"/>
    <w:rsid w:val="00B060FE"/>
    <w:rsid w:val="00B21892"/>
    <w:rsid w:val="00B32EC1"/>
    <w:rsid w:val="00B35059"/>
    <w:rsid w:val="00B5441C"/>
    <w:rsid w:val="00BD182A"/>
    <w:rsid w:val="00BD7D13"/>
    <w:rsid w:val="00BF5159"/>
    <w:rsid w:val="00C05C11"/>
    <w:rsid w:val="00C110F2"/>
    <w:rsid w:val="00C44B94"/>
    <w:rsid w:val="00C46A08"/>
    <w:rsid w:val="00C47AF7"/>
    <w:rsid w:val="00C774FD"/>
    <w:rsid w:val="00C80646"/>
    <w:rsid w:val="00CA51FE"/>
    <w:rsid w:val="00CC23F4"/>
    <w:rsid w:val="00CE5EB3"/>
    <w:rsid w:val="00D2385D"/>
    <w:rsid w:val="00D45BCF"/>
    <w:rsid w:val="00D80DEF"/>
    <w:rsid w:val="00D90ED8"/>
    <w:rsid w:val="00DA5300"/>
    <w:rsid w:val="00DD49D7"/>
    <w:rsid w:val="00DE07FB"/>
    <w:rsid w:val="00E133F3"/>
    <w:rsid w:val="00E33C8F"/>
    <w:rsid w:val="00E6480B"/>
    <w:rsid w:val="00E731F2"/>
    <w:rsid w:val="00EC0BCE"/>
    <w:rsid w:val="00EE0408"/>
    <w:rsid w:val="00EF47C6"/>
    <w:rsid w:val="00F1263A"/>
    <w:rsid w:val="00F35400"/>
    <w:rsid w:val="00F357E7"/>
    <w:rsid w:val="00F406F3"/>
    <w:rsid w:val="00F5013E"/>
    <w:rsid w:val="00F729AA"/>
    <w:rsid w:val="00F825B0"/>
    <w:rsid w:val="00F965CD"/>
    <w:rsid w:val="00FA2D89"/>
    <w:rsid w:val="00FA3016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0EF311-D8CA-48D9-ABFB-96C859B0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CD0DBF5563D8A34DF88D15E137929BFC2B43836FA403D9BF4480B27164986FECD6F4F6AE091F023B926083231DE5F406F39BC99E1BBD497FF4F5B4eCY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6210-6508-4749-B9BB-409D33DC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2020-04-23T11:41:00Z</cp:lastPrinted>
  <dcterms:created xsi:type="dcterms:W3CDTF">2020-09-15T11:55:00Z</dcterms:created>
  <dcterms:modified xsi:type="dcterms:W3CDTF">2020-09-15T11:55:00Z</dcterms:modified>
</cp:coreProperties>
</file>