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85F" w:rsidRDefault="0000785F"/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53"/>
        <w:gridCol w:w="4886"/>
      </w:tblGrid>
      <w:tr w:rsidR="00D022B9" w:rsidTr="00D512B0">
        <w:trPr>
          <w:trHeight w:val="1195"/>
        </w:trPr>
        <w:tc>
          <w:tcPr>
            <w:tcW w:w="4753" w:type="dxa"/>
          </w:tcPr>
          <w:p w:rsidR="00D022B9" w:rsidRPr="007F3FD9" w:rsidRDefault="00D022B9" w:rsidP="00D512B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2633163</wp:posOffset>
                  </wp:positionH>
                  <wp:positionV relativeFrom="paragraph">
                    <wp:posOffset>-635</wp:posOffset>
                  </wp:positionV>
                  <wp:extent cx="588475" cy="729709"/>
                  <wp:effectExtent l="0" t="0" r="2540" b="0"/>
                  <wp:wrapNone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475" cy="7297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ИСПОЛНИТЕЛЬНЫЙ КОМИТЕТ</w:t>
            </w:r>
          </w:p>
          <w:p w:rsidR="00D022B9" w:rsidRPr="007F3FD9" w:rsidRDefault="00D022B9" w:rsidP="00D512B0">
            <w:pPr>
              <w:pStyle w:val="1"/>
              <w:tabs>
                <w:tab w:val="left" w:pos="900"/>
                <w:tab w:val="center" w:pos="2939"/>
              </w:tabs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7F3FD9">
              <w:rPr>
                <w:rFonts w:ascii="Times New Roman" w:hAnsi="Times New Roman"/>
                <w:sz w:val="20"/>
                <w:szCs w:val="20"/>
                <w:lang w:val="ru-RU"/>
              </w:rPr>
              <w:t>РЫБНО-СЛОБОДСКОГО</w:t>
            </w:r>
          </w:p>
          <w:p w:rsidR="00D022B9" w:rsidRPr="007F3FD9" w:rsidRDefault="00D022B9" w:rsidP="00D512B0">
            <w:pPr>
              <w:jc w:val="center"/>
              <w:rPr>
                <w:b/>
                <w:sz w:val="20"/>
                <w:szCs w:val="20"/>
              </w:rPr>
            </w:pPr>
            <w:r w:rsidRPr="007F3FD9">
              <w:rPr>
                <w:b/>
                <w:sz w:val="20"/>
                <w:szCs w:val="20"/>
              </w:rPr>
              <w:t>МУНИЦИПАЛЬНОГО РАЙОНА</w:t>
            </w:r>
          </w:p>
          <w:p w:rsidR="00D022B9" w:rsidRPr="0073523C" w:rsidRDefault="00D022B9" w:rsidP="00D512B0">
            <w:pPr>
              <w:pStyle w:val="8"/>
              <w:rPr>
                <w:rFonts w:ascii="Times New Roman" w:hAnsi="Times New Roman"/>
                <w:sz w:val="20"/>
                <w:lang w:val="tt-RU"/>
              </w:rPr>
            </w:pPr>
            <w:r w:rsidRPr="007F3FD9">
              <w:rPr>
                <w:rFonts w:ascii="Times New Roman" w:hAnsi="Times New Roman"/>
                <w:sz w:val="20"/>
                <w:lang w:val="tt-RU"/>
              </w:rPr>
              <w:t>РЕСПУБЛИКИ ТАТАРСТАН</w:t>
            </w:r>
          </w:p>
        </w:tc>
        <w:tc>
          <w:tcPr>
            <w:tcW w:w="4886" w:type="dxa"/>
          </w:tcPr>
          <w:p w:rsidR="00D022B9" w:rsidRPr="007F3FD9" w:rsidRDefault="00D022B9" w:rsidP="00D512B0">
            <w:pPr>
              <w:tabs>
                <w:tab w:val="left" w:pos="459"/>
              </w:tabs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D022B9" w:rsidRPr="007F3FD9" w:rsidRDefault="00D022B9" w:rsidP="00D512B0">
            <w:pPr>
              <w:jc w:val="center"/>
              <w:rPr>
                <w:b/>
                <w:sz w:val="20"/>
                <w:szCs w:val="20"/>
                <w:lang w:val="tt-RU"/>
              </w:rPr>
            </w:pPr>
            <w:r w:rsidRPr="007F3FD9">
              <w:rPr>
                <w:b/>
                <w:sz w:val="20"/>
                <w:szCs w:val="20"/>
                <w:lang w:val="tt-RU"/>
              </w:rPr>
              <w:t>Б</w:t>
            </w:r>
            <w:r>
              <w:rPr>
                <w:b/>
                <w:sz w:val="20"/>
                <w:szCs w:val="20"/>
                <w:lang w:val="tt-RU"/>
              </w:rPr>
              <w:t>АЛЫК</w:t>
            </w:r>
            <w:r w:rsidRPr="007F3FD9">
              <w:rPr>
                <w:b/>
                <w:sz w:val="20"/>
                <w:szCs w:val="20"/>
                <w:lang w:val="tt-RU"/>
              </w:rPr>
              <w:t xml:space="preserve"> Б</w:t>
            </w:r>
            <w:r>
              <w:rPr>
                <w:b/>
                <w:sz w:val="20"/>
                <w:szCs w:val="20"/>
                <w:lang w:val="tt-RU"/>
              </w:rPr>
              <w:t>ИСТӘСЕ</w:t>
            </w:r>
          </w:p>
          <w:p w:rsidR="00D022B9" w:rsidRPr="007F3FD9" w:rsidRDefault="00D022B9" w:rsidP="00D512B0">
            <w:pPr>
              <w:jc w:val="center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sz w:val="20"/>
                <w:szCs w:val="20"/>
                <w:lang w:val="tt-RU"/>
              </w:rPr>
              <w:t>МУНИ</w:t>
            </w:r>
            <w:r>
              <w:rPr>
                <w:b/>
                <w:sz w:val="20"/>
                <w:szCs w:val="20"/>
              </w:rPr>
              <w:t>ЦИПАЛЬ</w:t>
            </w:r>
            <w:r>
              <w:rPr>
                <w:b/>
                <w:sz w:val="20"/>
                <w:szCs w:val="20"/>
                <w:lang w:val="tt-RU"/>
              </w:rPr>
              <w:t>РАЙОНЫНЫҢ</w:t>
            </w:r>
          </w:p>
          <w:p w:rsidR="00D022B9" w:rsidRPr="007F3FD9" w:rsidRDefault="00D022B9" w:rsidP="00D512B0">
            <w:pPr>
              <w:pStyle w:val="2"/>
              <w:jc w:val="center"/>
              <w:rPr>
                <w:sz w:val="20"/>
                <w:szCs w:val="20"/>
              </w:rPr>
            </w:pPr>
            <w:r w:rsidRPr="007F3FD9">
              <w:rPr>
                <w:sz w:val="20"/>
                <w:szCs w:val="20"/>
              </w:rPr>
              <w:t>БАШКАРМА КОМИТЕТЫ</w:t>
            </w:r>
          </w:p>
          <w:p w:rsidR="00D022B9" w:rsidRDefault="00D022B9" w:rsidP="00D512B0">
            <w:pPr>
              <w:rPr>
                <w:b/>
                <w:lang w:val="tt-RU"/>
              </w:rPr>
            </w:pPr>
          </w:p>
        </w:tc>
      </w:tr>
    </w:tbl>
    <w:p w:rsidR="00D022B9" w:rsidRDefault="00D022B9" w:rsidP="00D022B9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D022B9" w:rsidRPr="00AB37D2" w:rsidRDefault="00D022B9" w:rsidP="00D022B9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4624A" w:rsidTr="00D512B0">
        <w:trPr>
          <w:trHeight w:val="321"/>
          <w:jc w:val="center"/>
        </w:trPr>
        <w:tc>
          <w:tcPr>
            <w:tcW w:w="4838" w:type="dxa"/>
            <w:hideMark/>
          </w:tcPr>
          <w:p w:rsidR="00A4624A" w:rsidRDefault="00A4624A" w:rsidP="00A4624A">
            <w:pPr>
              <w:pStyle w:val="1"/>
              <w:spacing w:line="276" w:lineRule="auto"/>
              <w:jc w:val="lef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ru-RU" w:eastAsia="en-US"/>
              </w:rPr>
              <w:t xml:space="preserve">             ПОСТАНОВЛЕНИЕ</w:t>
            </w:r>
          </w:p>
        </w:tc>
        <w:tc>
          <w:tcPr>
            <w:tcW w:w="4836" w:type="dxa"/>
            <w:hideMark/>
          </w:tcPr>
          <w:p w:rsidR="00A4624A" w:rsidRDefault="00A4624A" w:rsidP="00A4624A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КАРАР</w:t>
            </w:r>
          </w:p>
        </w:tc>
      </w:tr>
      <w:tr w:rsidR="00D022B9" w:rsidTr="00D512B0">
        <w:trPr>
          <w:trHeight w:val="321"/>
          <w:jc w:val="center"/>
        </w:trPr>
        <w:tc>
          <w:tcPr>
            <w:tcW w:w="4838" w:type="dxa"/>
          </w:tcPr>
          <w:p w:rsidR="00D022B9" w:rsidRPr="0073523C" w:rsidRDefault="00D022B9" w:rsidP="00D512B0">
            <w:pPr>
              <w:pStyle w:val="1"/>
              <w:spacing w:line="276" w:lineRule="auto"/>
              <w:rPr>
                <w:rFonts w:ascii="Times New Roman" w:hAnsi="Times New Roman"/>
                <w:lang w:val="ru-RU" w:eastAsia="en-US"/>
              </w:rPr>
            </w:pPr>
          </w:p>
        </w:tc>
        <w:tc>
          <w:tcPr>
            <w:tcW w:w="4836" w:type="dxa"/>
          </w:tcPr>
          <w:p w:rsidR="00D022B9" w:rsidRPr="0073523C" w:rsidRDefault="00D022B9" w:rsidP="00D512B0">
            <w:pPr>
              <w:pStyle w:val="2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D022B9" w:rsidRPr="00661385" w:rsidRDefault="000F661D" w:rsidP="000F661D">
      <w:pPr>
        <w:jc w:val="center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_____________                                           </w:t>
      </w:r>
      <w:r w:rsidR="00D022B9" w:rsidRPr="00661385">
        <w:rPr>
          <w:sz w:val="20"/>
          <w:szCs w:val="20"/>
          <w:lang w:val="tt-RU"/>
        </w:rPr>
        <w:t xml:space="preserve">пгт. Рыбная Слобода  </w:t>
      </w:r>
      <w:r>
        <w:rPr>
          <w:sz w:val="20"/>
          <w:szCs w:val="20"/>
          <w:lang w:val="tt-RU"/>
        </w:rPr>
        <w:t xml:space="preserve">                                          ______</w:t>
      </w:r>
    </w:p>
    <w:p w:rsidR="00D022B9" w:rsidRDefault="00D022B9" w:rsidP="00D022B9">
      <w:pPr>
        <w:ind w:left="-57"/>
        <w:rPr>
          <w:lang w:val="tt-RU"/>
        </w:rPr>
      </w:pPr>
    </w:p>
    <w:p w:rsidR="004A70A8" w:rsidRPr="005A244E" w:rsidRDefault="004A70A8" w:rsidP="004A70A8">
      <w:pPr>
        <w:jc w:val="both"/>
        <w:rPr>
          <w:color w:val="000000"/>
        </w:rPr>
      </w:pPr>
    </w:p>
    <w:p w:rsidR="00234B6F" w:rsidRPr="00234B6F" w:rsidRDefault="00234B6F" w:rsidP="00234B6F">
      <w:pPr>
        <w:shd w:val="clear" w:color="auto" w:fill="FFFFFF"/>
        <w:spacing w:line="240" w:lineRule="atLeast"/>
        <w:ind w:right="4393"/>
        <w:jc w:val="both"/>
        <w:rPr>
          <w:sz w:val="28"/>
          <w:szCs w:val="28"/>
        </w:rPr>
      </w:pPr>
      <w:r w:rsidRPr="00234B6F">
        <w:rPr>
          <w:sz w:val="28"/>
          <w:szCs w:val="28"/>
        </w:rPr>
        <w:t xml:space="preserve">Об утверждении муниципальной </w:t>
      </w:r>
      <w:r>
        <w:rPr>
          <w:sz w:val="28"/>
          <w:szCs w:val="28"/>
        </w:rPr>
        <w:t>Программы</w:t>
      </w:r>
      <w:r w:rsidRPr="00234B6F">
        <w:rPr>
          <w:sz w:val="28"/>
          <w:szCs w:val="28"/>
        </w:rPr>
        <w:t xml:space="preserve"> «Обеспечение</w:t>
      </w:r>
      <w:r>
        <w:rPr>
          <w:sz w:val="28"/>
          <w:szCs w:val="28"/>
        </w:rPr>
        <w:t xml:space="preserve"> пожарной </w:t>
      </w:r>
      <w:r w:rsidRPr="00234B6F">
        <w:rPr>
          <w:sz w:val="28"/>
          <w:szCs w:val="28"/>
        </w:rPr>
        <w:t>безопасности, защиты населения и территории от чрезвычайных ситуаций</w:t>
      </w:r>
      <w:r>
        <w:rPr>
          <w:sz w:val="28"/>
          <w:szCs w:val="28"/>
        </w:rPr>
        <w:t xml:space="preserve"> Рыбно-Слободского</w:t>
      </w:r>
      <w:r w:rsidRPr="00234B6F">
        <w:rPr>
          <w:sz w:val="28"/>
          <w:szCs w:val="28"/>
        </w:rPr>
        <w:t xml:space="preserve"> муниципального района Республики Татарстан на 202</w:t>
      </w:r>
      <w:r>
        <w:rPr>
          <w:sz w:val="28"/>
          <w:szCs w:val="28"/>
        </w:rPr>
        <w:t>1</w:t>
      </w:r>
      <w:r w:rsidRPr="00234B6F">
        <w:rPr>
          <w:sz w:val="28"/>
          <w:szCs w:val="28"/>
        </w:rPr>
        <w:t>-202</w:t>
      </w:r>
      <w:r w:rsidR="0028210B">
        <w:rPr>
          <w:sz w:val="28"/>
          <w:szCs w:val="28"/>
        </w:rPr>
        <w:t>6</w:t>
      </w:r>
      <w:r w:rsidRPr="00234B6F">
        <w:rPr>
          <w:sz w:val="28"/>
          <w:szCs w:val="28"/>
        </w:rPr>
        <w:t xml:space="preserve"> годы» </w:t>
      </w:r>
    </w:p>
    <w:p w:rsidR="00234B6F" w:rsidRDefault="00234B6F" w:rsidP="00234B6F">
      <w:pPr>
        <w:rPr>
          <w:b/>
          <w:sz w:val="28"/>
        </w:rPr>
      </w:pPr>
      <w:r w:rsidRPr="00BA79D1">
        <w:rPr>
          <w:b/>
          <w:sz w:val="28"/>
        </w:rPr>
        <w:tab/>
      </w:r>
    </w:p>
    <w:p w:rsidR="0093034F" w:rsidRPr="00234B6F" w:rsidRDefault="00234B6F" w:rsidP="00234B6F">
      <w:pPr>
        <w:autoSpaceDE w:val="0"/>
        <w:autoSpaceDN w:val="0"/>
        <w:adjustRightInd w:val="0"/>
        <w:ind w:firstLine="720"/>
        <w:contextualSpacing/>
        <w:jc w:val="both"/>
        <w:rPr>
          <w:sz w:val="28"/>
        </w:rPr>
      </w:pPr>
      <w:r w:rsidRPr="004D05CE">
        <w:rPr>
          <w:sz w:val="28"/>
        </w:rPr>
        <w:t xml:space="preserve">В соответствии с Федеральным </w:t>
      </w:r>
      <w:r>
        <w:rPr>
          <w:sz w:val="28"/>
        </w:rPr>
        <w:t xml:space="preserve">законом </w:t>
      </w:r>
      <w:r w:rsidRPr="004D05CE">
        <w:rPr>
          <w:sz w:val="28"/>
        </w:rPr>
        <w:t>от 21</w:t>
      </w:r>
      <w:r>
        <w:rPr>
          <w:sz w:val="28"/>
        </w:rPr>
        <w:t xml:space="preserve"> декабря </w:t>
      </w:r>
      <w:r w:rsidRPr="004D05CE">
        <w:rPr>
          <w:sz w:val="28"/>
        </w:rPr>
        <w:t>1994</w:t>
      </w:r>
      <w:r>
        <w:rPr>
          <w:sz w:val="28"/>
        </w:rPr>
        <w:t xml:space="preserve"> года №</w:t>
      </w:r>
      <w:r w:rsidRPr="004D05CE">
        <w:rPr>
          <w:sz w:val="28"/>
        </w:rPr>
        <w:t xml:space="preserve"> 69-ФЗ</w:t>
      </w:r>
      <w:r>
        <w:rPr>
          <w:sz w:val="28"/>
        </w:rPr>
        <w:t xml:space="preserve">  «О пожарной безопасности»</w:t>
      </w:r>
      <w:r w:rsidRPr="004D05CE">
        <w:rPr>
          <w:sz w:val="28"/>
        </w:rPr>
        <w:t>, Федеральным закономот 21</w:t>
      </w:r>
      <w:r>
        <w:rPr>
          <w:sz w:val="28"/>
        </w:rPr>
        <w:t xml:space="preserve"> декабря </w:t>
      </w:r>
      <w:r w:rsidRPr="004D05CE">
        <w:rPr>
          <w:sz w:val="28"/>
        </w:rPr>
        <w:t>1994</w:t>
      </w:r>
      <w:r>
        <w:rPr>
          <w:sz w:val="28"/>
        </w:rPr>
        <w:t xml:space="preserve"> года        №</w:t>
      </w:r>
      <w:r w:rsidRPr="004D05CE">
        <w:rPr>
          <w:sz w:val="28"/>
        </w:rPr>
        <w:t xml:space="preserve"> 68-ФЗ</w:t>
      </w:r>
      <w:r>
        <w:rPr>
          <w:sz w:val="28"/>
        </w:rPr>
        <w:t xml:space="preserve">  «</w:t>
      </w:r>
      <w:r w:rsidRPr="004D05CE">
        <w:rPr>
          <w:sz w:val="28"/>
        </w:rPr>
        <w:t>О защите населения и территории от чрезвычайных ситуаций прир</w:t>
      </w:r>
      <w:r>
        <w:rPr>
          <w:sz w:val="28"/>
        </w:rPr>
        <w:t>одного и техногенного характера</w:t>
      </w:r>
      <w:r w:rsidRPr="00922AEC">
        <w:rPr>
          <w:sz w:val="28"/>
        </w:rPr>
        <w:t>»,</w:t>
      </w:r>
      <w:r w:rsidR="00922AEC" w:rsidRPr="00922AEC">
        <w:rPr>
          <w:sz w:val="28"/>
          <w:szCs w:val="28"/>
        </w:rPr>
        <w:t xml:space="preserve"> Постановление Кабинета Министров Республики Татарстан от 31.12.2012  № 1199 «Об утверждении порядка разработки, реализации 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Татарстан»,</w:t>
      </w:r>
      <w:r w:rsidR="000F661D">
        <w:rPr>
          <w:sz w:val="28"/>
          <w:szCs w:val="28"/>
        </w:rPr>
        <w:t>Постановлением Кабинета Министров Республики Татарстан от 02.11.2013 №837 «Об утверждении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2014-2020 годы»</w:t>
      </w:r>
      <w:r w:rsidR="00782CB4">
        <w:rPr>
          <w:sz w:val="28"/>
          <w:szCs w:val="28"/>
        </w:rPr>
        <w:t xml:space="preserve"> ПОСТАНОВЛЯЮ:</w:t>
      </w:r>
    </w:p>
    <w:p w:rsidR="00782CB4" w:rsidRPr="0093034F" w:rsidRDefault="00782CB4" w:rsidP="0093034F">
      <w:pPr>
        <w:jc w:val="both"/>
        <w:rPr>
          <w:sz w:val="28"/>
          <w:szCs w:val="28"/>
        </w:rPr>
      </w:pPr>
    </w:p>
    <w:p w:rsidR="00234B6F" w:rsidRPr="00234B6F" w:rsidRDefault="00234B6F" w:rsidP="004F66DD">
      <w:pPr>
        <w:pStyle w:val="a6"/>
        <w:numPr>
          <w:ilvl w:val="0"/>
          <w:numId w:val="13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234B6F">
        <w:rPr>
          <w:rFonts w:ascii="Times New Roman" w:hAnsi="Times New Roman"/>
          <w:sz w:val="28"/>
        </w:rPr>
        <w:t>Утвердить муниципальную Программу «Обеспечение пожарной безопасности, защиты населения и территории от чрезвычайных ситуаций Рыбно-Слободского муниципального района Республики Татарстан на 202</w:t>
      </w:r>
      <w:r>
        <w:rPr>
          <w:rFonts w:ascii="Times New Roman" w:hAnsi="Times New Roman"/>
          <w:sz w:val="28"/>
        </w:rPr>
        <w:t>1</w:t>
      </w:r>
      <w:r w:rsidR="0028210B">
        <w:rPr>
          <w:rFonts w:ascii="Times New Roman" w:hAnsi="Times New Roman"/>
          <w:sz w:val="28"/>
        </w:rPr>
        <w:t>-2026</w:t>
      </w:r>
      <w:r w:rsidRPr="00234B6F">
        <w:rPr>
          <w:rFonts w:ascii="Times New Roman" w:hAnsi="Times New Roman"/>
          <w:sz w:val="28"/>
        </w:rPr>
        <w:t xml:space="preserve"> годы»</w:t>
      </w:r>
      <w:bookmarkStart w:id="0" w:name="_GoBack"/>
      <w:bookmarkEnd w:id="0"/>
      <w:r w:rsidRPr="00234B6F">
        <w:rPr>
          <w:rFonts w:ascii="Times New Roman" w:hAnsi="Times New Roman"/>
          <w:sz w:val="28"/>
        </w:rPr>
        <w:t xml:space="preserve"> (</w:t>
      </w:r>
      <w:r w:rsidR="006B695B">
        <w:rPr>
          <w:rFonts w:ascii="Times New Roman" w:hAnsi="Times New Roman"/>
          <w:sz w:val="28"/>
        </w:rPr>
        <w:t>далее - Программа</w:t>
      </w:r>
      <w:r w:rsidRPr="00234B6F">
        <w:rPr>
          <w:rFonts w:ascii="Times New Roman" w:hAnsi="Times New Roman"/>
          <w:sz w:val="28"/>
        </w:rPr>
        <w:t>).</w:t>
      </w:r>
    </w:p>
    <w:p w:rsidR="00234B6F" w:rsidRPr="00234B6F" w:rsidRDefault="00234B6F" w:rsidP="004F66DD">
      <w:pPr>
        <w:tabs>
          <w:tab w:val="left" w:pos="709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234B6F">
        <w:rPr>
          <w:sz w:val="28"/>
        </w:rPr>
        <w:t>2. Финансово-бюджетной палате Рыбно-Слободского муниципального района Республики Татарстан предусмотреть выделение финансовых средств на реализацию Программы.</w:t>
      </w:r>
    </w:p>
    <w:p w:rsidR="0093034F" w:rsidRPr="0093034F" w:rsidRDefault="004F66DD" w:rsidP="004F66DD">
      <w:pPr>
        <w:pStyle w:val="a6"/>
        <w:numPr>
          <w:ilvl w:val="0"/>
          <w:numId w:val="14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66DD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Pr="003774DE">
          <w:rPr>
            <w:rStyle w:val="a7"/>
            <w:rFonts w:ascii="Times New Roman" w:hAnsi="Times New Roman"/>
            <w:sz w:val="28"/>
            <w:szCs w:val="28"/>
          </w:rPr>
          <w:t>http://pravo.tatarstan.ru</w:t>
        </w:r>
      </w:hyperlink>
      <w:r w:rsidRPr="004F66DD">
        <w:rPr>
          <w:rFonts w:ascii="Times New Roman" w:hAnsi="Times New Roman"/>
          <w:sz w:val="28"/>
          <w:szCs w:val="28"/>
        </w:rPr>
        <w:t>.</w:t>
      </w:r>
    </w:p>
    <w:p w:rsidR="0093034F" w:rsidRPr="0093034F" w:rsidRDefault="00540003" w:rsidP="004F66DD">
      <w:pPr>
        <w:pStyle w:val="a6"/>
        <w:numPr>
          <w:ilvl w:val="0"/>
          <w:numId w:val="14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40003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</w:t>
      </w:r>
      <w:r w:rsidR="00E92E34">
        <w:rPr>
          <w:rFonts w:ascii="Times New Roman" w:hAnsi="Times New Roman"/>
          <w:sz w:val="28"/>
          <w:szCs w:val="28"/>
        </w:rPr>
        <w:t>постановлением</w:t>
      </w:r>
      <w:r w:rsidRPr="00540003">
        <w:rPr>
          <w:rFonts w:ascii="Times New Roman" w:hAnsi="Times New Roman"/>
          <w:sz w:val="28"/>
          <w:szCs w:val="28"/>
        </w:rPr>
        <w:t xml:space="preserve"> возложить на заместителя руководителя Исполнительного комитета Рыбно-Слободского муниципального района Республики Татарстан по инфраструктурному развитию </w:t>
      </w:r>
      <w:proofErr w:type="spellStart"/>
      <w:r w:rsidRPr="00540003">
        <w:rPr>
          <w:rFonts w:ascii="Times New Roman" w:hAnsi="Times New Roman"/>
          <w:sz w:val="28"/>
          <w:szCs w:val="28"/>
        </w:rPr>
        <w:t>Ризаева</w:t>
      </w:r>
      <w:proofErr w:type="spellEnd"/>
      <w:r w:rsidRPr="00540003">
        <w:rPr>
          <w:rFonts w:ascii="Times New Roman" w:hAnsi="Times New Roman"/>
          <w:sz w:val="28"/>
          <w:szCs w:val="28"/>
        </w:rPr>
        <w:t xml:space="preserve"> Д.Н.</w:t>
      </w:r>
    </w:p>
    <w:p w:rsidR="00C3548D" w:rsidRPr="00400298" w:rsidRDefault="00C3548D" w:rsidP="00C3548D">
      <w:pPr>
        <w:autoSpaceDE w:val="0"/>
        <w:autoSpaceDN w:val="0"/>
        <w:adjustRightInd w:val="0"/>
        <w:rPr>
          <w:sz w:val="28"/>
          <w:szCs w:val="28"/>
        </w:rPr>
      </w:pPr>
    </w:p>
    <w:p w:rsidR="00C3548D" w:rsidRPr="00400298" w:rsidRDefault="00C3548D" w:rsidP="00C3548D">
      <w:pPr>
        <w:autoSpaceDE w:val="0"/>
        <w:autoSpaceDN w:val="0"/>
        <w:adjustRightInd w:val="0"/>
        <w:rPr>
          <w:sz w:val="28"/>
          <w:szCs w:val="28"/>
        </w:rPr>
      </w:pPr>
    </w:p>
    <w:p w:rsidR="00C3548D" w:rsidRDefault="00C3548D" w:rsidP="00C3548D">
      <w:pPr>
        <w:tabs>
          <w:tab w:val="left" w:pos="2595"/>
        </w:tabs>
        <w:rPr>
          <w:sz w:val="28"/>
          <w:szCs w:val="28"/>
        </w:rPr>
      </w:pPr>
      <w:r w:rsidRPr="00400298">
        <w:rPr>
          <w:sz w:val="28"/>
          <w:szCs w:val="28"/>
        </w:rPr>
        <w:t xml:space="preserve">Руководитель       </w:t>
      </w:r>
      <w:r w:rsidR="004F66DD">
        <w:rPr>
          <w:sz w:val="28"/>
          <w:szCs w:val="28"/>
        </w:rPr>
        <w:t xml:space="preserve">                                  </w:t>
      </w:r>
      <w:r w:rsidRPr="00400298">
        <w:rPr>
          <w:sz w:val="28"/>
          <w:szCs w:val="28"/>
        </w:rPr>
        <w:t xml:space="preserve">                         </w:t>
      </w:r>
      <w:r w:rsidRPr="00400298">
        <w:rPr>
          <w:sz w:val="28"/>
          <w:szCs w:val="28"/>
        </w:rPr>
        <w:tab/>
      </w:r>
      <w:r w:rsidRPr="00400298">
        <w:rPr>
          <w:sz w:val="28"/>
          <w:szCs w:val="28"/>
        </w:rPr>
        <w:tab/>
      </w:r>
      <w:r w:rsidRPr="00400298">
        <w:rPr>
          <w:sz w:val="28"/>
          <w:szCs w:val="28"/>
        </w:rPr>
        <w:tab/>
        <w:t xml:space="preserve">   Р.Л. Исланов</w:t>
      </w: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F66DD" w:rsidRDefault="004F66DD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490B7A" w:rsidRDefault="00490B7A" w:rsidP="00C3548D">
      <w:pPr>
        <w:tabs>
          <w:tab w:val="left" w:pos="2595"/>
        </w:tabs>
        <w:rPr>
          <w:sz w:val="28"/>
          <w:szCs w:val="28"/>
        </w:rPr>
      </w:pPr>
    </w:p>
    <w:p w:rsidR="000F661D" w:rsidRPr="004F66DD" w:rsidRDefault="000F661D" w:rsidP="004F66DD">
      <w:pPr>
        <w:ind w:left="5103"/>
      </w:pPr>
      <w:r w:rsidRPr="004F66DD">
        <w:t xml:space="preserve">Утверждена </w:t>
      </w:r>
    </w:p>
    <w:p w:rsidR="000F661D" w:rsidRPr="004F66DD" w:rsidRDefault="000F661D" w:rsidP="004F66DD">
      <w:pPr>
        <w:ind w:left="5103"/>
      </w:pPr>
      <w:proofErr w:type="gramStart"/>
      <w:r w:rsidRPr="004F66DD">
        <w:t>постановлением</w:t>
      </w:r>
      <w:proofErr w:type="gramEnd"/>
    </w:p>
    <w:p w:rsidR="000F661D" w:rsidRPr="004F66DD" w:rsidRDefault="000F661D" w:rsidP="004F66DD">
      <w:pPr>
        <w:shd w:val="clear" w:color="auto" w:fill="FFFFFF"/>
        <w:ind w:left="5103"/>
      </w:pPr>
      <w:r w:rsidRPr="004F66DD">
        <w:t xml:space="preserve">Исполнительного </w:t>
      </w:r>
    </w:p>
    <w:p w:rsidR="000F661D" w:rsidRPr="004F66DD" w:rsidRDefault="000F661D" w:rsidP="004F66DD">
      <w:pPr>
        <w:shd w:val="clear" w:color="auto" w:fill="FFFFFF"/>
        <w:ind w:left="5103"/>
      </w:pPr>
      <w:proofErr w:type="gramStart"/>
      <w:r w:rsidRPr="004F66DD">
        <w:t>комитета</w:t>
      </w:r>
      <w:proofErr w:type="gramEnd"/>
      <w:r w:rsidRPr="004F66DD">
        <w:t xml:space="preserve"> Рыбно-Слободского         </w:t>
      </w:r>
    </w:p>
    <w:p w:rsidR="000F661D" w:rsidRPr="004F66DD" w:rsidRDefault="000F661D" w:rsidP="004F66DD">
      <w:pPr>
        <w:shd w:val="clear" w:color="auto" w:fill="FFFFFF"/>
        <w:ind w:left="5103"/>
      </w:pPr>
      <w:proofErr w:type="gramStart"/>
      <w:r w:rsidRPr="004F66DD">
        <w:t>муниципального</w:t>
      </w:r>
      <w:proofErr w:type="gramEnd"/>
      <w:r w:rsidRPr="004F66DD">
        <w:t xml:space="preserve"> района                                                                                                                                                                                  </w:t>
      </w:r>
    </w:p>
    <w:p w:rsidR="00234B6F" w:rsidRPr="004F66DD" w:rsidRDefault="00234B6F" w:rsidP="004F66DD">
      <w:pPr>
        <w:autoSpaceDE w:val="0"/>
        <w:autoSpaceDN w:val="0"/>
        <w:adjustRightInd w:val="0"/>
        <w:ind w:left="5103"/>
        <w:outlineLvl w:val="0"/>
        <w:rPr>
          <w:bCs/>
        </w:rPr>
      </w:pPr>
      <w:r w:rsidRPr="004F66DD">
        <w:rPr>
          <w:bCs/>
        </w:rPr>
        <w:t>Республики Татарстан</w:t>
      </w:r>
    </w:p>
    <w:p w:rsidR="00234B6F" w:rsidRPr="004F66DD" w:rsidRDefault="00234B6F" w:rsidP="004F66DD">
      <w:pPr>
        <w:autoSpaceDE w:val="0"/>
        <w:autoSpaceDN w:val="0"/>
        <w:adjustRightInd w:val="0"/>
        <w:ind w:left="5103"/>
        <w:outlineLvl w:val="0"/>
        <w:rPr>
          <w:b/>
          <w:bCs/>
        </w:rPr>
      </w:pPr>
      <w:proofErr w:type="gramStart"/>
      <w:r w:rsidRPr="004F66DD">
        <w:rPr>
          <w:bCs/>
        </w:rPr>
        <w:t>от</w:t>
      </w:r>
      <w:proofErr w:type="gramEnd"/>
      <w:r w:rsidRPr="004F66DD">
        <w:rPr>
          <w:bCs/>
        </w:rPr>
        <w:t>______№________</w:t>
      </w:r>
    </w:p>
    <w:p w:rsidR="00234B6F" w:rsidRPr="004F66DD" w:rsidRDefault="00234B6F" w:rsidP="004F66DD">
      <w:pPr>
        <w:autoSpaceDE w:val="0"/>
        <w:autoSpaceDN w:val="0"/>
        <w:adjustRightInd w:val="0"/>
        <w:ind w:left="5103"/>
        <w:jc w:val="center"/>
        <w:outlineLvl w:val="0"/>
        <w:rPr>
          <w:b/>
          <w:bCs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МУНИЦИПАЛЬНАЯ </w:t>
      </w:r>
      <w:r w:rsidRPr="00C94424">
        <w:rPr>
          <w:b/>
          <w:bCs/>
          <w:sz w:val="36"/>
          <w:szCs w:val="36"/>
        </w:rPr>
        <w:t>ПРОГРАММА</w:t>
      </w: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C94424">
        <w:rPr>
          <w:b/>
          <w:bCs/>
          <w:sz w:val="36"/>
          <w:szCs w:val="36"/>
        </w:rPr>
        <w:t xml:space="preserve">«ОБЕСПЕЧЕНИЕ ПОЖАРНОЙ БЕЗОПАСНОСТИ, </w:t>
      </w:r>
    </w:p>
    <w:p w:rsidR="00234B6F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C94424">
        <w:rPr>
          <w:b/>
          <w:bCs/>
          <w:sz w:val="36"/>
          <w:szCs w:val="36"/>
        </w:rPr>
        <w:t xml:space="preserve">ЗАЩИТЫ НАСЕЛЕНИЯ И ТЕРРИТОРИИ ОТ ЧРЕЗВЫЧАЙНЫХ СИТУАЦИЙ </w:t>
      </w:r>
    </w:p>
    <w:p w:rsidR="004F66DD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РЫБНО-СЛОБОДСКОГО</w:t>
      </w:r>
      <w:r w:rsidRPr="00C94424">
        <w:rPr>
          <w:b/>
          <w:bCs/>
          <w:sz w:val="36"/>
          <w:szCs w:val="36"/>
        </w:rPr>
        <w:t xml:space="preserve"> МУНИЦИПАЛЬНОГО РАЙОНА РЕСПУБЛИКИ ТАТАРСТАН </w:t>
      </w: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  <w:r w:rsidRPr="00C94424">
        <w:rPr>
          <w:b/>
          <w:bCs/>
          <w:sz w:val="36"/>
          <w:szCs w:val="36"/>
        </w:rPr>
        <w:t>НА 20</w:t>
      </w:r>
      <w:r>
        <w:rPr>
          <w:b/>
          <w:bCs/>
          <w:sz w:val="36"/>
          <w:szCs w:val="36"/>
        </w:rPr>
        <w:t>21</w:t>
      </w:r>
      <w:r w:rsidRPr="00C94424">
        <w:rPr>
          <w:b/>
          <w:bCs/>
          <w:sz w:val="36"/>
          <w:szCs w:val="36"/>
        </w:rPr>
        <w:t>-202</w:t>
      </w:r>
      <w:r w:rsidR="0028210B">
        <w:rPr>
          <w:b/>
          <w:bCs/>
          <w:sz w:val="36"/>
          <w:szCs w:val="36"/>
        </w:rPr>
        <w:t>6</w:t>
      </w:r>
      <w:r w:rsidR="004F66DD">
        <w:rPr>
          <w:b/>
          <w:bCs/>
          <w:sz w:val="36"/>
          <w:szCs w:val="36"/>
        </w:rPr>
        <w:t xml:space="preserve"> </w:t>
      </w:r>
      <w:r w:rsidRPr="00C94424">
        <w:rPr>
          <w:b/>
          <w:bCs/>
          <w:sz w:val="36"/>
          <w:szCs w:val="36"/>
        </w:rPr>
        <w:t>ГОДЫ»</w:t>
      </w: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36"/>
          <w:szCs w:val="36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490B7A" w:rsidRDefault="00490B7A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C94424">
        <w:rPr>
          <w:b/>
          <w:bCs/>
          <w:sz w:val="28"/>
          <w:szCs w:val="28"/>
        </w:rPr>
        <w:t xml:space="preserve">I. Паспорт </w:t>
      </w:r>
      <w:r>
        <w:rPr>
          <w:b/>
          <w:bCs/>
          <w:sz w:val="28"/>
          <w:szCs w:val="28"/>
        </w:rPr>
        <w:t xml:space="preserve">муниципальной </w:t>
      </w:r>
      <w:r w:rsidRPr="00C94424">
        <w:rPr>
          <w:b/>
          <w:bCs/>
          <w:sz w:val="28"/>
          <w:szCs w:val="28"/>
        </w:rPr>
        <w:t>Программы</w:t>
      </w:r>
    </w:p>
    <w:p w:rsidR="00234B6F" w:rsidRPr="00C94424" w:rsidRDefault="00234B6F" w:rsidP="00234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0"/>
        <w:gridCol w:w="7563"/>
      </w:tblGrid>
      <w:tr w:rsidR="00234B6F" w:rsidRPr="00C94424" w:rsidTr="00D512B0">
        <w:trPr>
          <w:cantSplit/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B6F" w:rsidRPr="00C94424" w:rsidRDefault="00234B6F" w:rsidP="00D512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Наименование     </w:t>
            </w:r>
            <w:r w:rsidRPr="00C94424">
              <w:rPr>
                <w:sz w:val="28"/>
                <w:szCs w:val="28"/>
              </w:rPr>
              <w:br/>
              <w:t xml:space="preserve">Программы        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B6F" w:rsidRPr="00C94424" w:rsidRDefault="00234B6F" w:rsidP="002821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Pr="00C94424">
              <w:rPr>
                <w:sz w:val="28"/>
                <w:szCs w:val="28"/>
              </w:rPr>
              <w:t xml:space="preserve">Программа «Обеспечение пожарной безопасности, защиты населения и территории от чрезвычайных ситуаций </w:t>
            </w:r>
            <w:r>
              <w:rPr>
                <w:sz w:val="28"/>
                <w:szCs w:val="28"/>
              </w:rPr>
              <w:t>Рыбно-Слободского</w:t>
            </w:r>
            <w:r w:rsidRPr="00C94424">
              <w:rPr>
                <w:sz w:val="28"/>
                <w:szCs w:val="28"/>
              </w:rPr>
              <w:t xml:space="preserve"> муниципального района Республики Татарстан на 20</w:t>
            </w:r>
            <w:r>
              <w:rPr>
                <w:sz w:val="28"/>
                <w:szCs w:val="28"/>
              </w:rPr>
              <w:t>21</w:t>
            </w:r>
            <w:r w:rsidRPr="00C94424">
              <w:rPr>
                <w:sz w:val="28"/>
                <w:szCs w:val="28"/>
              </w:rPr>
              <w:t xml:space="preserve"> - 202</w:t>
            </w:r>
            <w:r w:rsidR="0028210B">
              <w:rPr>
                <w:sz w:val="28"/>
                <w:szCs w:val="28"/>
              </w:rPr>
              <w:t>6</w:t>
            </w:r>
            <w:r w:rsidRPr="00C94424">
              <w:rPr>
                <w:sz w:val="28"/>
                <w:szCs w:val="28"/>
              </w:rPr>
              <w:t xml:space="preserve"> годы»</w:t>
            </w:r>
          </w:p>
        </w:tc>
      </w:tr>
      <w:tr w:rsidR="00234B6F" w:rsidRPr="00C94424" w:rsidTr="00D512B0">
        <w:trPr>
          <w:cantSplit/>
          <w:trHeight w:val="89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B6F" w:rsidRPr="00C94424" w:rsidRDefault="00234B6F" w:rsidP="00D512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Основание </w:t>
            </w:r>
            <w:r w:rsidRPr="00C94424">
              <w:rPr>
                <w:sz w:val="28"/>
                <w:szCs w:val="28"/>
              </w:rPr>
              <w:t>для</w:t>
            </w:r>
            <w:r w:rsidRPr="00C94424">
              <w:rPr>
                <w:sz w:val="28"/>
                <w:szCs w:val="28"/>
              </w:rPr>
              <w:br/>
              <w:t xml:space="preserve">разработки       </w:t>
            </w:r>
            <w:r w:rsidRPr="00C94424">
              <w:rPr>
                <w:sz w:val="28"/>
                <w:szCs w:val="28"/>
              </w:rPr>
              <w:br/>
              <w:t xml:space="preserve">Программы    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B6F" w:rsidRPr="00C94424" w:rsidRDefault="00234B6F" w:rsidP="00D512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>Федеральный закон от 21</w:t>
            </w:r>
            <w:r>
              <w:rPr>
                <w:sz w:val="28"/>
                <w:szCs w:val="28"/>
              </w:rPr>
              <w:t xml:space="preserve"> декабря 1994 года </w:t>
            </w:r>
            <w:r w:rsidRPr="00C94424">
              <w:rPr>
                <w:sz w:val="28"/>
                <w:szCs w:val="28"/>
              </w:rPr>
              <w:t>№ 69-ФЗ «О пожарной безопасности», Федеральный закон от 21</w:t>
            </w:r>
            <w:r>
              <w:rPr>
                <w:sz w:val="28"/>
                <w:szCs w:val="28"/>
              </w:rPr>
              <w:t xml:space="preserve"> декабря 1</w:t>
            </w:r>
            <w:r w:rsidRPr="00C94424">
              <w:rPr>
                <w:sz w:val="28"/>
                <w:szCs w:val="28"/>
              </w:rPr>
              <w:t>994</w:t>
            </w:r>
            <w:r>
              <w:rPr>
                <w:sz w:val="28"/>
                <w:szCs w:val="28"/>
              </w:rPr>
              <w:t xml:space="preserve"> года</w:t>
            </w:r>
            <w:r w:rsidRPr="00C94424">
              <w:rPr>
                <w:sz w:val="28"/>
                <w:szCs w:val="28"/>
              </w:rPr>
              <w:t xml:space="preserve"> № 68-ФЗ «О защите населения и территории от чрезвычайных ситуаций природного и техногенного характера», </w:t>
            </w:r>
            <w:r w:rsidRPr="00922AEC">
              <w:rPr>
                <w:sz w:val="28"/>
                <w:szCs w:val="28"/>
              </w:rPr>
              <w:t>Постановление Кабинета Министров Республики Татарстан от 31.12.2012  № 1199 «Об утверждении порядка разработки, реализации 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      </w:r>
            <w:r w:rsidR="0028210B" w:rsidRPr="00922AEC">
              <w:rPr>
                <w:sz w:val="28"/>
                <w:szCs w:val="28"/>
              </w:rPr>
              <w:t>,</w:t>
            </w:r>
            <w:r w:rsidR="0028210B">
              <w:rPr>
                <w:sz w:val="28"/>
                <w:szCs w:val="28"/>
              </w:rPr>
              <w:t xml:space="preserve"> Постановлением Кабинета Министров Республики Татарстан от 02.11.2013 №837 «Об утверждении государственной программы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 на 2014-2020 годы»</w:t>
            </w:r>
          </w:p>
        </w:tc>
      </w:tr>
      <w:tr w:rsidR="00234B6F" w:rsidRPr="00C94424" w:rsidTr="00D512B0">
        <w:trPr>
          <w:cantSplit/>
          <w:trHeight w:val="759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B6F" w:rsidRPr="00C94424" w:rsidRDefault="00234B6F" w:rsidP="00D512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Заказчик         </w:t>
            </w:r>
            <w:r w:rsidRPr="00C94424">
              <w:rPr>
                <w:sz w:val="28"/>
                <w:szCs w:val="28"/>
              </w:rPr>
              <w:br/>
              <w:t xml:space="preserve">Программы        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B6F" w:rsidRPr="00C94424" w:rsidRDefault="00234B6F" w:rsidP="00D512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Рыбно-Слободского</w:t>
            </w:r>
            <w:r w:rsidRPr="00C94424">
              <w:rPr>
                <w:sz w:val="28"/>
                <w:szCs w:val="28"/>
              </w:rPr>
              <w:t xml:space="preserve"> муниципального района Республики Татарстан                                  </w:t>
            </w:r>
          </w:p>
        </w:tc>
      </w:tr>
      <w:tr w:rsidR="00234B6F" w:rsidRPr="00C94424" w:rsidTr="00D512B0">
        <w:trPr>
          <w:cantSplit/>
          <w:trHeight w:val="6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B6F" w:rsidRPr="00C94424" w:rsidRDefault="00234B6F" w:rsidP="00D512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Разработчик      </w:t>
            </w:r>
            <w:r w:rsidRPr="00C94424">
              <w:rPr>
                <w:sz w:val="28"/>
                <w:szCs w:val="28"/>
              </w:rPr>
              <w:br/>
              <w:t xml:space="preserve">Программы        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B6F" w:rsidRPr="00C94424" w:rsidRDefault="00234B6F" w:rsidP="008F38D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>строительства, архитектуры и ЖКХ</w:t>
            </w:r>
            <w:r w:rsidRPr="00C94424">
              <w:rPr>
                <w:sz w:val="28"/>
                <w:szCs w:val="28"/>
              </w:rPr>
              <w:t xml:space="preserve"> Исполнительного   комитета </w:t>
            </w:r>
            <w:r>
              <w:rPr>
                <w:sz w:val="28"/>
                <w:szCs w:val="28"/>
              </w:rPr>
              <w:t>Рыбно-Слободского</w:t>
            </w:r>
            <w:r w:rsidRPr="00C94424">
              <w:rPr>
                <w:sz w:val="28"/>
                <w:szCs w:val="28"/>
              </w:rPr>
              <w:t xml:space="preserve"> муниципального района,</w:t>
            </w:r>
            <w:r w:rsidRPr="00234B6F">
              <w:rPr>
                <w:sz w:val="28"/>
                <w:szCs w:val="28"/>
              </w:rPr>
              <w:t xml:space="preserve"> МКУ "У</w:t>
            </w:r>
            <w:r>
              <w:rPr>
                <w:sz w:val="28"/>
                <w:szCs w:val="28"/>
              </w:rPr>
              <w:t>правление гражданской защиты</w:t>
            </w:r>
            <w:r w:rsidRPr="00234B6F">
              <w:rPr>
                <w:sz w:val="28"/>
                <w:szCs w:val="28"/>
              </w:rPr>
              <w:t xml:space="preserve"> Рыбно-Слободского </w:t>
            </w:r>
            <w:r>
              <w:rPr>
                <w:sz w:val="28"/>
                <w:szCs w:val="28"/>
              </w:rPr>
              <w:t>м</w:t>
            </w:r>
            <w:r w:rsidRPr="00234B6F">
              <w:rPr>
                <w:sz w:val="28"/>
                <w:szCs w:val="28"/>
              </w:rPr>
              <w:t>униципального района"</w:t>
            </w:r>
          </w:p>
        </w:tc>
      </w:tr>
      <w:tr w:rsidR="00234B6F" w:rsidRPr="00C94424" w:rsidTr="00D512B0"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4B6F" w:rsidRPr="00C94424" w:rsidRDefault="00234B6F" w:rsidP="00D512B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Исполнитель      </w:t>
            </w:r>
            <w:r w:rsidRPr="00C94424">
              <w:rPr>
                <w:sz w:val="28"/>
                <w:szCs w:val="28"/>
              </w:rPr>
              <w:br/>
              <w:t xml:space="preserve">Программы        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Default="00234B6F" w:rsidP="00D512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Исполнительный комитет </w:t>
            </w:r>
            <w:r w:rsidR="00092D16">
              <w:rPr>
                <w:sz w:val="28"/>
                <w:szCs w:val="28"/>
              </w:rPr>
              <w:t>Рыбно-Слободского</w:t>
            </w:r>
            <w:r w:rsidRPr="00C94424">
              <w:rPr>
                <w:sz w:val="28"/>
                <w:szCs w:val="28"/>
              </w:rPr>
              <w:t xml:space="preserve"> муниципального района Республики Татарстан                       </w:t>
            </w:r>
          </w:p>
          <w:p w:rsidR="00234B6F" w:rsidRPr="00C94424" w:rsidRDefault="00234B6F" w:rsidP="00D512B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922AEC" w:rsidRPr="00C94424" w:rsidTr="00D512B0">
        <w:trPr>
          <w:cantSplit/>
          <w:trHeight w:val="36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</w:t>
            </w:r>
            <w:r w:rsidRPr="00C94424">
              <w:rPr>
                <w:sz w:val="28"/>
                <w:szCs w:val="28"/>
              </w:rPr>
              <w:t>Программы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28210B" w:rsidRDefault="00922AEC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8210B">
              <w:rPr>
                <w:sz w:val="28"/>
                <w:szCs w:val="28"/>
              </w:rPr>
              <w:t>Снижение риска пожаров до социально приемлемого уровня, включая сокращение числа погибших и получивших травмы в результате пожаров людей</w:t>
            </w:r>
          </w:p>
        </w:tc>
      </w:tr>
      <w:tr w:rsidR="00922AEC" w:rsidRPr="00C94424" w:rsidTr="00D512B0">
        <w:trPr>
          <w:cantSplit/>
          <w:trHeight w:val="2937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lastRenderedPageBreak/>
              <w:t>Задачи</w:t>
            </w:r>
            <w:r w:rsidRPr="00C94424">
              <w:rPr>
                <w:sz w:val="28"/>
                <w:szCs w:val="28"/>
              </w:rPr>
              <w:br/>
              <w:t xml:space="preserve">Программы        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1. Совершенствование системы муниципального управления и оперативного  реагирования  в  чрезвычайных  и   кризисных ситуациях.                                                </w:t>
            </w:r>
            <w:r w:rsidRPr="00C94424">
              <w:rPr>
                <w:sz w:val="28"/>
                <w:szCs w:val="28"/>
              </w:rPr>
              <w:br/>
              <w:t xml:space="preserve">2. Создание  системы   мониторинга   и   прогнозирования чрезвычайных ситуаций на территории района.               </w:t>
            </w:r>
            <w:r w:rsidRPr="00C94424">
              <w:rPr>
                <w:sz w:val="28"/>
                <w:szCs w:val="28"/>
              </w:rPr>
              <w:br/>
              <w:t xml:space="preserve">3. Развитие   системы   информирования   и    оповещения населения в местах массового пребывания людей.            </w:t>
            </w:r>
            <w:r w:rsidRPr="00C94424">
              <w:rPr>
                <w:sz w:val="28"/>
                <w:szCs w:val="28"/>
              </w:rPr>
              <w:br/>
              <w:t xml:space="preserve">4. Повышение    уровня     подготовки      специалистов, руководящего  состава  и  населения  района  к действиям в условиях ЧС, при пожарах.                       </w:t>
            </w:r>
            <w:r w:rsidRPr="00C94424">
              <w:rPr>
                <w:sz w:val="28"/>
                <w:szCs w:val="28"/>
              </w:rPr>
              <w:br/>
              <w:t xml:space="preserve">5. Организация пропаганды в области защиты  населения  и территории района от ЧС.                                  </w:t>
            </w:r>
            <w:r w:rsidRPr="00C94424">
              <w:rPr>
                <w:sz w:val="28"/>
                <w:szCs w:val="28"/>
              </w:rPr>
              <w:br/>
              <w:t xml:space="preserve">6. Разработка комплекса мер по обеспечению  защищенности района от опасных   объектов   и   объектов   с   массовым пребыванием людей.    </w:t>
            </w:r>
          </w:p>
          <w:p w:rsidR="00922AEC" w:rsidRPr="00C94424" w:rsidRDefault="00922AEC" w:rsidP="00922A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>7. Организация работы по предупреждению и пресечению нарушений т</w:t>
            </w:r>
            <w:r>
              <w:rPr>
                <w:sz w:val="28"/>
                <w:szCs w:val="28"/>
              </w:rPr>
              <w:t>ребований пожарной безопасности.</w:t>
            </w:r>
          </w:p>
        </w:tc>
      </w:tr>
      <w:tr w:rsidR="00922AEC" w:rsidRPr="00C94424" w:rsidTr="00D512B0">
        <w:trPr>
          <w:cantSplit/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Сроки    реализации       </w:t>
            </w:r>
            <w:r w:rsidRPr="00C94424">
              <w:rPr>
                <w:sz w:val="28"/>
                <w:szCs w:val="28"/>
              </w:rPr>
              <w:br/>
              <w:t xml:space="preserve">Программы        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C94424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C94424">
              <w:rPr>
                <w:sz w:val="28"/>
                <w:szCs w:val="28"/>
              </w:rPr>
              <w:t xml:space="preserve"> годы                                        </w:t>
            </w:r>
          </w:p>
        </w:tc>
      </w:tr>
      <w:tr w:rsidR="00922AEC" w:rsidRPr="00C94424" w:rsidTr="00D512B0">
        <w:trPr>
          <w:cantSplit/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>Структура Программы:</w:t>
            </w:r>
          </w:p>
          <w:p w:rsidR="00922AEC" w:rsidRPr="00C94424" w:rsidRDefault="00922AEC" w:rsidP="00922AE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>Программы, перечень основных направлений и мероприятий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Паспорт </w:t>
            </w:r>
            <w:r>
              <w:rPr>
                <w:sz w:val="28"/>
                <w:szCs w:val="28"/>
              </w:rPr>
              <w:t xml:space="preserve">муниципальной </w:t>
            </w:r>
            <w:r w:rsidRPr="00C94424">
              <w:rPr>
                <w:sz w:val="28"/>
                <w:szCs w:val="28"/>
              </w:rPr>
              <w:t xml:space="preserve">Программы «Обеспечение пожарной безопасности, защиты населения и территории от чрезвычайных ситуаций </w:t>
            </w:r>
            <w:r>
              <w:rPr>
                <w:sz w:val="28"/>
                <w:szCs w:val="28"/>
              </w:rPr>
              <w:t>Рыбно-Слободского</w:t>
            </w:r>
            <w:r w:rsidRPr="00C94424">
              <w:rPr>
                <w:sz w:val="28"/>
                <w:szCs w:val="28"/>
              </w:rPr>
              <w:t xml:space="preserve"> муниципального района Республики Татарстан на 20</w:t>
            </w:r>
            <w:r>
              <w:rPr>
                <w:sz w:val="28"/>
                <w:szCs w:val="28"/>
              </w:rPr>
              <w:t>21</w:t>
            </w:r>
            <w:r w:rsidRPr="00C94424">
              <w:rPr>
                <w:sz w:val="28"/>
                <w:szCs w:val="28"/>
              </w:rPr>
              <w:t xml:space="preserve"> - 202</w:t>
            </w:r>
            <w:r>
              <w:rPr>
                <w:sz w:val="28"/>
                <w:szCs w:val="28"/>
              </w:rPr>
              <w:t>6</w:t>
            </w:r>
            <w:r w:rsidRPr="00C94424">
              <w:rPr>
                <w:sz w:val="28"/>
                <w:szCs w:val="28"/>
              </w:rPr>
              <w:t xml:space="preserve"> годы»</w:t>
            </w:r>
          </w:p>
          <w:p w:rsidR="00922AEC" w:rsidRPr="00C94424" w:rsidRDefault="00116339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hyperlink w:anchor="P116" w:history="1">
              <w:r w:rsidR="00922AEC" w:rsidRPr="00C94424">
                <w:rPr>
                  <w:color w:val="000000"/>
                  <w:sz w:val="28"/>
                  <w:szCs w:val="28"/>
                </w:rPr>
                <w:t>Раздел I</w:t>
              </w:r>
            </w:hyperlink>
            <w:r w:rsidR="00922AEC" w:rsidRPr="00C94424">
              <w:rPr>
                <w:color w:val="000000"/>
                <w:sz w:val="28"/>
                <w:szCs w:val="28"/>
              </w:rPr>
              <w:t>. Содержание проблемы и обоснование необходимости ее решения программными методами.</w:t>
            </w:r>
          </w:p>
          <w:p w:rsidR="00922AEC" w:rsidRPr="00C94424" w:rsidRDefault="00116339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hyperlink w:anchor="P132" w:history="1">
              <w:r w:rsidR="00922AEC" w:rsidRPr="00C94424">
                <w:rPr>
                  <w:color w:val="000000"/>
                  <w:sz w:val="28"/>
                  <w:szCs w:val="28"/>
                </w:rPr>
                <w:t>Раздел II</w:t>
              </w:r>
            </w:hyperlink>
            <w:r w:rsidR="00922AEC" w:rsidRPr="00C94424">
              <w:rPr>
                <w:color w:val="000000"/>
                <w:sz w:val="28"/>
                <w:szCs w:val="28"/>
              </w:rPr>
              <w:t>. Основные цели и задачи, сроки и этапы реализации Программы, целевые индикаторы и показатели.</w:t>
            </w:r>
          </w:p>
          <w:p w:rsidR="00922AEC" w:rsidRPr="00C94424" w:rsidRDefault="00116339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hyperlink w:anchor="P172" w:history="1">
              <w:r w:rsidR="00922AEC" w:rsidRPr="00C94424">
                <w:rPr>
                  <w:color w:val="000000"/>
                  <w:sz w:val="28"/>
                  <w:szCs w:val="28"/>
                </w:rPr>
                <w:t>Раздел III</w:t>
              </w:r>
            </w:hyperlink>
            <w:r w:rsidR="00922AEC" w:rsidRPr="00C94424">
              <w:rPr>
                <w:color w:val="000000"/>
                <w:sz w:val="28"/>
                <w:szCs w:val="28"/>
              </w:rPr>
              <w:t>. Система программных мероприятий.</w:t>
            </w:r>
          </w:p>
          <w:p w:rsidR="00922AEC" w:rsidRPr="00C94424" w:rsidRDefault="00116339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hyperlink w:anchor="P185" w:history="1">
              <w:r w:rsidR="00922AEC" w:rsidRPr="00C94424">
                <w:rPr>
                  <w:color w:val="000000"/>
                  <w:sz w:val="28"/>
                  <w:szCs w:val="28"/>
                </w:rPr>
                <w:t>Раздел IV</w:t>
              </w:r>
            </w:hyperlink>
            <w:r w:rsidR="00922AEC" w:rsidRPr="00C94424">
              <w:rPr>
                <w:color w:val="000000"/>
                <w:sz w:val="28"/>
                <w:szCs w:val="28"/>
              </w:rPr>
              <w:t>. Нормативное обеспечение.</w:t>
            </w:r>
          </w:p>
          <w:p w:rsidR="00922AEC" w:rsidRPr="00C94424" w:rsidRDefault="00116339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hyperlink w:anchor="P189" w:history="1">
              <w:r w:rsidR="00922AEC" w:rsidRPr="00C94424">
                <w:rPr>
                  <w:color w:val="000000"/>
                  <w:sz w:val="28"/>
                  <w:szCs w:val="28"/>
                </w:rPr>
                <w:t>Раздел V</w:t>
              </w:r>
            </w:hyperlink>
            <w:r w:rsidR="00922AEC" w:rsidRPr="00C94424">
              <w:rPr>
                <w:color w:val="000000"/>
                <w:sz w:val="28"/>
                <w:szCs w:val="28"/>
              </w:rPr>
              <w:t>. Механизм реализации Программы.</w:t>
            </w:r>
          </w:p>
          <w:p w:rsidR="00922AEC" w:rsidRPr="00C94424" w:rsidRDefault="00116339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hyperlink w:anchor="P203" w:history="1">
              <w:r w:rsidR="00922AEC" w:rsidRPr="00C94424">
                <w:rPr>
                  <w:color w:val="000000"/>
                  <w:sz w:val="28"/>
                  <w:szCs w:val="28"/>
                </w:rPr>
                <w:t>Раздел VI</w:t>
              </w:r>
            </w:hyperlink>
            <w:r w:rsidR="00922AEC" w:rsidRPr="00C94424">
              <w:rPr>
                <w:color w:val="000000"/>
                <w:sz w:val="28"/>
                <w:szCs w:val="28"/>
              </w:rPr>
              <w:t>. Оценка эффективности социально-экономических  последствий от реализации Программы.</w:t>
            </w:r>
          </w:p>
          <w:p w:rsidR="00922AEC" w:rsidRPr="00C94424" w:rsidRDefault="00116339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w:anchor="P221" w:history="1">
              <w:r w:rsidR="00922AEC" w:rsidRPr="00C94424">
                <w:rPr>
                  <w:color w:val="000000"/>
                  <w:sz w:val="28"/>
                  <w:szCs w:val="28"/>
                </w:rPr>
                <w:t>Приложение</w:t>
              </w:r>
            </w:hyperlink>
            <w:r w:rsidR="00922AEC" w:rsidRPr="00C94424">
              <w:rPr>
                <w:sz w:val="28"/>
                <w:szCs w:val="28"/>
              </w:rPr>
              <w:t>. Система программных мероприятий</w:t>
            </w:r>
          </w:p>
        </w:tc>
      </w:tr>
      <w:tr w:rsidR="00922AEC" w:rsidRPr="00C94424" w:rsidTr="00D512B0">
        <w:trPr>
          <w:cantSplit/>
          <w:trHeight w:val="48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94424">
              <w:rPr>
                <w:color w:val="000000"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94424">
              <w:rPr>
                <w:color w:val="000000"/>
                <w:sz w:val="28"/>
                <w:szCs w:val="28"/>
              </w:rPr>
              <w:t>- мероприятия по пожарной безопасности;</w:t>
            </w:r>
          </w:p>
          <w:p w:rsidR="00922AEC" w:rsidRPr="00C94424" w:rsidRDefault="00922AEC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94424">
              <w:rPr>
                <w:color w:val="000000"/>
                <w:sz w:val="28"/>
                <w:szCs w:val="28"/>
              </w:rPr>
              <w:t>- мероприятия по обучению населения в области безопасности жизнедеятельности и повышению квалификации специалистов;</w:t>
            </w:r>
          </w:p>
          <w:p w:rsidR="00922AEC" w:rsidRPr="00C94424" w:rsidRDefault="00922AEC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94424">
              <w:rPr>
                <w:color w:val="000000"/>
                <w:sz w:val="28"/>
                <w:szCs w:val="28"/>
              </w:rPr>
              <w:t>- мероприятия по повышению подготовленности к организации первоочередного жизнеобеспечения пострадавших;</w:t>
            </w:r>
          </w:p>
          <w:p w:rsidR="00922AEC" w:rsidRPr="00C94424" w:rsidRDefault="00922AEC" w:rsidP="00922AE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C94424">
              <w:rPr>
                <w:color w:val="000000"/>
                <w:sz w:val="28"/>
                <w:szCs w:val="28"/>
              </w:rPr>
              <w:t>-  мероприятия по привлечению внебюджетных источников финансирования</w:t>
            </w:r>
          </w:p>
        </w:tc>
      </w:tr>
      <w:tr w:rsidR="00922AEC" w:rsidRPr="00C94424" w:rsidTr="00D512B0">
        <w:trPr>
          <w:cantSplit/>
          <w:trHeight w:val="120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lastRenderedPageBreak/>
              <w:t xml:space="preserve">Объемы        </w:t>
            </w:r>
            <w:r w:rsidRPr="00C94424">
              <w:rPr>
                <w:sz w:val="28"/>
                <w:szCs w:val="28"/>
              </w:rPr>
              <w:br/>
              <w:t xml:space="preserve">финансирования   </w:t>
            </w:r>
            <w:r w:rsidRPr="00C94424">
              <w:rPr>
                <w:sz w:val="28"/>
                <w:szCs w:val="28"/>
              </w:rPr>
              <w:br/>
              <w:t xml:space="preserve">Программы </w:t>
            </w:r>
            <w:r w:rsidRPr="00ED3BA3">
              <w:rPr>
                <w:sz w:val="28"/>
                <w:szCs w:val="28"/>
              </w:rPr>
              <w:t>с разбивкой по годам и источникам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Источник финансирования:                                  </w:t>
            </w:r>
            <w:r w:rsidRPr="00C94424">
              <w:rPr>
                <w:sz w:val="28"/>
                <w:szCs w:val="28"/>
              </w:rPr>
              <w:br/>
              <w:t>Бюджет Республики Татарстан, бюджет муниципального образования:</w:t>
            </w:r>
          </w:p>
          <w:p w:rsidR="00922AEC" w:rsidRPr="0055717A" w:rsidRDefault="00922AEC" w:rsidP="00922AEC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5717A">
              <w:rPr>
                <w:sz w:val="28"/>
                <w:szCs w:val="28"/>
              </w:rPr>
              <w:t>Всего по программе</w:t>
            </w:r>
            <w:r w:rsidR="00C20F2A">
              <w:rPr>
                <w:sz w:val="28"/>
                <w:szCs w:val="28"/>
              </w:rPr>
              <w:t xml:space="preserve"> 4418,</w:t>
            </w:r>
            <w:r w:rsidR="00295201">
              <w:rPr>
                <w:sz w:val="28"/>
                <w:szCs w:val="28"/>
              </w:rPr>
              <w:t>6</w:t>
            </w:r>
            <w:r w:rsidR="00C20F2A">
              <w:rPr>
                <w:sz w:val="28"/>
                <w:szCs w:val="28"/>
              </w:rPr>
              <w:t xml:space="preserve"> тыс. руб.</w:t>
            </w:r>
          </w:p>
          <w:p w:rsidR="00922AEC" w:rsidRPr="0055717A" w:rsidRDefault="00922AEC" w:rsidP="00922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17A">
              <w:rPr>
                <w:sz w:val="28"/>
                <w:szCs w:val="28"/>
              </w:rPr>
              <w:t>2021 г</w:t>
            </w:r>
            <w:r w:rsidR="00630A8C">
              <w:rPr>
                <w:sz w:val="28"/>
                <w:szCs w:val="28"/>
              </w:rPr>
              <w:t>.-</w:t>
            </w:r>
            <w:r w:rsidR="0012060A">
              <w:rPr>
                <w:sz w:val="28"/>
                <w:szCs w:val="28"/>
              </w:rPr>
              <w:t>743,1 т</w:t>
            </w:r>
            <w:r w:rsidR="00C20F2A">
              <w:rPr>
                <w:sz w:val="28"/>
                <w:szCs w:val="28"/>
              </w:rPr>
              <w:t>ыс. руб.</w:t>
            </w:r>
          </w:p>
          <w:p w:rsidR="00922AEC" w:rsidRPr="0055717A" w:rsidRDefault="00922AEC" w:rsidP="00922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17A">
              <w:rPr>
                <w:sz w:val="28"/>
                <w:szCs w:val="28"/>
              </w:rPr>
              <w:t>2022 г. -</w:t>
            </w:r>
            <w:r w:rsidR="00C20F2A">
              <w:rPr>
                <w:sz w:val="28"/>
                <w:szCs w:val="28"/>
              </w:rPr>
              <w:t>733,1 тыс</w:t>
            </w:r>
            <w:r w:rsidR="00813059">
              <w:rPr>
                <w:sz w:val="28"/>
                <w:szCs w:val="28"/>
              </w:rPr>
              <w:t>.</w:t>
            </w:r>
            <w:r w:rsidR="00C20F2A">
              <w:rPr>
                <w:sz w:val="28"/>
                <w:szCs w:val="28"/>
              </w:rPr>
              <w:t xml:space="preserve"> руб</w:t>
            </w:r>
            <w:r w:rsidR="00813059">
              <w:rPr>
                <w:sz w:val="28"/>
                <w:szCs w:val="28"/>
              </w:rPr>
              <w:t>.</w:t>
            </w:r>
            <w:r w:rsidRPr="0055717A">
              <w:rPr>
                <w:sz w:val="28"/>
                <w:szCs w:val="28"/>
              </w:rPr>
              <w:br/>
              <w:t xml:space="preserve">2023 г. </w:t>
            </w:r>
            <w:r w:rsidR="00630A8C">
              <w:rPr>
                <w:sz w:val="28"/>
                <w:szCs w:val="28"/>
              </w:rPr>
              <w:t>-</w:t>
            </w:r>
            <w:r w:rsidR="00C20F2A">
              <w:rPr>
                <w:sz w:val="28"/>
                <w:szCs w:val="28"/>
              </w:rPr>
              <w:t>743,1 тыс. руб.</w:t>
            </w:r>
            <w:r w:rsidR="00630A8C">
              <w:rPr>
                <w:sz w:val="28"/>
                <w:szCs w:val="28"/>
              </w:rPr>
              <w:br/>
              <w:t>2024 г.-</w:t>
            </w:r>
            <w:r w:rsidR="00C20F2A">
              <w:rPr>
                <w:sz w:val="28"/>
                <w:szCs w:val="28"/>
              </w:rPr>
              <w:t>733,1 тыс. руб.</w:t>
            </w:r>
          </w:p>
          <w:p w:rsidR="00A335F7" w:rsidRPr="0055717A" w:rsidRDefault="00A335F7" w:rsidP="00922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17A">
              <w:rPr>
                <w:sz w:val="28"/>
                <w:szCs w:val="28"/>
              </w:rPr>
              <w:t>2025 г.-</w:t>
            </w:r>
            <w:r w:rsidR="00C20F2A">
              <w:rPr>
                <w:sz w:val="28"/>
                <w:szCs w:val="28"/>
              </w:rPr>
              <w:t>733,1 тыс. руб.</w:t>
            </w:r>
          </w:p>
          <w:p w:rsidR="00922AEC" w:rsidRPr="00C94424" w:rsidRDefault="00922AEC" w:rsidP="00630A8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5717A">
              <w:rPr>
                <w:sz w:val="28"/>
                <w:szCs w:val="28"/>
              </w:rPr>
              <w:t>2026</w:t>
            </w:r>
            <w:r w:rsidR="00630A8C">
              <w:rPr>
                <w:sz w:val="28"/>
                <w:szCs w:val="28"/>
              </w:rPr>
              <w:t xml:space="preserve"> г. -</w:t>
            </w:r>
            <w:r w:rsidR="00C20F2A">
              <w:rPr>
                <w:sz w:val="28"/>
                <w:szCs w:val="28"/>
              </w:rPr>
              <w:t>733,1 тыс. руб.</w:t>
            </w:r>
          </w:p>
        </w:tc>
      </w:tr>
      <w:tr w:rsidR="00922AEC" w:rsidRPr="00C94424" w:rsidTr="00D512B0">
        <w:trPr>
          <w:cantSplit/>
          <w:trHeight w:val="13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Ожидаемые        </w:t>
            </w:r>
            <w:r w:rsidRPr="00C94424">
              <w:rPr>
                <w:sz w:val="28"/>
                <w:szCs w:val="28"/>
              </w:rPr>
              <w:br/>
              <w:t xml:space="preserve">конечные         </w:t>
            </w:r>
            <w:r w:rsidRPr="00C94424">
              <w:rPr>
                <w:sz w:val="28"/>
                <w:szCs w:val="28"/>
              </w:rPr>
              <w:br/>
              <w:t xml:space="preserve">результаты       </w:t>
            </w:r>
            <w:r w:rsidRPr="00C94424">
              <w:rPr>
                <w:sz w:val="28"/>
                <w:szCs w:val="28"/>
              </w:rPr>
              <w:br/>
              <w:t xml:space="preserve">реализации       </w:t>
            </w:r>
            <w:r w:rsidRPr="00C94424">
              <w:rPr>
                <w:sz w:val="28"/>
                <w:szCs w:val="28"/>
              </w:rPr>
              <w:br/>
              <w:t xml:space="preserve">Программы        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Default="00922AEC" w:rsidP="00922A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>1. Повышение уровня защиты населения и территории района от   чрезвычайных   ситуаций   природного  и  техногенного характера.</w:t>
            </w:r>
          </w:p>
          <w:p w:rsidR="00922AEC" w:rsidRPr="00C94424" w:rsidRDefault="00922AEC" w:rsidP="004F66D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2. Повышение оперативности районных </w:t>
            </w:r>
            <w:proofErr w:type="gramStart"/>
            <w:r w:rsidRPr="00C94424">
              <w:rPr>
                <w:sz w:val="28"/>
                <w:szCs w:val="28"/>
              </w:rPr>
              <w:t>служб  экстренного</w:t>
            </w:r>
            <w:proofErr w:type="gramEnd"/>
            <w:r w:rsidRPr="00C94424">
              <w:rPr>
                <w:sz w:val="28"/>
                <w:szCs w:val="28"/>
              </w:rPr>
              <w:t xml:space="preserve"> реагирования.                                             </w:t>
            </w:r>
            <w:r w:rsidRPr="00C94424">
              <w:rPr>
                <w:sz w:val="28"/>
                <w:szCs w:val="28"/>
              </w:rPr>
              <w:br/>
              <w:t xml:space="preserve">3. Улучшение   качества   подготовки    специалистов   и населения района к действиям при ЧС и пожарах.   </w:t>
            </w:r>
            <w:r w:rsidRPr="00C94424">
              <w:rPr>
                <w:sz w:val="28"/>
                <w:szCs w:val="28"/>
              </w:rPr>
              <w:br/>
              <w:t xml:space="preserve">4. Снижение количества погибших и  пострадавших  от  ЧС, пожаров   и снижение   размера экономического ущерба. </w:t>
            </w:r>
          </w:p>
        </w:tc>
      </w:tr>
      <w:tr w:rsidR="00922AEC" w:rsidRPr="00C94424" w:rsidTr="00D512B0">
        <w:trPr>
          <w:cantSplit/>
          <w:trHeight w:val="720"/>
        </w:trPr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Система          </w:t>
            </w:r>
            <w:r w:rsidRPr="00C94424">
              <w:rPr>
                <w:sz w:val="28"/>
                <w:szCs w:val="28"/>
              </w:rPr>
              <w:br/>
              <w:t xml:space="preserve">организации      </w:t>
            </w:r>
            <w:r w:rsidRPr="00C94424">
              <w:rPr>
                <w:sz w:val="28"/>
                <w:szCs w:val="28"/>
              </w:rPr>
              <w:br/>
              <w:t>контроль за</w:t>
            </w:r>
            <w:r w:rsidRPr="00C94424">
              <w:rPr>
                <w:sz w:val="28"/>
                <w:szCs w:val="28"/>
              </w:rPr>
              <w:br/>
              <w:t xml:space="preserve">исполнением      </w:t>
            </w:r>
            <w:r w:rsidRPr="00C94424">
              <w:rPr>
                <w:sz w:val="28"/>
                <w:szCs w:val="28"/>
              </w:rPr>
              <w:br/>
              <w:t xml:space="preserve">Программы        </w:t>
            </w:r>
          </w:p>
        </w:tc>
        <w:tc>
          <w:tcPr>
            <w:tcW w:w="7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2AEC" w:rsidRPr="00C94424" w:rsidRDefault="00922AEC" w:rsidP="00922A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4424">
              <w:rPr>
                <w:sz w:val="28"/>
                <w:szCs w:val="28"/>
              </w:rPr>
              <w:t xml:space="preserve">Исполнительный комитет </w:t>
            </w:r>
            <w:r>
              <w:rPr>
                <w:sz w:val="28"/>
                <w:szCs w:val="28"/>
              </w:rPr>
              <w:t>Рыбно-Слободского</w:t>
            </w:r>
            <w:r w:rsidRPr="00C94424">
              <w:rPr>
                <w:sz w:val="28"/>
                <w:szCs w:val="28"/>
              </w:rPr>
              <w:t xml:space="preserve"> муниципального района осуществляет контроль  за  использованием  бюджетных средств   через  </w:t>
            </w:r>
            <w:r>
              <w:rPr>
                <w:sz w:val="28"/>
                <w:szCs w:val="28"/>
              </w:rPr>
              <w:t>Ф</w:t>
            </w:r>
            <w:r w:rsidRPr="00C94424">
              <w:rPr>
                <w:sz w:val="28"/>
                <w:szCs w:val="28"/>
              </w:rPr>
              <w:t xml:space="preserve">инансово-бюджетную палату </w:t>
            </w:r>
            <w:r>
              <w:rPr>
                <w:sz w:val="28"/>
                <w:szCs w:val="28"/>
              </w:rPr>
              <w:t xml:space="preserve">Рыбно-Слободскогомуниципального </w:t>
            </w:r>
            <w:r w:rsidRPr="00C94424">
              <w:rPr>
                <w:sz w:val="28"/>
                <w:szCs w:val="28"/>
              </w:rPr>
              <w:t xml:space="preserve">района                                         </w:t>
            </w:r>
          </w:p>
        </w:tc>
      </w:tr>
    </w:tbl>
    <w:p w:rsidR="00234B6F" w:rsidRPr="00C94424" w:rsidRDefault="00234B6F" w:rsidP="00234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34B6F" w:rsidRPr="00C94424" w:rsidRDefault="00234B6F" w:rsidP="00234B6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  <w:sectPr w:rsidR="00234B6F" w:rsidRPr="00C94424" w:rsidSect="00567139">
          <w:pgSz w:w="11907" w:h="16840" w:code="9"/>
          <w:pgMar w:top="1134" w:right="851" w:bottom="1134" w:left="1134" w:header="720" w:footer="720" w:gutter="0"/>
          <w:cols w:space="720"/>
        </w:sectPr>
      </w:pPr>
    </w:p>
    <w:p w:rsidR="00234B6F" w:rsidRDefault="00234B6F" w:rsidP="00234B6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94424">
        <w:rPr>
          <w:sz w:val="28"/>
          <w:szCs w:val="28"/>
        </w:rPr>
        <w:lastRenderedPageBreak/>
        <w:t>Раздел I. СОДЕРЖАНИЕ ПРОБЛЕМЫ И</w:t>
      </w:r>
    </w:p>
    <w:p w:rsidR="00234B6F" w:rsidRPr="00C94424" w:rsidRDefault="00234B6F" w:rsidP="00234B6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94424">
        <w:rPr>
          <w:sz w:val="28"/>
          <w:szCs w:val="28"/>
        </w:rPr>
        <w:t>ОБОСНОВАНИЕ НЕОБХОДИМОСТИ</w:t>
      </w:r>
    </w:p>
    <w:p w:rsidR="00234B6F" w:rsidRPr="00C94424" w:rsidRDefault="00234B6F" w:rsidP="00234B6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94424">
        <w:rPr>
          <w:sz w:val="28"/>
          <w:szCs w:val="28"/>
        </w:rPr>
        <w:t>ЕЕ РЕШЕНИЯ ПРОГРАММНЫМИ МЕТОДАМИ</w:t>
      </w:r>
    </w:p>
    <w:p w:rsidR="00234B6F" w:rsidRPr="00C94424" w:rsidRDefault="00234B6F" w:rsidP="00234B6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В связи со складывающейся пожароопасной обстановкой на территории Республики Татарстан обострилась обстановка с пожарами и в </w:t>
      </w:r>
      <w:r w:rsidR="00092D16">
        <w:rPr>
          <w:sz w:val="28"/>
          <w:szCs w:val="28"/>
        </w:rPr>
        <w:t xml:space="preserve">Рыбно-Слободском </w:t>
      </w:r>
      <w:r w:rsidRPr="00C94424">
        <w:rPr>
          <w:sz w:val="28"/>
          <w:szCs w:val="28"/>
        </w:rPr>
        <w:t>муниципальном районе. Пожарам с крупным ущербом и гибели при этом людей способствует позднее сообщение о пожаре в пожарную охрану и удаленность места пожара от ближайшего подразделения пожарной охраны.</w:t>
      </w:r>
    </w:p>
    <w:p w:rsidR="00234B6F" w:rsidRPr="006B695B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695B">
        <w:rPr>
          <w:sz w:val="28"/>
          <w:szCs w:val="28"/>
        </w:rPr>
        <w:t>Так, согласно статистическим данным с 1 января 20</w:t>
      </w:r>
      <w:r w:rsidR="00E42C7E" w:rsidRPr="006B695B">
        <w:rPr>
          <w:sz w:val="28"/>
          <w:szCs w:val="28"/>
        </w:rPr>
        <w:t>20</w:t>
      </w:r>
      <w:r w:rsidRPr="006B695B">
        <w:rPr>
          <w:sz w:val="28"/>
          <w:szCs w:val="28"/>
        </w:rPr>
        <w:t xml:space="preserve"> года на территории </w:t>
      </w:r>
      <w:r w:rsidR="00092D16" w:rsidRPr="006B695B">
        <w:rPr>
          <w:sz w:val="28"/>
          <w:szCs w:val="28"/>
        </w:rPr>
        <w:t>Рыбно-Слободского</w:t>
      </w:r>
      <w:r w:rsidRPr="006B695B">
        <w:rPr>
          <w:sz w:val="28"/>
          <w:szCs w:val="28"/>
        </w:rPr>
        <w:t xml:space="preserve"> муниципального района зарегистрировано </w:t>
      </w:r>
      <w:r w:rsidR="00E42C7E" w:rsidRPr="006B695B">
        <w:rPr>
          <w:sz w:val="28"/>
          <w:szCs w:val="28"/>
        </w:rPr>
        <w:t>26</w:t>
      </w:r>
      <w:r w:rsidRPr="006B695B">
        <w:rPr>
          <w:sz w:val="28"/>
          <w:szCs w:val="28"/>
        </w:rPr>
        <w:t xml:space="preserve"> пожаров. При пожарах погибли </w:t>
      </w:r>
      <w:r w:rsidR="00520261" w:rsidRPr="006B695B">
        <w:rPr>
          <w:sz w:val="28"/>
          <w:szCs w:val="28"/>
        </w:rPr>
        <w:t>5</w:t>
      </w:r>
      <w:r w:rsidRPr="006B695B">
        <w:rPr>
          <w:sz w:val="28"/>
          <w:szCs w:val="28"/>
        </w:rPr>
        <w:t xml:space="preserve"> человек. Материальный ущерб от пожаров составил более 3 млн. рублей. </w:t>
      </w:r>
    </w:p>
    <w:p w:rsidR="00234B6F" w:rsidRPr="006B695B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B695B">
        <w:rPr>
          <w:sz w:val="28"/>
          <w:szCs w:val="28"/>
        </w:rPr>
        <w:t>Статистика причин пожаров показывает, что они произошли по причине неосторожного обращения с огнем жителей нашего района, по причине неисправности электрооборудования в жилом секторе.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20261">
        <w:rPr>
          <w:sz w:val="28"/>
          <w:szCs w:val="28"/>
        </w:rPr>
        <w:t>Основными проблемами пожарной безопасности являются</w:t>
      </w:r>
      <w:r w:rsidRPr="00C94424">
        <w:rPr>
          <w:sz w:val="28"/>
          <w:szCs w:val="28"/>
        </w:rPr>
        <w:t>: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несвоевременное прибытие подразделений пожарной охраны к месту вызова из-за удаленности;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низкий уровень защищенности населения, территорий и учреждений социальной сферы от пожаров;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несвоевременное сообщение о пожаре (загорании) в пожарную охрану;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низкий уровень улучшения материально-технической базы и капитального ремонта места постоянного размещения подразделений пожарной охраны;</w:t>
      </w:r>
    </w:p>
    <w:p w:rsidR="00234B6F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недостаток техники, многофункционального технического оборудования и снаряжения службы спасения района. Их приобретение позволит расширить тактические возможности спасательного подразделения, тем самым позволит повысить эффективность борьбы с чрезвычайными ситуациями природного и техногенного характера.</w:t>
      </w:r>
    </w:p>
    <w:p w:rsidR="00CA4680" w:rsidRPr="00CA4680" w:rsidRDefault="00CA4680" w:rsidP="00CA4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4680">
        <w:rPr>
          <w:sz w:val="28"/>
          <w:szCs w:val="28"/>
        </w:rPr>
        <w:t>Важнейшим показателем эффективности действий пожарной охраны является время оперативного реагирования. Его сокращение непосредственно влияет на последствия пожара (сокращение числа погибших, пострадавших, а также уменьшение материального ущерба).</w:t>
      </w:r>
    </w:p>
    <w:p w:rsidR="00CA4680" w:rsidRPr="00CA4680" w:rsidRDefault="00CA4680" w:rsidP="00CA4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4680">
        <w:rPr>
          <w:sz w:val="28"/>
          <w:szCs w:val="28"/>
        </w:rPr>
        <w:t>Для снижения среднего времени оперативного реагирования подразделений пожарной охраны требуется реализация комплекса мер, включающих создание интегрированных систем мониторинга противопожарной безопасности объектов и информационно-навигационных систем, в том числе системы оповещения населения, оснащение подразделений пожарной охраны современными средствами связи для обеспечения координации их деятельности, межведомственного взаимодействия при тушении пожаров и спасении людей.</w:t>
      </w:r>
    </w:p>
    <w:p w:rsidR="00CA4680" w:rsidRPr="00CA4680" w:rsidRDefault="00CA4680" w:rsidP="00CA46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680">
        <w:rPr>
          <w:sz w:val="28"/>
          <w:szCs w:val="28"/>
        </w:rPr>
        <w:t>Программа направлена на продвижение и дальнейшую реализацию современных технологий обеспечения пожарной безопасности.</w:t>
      </w:r>
    </w:p>
    <w:p w:rsidR="00234B6F" w:rsidRDefault="00234B6F" w:rsidP="00234B6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8210B" w:rsidRPr="00CA4680" w:rsidRDefault="0028210B" w:rsidP="00234B6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34B6F" w:rsidRPr="00CA4680" w:rsidRDefault="00234B6F" w:rsidP="00234B6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34B6F" w:rsidRPr="00C94424" w:rsidRDefault="00234B6F" w:rsidP="00234B6F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132"/>
      <w:bookmarkEnd w:id="1"/>
      <w:r w:rsidRPr="00C94424">
        <w:rPr>
          <w:sz w:val="28"/>
          <w:szCs w:val="28"/>
        </w:rPr>
        <w:lastRenderedPageBreak/>
        <w:t>Раздел II. ОСНОВНЫЕ ЦЕЛИ И ЗАДАЧИ, СРОКИ И ЭТАПЫ РЕАЛИЗАЦИИ</w:t>
      </w:r>
      <w:r>
        <w:rPr>
          <w:sz w:val="28"/>
          <w:szCs w:val="28"/>
        </w:rPr>
        <w:t xml:space="preserve"> МУНИЦИПАЛЬНОЙ </w:t>
      </w:r>
      <w:r w:rsidRPr="00C94424">
        <w:rPr>
          <w:sz w:val="28"/>
          <w:szCs w:val="28"/>
        </w:rPr>
        <w:t>ПРОГРАММЫ, ЦЕЛЕВЫЕ ИНДИКАТОРЫ И ПОКАЗАТЕЛИ</w:t>
      </w:r>
    </w:p>
    <w:p w:rsidR="00234B6F" w:rsidRPr="00C94424" w:rsidRDefault="00234B6F" w:rsidP="00234B6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Основные цели </w:t>
      </w:r>
      <w:r>
        <w:rPr>
          <w:sz w:val="28"/>
          <w:szCs w:val="28"/>
        </w:rPr>
        <w:t xml:space="preserve">муниципальной </w:t>
      </w:r>
      <w:r w:rsidRPr="00C94424">
        <w:rPr>
          <w:sz w:val="28"/>
          <w:szCs w:val="28"/>
        </w:rPr>
        <w:t>Программы: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уменьшение количества пожаров, снижение рисков возникновения и смягчение последствий чрезвычайных ситуаций;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снижение числа травмированных и погибших на пожарах;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сокращение материальных потерь от пожаров;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создание необходимых условий для обеспечения пожарной безопасности, защиты жизни и здоровья граждан;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сокращение времени реагирования подразделений пожарной    охраны на пожары, на происшествия и чрезвычайные ситуации;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оснащение учреждений социальной сферы системами пожарной автоматики;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увеличение видов и объемов аварийно-спасательных работ, разрешенных для выполнения спасательным подразделением;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улучшение работы по предупреждению правонарушений на водных объектах;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улучшение материальной базы учебного процесса по вопросам гражданской обороны и чрезвычайным ситуациям;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создание резервов (запасов) материальных ресурсов для ликвидации чрезвычайных ситуаций и в особый период;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повышение подготовленности к жизнеобеспечению населения, пострадавшего в чрезвычайных ситуациях.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Основные задачи </w:t>
      </w:r>
      <w:r>
        <w:rPr>
          <w:sz w:val="28"/>
          <w:szCs w:val="28"/>
        </w:rPr>
        <w:t xml:space="preserve">муниципальной </w:t>
      </w:r>
      <w:r w:rsidRPr="00C94424">
        <w:rPr>
          <w:sz w:val="28"/>
          <w:szCs w:val="28"/>
        </w:rPr>
        <w:t>Программы: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- совершенствование системы муниципального управления и оперативного  реагирования  в  чрезвычайных  и   кризисных ситуациях.                                                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- создание  системы   мониторинга   и   прогнозирования чрезвычайных ситуаций на территории района.               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- развитие   системы   информирования   и    оповещения населения в местах массового пребывания людей.            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- повышение    уровня     подготовки      специалистов, руководящего  состава  и  населения  района  к действиям в условиях ЧС, при пожарах.                       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- организация пропаганды в области защиты  населения  и территории района от ЧС.                                  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- разработка комплекса мер по обеспечению  защищенности района от опасных   объектов   и   объектов   с   массовым пребыванием людей.    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>- организация работы по предупреждению и пресечению нарушений требований пожарной безопасности и правил поведения на воде.                                      Реализация Программы предусматривается в течение 20</w:t>
      </w:r>
      <w:r>
        <w:rPr>
          <w:sz w:val="28"/>
          <w:szCs w:val="28"/>
        </w:rPr>
        <w:t>2</w:t>
      </w:r>
      <w:r w:rsidR="00092D16">
        <w:rPr>
          <w:sz w:val="28"/>
          <w:szCs w:val="28"/>
        </w:rPr>
        <w:t>1</w:t>
      </w:r>
      <w:r w:rsidRPr="00C94424">
        <w:rPr>
          <w:sz w:val="28"/>
          <w:szCs w:val="28"/>
        </w:rPr>
        <w:t>-</w:t>
      </w:r>
      <w:r w:rsidR="0028210B">
        <w:rPr>
          <w:sz w:val="28"/>
          <w:szCs w:val="28"/>
        </w:rPr>
        <w:t>2026</w:t>
      </w:r>
      <w:r w:rsidRPr="00C94424">
        <w:rPr>
          <w:sz w:val="28"/>
          <w:szCs w:val="28"/>
        </w:rPr>
        <w:t xml:space="preserve"> гг.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В течение всего срока действия </w:t>
      </w:r>
      <w:r>
        <w:rPr>
          <w:sz w:val="28"/>
          <w:szCs w:val="28"/>
        </w:rPr>
        <w:t xml:space="preserve">муниципальной </w:t>
      </w:r>
      <w:r w:rsidRPr="00C94424">
        <w:rPr>
          <w:sz w:val="28"/>
          <w:szCs w:val="28"/>
        </w:rPr>
        <w:t xml:space="preserve">Программы предусмотрены мероприятия, обеспечивающие безопасность населения и защищенность объектов социальной сферы (образования, здравоохранения, культуры, спорта, торговли и жилищно-коммунального хозяйства), совершенствующие систему управления, </w:t>
      </w:r>
      <w:r w:rsidRPr="00C94424">
        <w:rPr>
          <w:sz w:val="28"/>
          <w:szCs w:val="28"/>
        </w:rPr>
        <w:lastRenderedPageBreak/>
        <w:t>повышающие оперативность реагирования на ЧС и уровень технической оснащенности служб экстренного реагирования, систему пропаганды и уровень подготовки всех категорий населения к д</w:t>
      </w:r>
      <w:r w:rsidR="00D512B0">
        <w:rPr>
          <w:sz w:val="28"/>
          <w:szCs w:val="28"/>
        </w:rPr>
        <w:t>ействиям в условиях ЧС и  пожаров</w:t>
      </w:r>
      <w:r w:rsidRPr="00C94424">
        <w:rPr>
          <w:sz w:val="28"/>
          <w:szCs w:val="28"/>
        </w:rPr>
        <w:t>.</w:t>
      </w:r>
    </w:p>
    <w:p w:rsidR="00234B6F" w:rsidRPr="00C94424" w:rsidRDefault="00234B6F" w:rsidP="00234B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234B6F" w:rsidRPr="00C94424" w:rsidRDefault="00234B6F" w:rsidP="00234B6F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2" w:name="P172"/>
      <w:bookmarkEnd w:id="2"/>
      <w:r w:rsidRPr="00C94424">
        <w:rPr>
          <w:sz w:val="28"/>
          <w:szCs w:val="28"/>
        </w:rPr>
        <w:t>Раздел III. СИСТЕМА ПРОГРАММНЫХ МЕРОПРИЯТИЙ</w:t>
      </w:r>
    </w:p>
    <w:p w:rsidR="00234B6F" w:rsidRPr="00C94424" w:rsidRDefault="00234B6F" w:rsidP="00234B6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Система программных мероприятий приведена в приложение к </w:t>
      </w:r>
      <w:r>
        <w:rPr>
          <w:sz w:val="28"/>
          <w:szCs w:val="28"/>
        </w:rPr>
        <w:t xml:space="preserve">муниципальной </w:t>
      </w:r>
      <w:r w:rsidRPr="00C94424">
        <w:rPr>
          <w:sz w:val="28"/>
          <w:szCs w:val="28"/>
        </w:rPr>
        <w:t>Программе.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муниципальную </w:t>
      </w:r>
      <w:r w:rsidRPr="00C94424">
        <w:rPr>
          <w:sz w:val="28"/>
          <w:szCs w:val="28"/>
        </w:rPr>
        <w:t>Программу включены: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94424">
        <w:rPr>
          <w:color w:val="000000"/>
          <w:sz w:val="28"/>
          <w:szCs w:val="28"/>
        </w:rPr>
        <w:t>- мероприятия по пожарной безопасности;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94424">
        <w:rPr>
          <w:color w:val="000000"/>
          <w:sz w:val="28"/>
          <w:szCs w:val="28"/>
        </w:rPr>
        <w:t>- мероприятия по обучению населения в области безопасности жизнедеятельности и повышению квалификации специалистов;</w:t>
      </w:r>
    </w:p>
    <w:p w:rsidR="00234B6F" w:rsidRPr="00C94424" w:rsidRDefault="00234B6F" w:rsidP="00234B6F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C94424">
        <w:rPr>
          <w:color w:val="000000"/>
          <w:sz w:val="28"/>
          <w:szCs w:val="28"/>
        </w:rPr>
        <w:t>- мероприятия по повышению подготовленности к организации первоочередного жизнеобеспечения пострадавших;</w:t>
      </w:r>
    </w:p>
    <w:p w:rsidR="00CA4680" w:rsidRPr="00CA4680" w:rsidRDefault="00234B6F" w:rsidP="00CA468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Ресурсное обеспечение </w:t>
      </w:r>
      <w:r>
        <w:rPr>
          <w:sz w:val="28"/>
          <w:szCs w:val="28"/>
        </w:rPr>
        <w:t xml:space="preserve">муниципальной </w:t>
      </w:r>
      <w:r w:rsidRPr="00C94424">
        <w:rPr>
          <w:sz w:val="28"/>
          <w:szCs w:val="28"/>
        </w:rPr>
        <w:t xml:space="preserve">Программы составляют средства из </w:t>
      </w:r>
      <w:r w:rsidR="00CA4680">
        <w:rPr>
          <w:sz w:val="28"/>
          <w:szCs w:val="28"/>
        </w:rPr>
        <w:t>местного бюджета</w:t>
      </w:r>
      <w:r w:rsidR="00CA4680" w:rsidRPr="00216C2B">
        <w:rPr>
          <w:bCs/>
        </w:rPr>
        <w:t xml:space="preserve">, </w:t>
      </w:r>
      <w:r w:rsidR="00CA4680" w:rsidRPr="00CA4680">
        <w:rPr>
          <w:bCs/>
          <w:sz w:val="28"/>
          <w:szCs w:val="28"/>
        </w:rPr>
        <w:t>выделяемые на финансирование основной деятельности исполнителей мероприятий</w:t>
      </w:r>
      <w:r w:rsidRPr="00CA4680">
        <w:rPr>
          <w:sz w:val="28"/>
          <w:szCs w:val="28"/>
        </w:rPr>
        <w:t xml:space="preserve"> и </w:t>
      </w:r>
      <w:bookmarkStart w:id="3" w:name="P185"/>
      <w:bookmarkEnd w:id="3"/>
      <w:r w:rsidR="00CA4680" w:rsidRPr="00CA4680">
        <w:rPr>
          <w:bCs/>
          <w:sz w:val="28"/>
          <w:szCs w:val="28"/>
        </w:rPr>
        <w:t xml:space="preserve">средства </w:t>
      </w:r>
      <w:r w:rsidR="00CA4680" w:rsidRPr="00CA4680">
        <w:rPr>
          <w:sz w:val="28"/>
          <w:szCs w:val="28"/>
        </w:rPr>
        <w:t>республиканского бюджета</w:t>
      </w:r>
      <w:r w:rsidR="00CA4680">
        <w:rPr>
          <w:sz w:val="28"/>
          <w:szCs w:val="28"/>
        </w:rPr>
        <w:t>.</w:t>
      </w:r>
    </w:p>
    <w:p w:rsidR="00CA4680" w:rsidRPr="00CA4680" w:rsidRDefault="00CA4680" w:rsidP="00CA468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34B6F" w:rsidRPr="00C94424" w:rsidRDefault="00234B6F" w:rsidP="00CA4680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C94424">
        <w:rPr>
          <w:sz w:val="28"/>
          <w:szCs w:val="28"/>
        </w:rPr>
        <w:t>Раздел IV. НОРМАТИВНОЕ ОБЕСПЕЧЕНИЕ</w:t>
      </w:r>
    </w:p>
    <w:p w:rsidR="00234B6F" w:rsidRPr="00C94424" w:rsidRDefault="00234B6F" w:rsidP="00234B6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34B6F" w:rsidRPr="00C94424" w:rsidRDefault="00234B6F" w:rsidP="00234B6F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C94424">
        <w:rPr>
          <w:sz w:val="28"/>
          <w:szCs w:val="28"/>
        </w:rPr>
        <w:t xml:space="preserve">Выполнение мероприятий </w:t>
      </w:r>
      <w:r>
        <w:rPr>
          <w:sz w:val="28"/>
          <w:szCs w:val="28"/>
        </w:rPr>
        <w:t xml:space="preserve">муниципальной </w:t>
      </w:r>
      <w:r w:rsidRPr="00C94424">
        <w:rPr>
          <w:sz w:val="28"/>
          <w:szCs w:val="28"/>
        </w:rPr>
        <w:t>Программы осуществляется в соответствии с Федеральными законами от 21</w:t>
      </w:r>
      <w:r>
        <w:rPr>
          <w:sz w:val="28"/>
          <w:szCs w:val="28"/>
        </w:rPr>
        <w:t xml:space="preserve"> декабря </w:t>
      </w:r>
      <w:r w:rsidRPr="00C94424">
        <w:rPr>
          <w:sz w:val="28"/>
          <w:szCs w:val="28"/>
        </w:rPr>
        <w:t>1994</w:t>
      </w:r>
      <w:r>
        <w:rPr>
          <w:sz w:val="28"/>
          <w:szCs w:val="28"/>
        </w:rPr>
        <w:t xml:space="preserve"> года</w:t>
      </w:r>
      <w:r w:rsidRPr="00C94424">
        <w:rPr>
          <w:sz w:val="28"/>
          <w:szCs w:val="28"/>
        </w:rPr>
        <w:t xml:space="preserve"> № 69-ФЗ «О пожарной безопасности» и от 21</w:t>
      </w:r>
      <w:r>
        <w:rPr>
          <w:sz w:val="28"/>
          <w:szCs w:val="28"/>
        </w:rPr>
        <w:t xml:space="preserve"> декабря </w:t>
      </w:r>
      <w:r w:rsidRPr="00C94424">
        <w:rPr>
          <w:sz w:val="28"/>
          <w:szCs w:val="28"/>
        </w:rPr>
        <w:t xml:space="preserve">1994 </w:t>
      </w:r>
      <w:r>
        <w:rPr>
          <w:sz w:val="28"/>
          <w:szCs w:val="28"/>
        </w:rPr>
        <w:t xml:space="preserve">года </w:t>
      </w:r>
      <w:r w:rsidRPr="00C94424">
        <w:rPr>
          <w:sz w:val="28"/>
          <w:szCs w:val="28"/>
        </w:rPr>
        <w:t>№ 68-ФЗ «О защите населения и территории от чрезвычайных ситуаций природного и техногенного характера»</w:t>
      </w:r>
    </w:p>
    <w:p w:rsidR="00234B6F" w:rsidRPr="00C94424" w:rsidRDefault="00234B6F" w:rsidP="00234B6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34B6F" w:rsidRPr="00E65691" w:rsidRDefault="00234B6F" w:rsidP="00234B6F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4" w:name="P189"/>
      <w:bookmarkEnd w:id="4"/>
      <w:r w:rsidRPr="00E65691">
        <w:rPr>
          <w:sz w:val="28"/>
          <w:szCs w:val="28"/>
        </w:rPr>
        <w:t>Раздел V. МЕХАНИЗМ РЕАЛИЗАЦИИМУНИЦИПАЛЬНОЙ  ПРОГРАММЫ</w:t>
      </w:r>
    </w:p>
    <w:p w:rsidR="00234B6F" w:rsidRPr="00E65691" w:rsidRDefault="00234B6F" w:rsidP="00234B6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34B6F" w:rsidRPr="00E65691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5691">
        <w:rPr>
          <w:sz w:val="28"/>
          <w:szCs w:val="28"/>
        </w:rPr>
        <w:t xml:space="preserve">Муниципальный заказчик - координатор </w:t>
      </w:r>
      <w:r w:rsidR="008F38D2" w:rsidRPr="00E65691">
        <w:rPr>
          <w:sz w:val="28"/>
          <w:szCs w:val="28"/>
        </w:rPr>
        <w:t>МКУ «Управление гражданской защиты»</w:t>
      </w:r>
      <w:r w:rsidR="00AF02AE" w:rsidRPr="00E65691">
        <w:rPr>
          <w:sz w:val="28"/>
          <w:szCs w:val="28"/>
        </w:rPr>
        <w:t xml:space="preserve"> Рыбно-Слободс</w:t>
      </w:r>
      <w:r w:rsidR="008F38D2" w:rsidRPr="00E65691">
        <w:rPr>
          <w:sz w:val="28"/>
          <w:szCs w:val="28"/>
        </w:rPr>
        <w:t>кого муниципального района Республики Татарстан</w:t>
      </w:r>
      <w:r w:rsidR="00AF02AE" w:rsidRPr="00E65691">
        <w:rPr>
          <w:sz w:val="28"/>
          <w:szCs w:val="28"/>
        </w:rPr>
        <w:t xml:space="preserve"> совместно с </w:t>
      </w:r>
      <w:r w:rsidR="00E65691" w:rsidRPr="00E65691">
        <w:rPr>
          <w:sz w:val="28"/>
          <w:szCs w:val="28"/>
        </w:rPr>
        <w:t>Финансово-бюджетной палат</w:t>
      </w:r>
      <w:r w:rsidR="00E65691">
        <w:rPr>
          <w:sz w:val="28"/>
          <w:szCs w:val="28"/>
        </w:rPr>
        <w:t>ой</w:t>
      </w:r>
      <w:r w:rsidR="00E65691" w:rsidRPr="00E65691">
        <w:rPr>
          <w:sz w:val="28"/>
          <w:szCs w:val="28"/>
        </w:rPr>
        <w:t xml:space="preserve"> Рыбно-Слободского муниципального района Республики Татарстан</w:t>
      </w:r>
      <w:r w:rsidRPr="00E65691">
        <w:rPr>
          <w:sz w:val="28"/>
          <w:szCs w:val="28"/>
        </w:rPr>
        <w:t>ежеквартально направляет отчет  руководител</w:t>
      </w:r>
      <w:r w:rsidR="00AF02AE" w:rsidRPr="00E65691">
        <w:rPr>
          <w:sz w:val="28"/>
          <w:szCs w:val="28"/>
        </w:rPr>
        <w:t>ю И</w:t>
      </w:r>
      <w:r w:rsidRPr="00E65691">
        <w:rPr>
          <w:sz w:val="28"/>
          <w:szCs w:val="28"/>
        </w:rPr>
        <w:t>спол</w:t>
      </w:r>
      <w:r w:rsidR="008F38D2" w:rsidRPr="00E65691">
        <w:rPr>
          <w:sz w:val="28"/>
          <w:szCs w:val="28"/>
        </w:rPr>
        <w:t>нительного комитета</w:t>
      </w:r>
      <w:r w:rsidR="00092D16" w:rsidRPr="00E65691">
        <w:rPr>
          <w:sz w:val="28"/>
          <w:szCs w:val="28"/>
        </w:rPr>
        <w:t>Рыбно-Слободского</w:t>
      </w:r>
      <w:r w:rsidRPr="00E65691">
        <w:rPr>
          <w:sz w:val="28"/>
          <w:szCs w:val="28"/>
        </w:rPr>
        <w:t xml:space="preserve"> муниципального района</w:t>
      </w:r>
      <w:r w:rsidR="008F38D2" w:rsidRPr="00E65691">
        <w:rPr>
          <w:sz w:val="28"/>
          <w:szCs w:val="28"/>
        </w:rPr>
        <w:t xml:space="preserve"> Республики Татарстан</w:t>
      </w:r>
      <w:r w:rsidRPr="00E65691">
        <w:rPr>
          <w:sz w:val="28"/>
          <w:szCs w:val="28"/>
        </w:rPr>
        <w:t>.</w:t>
      </w:r>
    </w:p>
    <w:p w:rsidR="00234B6F" w:rsidRPr="00E65691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5691">
        <w:rPr>
          <w:sz w:val="28"/>
          <w:szCs w:val="28"/>
        </w:rPr>
        <w:t>Отчет о ходе работ по муниципальной Программе должен содержать:</w:t>
      </w:r>
    </w:p>
    <w:p w:rsidR="00234B6F" w:rsidRPr="00E65691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5691">
        <w:rPr>
          <w:sz w:val="28"/>
          <w:szCs w:val="28"/>
        </w:rPr>
        <w:t>- сведения о результатах реализации муниципальной Программы за отчетный год;</w:t>
      </w:r>
    </w:p>
    <w:p w:rsidR="00234B6F" w:rsidRPr="00E65691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5691">
        <w:rPr>
          <w:sz w:val="28"/>
          <w:szCs w:val="28"/>
        </w:rPr>
        <w:t>- данные о целевом использовании и объемах привлечения средств бюджетов всех уровней;</w:t>
      </w:r>
    </w:p>
    <w:p w:rsidR="00234B6F" w:rsidRPr="00E65691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5691">
        <w:rPr>
          <w:sz w:val="28"/>
          <w:szCs w:val="28"/>
        </w:rPr>
        <w:t>- сведения о соответствии результатов фактическим затратам на реализацию муниципальной Программы;</w:t>
      </w:r>
    </w:p>
    <w:p w:rsidR="00234B6F" w:rsidRPr="00E65691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5691">
        <w:rPr>
          <w:sz w:val="28"/>
          <w:szCs w:val="28"/>
        </w:rPr>
        <w:t>- 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234B6F" w:rsidRPr="00E65691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5691">
        <w:rPr>
          <w:sz w:val="28"/>
          <w:szCs w:val="28"/>
        </w:rPr>
        <w:t>- информацию о ходе и полноте выполнения программных мероприятий;</w:t>
      </w:r>
    </w:p>
    <w:p w:rsidR="00234B6F" w:rsidRPr="00E65691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5691">
        <w:rPr>
          <w:sz w:val="28"/>
          <w:szCs w:val="28"/>
        </w:rPr>
        <w:t>- оценку эффективности реализации Программы.</w:t>
      </w:r>
    </w:p>
    <w:p w:rsidR="00234B6F" w:rsidRPr="00E65691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5691">
        <w:rPr>
          <w:sz w:val="28"/>
          <w:szCs w:val="28"/>
        </w:rPr>
        <w:t xml:space="preserve">Отчеты о ходе работ по муниципальной Программе по результатам за год и </w:t>
      </w:r>
      <w:r w:rsidRPr="00E65691">
        <w:rPr>
          <w:sz w:val="28"/>
          <w:szCs w:val="28"/>
        </w:rPr>
        <w:lastRenderedPageBreak/>
        <w:t xml:space="preserve">за весь период действия муниципальной Программы подготавливает муниципальный заказчик-координатор </w:t>
      </w:r>
      <w:r w:rsidR="008F38D2" w:rsidRPr="00E65691">
        <w:rPr>
          <w:sz w:val="28"/>
          <w:szCs w:val="28"/>
        </w:rPr>
        <w:t>МКУ «Управление гражданской защиты»</w:t>
      </w:r>
      <w:r w:rsidR="00AF02AE" w:rsidRPr="00E65691">
        <w:rPr>
          <w:sz w:val="28"/>
          <w:szCs w:val="28"/>
        </w:rPr>
        <w:t xml:space="preserve"> Рыбно-Слободс</w:t>
      </w:r>
      <w:r w:rsidR="008F38D2" w:rsidRPr="00E65691">
        <w:rPr>
          <w:sz w:val="28"/>
          <w:szCs w:val="28"/>
        </w:rPr>
        <w:t xml:space="preserve">кого муниципального района Республики Татарстан </w:t>
      </w:r>
      <w:r w:rsidRPr="00E65691">
        <w:rPr>
          <w:sz w:val="28"/>
          <w:szCs w:val="28"/>
        </w:rPr>
        <w:t xml:space="preserve">вносит соответствующий проект постановления Исполнительного комитета </w:t>
      </w:r>
      <w:r w:rsidR="00092D16" w:rsidRPr="00E65691">
        <w:rPr>
          <w:sz w:val="28"/>
          <w:szCs w:val="28"/>
        </w:rPr>
        <w:t>Рыбно-Слободского</w:t>
      </w:r>
      <w:r w:rsidRPr="00E65691">
        <w:rPr>
          <w:sz w:val="28"/>
          <w:szCs w:val="28"/>
        </w:rPr>
        <w:t xml:space="preserve"> муниципального района в соответствии с Регламентом Исполнительного комитета района.</w:t>
      </w:r>
    </w:p>
    <w:p w:rsidR="00234B6F" w:rsidRPr="00E65691" w:rsidRDefault="00234B6F" w:rsidP="00234B6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5691">
        <w:rPr>
          <w:sz w:val="28"/>
          <w:szCs w:val="28"/>
        </w:rPr>
        <w:t xml:space="preserve">Отчеты о ходе работ по муниципальной Программе по результатам за год и за весь период действия муниципальной Программы подлежат утверждению постановлением Исполнительного комитета района не позднее одного месяца до дня внесения отчета об исполнении районного бюджета в Совет </w:t>
      </w:r>
      <w:r w:rsidR="00092D16" w:rsidRPr="00E65691">
        <w:rPr>
          <w:sz w:val="28"/>
          <w:szCs w:val="28"/>
        </w:rPr>
        <w:t>Рыбно-Слободского</w:t>
      </w:r>
      <w:r w:rsidRPr="00E65691">
        <w:rPr>
          <w:sz w:val="28"/>
          <w:szCs w:val="28"/>
        </w:rPr>
        <w:t xml:space="preserve"> муниципального района.</w:t>
      </w:r>
    </w:p>
    <w:p w:rsidR="00234B6F" w:rsidRPr="00E65691" w:rsidRDefault="00234B6F" w:rsidP="00234B6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34B6F" w:rsidRPr="00C94424" w:rsidRDefault="00234B6F" w:rsidP="00234B6F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5" w:name="P203"/>
      <w:bookmarkEnd w:id="5"/>
      <w:r w:rsidRPr="00C94424">
        <w:rPr>
          <w:sz w:val="28"/>
          <w:szCs w:val="28"/>
        </w:rPr>
        <w:t>Раздел VI.</w:t>
      </w:r>
      <w:r>
        <w:rPr>
          <w:sz w:val="28"/>
          <w:szCs w:val="28"/>
        </w:rPr>
        <w:t xml:space="preserve"> ОЦЕНКА ЭФФЕКТИВНОСТИ СОЦИАЛЬНО </w:t>
      </w:r>
      <w:r w:rsidRPr="00C94424">
        <w:rPr>
          <w:sz w:val="28"/>
          <w:szCs w:val="28"/>
        </w:rPr>
        <w:t>ЭКОНОМИЧЕСКИХ</w:t>
      </w:r>
    </w:p>
    <w:p w:rsidR="00234B6F" w:rsidRPr="00C94424" w:rsidRDefault="00234B6F" w:rsidP="00234B6F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94424">
        <w:rPr>
          <w:sz w:val="28"/>
          <w:szCs w:val="28"/>
        </w:rPr>
        <w:t xml:space="preserve">ПОСЛЕДСТВИЙ ОТ РЕАЛИЗАЦИИ </w:t>
      </w:r>
      <w:r>
        <w:rPr>
          <w:sz w:val="28"/>
          <w:szCs w:val="28"/>
        </w:rPr>
        <w:t xml:space="preserve">МУНИЦИПАЛЬНОЙ </w:t>
      </w:r>
      <w:r w:rsidRPr="00C94424">
        <w:rPr>
          <w:sz w:val="28"/>
          <w:szCs w:val="28"/>
        </w:rPr>
        <w:t>ПРОГРАММЫ</w:t>
      </w:r>
    </w:p>
    <w:p w:rsidR="00234B6F" w:rsidRPr="00C94424" w:rsidRDefault="00234B6F" w:rsidP="00234B6F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CA4680" w:rsidRPr="00CA4680" w:rsidRDefault="00CA4680" w:rsidP="00CA468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A4680">
        <w:rPr>
          <w:sz w:val="28"/>
          <w:szCs w:val="28"/>
        </w:rPr>
        <w:t>Реализация намеченных программных мероприятий позволит создать эффективную скоординированную систему пожарной безопасности, сократить  удельный вес количества пожаров, произошедших на территории Рыбно-Слободского муниципального района, снизить вероятность возникновения крупных пожаров и чрезвычайных ситуаций, уменьшить количество погибших и травмированных на пожарах людей, сократить ежегодные материальные потери от пожаров, сократить среднее время прибытия первых пожарных подразделений к месту вызова, укрепить материально-техническую базу, повысить уровень знаний населения района по вопросам соблюдения мер пожарной безопасности и предупреждения чрезвычайных ситуаций.</w:t>
      </w:r>
    </w:p>
    <w:p w:rsidR="00CA4680" w:rsidRPr="00CA4680" w:rsidRDefault="00CA4680" w:rsidP="00CA4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4680">
        <w:rPr>
          <w:sz w:val="28"/>
          <w:szCs w:val="28"/>
        </w:rPr>
        <w:t>Конечным результатом реализации Программы станет сокращение убытков, причиняемых пожарами экономике Рыбно-Слободского муниципального района Республики Татарстан.</w:t>
      </w:r>
    </w:p>
    <w:p w:rsidR="00CA4680" w:rsidRPr="00CA4680" w:rsidRDefault="00CA4680" w:rsidP="00CA46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4680">
        <w:rPr>
          <w:sz w:val="28"/>
          <w:szCs w:val="28"/>
        </w:rPr>
        <w:t xml:space="preserve"> Программа носит комплексный характер и достижение поставленных целей возможно лишь при взаимосвязанном и скоординированном во времени выполнении всех программных мероприятий.</w:t>
      </w:r>
    </w:p>
    <w:p w:rsidR="007810AB" w:rsidRPr="00CA4680" w:rsidRDefault="007810AB" w:rsidP="00234B6F">
      <w:pPr>
        <w:widowControl w:val="0"/>
        <w:autoSpaceDE w:val="0"/>
        <w:autoSpaceDN w:val="0"/>
        <w:ind w:firstLine="709"/>
        <w:jc w:val="both"/>
        <w:rPr>
          <w:rFonts w:ascii="Calibri" w:eastAsia="Calibri" w:hAnsi="Calibri"/>
          <w:color w:val="FF0000"/>
          <w:sz w:val="28"/>
          <w:szCs w:val="28"/>
          <w:lang w:eastAsia="en-US"/>
        </w:rPr>
        <w:sectPr w:rsidR="007810AB" w:rsidRPr="00CA4680" w:rsidSect="00D512B0">
          <w:pgSz w:w="11905" w:h="16838"/>
          <w:pgMar w:top="1134" w:right="850" w:bottom="1134" w:left="1134" w:header="0" w:footer="0" w:gutter="0"/>
          <w:cols w:space="720"/>
        </w:sectPr>
      </w:pPr>
    </w:p>
    <w:tbl>
      <w:tblPr>
        <w:tblpPr w:leftFromText="180" w:rightFromText="180" w:vertAnchor="page" w:horzAnchor="margin" w:tblpY="1351"/>
        <w:tblW w:w="157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4"/>
        <w:gridCol w:w="3373"/>
        <w:gridCol w:w="1687"/>
        <w:gridCol w:w="1545"/>
        <w:gridCol w:w="91"/>
        <w:gridCol w:w="1174"/>
        <w:gridCol w:w="1405"/>
        <w:gridCol w:w="1265"/>
        <w:gridCol w:w="1265"/>
        <w:gridCol w:w="1264"/>
        <w:gridCol w:w="2110"/>
      </w:tblGrid>
      <w:tr w:rsidR="00234B6F" w:rsidTr="005D6E2B">
        <w:trPr>
          <w:trHeight w:val="5647"/>
        </w:trPr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4B6F" w:rsidRDefault="00234B6F" w:rsidP="007810AB">
            <w:pPr>
              <w:autoSpaceDE w:val="0"/>
              <w:autoSpaceDN w:val="0"/>
              <w:adjustRightInd w:val="0"/>
              <w:ind w:right="-15368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179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10AB" w:rsidRPr="00D512B0" w:rsidRDefault="007810AB" w:rsidP="007810AB">
            <w:pPr>
              <w:shd w:val="clear" w:color="auto" w:fill="FFFFFF"/>
              <w:tabs>
                <w:tab w:val="left" w:pos="9923"/>
              </w:tabs>
              <w:ind w:left="9781"/>
              <w:rPr>
                <w:lang w:eastAsia="en-US"/>
              </w:rPr>
            </w:pPr>
            <w:r w:rsidRPr="00D512B0">
              <w:t xml:space="preserve">Приложение </w:t>
            </w:r>
          </w:p>
          <w:p w:rsidR="007810AB" w:rsidRPr="00D512B0" w:rsidRDefault="007810AB" w:rsidP="007810AB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ind w:left="9781"/>
              <w:outlineLvl w:val="2"/>
            </w:pPr>
            <w:r w:rsidRPr="00D512B0">
              <w:t>к муниципальной программе</w:t>
            </w:r>
          </w:p>
          <w:p w:rsidR="007810AB" w:rsidRPr="00D512B0" w:rsidRDefault="007810AB" w:rsidP="007810AB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ind w:left="9781" w:right="-31"/>
            </w:pPr>
            <w:r w:rsidRPr="00D512B0">
              <w:t xml:space="preserve">«Обеспечение пожарной безопасности и предупреждение </w:t>
            </w:r>
          </w:p>
          <w:p w:rsidR="007810AB" w:rsidRPr="00D512B0" w:rsidRDefault="007810AB" w:rsidP="007810AB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ind w:left="9781" w:right="-31"/>
            </w:pPr>
            <w:r w:rsidRPr="00D512B0">
              <w:t>чрезвычайных ситуаций в Рыбно-Слободском муниципальном районе Рес</w:t>
            </w:r>
            <w:r w:rsidR="00236517">
              <w:t>публики Татарстан на 2021 – 2026</w:t>
            </w:r>
            <w:r w:rsidRPr="00D512B0">
              <w:t xml:space="preserve"> годы»</w:t>
            </w:r>
          </w:p>
          <w:p w:rsidR="007810AB" w:rsidRPr="00D512B0" w:rsidRDefault="007810AB" w:rsidP="007810AB">
            <w:pPr>
              <w:widowControl w:val="0"/>
              <w:tabs>
                <w:tab w:val="left" w:pos="9923"/>
              </w:tabs>
              <w:autoSpaceDE w:val="0"/>
              <w:autoSpaceDN w:val="0"/>
              <w:adjustRightInd w:val="0"/>
              <w:ind w:left="9781"/>
              <w:jc w:val="center"/>
              <w:outlineLvl w:val="2"/>
            </w:pPr>
          </w:p>
          <w:p w:rsidR="007810AB" w:rsidRPr="00D512B0" w:rsidRDefault="007810AB" w:rsidP="007810A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b/>
              </w:rPr>
            </w:pPr>
            <w:r w:rsidRPr="00D512B0">
              <w:rPr>
                <w:b/>
                <w:bCs/>
              </w:rPr>
              <w:t>Цель, задачи, индикаторы оценки результатов м</w:t>
            </w:r>
            <w:r w:rsidRPr="00D512B0">
              <w:rPr>
                <w:b/>
              </w:rPr>
              <w:t>униципальной программы</w:t>
            </w:r>
          </w:p>
          <w:p w:rsidR="007810AB" w:rsidRPr="00D512B0" w:rsidRDefault="007810AB" w:rsidP="007810AB">
            <w:pPr>
              <w:pStyle w:val="Preformat"/>
              <w:tabs>
                <w:tab w:val="left" w:pos="9356"/>
              </w:tabs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512B0">
              <w:rPr>
                <w:rFonts w:ascii="Times New Roman" w:hAnsi="Times New Roman"/>
                <w:b/>
                <w:sz w:val="24"/>
                <w:szCs w:val="24"/>
              </w:rPr>
              <w:t>«Обеспечение пожарной безопасности и предупреждение чрезвычайных ситуаций  в Рыбно-Слободском муниципальном районе Республики Татарстан на 2021 – 202</w:t>
            </w:r>
            <w:r w:rsidR="0023651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512B0">
              <w:rPr>
                <w:rFonts w:ascii="Times New Roman" w:hAnsi="Times New Roman"/>
                <w:b/>
                <w:sz w:val="24"/>
                <w:szCs w:val="24"/>
              </w:rPr>
              <w:t xml:space="preserve"> годы»  </w:t>
            </w:r>
            <w:r w:rsidRPr="00D512B0">
              <w:rPr>
                <w:rFonts w:ascii="Times New Roman" w:hAnsi="Times New Roman"/>
                <w:b/>
                <w:bCs/>
                <w:sz w:val="24"/>
                <w:szCs w:val="24"/>
              </w:rPr>
              <w:t>и финансирование по мероприятиям Программы</w:t>
            </w:r>
          </w:p>
          <w:p w:rsidR="007810AB" w:rsidRPr="00D512B0" w:rsidRDefault="007810AB" w:rsidP="007810AB">
            <w:pPr>
              <w:autoSpaceDE w:val="0"/>
              <w:autoSpaceDN w:val="0"/>
              <w:adjustRightInd w:val="0"/>
              <w:ind w:left="-578" w:right="-9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7810AB" w:rsidRPr="00D512B0" w:rsidRDefault="007810AB" w:rsidP="007810AB">
            <w:pPr>
              <w:autoSpaceDE w:val="0"/>
              <w:autoSpaceDN w:val="0"/>
              <w:adjustRightInd w:val="0"/>
              <w:ind w:left="-578" w:right="-988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W w:w="15775" w:type="dxa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5"/>
              <w:gridCol w:w="1808"/>
              <w:gridCol w:w="1559"/>
              <w:gridCol w:w="850"/>
              <w:gridCol w:w="1454"/>
              <w:gridCol w:w="583"/>
              <w:gridCol w:w="583"/>
              <w:gridCol w:w="583"/>
              <w:gridCol w:w="20"/>
              <w:gridCol w:w="564"/>
              <w:gridCol w:w="583"/>
              <w:gridCol w:w="583"/>
              <w:gridCol w:w="875"/>
              <w:gridCol w:w="875"/>
              <w:gridCol w:w="875"/>
              <w:gridCol w:w="875"/>
              <w:gridCol w:w="875"/>
              <w:gridCol w:w="875"/>
              <w:gridCol w:w="580"/>
            </w:tblGrid>
            <w:tr w:rsidR="0028210B" w:rsidRPr="00D512B0" w:rsidTr="0028210B">
              <w:trPr>
                <w:trHeight w:val="183"/>
              </w:trPr>
              <w:tc>
                <w:tcPr>
                  <w:tcW w:w="77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N</w:t>
                  </w:r>
                </w:p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</w:t>
                  </w:r>
                  <w:proofErr w:type="gramEnd"/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\п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Наименования мероприятий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Исполнители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Сроки реализации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Индикаторы оценки конечных результатов, единицы измерения</w:t>
                  </w:r>
                </w:p>
              </w:tc>
              <w:tc>
                <w:tcPr>
                  <w:tcW w:w="3499" w:type="dxa"/>
                  <w:gridSpan w:val="7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Значения индикаторов</w:t>
                  </w:r>
                </w:p>
              </w:tc>
              <w:tc>
                <w:tcPr>
                  <w:tcW w:w="583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Объем и источник финансирования, </w:t>
                  </w:r>
                  <w:r w:rsidR="0012060A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тыс.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рублей</w:t>
                  </w:r>
                </w:p>
              </w:tc>
            </w:tr>
            <w:tr w:rsidR="0028210B" w:rsidRPr="00D512B0" w:rsidTr="0028210B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499" w:type="dxa"/>
                  <w:gridSpan w:val="7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0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том числе</w:t>
                  </w:r>
                </w:p>
              </w:tc>
            </w:tr>
            <w:tr w:rsidR="0028210B" w:rsidRPr="00D512B0" w:rsidTr="0028210B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23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24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0126FD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2025</w:t>
                  </w:r>
                  <w:r w:rsidR="0028210B"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 год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2022 год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2023 год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2024 год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</w:t>
                  </w:r>
                  <w:r w:rsidR="000126FD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2026 год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8210B" w:rsidRPr="00D67CB1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28210B" w:rsidRPr="00D512B0" w:rsidTr="0028210B">
              <w:trPr>
                <w:trHeight w:val="183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8210B" w:rsidRPr="00B37E2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28210B" w:rsidRPr="00D512B0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8210B" w:rsidRPr="00D512B0" w:rsidTr="0028210B">
              <w:trPr>
                <w:trHeight w:val="183"/>
              </w:trPr>
              <w:tc>
                <w:tcPr>
                  <w:tcW w:w="15775" w:type="dxa"/>
                  <w:gridSpan w:val="1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8210B" w:rsidRPr="0028210B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821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Цель программы: Снижение риска пожаров до социально приемлемого уровня, включая сокращение числа погибших и получивших травмы в результате пожаров людей</w:t>
                  </w:r>
                </w:p>
              </w:tc>
            </w:tr>
            <w:tr w:rsidR="0028210B" w:rsidRPr="00D512B0" w:rsidTr="0028210B">
              <w:trPr>
                <w:trHeight w:val="183"/>
              </w:trPr>
              <w:tc>
                <w:tcPr>
                  <w:tcW w:w="15775" w:type="dxa"/>
                  <w:gridSpan w:val="19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28210B" w:rsidRPr="0028210B" w:rsidRDefault="0028210B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8210B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Задача 1. Развитие и совершенствование системы противопожарной защиты территорий и объектов</w:t>
                  </w:r>
                </w:p>
              </w:tc>
            </w:tr>
            <w:tr w:rsidR="008B6300" w:rsidRPr="00D512B0" w:rsidTr="006F1D04">
              <w:trPr>
                <w:trHeight w:val="449"/>
              </w:trPr>
              <w:tc>
                <w:tcPr>
                  <w:tcW w:w="77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1.1.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Замена, ремонт электрических сетей и замер сопротивления изоляции: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количество учреждений, в которых проведена замена (ремонт) электрических сетей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0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B37E2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60,0</w:t>
                  </w:r>
                </w:p>
                <w:p w:rsidR="008B6300" w:rsidRPr="00B37E2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8B6300" w:rsidRPr="00B37E2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B37E2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60,0</w:t>
                  </w:r>
                </w:p>
                <w:p w:rsidR="008B6300" w:rsidRPr="00B37E2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8B6300" w:rsidRPr="00B37E2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B37E2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60,0</w:t>
                  </w:r>
                </w:p>
                <w:p w:rsidR="008B6300" w:rsidRPr="00B37E2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8B6300" w:rsidRPr="00B37E2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B37E2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60,0</w:t>
                  </w:r>
                </w:p>
                <w:p w:rsidR="008B6300" w:rsidRPr="00B37E2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8B6300" w:rsidRPr="00B37E2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B37E2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60,0</w:t>
                  </w:r>
                </w:p>
                <w:p w:rsidR="008B6300" w:rsidRPr="00B37E2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8B6300" w:rsidRPr="00B37E2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B37E2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60,0</w:t>
                  </w:r>
                </w:p>
                <w:p w:rsidR="008B6300" w:rsidRPr="00B37E2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B37E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8B6300" w:rsidRPr="00B37E2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</w:pP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B6300" w:rsidRPr="00D67CB1" w:rsidRDefault="008B6300" w:rsidP="00567139">
                  <w:pPr>
                    <w:framePr w:hSpace="180" w:wrap="around" w:vAnchor="page" w:hAnchor="margin" w:y="1351"/>
                    <w:rPr>
                      <w:color w:val="FF0000"/>
                    </w:rPr>
                  </w:pPr>
                </w:p>
              </w:tc>
            </w:tr>
            <w:tr w:rsidR="0043183E" w:rsidRPr="00D512B0" w:rsidTr="006F1D04">
              <w:trPr>
                <w:trHeight w:val="991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2F37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3183E" w:rsidRPr="00D67CB1" w:rsidRDefault="0043183E" w:rsidP="00567139">
                  <w:pPr>
                    <w:framePr w:hSpace="180" w:wrap="around" w:vAnchor="page" w:hAnchor="margin" w:y="1351"/>
                    <w:rPr>
                      <w:color w:val="FF0000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общеобразовательных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B37E2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B37E2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B37E2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B37E2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B37E2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B37E2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67CB1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дошкольных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73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73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учреждений среднего и начального профессионального образования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373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труда, занятости и социальной защиты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2F373E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стационарных учреждений социального обслуживания населения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труда, занятости и социальной защиты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оздоровительных лагерей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по делам молодежи, спорту и туризму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спортивных объектов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B6300" w:rsidRPr="00D512B0" w:rsidTr="006F1D04">
              <w:trPr>
                <w:trHeight w:val="552"/>
              </w:trPr>
              <w:tc>
                <w:tcPr>
                  <w:tcW w:w="77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1.2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Огнезащитная обработка деревянных конструкций чердачных помещений объектов с массовым пребыванием людей в зданиях: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количество зданий, в которых проведена огнезащитная обработка деревянных конструкций чердачных помещений 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A8040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0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A8040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</w:t>
                  </w:r>
                  <w:r w:rsidR="00A80405"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8B6300" w:rsidRPr="00D512B0" w:rsidRDefault="008B6300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8B6300" w:rsidRPr="00D512B0" w:rsidRDefault="008B6300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8B6300" w:rsidRPr="00D512B0" w:rsidRDefault="008B6300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8B6300" w:rsidRPr="00D512B0" w:rsidRDefault="008B6300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85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8B6300" w:rsidRPr="00D512B0" w:rsidRDefault="008B6300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8B6300" w:rsidRPr="00D512B0" w:rsidRDefault="008B6300" w:rsidP="00567139">
                  <w:pPr>
                    <w:framePr w:hSpace="180" w:wrap="around" w:vAnchor="page" w:hAnchor="margin" w:y="1351"/>
                  </w:pPr>
                </w:p>
              </w:tc>
            </w:tr>
            <w:tr w:rsidR="0043183E" w:rsidRPr="00D512B0" w:rsidTr="006F1D04">
              <w:trPr>
                <w:trHeight w:val="1509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3183E" w:rsidRPr="00D512B0" w:rsidRDefault="0043183E" w:rsidP="00567139">
                  <w:pPr>
                    <w:framePr w:hSpace="180" w:wrap="around" w:vAnchor="page" w:hAnchor="margin" w:y="1351"/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Министерство образования и науки Республики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дошкольных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учреждений среднего и начального профессионального образования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труда, занятости и социальной защиты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стационарных учреждений социального обслуживания населения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лечебных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здравоохранения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учреждениях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культуры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культуры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оздоровительных лагерей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по делам молодежи, спорту и туризму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спортивных объектов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B6300" w:rsidRPr="00D512B0" w:rsidTr="006F1D04">
              <w:trPr>
                <w:trHeight w:val="183"/>
              </w:trPr>
              <w:tc>
                <w:tcPr>
                  <w:tcW w:w="77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1.3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Оборудование зданий системами оповещения людей о пожаре: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количество зданий, оборудованных системами оповещения людей о пожаре 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60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="00A80405"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8B6300" w:rsidRPr="00005083" w:rsidRDefault="008B6300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Default="008B6300" w:rsidP="00567139">
                  <w:pPr>
                    <w:framePr w:hSpace="180" w:wrap="around" w:vAnchor="page" w:hAnchor="margin" w:y="1351"/>
                    <w:jc w:val="center"/>
                    <w:rPr>
                      <w:sz w:val="18"/>
                      <w:szCs w:val="18"/>
                    </w:rPr>
                  </w:pPr>
                  <w:r w:rsidRPr="00D512B0">
                    <w:rPr>
                      <w:sz w:val="18"/>
                      <w:szCs w:val="18"/>
                    </w:rPr>
                    <w:t>5</w:t>
                  </w:r>
                  <w:r w:rsidR="00A80405">
                    <w:rPr>
                      <w:sz w:val="18"/>
                      <w:szCs w:val="18"/>
                    </w:rPr>
                    <w:t>,</w:t>
                  </w:r>
                  <w:r w:rsidRPr="00D512B0">
                    <w:rPr>
                      <w:sz w:val="18"/>
                      <w:szCs w:val="18"/>
                    </w:rPr>
                    <w:t>0</w:t>
                  </w:r>
                </w:p>
                <w:p w:rsidR="008B6300" w:rsidRPr="00D512B0" w:rsidRDefault="008B6300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 xml:space="preserve"> 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Default="008B6300" w:rsidP="00567139">
                  <w:pPr>
                    <w:framePr w:hSpace="180" w:wrap="around" w:vAnchor="page" w:hAnchor="margin" w:y="1351"/>
                    <w:jc w:val="center"/>
                    <w:rPr>
                      <w:sz w:val="18"/>
                      <w:szCs w:val="18"/>
                    </w:rPr>
                  </w:pPr>
                  <w:r w:rsidRPr="00D512B0">
                    <w:rPr>
                      <w:sz w:val="18"/>
                      <w:szCs w:val="18"/>
                    </w:rPr>
                    <w:t>5</w:t>
                  </w:r>
                  <w:r w:rsidR="00A80405">
                    <w:rPr>
                      <w:sz w:val="18"/>
                      <w:szCs w:val="18"/>
                    </w:rPr>
                    <w:t>,</w:t>
                  </w:r>
                  <w:r w:rsidRPr="00D512B0">
                    <w:rPr>
                      <w:sz w:val="18"/>
                      <w:szCs w:val="18"/>
                    </w:rPr>
                    <w:t xml:space="preserve">0 </w:t>
                  </w:r>
                </w:p>
                <w:p w:rsidR="008B6300" w:rsidRPr="00D512B0" w:rsidRDefault="008B6300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Default="008B6300" w:rsidP="00567139">
                  <w:pPr>
                    <w:framePr w:hSpace="180" w:wrap="around" w:vAnchor="page" w:hAnchor="margin" w:y="1351"/>
                    <w:jc w:val="center"/>
                    <w:rPr>
                      <w:sz w:val="18"/>
                      <w:szCs w:val="18"/>
                    </w:rPr>
                  </w:pPr>
                  <w:r w:rsidRPr="00D512B0">
                    <w:rPr>
                      <w:sz w:val="18"/>
                      <w:szCs w:val="18"/>
                    </w:rPr>
                    <w:t>5</w:t>
                  </w:r>
                  <w:r w:rsidR="00A80405">
                    <w:rPr>
                      <w:sz w:val="18"/>
                      <w:szCs w:val="18"/>
                    </w:rPr>
                    <w:t>,</w:t>
                  </w:r>
                  <w:r w:rsidRPr="00D512B0">
                    <w:rPr>
                      <w:sz w:val="18"/>
                      <w:szCs w:val="18"/>
                    </w:rPr>
                    <w:t>0</w:t>
                  </w:r>
                </w:p>
                <w:p w:rsidR="008B6300" w:rsidRPr="00D512B0" w:rsidRDefault="008B6300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 xml:space="preserve"> 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Default="008B6300" w:rsidP="00567139">
                  <w:pPr>
                    <w:framePr w:hSpace="180" w:wrap="around" w:vAnchor="page" w:hAnchor="margin" w:y="1351"/>
                    <w:jc w:val="center"/>
                    <w:rPr>
                      <w:sz w:val="18"/>
                      <w:szCs w:val="18"/>
                    </w:rPr>
                  </w:pPr>
                  <w:r w:rsidRPr="00D512B0">
                    <w:rPr>
                      <w:sz w:val="18"/>
                      <w:szCs w:val="18"/>
                    </w:rPr>
                    <w:t>5</w:t>
                  </w:r>
                  <w:r w:rsidR="00A80405">
                    <w:rPr>
                      <w:sz w:val="18"/>
                      <w:szCs w:val="18"/>
                    </w:rPr>
                    <w:t>,</w:t>
                  </w:r>
                  <w:r w:rsidRPr="00D512B0">
                    <w:rPr>
                      <w:sz w:val="18"/>
                      <w:szCs w:val="18"/>
                    </w:rPr>
                    <w:t>0</w:t>
                  </w:r>
                </w:p>
                <w:p w:rsidR="008B6300" w:rsidRPr="00D512B0" w:rsidRDefault="008B6300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 xml:space="preserve"> 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Default="008B6300" w:rsidP="00567139">
                  <w:pPr>
                    <w:framePr w:hSpace="180" w:wrap="around" w:vAnchor="page" w:hAnchor="margin" w:y="1351"/>
                    <w:jc w:val="center"/>
                    <w:rPr>
                      <w:sz w:val="18"/>
                      <w:szCs w:val="18"/>
                    </w:rPr>
                  </w:pPr>
                  <w:r w:rsidRPr="00D512B0">
                    <w:rPr>
                      <w:sz w:val="18"/>
                      <w:szCs w:val="18"/>
                    </w:rPr>
                    <w:t>5</w:t>
                  </w:r>
                  <w:r w:rsidR="00A80405">
                    <w:rPr>
                      <w:sz w:val="18"/>
                      <w:szCs w:val="18"/>
                    </w:rPr>
                    <w:t>,</w:t>
                  </w:r>
                  <w:r w:rsidRPr="00D512B0">
                    <w:rPr>
                      <w:sz w:val="18"/>
                      <w:szCs w:val="18"/>
                    </w:rPr>
                    <w:t>0</w:t>
                  </w:r>
                </w:p>
                <w:p w:rsidR="008B6300" w:rsidRPr="00D512B0" w:rsidRDefault="008B6300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 xml:space="preserve"> МБ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B6300" w:rsidRPr="00D512B0" w:rsidRDefault="008B6300" w:rsidP="00567139">
                  <w:pPr>
                    <w:framePr w:hSpace="180" w:wrap="around" w:vAnchor="page" w:hAnchor="margin" w:y="1351"/>
                  </w:pPr>
                </w:p>
              </w:tc>
            </w:tr>
            <w:tr w:rsidR="0043183E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B630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Министерство образования и науки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B630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дошкольных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B630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B630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учреждений среднего и начального профессионального образования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труда, занятости и социальной защиты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B630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стационарных учреждений социального обслуживания населения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B630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лечебных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здравоохранения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B630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оздоровительных лагерей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по делам молодежи, спорту и туризму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8B630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спортивных объектов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B6300" w:rsidRPr="00D512B0" w:rsidRDefault="008B630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599"/>
              </w:trPr>
              <w:tc>
                <w:tcPr>
                  <w:tcW w:w="77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Комплектование первичными средствами пожаротушения зданий с массовым пребыванием людей: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количество приобретенных огнетушителей 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0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="00A80405">
                    <w:rPr>
                      <w:rFonts w:ascii="Times New Roman" w:hAnsi="Times New Roman" w:cs="Times New Roman"/>
                      <w:sz w:val="18"/>
                      <w:szCs w:val="18"/>
                    </w:rPr>
                    <w:t>4,0</w:t>
                  </w:r>
                </w:p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3183E" w:rsidRPr="00D512B0" w:rsidTr="006F1D04">
              <w:trPr>
                <w:trHeight w:val="841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3550C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3550C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Министерство образования и науки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3550C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дошкольных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3550C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3550C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учреждений среднего и начального профессионального образования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труда, занятости и социальной защиты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3550C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стационарных учреждений социального обслуживания населения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3550C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лечебных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здравоохранения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3550C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чреждени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культуры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культуры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3550C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оздоровительных лагерей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по делам молодежи, спорту и туризму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D3550C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спортивных объектов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D3550C" w:rsidRPr="00D512B0" w:rsidRDefault="00D3550C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507"/>
              </w:trPr>
              <w:tc>
                <w:tcPr>
                  <w:tcW w:w="77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Комплектование пожарных кранов внутреннего противопожарного водоснабжения рукавами и стволами в зданиях: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установлено в зданиях пожарных кранов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0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  <w:r w:rsidR="00A80405"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3183E" w:rsidRPr="00D512B0" w:rsidTr="006F1D04">
              <w:trPr>
                <w:trHeight w:val="1048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школьных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органы местного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дошкольных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учреждений среднего и начального профессионального образования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труда, занятости и социальной защиты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стационарных учреждений социального обслуживания населения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74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лечебных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здравоохранения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оздоровительных лагерей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по делам молодежи, спорту и туризму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939D0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спортивных объектов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939D0" w:rsidRPr="00D512B0" w:rsidRDefault="004939D0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495"/>
              </w:trPr>
              <w:tc>
                <w:tcPr>
                  <w:tcW w:w="77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1.6.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Оборудование наружным противопожарным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водоснабжением (установка пожарных гидрантов, пожарных водоемов)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у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зданий: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количество зданий, оборудованных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наружным противопожарным водоснабжением 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4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60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0405" w:rsidRPr="00D512B0" w:rsidRDefault="00A80405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6F1D04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6F1D04" w:rsidRDefault="006F1D04" w:rsidP="00567139">
                  <w:pPr>
                    <w:framePr w:hSpace="180" w:wrap="around" w:vAnchor="page" w:hAnchor="margin" w:y="1351"/>
                  </w:pP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3183E" w:rsidRPr="00D512B0" w:rsidTr="006F1D04">
              <w:trPr>
                <w:trHeight w:val="1356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дошкольных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учреждений среднего и начального профессионального образования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труда, занятости и социальной защиты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стационарных учреждений социального обслуживания населения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лечебных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здравоохранения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оздоровительных лагерей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Министерство по делам молодежи, спорту и туризму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спортивных объектов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3183E" w:rsidRPr="00D512B0" w:rsidTr="0028210B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спортивных объектов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518"/>
              </w:trPr>
              <w:tc>
                <w:tcPr>
                  <w:tcW w:w="77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6F5AF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F5A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  <w:r w:rsidR="00707E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7</w:t>
                  </w:r>
                  <w:r w:rsidRPr="006F5AF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Ремонт (замена) автоматических установок пожарной сигнализации зданий: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количество зданий, в которых проведен ремонт (замена) автоматических установок пожарной сигнализации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0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  <w:r w:rsidR="0009116D"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16D" w:rsidRPr="00D512B0" w:rsidRDefault="0009116D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16D" w:rsidRPr="00D512B0" w:rsidRDefault="0009116D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  <w:p w:rsidR="006F1D04" w:rsidRPr="00D512B0" w:rsidRDefault="0009116D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16D" w:rsidRPr="00D512B0" w:rsidRDefault="0009116D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16D" w:rsidRPr="00D512B0" w:rsidRDefault="0009116D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  <w:p w:rsidR="006F1D04" w:rsidRPr="00D512B0" w:rsidRDefault="0009116D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16D" w:rsidRPr="00D512B0" w:rsidRDefault="0009116D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3183E" w:rsidRPr="00D512B0" w:rsidTr="006F1D04">
              <w:trPr>
                <w:trHeight w:val="505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6F5AF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дошкольных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учреждений среднего и начального профессионального образования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труда, занятости и социальной защиты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стационарных учреждений социального обслуживания населения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лечебных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здравоохранения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у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чреждени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культуры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Министерство культуры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оздоровительных лагерей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по делам молодежи, спорту и туризму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6F1D04" w:rsidRPr="00D512B0" w:rsidTr="006F1D04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спортивных объектов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F1D04" w:rsidRPr="00D512B0" w:rsidRDefault="006F1D04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07EA2" w:rsidRPr="00D512B0" w:rsidTr="0012060A">
              <w:trPr>
                <w:trHeight w:val="506"/>
              </w:trPr>
              <w:tc>
                <w:tcPr>
                  <w:tcW w:w="77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8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07EA2" w:rsidRPr="00D512B0" w:rsidRDefault="00707EA2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Обучение должностных лиц  организаций и предприятий жилищно-коммунальных хозяйств пожарно-техническому минимуму: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07EA2" w:rsidRPr="00D512B0" w:rsidRDefault="00707EA2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07EA2" w:rsidRPr="00D512B0" w:rsidRDefault="00707EA2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количество</w:t>
                  </w:r>
                  <w:proofErr w:type="gramEnd"/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должностных лиц министерств, ведомств, организаций и предприятий ЖКХ, прошедших обучение по программе пожарно-технического минимума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07EA2" w:rsidRDefault="00707EA2" w:rsidP="00567139">
                  <w:pPr>
                    <w:framePr w:hSpace="180" w:wrap="around" w:vAnchor="page" w:hAnchor="margin" w:y="1351"/>
                  </w:pPr>
                  <w:r w:rsidRPr="00E2090D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60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07EA2" w:rsidRDefault="00707EA2" w:rsidP="00567139">
                  <w:pPr>
                    <w:framePr w:hSpace="180" w:wrap="around" w:vAnchor="page" w:hAnchor="margin" w:y="1351"/>
                  </w:pPr>
                  <w:r w:rsidRPr="00E2090D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07EA2" w:rsidRDefault="00707EA2" w:rsidP="00567139">
                  <w:pPr>
                    <w:framePr w:hSpace="180" w:wrap="around" w:vAnchor="page" w:hAnchor="margin" w:y="1351"/>
                  </w:pPr>
                  <w:r w:rsidRPr="00E2090D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07EA2" w:rsidRDefault="00707EA2" w:rsidP="00567139">
                  <w:pPr>
                    <w:framePr w:hSpace="180" w:wrap="around" w:vAnchor="page" w:hAnchor="margin" w:y="1351"/>
                  </w:pPr>
                  <w:r w:rsidRPr="00E2090D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07EA2" w:rsidRDefault="00707EA2" w:rsidP="00567139">
                  <w:pPr>
                    <w:framePr w:hSpace="180" w:wrap="around" w:vAnchor="page" w:hAnchor="margin" w:y="1351"/>
                  </w:pPr>
                  <w:r w:rsidRPr="00E2090D">
                    <w:rPr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0,0</w:t>
                  </w:r>
                </w:p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EA2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608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10,0</w:t>
                  </w:r>
                </w:p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707EA2" w:rsidRPr="00E4507E" w:rsidRDefault="00707EA2" w:rsidP="00567139">
                  <w:pPr>
                    <w:framePr w:hSpace="180" w:wrap="around" w:vAnchor="page" w:hAnchor="margin" w:y="1351"/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EA2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608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10,0</w:t>
                  </w:r>
                </w:p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707EA2" w:rsidRPr="00E4507E" w:rsidRDefault="00707EA2" w:rsidP="00567139">
                  <w:pPr>
                    <w:framePr w:hSpace="180" w:wrap="around" w:vAnchor="page" w:hAnchor="margin" w:y="1351"/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EA2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608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10,0</w:t>
                  </w:r>
                </w:p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707EA2" w:rsidRPr="00E4507E" w:rsidRDefault="00707EA2" w:rsidP="00567139">
                  <w:pPr>
                    <w:framePr w:hSpace="180" w:wrap="around" w:vAnchor="page" w:hAnchor="margin" w:y="1351"/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EA2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608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10,0</w:t>
                  </w:r>
                </w:p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707EA2" w:rsidRPr="00E4507E" w:rsidRDefault="00707EA2" w:rsidP="00567139">
                  <w:pPr>
                    <w:framePr w:hSpace="180" w:wrap="around" w:vAnchor="page" w:hAnchor="margin" w:y="1351"/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07EA2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0608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10,0</w:t>
                  </w:r>
                </w:p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  <w:p w:rsidR="00707EA2" w:rsidRPr="00E4507E" w:rsidRDefault="00707EA2" w:rsidP="00567139">
                  <w:pPr>
                    <w:framePr w:hSpace="180" w:wrap="around" w:vAnchor="page" w:hAnchor="margin" w:y="1351"/>
                  </w:pP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07EA2" w:rsidRPr="00D512B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3183E" w:rsidRPr="00D512B0" w:rsidTr="0012060A">
              <w:trPr>
                <w:trHeight w:val="1348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580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12060A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объектов жилищно-коммунального сектора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12060A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12060A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12060A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дошкольных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12060A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образования и науки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12060A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лечебных учреждений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здравоохранения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12060A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стационарных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учреждений социального обслуживания населения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Министерство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труда, занятости и социальной защиты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12060A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детских оздоровительных лагерей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Министерство по делам молодежи, спорту и туризму Республики Татарстан</w:t>
                  </w: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12060A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спортивных объектов</w:t>
                  </w: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12060A">
              <w:trPr>
                <w:trHeight w:val="183"/>
              </w:trPr>
              <w:tc>
                <w:tcPr>
                  <w:tcW w:w="77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1.9</w:t>
                  </w:r>
                  <w:r w:rsidR="00E4507E"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Оборудование жилых домов наружным противопожарным водоснабжением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количество установленных пожарных гидрантов 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0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28,0</w:t>
                  </w: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28,0</w:t>
                  </w: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28,0</w:t>
                  </w: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28,0</w:t>
                  </w:r>
                </w:p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28,0</w:t>
                  </w:r>
                </w:p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28,0</w:t>
                  </w:r>
                </w:p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12060A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6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28210B">
              <w:trPr>
                <w:trHeight w:val="183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1.1</w:t>
                  </w:r>
                  <w:r w:rsidR="00707E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C78B7" w:rsidRDefault="00E4507E" w:rsidP="00567139">
                  <w:pPr>
                    <w:keepNext/>
                    <w:framePr w:hSpace="180" w:wrap="around" w:vAnchor="page" w:hAnchor="margin" w:y="1351"/>
                    <w:jc w:val="both"/>
                    <w:rPr>
                      <w:sz w:val="18"/>
                      <w:szCs w:val="18"/>
                      <w:lang w:eastAsia="en-US"/>
                    </w:rPr>
                  </w:pPr>
                  <w:r w:rsidRPr="00DC78B7">
                    <w:rPr>
                      <w:sz w:val="18"/>
                      <w:szCs w:val="18"/>
                    </w:rPr>
                    <w:t>Приспособление водонапорных башен для отбора воды пожарной техникой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216C2B" w:rsidRDefault="00E4507E" w:rsidP="00567139">
                  <w:pPr>
                    <w:keepNext/>
                    <w:framePr w:hSpace="180" w:wrap="around" w:vAnchor="page" w:hAnchor="margin" w:y="1351"/>
                    <w:jc w:val="both"/>
                    <w:rPr>
                      <w:lang w:eastAsia="en-US"/>
                    </w:rPr>
                  </w:pPr>
                  <w:proofErr w:type="gramStart"/>
                  <w:r w:rsidRPr="00D512B0">
                    <w:rPr>
                      <w:sz w:val="18"/>
                      <w:szCs w:val="18"/>
                    </w:rPr>
                    <w:t>органы</w:t>
                  </w:r>
                  <w:proofErr w:type="gramEnd"/>
                  <w:r w:rsidRPr="00D512B0">
                    <w:rPr>
                      <w:sz w:val="18"/>
                      <w:szCs w:val="18"/>
                    </w:rPr>
                    <w:t xml:space="preserve"> местного самоуправления (по согласованию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C78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Количество водонапорных башен, приспособленных для забора воды пожарной техникой</w:t>
                  </w:r>
                  <w:r w:rsidRPr="00216C2B">
                    <w:rPr>
                      <w:sz w:val="22"/>
                      <w:szCs w:val="22"/>
                    </w:rPr>
                    <w:t>,</w:t>
                  </w:r>
                  <w:r w:rsidRPr="00DC78B7">
                    <w:rPr>
                      <w:rFonts w:ascii="Times New Roman" w:hAnsi="Times New Roman" w:cs="Times New Roman"/>
                      <w:sz w:val="18"/>
                      <w:szCs w:val="18"/>
                    </w:rPr>
                    <w:t>единиц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30,0</w:t>
                  </w: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30,0</w:t>
                  </w:r>
                </w:p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30,0</w:t>
                  </w:r>
                </w:p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30,0</w:t>
                  </w:r>
                </w:p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30,0</w:t>
                  </w:r>
                </w:p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30,0</w:t>
                  </w:r>
                </w:p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28210B">
              <w:trPr>
                <w:trHeight w:val="183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  <w:r w:rsidR="00707E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11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Оснащение населенных пунктов республики пожарными мотопомпами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proofErr w:type="gramStart"/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количество</w:t>
                  </w:r>
                  <w:proofErr w:type="gramEnd"/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приобретенных мотопомп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  <w:r w:rsid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  <w:r w:rsid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12060A">
              <w:trPr>
                <w:trHeight w:val="183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  <w:r w:rsidR="00707E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12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Замена и ремонт внутридомовых электрических сетей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в многоквартирных жилых домах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количество жилых домов, в которых проведена замена (ремонт) внутридомовых электрических сетей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52</w:t>
                  </w:r>
                  <w:r w:rsid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E4507E" w:rsidRPr="00E4507E" w:rsidRDefault="00E4507E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E4507E" w:rsidRPr="00E4507E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E4507E" w:rsidRPr="00E4507E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E4507E" w:rsidRPr="00E4507E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E4507E" w:rsidRPr="00E4507E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52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E4507E" w:rsidRPr="00E4507E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28210B">
              <w:trPr>
                <w:trHeight w:val="183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  <w:r w:rsidR="00707EA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13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Огнезащитная обработка деревянных конструкций чердачных помещений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многоквартирных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домов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количество жилых домов, в которых проведена огнезащитная обработка деревянных конструкций 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 xml:space="preserve">чердачных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помещений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10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</w:t>
                  </w:r>
                  <w:r w:rsid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E4507E" w:rsidRPr="00E4507E" w:rsidRDefault="00E4507E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E4507E" w:rsidRPr="00E4507E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E4507E" w:rsidRPr="00E4507E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E4507E" w:rsidRPr="00E4507E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E4507E" w:rsidRPr="00E4507E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61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,0</w:t>
                  </w:r>
                </w:p>
                <w:p w:rsidR="00E4507E" w:rsidRPr="00E4507E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D512B0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28210B">
              <w:trPr>
                <w:trHeight w:val="183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7F6D70" w:rsidRDefault="00707EA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1.14</w:t>
                  </w:r>
                  <w:r w:rsidR="00E4507E" w:rsidRPr="007F6D7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7F6D70" w:rsidRDefault="00E4507E" w:rsidP="00567139">
                  <w:pPr>
                    <w:pStyle w:val="13"/>
                    <w:framePr w:hSpace="180" w:wrap="around" w:vAnchor="page" w:hAnchor="margin" w:y="1351"/>
                    <w:spacing w:line="276" w:lineRule="auto"/>
                    <w:rPr>
                      <w:spacing w:val="-3"/>
                      <w:sz w:val="18"/>
                      <w:szCs w:val="18"/>
                    </w:rPr>
                  </w:pPr>
                  <w:r w:rsidRPr="007F6D70">
                    <w:rPr>
                      <w:sz w:val="18"/>
                      <w:szCs w:val="18"/>
                    </w:rPr>
                    <w:t>Ремонт  печного отопления в</w:t>
                  </w:r>
                  <w:r w:rsidRPr="007F6D70">
                    <w:rPr>
                      <w:spacing w:val="-3"/>
                      <w:sz w:val="18"/>
                      <w:szCs w:val="18"/>
                    </w:rPr>
                    <w:t xml:space="preserve"> семьях, состоящих на межведомственном учете (социально-опасные семьи);</w:t>
                  </w:r>
                </w:p>
                <w:p w:rsidR="00E4507E" w:rsidRPr="00585C1D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AD76F8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количество жилых домов, в которых проведены работы по ремонту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печного отопления 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D64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  <w:r w:rsidR="00D71D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  <w:p w:rsidR="00E4507E" w:rsidRPr="00D512B0" w:rsidRDefault="00AD76F8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D64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  <w:r w:rsidR="00D71D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  <w:p w:rsidR="00E4507E" w:rsidRPr="00D512B0" w:rsidRDefault="00AD76F8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D64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  <w:r w:rsidR="00D71D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  <w:p w:rsidR="00E4507E" w:rsidRPr="00D512B0" w:rsidRDefault="00AD76F8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D64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  <w:r w:rsidR="00D71D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  <w:p w:rsidR="00E4507E" w:rsidRPr="00D512B0" w:rsidRDefault="00AD76F8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D64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  <w:r w:rsidR="00D71D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  <w:p w:rsidR="00E4507E" w:rsidRPr="00D512B0" w:rsidRDefault="00AD76F8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71D64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  <w:r w:rsidR="00D71D64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  <w:p w:rsidR="00E4507E" w:rsidRPr="00D512B0" w:rsidRDefault="00AD76F8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МБ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60DC2" w:rsidRPr="00D512B0" w:rsidTr="0028210B">
              <w:trPr>
                <w:trHeight w:val="183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1.15.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Приобретение, установка и ремонт АПИ (автоматический пожарный </w:t>
                  </w:r>
                  <w:proofErr w:type="spellStart"/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извещатель</w:t>
                  </w:r>
                  <w:proofErr w:type="spellEnd"/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) в многодетных семьях, </w:t>
                  </w:r>
                  <w:r w:rsidRPr="00460DC2">
                    <w:rPr>
                      <w:rFonts w:ascii="Times New Roman" w:hAnsi="Times New Roman" w:cs="Times New Roman"/>
                      <w:spacing w:val="-3"/>
                      <w:sz w:val="18"/>
                      <w:szCs w:val="18"/>
                    </w:rPr>
                    <w:t>семьях, состоящих на межведомственном учете (социально-опасные семьи),</w:t>
                  </w: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инвалиды и</w:t>
                  </w:r>
                </w:p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одинокие престарелые граждане 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 годы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количество жилых домов, в которых приобретены, установлены  АПИ (автоматический пожарный </w:t>
                  </w:r>
                  <w:proofErr w:type="spellStart"/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извещатель</w:t>
                  </w:r>
                  <w:proofErr w:type="spellEnd"/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60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  <w:p w:rsidR="00460DC2" w:rsidRPr="00460DC2" w:rsidRDefault="00460DC2" w:rsidP="00567139">
                  <w:pPr>
                    <w:framePr w:hSpace="180" w:wrap="around" w:vAnchor="page" w:hAnchor="margin" w:y="1351"/>
                    <w:jc w:val="center"/>
                    <w:rPr>
                      <w:sz w:val="18"/>
                      <w:szCs w:val="18"/>
                    </w:rPr>
                  </w:pPr>
                  <w:r w:rsidRPr="00460DC2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  <w:p w:rsidR="00460DC2" w:rsidRPr="00460DC2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460DC2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  <w:p w:rsidR="00460DC2" w:rsidRPr="00460DC2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460DC2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  <w:p w:rsidR="00460DC2" w:rsidRPr="00460DC2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460DC2">
                    <w:rPr>
                      <w:sz w:val="18"/>
                      <w:szCs w:val="18"/>
                    </w:rPr>
                    <w:t xml:space="preserve">МБ 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  <w:p w:rsidR="00460DC2" w:rsidRPr="00460DC2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460DC2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0DC2" w:rsidRPr="00460DC2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460DC2">
                    <w:rPr>
                      <w:rFonts w:ascii="Times New Roman" w:hAnsi="Times New Roman" w:cs="Times New Roman"/>
                      <w:sz w:val="18"/>
                      <w:szCs w:val="18"/>
                    </w:rPr>
                    <w:t>150,0</w:t>
                  </w:r>
                </w:p>
                <w:p w:rsidR="00460DC2" w:rsidRPr="00460DC2" w:rsidRDefault="00460DC2" w:rsidP="00567139">
                  <w:pPr>
                    <w:framePr w:hSpace="180" w:wrap="around" w:vAnchor="page" w:hAnchor="margin" w:y="1351"/>
                    <w:jc w:val="center"/>
                  </w:pPr>
                  <w:r w:rsidRPr="00460DC2">
                    <w:rPr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60DC2" w:rsidRPr="00D512B0" w:rsidRDefault="00460DC2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5717A" w:rsidRPr="00D512B0" w:rsidTr="0012060A">
              <w:trPr>
                <w:trHeight w:val="183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6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разделу 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693</w:t>
                  </w:r>
                  <w:r w:rsidR="002952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683</w:t>
                  </w:r>
                  <w:r w:rsidR="002952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693</w:t>
                  </w:r>
                  <w:r w:rsidR="00295201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Default="0055717A" w:rsidP="00567139">
                  <w:pPr>
                    <w:framePr w:hSpace="180" w:wrap="around" w:vAnchor="page" w:hAnchor="margin" w:y="1351"/>
                  </w:pPr>
                  <w:r w:rsidRPr="00CB3A90">
                    <w:rPr>
                      <w:sz w:val="18"/>
                      <w:szCs w:val="18"/>
                    </w:rPr>
                    <w:t>683</w:t>
                  </w:r>
                  <w:r w:rsidR="00295201">
                    <w:rPr>
                      <w:sz w:val="18"/>
                      <w:szCs w:val="18"/>
                    </w:rPr>
                    <w:t>,</w:t>
                  </w:r>
                  <w:r w:rsidRPr="00CB3A9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Default="0055717A" w:rsidP="00567139">
                  <w:pPr>
                    <w:framePr w:hSpace="180" w:wrap="around" w:vAnchor="page" w:hAnchor="margin" w:y="1351"/>
                  </w:pPr>
                  <w:r w:rsidRPr="00CB3A90">
                    <w:rPr>
                      <w:sz w:val="18"/>
                      <w:szCs w:val="18"/>
                    </w:rPr>
                    <w:t>683</w:t>
                  </w:r>
                  <w:r w:rsidR="00295201">
                    <w:rPr>
                      <w:sz w:val="18"/>
                      <w:szCs w:val="18"/>
                    </w:rPr>
                    <w:t>,</w:t>
                  </w:r>
                  <w:r w:rsidRPr="00CB3A9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Default="0055717A" w:rsidP="00567139">
                  <w:pPr>
                    <w:framePr w:hSpace="180" w:wrap="around" w:vAnchor="page" w:hAnchor="margin" w:y="1351"/>
                  </w:pPr>
                  <w:r w:rsidRPr="00CB3A90">
                    <w:rPr>
                      <w:sz w:val="18"/>
                      <w:szCs w:val="18"/>
                    </w:rPr>
                    <w:t>683</w:t>
                  </w:r>
                  <w:r w:rsidR="00295201">
                    <w:rPr>
                      <w:sz w:val="18"/>
                      <w:szCs w:val="18"/>
                    </w:rPr>
                    <w:t>,</w:t>
                  </w:r>
                  <w:r w:rsidRPr="00CB3A90">
                    <w:rPr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714276">
              <w:trPr>
                <w:trHeight w:val="183"/>
              </w:trPr>
              <w:tc>
                <w:tcPr>
                  <w:tcW w:w="15195" w:type="dxa"/>
                  <w:gridSpan w:val="18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E568C5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E568C5">
                    <w:rPr>
                      <w:rFonts w:ascii="Times New Roman" w:hAnsi="Times New Roman" w:cs="Times New Roman"/>
                      <w:sz w:val="18"/>
                      <w:szCs w:val="18"/>
                    </w:rPr>
                    <w:t>Задача 2. Развитие и совершенствование деятельности подразделений ДПО, проведение их технического перевооружения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28210B">
              <w:trPr>
                <w:trHeight w:val="183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2.1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Развитие подразделений добровольной пожарной охраны и муниципальной пожарной охраны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43183E" w:rsidRPr="00D512B0" w:rsidTr="0028210B">
              <w:trPr>
                <w:trHeight w:val="183"/>
              </w:trPr>
              <w:tc>
                <w:tcPr>
                  <w:tcW w:w="775" w:type="dxa"/>
                  <w:vMerge w:val="restar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0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Финансовая помощь муниципальным образованиям в развитии подразделений добровольной пожарной охраны и развитие муниципальной пожарной охраны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МЧС Республики Татарстан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готовность к реагированию подразделений ДПО, %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8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58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8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3183E" w:rsidRDefault="00272A9C" w:rsidP="00567139">
                  <w:pPr>
                    <w:framePr w:hSpace="180" w:wrap="around" w:vAnchor="page" w:hAnchor="margin" w:y="1351"/>
                    <w:jc w:val="center"/>
                  </w:pPr>
                  <w:r>
                    <w:rPr>
                      <w:sz w:val="18"/>
                      <w:szCs w:val="18"/>
                    </w:rPr>
                    <w:t>РТ</w:t>
                  </w:r>
                </w:p>
              </w:tc>
              <w:tc>
                <w:tcPr>
                  <w:tcW w:w="5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43183E" w:rsidRPr="00D512B0" w:rsidRDefault="0043183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28210B">
              <w:trPr>
                <w:trHeight w:val="264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согласованию)</w:t>
                  </w: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28210B">
              <w:trPr>
                <w:trHeight w:val="183"/>
              </w:trPr>
              <w:tc>
                <w:tcPr>
                  <w:tcW w:w="775" w:type="dxa"/>
                  <w:vMerge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4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E4507E" w:rsidRPr="00D512B0" w:rsidTr="00E568C5">
              <w:trPr>
                <w:trHeight w:val="1385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lastRenderedPageBreak/>
                    <w:t>2.3.</w:t>
                  </w:r>
                </w:p>
              </w:tc>
              <w:tc>
                <w:tcPr>
                  <w:tcW w:w="18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Содержание объектовых подразделений добровольной пожарной охраны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органы местного самоуправления (по согласованию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2021-2026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 w:rsidR="00AD76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 w:rsidR="00AD76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 w:rsidR="00AD76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 w:rsidR="00AD76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 w:rsidR="00AD76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 w:rsidR="00AD76F8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  <w:p w:rsidR="00E4507E" w:rsidRPr="00D512B0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E4507E" w:rsidRDefault="00E4507E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E4507E" w:rsidRPr="00E568C5" w:rsidRDefault="00E4507E" w:rsidP="00567139">
                  <w:pPr>
                    <w:framePr w:hSpace="180" w:wrap="around" w:vAnchor="page" w:hAnchor="margin" w:y="1351"/>
                  </w:pPr>
                </w:p>
              </w:tc>
            </w:tr>
            <w:tr w:rsidR="0055717A" w:rsidRPr="00D512B0" w:rsidTr="0012060A">
              <w:trPr>
                <w:trHeight w:val="601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17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Итого по разделу 2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D512B0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50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  <w:r w:rsidRPr="00D512B0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5717A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55717A" w:rsidRPr="0055717A" w:rsidTr="0012060A">
              <w:trPr>
                <w:trHeight w:val="601"/>
              </w:trPr>
              <w:tc>
                <w:tcPr>
                  <w:tcW w:w="77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55717A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170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55717A" w:rsidRDefault="0055717A" w:rsidP="00567139">
                  <w:pPr>
                    <w:pStyle w:val="af4"/>
                    <w:framePr w:hSpace="180" w:wrap="around" w:vAnchor="page" w:hAnchor="margin" w:y="1351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55717A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Итого по программе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55717A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743</w:t>
                  </w:r>
                  <w:r w:rsidR="0029520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55717A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733</w:t>
                  </w:r>
                  <w:r w:rsidR="0029520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Pr="0055717A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743</w:t>
                  </w:r>
                  <w:r w:rsidR="0029520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,</w:t>
                  </w: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Default="0055717A" w:rsidP="00567139">
                  <w:pPr>
                    <w:framePr w:hSpace="180" w:wrap="around" w:vAnchor="page" w:hAnchor="margin" w:y="1351"/>
                  </w:pPr>
                  <w:r w:rsidRPr="00FE208B">
                    <w:rPr>
                      <w:b/>
                      <w:sz w:val="18"/>
                      <w:szCs w:val="18"/>
                    </w:rPr>
                    <w:t>733</w:t>
                  </w:r>
                  <w:r w:rsidR="00295201">
                    <w:rPr>
                      <w:b/>
                      <w:sz w:val="18"/>
                      <w:szCs w:val="18"/>
                    </w:rPr>
                    <w:t>,</w:t>
                  </w:r>
                  <w:r w:rsidRPr="00FE208B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Default="0055717A" w:rsidP="00567139">
                  <w:pPr>
                    <w:framePr w:hSpace="180" w:wrap="around" w:vAnchor="page" w:hAnchor="margin" w:y="1351"/>
                  </w:pPr>
                  <w:r w:rsidRPr="00FE208B">
                    <w:rPr>
                      <w:b/>
                      <w:sz w:val="18"/>
                      <w:szCs w:val="18"/>
                    </w:rPr>
                    <w:t>733</w:t>
                  </w:r>
                  <w:r w:rsidR="00295201">
                    <w:rPr>
                      <w:b/>
                      <w:sz w:val="18"/>
                      <w:szCs w:val="18"/>
                    </w:rPr>
                    <w:t>,</w:t>
                  </w:r>
                  <w:r w:rsidRPr="00FE208B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5717A" w:rsidRDefault="0055717A" w:rsidP="00567139">
                  <w:pPr>
                    <w:framePr w:hSpace="180" w:wrap="around" w:vAnchor="page" w:hAnchor="margin" w:y="1351"/>
                  </w:pPr>
                  <w:r w:rsidRPr="00FE208B">
                    <w:rPr>
                      <w:b/>
                      <w:sz w:val="18"/>
                      <w:szCs w:val="18"/>
                    </w:rPr>
                    <w:t>733</w:t>
                  </w:r>
                  <w:r w:rsidR="00295201">
                    <w:rPr>
                      <w:b/>
                      <w:sz w:val="18"/>
                      <w:szCs w:val="18"/>
                    </w:rPr>
                    <w:t>,</w:t>
                  </w:r>
                  <w:r w:rsidRPr="00FE208B">
                    <w:rPr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55717A" w:rsidRPr="0055717A" w:rsidRDefault="0055717A" w:rsidP="00567139">
                  <w:pPr>
                    <w:pStyle w:val="af3"/>
                    <w:framePr w:hSpace="180" w:wrap="around" w:vAnchor="page" w:hAnchor="margin" w:y="1351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5D6E2B" w:rsidRDefault="005D6E2B" w:rsidP="005D6E2B">
            <w:pPr>
              <w:autoSpaceDE w:val="0"/>
              <w:autoSpaceDN w:val="0"/>
              <w:adjustRightInd w:val="0"/>
              <w:ind w:left="-578" w:right="-988"/>
              <w:jc w:val="center"/>
              <w:rPr>
                <w:color w:val="000000"/>
                <w:sz w:val="28"/>
                <w:szCs w:val="28"/>
              </w:rPr>
            </w:pPr>
          </w:p>
          <w:p w:rsidR="0055717A" w:rsidRDefault="0055717A" w:rsidP="005D6E2B">
            <w:pPr>
              <w:autoSpaceDE w:val="0"/>
              <w:autoSpaceDN w:val="0"/>
              <w:adjustRightInd w:val="0"/>
              <w:ind w:left="-578" w:right="-988"/>
              <w:jc w:val="center"/>
              <w:rPr>
                <w:color w:val="000000"/>
                <w:sz w:val="28"/>
                <w:szCs w:val="28"/>
              </w:rPr>
            </w:pPr>
          </w:p>
          <w:p w:rsidR="0055717A" w:rsidRDefault="0055717A" w:rsidP="005D6E2B">
            <w:pPr>
              <w:autoSpaceDE w:val="0"/>
              <w:autoSpaceDN w:val="0"/>
              <w:adjustRightInd w:val="0"/>
              <w:ind w:left="-578" w:right="-988"/>
              <w:jc w:val="center"/>
              <w:rPr>
                <w:color w:val="000000"/>
                <w:sz w:val="28"/>
                <w:szCs w:val="28"/>
              </w:rPr>
            </w:pPr>
          </w:p>
          <w:p w:rsidR="0055717A" w:rsidRDefault="0055717A" w:rsidP="005D6E2B">
            <w:pPr>
              <w:autoSpaceDE w:val="0"/>
              <w:autoSpaceDN w:val="0"/>
              <w:adjustRightInd w:val="0"/>
              <w:ind w:left="-578" w:right="-988"/>
              <w:jc w:val="center"/>
              <w:rPr>
                <w:color w:val="000000"/>
                <w:sz w:val="28"/>
                <w:szCs w:val="28"/>
              </w:rPr>
            </w:pPr>
          </w:p>
          <w:p w:rsidR="0055717A" w:rsidRDefault="0055717A" w:rsidP="005D6E2B">
            <w:pPr>
              <w:autoSpaceDE w:val="0"/>
              <w:autoSpaceDN w:val="0"/>
              <w:adjustRightInd w:val="0"/>
              <w:ind w:left="-578" w:right="-988"/>
              <w:jc w:val="center"/>
              <w:rPr>
                <w:color w:val="000000"/>
                <w:sz w:val="28"/>
                <w:szCs w:val="28"/>
              </w:rPr>
            </w:pPr>
          </w:p>
          <w:p w:rsidR="0055717A" w:rsidRDefault="0055717A" w:rsidP="005D6E2B">
            <w:pPr>
              <w:autoSpaceDE w:val="0"/>
              <w:autoSpaceDN w:val="0"/>
              <w:adjustRightInd w:val="0"/>
              <w:ind w:left="-578" w:right="-988"/>
              <w:jc w:val="center"/>
              <w:rPr>
                <w:color w:val="000000"/>
                <w:sz w:val="28"/>
                <w:szCs w:val="28"/>
              </w:rPr>
            </w:pPr>
          </w:p>
          <w:p w:rsidR="0055717A" w:rsidRDefault="0055717A" w:rsidP="005D6E2B">
            <w:pPr>
              <w:autoSpaceDE w:val="0"/>
              <w:autoSpaceDN w:val="0"/>
              <w:adjustRightInd w:val="0"/>
              <w:ind w:left="-578" w:right="-988"/>
              <w:jc w:val="center"/>
              <w:rPr>
                <w:color w:val="000000"/>
                <w:sz w:val="28"/>
                <w:szCs w:val="28"/>
              </w:rPr>
            </w:pPr>
          </w:p>
          <w:p w:rsidR="0055717A" w:rsidRPr="00D512B0" w:rsidRDefault="0055717A" w:rsidP="005D6E2B">
            <w:pPr>
              <w:autoSpaceDE w:val="0"/>
              <w:autoSpaceDN w:val="0"/>
              <w:adjustRightInd w:val="0"/>
              <w:ind w:left="-578" w:right="-988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15D8E" w:rsidTr="005D6E2B">
        <w:trPr>
          <w:trHeight w:val="253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415D8E" w:rsidTr="005D6E2B">
        <w:trPr>
          <w:trHeight w:val="253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</w:tcPr>
          <w:p w:rsidR="00415D8E" w:rsidRDefault="00415D8E" w:rsidP="007810A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234B6F" w:rsidRPr="00400298" w:rsidRDefault="00234B6F" w:rsidP="00B37E20">
      <w:pPr>
        <w:autoSpaceDE w:val="0"/>
        <w:autoSpaceDN w:val="0"/>
        <w:adjustRightInd w:val="0"/>
        <w:rPr>
          <w:sz w:val="28"/>
          <w:szCs w:val="28"/>
        </w:rPr>
      </w:pPr>
    </w:p>
    <w:sectPr w:rsidR="00234B6F" w:rsidRPr="00400298" w:rsidSect="00092D16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00000003"/>
    <w:multiLevelType w:val="multilevel"/>
    <w:tmpl w:val="85B4F37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2">
    <w:nsid w:val="00000005"/>
    <w:multiLevelType w:val="multilevel"/>
    <w:tmpl w:val="27AEC7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3">
    <w:nsid w:val="01E566E5"/>
    <w:multiLevelType w:val="hybridMultilevel"/>
    <w:tmpl w:val="6896BE6C"/>
    <w:lvl w:ilvl="0" w:tplc="4156E7A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2FE7742"/>
    <w:multiLevelType w:val="multilevel"/>
    <w:tmpl w:val="208CE1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5">
    <w:nsid w:val="0A0B703C"/>
    <w:multiLevelType w:val="hybridMultilevel"/>
    <w:tmpl w:val="BBD2E550"/>
    <w:lvl w:ilvl="0" w:tplc="A6E4E3F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0AC55DB9"/>
    <w:multiLevelType w:val="hybridMultilevel"/>
    <w:tmpl w:val="9952633E"/>
    <w:lvl w:ilvl="0" w:tplc="E2F09B48">
      <w:start w:val="9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94A4984"/>
    <w:multiLevelType w:val="hybridMultilevel"/>
    <w:tmpl w:val="AE4AB8F2"/>
    <w:lvl w:ilvl="0" w:tplc="2B12A1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9">
    <w:nsid w:val="30DC348B"/>
    <w:multiLevelType w:val="hybridMultilevel"/>
    <w:tmpl w:val="B2A6124A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0">
    <w:nsid w:val="414246F6"/>
    <w:multiLevelType w:val="hybridMultilevel"/>
    <w:tmpl w:val="C5D899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9E00FF"/>
    <w:multiLevelType w:val="hybridMultilevel"/>
    <w:tmpl w:val="1A6CFACE"/>
    <w:lvl w:ilvl="0" w:tplc="842CFD6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AE9317A"/>
    <w:multiLevelType w:val="multilevel"/>
    <w:tmpl w:val="8D58D7B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8520" w:hanging="2160"/>
      </w:pPr>
      <w:rPr>
        <w:rFonts w:hint="default"/>
      </w:rPr>
    </w:lvl>
  </w:abstractNum>
  <w:abstractNum w:abstractNumId="13">
    <w:nsid w:val="74C02E5E"/>
    <w:multiLevelType w:val="hybridMultilevel"/>
    <w:tmpl w:val="D35295A8"/>
    <w:lvl w:ilvl="0" w:tplc="21E83BC8">
      <w:start w:val="8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13"/>
  </w:num>
  <w:num w:numId="8">
    <w:abstractNumId w:val="6"/>
  </w:num>
  <w:num w:numId="9">
    <w:abstractNumId w:val="3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2D67"/>
    <w:rsid w:val="00005083"/>
    <w:rsid w:val="0000785F"/>
    <w:rsid w:val="000126FD"/>
    <w:rsid w:val="00020C81"/>
    <w:rsid w:val="0009116D"/>
    <w:rsid w:val="00092D16"/>
    <w:rsid w:val="0009528A"/>
    <w:rsid w:val="000B46F3"/>
    <w:rsid w:val="000D5580"/>
    <w:rsid w:val="000E7B01"/>
    <w:rsid w:val="000F661D"/>
    <w:rsid w:val="000F7412"/>
    <w:rsid w:val="00115A33"/>
    <w:rsid w:val="00116339"/>
    <w:rsid w:val="0012060A"/>
    <w:rsid w:val="00141B22"/>
    <w:rsid w:val="00151B97"/>
    <w:rsid w:val="0016414C"/>
    <w:rsid w:val="001F0C64"/>
    <w:rsid w:val="00217A0E"/>
    <w:rsid w:val="00234B6F"/>
    <w:rsid w:val="00236517"/>
    <w:rsid w:val="002434E4"/>
    <w:rsid w:val="00272A9C"/>
    <w:rsid w:val="0028210B"/>
    <w:rsid w:val="00295201"/>
    <w:rsid w:val="002C0F70"/>
    <w:rsid w:val="002E416C"/>
    <w:rsid w:val="002F373E"/>
    <w:rsid w:val="00316A76"/>
    <w:rsid w:val="00334BD5"/>
    <w:rsid w:val="00397EFF"/>
    <w:rsid w:val="00400298"/>
    <w:rsid w:val="00415D8E"/>
    <w:rsid w:val="0043183E"/>
    <w:rsid w:val="00437C80"/>
    <w:rsid w:val="00460DC2"/>
    <w:rsid w:val="00490B7A"/>
    <w:rsid w:val="00492EF5"/>
    <w:rsid w:val="004939D0"/>
    <w:rsid w:val="004A70A8"/>
    <w:rsid w:val="004C3004"/>
    <w:rsid w:val="004C4370"/>
    <w:rsid w:val="004E7D0D"/>
    <w:rsid w:val="004F66DD"/>
    <w:rsid w:val="00506ADE"/>
    <w:rsid w:val="0051025F"/>
    <w:rsid w:val="00520261"/>
    <w:rsid w:val="00540003"/>
    <w:rsid w:val="00544247"/>
    <w:rsid w:val="0055717A"/>
    <w:rsid w:val="00567139"/>
    <w:rsid w:val="00585C1D"/>
    <w:rsid w:val="005D6E2B"/>
    <w:rsid w:val="005E013E"/>
    <w:rsid w:val="005F21FE"/>
    <w:rsid w:val="00617890"/>
    <w:rsid w:val="00630A8C"/>
    <w:rsid w:val="00666780"/>
    <w:rsid w:val="00697EDD"/>
    <w:rsid w:val="006B695B"/>
    <w:rsid w:val="006C4DB5"/>
    <w:rsid w:val="006E0782"/>
    <w:rsid w:val="006E2CCC"/>
    <w:rsid w:val="006F1D04"/>
    <w:rsid w:val="006F5AF0"/>
    <w:rsid w:val="00707EA2"/>
    <w:rsid w:val="00714276"/>
    <w:rsid w:val="007810AB"/>
    <w:rsid w:val="00782CB4"/>
    <w:rsid w:val="007A008B"/>
    <w:rsid w:val="007F6D70"/>
    <w:rsid w:val="00813059"/>
    <w:rsid w:val="0081735D"/>
    <w:rsid w:val="00871C27"/>
    <w:rsid w:val="00874A32"/>
    <w:rsid w:val="008B6300"/>
    <w:rsid w:val="008D4544"/>
    <w:rsid w:val="008F38D2"/>
    <w:rsid w:val="00922AEC"/>
    <w:rsid w:val="0093034F"/>
    <w:rsid w:val="00942D67"/>
    <w:rsid w:val="009D3B71"/>
    <w:rsid w:val="00A01C98"/>
    <w:rsid w:val="00A335F7"/>
    <w:rsid w:val="00A4624A"/>
    <w:rsid w:val="00A80405"/>
    <w:rsid w:val="00AB7591"/>
    <w:rsid w:val="00AC3FBC"/>
    <w:rsid w:val="00AD4582"/>
    <w:rsid w:val="00AD76F8"/>
    <w:rsid w:val="00AF02AE"/>
    <w:rsid w:val="00AF390C"/>
    <w:rsid w:val="00B200B7"/>
    <w:rsid w:val="00B221C5"/>
    <w:rsid w:val="00B315BA"/>
    <w:rsid w:val="00B37E20"/>
    <w:rsid w:val="00B95C5B"/>
    <w:rsid w:val="00BA6349"/>
    <w:rsid w:val="00BB726C"/>
    <w:rsid w:val="00BE012B"/>
    <w:rsid w:val="00BE47F9"/>
    <w:rsid w:val="00BF165F"/>
    <w:rsid w:val="00C130E9"/>
    <w:rsid w:val="00C169F4"/>
    <w:rsid w:val="00C20010"/>
    <w:rsid w:val="00C20F2A"/>
    <w:rsid w:val="00C3548D"/>
    <w:rsid w:val="00C6267B"/>
    <w:rsid w:val="00C73F58"/>
    <w:rsid w:val="00CA4680"/>
    <w:rsid w:val="00CF34AB"/>
    <w:rsid w:val="00D022B9"/>
    <w:rsid w:val="00D179E2"/>
    <w:rsid w:val="00D3550C"/>
    <w:rsid w:val="00D370B7"/>
    <w:rsid w:val="00D512B0"/>
    <w:rsid w:val="00D67CB1"/>
    <w:rsid w:val="00D71D64"/>
    <w:rsid w:val="00DC78B7"/>
    <w:rsid w:val="00E42C7E"/>
    <w:rsid w:val="00E4507E"/>
    <w:rsid w:val="00E568C5"/>
    <w:rsid w:val="00E60841"/>
    <w:rsid w:val="00E64A66"/>
    <w:rsid w:val="00E65691"/>
    <w:rsid w:val="00E770DA"/>
    <w:rsid w:val="00E92E34"/>
    <w:rsid w:val="00ED1AAD"/>
    <w:rsid w:val="00ED3BA3"/>
    <w:rsid w:val="00EE41DA"/>
    <w:rsid w:val="00F63D1E"/>
    <w:rsid w:val="00FA3552"/>
    <w:rsid w:val="00FE00AC"/>
    <w:rsid w:val="00FE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9F650B-E736-49CD-A4B1-ABE715D7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uiPriority w:val="99"/>
    <w:qFormat/>
    <w:rsid w:val="00D022B9"/>
    <w:pPr>
      <w:keepNext/>
      <w:jc w:val="center"/>
      <w:outlineLvl w:val="0"/>
    </w:pPr>
    <w:rPr>
      <w:rFonts w:ascii="Tatar Antiqua" w:hAnsi="Tatar Antiqua"/>
      <w:b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D022B9"/>
    <w:pPr>
      <w:keepNext/>
      <w:outlineLvl w:val="1"/>
    </w:pPr>
    <w:rPr>
      <w:b/>
      <w:lang w:val="tt-RU"/>
    </w:rPr>
  </w:style>
  <w:style w:type="paragraph" w:styleId="3">
    <w:name w:val="heading 3"/>
    <w:basedOn w:val="2"/>
    <w:next w:val="a"/>
    <w:link w:val="30"/>
    <w:uiPriority w:val="99"/>
    <w:qFormat/>
    <w:rsid w:val="00D512B0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2"/>
    </w:pPr>
    <w:rPr>
      <w:rFonts w:ascii="Arial" w:hAnsi="Arial" w:cs="Arial"/>
      <w:bCs/>
      <w:color w:val="26282F"/>
      <w:sz w:val="26"/>
      <w:szCs w:val="26"/>
      <w:lang w:val="ru-RU"/>
    </w:rPr>
  </w:style>
  <w:style w:type="paragraph" w:styleId="4">
    <w:name w:val="heading 4"/>
    <w:basedOn w:val="3"/>
    <w:next w:val="a"/>
    <w:link w:val="40"/>
    <w:uiPriority w:val="99"/>
    <w:qFormat/>
    <w:rsid w:val="00D512B0"/>
    <w:pPr>
      <w:outlineLvl w:val="3"/>
    </w:pPr>
  </w:style>
  <w:style w:type="paragraph" w:styleId="8">
    <w:name w:val="heading 8"/>
    <w:aliases w:val="not In use"/>
    <w:basedOn w:val="a"/>
    <w:next w:val="a"/>
    <w:link w:val="80"/>
    <w:unhideWhenUsed/>
    <w:qFormat/>
    <w:rsid w:val="00D022B9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uiPriority w:val="99"/>
    <w:rsid w:val="00D022B9"/>
    <w:rPr>
      <w:rFonts w:ascii="Tatar Antiqua" w:eastAsia="Times New Roman" w:hAnsi="Tatar Antiqua" w:cs="Times New Roman"/>
      <w:b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D022B9"/>
    <w:rPr>
      <w:rFonts w:ascii="Times New Roman" w:eastAsia="Times New Roman" w:hAnsi="Times New Roman" w:cs="Times New Roman"/>
      <w:b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rsid w:val="00D022B9"/>
    <w:rPr>
      <w:rFonts w:ascii="Tatar Antiqua" w:eastAsia="Times New Roman" w:hAnsi="Tatar Antiqua" w:cs="Times New Roman"/>
      <w:b/>
      <w:szCs w:val="20"/>
      <w:lang w:val="en-US" w:eastAsia="ru-RU"/>
    </w:rPr>
  </w:style>
  <w:style w:type="table" w:styleId="a3">
    <w:name w:val="Table Grid"/>
    <w:basedOn w:val="a1"/>
    <w:uiPriority w:val="59"/>
    <w:rsid w:val="00D022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C3548D"/>
    <w:pPr>
      <w:spacing w:line="360" w:lineRule="auto"/>
      <w:ind w:right="-709"/>
      <w:jc w:val="both"/>
    </w:pPr>
    <w:rPr>
      <w:sz w:val="28"/>
      <w:szCs w:val="20"/>
    </w:rPr>
  </w:style>
  <w:style w:type="character" w:customStyle="1" w:styleId="a5">
    <w:name w:val="Подзаголовок Знак"/>
    <w:basedOn w:val="a0"/>
    <w:link w:val="a4"/>
    <w:rsid w:val="00C3548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A70A8"/>
    <w:pPr>
      <w:ind w:right="141" w:firstLine="851"/>
      <w:jc w:val="both"/>
    </w:pPr>
    <w:rPr>
      <w:color w:val="000000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A70A8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4A70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A70A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rsid w:val="004A70A8"/>
    <w:rPr>
      <w:rFonts w:cs="Times New Roman"/>
      <w:color w:val="0000FF"/>
      <w:u w:val="single"/>
    </w:rPr>
  </w:style>
  <w:style w:type="character" w:customStyle="1" w:styleId="a8">
    <w:name w:val="Гипертекстовая ссылка"/>
    <w:basedOn w:val="a0"/>
    <w:uiPriority w:val="99"/>
    <w:rsid w:val="004A70A8"/>
    <w:rPr>
      <w:rFonts w:cs="Times New Roman"/>
      <w:color w:val="106BBE"/>
    </w:rPr>
  </w:style>
  <w:style w:type="paragraph" w:customStyle="1" w:styleId="s1">
    <w:name w:val="s_1"/>
    <w:basedOn w:val="a"/>
    <w:uiPriority w:val="99"/>
    <w:rsid w:val="004A70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4A70A8"/>
    <w:rPr>
      <w:rFonts w:cs="Times New Roman"/>
    </w:rPr>
  </w:style>
  <w:style w:type="paragraph" w:styleId="a9">
    <w:name w:val="Body Text"/>
    <w:basedOn w:val="a"/>
    <w:link w:val="aa"/>
    <w:uiPriority w:val="99"/>
    <w:semiHidden/>
    <w:unhideWhenUsed/>
    <w:rsid w:val="004A70A8"/>
    <w:pPr>
      <w:spacing w:after="120"/>
    </w:pPr>
    <w:rPr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4A70A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4A70A8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4A70A8"/>
    <w:pPr>
      <w:shd w:val="clear" w:color="auto" w:fill="FFFFFF"/>
      <w:spacing w:after="60" w:line="240" w:lineRule="atLeast"/>
      <w:jc w:val="center"/>
      <w:outlineLvl w:val="0"/>
    </w:pPr>
    <w:rPr>
      <w:rFonts w:eastAsiaTheme="minorHAnsi"/>
      <w:spacing w:val="10"/>
      <w:sz w:val="25"/>
      <w:szCs w:val="25"/>
      <w:lang w:eastAsia="en-US"/>
    </w:rPr>
  </w:style>
  <w:style w:type="character" w:customStyle="1" w:styleId="12pt">
    <w:name w:val="Основной текст + 12 pt"/>
    <w:basedOn w:val="a0"/>
    <w:uiPriority w:val="99"/>
    <w:rsid w:val="004A70A8"/>
    <w:rPr>
      <w:rFonts w:ascii="Times New Roman" w:hAnsi="Times New Roman" w:cs="Times New Roman"/>
      <w:spacing w:val="10"/>
      <w:sz w:val="24"/>
      <w:szCs w:val="24"/>
    </w:rPr>
  </w:style>
  <w:style w:type="character" w:customStyle="1" w:styleId="ArialUnicodeMS">
    <w:name w:val="Основной текст + Arial Unicode MS"/>
    <w:aliases w:val="11 pt,Интервал 0 pt2"/>
    <w:basedOn w:val="a0"/>
    <w:uiPriority w:val="99"/>
    <w:rsid w:val="004A70A8"/>
    <w:rPr>
      <w:rFonts w:ascii="Arial Unicode MS" w:eastAsia="Arial Unicode MS" w:cs="Arial Unicode MS"/>
      <w:noProof/>
      <w:spacing w:val="0"/>
      <w:sz w:val="22"/>
      <w:szCs w:val="22"/>
    </w:rPr>
  </w:style>
  <w:style w:type="paragraph" w:customStyle="1" w:styleId="Default">
    <w:name w:val="Default"/>
    <w:rsid w:val="00020C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A634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A6349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Placeholder Text"/>
    <w:basedOn w:val="a0"/>
    <w:uiPriority w:val="99"/>
    <w:semiHidden/>
    <w:rsid w:val="0093034F"/>
    <w:rPr>
      <w:color w:val="808080"/>
    </w:rPr>
  </w:style>
  <w:style w:type="paragraph" w:customStyle="1" w:styleId="Preformat">
    <w:name w:val="Preformat"/>
    <w:rsid w:val="007810AB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512B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12B0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e">
    <w:name w:val="Заголовок ЭР (правое окно)"/>
    <w:basedOn w:val="af"/>
    <w:next w:val="a"/>
    <w:uiPriority w:val="99"/>
    <w:rsid w:val="00D512B0"/>
  </w:style>
  <w:style w:type="paragraph" w:customStyle="1" w:styleId="af">
    <w:name w:val="Заголовок ЭР (левое окно)"/>
    <w:basedOn w:val="a"/>
    <w:next w:val="a"/>
    <w:uiPriority w:val="99"/>
    <w:rsid w:val="00D512B0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0">
    <w:name w:val="Интерактивный заголовок"/>
    <w:basedOn w:val="af1"/>
    <w:next w:val="a"/>
    <w:uiPriority w:val="99"/>
    <w:rsid w:val="00D512B0"/>
  </w:style>
  <w:style w:type="paragraph" w:customStyle="1" w:styleId="af1">
    <w:name w:val="Заголовок *"/>
    <w:basedOn w:val="af2"/>
    <w:next w:val="a"/>
    <w:uiPriority w:val="99"/>
    <w:rsid w:val="00D512B0"/>
    <w:rPr>
      <w:b/>
      <w:bCs/>
      <w:color w:val="0058A9"/>
      <w:shd w:val="clear" w:color="auto" w:fill="D4D0C8"/>
    </w:rPr>
  </w:style>
  <w:style w:type="paragraph" w:customStyle="1" w:styleId="af2">
    <w:name w:val="Основное меню (преемственное)"/>
    <w:basedOn w:val="a"/>
    <w:next w:val="a"/>
    <w:uiPriority w:val="99"/>
    <w:rsid w:val="00D512B0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</w:rPr>
  </w:style>
  <w:style w:type="character" w:customStyle="1" w:styleId="21">
    <w:name w:val="Основной текст с отступом 2 Знак"/>
    <w:basedOn w:val="a0"/>
    <w:link w:val="22"/>
    <w:uiPriority w:val="99"/>
    <w:rsid w:val="00D512B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rsid w:val="00D512B0"/>
    <w:pPr>
      <w:spacing w:after="120" w:line="480" w:lineRule="auto"/>
      <w:ind w:left="283"/>
    </w:pPr>
    <w:rPr>
      <w:sz w:val="20"/>
      <w:szCs w:val="20"/>
    </w:rPr>
  </w:style>
  <w:style w:type="paragraph" w:customStyle="1" w:styleId="af3">
    <w:name w:val="Нормальный (таблица)"/>
    <w:basedOn w:val="a"/>
    <w:next w:val="a"/>
    <w:uiPriority w:val="99"/>
    <w:rsid w:val="00D512B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uiPriority w:val="99"/>
    <w:rsid w:val="00D512B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13">
    <w:name w:val="Обычный1"/>
    <w:rsid w:val="007F6D70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13AE-D607-4386-9178-CD819E10C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22</Pages>
  <Words>4589</Words>
  <Characters>26161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Строитель</dc:creator>
  <cp:lastModifiedBy>Айдар</cp:lastModifiedBy>
  <cp:revision>21</cp:revision>
  <cp:lastPrinted>2020-11-03T10:49:00Z</cp:lastPrinted>
  <dcterms:created xsi:type="dcterms:W3CDTF">2020-11-29T11:28:00Z</dcterms:created>
  <dcterms:modified xsi:type="dcterms:W3CDTF">2020-12-02T04:13:00Z</dcterms:modified>
</cp:coreProperties>
</file>