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70" w:rsidRPr="00E706AA" w:rsidRDefault="00D65870" w:rsidP="007C24AE">
      <w:pPr>
        <w:pStyle w:val="ConsPlusTitle"/>
        <w:jc w:val="right"/>
        <w:rPr>
          <w:b w:val="0"/>
        </w:rPr>
      </w:pPr>
      <w:r w:rsidRPr="00E706AA">
        <w:rPr>
          <w:b w:val="0"/>
        </w:rPr>
        <w:t>П</w:t>
      </w:r>
      <w:r w:rsidR="007762C7">
        <w:rPr>
          <w:b w:val="0"/>
        </w:rPr>
        <w:t>РОЕКТ</w:t>
      </w:r>
    </w:p>
    <w:p w:rsidR="00D65870" w:rsidRDefault="00D65870" w:rsidP="007C24AE">
      <w:pPr>
        <w:pStyle w:val="ConsPlusTitle"/>
        <w:jc w:val="right"/>
        <w:rPr>
          <w:i/>
          <w:u w:val="single"/>
        </w:rPr>
      </w:pPr>
    </w:p>
    <w:p w:rsidR="00394391" w:rsidRDefault="00394391" w:rsidP="007C24AE">
      <w:pPr>
        <w:pStyle w:val="ConsPlusTitle"/>
        <w:jc w:val="right"/>
        <w:rPr>
          <w:i/>
          <w:u w:val="single"/>
        </w:rPr>
      </w:pPr>
    </w:p>
    <w:p w:rsidR="00FF2787" w:rsidRDefault="00FF2787" w:rsidP="007C24AE">
      <w:pPr>
        <w:pStyle w:val="ConsPlusTitle"/>
        <w:jc w:val="right"/>
        <w:rPr>
          <w:i/>
          <w:u w:val="single"/>
        </w:rPr>
      </w:pPr>
    </w:p>
    <w:tbl>
      <w:tblPr>
        <w:tblW w:w="0" w:type="auto"/>
        <w:tblLook w:val="00A0"/>
      </w:tblPr>
      <w:tblGrid>
        <w:gridCol w:w="5353"/>
      </w:tblGrid>
      <w:tr w:rsidR="00D65870" w:rsidRPr="00D65870" w:rsidTr="008B1512">
        <w:trPr>
          <w:trHeight w:val="1680"/>
        </w:trPr>
        <w:tc>
          <w:tcPr>
            <w:tcW w:w="5353" w:type="dxa"/>
          </w:tcPr>
          <w:p w:rsidR="00D65870" w:rsidRPr="005D1159" w:rsidRDefault="00D65870" w:rsidP="005D1159">
            <w:pPr>
              <w:pStyle w:val="ab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B1512"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  <w:r w:rsidR="005D1159"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D1159" w:rsidRPr="005D1159">
              <w:rPr>
                <w:rFonts w:ascii="Times New Roman" w:hAnsi="Times New Roman" w:cs="Times New Roman"/>
                <w:sz w:val="28"/>
                <w:szCs w:val="28"/>
              </w:rPr>
              <w:t xml:space="preserve">хране </w:t>
            </w:r>
            <w:r w:rsidR="00AD4642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  <w:r w:rsidR="005D1159" w:rsidRPr="005D1159">
              <w:rPr>
                <w:rFonts w:ascii="Times New Roman" w:hAnsi="Times New Roman" w:cs="Times New Roman"/>
                <w:sz w:val="28"/>
                <w:szCs w:val="28"/>
              </w:rPr>
              <w:t xml:space="preserve">зеленого фонда городских и сельских поселений </w:t>
            </w:r>
            <w:r w:rsidR="00150CBD" w:rsidRPr="005D115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Республики Татарстан</w:t>
            </w:r>
          </w:p>
        </w:tc>
      </w:tr>
    </w:tbl>
    <w:p w:rsidR="00D65870" w:rsidRDefault="00D65870" w:rsidP="007C24AE">
      <w:pPr>
        <w:rPr>
          <w:sz w:val="28"/>
          <w:szCs w:val="28"/>
        </w:rPr>
      </w:pPr>
    </w:p>
    <w:p w:rsidR="00610CAB" w:rsidRPr="009A3577" w:rsidRDefault="00610CAB" w:rsidP="008B1512">
      <w:pPr>
        <w:autoSpaceDE w:val="0"/>
        <w:autoSpaceDN w:val="0"/>
        <w:adjustRightInd w:val="0"/>
        <w:ind w:left="1612" w:hanging="892"/>
        <w:jc w:val="both"/>
        <w:rPr>
          <w:rFonts w:ascii="Arial" w:hAnsi="Arial" w:cs="Arial"/>
          <w:bCs/>
          <w:color w:val="26282F"/>
        </w:rPr>
      </w:pPr>
      <w:bookmarkStart w:id="0" w:name="sub_61"/>
    </w:p>
    <w:p w:rsidR="005066B3" w:rsidRDefault="00610CAB" w:rsidP="005066B3">
      <w:pPr>
        <w:ind w:firstLine="709"/>
        <w:jc w:val="both"/>
        <w:rPr>
          <w:sz w:val="28"/>
          <w:szCs w:val="28"/>
        </w:rPr>
      </w:pPr>
      <w:r w:rsidRPr="00487D1A">
        <w:rPr>
          <w:color w:val="3B2D36"/>
          <w:sz w:val="28"/>
          <w:szCs w:val="28"/>
        </w:rPr>
        <w:t xml:space="preserve">В соответствии с Федеральными законами </w:t>
      </w:r>
      <w:r w:rsidR="009A3577" w:rsidRPr="00487D1A">
        <w:rPr>
          <w:color w:val="3B2D36"/>
          <w:sz w:val="28"/>
          <w:szCs w:val="28"/>
        </w:rPr>
        <w:t xml:space="preserve">от 10 января 2002 года № 7-ФЗ </w:t>
      </w:r>
      <w:r w:rsidR="00487D1A">
        <w:rPr>
          <w:color w:val="3B2D36"/>
          <w:sz w:val="28"/>
          <w:szCs w:val="28"/>
        </w:rPr>
        <w:t xml:space="preserve"> </w:t>
      </w:r>
      <w:r w:rsidR="009A3577" w:rsidRPr="00487D1A">
        <w:rPr>
          <w:color w:val="3B2D36"/>
          <w:sz w:val="28"/>
          <w:szCs w:val="28"/>
        </w:rPr>
        <w:t xml:space="preserve">«Об охране окружающей среды», </w:t>
      </w:r>
      <w:r w:rsidRPr="00487D1A">
        <w:rPr>
          <w:color w:val="3B2D36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9A3577" w:rsidRPr="00487D1A">
        <w:rPr>
          <w:color w:val="3B2D36"/>
          <w:sz w:val="28"/>
          <w:szCs w:val="28"/>
        </w:rPr>
        <w:t xml:space="preserve"> </w:t>
      </w:r>
      <w:r w:rsidRPr="00487D1A">
        <w:rPr>
          <w:rStyle w:val="af"/>
          <w:b w:val="0"/>
          <w:color w:val="3B2D36"/>
          <w:sz w:val="28"/>
          <w:szCs w:val="28"/>
        </w:rPr>
        <w:t>и</w:t>
      </w:r>
      <w:r w:rsidRPr="00487D1A">
        <w:rPr>
          <w:color w:val="3B2D36"/>
          <w:sz w:val="28"/>
          <w:szCs w:val="28"/>
        </w:rPr>
        <w:t xml:space="preserve"> </w:t>
      </w:r>
      <w:r w:rsidR="009A3577" w:rsidRPr="00487D1A">
        <w:rPr>
          <w:color w:val="3B2D36"/>
          <w:sz w:val="28"/>
          <w:szCs w:val="28"/>
        </w:rPr>
        <w:t xml:space="preserve">в целях обеспечения сохранения </w:t>
      </w:r>
      <w:r w:rsidR="00AD4642">
        <w:rPr>
          <w:color w:val="3B2D36"/>
          <w:sz w:val="28"/>
          <w:szCs w:val="28"/>
        </w:rPr>
        <w:t xml:space="preserve">объектов </w:t>
      </w:r>
      <w:r w:rsidR="009A3577" w:rsidRPr="00487D1A">
        <w:rPr>
          <w:color w:val="3B2D36"/>
          <w:sz w:val="28"/>
          <w:szCs w:val="28"/>
        </w:rPr>
        <w:t xml:space="preserve">зеленого фонда, </w:t>
      </w:r>
      <w:r w:rsidR="00487D1A" w:rsidRPr="00365A52">
        <w:rPr>
          <w:sz w:val="28"/>
          <w:szCs w:val="28"/>
        </w:rPr>
        <w:t>благоприятной экологической обстановки</w:t>
      </w:r>
      <w:r w:rsidR="00487D1A" w:rsidRPr="00487D1A">
        <w:rPr>
          <w:sz w:val="28"/>
          <w:szCs w:val="28"/>
        </w:rPr>
        <w:t>,</w:t>
      </w:r>
      <w:r w:rsidR="00487D1A" w:rsidRPr="00365A52">
        <w:rPr>
          <w:sz w:val="28"/>
          <w:szCs w:val="28"/>
        </w:rPr>
        <w:t xml:space="preserve"> </w:t>
      </w:r>
      <w:r w:rsidR="009A3577" w:rsidRPr="00487D1A">
        <w:rPr>
          <w:color w:val="3B2D36"/>
          <w:sz w:val="28"/>
          <w:szCs w:val="28"/>
        </w:rPr>
        <w:t xml:space="preserve">повышения уровня благоустройства территорий </w:t>
      </w:r>
      <w:r w:rsidR="00487D1A" w:rsidRPr="005D1159">
        <w:rPr>
          <w:sz w:val="28"/>
          <w:szCs w:val="28"/>
        </w:rPr>
        <w:t xml:space="preserve">городских и сельских поселений </w:t>
      </w:r>
      <w:r w:rsidR="00487D1A" w:rsidRPr="005D1159">
        <w:rPr>
          <w:bCs/>
          <w:color w:val="26282F"/>
          <w:sz w:val="28"/>
          <w:szCs w:val="28"/>
        </w:rPr>
        <w:t>Республики Татарстан</w:t>
      </w:r>
      <w:r w:rsidR="00487D1A" w:rsidRPr="00487D1A">
        <w:rPr>
          <w:sz w:val="28"/>
          <w:szCs w:val="28"/>
        </w:rPr>
        <w:t xml:space="preserve"> </w:t>
      </w:r>
      <w:r w:rsidRPr="00487D1A">
        <w:rPr>
          <w:sz w:val="28"/>
          <w:szCs w:val="28"/>
        </w:rPr>
        <w:t>Кабинет Министров Республики Татарстан постановляет:</w:t>
      </w:r>
      <w:bookmarkStart w:id="1" w:name="sub_1"/>
    </w:p>
    <w:p w:rsidR="005066B3" w:rsidRDefault="005066B3" w:rsidP="005066B3">
      <w:pPr>
        <w:ind w:firstLine="709"/>
        <w:jc w:val="both"/>
        <w:rPr>
          <w:sz w:val="28"/>
          <w:szCs w:val="28"/>
        </w:rPr>
      </w:pPr>
    </w:p>
    <w:p w:rsidR="00F0753E" w:rsidRDefault="005066B3" w:rsidP="00F0753E">
      <w:pPr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sz w:val="28"/>
          <w:szCs w:val="28"/>
        </w:rPr>
        <w:t xml:space="preserve">1. </w:t>
      </w:r>
      <w:r w:rsidR="00DD7DB4" w:rsidRPr="005066B3">
        <w:rPr>
          <w:color w:val="000000"/>
          <w:sz w:val="27"/>
          <w:szCs w:val="27"/>
        </w:rPr>
        <w:t xml:space="preserve">Зеленый фонд городских и сельских поселений </w:t>
      </w:r>
      <w:r w:rsidR="00706C61" w:rsidRPr="005066B3">
        <w:rPr>
          <w:bCs/>
          <w:color w:val="26282F"/>
          <w:sz w:val="28"/>
          <w:szCs w:val="28"/>
        </w:rPr>
        <w:t>Республики Татарстан</w:t>
      </w:r>
      <w:r w:rsidR="00706C61" w:rsidRPr="005066B3">
        <w:rPr>
          <w:sz w:val="28"/>
          <w:szCs w:val="28"/>
        </w:rPr>
        <w:t xml:space="preserve"> </w:t>
      </w:r>
      <w:r w:rsidR="00DD7DB4" w:rsidRPr="005066B3">
        <w:rPr>
          <w:color w:val="000000"/>
          <w:sz w:val="27"/>
          <w:szCs w:val="27"/>
        </w:rPr>
        <w:t>представляет собой совокупность зеленых зон, в том числе покрытых древесно</w:t>
      </w:r>
      <w:r w:rsidR="0076776B">
        <w:rPr>
          <w:color w:val="000000"/>
          <w:sz w:val="27"/>
          <w:szCs w:val="27"/>
        </w:rPr>
        <w:t>й, к</w:t>
      </w:r>
      <w:r w:rsidR="00DD7DB4" w:rsidRPr="005066B3">
        <w:rPr>
          <w:color w:val="000000"/>
          <w:sz w:val="27"/>
          <w:szCs w:val="27"/>
        </w:rPr>
        <w:t xml:space="preserve">устарниковой </w:t>
      </w:r>
      <w:r w:rsidR="0082458C" w:rsidRPr="005066B3">
        <w:rPr>
          <w:color w:val="000000"/>
          <w:sz w:val="27"/>
          <w:szCs w:val="27"/>
        </w:rPr>
        <w:t xml:space="preserve">и </w:t>
      </w:r>
      <w:r w:rsidR="00DD7DB4" w:rsidRPr="005066B3">
        <w:rPr>
          <w:color w:val="000000"/>
          <w:sz w:val="27"/>
          <w:szCs w:val="27"/>
        </w:rPr>
        <w:t xml:space="preserve">травянистой растительностью в границах </w:t>
      </w:r>
      <w:r>
        <w:rPr>
          <w:color w:val="000000"/>
          <w:sz w:val="27"/>
          <w:szCs w:val="27"/>
        </w:rPr>
        <w:t xml:space="preserve">данных </w:t>
      </w:r>
      <w:r w:rsidR="00DD7DB4" w:rsidRPr="005066B3">
        <w:rPr>
          <w:color w:val="000000"/>
          <w:sz w:val="27"/>
          <w:szCs w:val="27"/>
        </w:rPr>
        <w:t>поселений.</w:t>
      </w:r>
    </w:p>
    <w:p w:rsidR="00F0753E" w:rsidRDefault="0076776B" w:rsidP="005066B3">
      <w:pPr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2. Вырубка (снос) з</w:t>
      </w:r>
      <w:r w:rsidR="00F0753E" w:rsidRPr="006275F0">
        <w:rPr>
          <w:sz w:val="28"/>
          <w:szCs w:val="28"/>
        </w:rPr>
        <w:t>елены</w:t>
      </w:r>
      <w:r>
        <w:rPr>
          <w:sz w:val="28"/>
          <w:szCs w:val="28"/>
        </w:rPr>
        <w:t>х</w:t>
      </w:r>
      <w:r w:rsidR="00F0753E" w:rsidRPr="006275F0">
        <w:rPr>
          <w:sz w:val="28"/>
          <w:szCs w:val="28"/>
        </w:rPr>
        <w:t xml:space="preserve"> насаждени</w:t>
      </w:r>
      <w:r>
        <w:rPr>
          <w:sz w:val="28"/>
          <w:szCs w:val="28"/>
        </w:rPr>
        <w:t xml:space="preserve">й на территории </w:t>
      </w:r>
      <w:r w:rsidRPr="005066B3">
        <w:rPr>
          <w:color w:val="000000"/>
          <w:sz w:val="27"/>
          <w:szCs w:val="27"/>
        </w:rPr>
        <w:t xml:space="preserve">городских и сельских поселений </w:t>
      </w:r>
      <w:r w:rsidRPr="005066B3">
        <w:rPr>
          <w:bCs/>
          <w:color w:val="26282F"/>
          <w:sz w:val="28"/>
          <w:szCs w:val="28"/>
        </w:rPr>
        <w:t>Республики Татарстан</w:t>
      </w:r>
      <w:r w:rsidRPr="005066B3">
        <w:rPr>
          <w:sz w:val="28"/>
          <w:szCs w:val="28"/>
        </w:rPr>
        <w:t xml:space="preserve"> </w:t>
      </w:r>
      <w:r w:rsidR="008C55A6">
        <w:rPr>
          <w:sz w:val="28"/>
          <w:szCs w:val="28"/>
        </w:rPr>
        <w:t>-</w:t>
      </w:r>
      <w:r w:rsidR="00F0753E" w:rsidRPr="00627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уничтожение, повреждение, выкапывание </w:t>
      </w:r>
      <w:r w:rsidR="00F0753E" w:rsidRPr="006275F0">
        <w:rPr>
          <w:sz w:val="28"/>
          <w:szCs w:val="28"/>
        </w:rPr>
        <w:t xml:space="preserve">древесных, кустарниковых и травянистых растений </w:t>
      </w:r>
      <w:r w:rsidRPr="005066B3">
        <w:rPr>
          <w:color w:val="000000"/>
          <w:sz w:val="27"/>
          <w:szCs w:val="27"/>
        </w:rPr>
        <w:t xml:space="preserve">в границах </w:t>
      </w:r>
      <w:r>
        <w:rPr>
          <w:color w:val="000000"/>
          <w:sz w:val="27"/>
          <w:szCs w:val="27"/>
        </w:rPr>
        <w:t xml:space="preserve">данных </w:t>
      </w:r>
      <w:r w:rsidRPr="005066B3">
        <w:rPr>
          <w:color w:val="000000"/>
          <w:sz w:val="27"/>
          <w:szCs w:val="27"/>
        </w:rPr>
        <w:t>поселений.</w:t>
      </w:r>
    </w:p>
    <w:p w:rsidR="005066B3" w:rsidRDefault="0076776B" w:rsidP="005066B3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5066B3">
        <w:rPr>
          <w:color w:val="000000"/>
          <w:sz w:val="27"/>
          <w:szCs w:val="27"/>
        </w:rPr>
        <w:t xml:space="preserve">. </w:t>
      </w:r>
      <w:r w:rsidR="00706C61" w:rsidRPr="005066B3">
        <w:rPr>
          <w:color w:val="000000"/>
          <w:sz w:val="27"/>
          <w:szCs w:val="27"/>
        </w:rPr>
        <w:t xml:space="preserve">Охрана объектов зеленого фонда городских и сельских поселений </w:t>
      </w:r>
      <w:r w:rsidR="00706C61" w:rsidRPr="005066B3">
        <w:rPr>
          <w:bCs/>
          <w:color w:val="26282F"/>
          <w:sz w:val="28"/>
          <w:szCs w:val="28"/>
        </w:rPr>
        <w:t>Республики Татарстан</w:t>
      </w:r>
      <w:r w:rsidR="00706C61" w:rsidRPr="005066B3">
        <w:rPr>
          <w:sz w:val="28"/>
          <w:szCs w:val="28"/>
        </w:rPr>
        <w:t xml:space="preserve"> </w:t>
      </w:r>
      <w:r w:rsidR="00706C61" w:rsidRPr="005066B3">
        <w:rPr>
          <w:color w:val="000000"/>
          <w:sz w:val="27"/>
          <w:szCs w:val="27"/>
        </w:rPr>
        <w:t xml:space="preserve">предусматривает систему мероприятий, обеспечивающих сохранение и развитие </w:t>
      </w:r>
      <w:r w:rsidR="00B65E99">
        <w:rPr>
          <w:color w:val="000000"/>
          <w:sz w:val="27"/>
          <w:szCs w:val="27"/>
        </w:rPr>
        <w:t xml:space="preserve">объектов </w:t>
      </w:r>
      <w:r w:rsidR="00706C61" w:rsidRPr="005066B3">
        <w:rPr>
          <w:color w:val="000000"/>
          <w:sz w:val="27"/>
          <w:szCs w:val="27"/>
        </w:rPr>
        <w:t>зеленого фонда</w:t>
      </w:r>
      <w:r w:rsidR="00B65E99">
        <w:rPr>
          <w:color w:val="000000"/>
          <w:sz w:val="27"/>
          <w:szCs w:val="27"/>
        </w:rPr>
        <w:t>.</w:t>
      </w:r>
    </w:p>
    <w:p w:rsidR="004B153F" w:rsidRDefault="0076776B" w:rsidP="004B153F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5066B3">
        <w:rPr>
          <w:color w:val="000000"/>
          <w:sz w:val="27"/>
          <w:szCs w:val="27"/>
        </w:rPr>
        <w:t xml:space="preserve">. </w:t>
      </w:r>
      <w:r w:rsidR="00706C61" w:rsidRPr="00706C61">
        <w:rPr>
          <w:color w:val="000000"/>
          <w:sz w:val="27"/>
          <w:szCs w:val="27"/>
        </w:rPr>
        <w:t xml:space="preserve">На территориях, находящихся в составе зеленого фонда, запрещается хозяйственная и иная деятельность, оказывающая негативное воздействие на </w:t>
      </w:r>
      <w:r w:rsidR="005066B3" w:rsidRPr="00706C61">
        <w:rPr>
          <w:color w:val="000000"/>
          <w:sz w:val="27"/>
          <w:szCs w:val="27"/>
        </w:rPr>
        <w:t>городски</w:t>
      </w:r>
      <w:r w:rsidR="004B153F">
        <w:rPr>
          <w:color w:val="000000"/>
          <w:sz w:val="27"/>
          <w:szCs w:val="27"/>
        </w:rPr>
        <w:t>е</w:t>
      </w:r>
      <w:r w:rsidR="005066B3" w:rsidRPr="00706C61">
        <w:rPr>
          <w:color w:val="000000"/>
          <w:sz w:val="27"/>
          <w:szCs w:val="27"/>
        </w:rPr>
        <w:t xml:space="preserve"> и сельски</w:t>
      </w:r>
      <w:r w:rsidR="004B153F">
        <w:rPr>
          <w:color w:val="000000"/>
          <w:sz w:val="27"/>
          <w:szCs w:val="27"/>
        </w:rPr>
        <w:t>е</w:t>
      </w:r>
      <w:r w:rsidR="005066B3" w:rsidRPr="00706C61">
        <w:rPr>
          <w:color w:val="000000"/>
          <w:sz w:val="27"/>
          <w:szCs w:val="27"/>
        </w:rPr>
        <w:t xml:space="preserve"> поселени</w:t>
      </w:r>
      <w:r w:rsidR="004B153F">
        <w:rPr>
          <w:color w:val="000000"/>
          <w:sz w:val="27"/>
          <w:szCs w:val="27"/>
        </w:rPr>
        <w:t>я</w:t>
      </w:r>
      <w:r w:rsidR="005066B3" w:rsidRPr="00706C61">
        <w:rPr>
          <w:color w:val="000000"/>
          <w:sz w:val="27"/>
          <w:szCs w:val="27"/>
        </w:rPr>
        <w:t xml:space="preserve"> </w:t>
      </w:r>
      <w:r w:rsidR="005066B3" w:rsidRPr="00706C61">
        <w:rPr>
          <w:bCs/>
          <w:color w:val="26282F"/>
          <w:sz w:val="28"/>
          <w:szCs w:val="28"/>
        </w:rPr>
        <w:t>Республики Татарстан</w:t>
      </w:r>
      <w:r w:rsidR="005066B3" w:rsidRPr="00706C61">
        <w:rPr>
          <w:sz w:val="28"/>
          <w:szCs w:val="28"/>
        </w:rPr>
        <w:t xml:space="preserve"> </w:t>
      </w:r>
      <w:r w:rsidR="00706C61" w:rsidRPr="00706C61">
        <w:rPr>
          <w:color w:val="000000"/>
          <w:sz w:val="27"/>
          <w:szCs w:val="27"/>
        </w:rPr>
        <w:t>и препятствующая осуществлению ими функций экологического, санитарно-гигиенического и рекреационного назначения.</w:t>
      </w:r>
    </w:p>
    <w:p w:rsidR="00B65E99" w:rsidRDefault="0076776B" w:rsidP="00B65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214A">
        <w:rPr>
          <w:sz w:val="28"/>
          <w:szCs w:val="28"/>
        </w:rPr>
        <w:t xml:space="preserve">. </w:t>
      </w:r>
      <w:r w:rsidR="00B65E99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="00B65E99" w:rsidRPr="0031214A">
        <w:rPr>
          <w:sz w:val="28"/>
          <w:szCs w:val="28"/>
        </w:rPr>
        <w:t xml:space="preserve">В целях </w:t>
      </w:r>
      <w:r w:rsidR="00B65E99" w:rsidRPr="005066B3">
        <w:rPr>
          <w:color w:val="000000"/>
          <w:sz w:val="27"/>
          <w:szCs w:val="27"/>
        </w:rPr>
        <w:t>нормализации экологической обстановки и создания благоприятной окружающей среды</w:t>
      </w:r>
      <w:r w:rsidR="00B65E99">
        <w:rPr>
          <w:sz w:val="28"/>
          <w:szCs w:val="28"/>
        </w:rPr>
        <w:t xml:space="preserve"> проведение </w:t>
      </w:r>
      <w:r w:rsidR="00B65E99" w:rsidRPr="005066B3">
        <w:rPr>
          <w:color w:val="000000"/>
          <w:sz w:val="27"/>
          <w:szCs w:val="27"/>
        </w:rPr>
        <w:t>мероприятий</w:t>
      </w:r>
      <w:r w:rsidR="00B65E99" w:rsidRPr="00AD4642">
        <w:rPr>
          <w:sz w:val="28"/>
          <w:szCs w:val="28"/>
        </w:rPr>
        <w:t xml:space="preserve"> </w:t>
      </w:r>
      <w:r w:rsidR="00B65E99">
        <w:rPr>
          <w:sz w:val="28"/>
          <w:szCs w:val="28"/>
        </w:rPr>
        <w:t xml:space="preserve">в отношении </w:t>
      </w:r>
      <w:r w:rsidR="00B65E99">
        <w:rPr>
          <w:color w:val="000000"/>
          <w:sz w:val="27"/>
          <w:szCs w:val="27"/>
        </w:rPr>
        <w:t xml:space="preserve">объектов </w:t>
      </w:r>
      <w:r w:rsidR="00B65E99" w:rsidRPr="005066B3">
        <w:rPr>
          <w:color w:val="000000"/>
          <w:sz w:val="27"/>
          <w:szCs w:val="27"/>
        </w:rPr>
        <w:t xml:space="preserve">зеленого фонда </w:t>
      </w:r>
      <w:r w:rsidR="00B65E99">
        <w:rPr>
          <w:color w:val="000000"/>
          <w:sz w:val="27"/>
          <w:szCs w:val="27"/>
        </w:rPr>
        <w:t>осуществля</w:t>
      </w:r>
      <w:r w:rsidR="00720388">
        <w:rPr>
          <w:color w:val="000000"/>
          <w:sz w:val="27"/>
          <w:szCs w:val="27"/>
        </w:rPr>
        <w:t>е</w:t>
      </w:r>
      <w:r w:rsidR="002A7712">
        <w:rPr>
          <w:color w:val="000000"/>
          <w:sz w:val="27"/>
          <w:szCs w:val="27"/>
        </w:rPr>
        <w:t>тся</w:t>
      </w:r>
      <w:r w:rsidR="00B65E99">
        <w:rPr>
          <w:color w:val="000000"/>
          <w:sz w:val="27"/>
          <w:szCs w:val="27"/>
        </w:rPr>
        <w:t xml:space="preserve"> с участием </w:t>
      </w:r>
      <w:r w:rsidR="00B65E99" w:rsidRPr="00B5164B">
        <w:rPr>
          <w:sz w:val="28"/>
          <w:szCs w:val="28"/>
        </w:rPr>
        <w:t>представителей территориальных управлений Министерства</w:t>
      </w:r>
      <w:r w:rsidR="00B65E99">
        <w:rPr>
          <w:sz w:val="28"/>
          <w:szCs w:val="28"/>
        </w:rPr>
        <w:t xml:space="preserve"> </w:t>
      </w:r>
      <w:r w:rsidR="00B65E99" w:rsidRPr="009B6CC7">
        <w:rPr>
          <w:sz w:val="28"/>
          <w:szCs w:val="28"/>
        </w:rPr>
        <w:t xml:space="preserve">экологии и природных ресурсов </w:t>
      </w:r>
      <w:r w:rsidR="00B65E99" w:rsidRPr="007041D2">
        <w:rPr>
          <w:sz w:val="28"/>
          <w:szCs w:val="28"/>
        </w:rPr>
        <w:t>Республики Татарстан</w:t>
      </w:r>
      <w:r w:rsidR="00B65E99">
        <w:rPr>
          <w:sz w:val="28"/>
          <w:szCs w:val="28"/>
        </w:rPr>
        <w:t>.</w:t>
      </w:r>
    </w:p>
    <w:p w:rsidR="00A73D46" w:rsidRPr="0031214A" w:rsidRDefault="0076776B" w:rsidP="00A73D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3D46" w:rsidRPr="0031214A">
        <w:rPr>
          <w:sz w:val="28"/>
          <w:szCs w:val="28"/>
        </w:rPr>
        <w:t xml:space="preserve">. </w:t>
      </w:r>
      <w:bookmarkStart w:id="2" w:name="sub_2"/>
      <w:r w:rsidR="0031214A" w:rsidRPr="0031214A">
        <w:rPr>
          <w:sz w:val="28"/>
          <w:szCs w:val="28"/>
        </w:rPr>
        <w:t xml:space="preserve">В целях </w:t>
      </w:r>
      <w:r w:rsidR="0031214A">
        <w:rPr>
          <w:sz w:val="28"/>
          <w:szCs w:val="28"/>
        </w:rPr>
        <w:t>не</w:t>
      </w:r>
      <w:r w:rsidR="0031214A" w:rsidRPr="0031214A">
        <w:rPr>
          <w:color w:val="2D2D2D"/>
          <w:spacing w:val="1"/>
          <w:sz w:val="28"/>
          <w:szCs w:val="28"/>
          <w:shd w:val="clear" w:color="auto" w:fill="FFFFFF"/>
        </w:rPr>
        <w:t>допу</w:t>
      </w:r>
      <w:r w:rsidR="0031214A">
        <w:rPr>
          <w:color w:val="2D2D2D"/>
          <w:spacing w:val="1"/>
          <w:sz w:val="28"/>
          <w:szCs w:val="28"/>
          <w:shd w:val="clear" w:color="auto" w:fill="FFFFFF"/>
        </w:rPr>
        <w:t>щения</w:t>
      </w:r>
      <w:r w:rsidR="0031214A" w:rsidRPr="0031214A">
        <w:rPr>
          <w:color w:val="2D2D2D"/>
          <w:spacing w:val="1"/>
          <w:sz w:val="28"/>
          <w:szCs w:val="28"/>
          <w:shd w:val="clear" w:color="auto" w:fill="FFFFFF"/>
        </w:rPr>
        <w:t xml:space="preserve"> незаконных действий или бездействи</w:t>
      </w:r>
      <w:r w:rsidR="0031214A">
        <w:rPr>
          <w:color w:val="2D2D2D"/>
          <w:spacing w:val="1"/>
          <w:sz w:val="28"/>
          <w:szCs w:val="28"/>
          <w:shd w:val="clear" w:color="auto" w:fill="FFFFFF"/>
        </w:rPr>
        <w:t>й</w:t>
      </w:r>
      <w:r w:rsidR="0031214A" w:rsidRPr="0031214A">
        <w:rPr>
          <w:color w:val="2D2D2D"/>
          <w:spacing w:val="1"/>
          <w:sz w:val="28"/>
          <w:szCs w:val="28"/>
          <w:shd w:val="clear" w:color="auto" w:fill="FFFFFF"/>
        </w:rPr>
        <w:t>, способ</w:t>
      </w:r>
      <w:r w:rsidR="0031214A">
        <w:rPr>
          <w:color w:val="2D2D2D"/>
          <w:spacing w:val="1"/>
          <w:sz w:val="28"/>
          <w:szCs w:val="28"/>
          <w:shd w:val="clear" w:color="auto" w:fill="FFFFFF"/>
        </w:rPr>
        <w:t>ствующих</w:t>
      </w:r>
      <w:r w:rsidR="0031214A" w:rsidRPr="0031214A">
        <w:rPr>
          <w:color w:val="2D2D2D"/>
          <w:spacing w:val="1"/>
          <w:sz w:val="28"/>
          <w:szCs w:val="28"/>
          <w:shd w:val="clear" w:color="auto" w:fill="FFFFFF"/>
        </w:rPr>
        <w:t xml:space="preserve"> к повреждению или уничтожению </w:t>
      </w:r>
      <w:r w:rsidR="0031214A">
        <w:rPr>
          <w:color w:val="2D2D2D"/>
          <w:spacing w:val="1"/>
          <w:sz w:val="28"/>
          <w:szCs w:val="28"/>
          <w:shd w:val="clear" w:color="auto" w:fill="FFFFFF"/>
        </w:rPr>
        <w:t xml:space="preserve">объектов </w:t>
      </w:r>
      <w:r w:rsidR="0031214A" w:rsidRPr="0031214A">
        <w:rPr>
          <w:color w:val="2D2D2D"/>
          <w:spacing w:val="1"/>
          <w:sz w:val="28"/>
          <w:szCs w:val="28"/>
          <w:shd w:val="clear" w:color="auto" w:fill="FFFFFF"/>
        </w:rPr>
        <w:t>зеленого фонда</w:t>
      </w:r>
      <w:r w:rsidR="00A73D46" w:rsidRPr="0031214A">
        <w:rPr>
          <w:sz w:val="28"/>
          <w:szCs w:val="28"/>
        </w:rPr>
        <w:t xml:space="preserve"> органам местного самоуправления Республики Татарстан</w:t>
      </w:r>
      <w:r w:rsidR="0031214A" w:rsidRPr="0031214A">
        <w:rPr>
          <w:sz w:val="28"/>
          <w:szCs w:val="28"/>
        </w:rPr>
        <w:t xml:space="preserve"> </w:t>
      </w:r>
      <w:r w:rsidR="0031214A">
        <w:rPr>
          <w:sz w:val="28"/>
          <w:szCs w:val="28"/>
        </w:rPr>
        <w:t>р</w:t>
      </w:r>
      <w:r w:rsidR="0031214A" w:rsidRPr="0031214A">
        <w:rPr>
          <w:sz w:val="28"/>
          <w:szCs w:val="28"/>
        </w:rPr>
        <w:t>екомендовать</w:t>
      </w:r>
      <w:r w:rsidR="00A73D46" w:rsidRPr="0031214A">
        <w:rPr>
          <w:sz w:val="28"/>
          <w:szCs w:val="28"/>
        </w:rPr>
        <w:t>:</w:t>
      </w:r>
    </w:p>
    <w:p w:rsidR="00A73D46" w:rsidRPr="000A6D07" w:rsidRDefault="00A73D46" w:rsidP="00A73D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214A">
        <w:rPr>
          <w:sz w:val="28"/>
          <w:szCs w:val="28"/>
        </w:rPr>
        <w:t>принять меры по</w:t>
      </w:r>
      <w:r w:rsidRPr="00365A52">
        <w:rPr>
          <w:sz w:val="28"/>
          <w:szCs w:val="28"/>
        </w:rPr>
        <w:t xml:space="preserve"> предотвращени</w:t>
      </w:r>
      <w:r w:rsidRPr="0031214A">
        <w:rPr>
          <w:sz w:val="28"/>
          <w:szCs w:val="28"/>
        </w:rPr>
        <w:t>ю</w:t>
      </w:r>
      <w:r w:rsidRPr="00365A52">
        <w:rPr>
          <w:sz w:val="28"/>
          <w:szCs w:val="28"/>
        </w:rPr>
        <w:t xml:space="preserve"> уничтожения и повреждения объектов зеленого фонда </w:t>
      </w:r>
      <w:r w:rsidRPr="000A6D07">
        <w:rPr>
          <w:bCs/>
          <w:color w:val="26282F"/>
          <w:sz w:val="28"/>
          <w:szCs w:val="28"/>
        </w:rPr>
        <w:t xml:space="preserve">на территории </w:t>
      </w:r>
      <w:r w:rsidRPr="000A6D07">
        <w:rPr>
          <w:sz w:val="28"/>
          <w:szCs w:val="28"/>
        </w:rPr>
        <w:t>муниципального образования Республики Татарстан;</w:t>
      </w:r>
    </w:p>
    <w:bookmarkEnd w:id="2"/>
    <w:p w:rsidR="00A73D46" w:rsidRDefault="00A73D46" w:rsidP="00A73D46">
      <w:pPr>
        <w:autoSpaceDE w:val="0"/>
        <w:autoSpaceDN w:val="0"/>
        <w:adjustRightInd w:val="0"/>
        <w:ind w:firstLine="720"/>
        <w:jc w:val="both"/>
        <w:rPr>
          <w:color w:val="2D2D2D"/>
          <w:spacing w:val="1"/>
          <w:sz w:val="28"/>
          <w:szCs w:val="28"/>
        </w:rPr>
      </w:pPr>
      <w:r w:rsidRPr="000A6D07">
        <w:rPr>
          <w:sz w:val="28"/>
          <w:szCs w:val="28"/>
        </w:rPr>
        <w:t xml:space="preserve">обеспечить проведение учета </w:t>
      </w:r>
      <w:r w:rsidRPr="00A20838">
        <w:rPr>
          <w:color w:val="2D2D2D"/>
          <w:spacing w:val="1"/>
          <w:sz w:val="28"/>
          <w:szCs w:val="28"/>
        </w:rPr>
        <w:t>и оценк</w:t>
      </w:r>
      <w:r>
        <w:rPr>
          <w:color w:val="2D2D2D"/>
          <w:spacing w:val="1"/>
          <w:sz w:val="28"/>
          <w:szCs w:val="28"/>
        </w:rPr>
        <w:t>и</w:t>
      </w:r>
      <w:r w:rsidRPr="00A20838">
        <w:rPr>
          <w:color w:val="2D2D2D"/>
          <w:spacing w:val="1"/>
          <w:sz w:val="28"/>
          <w:szCs w:val="28"/>
        </w:rPr>
        <w:t xml:space="preserve"> состояния </w:t>
      </w:r>
      <w:r>
        <w:rPr>
          <w:color w:val="2D2D2D"/>
          <w:spacing w:val="1"/>
          <w:sz w:val="28"/>
          <w:szCs w:val="28"/>
        </w:rPr>
        <w:t xml:space="preserve">объектов </w:t>
      </w:r>
      <w:r w:rsidRPr="00A20838">
        <w:rPr>
          <w:color w:val="2D2D2D"/>
          <w:spacing w:val="1"/>
          <w:sz w:val="28"/>
          <w:szCs w:val="28"/>
        </w:rPr>
        <w:t>зеленого фонда на</w:t>
      </w:r>
      <w:r w:rsidRPr="00A20838">
        <w:rPr>
          <w:bCs/>
          <w:color w:val="26282F"/>
          <w:sz w:val="28"/>
          <w:szCs w:val="28"/>
        </w:rPr>
        <w:t xml:space="preserve"> </w:t>
      </w:r>
      <w:r w:rsidRPr="000A6D07">
        <w:rPr>
          <w:bCs/>
          <w:color w:val="26282F"/>
          <w:sz w:val="28"/>
          <w:szCs w:val="28"/>
        </w:rPr>
        <w:t xml:space="preserve">территории </w:t>
      </w:r>
      <w:r w:rsidRPr="000A6D07">
        <w:rPr>
          <w:sz w:val="28"/>
          <w:szCs w:val="28"/>
        </w:rPr>
        <w:t>муниципального образования Республики Татарстан</w:t>
      </w:r>
      <w:r w:rsidRPr="00A20838">
        <w:rPr>
          <w:color w:val="2D2D2D"/>
          <w:spacing w:val="1"/>
          <w:sz w:val="28"/>
          <w:szCs w:val="28"/>
        </w:rPr>
        <w:t>;</w:t>
      </w:r>
    </w:p>
    <w:p w:rsidR="00A73D46" w:rsidRDefault="00A73D46" w:rsidP="00A73D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A6D07">
        <w:rPr>
          <w:sz w:val="28"/>
          <w:szCs w:val="28"/>
        </w:rPr>
        <w:lastRenderedPageBreak/>
        <w:t xml:space="preserve">обеспечить проведение учета общественного мнения </w:t>
      </w:r>
      <w:r w:rsidRPr="000A6D07">
        <w:rPr>
          <w:bCs/>
          <w:sz w:val="28"/>
          <w:szCs w:val="28"/>
        </w:rPr>
        <w:t xml:space="preserve">при принятии решения о </w:t>
      </w:r>
      <w:r w:rsidR="00F0753E">
        <w:rPr>
          <w:bCs/>
          <w:sz w:val="28"/>
          <w:szCs w:val="28"/>
        </w:rPr>
        <w:t>вырубке (</w:t>
      </w:r>
      <w:r w:rsidRPr="000A6D07">
        <w:rPr>
          <w:bCs/>
          <w:sz w:val="28"/>
          <w:szCs w:val="28"/>
        </w:rPr>
        <w:t>сносе</w:t>
      </w:r>
      <w:r w:rsidR="00F0753E">
        <w:rPr>
          <w:bCs/>
          <w:sz w:val="28"/>
          <w:szCs w:val="28"/>
        </w:rPr>
        <w:t>)</w:t>
      </w:r>
      <w:r w:rsidRPr="000A6D07">
        <w:rPr>
          <w:bCs/>
          <w:sz w:val="28"/>
          <w:szCs w:val="28"/>
        </w:rPr>
        <w:t xml:space="preserve"> зеленых насаждений </w:t>
      </w:r>
      <w:r w:rsidRPr="000A6D07">
        <w:rPr>
          <w:bCs/>
          <w:color w:val="26282F"/>
          <w:sz w:val="28"/>
          <w:szCs w:val="28"/>
        </w:rPr>
        <w:t xml:space="preserve">на территории </w:t>
      </w:r>
      <w:r w:rsidRPr="000A6D07">
        <w:rPr>
          <w:sz w:val="28"/>
          <w:szCs w:val="28"/>
        </w:rPr>
        <w:t>муниципального образования Республики Татарстан;</w:t>
      </w:r>
    </w:p>
    <w:p w:rsidR="00A73D46" w:rsidRDefault="00A73D46" w:rsidP="00A73D4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394391">
        <w:rPr>
          <w:sz w:val="28"/>
          <w:szCs w:val="28"/>
        </w:rPr>
        <w:t xml:space="preserve">внести изменения в утвержденные </w:t>
      </w:r>
      <w:r w:rsidRPr="00394391">
        <w:rPr>
          <w:color w:val="3B2D36"/>
          <w:sz w:val="28"/>
          <w:szCs w:val="28"/>
        </w:rPr>
        <w:t xml:space="preserve">Правила благоустройства </w:t>
      </w:r>
      <w:r w:rsidRPr="00394391">
        <w:rPr>
          <w:sz w:val="28"/>
          <w:szCs w:val="28"/>
        </w:rPr>
        <w:t>территори</w:t>
      </w:r>
      <w:r w:rsidR="003B2905">
        <w:rPr>
          <w:sz w:val="28"/>
          <w:szCs w:val="28"/>
        </w:rPr>
        <w:t>и</w:t>
      </w:r>
      <w:r w:rsidRPr="00394391">
        <w:rPr>
          <w:sz w:val="28"/>
          <w:szCs w:val="28"/>
        </w:rPr>
        <w:t xml:space="preserve"> муниципального образования Республики Татарстан</w:t>
      </w:r>
      <w:r>
        <w:rPr>
          <w:sz w:val="28"/>
          <w:szCs w:val="28"/>
        </w:rPr>
        <w:t xml:space="preserve"> </w:t>
      </w:r>
      <w:r>
        <w:rPr>
          <w:color w:val="3B2D36"/>
          <w:sz w:val="28"/>
          <w:szCs w:val="28"/>
        </w:rPr>
        <w:t xml:space="preserve">в части </w:t>
      </w:r>
      <w:r w:rsidRPr="007041D2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7041D2">
        <w:rPr>
          <w:sz w:val="28"/>
          <w:szCs w:val="28"/>
        </w:rPr>
        <w:t xml:space="preserve"> учета общественного мнения </w:t>
      </w:r>
      <w:r w:rsidRPr="007041D2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 xml:space="preserve">принятии решения о </w:t>
      </w:r>
      <w:r w:rsidR="0076776B">
        <w:rPr>
          <w:bCs/>
          <w:sz w:val="28"/>
          <w:szCs w:val="28"/>
        </w:rPr>
        <w:t>вырубке (</w:t>
      </w:r>
      <w:r w:rsidRPr="007041D2">
        <w:rPr>
          <w:bCs/>
          <w:sz w:val="28"/>
          <w:szCs w:val="28"/>
        </w:rPr>
        <w:t>сносе</w:t>
      </w:r>
      <w:r w:rsidR="0076776B">
        <w:rPr>
          <w:bCs/>
          <w:sz w:val="28"/>
          <w:szCs w:val="28"/>
        </w:rPr>
        <w:t>)</w:t>
      </w:r>
      <w:r w:rsidRPr="007041D2">
        <w:rPr>
          <w:bCs/>
          <w:sz w:val="28"/>
          <w:szCs w:val="28"/>
        </w:rPr>
        <w:t xml:space="preserve"> зеленых насаждений</w:t>
      </w:r>
      <w:r>
        <w:rPr>
          <w:bCs/>
          <w:sz w:val="28"/>
          <w:szCs w:val="28"/>
        </w:rPr>
        <w:t>;</w:t>
      </w:r>
    </w:p>
    <w:p w:rsidR="0031214A" w:rsidRDefault="00A73D46" w:rsidP="003121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5164B">
        <w:rPr>
          <w:sz w:val="28"/>
          <w:szCs w:val="28"/>
        </w:rPr>
        <w:t xml:space="preserve">ключить в состав </w:t>
      </w:r>
      <w:r>
        <w:rPr>
          <w:sz w:val="28"/>
          <w:szCs w:val="28"/>
        </w:rPr>
        <w:t xml:space="preserve">районных </w:t>
      </w:r>
      <w:r w:rsidRPr="00B5164B">
        <w:rPr>
          <w:sz w:val="28"/>
          <w:szCs w:val="28"/>
        </w:rPr>
        <w:t>межведомственн</w:t>
      </w:r>
      <w:r>
        <w:rPr>
          <w:sz w:val="28"/>
          <w:szCs w:val="28"/>
        </w:rPr>
        <w:t>ых</w:t>
      </w:r>
      <w:r w:rsidRPr="00B5164B">
        <w:rPr>
          <w:sz w:val="28"/>
          <w:szCs w:val="28"/>
        </w:rPr>
        <w:t xml:space="preserve"> комиссий по </w:t>
      </w:r>
      <w:r>
        <w:rPr>
          <w:sz w:val="28"/>
          <w:szCs w:val="28"/>
        </w:rPr>
        <w:t xml:space="preserve">вопросам </w:t>
      </w:r>
      <w:r w:rsidRPr="005D1159">
        <w:rPr>
          <w:bCs/>
          <w:sz w:val="28"/>
          <w:szCs w:val="28"/>
        </w:rPr>
        <w:t>о</w:t>
      </w:r>
      <w:r w:rsidRPr="005D1159">
        <w:rPr>
          <w:sz w:val="28"/>
          <w:szCs w:val="28"/>
        </w:rPr>
        <w:t>хран</w:t>
      </w:r>
      <w:r>
        <w:rPr>
          <w:sz w:val="28"/>
          <w:szCs w:val="28"/>
        </w:rPr>
        <w:t>ы</w:t>
      </w:r>
      <w:r w:rsidRPr="005D1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</w:t>
      </w:r>
      <w:r w:rsidRPr="00365A52">
        <w:rPr>
          <w:sz w:val="28"/>
          <w:szCs w:val="28"/>
        </w:rPr>
        <w:t xml:space="preserve">зеленого фонда </w:t>
      </w:r>
      <w:r w:rsidRPr="00B5164B">
        <w:rPr>
          <w:sz w:val="28"/>
          <w:szCs w:val="28"/>
        </w:rPr>
        <w:t>представителей территориальных управлений Министерства</w:t>
      </w:r>
      <w:r>
        <w:rPr>
          <w:sz w:val="28"/>
          <w:szCs w:val="28"/>
        </w:rPr>
        <w:t xml:space="preserve"> </w:t>
      </w:r>
      <w:r w:rsidRPr="009B6CC7">
        <w:rPr>
          <w:sz w:val="28"/>
          <w:szCs w:val="28"/>
        </w:rPr>
        <w:t xml:space="preserve">экологии и природных ресурсов </w:t>
      </w:r>
      <w:r w:rsidRPr="007041D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;</w:t>
      </w:r>
    </w:p>
    <w:p w:rsidR="00A73D46" w:rsidRDefault="00A73D46" w:rsidP="00A73D46">
      <w:pPr>
        <w:autoSpaceDE w:val="0"/>
        <w:autoSpaceDN w:val="0"/>
        <w:adjustRightInd w:val="0"/>
        <w:ind w:firstLine="720"/>
        <w:jc w:val="both"/>
        <w:rPr>
          <w:color w:val="2D2D2D"/>
          <w:spacing w:val="1"/>
          <w:sz w:val="28"/>
          <w:szCs w:val="28"/>
        </w:rPr>
      </w:pPr>
      <w:r w:rsidRPr="00A20838">
        <w:rPr>
          <w:color w:val="2D2D2D"/>
          <w:spacing w:val="1"/>
          <w:sz w:val="28"/>
          <w:szCs w:val="28"/>
        </w:rPr>
        <w:t>осуществля</w:t>
      </w:r>
      <w:r>
        <w:rPr>
          <w:color w:val="2D2D2D"/>
          <w:spacing w:val="1"/>
          <w:sz w:val="28"/>
          <w:szCs w:val="28"/>
        </w:rPr>
        <w:t>ть</w:t>
      </w:r>
      <w:r w:rsidRPr="00A20838">
        <w:rPr>
          <w:color w:val="2D2D2D"/>
          <w:spacing w:val="1"/>
          <w:sz w:val="28"/>
          <w:szCs w:val="28"/>
        </w:rPr>
        <w:t xml:space="preserve"> контроль за соблюдением на территории муниципального образования </w:t>
      </w:r>
      <w:r w:rsidRPr="0039439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A20838">
        <w:rPr>
          <w:color w:val="2D2D2D"/>
          <w:spacing w:val="1"/>
          <w:sz w:val="28"/>
          <w:szCs w:val="28"/>
        </w:rPr>
        <w:t xml:space="preserve">законодательства в области охраны </w:t>
      </w:r>
      <w:r>
        <w:rPr>
          <w:color w:val="2D2D2D"/>
          <w:spacing w:val="1"/>
          <w:sz w:val="28"/>
          <w:szCs w:val="28"/>
        </w:rPr>
        <w:t xml:space="preserve">объектов </w:t>
      </w:r>
      <w:r w:rsidRPr="00A20838">
        <w:rPr>
          <w:color w:val="2D2D2D"/>
          <w:spacing w:val="1"/>
          <w:sz w:val="28"/>
          <w:szCs w:val="28"/>
        </w:rPr>
        <w:t>зеленого фонда</w:t>
      </w:r>
      <w:r>
        <w:rPr>
          <w:color w:val="2D2D2D"/>
          <w:spacing w:val="1"/>
          <w:sz w:val="28"/>
          <w:szCs w:val="28"/>
        </w:rPr>
        <w:t>.</w:t>
      </w:r>
    </w:p>
    <w:p w:rsidR="00B65E99" w:rsidRDefault="0076776B" w:rsidP="00B65E99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B65E99">
        <w:rPr>
          <w:color w:val="000000"/>
          <w:sz w:val="27"/>
          <w:szCs w:val="27"/>
        </w:rPr>
        <w:t>. Р</w:t>
      </w:r>
      <w:r w:rsidR="00B65E99" w:rsidRPr="00706C61">
        <w:rPr>
          <w:color w:val="000000"/>
          <w:sz w:val="27"/>
          <w:szCs w:val="27"/>
        </w:rPr>
        <w:t xml:space="preserve">егулирование </w:t>
      </w:r>
      <w:r w:rsidR="00B65E99">
        <w:rPr>
          <w:color w:val="000000"/>
          <w:sz w:val="27"/>
          <w:szCs w:val="27"/>
        </w:rPr>
        <w:t xml:space="preserve">отношений </w:t>
      </w:r>
      <w:r w:rsidR="00B65E99" w:rsidRPr="00706C61">
        <w:rPr>
          <w:color w:val="000000"/>
          <w:sz w:val="27"/>
          <w:szCs w:val="27"/>
        </w:rPr>
        <w:t xml:space="preserve">в области охраны объектов зеленого фонда городских и сельских поселений </w:t>
      </w:r>
      <w:r w:rsidR="00B65E99" w:rsidRPr="00706C61">
        <w:rPr>
          <w:bCs/>
          <w:color w:val="26282F"/>
          <w:sz w:val="28"/>
          <w:szCs w:val="28"/>
        </w:rPr>
        <w:t>Республики Татарстан</w:t>
      </w:r>
      <w:r w:rsidR="00B65E99" w:rsidRPr="00706C61">
        <w:rPr>
          <w:sz w:val="28"/>
          <w:szCs w:val="28"/>
        </w:rPr>
        <w:t xml:space="preserve"> </w:t>
      </w:r>
      <w:r w:rsidR="00B65E99" w:rsidRPr="00706C61">
        <w:rPr>
          <w:color w:val="000000"/>
          <w:sz w:val="27"/>
          <w:szCs w:val="27"/>
        </w:rPr>
        <w:t>осуществляется в соответствии с законодательством.</w:t>
      </w:r>
    </w:p>
    <w:p w:rsidR="00A73D46" w:rsidRPr="007041D2" w:rsidRDefault="0076776B" w:rsidP="00A73D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3D46" w:rsidRPr="007041D2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A73D46" w:rsidRPr="009B6CC7">
        <w:rPr>
          <w:sz w:val="28"/>
          <w:szCs w:val="28"/>
        </w:rPr>
        <w:t>Министерств</w:t>
      </w:r>
      <w:r w:rsidR="00A73D46">
        <w:rPr>
          <w:sz w:val="28"/>
          <w:szCs w:val="28"/>
        </w:rPr>
        <w:t>о</w:t>
      </w:r>
      <w:r w:rsidR="00A73D46" w:rsidRPr="009B6CC7">
        <w:rPr>
          <w:sz w:val="28"/>
          <w:szCs w:val="28"/>
        </w:rPr>
        <w:t xml:space="preserve"> экологии и природных ресурсов </w:t>
      </w:r>
      <w:r w:rsidR="00A73D46" w:rsidRPr="007041D2">
        <w:rPr>
          <w:sz w:val="28"/>
          <w:szCs w:val="28"/>
        </w:rPr>
        <w:t>Республики Татарстан.</w:t>
      </w:r>
    </w:p>
    <w:p w:rsidR="00A73D46" w:rsidRPr="007041D2" w:rsidRDefault="00A73D46" w:rsidP="00A73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3D46" w:rsidRDefault="00A73D46" w:rsidP="00A73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3D46" w:rsidRPr="006C44C0" w:rsidRDefault="00A73D46" w:rsidP="00A73D46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73D46" w:rsidRPr="00C0675A" w:rsidRDefault="00A73D46" w:rsidP="00A73D46">
      <w:pPr>
        <w:ind w:right="-200"/>
        <w:rPr>
          <w:sz w:val="28"/>
          <w:szCs w:val="28"/>
        </w:rPr>
      </w:pPr>
      <w:r w:rsidRPr="006C44C0"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 xml:space="preserve">            </w:t>
      </w:r>
      <w:r w:rsidRPr="006C44C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Pr="006C44C0">
        <w:rPr>
          <w:sz w:val="28"/>
          <w:szCs w:val="28"/>
        </w:rPr>
        <w:t xml:space="preserve">   И.Ш.</w:t>
      </w:r>
      <w:r>
        <w:rPr>
          <w:sz w:val="28"/>
          <w:szCs w:val="28"/>
        </w:rPr>
        <w:t xml:space="preserve"> </w:t>
      </w:r>
      <w:r w:rsidRPr="006C44C0">
        <w:rPr>
          <w:sz w:val="28"/>
          <w:szCs w:val="28"/>
        </w:rPr>
        <w:t>Халиков</w:t>
      </w:r>
      <w:bookmarkStart w:id="3" w:name="_GoBack"/>
      <w:bookmarkEnd w:id="3"/>
    </w:p>
    <w:bookmarkEnd w:id="0"/>
    <w:bookmarkEnd w:id="1"/>
    <w:p w:rsidR="00A73D46" w:rsidRDefault="00A73D46" w:rsidP="00A73D46">
      <w:pPr>
        <w:autoSpaceDE w:val="0"/>
        <w:autoSpaceDN w:val="0"/>
        <w:adjustRightInd w:val="0"/>
        <w:ind w:left="1612" w:hanging="892"/>
        <w:jc w:val="both"/>
        <w:rPr>
          <w:rFonts w:ascii="Arial" w:hAnsi="Arial" w:cs="Arial"/>
          <w:b/>
          <w:bCs/>
          <w:color w:val="26282F"/>
        </w:rPr>
      </w:pPr>
    </w:p>
    <w:sectPr w:rsidR="00A73D46" w:rsidSect="00472E1B"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F9" w:rsidRDefault="00BA3EF9">
      <w:r>
        <w:separator/>
      </w:r>
    </w:p>
  </w:endnote>
  <w:endnote w:type="continuationSeparator" w:id="1">
    <w:p w:rsidR="00BA3EF9" w:rsidRDefault="00BA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F9" w:rsidRDefault="00BA3EF9">
      <w:r>
        <w:separator/>
      </w:r>
    </w:p>
  </w:footnote>
  <w:footnote w:type="continuationSeparator" w:id="1">
    <w:p w:rsidR="00BA3EF9" w:rsidRDefault="00BA3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2B9"/>
    <w:multiLevelType w:val="hybridMultilevel"/>
    <w:tmpl w:val="A7A27F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691CCB"/>
    <w:multiLevelType w:val="hybridMultilevel"/>
    <w:tmpl w:val="4C40923C"/>
    <w:lvl w:ilvl="0" w:tplc="E81299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C8552F"/>
    <w:multiLevelType w:val="multilevel"/>
    <w:tmpl w:val="1314226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F0246A2"/>
    <w:multiLevelType w:val="hybridMultilevel"/>
    <w:tmpl w:val="FA8A0A88"/>
    <w:lvl w:ilvl="0" w:tplc="1B003F64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B003F64">
      <w:start w:val="1"/>
      <w:numFmt w:val="decimal"/>
      <w:lvlText w:val="%4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1631B5A"/>
    <w:multiLevelType w:val="hybridMultilevel"/>
    <w:tmpl w:val="1D4C7290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2001982"/>
    <w:multiLevelType w:val="hybridMultilevel"/>
    <w:tmpl w:val="B9545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B6133"/>
    <w:multiLevelType w:val="multilevel"/>
    <w:tmpl w:val="A808A53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B2D061E"/>
    <w:multiLevelType w:val="multilevel"/>
    <w:tmpl w:val="B1D47F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A6C23"/>
    <w:multiLevelType w:val="multilevel"/>
    <w:tmpl w:val="A7A27F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11822EB"/>
    <w:multiLevelType w:val="multilevel"/>
    <w:tmpl w:val="0DF4C4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D7458FD"/>
    <w:multiLevelType w:val="multilevel"/>
    <w:tmpl w:val="BAF010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17F72E5"/>
    <w:multiLevelType w:val="hybridMultilevel"/>
    <w:tmpl w:val="A808A53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777673E"/>
    <w:multiLevelType w:val="multilevel"/>
    <w:tmpl w:val="8646AF70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D06C3B"/>
    <w:multiLevelType w:val="hybridMultilevel"/>
    <w:tmpl w:val="BAF010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E60D04"/>
    <w:multiLevelType w:val="multilevel"/>
    <w:tmpl w:val="749275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C397C98"/>
    <w:multiLevelType w:val="hybridMultilevel"/>
    <w:tmpl w:val="FFD08E1C"/>
    <w:lvl w:ilvl="0" w:tplc="6664991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5747E54"/>
    <w:multiLevelType w:val="hybridMultilevel"/>
    <w:tmpl w:val="BF3A94E0"/>
    <w:lvl w:ilvl="0" w:tplc="9D88DEAA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150D18"/>
    <w:multiLevelType w:val="hybridMultilevel"/>
    <w:tmpl w:val="29F03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E62C99"/>
    <w:multiLevelType w:val="multilevel"/>
    <w:tmpl w:val="BD4201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7ED29C1"/>
    <w:multiLevelType w:val="multilevel"/>
    <w:tmpl w:val="6F3E0D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BB714FB"/>
    <w:multiLevelType w:val="multilevel"/>
    <w:tmpl w:val="035C291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F11233E"/>
    <w:multiLevelType w:val="hybridMultilevel"/>
    <w:tmpl w:val="939E98C2"/>
    <w:lvl w:ilvl="0" w:tplc="B91275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2F169B3"/>
    <w:multiLevelType w:val="hybridMultilevel"/>
    <w:tmpl w:val="8646AF70"/>
    <w:lvl w:ilvl="0" w:tplc="B912751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ABF3474"/>
    <w:multiLevelType w:val="hybridMultilevel"/>
    <w:tmpl w:val="B2B20268"/>
    <w:lvl w:ilvl="0" w:tplc="7512AA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22"/>
  </w:num>
  <w:num w:numId="10">
    <w:abstractNumId w:val="19"/>
  </w:num>
  <w:num w:numId="11">
    <w:abstractNumId w:val="20"/>
  </w:num>
  <w:num w:numId="12">
    <w:abstractNumId w:val="14"/>
  </w:num>
  <w:num w:numId="13">
    <w:abstractNumId w:val="2"/>
  </w:num>
  <w:num w:numId="14">
    <w:abstractNumId w:val="12"/>
  </w:num>
  <w:num w:numId="15">
    <w:abstractNumId w:val="18"/>
  </w:num>
  <w:num w:numId="16">
    <w:abstractNumId w:val="5"/>
  </w:num>
  <w:num w:numId="17">
    <w:abstractNumId w:val="7"/>
  </w:num>
  <w:num w:numId="18">
    <w:abstractNumId w:val="0"/>
  </w:num>
  <w:num w:numId="19">
    <w:abstractNumId w:val="8"/>
  </w:num>
  <w:num w:numId="20">
    <w:abstractNumId w:val="17"/>
  </w:num>
  <w:num w:numId="21">
    <w:abstractNumId w:val="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493A"/>
    <w:rsid w:val="00005B12"/>
    <w:rsid w:val="000166FD"/>
    <w:rsid w:val="000242E8"/>
    <w:rsid w:val="00024A44"/>
    <w:rsid w:val="00024AFC"/>
    <w:rsid w:val="00033B65"/>
    <w:rsid w:val="00036E31"/>
    <w:rsid w:val="00044A85"/>
    <w:rsid w:val="00045C83"/>
    <w:rsid w:val="000537EA"/>
    <w:rsid w:val="000546F1"/>
    <w:rsid w:val="0005536E"/>
    <w:rsid w:val="000558AA"/>
    <w:rsid w:val="00060814"/>
    <w:rsid w:val="00071766"/>
    <w:rsid w:val="000721D9"/>
    <w:rsid w:val="000744B6"/>
    <w:rsid w:val="000825DF"/>
    <w:rsid w:val="000841DF"/>
    <w:rsid w:val="00096907"/>
    <w:rsid w:val="000A0559"/>
    <w:rsid w:val="000A1082"/>
    <w:rsid w:val="000A6D07"/>
    <w:rsid w:val="000A75B7"/>
    <w:rsid w:val="000B1569"/>
    <w:rsid w:val="000B6A00"/>
    <w:rsid w:val="000C349F"/>
    <w:rsid w:val="000D6588"/>
    <w:rsid w:val="000E1B1C"/>
    <w:rsid w:val="000E1D71"/>
    <w:rsid w:val="000E36C1"/>
    <w:rsid w:val="000F193F"/>
    <w:rsid w:val="000F341F"/>
    <w:rsid w:val="000F7C96"/>
    <w:rsid w:val="0011214E"/>
    <w:rsid w:val="00114B3F"/>
    <w:rsid w:val="00116379"/>
    <w:rsid w:val="001245D6"/>
    <w:rsid w:val="00134DE0"/>
    <w:rsid w:val="0013565D"/>
    <w:rsid w:val="001360E3"/>
    <w:rsid w:val="001379D2"/>
    <w:rsid w:val="00140CDD"/>
    <w:rsid w:val="001437B9"/>
    <w:rsid w:val="00150CBD"/>
    <w:rsid w:val="00154D09"/>
    <w:rsid w:val="00174096"/>
    <w:rsid w:val="00182B03"/>
    <w:rsid w:val="00183C72"/>
    <w:rsid w:val="00184D32"/>
    <w:rsid w:val="00192846"/>
    <w:rsid w:val="001A2256"/>
    <w:rsid w:val="001C27E8"/>
    <w:rsid w:val="001D03E8"/>
    <w:rsid w:val="00210296"/>
    <w:rsid w:val="002254EA"/>
    <w:rsid w:val="002323B9"/>
    <w:rsid w:val="002327B7"/>
    <w:rsid w:val="00237A13"/>
    <w:rsid w:val="00246C46"/>
    <w:rsid w:val="00266399"/>
    <w:rsid w:val="002762E1"/>
    <w:rsid w:val="00281A7D"/>
    <w:rsid w:val="00283B9C"/>
    <w:rsid w:val="00283E0A"/>
    <w:rsid w:val="00290443"/>
    <w:rsid w:val="002909BB"/>
    <w:rsid w:val="0029310B"/>
    <w:rsid w:val="002A0858"/>
    <w:rsid w:val="002A6D09"/>
    <w:rsid w:val="002A7712"/>
    <w:rsid w:val="002A79AB"/>
    <w:rsid w:val="002A7E87"/>
    <w:rsid w:val="002B3AF2"/>
    <w:rsid w:val="002B6B78"/>
    <w:rsid w:val="002C2328"/>
    <w:rsid w:val="002C78A0"/>
    <w:rsid w:val="002D0BF6"/>
    <w:rsid w:val="002E22B1"/>
    <w:rsid w:val="002E4237"/>
    <w:rsid w:val="002F6508"/>
    <w:rsid w:val="0030207C"/>
    <w:rsid w:val="00305FA4"/>
    <w:rsid w:val="0030675F"/>
    <w:rsid w:val="0031214A"/>
    <w:rsid w:val="0031547C"/>
    <w:rsid w:val="00320A95"/>
    <w:rsid w:val="00320ABA"/>
    <w:rsid w:val="0032295E"/>
    <w:rsid w:val="00331A77"/>
    <w:rsid w:val="00332EC6"/>
    <w:rsid w:val="00335901"/>
    <w:rsid w:val="003400DC"/>
    <w:rsid w:val="00340379"/>
    <w:rsid w:val="00350A95"/>
    <w:rsid w:val="00354764"/>
    <w:rsid w:val="00362FB5"/>
    <w:rsid w:val="00365A52"/>
    <w:rsid w:val="00373D87"/>
    <w:rsid w:val="003753FA"/>
    <w:rsid w:val="00375CD1"/>
    <w:rsid w:val="003772A5"/>
    <w:rsid w:val="003802A8"/>
    <w:rsid w:val="00384910"/>
    <w:rsid w:val="00394391"/>
    <w:rsid w:val="0039564F"/>
    <w:rsid w:val="003A1225"/>
    <w:rsid w:val="003B2905"/>
    <w:rsid w:val="003C2C4D"/>
    <w:rsid w:val="003C4BD1"/>
    <w:rsid w:val="003C4EC2"/>
    <w:rsid w:val="003D3CA8"/>
    <w:rsid w:val="003D3D02"/>
    <w:rsid w:val="003D6F12"/>
    <w:rsid w:val="003E3421"/>
    <w:rsid w:val="003F5AD7"/>
    <w:rsid w:val="00425D7C"/>
    <w:rsid w:val="00433E39"/>
    <w:rsid w:val="00445CCE"/>
    <w:rsid w:val="004537A9"/>
    <w:rsid w:val="004547A7"/>
    <w:rsid w:val="00463444"/>
    <w:rsid w:val="0046360B"/>
    <w:rsid w:val="00467EDF"/>
    <w:rsid w:val="00470566"/>
    <w:rsid w:val="00472B63"/>
    <w:rsid w:val="00472E1B"/>
    <w:rsid w:val="0047556D"/>
    <w:rsid w:val="00477881"/>
    <w:rsid w:val="00487D1A"/>
    <w:rsid w:val="004B153F"/>
    <w:rsid w:val="004B5537"/>
    <w:rsid w:val="004B6A73"/>
    <w:rsid w:val="004C4388"/>
    <w:rsid w:val="004D7FF5"/>
    <w:rsid w:val="004E71B8"/>
    <w:rsid w:val="00501C02"/>
    <w:rsid w:val="005066B3"/>
    <w:rsid w:val="00514E9D"/>
    <w:rsid w:val="00525E23"/>
    <w:rsid w:val="0052695F"/>
    <w:rsid w:val="00534C8E"/>
    <w:rsid w:val="00542C2D"/>
    <w:rsid w:val="005447EC"/>
    <w:rsid w:val="00552E25"/>
    <w:rsid w:val="005533BE"/>
    <w:rsid w:val="005558E5"/>
    <w:rsid w:val="00583865"/>
    <w:rsid w:val="005845B4"/>
    <w:rsid w:val="005909DB"/>
    <w:rsid w:val="005A6E80"/>
    <w:rsid w:val="005D1159"/>
    <w:rsid w:val="005D2D75"/>
    <w:rsid w:val="005D3BC4"/>
    <w:rsid w:val="005F0FA3"/>
    <w:rsid w:val="00600B9B"/>
    <w:rsid w:val="00605638"/>
    <w:rsid w:val="00610CAB"/>
    <w:rsid w:val="006114E5"/>
    <w:rsid w:val="006125A2"/>
    <w:rsid w:val="006155B8"/>
    <w:rsid w:val="00621DBB"/>
    <w:rsid w:val="00630365"/>
    <w:rsid w:val="006563A0"/>
    <w:rsid w:val="00656ABE"/>
    <w:rsid w:val="006576A2"/>
    <w:rsid w:val="00691A84"/>
    <w:rsid w:val="00692FAD"/>
    <w:rsid w:val="00697057"/>
    <w:rsid w:val="006B1FBC"/>
    <w:rsid w:val="006B20A3"/>
    <w:rsid w:val="006C39B2"/>
    <w:rsid w:val="006D1E63"/>
    <w:rsid w:val="006D493A"/>
    <w:rsid w:val="006D6559"/>
    <w:rsid w:val="006E6A26"/>
    <w:rsid w:val="007041D2"/>
    <w:rsid w:val="007057DD"/>
    <w:rsid w:val="0070581C"/>
    <w:rsid w:val="00706C61"/>
    <w:rsid w:val="007114E7"/>
    <w:rsid w:val="00720388"/>
    <w:rsid w:val="00724EE3"/>
    <w:rsid w:val="00730C7F"/>
    <w:rsid w:val="00741D66"/>
    <w:rsid w:val="00744444"/>
    <w:rsid w:val="00756A65"/>
    <w:rsid w:val="00761687"/>
    <w:rsid w:val="0076776B"/>
    <w:rsid w:val="007724A2"/>
    <w:rsid w:val="00772824"/>
    <w:rsid w:val="007762C7"/>
    <w:rsid w:val="00783C3E"/>
    <w:rsid w:val="007868AE"/>
    <w:rsid w:val="00797EE2"/>
    <w:rsid w:val="007A0E4E"/>
    <w:rsid w:val="007C0483"/>
    <w:rsid w:val="007C24AE"/>
    <w:rsid w:val="007D4395"/>
    <w:rsid w:val="007E1CF3"/>
    <w:rsid w:val="007E549D"/>
    <w:rsid w:val="007F75BB"/>
    <w:rsid w:val="007F771D"/>
    <w:rsid w:val="00820C14"/>
    <w:rsid w:val="0082458C"/>
    <w:rsid w:val="00833CC8"/>
    <w:rsid w:val="00835C92"/>
    <w:rsid w:val="00842215"/>
    <w:rsid w:val="00854C83"/>
    <w:rsid w:val="008608A7"/>
    <w:rsid w:val="008650B2"/>
    <w:rsid w:val="00872902"/>
    <w:rsid w:val="008767E8"/>
    <w:rsid w:val="0088192F"/>
    <w:rsid w:val="008822DE"/>
    <w:rsid w:val="00885E18"/>
    <w:rsid w:val="008913A1"/>
    <w:rsid w:val="008955F8"/>
    <w:rsid w:val="008A1B40"/>
    <w:rsid w:val="008A4028"/>
    <w:rsid w:val="008A48F3"/>
    <w:rsid w:val="008A6F01"/>
    <w:rsid w:val="008B1512"/>
    <w:rsid w:val="008B42F2"/>
    <w:rsid w:val="008C2D49"/>
    <w:rsid w:val="008C3EA8"/>
    <w:rsid w:val="008C4DC0"/>
    <w:rsid w:val="008C55A6"/>
    <w:rsid w:val="008F3140"/>
    <w:rsid w:val="008F5514"/>
    <w:rsid w:val="009150E4"/>
    <w:rsid w:val="009202A2"/>
    <w:rsid w:val="00931539"/>
    <w:rsid w:val="009518CE"/>
    <w:rsid w:val="0095694A"/>
    <w:rsid w:val="00996BB1"/>
    <w:rsid w:val="009A3577"/>
    <w:rsid w:val="009A7415"/>
    <w:rsid w:val="009B19A9"/>
    <w:rsid w:val="009B4249"/>
    <w:rsid w:val="009B4A71"/>
    <w:rsid w:val="009C2C71"/>
    <w:rsid w:val="009C3315"/>
    <w:rsid w:val="009D19BC"/>
    <w:rsid w:val="009F0275"/>
    <w:rsid w:val="009F1C32"/>
    <w:rsid w:val="009F58A9"/>
    <w:rsid w:val="009F61C3"/>
    <w:rsid w:val="00A0324D"/>
    <w:rsid w:val="00A11733"/>
    <w:rsid w:val="00A155F8"/>
    <w:rsid w:val="00A20838"/>
    <w:rsid w:val="00A23D6D"/>
    <w:rsid w:val="00A34A64"/>
    <w:rsid w:val="00A476FF"/>
    <w:rsid w:val="00A63E03"/>
    <w:rsid w:val="00A716D2"/>
    <w:rsid w:val="00A72149"/>
    <w:rsid w:val="00A72927"/>
    <w:rsid w:val="00A73D46"/>
    <w:rsid w:val="00A7784A"/>
    <w:rsid w:val="00A97941"/>
    <w:rsid w:val="00AB1FC6"/>
    <w:rsid w:val="00AB69B4"/>
    <w:rsid w:val="00AC0A28"/>
    <w:rsid w:val="00AC7388"/>
    <w:rsid w:val="00AD32DA"/>
    <w:rsid w:val="00AD4642"/>
    <w:rsid w:val="00AD7A4F"/>
    <w:rsid w:val="00AE2D8F"/>
    <w:rsid w:val="00AE3A27"/>
    <w:rsid w:val="00AE4AAA"/>
    <w:rsid w:val="00AF385A"/>
    <w:rsid w:val="00B063AB"/>
    <w:rsid w:val="00B13194"/>
    <w:rsid w:val="00B13F33"/>
    <w:rsid w:val="00B20891"/>
    <w:rsid w:val="00B213DF"/>
    <w:rsid w:val="00B221DD"/>
    <w:rsid w:val="00B23835"/>
    <w:rsid w:val="00B2641F"/>
    <w:rsid w:val="00B32A3D"/>
    <w:rsid w:val="00B40EC5"/>
    <w:rsid w:val="00B44CDB"/>
    <w:rsid w:val="00B456D6"/>
    <w:rsid w:val="00B573D5"/>
    <w:rsid w:val="00B576AB"/>
    <w:rsid w:val="00B64751"/>
    <w:rsid w:val="00B65E99"/>
    <w:rsid w:val="00B6724C"/>
    <w:rsid w:val="00B73AC4"/>
    <w:rsid w:val="00B74279"/>
    <w:rsid w:val="00B83771"/>
    <w:rsid w:val="00B954A2"/>
    <w:rsid w:val="00BA0D58"/>
    <w:rsid w:val="00BA3EF9"/>
    <w:rsid w:val="00BB2696"/>
    <w:rsid w:val="00BB795A"/>
    <w:rsid w:val="00BC75A0"/>
    <w:rsid w:val="00BD1AD0"/>
    <w:rsid w:val="00BE6D6C"/>
    <w:rsid w:val="00BF02CB"/>
    <w:rsid w:val="00BF322E"/>
    <w:rsid w:val="00BF6BC0"/>
    <w:rsid w:val="00BF7047"/>
    <w:rsid w:val="00C0583E"/>
    <w:rsid w:val="00C064D2"/>
    <w:rsid w:val="00C139DC"/>
    <w:rsid w:val="00C16BE3"/>
    <w:rsid w:val="00C33391"/>
    <w:rsid w:val="00C44B54"/>
    <w:rsid w:val="00C74B2D"/>
    <w:rsid w:val="00C82DE0"/>
    <w:rsid w:val="00CA61E5"/>
    <w:rsid w:val="00CA79E3"/>
    <w:rsid w:val="00CC1897"/>
    <w:rsid w:val="00CC3DD3"/>
    <w:rsid w:val="00CC5534"/>
    <w:rsid w:val="00CC5C8A"/>
    <w:rsid w:val="00CC626B"/>
    <w:rsid w:val="00CC7E61"/>
    <w:rsid w:val="00CD26DA"/>
    <w:rsid w:val="00CF6EBC"/>
    <w:rsid w:val="00D02255"/>
    <w:rsid w:val="00D10044"/>
    <w:rsid w:val="00D114D7"/>
    <w:rsid w:val="00D125D5"/>
    <w:rsid w:val="00D20320"/>
    <w:rsid w:val="00D235BC"/>
    <w:rsid w:val="00D23B77"/>
    <w:rsid w:val="00D3052C"/>
    <w:rsid w:val="00D61910"/>
    <w:rsid w:val="00D65870"/>
    <w:rsid w:val="00D74B5B"/>
    <w:rsid w:val="00D7538B"/>
    <w:rsid w:val="00D8635C"/>
    <w:rsid w:val="00D9780A"/>
    <w:rsid w:val="00DA492C"/>
    <w:rsid w:val="00DC6DF9"/>
    <w:rsid w:val="00DC7FB6"/>
    <w:rsid w:val="00DD7DB4"/>
    <w:rsid w:val="00DE6A0A"/>
    <w:rsid w:val="00DE722F"/>
    <w:rsid w:val="00DF528D"/>
    <w:rsid w:val="00DF604F"/>
    <w:rsid w:val="00E018E9"/>
    <w:rsid w:val="00E022D4"/>
    <w:rsid w:val="00E318FA"/>
    <w:rsid w:val="00E3307F"/>
    <w:rsid w:val="00E36EFE"/>
    <w:rsid w:val="00E553A3"/>
    <w:rsid w:val="00E60203"/>
    <w:rsid w:val="00E619C5"/>
    <w:rsid w:val="00E70070"/>
    <w:rsid w:val="00E80DAB"/>
    <w:rsid w:val="00EC2864"/>
    <w:rsid w:val="00EC5D62"/>
    <w:rsid w:val="00EC688D"/>
    <w:rsid w:val="00ED08DC"/>
    <w:rsid w:val="00ED3840"/>
    <w:rsid w:val="00ED5A52"/>
    <w:rsid w:val="00EE1550"/>
    <w:rsid w:val="00EF6C37"/>
    <w:rsid w:val="00F0238E"/>
    <w:rsid w:val="00F0753E"/>
    <w:rsid w:val="00F32CB2"/>
    <w:rsid w:val="00F355A4"/>
    <w:rsid w:val="00F44C57"/>
    <w:rsid w:val="00F459EC"/>
    <w:rsid w:val="00F52AFD"/>
    <w:rsid w:val="00F82311"/>
    <w:rsid w:val="00F904F6"/>
    <w:rsid w:val="00F9206F"/>
    <w:rsid w:val="00F961E7"/>
    <w:rsid w:val="00FD4F37"/>
    <w:rsid w:val="00FE2537"/>
    <w:rsid w:val="00FE54C2"/>
    <w:rsid w:val="00FF2787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9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87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F07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49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493A"/>
  </w:style>
  <w:style w:type="table" w:styleId="a5">
    <w:name w:val="Table Grid"/>
    <w:basedOn w:val="a1"/>
    <w:uiPriority w:val="59"/>
    <w:rsid w:val="005D3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AB1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9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26639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72E1B"/>
    <w:pPr>
      <w:ind w:left="708"/>
    </w:pPr>
  </w:style>
  <w:style w:type="paragraph" w:customStyle="1" w:styleId="ConsPlusTitle">
    <w:name w:val="ConsPlusTitle"/>
    <w:uiPriority w:val="99"/>
    <w:rsid w:val="00FE54C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65870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FF71E3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EC5D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8B1512"/>
    <w:rPr>
      <w:b/>
      <w:bCs/>
      <w:color w:val="26282F"/>
    </w:rPr>
  </w:style>
  <w:style w:type="paragraph" w:customStyle="1" w:styleId="ab">
    <w:name w:val="Заголовок статьи"/>
    <w:basedOn w:val="a"/>
    <w:next w:val="a"/>
    <w:uiPriority w:val="99"/>
    <w:rsid w:val="008B15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uiPriority w:val="99"/>
    <w:rsid w:val="008B15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8B1512"/>
    <w:rPr>
      <w:i/>
      <w:iCs/>
    </w:rPr>
  </w:style>
  <w:style w:type="paragraph" w:styleId="ae">
    <w:name w:val="Normal (Web)"/>
    <w:basedOn w:val="a"/>
    <w:uiPriority w:val="99"/>
    <w:unhideWhenUsed/>
    <w:rsid w:val="00610CA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610CAB"/>
    <w:rPr>
      <w:b/>
      <w:bCs/>
    </w:rPr>
  </w:style>
  <w:style w:type="character" w:customStyle="1" w:styleId="apple-converted-space">
    <w:name w:val="apple-converted-space"/>
    <w:basedOn w:val="a0"/>
    <w:rsid w:val="006E6A26"/>
  </w:style>
  <w:style w:type="paragraph" w:customStyle="1" w:styleId="formattext">
    <w:name w:val="formattext"/>
    <w:basedOn w:val="a"/>
    <w:rsid w:val="00A208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F07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F0753E"/>
    <w:rPr>
      <w:color w:val="0000FF"/>
      <w:u w:val="single"/>
    </w:rPr>
  </w:style>
  <w:style w:type="character" w:customStyle="1" w:styleId="pathseparator">
    <w:name w:val="path__separator"/>
    <w:basedOn w:val="a0"/>
    <w:rsid w:val="00F07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8630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709A-039B-44D2-B833-EDFDB8B3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stdelo</Company>
  <LinksUpToDate>false</LinksUpToDate>
  <CharactersWithSpaces>3428</CharactersWithSpaces>
  <SharedDoc>false</SharedDoc>
  <HLinks>
    <vt:vector size="222" baseType="variant">
      <vt:variant>
        <vt:i4>5439490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5242882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consultantplus://offline/ref=C53521FA80F21CDA7536DC4217CEDEA9A3DF94587EA8F1B699B7AFD6AD5DCD1107330E09331742B047F2CCOB6AF</vt:lpwstr>
      </vt:variant>
      <vt:variant>
        <vt:lpwstr/>
      </vt:variant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consultantplus://offline/ref=C53521FA80F21CDA7536DC4217CEDEA9A3DF94587EA8F1B699B7AFD6AD5DCD1107330E09331742B047F2CCOB6BF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Borisova.Vera</dc:creator>
  <cp:lastModifiedBy>IsmagilovaAlsu</cp:lastModifiedBy>
  <cp:revision>5</cp:revision>
  <cp:lastPrinted>2016-05-11T13:43:00Z</cp:lastPrinted>
  <dcterms:created xsi:type="dcterms:W3CDTF">2016-05-11T13:24:00Z</dcterms:created>
  <dcterms:modified xsi:type="dcterms:W3CDTF">2016-05-11T14:19:00Z</dcterms:modified>
</cp:coreProperties>
</file>