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AA3DC6">
        <w:trPr>
          <w:trHeight w:val="1195"/>
        </w:trPr>
        <w:tc>
          <w:tcPr>
            <w:tcW w:w="4753" w:type="dxa"/>
          </w:tcPr>
          <w:p w:rsidR="00B02EC0" w:rsidRPr="007F3FD9" w:rsidRDefault="00B02EC0" w:rsidP="00AA3DC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1D8DDE" wp14:editId="17D8547E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AA3DC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AA3DC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AA3DC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AA3DC6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AA3DC6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AA3DC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AA3DC6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AA3DC6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AA3DC6">
        <w:trPr>
          <w:trHeight w:val="321"/>
          <w:jc w:val="center"/>
        </w:trPr>
        <w:tc>
          <w:tcPr>
            <w:tcW w:w="4838" w:type="dxa"/>
            <w:hideMark/>
          </w:tcPr>
          <w:p w:rsidR="00B02EC0" w:rsidRPr="004B1391" w:rsidRDefault="00B02EC0" w:rsidP="00AA3DC6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4B1391" w:rsidRDefault="00B02EC0" w:rsidP="00AA3DC6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B02EC0" w:rsidRPr="004B1391" w:rsidTr="00AA3DC6">
        <w:trPr>
          <w:trHeight w:val="321"/>
          <w:jc w:val="center"/>
        </w:trPr>
        <w:tc>
          <w:tcPr>
            <w:tcW w:w="4838" w:type="dxa"/>
          </w:tcPr>
          <w:p w:rsidR="00B02EC0" w:rsidRPr="004B1391" w:rsidRDefault="00B02EC0" w:rsidP="00AA3DC6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B02EC0" w:rsidRPr="004B1391" w:rsidRDefault="00B02EC0" w:rsidP="00AA3DC6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02EC0" w:rsidRPr="004B1391" w:rsidRDefault="00B02EC0" w:rsidP="00B02EC0">
      <w:pPr>
        <w:jc w:val="center"/>
        <w:rPr>
          <w:sz w:val="20"/>
          <w:szCs w:val="20"/>
          <w:lang w:val="tt-RU"/>
        </w:rPr>
      </w:pPr>
      <w:r w:rsidRPr="004B1391">
        <w:rPr>
          <w:sz w:val="20"/>
          <w:szCs w:val="20"/>
          <w:lang w:val="tt-RU"/>
        </w:rPr>
        <w:t>_______________     пгт. Рыбная Слобода     №____________</w:t>
      </w:r>
    </w:p>
    <w:p w:rsidR="00B02EC0" w:rsidRDefault="00B02EC0" w:rsidP="00B02EC0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B02EC0" w:rsidTr="00AA3DC6">
        <w:tc>
          <w:tcPr>
            <w:tcW w:w="5382" w:type="dxa"/>
          </w:tcPr>
          <w:p w:rsidR="00B02EC0" w:rsidRDefault="00B02EC0" w:rsidP="00140426">
            <w:pPr>
              <w:autoSpaceDE w:val="0"/>
              <w:autoSpaceDN w:val="0"/>
              <w:adjustRightInd w:val="0"/>
              <w:ind w:firstLine="2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031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 утверждении </w:t>
            </w:r>
            <w:r w:rsidR="00140426" w:rsidRPr="00140426">
              <w:rPr>
                <w:rFonts w:eastAsiaTheme="minorHAnsi"/>
                <w:sz w:val="28"/>
                <w:szCs w:val="28"/>
                <w:lang w:eastAsia="en-US"/>
              </w:rPr>
              <w:t>программы по экологической безопасности</w:t>
            </w:r>
            <w:r w:rsidR="0014042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40426" w:rsidRPr="00140426">
              <w:rPr>
                <w:rFonts w:eastAsiaTheme="minorHAnsi"/>
                <w:sz w:val="28"/>
                <w:szCs w:val="28"/>
                <w:lang w:eastAsia="en-US"/>
              </w:rPr>
              <w:t>Рыбно-Слободского муниципального района Республики Татарстан</w:t>
            </w:r>
            <w:r w:rsidR="0014042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40426" w:rsidRPr="00140426">
              <w:rPr>
                <w:rFonts w:eastAsiaTheme="minorHAnsi"/>
                <w:sz w:val="28"/>
                <w:szCs w:val="28"/>
                <w:lang w:eastAsia="en-US"/>
              </w:rPr>
              <w:t>на 2021 – 2022 годы</w:t>
            </w:r>
          </w:p>
        </w:tc>
      </w:tr>
    </w:tbl>
    <w:p w:rsidR="00B02EC0" w:rsidRDefault="00B02EC0" w:rsidP="00B02E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02EC0" w:rsidRPr="00680313" w:rsidRDefault="00C236FE" w:rsidP="00B02E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36FE">
        <w:rPr>
          <w:color w:val="000000"/>
          <w:sz w:val="28"/>
          <w:shd w:val="clear" w:color="auto" w:fill="FFFFFF"/>
        </w:rPr>
        <w:t>В целях повышения эффективности мероприятий, направленных на ликвидацию последствий загрязнения окружающей среды, проведения комплекса мероприятий, предупреждающих негативное воздействие хозяйственной и иной деятельности, последствия которой приводят к негативным изменениям качества окружающей среды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B02EC0" w:rsidRPr="00680313">
        <w:rPr>
          <w:rFonts w:eastAsia="Calibri"/>
          <w:sz w:val="28"/>
          <w:szCs w:val="28"/>
          <w:lang w:eastAsia="en-US"/>
        </w:rPr>
        <w:t xml:space="preserve">В </w:t>
      </w:r>
      <w:r w:rsidR="00B02EC0">
        <w:rPr>
          <w:rFonts w:eastAsia="Calibri"/>
          <w:sz w:val="28"/>
          <w:szCs w:val="28"/>
          <w:lang w:eastAsia="en-US"/>
        </w:rPr>
        <w:t xml:space="preserve">соответствии </w:t>
      </w:r>
      <w:r w:rsidR="00140426">
        <w:rPr>
          <w:rFonts w:eastAsia="Calibri"/>
          <w:sz w:val="28"/>
          <w:szCs w:val="28"/>
          <w:lang w:eastAsia="en-US"/>
        </w:rPr>
        <w:t>с постановлением Кабинета Министров Республики Татарстан от 28.12.2013 №1083 «</w:t>
      </w:r>
      <w:r w:rsidR="00140426" w:rsidRPr="00140426">
        <w:rPr>
          <w:rFonts w:eastAsia="Calibri"/>
          <w:sz w:val="28"/>
          <w:szCs w:val="28"/>
          <w:lang w:eastAsia="en-US"/>
        </w:rPr>
        <w:t>Охрана окружающей среды, воспроизводство и использование природных ресурсов Республики Татарстан</w:t>
      </w:r>
      <w:r w:rsidR="00140426">
        <w:rPr>
          <w:rFonts w:eastAsia="Calibri"/>
          <w:sz w:val="28"/>
          <w:szCs w:val="28"/>
          <w:lang w:eastAsia="en-US"/>
        </w:rPr>
        <w:t>» (с изменениями на 12.11.2020</w:t>
      </w:r>
      <w:r w:rsidR="00140426" w:rsidRPr="00140426">
        <w:rPr>
          <w:rFonts w:eastAsia="Calibri"/>
          <w:sz w:val="28"/>
          <w:szCs w:val="28"/>
          <w:lang w:eastAsia="en-US"/>
        </w:rPr>
        <w:t>)</w:t>
      </w:r>
      <w:r w:rsidR="00B02EC0" w:rsidRPr="00680313">
        <w:rPr>
          <w:rFonts w:eastAsia="Calibri"/>
          <w:sz w:val="28"/>
          <w:szCs w:val="28"/>
          <w:lang w:eastAsia="en-US"/>
        </w:rPr>
        <w:t>, постановляю:</w:t>
      </w:r>
    </w:p>
    <w:p w:rsidR="00B02EC0" w:rsidRDefault="00B02EC0" w:rsidP="00B02E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0313">
        <w:rPr>
          <w:rFonts w:eastAsia="Calibri"/>
          <w:sz w:val="28"/>
          <w:szCs w:val="28"/>
          <w:lang w:eastAsia="en-US"/>
        </w:rPr>
        <w:t>1.</w:t>
      </w:r>
      <w:r w:rsidRPr="00680313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Утвердить</w:t>
      </w:r>
      <w:r w:rsidR="00C236FE">
        <w:rPr>
          <w:rFonts w:eastAsia="Calibri"/>
          <w:sz w:val="28"/>
          <w:szCs w:val="28"/>
          <w:lang w:eastAsia="en-US"/>
        </w:rPr>
        <w:t xml:space="preserve"> прилагаемую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40426" w:rsidRPr="00140426">
        <w:rPr>
          <w:rFonts w:eastAsiaTheme="minorHAnsi"/>
          <w:sz w:val="28"/>
          <w:szCs w:val="28"/>
          <w:lang w:eastAsia="en-US"/>
        </w:rPr>
        <w:t>программ</w:t>
      </w:r>
      <w:r w:rsidR="00140426">
        <w:rPr>
          <w:rFonts w:eastAsiaTheme="minorHAnsi"/>
          <w:sz w:val="28"/>
          <w:szCs w:val="28"/>
          <w:lang w:eastAsia="en-US"/>
        </w:rPr>
        <w:t>у</w:t>
      </w:r>
      <w:r w:rsidR="00140426" w:rsidRPr="00140426">
        <w:rPr>
          <w:rFonts w:eastAsiaTheme="minorHAnsi"/>
          <w:sz w:val="28"/>
          <w:szCs w:val="28"/>
          <w:lang w:eastAsia="en-US"/>
        </w:rPr>
        <w:t xml:space="preserve"> по экологической безопасности</w:t>
      </w:r>
      <w:r w:rsidR="00140426">
        <w:rPr>
          <w:rFonts w:eastAsiaTheme="minorHAnsi"/>
          <w:sz w:val="28"/>
          <w:szCs w:val="28"/>
          <w:lang w:eastAsia="en-US"/>
        </w:rPr>
        <w:t xml:space="preserve"> </w:t>
      </w:r>
      <w:r w:rsidR="00140426" w:rsidRPr="00140426">
        <w:rPr>
          <w:rFonts w:eastAsiaTheme="minorHAnsi"/>
          <w:sz w:val="28"/>
          <w:szCs w:val="28"/>
          <w:lang w:eastAsia="en-US"/>
        </w:rPr>
        <w:t>Рыбно-Слободского муниципального района Республики Татарстан</w:t>
      </w:r>
      <w:r w:rsidR="00140426">
        <w:rPr>
          <w:rFonts w:eastAsiaTheme="minorHAnsi"/>
          <w:sz w:val="28"/>
          <w:szCs w:val="28"/>
          <w:lang w:eastAsia="en-US"/>
        </w:rPr>
        <w:t xml:space="preserve"> </w:t>
      </w:r>
      <w:r w:rsidR="00140426" w:rsidRPr="00140426">
        <w:rPr>
          <w:rFonts w:eastAsiaTheme="minorHAnsi"/>
          <w:sz w:val="28"/>
          <w:szCs w:val="28"/>
          <w:lang w:eastAsia="en-US"/>
        </w:rPr>
        <w:t>на 2021 – 2022 годы</w:t>
      </w:r>
      <w:r w:rsidRPr="00680313">
        <w:rPr>
          <w:rFonts w:eastAsia="Calibri"/>
          <w:sz w:val="28"/>
          <w:szCs w:val="28"/>
          <w:lang w:eastAsia="en-US"/>
        </w:rPr>
        <w:t>.</w:t>
      </w:r>
    </w:p>
    <w:p w:rsidR="00AA3DC6" w:rsidRDefault="003E79A3" w:rsidP="00AA3DC6">
      <w:pPr>
        <w:ind w:firstLine="567"/>
        <w:jc w:val="both"/>
        <w:rPr>
          <w:color w:val="000000"/>
          <w:sz w:val="28"/>
        </w:rPr>
      </w:pPr>
      <w:r w:rsidRPr="003E79A3">
        <w:rPr>
          <w:color w:val="000000"/>
          <w:sz w:val="28"/>
          <w:shd w:val="clear" w:color="auto" w:fill="FFFFFF"/>
        </w:rPr>
        <w:t>2.</w:t>
      </w:r>
      <w:r>
        <w:rPr>
          <w:color w:val="000000"/>
          <w:sz w:val="28"/>
          <w:shd w:val="clear" w:color="auto" w:fill="FFFFFF"/>
        </w:rPr>
        <w:t xml:space="preserve">Рекомендовать руководителю </w:t>
      </w:r>
      <w:r w:rsidR="00AA3DC6">
        <w:rPr>
          <w:color w:val="000000"/>
          <w:sz w:val="28"/>
          <w:shd w:val="clear" w:color="auto" w:fill="FFFFFF"/>
        </w:rPr>
        <w:t xml:space="preserve">Исполнительного комитета Рыбно-Слободского городского поселения и Главам </w:t>
      </w:r>
      <w:r w:rsidRPr="003E79A3">
        <w:rPr>
          <w:color w:val="000000"/>
          <w:sz w:val="28"/>
          <w:shd w:val="clear" w:color="auto" w:fill="FFFFFF"/>
        </w:rPr>
        <w:t xml:space="preserve">сельских поселений </w:t>
      </w:r>
      <w:r w:rsidR="00AA3DC6">
        <w:rPr>
          <w:color w:val="000000"/>
          <w:sz w:val="28"/>
          <w:shd w:val="clear" w:color="auto" w:fill="FFFFFF"/>
        </w:rPr>
        <w:t xml:space="preserve">Рыбно-Слободского </w:t>
      </w:r>
      <w:r w:rsidRPr="003E79A3">
        <w:rPr>
          <w:color w:val="000000"/>
          <w:sz w:val="28"/>
          <w:shd w:val="clear" w:color="auto" w:fill="FFFFFF"/>
        </w:rPr>
        <w:t>муниципального района</w:t>
      </w:r>
      <w:r w:rsidR="00AA3DC6">
        <w:rPr>
          <w:color w:val="000000"/>
          <w:sz w:val="28"/>
          <w:shd w:val="clear" w:color="auto" w:fill="FFFFFF"/>
        </w:rPr>
        <w:t xml:space="preserve"> Республики Татарстан</w:t>
      </w:r>
      <w:r w:rsidRPr="003E79A3">
        <w:rPr>
          <w:color w:val="000000"/>
          <w:sz w:val="28"/>
          <w:shd w:val="clear" w:color="auto" w:fill="FFFFFF"/>
        </w:rPr>
        <w:t>,</w:t>
      </w:r>
      <w:r w:rsidR="00AA3DC6">
        <w:rPr>
          <w:color w:val="000000"/>
          <w:sz w:val="28"/>
          <w:shd w:val="clear" w:color="auto" w:fill="FFFFFF"/>
        </w:rPr>
        <w:t xml:space="preserve"> </w:t>
      </w:r>
      <w:r w:rsidRPr="003E79A3">
        <w:rPr>
          <w:color w:val="000000"/>
          <w:sz w:val="28"/>
          <w:shd w:val="clear" w:color="auto" w:fill="FFFFFF"/>
        </w:rPr>
        <w:t>предприятий, учреждений, организаций независимо от форм собственности осуществлять</w:t>
      </w:r>
      <w:r w:rsidR="00AA3DC6">
        <w:rPr>
          <w:color w:val="000000"/>
          <w:sz w:val="28"/>
          <w:shd w:val="clear" w:color="auto" w:fill="FFFFFF"/>
        </w:rPr>
        <w:t xml:space="preserve"> </w:t>
      </w:r>
      <w:r w:rsidRPr="003E79A3">
        <w:rPr>
          <w:color w:val="000000"/>
          <w:sz w:val="28"/>
          <w:shd w:val="clear" w:color="auto" w:fill="FFFFFF"/>
        </w:rPr>
        <w:t>мероприятия </w:t>
      </w:r>
      <w:r w:rsidRPr="003E79A3">
        <w:rPr>
          <w:color w:val="000000"/>
          <w:sz w:val="28"/>
        </w:rPr>
        <w:t>экологической</w:t>
      </w:r>
      <w:r w:rsidRPr="003E79A3">
        <w:rPr>
          <w:color w:val="000000"/>
          <w:sz w:val="28"/>
          <w:shd w:val="clear" w:color="auto" w:fill="FFFFFF"/>
        </w:rPr>
        <w:t> </w:t>
      </w:r>
      <w:r w:rsidRPr="003E79A3">
        <w:rPr>
          <w:color w:val="000000"/>
          <w:sz w:val="28"/>
        </w:rPr>
        <w:t>безопасности</w:t>
      </w:r>
      <w:r w:rsidRPr="003E79A3">
        <w:rPr>
          <w:color w:val="000000"/>
          <w:sz w:val="28"/>
          <w:shd w:val="clear" w:color="auto" w:fill="FFFFFF"/>
        </w:rPr>
        <w:t> в</w:t>
      </w:r>
      <w:r w:rsidR="00AA3DC6">
        <w:rPr>
          <w:color w:val="000000"/>
          <w:sz w:val="28"/>
          <w:shd w:val="clear" w:color="auto" w:fill="FFFFFF"/>
        </w:rPr>
        <w:t xml:space="preserve"> соответствии с </w:t>
      </w:r>
      <w:r w:rsidRPr="003E79A3">
        <w:rPr>
          <w:color w:val="000000"/>
          <w:sz w:val="28"/>
          <w:shd w:val="clear" w:color="auto" w:fill="FFFFFF"/>
        </w:rPr>
        <w:t>мероприятиями </w:t>
      </w:r>
      <w:r w:rsidR="00AA3DC6">
        <w:rPr>
          <w:color w:val="000000"/>
          <w:sz w:val="28"/>
        </w:rPr>
        <w:t>прилагаемой программой.</w:t>
      </w:r>
    </w:p>
    <w:p w:rsidR="00B02EC0" w:rsidRPr="003603C5" w:rsidRDefault="003E79A3" w:rsidP="00B02E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02EC0" w:rsidRPr="00680313">
        <w:rPr>
          <w:rFonts w:eastAsia="Calibri"/>
          <w:sz w:val="28"/>
          <w:szCs w:val="28"/>
          <w:lang w:eastAsia="en-US"/>
        </w:rPr>
        <w:t>.</w:t>
      </w:r>
      <w:r w:rsidR="00B02EC0" w:rsidRPr="00680313">
        <w:rPr>
          <w:rFonts w:eastAsia="Calibri"/>
          <w:sz w:val="28"/>
          <w:szCs w:val="28"/>
          <w:lang w:eastAsia="en-US"/>
        </w:rPr>
        <w:tab/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адресу: http:/pravo.tatarstan.ru и на официальном сайте </w:t>
      </w:r>
      <w:r w:rsidR="00B02EC0">
        <w:rPr>
          <w:rFonts w:eastAsia="Calibri"/>
          <w:sz w:val="28"/>
          <w:szCs w:val="28"/>
          <w:lang w:eastAsia="en-US"/>
        </w:rPr>
        <w:t>Рыбно-Слободского</w:t>
      </w:r>
      <w:r w:rsidR="00B02EC0" w:rsidRPr="0068031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Интернет по адресу: </w:t>
      </w:r>
      <w:hyperlink r:id="rId8" w:history="1">
        <w:r w:rsidR="00B02EC0" w:rsidRPr="001F51A8">
          <w:rPr>
            <w:sz w:val="28"/>
            <w:szCs w:val="28"/>
          </w:rPr>
          <w:t>http://ribnaya-slobods.tatarstan.ru</w:t>
        </w:r>
      </w:hyperlink>
      <w:r w:rsidR="00B02EC0" w:rsidRPr="001F51A8">
        <w:rPr>
          <w:sz w:val="28"/>
          <w:szCs w:val="28"/>
        </w:rPr>
        <w:t>.</w:t>
      </w:r>
    </w:p>
    <w:p w:rsidR="00B02EC0" w:rsidRPr="003603C5" w:rsidRDefault="00B02EC0" w:rsidP="00B02E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 </w:t>
      </w:r>
      <w:r w:rsidR="003E79A3">
        <w:rPr>
          <w:rFonts w:eastAsia="Calibri"/>
          <w:sz w:val="28"/>
          <w:szCs w:val="28"/>
          <w:lang w:eastAsia="en-US"/>
        </w:rPr>
        <w:t>4</w:t>
      </w:r>
      <w:r w:rsidRPr="003603C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03C5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3603C5">
        <w:rPr>
          <w:rFonts w:eastAsia="Calibri"/>
          <w:sz w:val="28"/>
          <w:szCs w:val="28"/>
          <w:lang w:eastAsia="en-US"/>
        </w:rPr>
        <w:t>Ризаева</w:t>
      </w:r>
      <w:proofErr w:type="spellEnd"/>
      <w:r w:rsidRPr="003603C5">
        <w:rPr>
          <w:rFonts w:eastAsia="Calibri"/>
          <w:sz w:val="28"/>
          <w:szCs w:val="28"/>
          <w:lang w:eastAsia="en-US"/>
        </w:rPr>
        <w:t xml:space="preserve"> Д.Н.</w:t>
      </w:r>
    </w:p>
    <w:p w:rsidR="00B02EC0" w:rsidRDefault="00B02EC0" w:rsidP="00B02EC0">
      <w:pPr>
        <w:jc w:val="both"/>
        <w:rPr>
          <w:rFonts w:eastAsia="Calibri"/>
          <w:sz w:val="28"/>
          <w:szCs w:val="28"/>
          <w:lang w:eastAsia="en-US"/>
        </w:rPr>
      </w:pPr>
    </w:p>
    <w:p w:rsidR="00B02EC0" w:rsidRPr="003603C5" w:rsidRDefault="00B02EC0" w:rsidP="00B02EC0">
      <w:pPr>
        <w:jc w:val="both"/>
        <w:rPr>
          <w:rFonts w:eastAsia="Calibri"/>
          <w:sz w:val="28"/>
          <w:szCs w:val="28"/>
          <w:lang w:eastAsia="en-US"/>
        </w:rPr>
      </w:pPr>
    </w:p>
    <w:p w:rsidR="00B02EC0" w:rsidRDefault="00B02EC0" w:rsidP="00B02EC0">
      <w:pPr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3603C5">
        <w:rPr>
          <w:rFonts w:eastAsia="Calibri"/>
          <w:sz w:val="28"/>
          <w:szCs w:val="28"/>
          <w:lang w:eastAsia="en-US"/>
        </w:rPr>
        <w:t xml:space="preserve">    Р.Л. Исланов</w:t>
      </w:r>
    </w:p>
    <w:p w:rsidR="00C3548D" w:rsidRDefault="00C3548D" w:rsidP="00B02EC0"/>
    <w:p w:rsidR="00C236FE" w:rsidRDefault="00C236FE" w:rsidP="00B02EC0"/>
    <w:p w:rsidR="00C236FE" w:rsidRDefault="00C236FE" w:rsidP="00B02EC0"/>
    <w:p w:rsidR="00C236FE" w:rsidRDefault="00C236FE" w:rsidP="00B02EC0"/>
    <w:p w:rsidR="00C236FE" w:rsidRPr="00AA3DC6" w:rsidRDefault="00AA3DC6" w:rsidP="00AA3DC6">
      <w:pPr>
        <w:ind w:left="4820"/>
        <w:rPr>
          <w:sz w:val="20"/>
          <w:szCs w:val="28"/>
        </w:rPr>
      </w:pPr>
      <w:r>
        <w:rPr>
          <w:sz w:val="20"/>
          <w:szCs w:val="28"/>
        </w:rPr>
        <w:t xml:space="preserve">        </w:t>
      </w:r>
      <w:r w:rsidR="00C236FE" w:rsidRPr="00AA3DC6">
        <w:rPr>
          <w:sz w:val="20"/>
          <w:szCs w:val="28"/>
        </w:rPr>
        <w:t>Утверждена</w:t>
      </w:r>
    </w:p>
    <w:p w:rsidR="00C236FE" w:rsidRPr="00AA3DC6" w:rsidRDefault="00AA3DC6" w:rsidP="00AA3DC6">
      <w:pPr>
        <w:ind w:left="4820"/>
        <w:rPr>
          <w:sz w:val="20"/>
          <w:szCs w:val="28"/>
        </w:rPr>
      </w:pPr>
      <w:r w:rsidRPr="00AA3DC6">
        <w:rPr>
          <w:sz w:val="20"/>
          <w:szCs w:val="28"/>
        </w:rPr>
        <w:t xml:space="preserve">        п</w:t>
      </w:r>
      <w:r w:rsidR="00C236FE" w:rsidRPr="00AA3DC6">
        <w:rPr>
          <w:sz w:val="20"/>
          <w:szCs w:val="28"/>
        </w:rPr>
        <w:t>остановлением</w:t>
      </w:r>
    </w:p>
    <w:p w:rsidR="00C236FE" w:rsidRPr="00AA3DC6" w:rsidRDefault="00C236FE" w:rsidP="00AA3DC6">
      <w:pPr>
        <w:ind w:left="4820"/>
        <w:rPr>
          <w:sz w:val="20"/>
          <w:szCs w:val="28"/>
        </w:rPr>
      </w:pPr>
      <w:r w:rsidRPr="00AA3DC6">
        <w:rPr>
          <w:sz w:val="20"/>
          <w:szCs w:val="28"/>
        </w:rPr>
        <w:t xml:space="preserve">        Исполнительного комитета</w:t>
      </w:r>
    </w:p>
    <w:p w:rsidR="00C236FE" w:rsidRPr="00AA3DC6" w:rsidRDefault="00C236FE" w:rsidP="00AA3DC6">
      <w:pPr>
        <w:ind w:left="4820"/>
        <w:rPr>
          <w:sz w:val="20"/>
          <w:szCs w:val="28"/>
        </w:rPr>
      </w:pPr>
      <w:r w:rsidRPr="00AA3DC6">
        <w:rPr>
          <w:sz w:val="20"/>
          <w:szCs w:val="28"/>
        </w:rPr>
        <w:t xml:space="preserve">        Рыбно-Слободского муниципального</w:t>
      </w:r>
    </w:p>
    <w:p w:rsidR="00C236FE" w:rsidRPr="00AA3DC6" w:rsidRDefault="00C236FE" w:rsidP="00AA3DC6">
      <w:pPr>
        <w:ind w:left="4820"/>
        <w:rPr>
          <w:sz w:val="20"/>
          <w:szCs w:val="28"/>
        </w:rPr>
      </w:pPr>
      <w:r w:rsidRPr="00AA3DC6">
        <w:rPr>
          <w:sz w:val="20"/>
          <w:szCs w:val="28"/>
        </w:rPr>
        <w:t xml:space="preserve">        района РТ</w:t>
      </w:r>
    </w:p>
    <w:p w:rsidR="00C236FE" w:rsidRPr="00AA3DC6" w:rsidRDefault="00C236FE" w:rsidP="00C236FE">
      <w:pPr>
        <w:ind w:firstLine="3969"/>
        <w:jc w:val="center"/>
        <w:rPr>
          <w:sz w:val="20"/>
          <w:szCs w:val="28"/>
        </w:rPr>
      </w:pPr>
      <w:r w:rsidRPr="00AA3DC6">
        <w:rPr>
          <w:sz w:val="20"/>
          <w:szCs w:val="28"/>
        </w:rPr>
        <w:t>от   « __ » ___________  № ____</w:t>
      </w:r>
    </w:p>
    <w:p w:rsidR="00C236FE" w:rsidRDefault="00C236FE" w:rsidP="00C236FE">
      <w:pPr>
        <w:jc w:val="center"/>
        <w:rPr>
          <w:sz w:val="28"/>
          <w:szCs w:val="28"/>
        </w:rPr>
      </w:pPr>
    </w:p>
    <w:p w:rsidR="00C236FE" w:rsidRDefault="00C236FE" w:rsidP="00C23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C236FE" w:rsidRDefault="00C236FE" w:rsidP="00C23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программы по экологической безопасности</w:t>
      </w:r>
    </w:p>
    <w:p w:rsidR="00C236FE" w:rsidRDefault="00C236FE" w:rsidP="00C23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C236FE" w:rsidRDefault="00C236FE" w:rsidP="00C23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2021 – 2022 годы. </w:t>
      </w:r>
    </w:p>
    <w:p w:rsidR="00C236FE" w:rsidRDefault="00C236FE" w:rsidP="00C236F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6"/>
        <w:gridCol w:w="6719"/>
      </w:tblGrid>
      <w:tr w:rsidR="00C236FE" w:rsidTr="00AA3DC6">
        <w:tc>
          <w:tcPr>
            <w:tcW w:w="2626" w:type="dxa"/>
          </w:tcPr>
          <w:p w:rsidR="00C236FE" w:rsidRPr="0011082A" w:rsidRDefault="00C236FE" w:rsidP="00AA3DC6">
            <w:pPr>
              <w:jc w:val="center"/>
              <w:rPr>
                <w:b/>
              </w:rPr>
            </w:pPr>
            <w:r w:rsidRPr="0011082A">
              <w:rPr>
                <w:b/>
              </w:rPr>
              <w:t>Наименование программы</w:t>
            </w:r>
          </w:p>
        </w:tc>
        <w:tc>
          <w:tcPr>
            <w:tcW w:w="6719" w:type="dxa"/>
          </w:tcPr>
          <w:p w:rsidR="00C236FE" w:rsidRPr="0011082A" w:rsidRDefault="00C236FE" w:rsidP="00AA3DC6">
            <w:pPr>
              <w:jc w:val="both"/>
              <w:rPr>
                <w:b/>
              </w:rPr>
            </w:pPr>
            <w:r>
              <w:rPr>
                <w:b/>
              </w:rPr>
              <w:t>«Программа по экологической безопасности Рыбно-Слободского муниципального района Республики Татарстан на 2021 – 2022 годы»</w:t>
            </w:r>
          </w:p>
        </w:tc>
      </w:tr>
      <w:tr w:rsidR="00C236FE" w:rsidTr="00AA3DC6">
        <w:tc>
          <w:tcPr>
            <w:tcW w:w="2626" w:type="dxa"/>
          </w:tcPr>
          <w:p w:rsidR="00C236FE" w:rsidRPr="00A963E8" w:rsidRDefault="00C236FE" w:rsidP="00AA3DC6">
            <w:r>
              <w:t>Основные принятия решения о разработке программы</w:t>
            </w:r>
          </w:p>
        </w:tc>
        <w:tc>
          <w:tcPr>
            <w:tcW w:w="6719" w:type="dxa"/>
          </w:tcPr>
          <w:p w:rsidR="00C236FE" w:rsidRPr="00A963E8" w:rsidRDefault="00C236FE" w:rsidP="00AA3DC6">
            <w:pPr>
              <w:jc w:val="both"/>
            </w:pPr>
            <w:r>
              <w:t>Конституция РФ, Конституция РТ, Указы Президента РФ, Указы Президента РТ, Федеральные Законы:  «Об охране окружающей среды», «Об охране атмосферного воздуха», «Об экологической экспертизе»,  «Об особо охраняемых природных территориях», «Об отходах производства и потребления», «О животном мире»; Водный кодекс РФ, лесной кодекс РФ об административных правонарушениях, Кодекс РТ «Об административных правонарушениях», Экологический кодекс РТ.</w:t>
            </w:r>
          </w:p>
        </w:tc>
      </w:tr>
      <w:tr w:rsidR="00C236FE" w:rsidTr="00AA3DC6">
        <w:tc>
          <w:tcPr>
            <w:tcW w:w="2626" w:type="dxa"/>
          </w:tcPr>
          <w:p w:rsidR="00C236FE" w:rsidRPr="00A963E8" w:rsidRDefault="00C236FE" w:rsidP="00AA3DC6">
            <w:r>
              <w:t>Заказчик – координатор программы</w:t>
            </w:r>
          </w:p>
        </w:tc>
        <w:tc>
          <w:tcPr>
            <w:tcW w:w="6719" w:type="dxa"/>
          </w:tcPr>
          <w:p w:rsidR="00C236FE" w:rsidRPr="00A963E8" w:rsidRDefault="00C236FE" w:rsidP="00AA3DC6">
            <w:pPr>
              <w:jc w:val="both"/>
            </w:pPr>
            <w:r>
              <w:t>Исполнительный комитет Рыбно-Слободского муниципального района Республики Татарстан</w:t>
            </w:r>
          </w:p>
        </w:tc>
      </w:tr>
      <w:tr w:rsidR="00C236FE" w:rsidTr="00AA3DC6">
        <w:tc>
          <w:tcPr>
            <w:tcW w:w="2626" w:type="dxa"/>
          </w:tcPr>
          <w:p w:rsidR="00C236FE" w:rsidRPr="00A963E8" w:rsidRDefault="00C236FE" w:rsidP="00AA3DC6">
            <w:r>
              <w:t xml:space="preserve">Основные разработчики </w:t>
            </w:r>
          </w:p>
        </w:tc>
        <w:tc>
          <w:tcPr>
            <w:tcW w:w="6719" w:type="dxa"/>
          </w:tcPr>
          <w:p w:rsidR="00C236FE" w:rsidRPr="00A963E8" w:rsidRDefault="00C236FE" w:rsidP="00AA3DC6">
            <w:pPr>
              <w:jc w:val="both"/>
            </w:pPr>
            <w:proofErr w:type="gramStart"/>
            <w:r>
              <w:t>Исполнительный комитет Рыбно-Слободского муниципального района, Исполнительный комитет Рыбно-Слободского городского поселения, Исполнительные комитеты сельских поселений, МУП «</w:t>
            </w:r>
            <w:proofErr w:type="spellStart"/>
            <w:r>
              <w:t>Теплоэнергосервис</w:t>
            </w:r>
            <w:proofErr w:type="spellEnd"/>
            <w:r>
              <w:t xml:space="preserve">», ООО «УК «Рыбной Слободы», Управление сельского хозяйства и продовольствия Рыбно-Слободского муниципального района РТ, </w:t>
            </w:r>
            <w:r w:rsidR="00AA3DC6">
              <w:t>МКУ «Отдел образования И</w:t>
            </w:r>
            <w:r>
              <w:t>сполнительного комитета Рыбно-Слободского муниципального района РТ</w:t>
            </w:r>
            <w:r w:rsidR="00AA3DC6">
              <w:t>»</w:t>
            </w:r>
            <w:r>
              <w:t xml:space="preserve">, </w:t>
            </w:r>
            <w:r w:rsidR="00AA3DC6">
              <w:t xml:space="preserve">МКУ «Отдел по молодежной политике спорту и туризму Исполнительного комитета Рыбно-Слободского муниципального района Республики Татарстан» </w:t>
            </w:r>
            <w:r>
              <w:t>Палата имущественных  и земельных  отношений Рыбно-Слободского муниципального</w:t>
            </w:r>
            <w:proofErr w:type="gramEnd"/>
            <w:r>
              <w:t xml:space="preserve"> района, ГБУ «Рыбно-Слободское государственное ветеринарное объединение».</w:t>
            </w:r>
          </w:p>
        </w:tc>
      </w:tr>
      <w:tr w:rsidR="00C236FE" w:rsidTr="00AA3DC6">
        <w:tc>
          <w:tcPr>
            <w:tcW w:w="2626" w:type="dxa"/>
          </w:tcPr>
          <w:p w:rsidR="00C236FE" w:rsidRPr="005902A7" w:rsidRDefault="00C236FE" w:rsidP="00AA3DC6">
            <w:r w:rsidRPr="005902A7">
              <w:t xml:space="preserve">Сроки реализации Программы </w:t>
            </w:r>
          </w:p>
        </w:tc>
        <w:tc>
          <w:tcPr>
            <w:tcW w:w="6719" w:type="dxa"/>
          </w:tcPr>
          <w:p w:rsidR="00C236FE" w:rsidRPr="005902A7" w:rsidRDefault="00C236FE" w:rsidP="00AA3DC6">
            <w:pPr>
              <w:jc w:val="both"/>
            </w:pPr>
            <w:r w:rsidRPr="005902A7">
              <w:t>2021-202</w:t>
            </w:r>
            <w:r>
              <w:t>2</w:t>
            </w:r>
            <w:r w:rsidRPr="005902A7">
              <w:t xml:space="preserve"> годы</w:t>
            </w:r>
          </w:p>
        </w:tc>
      </w:tr>
      <w:tr w:rsidR="00C236FE" w:rsidTr="00AA3DC6">
        <w:tc>
          <w:tcPr>
            <w:tcW w:w="2626" w:type="dxa"/>
          </w:tcPr>
          <w:p w:rsidR="00C236FE" w:rsidRPr="005902A7" w:rsidRDefault="00C236FE" w:rsidP="00AA3DC6">
            <w:r w:rsidRPr="005902A7">
              <w:t>Источники</w:t>
            </w:r>
          </w:p>
          <w:p w:rsidR="00C236FE" w:rsidRPr="005902A7" w:rsidRDefault="00C236FE" w:rsidP="00AA3DC6">
            <w:r w:rsidRPr="005902A7">
              <w:t>финансирования</w:t>
            </w:r>
          </w:p>
          <w:p w:rsidR="00C236FE" w:rsidRPr="005902A7" w:rsidRDefault="00C236FE" w:rsidP="00AA3DC6">
            <w:r w:rsidRPr="005902A7">
              <w:t>Программы</w:t>
            </w:r>
          </w:p>
        </w:tc>
        <w:tc>
          <w:tcPr>
            <w:tcW w:w="6719" w:type="dxa"/>
          </w:tcPr>
          <w:p w:rsidR="00C236FE" w:rsidRPr="005902A7" w:rsidRDefault="00C236FE" w:rsidP="00AA3DC6">
            <w:pPr>
              <w:jc w:val="both"/>
            </w:pPr>
            <w:r w:rsidRPr="005902A7">
              <w:t>Бюджет Республики Татарстан</w:t>
            </w:r>
          </w:p>
          <w:p w:rsidR="00C236FE" w:rsidRPr="005902A7" w:rsidRDefault="00C236FE" w:rsidP="00AA3DC6">
            <w:pPr>
              <w:jc w:val="both"/>
            </w:pPr>
            <w:r w:rsidRPr="005902A7">
              <w:t xml:space="preserve">- бюджет </w:t>
            </w:r>
            <w:r>
              <w:t xml:space="preserve">Рыбно-Слободского </w:t>
            </w:r>
            <w:r w:rsidRPr="005902A7">
              <w:t>муниципального района;</w:t>
            </w:r>
          </w:p>
          <w:p w:rsidR="00C236FE" w:rsidRPr="005902A7" w:rsidRDefault="00C236FE" w:rsidP="00AA3DC6">
            <w:pPr>
              <w:jc w:val="both"/>
            </w:pPr>
            <w:r w:rsidRPr="005902A7">
              <w:t>- бюджет городских и сельских</w:t>
            </w:r>
            <w:r>
              <w:t xml:space="preserve"> </w:t>
            </w:r>
            <w:r w:rsidRPr="005902A7">
              <w:t>поселений;</w:t>
            </w:r>
          </w:p>
          <w:p w:rsidR="00C236FE" w:rsidRPr="005902A7" w:rsidRDefault="00C236FE" w:rsidP="00AA3DC6">
            <w:pPr>
              <w:jc w:val="both"/>
            </w:pPr>
            <w:r w:rsidRPr="005902A7">
              <w:t>- внебюджетные средства;</w:t>
            </w:r>
          </w:p>
          <w:p w:rsidR="00C236FE" w:rsidRPr="005902A7" w:rsidRDefault="00C236FE" w:rsidP="00AA3DC6">
            <w:pPr>
              <w:jc w:val="both"/>
            </w:pPr>
            <w:r w:rsidRPr="005902A7">
              <w:t>- средства организаций и предприятий.</w:t>
            </w:r>
          </w:p>
        </w:tc>
      </w:tr>
      <w:tr w:rsidR="00C236FE" w:rsidTr="00AA3DC6">
        <w:tc>
          <w:tcPr>
            <w:tcW w:w="2626" w:type="dxa"/>
          </w:tcPr>
          <w:p w:rsidR="00C236FE" w:rsidRPr="005902A7" w:rsidRDefault="00C236FE" w:rsidP="00AA3DC6">
            <w:r w:rsidRPr="005902A7">
              <w:t>Объемы</w:t>
            </w:r>
          </w:p>
          <w:p w:rsidR="00C236FE" w:rsidRPr="005902A7" w:rsidRDefault="00C236FE" w:rsidP="00AA3DC6">
            <w:r w:rsidRPr="005902A7">
              <w:t>финансирования</w:t>
            </w:r>
          </w:p>
        </w:tc>
        <w:tc>
          <w:tcPr>
            <w:tcW w:w="6719" w:type="dxa"/>
          </w:tcPr>
          <w:p w:rsidR="00C236FE" w:rsidRPr="005902A7" w:rsidRDefault="00C236FE" w:rsidP="00AA3DC6">
            <w:pPr>
              <w:jc w:val="both"/>
            </w:pPr>
            <w:r w:rsidRPr="005902A7">
              <w:t>Объемы финансирования определяются</w:t>
            </w:r>
            <w:r>
              <w:t xml:space="preserve"> </w:t>
            </w:r>
            <w:r w:rsidRPr="005902A7">
              <w:t>ежегодно при принятии бюджета</w:t>
            </w:r>
            <w:r>
              <w:t xml:space="preserve"> </w:t>
            </w:r>
            <w:r w:rsidRPr="005902A7">
              <w:t xml:space="preserve">муниципального района на </w:t>
            </w:r>
            <w:proofErr w:type="gramStart"/>
            <w:r w:rsidRPr="005902A7">
              <w:t>очередной</w:t>
            </w:r>
            <w:proofErr w:type="gramEnd"/>
          </w:p>
          <w:p w:rsidR="00C236FE" w:rsidRDefault="00C236FE" w:rsidP="00AA3DC6">
            <w:pPr>
              <w:jc w:val="both"/>
            </w:pPr>
            <w:r w:rsidRPr="005902A7">
              <w:t xml:space="preserve">финансовый год. </w:t>
            </w:r>
          </w:p>
          <w:p w:rsidR="00C236FE" w:rsidRPr="005902A7" w:rsidRDefault="00C236FE" w:rsidP="00AA3DC6">
            <w:pPr>
              <w:jc w:val="both"/>
            </w:pPr>
            <w:r w:rsidRPr="005902A7">
              <w:t>В целом для реализации</w:t>
            </w:r>
            <w:r>
              <w:t xml:space="preserve"> </w:t>
            </w:r>
            <w:r w:rsidRPr="005902A7">
              <w:t>программы экологической безопасности</w:t>
            </w:r>
            <w:r>
              <w:t xml:space="preserve"> </w:t>
            </w:r>
            <w:r w:rsidRPr="005902A7">
              <w:t>муниципального района на 20</w:t>
            </w:r>
            <w:r>
              <w:t>2</w:t>
            </w:r>
            <w:r w:rsidRPr="005902A7">
              <w:t>1-20</w:t>
            </w:r>
            <w:r>
              <w:t>22</w:t>
            </w:r>
            <w:r w:rsidRPr="005902A7">
              <w:t xml:space="preserve"> годы</w:t>
            </w:r>
            <w:r>
              <w:t xml:space="preserve"> </w:t>
            </w:r>
            <w:r w:rsidRPr="005902A7">
              <w:t>необходимо финансирование в объеме</w:t>
            </w:r>
            <w:r>
              <w:t xml:space="preserve"> </w:t>
            </w:r>
            <w:r w:rsidRPr="00BE4E0D">
              <w:t>6</w:t>
            </w:r>
            <w:r>
              <w:t>6</w:t>
            </w:r>
            <w:r w:rsidRPr="00BE4E0D">
              <w:t xml:space="preserve"> </w:t>
            </w:r>
            <w:r>
              <w:t>4</w:t>
            </w:r>
            <w:r w:rsidRPr="00BE4E0D">
              <w:t>00</w:t>
            </w:r>
            <w:r w:rsidRPr="005902A7">
              <w:t xml:space="preserve"> тысяч рублей, в </w:t>
            </w:r>
            <w:r w:rsidRPr="005902A7">
              <w:lastRenderedPageBreak/>
              <w:t>том числе:</w:t>
            </w:r>
          </w:p>
          <w:p w:rsidR="00C236FE" w:rsidRPr="005902A7" w:rsidRDefault="00C236FE" w:rsidP="00AA3DC6">
            <w:pPr>
              <w:jc w:val="both"/>
            </w:pPr>
            <w:r w:rsidRPr="005902A7">
              <w:t>- средства бюджета Республики Татарстан</w:t>
            </w:r>
            <w:r>
              <w:t xml:space="preserve"> – </w:t>
            </w:r>
            <w:r w:rsidRPr="00BE4E0D">
              <w:t>61900</w:t>
            </w:r>
            <w:r w:rsidRPr="005902A7">
              <w:t xml:space="preserve"> тысяч рублей;</w:t>
            </w:r>
          </w:p>
          <w:p w:rsidR="00C236FE" w:rsidRPr="005902A7" w:rsidRDefault="00C236FE" w:rsidP="00AA3DC6">
            <w:pPr>
              <w:jc w:val="both"/>
            </w:pPr>
            <w:r w:rsidRPr="005902A7">
              <w:t xml:space="preserve">- средства местного бюджета – </w:t>
            </w:r>
            <w:r w:rsidRPr="00BE4E0D">
              <w:t>3300 т</w:t>
            </w:r>
            <w:r w:rsidRPr="005902A7">
              <w:t>ысяч рублей;</w:t>
            </w:r>
          </w:p>
          <w:p w:rsidR="00C236FE" w:rsidRPr="005902A7" w:rsidRDefault="00C236FE" w:rsidP="00AA3DC6">
            <w:pPr>
              <w:jc w:val="both"/>
            </w:pPr>
            <w:r w:rsidRPr="005902A7">
              <w:t xml:space="preserve">- средства предприятий и организаций </w:t>
            </w:r>
            <w:r w:rsidRPr="00B372AA">
              <w:t>района – 1200 тысяч</w:t>
            </w:r>
            <w:r w:rsidRPr="005902A7">
              <w:t xml:space="preserve"> рублей</w:t>
            </w:r>
            <w:r>
              <w:t>.</w:t>
            </w:r>
          </w:p>
        </w:tc>
      </w:tr>
      <w:tr w:rsidR="00C236FE" w:rsidTr="00AA3DC6">
        <w:tc>
          <w:tcPr>
            <w:tcW w:w="2626" w:type="dxa"/>
          </w:tcPr>
          <w:p w:rsidR="00C236FE" w:rsidRPr="00A963E8" w:rsidRDefault="00C236FE" w:rsidP="00AA3DC6">
            <w:r>
              <w:lastRenderedPageBreak/>
              <w:t xml:space="preserve">Цели </w:t>
            </w:r>
          </w:p>
        </w:tc>
        <w:tc>
          <w:tcPr>
            <w:tcW w:w="6719" w:type="dxa"/>
          </w:tcPr>
          <w:p w:rsidR="00C236FE" w:rsidRPr="005902A7" w:rsidRDefault="00C236FE" w:rsidP="00AA3DC6">
            <w:pPr>
              <w:jc w:val="both"/>
            </w:pPr>
            <w:r w:rsidRPr="005902A7">
              <w:t>Рациональное использование природных</w:t>
            </w:r>
            <w:r>
              <w:t xml:space="preserve"> </w:t>
            </w:r>
            <w:r w:rsidRPr="005902A7">
              <w:t>ресурсов, а также реализация конкретных</w:t>
            </w:r>
            <w:r>
              <w:t xml:space="preserve"> </w:t>
            </w:r>
            <w:r w:rsidRPr="005902A7">
              <w:t>мероприятий, направленных на</w:t>
            </w:r>
            <w:r>
              <w:t xml:space="preserve"> </w:t>
            </w:r>
            <w:r w:rsidRPr="005902A7">
              <w:t>восстановление, охрану и улучшение качества</w:t>
            </w:r>
            <w:r>
              <w:t xml:space="preserve"> </w:t>
            </w:r>
            <w:r w:rsidRPr="005902A7">
              <w:t>жизни населения.</w:t>
            </w:r>
          </w:p>
          <w:p w:rsidR="00C236FE" w:rsidRPr="0033732E" w:rsidRDefault="00C236FE" w:rsidP="0017109C">
            <w:pPr>
              <w:jc w:val="both"/>
            </w:pPr>
            <w:proofErr w:type="gramStart"/>
            <w:r w:rsidRPr="005902A7">
              <w:t>Уменьшение выбросов и сокращение сбросов</w:t>
            </w:r>
            <w:r>
              <w:t xml:space="preserve"> </w:t>
            </w:r>
            <w:r w:rsidRPr="005902A7">
              <w:t>загрязняющих веществ в атмосферный воздух</w:t>
            </w:r>
            <w:r>
              <w:t xml:space="preserve"> </w:t>
            </w:r>
            <w:r w:rsidRPr="005902A7">
              <w:t>и в водные объекты; обеспечение</w:t>
            </w:r>
            <w:r>
              <w:t xml:space="preserve"> </w:t>
            </w:r>
            <w:r w:rsidRPr="005902A7">
              <w:t>экологической безопасности при обращении с</w:t>
            </w:r>
            <w:r>
              <w:t xml:space="preserve"> </w:t>
            </w:r>
            <w:r w:rsidRPr="005902A7">
              <w:t>отходами производства и потребления и</w:t>
            </w:r>
            <w:r>
              <w:t xml:space="preserve"> </w:t>
            </w:r>
            <w:r w:rsidRPr="005902A7">
              <w:t>оптимальной среды обитания человека в</w:t>
            </w:r>
            <w:r>
              <w:t xml:space="preserve"> </w:t>
            </w:r>
            <w:r w:rsidRPr="005902A7">
              <w:t>поселениях за счет максимального</w:t>
            </w:r>
            <w:r>
              <w:t xml:space="preserve"> </w:t>
            </w:r>
            <w:r w:rsidRPr="005902A7">
              <w:t xml:space="preserve">использования позитивных </w:t>
            </w:r>
            <w:proofErr w:type="spellStart"/>
            <w:r w:rsidRPr="005902A7">
              <w:t>средообразующих</w:t>
            </w:r>
            <w:proofErr w:type="spellEnd"/>
            <w:r>
              <w:t xml:space="preserve"> </w:t>
            </w:r>
            <w:r w:rsidRPr="005902A7">
              <w:t>факторов зеленого фонда поселений,</w:t>
            </w:r>
            <w:r>
              <w:t xml:space="preserve"> </w:t>
            </w:r>
            <w:r w:rsidRPr="005902A7">
              <w:t>рационального использования и охраны</w:t>
            </w:r>
            <w:r>
              <w:t xml:space="preserve"> </w:t>
            </w:r>
            <w:r w:rsidRPr="005902A7">
              <w:t>лесов, расположенных в границах населенных</w:t>
            </w:r>
            <w:r>
              <w:t xml:space="preserve"> </w:t>
            </w:r>
            <w:r w:rsidRPr="005902A7">
              <w:t>пунктов;</w:t>
            </w:r>
            <w:proofErr w:type="gramEnd"/>
            <w:r w:rsidRPr="005902A7">
              <w:t xml:space="preserve"> сохранение биологического</w:t>
            </w:r>
            <w:r>
              <w:t xml:space="preserve"> </w:t>
            </w:r>
            <w:r w:rsidRPr="005902A7">
              <w:t>разнообразия посредством создания, развития</w:t>
            </w:r>
            <w:r>
              <w:t xml:space="preserve"> </w:t>
            </w:r>
            <w:r w:rsidRPr="005902A7">
              <w:t xml:space="preserve">и обеспечения </w:t>
            </w:r>
            <w:proofErr w:type="gramStart"/>
            <w:r w:rsidRPr="005902A7">
              <w:t>охраны</w:t>
            </w:r>
            <w:proofErr w:type="gramEnd"/>
            <w:r w:rsidRPr="005902A7">
              <w:t xml:space="preserve"> особо охраняемых</w:t>
            </w:r>
            <w:r>
              <w:t xml:space="preserve"> </w:t>
            </w:r>
            <w:r w:rsidRPr="005902A7">
              <w:t>природных территорий местного значения;</w:t>
            </w:r>
            <w:r>
              <w:t xml:space="preserve"> </w:t>
            </w:r>
            <w:r w:rsidRPr="005902A7">
              <w:t>сохранение и рациональное использование</w:t>
            </w:r>
            <w:r>
              <w:t xml:space="preserve"> </w:t>
            </w:r>
            <w:r w:rsidRPr="005902A7">
              <w:t>земельных ресурсов; повышение</w:t>
            </w:r>
            <w:r w:rsidR="0017109C">
              <w:t xml:space="preserve"> </w:t>
            </w:r>
            <w:r w:rsidRPr="005902A7">
              <w:t>экологической компетенции граждан района.</w:t>
            </w:r>
          </w:p>
        </w:tc>
      </w:tr>
      <w:tr w:rsidR="00C236FE" w:rsidTr="00AA3DC6">
        <w:tc>
          <w:tcPr>
            <w:tcW w:w="2626" w:type="dxa"/>
          </w:tcPr>
          <w:p w:rsidR="00C236FE" w:rsidRPr="00A963E8" w:rsidRDefault="00C236FE" w:rsidP="00AA3DC6">
            <w:r w:rsidRPr="005902A7">
              <w:t>Задачи Программы</w:t>
            </w:r>
          </w:p>
        </w:tc>
        <w:tc>
          <w:tcPr>
            <w:tcW w:w="6719" w:type="dxa"/>
          </w:tcPr>
          <w:p w:rsidR="00C236FE" w:rsidRPr="005902A7" w:rsidRDefault="00C236FE" w:rsidP="00AA3DC6">
            <w:pPr>
              <w:jc w:val="both"/>
            </w:pPr>
            <w:r w:rsidRPr="005902A7">
              <w:t>Обеспечение потребностей экономики района</w:t>
            </w:r>
            <w:r>
              <w:t xml:space="preserve"> </w:t>
            </w:r>
            <w:r w:rsidRPr="005902A7">
              <w:t>в различных видах природных ресурсов на</w:t>
            </w:r>
            <w:r>
              <w:t xml:space="preserve"> </w:t>
            </w:r>
            <w:r w:rsidRPr="005902A7">
              <w:t>принципах их комплексного и рационального</w:t>
            </w:r>
            <w:r>
              <w:t xml:space="preserve"> </w:t>
            </w:r>
            <w:r w:rsidRPr="005902A7">
              <w:t>использования;</w:t>
            </w:r>
          </w:p>
          <w:p w:rsidR="00C236FE" w:rsidRPr="005902A7" w:rsidRDefault="00C236FE" w:rsidP="00AA3DC6">
            <w:pPr>
              <w:jc w:val="both"/>
            </w:pPr>
            <w:r w:rsidRPr="005902A7">
              <w:t>осуществление мер по охране и</w:t>
            </w:r>
            <w:r>
              <w:t xml:space="preserve"> </w:t>
            </w:r>
            <w:r w:rsidRPr="005902A7">
              <w:t>воспроизводству природных ресурсов как</w:t>
            </w:r>
            <w:r>
              <w:t xml:space="preserve"> </w:t>
            </w:r>
            <w:r w:rsidRPr="005902A7">
              <w:t>компонентов окружающей природной среды;</w:t>
            </w:r>
          </w:p>
          <w:p w:rsidR="00C236FE" w:rsidRPr="005902A7" w:rsidRDefault="00C236FE" w:rsidP="00AA3DC6">
            <w:pPr>
              <w:jc w:val="both"/>
            </w:pPr>
            <w:r w:rsidRPr="005902A7">
              <w:t>стабилизация экологической обстановки в</w:t>
            </w:r>
            <w:r>
              <w:t xml:space="preserve"> </w:t>
            </w:r>
            <w:r w:rsidRPr="005902A7">
              <w:t xml:space="preserve">районе и ее </w:t>
            </w:r>
            <w:r>
              <w:t>у</w:t>
            </w:r>
            <w:r w:rsidRPr="005902A7">
              <w:t>лучшение;</w:t>
            </w:r>
          </w:p>
          <w:p w:rsidR="00C236FE" w:rsidRPr="005902A7" w:rsidRDefault="00C236FE" w:rsidP="00AA3DC6">
            <w:pPr>
              <w:jc w:val="both"/>
            </w:pPr>
            <w:r w:rsidRPr="005902A7">
              <w:t>предотвращение деградации и сохранение</w:t>
            </w:r>
            <w:r>
              <w:t xml:space="preserve"> </w:t>
            </w:r>
            <w:r w:rsidRPr="005902A7">
              <w:t>природных комплексов;</w:t>
            </w:r>
          </w:p>
          <w:p w:rsidR="00C236FE" w:rsidRPr="00261D50" w:rsidRDefault="00C236FE" w:rsidP="00AA3DC6">
            <w:pPr>
              <w:jc w:val="both"/>
            </w:pPr>
            <w:r w:rsidRPr="005902A7">
              <w:t>развитие сети особо охраняемых природных</w:t>
            </w:r>
            <w:r>
              <w:t xml:space="preserve"> </w:t>
            </w:r>
            <w:r w:rsidRPr="005902A7">
              <w:t>территорий и территорий с уникальными</w:t>
            </w:r>
            <w:r>
              <w:t xml:space="preserve"> </w:t>
            </w:r>
            <w:r w:rsidRPr="005902A7">
              <w:t xml:space="preserve">природными ресурсами и </w:t>
            </w:r>
            <w:r>
              <w:t>у</w:t>
            </w:r>
            <w:r w:rsidRPr="005902A7">
              <w:t>словиями,</w:t>
            </w:r>
            <w:r>
              <w:t xml:space="preserve"> </w:t>
            </w:r>
            <w:r w:rsidRPr="005902A7">
              <w:t xml:space="preserve">сохранение биоразнообразия. </w:t>
            </w:r>
          </w:p>
        </w:tc>
      </w:tr>
      <w:tr w:rsidR="00C236FE" w:rsidTr="00AA3DC6">
        <w:tc>
          <w:tcPr>
            <w:tcW w:w="2626" w:type="dxa"/>
          </w:tcPr>
          <w:p w:rsidR="00C236FE" w:rsidRPr="00261D50" w:rsidRDefault="00C236FE" w:rsidP="00AA3DC6">
            <w:pPr>
              <w:jc w:val="both"/>
            </w:pPr>
            <w:r w:rsidRPr="00261D50">
              <w:t xml:space="preserve">Ожидаемые </w:t>
            </w:r>
            <w:r>
              <w:t>конечные результаты реализации Программы</w:t>
            </w:r>
          </w:p>
        </w:tc>
        <w:tc>
          <w:tcPr>
            <w:tcW w:w="6719" w:type="dxa"/>
          </w:tcPr>
          <w:p w:rsidR="00C236FE" w:rsidRDefault="00C236FE" w:rsidP="00AA3DC6">
            <w:pPr>
              <w:jc w:val="both"/>
            </w:pPr>
            <w:r w:rsidRPr="005902A7">
              <w:t xml:space="preserve">Снижение выбросов вредных веществ в атмосферный воздух, сбросов загрязненных сточных вод в водные объекты и объемов складируемых отходов; </w:t>
            </w:r>
          </w:p>
          <w:p w:rsidR="00C236FE" w:rsidRDefault="00C236FE" w:rsidP="00AA3DC6">
            <w:pPr>
              <w:jc w:val="both"/>
            </w:pPr>
            <w:r w:rsidRPr="005902A7">
              <w:t xml:space="preserve">оздоровление экологической обстановки в районе, бассейне реки Волги; </w:t>
            </w:r>
          </w:p>
          <w:p w:rsidR="00C236FE" w:rsidRDefault="00C236FE" w:rsidP="00AA3DC6">
            <w:pPr>
              <w:jc w:val="both"/>
            </w:pPr>
            <w:r w:rsidRPr="005902A7">
              <w:t>реализация системы комплексного воздействия на состояние природных ресурсов и окружающей природной среды;</w:t>
            </w:r>
          </w:p>
          <w:p w:rsidR="00C236FE" w:rsidRDefault="00C236FE" w:rsidP="00AA3DC6">
            <w:pPr>
              <w:jc w:val="both"/>
            </w:pPr>
            <w:r w:rsidRPr="005902A7">
              <w:t>создание системы муниципального регулирования обращения с отходами производства и потребления, оздоровление среды обитания человека и условий труда его деятельности;</w:t>
            </w:r>
          </w:p>
          <w:p w:rsidR="00C236FE" w:rsidRDefault="00C236FE" w:rsidP="00AA3DC6">
            <w:pPr>
              <w:jc w:val="both"/>
            </w:pPr>
            <w:r w:rsidRPr="005902A7">
              <w:t xml:space="preserve">повышение эффективности взаимодействия между органами государственной власти, органами местного самоуправления и </w:t>
            </w:r>
            <w:proofErr w:type="spellStart"/>
            <w:r w:rsidRPr="005902A7">
              <w:t>природопользователями</w:t>
            </w:r>
            <w:proofErr w:type="spellEnd"/>
            <w:r w:rsidRPr="005902A7">
              <w:t xml:space="preserve">; </w:t>
            </w:r>
          </w:p>
          <w:p w:rsidR="00C236FE" w:rsidRPr="005902A7" w:rsidRDefault="00C236FE" w:rsidP="00AA3DC6">
            <w:pPr>
              <w:jc w:val="both"/>
            </w:pPr>
            <w:r w:rsidRPr="005902A7">
              <w:t>формирование экологического сознания населения и экологически значимых социальных норм.</w:t>
            </w:r>
          </w:p>
        </w:tc>
      </w:tr>
      <w:tr w:rsidR="00C236FE" w:rsidTr="00AA3DC6">
        <w:tc>
          <w:tcPr>
            <w:tcW w:w="2626" w:type="dxa"/>
          </w:tcPr>
          <w:p w:rsidR="00C236FE" w:rsidRPr="00261D50" w:rsidRDefault="00C236FE" w:rsidP="00AA3DC6">
            <w:pPr>
              <w:jc w:val="both"/>
            </w:pPr>
            <w:r>
              <w:t xml:space="preserve">Система организации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 Программы</w:t>
            </w:r>
          </w:p>
        </w:tc>
        <w:tc>
          <w:tcPr>
            <w:tcW w:w="6719" w:type="dxa"/>
          </w:tcPr>
          <w:p w:rsidR="00C236FE" w:rsidRPr="00261D50" w:rsidRDefault="00C236FE" w:rsidP="00AA3DC6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мероприятий Программы осуществляет Исполнительный комитет Рыбно-Слободского муниципального района РТ.</w:t>
            </w:r>
          </w:p>
        </w:tc>
      </w:tr>
    </w:tbl>
    <w:p w:rsidR="00C236FE" w:rsidRDefault="00C236FE" w:rsidP="00C236FE">
      <w:pPr>
        <w:jc w:val="center"/>
        <w:rPr>
          <w:b/>
          <w:sz w:val="28"/>
          <w:szCs w:val="28"/>
        </w:rPr>
      </w:pPr>
    </w:p>
    <w:p w:rsidR="00C236FE" w:rsidRDefault="00AA3DC6" w:rsidP="00C23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01981">
        <w:rPr>
          <w:b/>
          <w:sz w:val="28"/>
          <w:szCs w:val="28"/>
        </w:rPr>
        <w:t>Содержание проблемы и обоснование необходимости ее решения программно-целевыми методами</w:t>
      </w:r>
    </w:p>
    <w:p w:rsidR="00C236FE" w:rsidRPr="00901981" w:rsidRDefault="00C236FE" w:rsidP="00C236FE">
      <w:pPr>
        <w:jc w:val="center"/>
        <w:rPr>
          <w:b/>
          <w:sz w:val="28"/>
          <w:szCs w:val="28"/>
        </w:rPr>
      </w:pPr>
    </w:p>
    <w:p w:rsidR="00C236FE" w:rsidRPr="00901981" w:rsidRDefault="00C236FE" w:rsidP="00C236FE">
      <w:pPr>
        <w:ind w:firstLine="567"/>
        <w:jc w:val="both"/>
        <w:rPr>
          <w:sz w:val="28"/>
          <w:szCs w:val="28"/>
        </w:rPr>
      </w:pPr>
      <w:r w:rsidRPr="00901981">
        <w:rPr>
          <w:sz w:val="28"/>
          <w:szCs w:val="28"/>
        </w:rPr>
        <w:t xml:space="preserve">Опасность, порождаемая хозяйственной деятельностью человека, сегодня уже намного превосходит все размеры природных катастроф. Развитие техники и современного производства ведет к неудержимому загрязнению всей околоземной атмосферы и земной поверхности ядовитыми веществами и отбросами. Непрестанно усиливающееся загрязнение нашей природной среды обитания, накопление и хранение различных ядовитых веществ, повышение их концентрации и т.д. – все это не остается без глубоких последствий для человечества. У человека появилась масса опасных болезней, порожденных цивилизацией, средняя продолжительность жизни сокращается. </w:t>
      </w:r>
      <w:proofErr w:type="gramStart"/>
      <w:r w:rsidRPr="00901981">
        <w:rPr>
          <w:sz w:val="28"/>
          <w:szCs w:val="28"/>
        </w:rPr>
        <w:t>Раньше в положениях по охране природы не было учтено множество проблем и забот, касающихся охраны окружающей среды, например, неуклонно растущее преобразование ландшафта в результате усиливающейся индустриализации, увеличение потребностей в электроэнергии и водоснабжении, рост народонаселения и его увеличивающаяся подвижность вследствие увеличения числа машин, тенденция к перемещению населения из центров крупных городов в пригородные зоны, ставшая острой проблема «свободного времени» и отдыха</w:t>
      </w:r>
      <w:proofErr w:type="gramEnd"/>
      <w:r w:rsidRPr="00901981">
        <w:rPr>
          <w:sz w:val="28"/>
          <w:szCs w:val="28"/>
        </w:rPr>
        <w:t xml:space="preserve"> и т.д.</w:t>
      </w:r>
    </w:p>
    <w:p w:rsidR="00C236FE" w:rsidRDefault="00C236FE" w:rsidP="00C236FE">
      <w:pPr>
        <w:ind w:firstLine="567"/>
        <w:jc w:val="both"/>
        <w:rPr>
          <w:sz w:val="28"/>
          <w:szCs w:val="28"/>
        </w:rPr>
      </w:pPr>
      <w:r w:rsidRPr="00901981">
        <w:rPr>
          <w:sz w:val="28"/>
          <w:szCs w:val="28"/>
        </w:rPr>
        <w:t xml:space="preserve">Целью настоящей программы является формирование единой политики в области охраны и рационального использования природных ресурсов, а также реализация конкретных мероприятий, направленных на восстановление и охрану природных ресурсов и в целом на улучшение экологической ситуации в районе. </w:t>
      </w:r>
    </w:p>
    <w:p w:rsidR="00AA3DC6" w:rsidRPr="00AA3DC6" w:rsidRDefault="00AA3DC6" w:rsidP="00AA3DC6">
      <w:pPr>
        <w:pStyle w:val="headertext"/>
        <w:shd w:val="clear" w:color="auto" w:fill="FFFFFF"/>
        <w:spacing w:line="330" w:lineRule="atLeast"/>
        <w:jc w:val="center"/>
        <w:rPr>
          <w:b/>
          <w:bCs/>
          <w:sz w:val="28"/>
          <w:szCs w:val="29"/>
        </w:rPr>
      </w:pPr>
      <w:r w:rsidRPr="00AA3DC6">
        <w:rPr>
          <w:b/>
          <w:bCs/>
          <w:sz w:val="28"/>
          <w:szCs w:val="29"/>
        </w:rPr>
        <w:t>2. Основные цели и задачи, этапы реализации</w:t>
      </w:r>
    </w:p>
    <w:p w:rsidR="00B85100" w:rsidRDefault="00AA3DC6" w:rsidP="00B85100">
      <w:pPr>
        <w:pStyle w:val="ad"/>
        <w:ind w:firstLine="709"/>
        <w:rPr>
          <w:sz w:val="28"/>
        </w:rPr>
      </w:pPr>
      <w:r w:rsidRPr="00AA3DC6">
        <w:rPr>
          <w:sz w:val="28"/>
        </w:rPr>
        <w:t>Основные цели Программы:</w:t>
      </w:r>
    </w:p>
    <w:p w:rsidR="00B85100" w:rsidRDefault="00AA3DC6" w:rsidP="00AA3DC6">
      <w:pPr>
        <w:pStyle w:val="ad"/>
        <w:ind w:firstLine="709"/>
        <w:jc w:val="both"/>
        <w:rPr>
          <w:sz w:val="28"/>
        </w:rPr>
      </w:pPr>
      <w:r w:rsidRPr="00AA3DC6">
        <w:rPr>
          <w:sz w:val="28"/>
        </w:rPr>
        <w:t>O повышение эффективности мероприятий, направленных на ликвидацию последствий загрязнения окружающей среды;</w:t>
      </w:r>
      <w:r w:rsidRPr="00AA3DC6">
        <w:rPr>
          <w:sz w:val="28"/>
        </w:rPr>
        <w:br/>
        <w:t>O проведение комплекса мероприятий, предупреждающих негативное воздействие хозяйственной и иной деятельности, последствия которой приводят к негативным изменениям качества окружающей среды.</w:t>
      </w:r>
      <w:r w:rsidRPr="00AA3DC6">
        <w:rPr>
          <w:sz w:val="28"/>
        </w:rPr>
        <w:br/>
      </w:r>
      <w:proofErr w:type="gramStart"/>
      <w:r w:rsidRPr="00AA3DC6">
        <w:rPr>
          <w:sz w:val="28"/>
        </w:rPr>
        <w:t>Основные задачи Программы:</w:t>
      </w:r>
      <w:r w:rsidRPr="00AA3DC6">
        <w:rPr>
          <w:sz w:val="28"/>
        </w:rPr>
        <w:br/>
        <w:t>- соблюдение установленных нормативов выбросов предприятиями города;</w:t>
      </w:r>
      <w:r w:rsidRPr="00AA3DC6">
        <w:rPr>
          <w:sz w:val="28"/>
        </w:rPr>
        <w:br/>
        <w:t>- снижение сбросов загрязняющих веществ в водные объекты предприятиями города;</w:t>
      </w:r>
      <w:r w:rsidRPr="00AA3DC6">
        <w:rPr>
          <w:sz w:val="28"/>
        </w:rPr>
        <w:br/>
        <w:t>- рациональное использование и охрана водных объектов;</w:t>
      </w:r>
      <w:r w:rsidRPr="00AA3DC6">
        <w:rPr>
          <w:sz w:val="28"/>
        </w:rPr>
        <w:br/>
        <w:t>- рациональное использование и охрана земельных ресурсов;</w:t>
      </w:r>
      <w:r w:rsidRPr="00AA3DC6">
        <w:rPr>
          <w:sz w:val="28"/>
        </w:rPr>
        <w:br/>
        <w:t>- оптимизация обращения с отходами производства и потребления в городе;</w:t>
      </w:r>
      <w:r w:rsidRPr="00AA3DC6">
        <w:rPr>
          <w:sz w:val="28"/>
        </w:rPr>
        <w:br/>
        <w:t>- сохранение и развитие зеленого фонда города;</w:t>
      </w:r>
      <w:r w:rsidRPr="00AA3DC6">
        <w:rPr>
          <w:sz w:val="28"/>
        </w:rPr>
        <w:br/>
        <w:t>- обеспечение благоприятных условий жизни населения города;</w:t>
      </w:r>
      <w:proofErr w:type="gramEnd"/>
      <w:r w:rsidRPr="00AA3DC6">
        <w:rPr>
          <w:sz w:val="28"/>
        </w:rPr>
        <w:br/>
        <w:t>- экологическое просвещение населения.</w:t>
      </w:r>
    </w:p>
    <w:p w:rsidR="00AA3DC6" w:rsidRDefault="00AA3DC6" w:rsidP="00AA3DC6">
      <w:pPr>
        <w:pStyle w:val="ad"/>
        <w:ind w:firstLine="709"/>
        <w:jc w:val="both"/>
        <w:rPr>
          <w:sz w:val="28"/>
        </w:rPr>
      </w:pPr>
      <w:r w:rsidRPr="00AA3DC6">
        <w:rPr>
          <w:sz w:val="28"/>
        </w:rPr>
        <w:lastRenderedPageBreak/>
        <w:t xml:space="preserve">Сроки реализации Программы учитывают ресурсные возможности обеспечения программных мероприятий. Этот период позволяет решить первоочередные задачи в области охраны окружающей среды и создать основу для стабильного наращивания инфраструктуры в целях предотвращения вредного негативного воздействия на окружающую среду и здоровье населения </w:t>
      </w:r>
      <w:r w:rsidR="00B85100">
        <w:rPr>
          <w:sz w:val="28"/>
        </w:rPr>
        <w:t>Рыбно-Слободского муниципального района Республики Татарстан.</w:t>
      </w:r>
    </w:p>
    <w:p w:rsidR="00B85100" w:rsidRDefault="00B85100" w:rsidP="00B85100">
      <w:pPr>
        <w:pStyle w:val="ad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Механизм реализации Программы</w:t>
      </w:r>
    </w:p>
    <w:p w:rsidR="00B85100" w:rsidRDefault="00B85100" w:rsidP="00B85100">
      <w:pPr>
        <w:pStyle w:val="ad"/>
        <w:ind w:firstLine="709"/>
        <w:jc w:val="center"/>
        <w:rPr>
          <w:sz w:val="28"/>
        </w:rPr>
      </w:pPr>
    </w:p>
    <w:p w:rsidR="00B85100" w:rsidRDefault="00B85100" w:rsidP="00B851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Планирование, взаимодействие, координацию и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>
        <w:rPr>
          <w:sz w:val="28"/>
          <w:szCs w:val="28"/>
        </w:rPr>
        <w:t>полнением Программы осуществляет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</w:t>
      </w:r>
      <w:r>
        <w:rPr>
          <w:sz w:val="28"/>
          <w:szCs w:val="28"/>
        </w:rPr>
        <w:t xml:space="preserve"> Рыбно-Слободского муниципального района Республики Татарстан которы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 ежегодно уточняют целевые показатели и затраты на мероприятия Программы, механизм реализации Программы и состав исполнителей, запрашивают у ответственных исполнителей сведения о ходе выполнения Программы. </w:t>
      </w:r>
    </w:p>
    <w:p w:rsidR="00B85100" w:rsidRDefault="00B85100" w:rsidP="00B851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 w:rsidR="00B85100" w:rsidRDefault="00B85100" w:rsidP="00B85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осуществляется через ответственных за реализацию исполнителей Программы. </w:t>
      </w:r>
    </w:p>
    <w:p w:rsidR="00B85100" w:rsidRDefault="00B85100" w:rsidP="00B85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Программы, ответственные за реализацию, представляют заказчику-к</w:t>
      </w:r>
      <w:r w:rsidR="00DE4F82">
        <w:rPr>
          <w:sz w:val="28"/>
          <w:szCs w:val="28"/>
        </w:rPr>
        <w:t xml:space="preserve">оординатору Программы ежегодно, </w:t>
      </w:r>
      <w:r>
        <w:rPr>
          <w:sz w:val="28"/>
          <w:szCs w:val="28"/>
        </w:rPr>
        <w:t>до 10 числа месяца, следующего за отчетным годом, информацию об исполнении мероприятий и освоенных денежных средствах, выделяемых исполнителям мероприятий из соответствующих бюджетов в целом за отчетный год.</w:t>
      </w:r>
    </w:p>
    <w:p w:rsidR="00DE4F82" w:rsidRPr="0017109C" w:rsidRDefault="00DE4F82" w:rsidP="00DE4F82">
      <w:pPr>
        <w:pStyle w:val="headertext"/>
        <w:shd w:val="clear" w:color="auto" w:fill="FFFFFF"/>
        <w:spacing w:before="0" w:after="0" w:line="330" w:lineRule="atLeast"/>
        <w:jc w:val="center"/>
        <w:rPr>
          <w:b/>
          <w:bCs/>
          <w:sz w:val="28"/>
          <w:szCs w:val="29"/>
        </w:rPr>
      </w:pPr>
      <w:r w:rsidRPr="0017109C">
        <w:rPr>
          <w:b/>
          <w:bCs/>
          <w:sz w:val="28"/>
          <w:szCs w:val="29"/>
        </w:rPr>
        <w:t>4. Ресурсное обеспечение Программы</w:t>
      </w:r>
    </w:p>
    <w:p w:rsid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 xml:space="preserve">Финансирование программы осуществляется при наличии источников и в пределах средств, выделяемых на эти цели из Федерального бюджета, бюджета Республики Татарстан, бюджета </w:t>
      </w:r>
      <w:r w:rsidR="0017109C" w:rsidRPr="0017109C">
        <w:rPr>
          <w:sz w:val="28"/>
        </w:rPr>
        <w:t>Рыбно-Слободского</w:t>
      </w:r>
      <w:r w:rsidRPr="0017109C">
        <w:rPr>
          <w:sz w:val="28"/>
        </w:rPr>
        <w:t xml:space="preserve"> муниципального района, внебюджетных средства в соответствии с законодательством.</w:t>
      </w:r>
    </w:p>
    <w:p w:rsidR="0017109C" w:rsidRDefault="00DE4F82" w:rsidP="0017109C">
      <w:pPr>
        <w:pStyle w:val="ad"/>
        <w:ind w:firstLine="709"/>
        <w:jc w:val="both"/>
      </w:pPr>
      <w:r w:rsidRPr="0017109C">
        <w:rPr>
          <w:sz w:val="28"/>
        </w:rPr>
        <w:t>Объем и структура бюджетного финансирования Программы подлежит ежегодному уточнению в соответствии с утвержденными параметрами бюджетов всех уровней и с учетом фактического выполнения программных мероприятий.</w:t>
      </w:r>
      <w:r>
        <w:br/>
      </w:r>
    </w:p>
    <w:p w:rsidR="0017109C" w:rsidRPr="0017109C" w:rsidRDefault="00DE4F82" w:rsidP="0017109C">
      <w:pPr>
        <w:pStyle w:val="ad"/>
        <w:jc w:val="center"/>
        <w:rPr>
          <w:b/>
        </w:rPr>
      </w:pPr>
      <w:r w:rsidRPr="0017109C">
        <w:rPr>
          <w:b/>
          <w:sz w:val="28"/>
        </w:rPr>
        <w:t>5. Оценка эффективности осуществления Программы</w:t>
      </w:r>
    </w:p>
    <w:p w:rsidR="0017109C" w:rsidRDefault="0017109C" w:rsidP="0017109C">
      <w:pPr>
        <w:pStyle w:val="ad"/>
        <w:ind w:firstLine="709"/>
      </w:pPr>
    </w:p>
    <w:p w:rsidR="0017109C" w:rsidRDefault="00DE4F82" w:rsidP="0017109C">
      <w:pPr>
        <w:pStyle w:val="ad"/>
        <w:ind w:firstLine="709"/>
        <w:rPr>
          <w:sz w:val="28"/>
        </w:rPr>
      </w:pPr>
      <w:r w:rsidRPr="0017109C">
        <w:rPr>
          <w:sz w:val="28"/>
        </w:rPr>
        <w:t>Эффективность от реализации программных мероприятий следует рассматривать в социальном, экономическом и экологическом аспектах.</w:t>
      </w:r>
      <w:r w:rsidRPr="0017109C">
        <w:rPr>
          <w:sz w:val="28"/>
        </w:rPr>
        <w:br/>
      </w:r>
    </w:p>
    <w:p w:rsidR="0017109C" w:rsidRPr="0017109C" w:rsidRDefault="00DE4F82" w:rsidP="0017109C">
      <w:pPr>
        <w:pStyle w:val="ad"/>
        <w:ind w:firstLine="709"/>
        <w:rPr>
          <w:sz w:val="28"/>
        </w:rPr>
      </w:pPr>
      <w:r w:rsidRPr="0017109C">
        <w:rPr>
          <w:sz w:val="28"/>
        </w:rPr>
        <w:t>Экономический эффект будет достигнут: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 xml:space="preserve">снижением издержек предприятий при производстве продукции, связанных с оплатой за сверхнормативные выбросы в водное и воздушное </w:t>
      </w:r>
      <w:r w:rsidRPr="0017109C">
        <w:rPr>
          <w:sz w:val="28"/>
        </w:rPr>
        <w:lastRenderedPageBreak/>
        <w:t>пространство, внедрением современных методов утилизации промышленных и бытовых отходов;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снижением негативного воздействия производственных и бытовых</w:t>
      </w:r>
      <w:r w:rsidR="0017109C">
        <w:rPr>
          <w:sz w:val="28"/>
        </w:rPr>
        <w:t xml:space="preserve"> </w:t>
      </w:r>
      <w:r w:rsidRPr="0017109C">
        <w:rPr>
          <w:sz w:val="28"/>
        </w:rPr>
        <w:t>стоков;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Экологический эффект будет достигнут: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уменьшением и локализацией негативного воздействия на окружающую среду;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 xml:space="preserve">улучшением санитарного состояния населенных пунктов на территории </w:t>
      </w:r>
      <w:proofErr w:type="spellStart"/>
      <w:r w:rsidRPr="0017109C">
        <w:rPr>
          <w:sz w:val="28"/>
        </w:rPr>
        <w:t>Заинского</w:t>
      </w:r>
      <w:proofErr w:type="spellEnd"/>
      <w:r w:rsidRPr="0017109C">
        <w:rPr>
          <w:sz w:val="28"/>
        </w:rPr>
        <w:t xml:space="preserve"> муниципального района;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снижением вероятности появления техногенных и природных чрезвычайных ситуаций.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Социальный эффект будет достигнут: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 xml:space="preserve">улучшением состояния здоровья населения </w:t>
      </w:r>
      <w:proofErr w:type="spellStart"/>
      <w:r w:rsidRPr="0017109C">
        <w:rPr>
          <w:sz w:val="28"/>
        </w:rPr>
        <w:t>Заинского</w:t>
      </w:r>
      <w:proofErr w:type="spellEnd"/>
      <w:r w:rsidRPr="0017109C">
        <w:rPr>
          <w:sz w:val="28"/>
        </w:rPr>
        <w:t xml:space="preserve"> муниципального района;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повышением информированности населения о состоянии окружающей среды;</w:t>
      </w:r>
    </w:p>
    <w:p w:rsidR="0017109C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повышением степени заинтересованности населения в результатах реализации мероприятий Программы;</w:t>
      </w:r>
    </w:p>
    <w:p w:rsidR="00DE4F82" w:rsidRPr="0017109C" w:rsidRDefault="00DE4F82" w:rsidP="0017109C">
      <w:pPr>
        <w:pStyle w:val="ad"/>
        <w:ind w:firstLine="709"/>
        <w:jc w:val="both"/>
        <w:rPr>
          <w:sz w:val="28"/>
        </w:rPr>
      </w:pPr>
      <w:r w:rsidRPr="0017109C">
        <w:rPr>
          <w:sz w:val="28"/>
        </w:rPr>
        <w:t>реализацией потребностей граждан в организации устойчивого обладания знаниями о состоянии окружающей среды.</w:t>
      </w:r>
    </w:p>
    <w:p w:rsidR="00DE4F82" w:rsidRDefault="00DE4F82" w:rsidP="0017109C">
      <w:pPr>
        <w:pStyle w:val="ad"/>
        <w:rPr>
          <w:strike/>
          <w:szCs w:val="28"/>
        </w:rPr>
      </w:pPr>
    </w:p>
    <w:p w:rsidR="00B85100" w:rsidRPr="00AA3DC6" w:rsidRDefault="00B85100" w:rsidP="00AA3DC6">
      <w:pPr>
        <w:pStyle w:val="ad"/>
        <w:ind w:firstLine="709"/>
        <w:jc w:val="both"/>
        <w:rPr>
          <w:sz w:val="28"/>
        </w:rPr>
      </w:pPr>
    </w:p>
    <w:p w:rsidR="00AA3DC6" w:rsidRDefault="00AA3DC6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ind w:firstLine="567"/>
        <w:jc w:val="both"/>
        <w:rPr>
          <w:sz w:val="28"/>
          <w:szCs w:val="28"/>
        </w:rPr>
      </w:pPr>
    </w:p>
    <w:p w:rsidR="00C236FE" w:rsidRDefault="00C236FE" w:rsidP="00C236FE">
      <w:pPr>
        <w:jc w:val="both"/>
        <w:rPr>
          <w:sz w:val="28"/>
          <w:szCs w:val="28"/>
        </w:rPr>
        <w:sectPr w:rsidR="00C236FE" w:rsidSect="00AA3DC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1985"/>
        <w:gridCol w:w="1417"/>
        <w:gridCol w:w="1418"/>
        <w:gridCol w:w="1701"/>
        <w:gridCol w:w="1984"/>
        <w:gridCol w:w="3232"/>
        <w:gridCol w:w="29"/>
      </w:tblGrid>
      <w:tr w:rsidR="00C236FE" w:rsidRPr="00754E93" w:rsidTr="00AA3DC6">
        <w:trPr>
          <w:gridAfter w:val="1"/>
          <w:wAfter w:w="29" w:type="dxa"/>
          <w:trHeight w:val="278"/>
          <w:tblHeader/>
        </w:trPr>
        <w:tc>
          <w:tcPr>
            <w:tcW w:w="596" w:type="dxa"/>
            <w:vMerge w:val="restart"/>
            <w:vAlign w:val="center"/>
          </w:tcPr>
          <w:p w:rsidR="00C236FE" w:rsidRPr="00754E93" w:rsidRDefault="00C236FE" w:rsidP="00AA3DC6">
            <w:pPr>
              <w:jc w:val="center"/>
              <w:rPr>
                <w:i/>
              </w:rPr>
            </w:pPr>
            <w:r w:rsidRPr="00754E93">
              <w:rPr>
                <w:i/>
              </w:rPr>
              <w:lastRenderedPageBreak/>
              <w:t xml:space="preserve">№ </w:t>
            </w:r>
            <w:proofErr w:type="gramStart"/>
            <w:r w:rsidRPr="00754E93">
              <w:rPr>
                <w:i/>
              </w:rPr>
              <w:t>п</w:t>
            </w:r>
            <w:proofErr w:type="gramEnd"/>
            <w:r w:rsidRPr="00754E93">
              <w:rPr>
                <w:i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C236FE" w:rsidRPr="00754E93" w:rsidRDefault="00C236FE" w:rsidP="00AA3DC6">
            <w:pPr>
              <w:jc w:val="center"/>
              <w:rPr>
                <w:i/>
              </w:rPr>
            </w:pPr>
            <w:r w:rsidRPr="00754E93">
              <w:rPr>
                <w:i/>
              </w:rPr>
              <w:t>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C236FE" w:rsidRPr="00754E93" w:rsidRDefault="00C236FE" w:rsidP="00AA3DC6">
            <w:pPr>
              <w:jc w:val="center"/>
              <w:rPr>
                <w:i/>
              </w:rPr>
            </w:pPr>
            <w:r w:rsidRPr="00754E93">
              <w:rPr>
                <w:i/>
              </w:rPr>
              <w:t>Исполнитель</w:t>
            </w:r>
          </w:p>
        </w:tc>
        <w:tc>
          <w:tcPr>
            <w:tcW w:w="1417" w:type="dxa"/>
            <w:vMerge w:val="restart"/>
            <w:vAlign w:val="center"/>
          </w:tcPr>
          <w:p w:rsidR="00C236FE" w:rsidRPr="00754E93" w:rsidRDefault="00C236FE" w:rsidP="00AA3DC6">
            <w:pPr>
              <w:jc w:val="center"/>
              <w:rPr>
                <w:i/>
              </w:rPr>
            </w:pPr>
            <w:r w:rsidRPr="00754E93">
              <w:rPr>
                <w:i/>
              </w:rPr>
              <w:t>Сроки</w:t>
            </w:r>
          </w:p>
        </w:tc>
        <w:tc>
          <w:tcPr>
            <w:tcW w:w="3119" w:type="dxa"/>
            <w:gridSpan w:val="2"/>
            <w:vAlign w:val="center"/>
          </w:tcPr>
          <w:p w:rsidR="00C236FE" w:rsidRPr="00754E93" w:rsidRDefault="00C236FE" w:rsidP="00AA3DC6">
            <w:pPr>
              <w:jc w:val="center"/>
              <w:rPr>
                <w:i/>
              </w:rPr>
            </w:pPr>
            <w:r w:rsidRPr="00754E93">
              <w:rPr>
                <w:i/>
              </w:rPr>
              <w:t>Стоимость работ (млн. руб</w:t>
            </w:r>
            <w:r>
              <w:rPr>
                <w:i/>
              </w:rPr>
              <w:t>.</w:t>
            </w:r>
            <w:proofErr w:type="gramStart"/>
            <w:r w:rsidRPr="00754E93">
              <w:rPr>
                <w:i/>
              </w:rPr>
              <w:t xml:space="preserve"> )</w:t>
            </w:r>
            <w:proofErr w:type="gramEnd"/>
          </w:p>
        </w:tc>
        <w:tc>
          <w:tcPr>
            <w:tcW w:w="1984" w:type="dxa"/>
            <w:vMerge w:val="restart"/>
            <w:vAlign w:val="center"/>
          </w:tcPr>
          <w:p w:rsidR="00C236FE" w:rsidRPr="00754E93" w:rsidRDefault="00C236FE" w:rsidP="00AA3DC6">
            <w:pPr>
              <w:jc w:val="center"/>
              <w:rPr>
                <w:i/>
              </w:rPr>
            </w:pPr>
            <w:r w:rsidRPr="00754E93">
              <w:rPr>
                <w:i/>
              </w:rPr>
              <w:t>Источник финансирования</w:t>
            </w:r>
          </w:p>
        </w:tc>
        <w:tc>
          <w:tcPr>
            <w:tcW w:w="3232" w:type="dxa"/>
            <w:vMerge w:val="restart"/>
            <w:vAlign w:val="center"/>
          </w:tcPr>
          <w:p w:rsidR="00C236FE" w:rsidRPr="00754E93" w:rsidRDefault="00C236FE" w:rsidP="00AA3DC6">
            <w:pPr>
              <w:jc w:val="center"/>
              <w:rPr>
                <w:i/>
              </w:rPr>
            </w:pPr>
            <w:r w:rsidRPr="00754E93">
              <w:rPr>
                <w:i/>
              </w:rPr>
              <w:t>Ожидаемый результат</w:t>
            </w:r>
          </w:p>
        </w:tc>
      </w:tr>
      <w:tr w:rsidR="00C236FE" w:rsidRPr="00754E93" w:rsidTr="00AA3DC6">
        <w:trPr>
          <w:gridAfter w:val="1"/>
          <w:wAfter w:w="29" w:type="dxa"/>
          <w:trHeight w:val="277"/>
          <w:tblHeader/>
        </w:trPr>
        <w:tc>
          <w:tcPr>
            <w:tcW w:w="596" w:type="dxa"/>
            <w:vMerge/>
          </w:tcPr>
          <w:p w:rsidR="00C236FE" w:rsidRPr="00754E93" w:rsidRDefault="00C236FE" w:rsidP="00AA3DC6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236FE" w:rsidRPr="00754E93" w:rsidRDefault="00C236FE" w:rsidP="00AA3DC6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C236FE" w:rsidRPr="00754E93" w:rsidRDefault="00C236FE" w:rsidP="00AA3DC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236FE" w:rsidRPr="00754E93" w:rsidRDefault="00C236FE" w:rsidP="00AA3DC6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C236FE" w:rsidRPr="00754E93" w:rsidRDefault="00C236FE" w:rsidP="00AA3DC6">
            <w:pPr>
              <w:jc w:val="center"/>
            </w:pPr>
            <w:r w:rsidRPr="00754E93">
              <w:t>20</w:t>
            </w:r>
            <w:r>
              <w:t>21</w:t>
            </w:r>
          </w:p>
        </w:tc>
        <w:tc>
          <w:tcPr>
            <w:tcW w:w="1701" w:type="dxa"/>
            <w:vAlign w:val="center"/>
          </w:tcPr>
          <w:p w:rsidR="00C236FE" w:rsidRPr="00754E93" w:rsidRDefault="00C236FE" w:rsidP="00AA3DC6">
            <w:pPr>
              <w:jc w:val="center"/>
            </w:pPr>
            <w:r w:rsidRPr="00754E93">
              <w:t>2</w:t>
            </w:r>
            <w:r>
              <w:t>022</w:t>
            </w:r>
          </w:p>
        </w:tc>
        <w:tc>
          <w:tcPr>
            <w:tcW w:w="1984" w:type="dxa"/>
            <w:vMerge/>
          </w:tcPr>
          <w:p w:rsidR="00C236FE" w:rsidRPr="00754E93" w:rsidRDefault="00C236FE" w:rsidP="00AA3DC6">
            <w:pPr>
              <w:jc w:val="center"/>
              <w:rPr>
                <w:b/>
              </w:rPr>
            </w:pPr>
          </w:p>
        </w:tc>
        <w:tc>
          <w:tcPr>
            <w:tcW w:w="3232" w:type="dxa"/>
            <w:vMerge/>
          </w:tcPr>
          <w:p w:rsidR="00C236FE" w:rsidRPr="00754E93" w:rsidRDefault="00C236FE" w:rsidP="00AA3DC6">
            <w:pPr>
              <w:jc w:val="center"/>
              <w:rPr>
                <w:b/>
              </w:rPr>
            </w:pP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tabs>
                <w:tab w:val="left" w:pos="8550"/>
              </w:tabs>
              <w:jc w:val="both"/>
              <w:rPr>
                <w:b/>
              </w:rPr>
            </w:pPr>
            <w:r w:rsidRPr="00754E93">
              <w:rPr>
                <w:b/>
              </w:rPr>
              <w:t>Организационные работы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1.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Подготовка Распоряжения «О проведении двухмесячника по </w:t>
            </w:r>
            <w:proofErr w:type="spellStart"/>
            <w:r w:rsidRPr="00754E93">
              <w:t>санитарн</w:t>
            </w:r>
            <w:proofErr w:type="gramStart"/>
            <w:r w:rsidRPr="00754E93">
              <w:t>о</w:t>
            </w:r>
            <w:proofErr w:type="spellEnd"/>
            <w:r w:rsidRPr="00754E93">
              <w:t>–</w:t>
            </w:r>
            <w:proofErr w:type="gramEnd"/>
            <w:r w:rsidRPr="00754E93">
              <w:t xml:space="preserve"> эпидемиологической и экологической безопасности населения»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МР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</w:t>
            </w:r>
            <w:r>
              <w:t>021</w:t>
            </w:r>
            <w:r w:rsidRPr="00754E93">
              <w:t xml:space="preserve"> –</w:t>
            </w:r>
            <w:r>
              <w:t xml:space="preserve"> 2022</w:t>
            </w:r>
            <w:r w:rsidRPr="00754E93">
              <w:t xml:space="preserve"> (ежегодно)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 w:rsidRPr="00754E93"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 w:rsidRPr="00754E93"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pPr>
              <w:jc w:val="both"/>
            </w:pPr>
            <w:r w:rsidRPr="00754E93">
              <w:t>Не требуется</w:t>
            </w:r>
          </w:p>
        </w:tc>
        <w:tc>
          <w:tcPr>
            <w:tcW w:w="3232" w:type="dxa"/>
          </w:tcPr>
          <w:p w:rsidR="00C236FE" w:rsidRPr="003E79A3" w:rsidRDefault="00C236FE" w:rsidP="003E79A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79A3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</w:p>
          <w:p w:rsidR="00C236FE" w:rsidRPr="00754E93" w:rsidRDefault="00C236FE" w:rsidP="003E79A3">
            <w:pPr>
              <w:pStyle w:val="ConsPlusNormal"/>
              <w:ind w:firstLine="5"/>
              <w:jc w:val="both"/>
              <w:rPr>
                <w:sz w:val="22"/>
                <w:szCs w:val="22"/>
              </w:rPr>
            </w:pPr>
            <w:r w:rsidRPr="003E79A3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удовлетворительного </w:t>
            </w:r>
            <w:proofErr w:type="spellStart"/>
            <w:r w:rsidRPr="003E79A3">
              <w:rPr>
                <w:rFonts w:ascii="Times New Roman" w:hAnsi="Times New Roman" w:cs="Times New Roman"/>
                <w:sz w:val="22"/>
                <w:szCs w:val="22"/>
              </w:rPr>
              <w:t>санитарно</w:t>
            </w:r>
            <w:proofErr w:type="spellEnd"/>
            <w:r w:rsidRPr="003E79A3">
              <w:rPr>
                <w:rFonts w:ascii="Times New Roman" w:hAnsi="Times New Roman" w:cs="Times New Roman"/>
                <w:sz w:val="22"/>
                <w:szCs w:val="22"/>
              </w:rPr>
              <w:t xml:space="preserve"> – экологического состояния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Подготовка Распоряжения о природоохранной акции «Чистые леса»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 </w:t>
            </w:r>
            <w:r>
              <w:t>Рыбно-Слободского</w:t>
            </w:r>
            <w:r w:rsidRPr="00754E93">
              <w:t xml:space="preserve"> МР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</w:t>
            </w:r>
            <w:r>
              <w:t>021</w:t>
            </w:r>
            <w:r w:rsidRPr="00754E93">
              <w:t xml:space="preserve"> –</w:t>
            </w:r>
            <w:r>
              <w:t xml:space="preserve"> 2022</w:t>
            </w:r>
            <w:r w:rsidRPr="00754E93">
              <w:t xml:space="preserve"> (ежегодно)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 w:rsidRPr="00754E93"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 w:rsidRPr="00754E93"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Не требуется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 xml:space="preserve">Создание благоприятной </w:t>
            </w:r>
            <w:proofErr w:type="spellStart"/>
            <w:r w:rsidRPr="00754E93">
              <w:t>санитарно</w:t>
            </w:r>
            <w:proofErr w:type="spellEnd"/>
            <w:r w:rsidRPr="00754E93">
              <w:t xml:space="preserve"> – экологической обстановки в лесах </w:t>
            </w:r>
            <w:r>
              <w:t>Рыбно-Слободского</w:t>
            </w:r>
            <w:r w:rsidRPr="00754E93">
              <w:t xml:space="preserve"> района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3.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Организация работы комиссии по природопользованию и </w:t>
            </w:r>
            <w:proofErr w:type="spellStart"/>
            <w:r w:rsidRPr="00754E93">
              <w:t>санитарно</w:t>
            </w:r>
            <w:proofErr w:type="spellEnd"/>
            <w:r w:rsidRPr="00754E93">
              <w:t xml:space="preserve"> – эпидемиологическому благополучию в муниципальном районе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МР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</w:t>
            </w:r>
            <w:r>
              <w:t>021</w:t>
            </w:r>
            <w:r w:rsidRPr="00754E93">
              <w:t xml:space="preserve"> –</w:t>
            </w:r>
            <w:r>
              <w:t xml:space="preserve"> 2022</w:t>
            </w:r>
            <w:r w:rsidRPr="00754E93">
              <w:t xml:space="preserve"> (ежегодно)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 w:rsidRPr="00754E93"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 w:rsidRPr="00754E93"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Не требуется</w:t>
            </w:r>
          </w:p>
        </w:tc>
        <w:tc>
          <w:tcPr>
            <w:tcW w:w="3232" w:type="dxa"/>
          </w:tcPr>
          <w:p w:rsidR="00C236FE" w:rsidRPr="00754E93" w:rsidRDefault="00C236FE" w:rsidP="00AA3DC6">
            <w:r>
              <w:t>Чистые населенные пункты</w:t>
            </w:r>
            <w:r w:rsidRPr="00754E93">
              <w:t>. Ликвидация несанкционированных свалок.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t>2. Мероприятия по реализации природоохранных мероприятий по снижению техногенных нагрузок</w:t>
            </w:r>
          </w:p>
          <w:p w:rsidR="00C236FE" w:rsidRPr="00754E93" w:rsidRDefault="00C236FE" w:rsidP="00AA3DC6">
            <w:r w:rsidRPr="00754E93">
              <w:rPr>
                <w:b/>
              </w:rPr>
              <w:t>2.1. Мероприятия по оздоровлению и охране атмосферного воздуха.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2.1.1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Замена морально устаревшего и физически изношенного парка автомашин на автомобили с уровнем выбросов «ЕВРО-4» и «ЕВРО-5» </w:t>
            </w:r>
          </w:p>
        </w:tc>
        <w:tc>
          <w:tcPr>
            <w:tcW w:w="1985" w:type="dxa"/>
          </w:tcPr>
          <w:p w:rsidR="00C236FE" w:rsidRPr="00DA3E46" w:rsidRDefault="00C236FE" w:rsidP="00AA3DC6">
            <w:r w:rsidRPr="00DA3E46">
              <w:t>Автотранспортные</w:t>
            </w:r>
          </w:p>
          <w:p w:rsidR="00C236FE" w:rsidRPr="00DA3E46" w:rsidRDefault="00C236FE" w:rsidP="00AA3DC6">
            <w:r w:rsidRPr="00DA3E46">
              <w:t>предприятия,</w:t>
            </w:r>
          </w:p>
          <w:p w:rsidR="00C236FE" w:rsidRPr="00DA3E46" w:rsidRDefault="00C236FE" w:rsidP="00AA3DC6">
            <w:r w:rsidRPr="00DA3E46">
              <w:t>агрофирмы,</w:t>
            </w:r>
            <w:r>
              <w:t xml:space="preserve"> </w:t>
            </w:r>
            <w:r w:rsidRPr="00DA3E46">
              <w:t>предприятия</w:t>
            </w:r>
          </w:p>
          <w:p w:rsidR="00C236FE" w:rsidRPr="00DA3E46" w:rsidRDefault="00C236FE" w:rsidP="00AA3DC6">
            <w:r w:rsidRPr="00DA3E46">
              <w:t>имеющие на</w:t>
            </w:r>
          </w:p>
          <w:p w:rsidR="00C236FE" w:rsidRPr="00754E93" w:rsidRDefault="00C236FE" w:rsidP="00AA3DC6">
            <w:proofErr w:type="gramStart"/>
            <w:r w:rsidRPr="00DA3E46">
              <w:t>балансе</w:t>
            </w:r>
            <w:proofErr w:type="gramEnd"/>
            <w:r w:rsidRPr="00DA3E46">
              <w:t xml:space="preserve"> транспорт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0,5</w:t>
            </w:r>
          </w:p>
        </w:tc>
        <w:tc>
          <w:tcPr>
            <w:tcW w:w="1984" w:type="dxa"/>
          </w:tcPr>
          <w:p w:rsidR="00C236FE" w:rsidRPr="00DA3E46" w:rsidRDefault="00C236FE" w:rsidP="00AA3DC6">
            <w:r w:rsidRPr="00DA3E46">
              <w:t>Средства</w:t>
            </w:r>
          </w:p>
          <w:p w:rsidR="00C236FE" w:rsidRPr="00DA3E46" w:rsidRDefault="00C236FE" w:rsidP="00AA3DC6">
            <w:r w:rsidRPr="00DA3E46">
              <w:t>предприятий,</w:t>
            </w:r>
          </w:p>
          <w:p w:rsidR="00C236FE" w:rsidRPr="00754E93" w:rsidRDefault="00C236FE" w:rsidP="00AA3DC6">
            <w:r w:rsidRPr="00DA3E46">
              <w:t>агрофирм</w:t>
            </w:r>
          </w:p>
          <w:p w:rsidR="00C236FE" w:rsidRPr="00754E93" w:rsidRDefault="00C236FE" w:rsidP="00AA3DC6"/>
        </w:tc>
        <w:tc>
          <w:tcPr>
            <w:tcW w:w="3232" w:type="dxa"/>
            <w:vMerge w:val="restart"/>
          </w:tcPr>
          <w:p w:rsidR="00C236FE" w:rsidRPr="00754E93" w:rsidRDefault="00C236FE" w:rsidP="00AA3DC6"/>
          <w:p w:rsidR="00C236FE" w:rsidRPr="00754E93" w:rsidRDefault="00C236FE" w:rsidP="00AA3DC6">
            <w:bookmarkStart w:id="0" w:name="_GoBack"/>
            <w:bookmarkEnd w:id="0"/>
            <w:r w:rsidRPr="00754E93">
              <w:t>Улучшение состояния атмосферного воздуха, сокращение выбр</w:t>
            </w:r>
            <w:r>
              <w:t>о</w:t>
            </w:r>
            <w:r w:rsidRPr="00754E93">
              <w:t>сов на атмосферный воздух – 0,2 т ежегодно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2.1.2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Принятие мер по реализации в районе моторного топлива класса не ниже «ЕВРО – 4», а </w:t>
            </w:r>
            <w:r w:rsidRPr="00754E93">
              <w:lastRenderedPageBreak/>
              <w:t xml:space="preserve">также обеспечение эффективного </w:t>
            </w:r>
            <w:proofErr w:type="gramStart"/>
            <w:r w:rsidRPr="00754E93">
              <w:t>контроля за</w:t>
            </w:r>
            <w:proofErr w:type="gramEnd"/>
            <w:r w:rsidRPr="00754E93">
              <w:t xml:space="preserve"> качеством реализуемого АЗС моторного топлива</w:t>
            </w:r>
          </w:p>
        </w:tc>
        <w:tc>
          <w:tcPr>
            <w:tcW w:w="1985" w:type="dxa"/>
          </w:tcPr>
          <w:p w:rsidR="00C236FE" w:rsidRPr="00754E93" w:rsidRDefault="00C236FE" w:rsidP="00AA3DC6">
            <w:r>
              <w:lastRenderedPageBreak/>
              <w:t>Автозаправочные предприятия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0,1</w:t>
            </w:r>
          </w:p>
        </w:tc>
        <w:tc>
          <w:tcPr>
            <w:tcW w:w="1984" w:type="dxa"/>
          </w:tcPr>
          <w:p w:rsidR="00C236FE" w:rsidRPr="00DA3E46" w:rsidRDefault="00C236FE" w:rsidP="00AA3DC6">
            <w:r w:rsidRPr="00DA3E46">
              <w:t>Средства</w:t>
            </w:r>
          </w:p>
          <w:p w:rsidR="00C236FE" w:rsidRPr="00754E93" w:rsidRDefault="00C236FE" w:rsidP="00AA3DC6">
            <w:r w:rsidRPr="00DA3E46">
              <w:t>предприятий</w:t>
            </w:r>
          </w:p>
        </w:tc>
        <w:tc>
          <w:tcPr>
            <w:tcW w:w="3232" w:type="dxa"/>
            <w:vMerge/>
          </w:tcPr>
          <w:p w:rsidR="00C236FE" w:rsidRPr="00754E93" w:rsidRDefault="00C236FE" w:rsidP="00AA3DC6"/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lastRenderedPageBreak/>
              <w:t>2.1.3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Реконструкция и замена котлов в учреждениях </w:t>
            </w:r>
            <w:proofErr w:type="spellStart"/>
            <w:r w:rsidRPr="00754E93">
              <w:t>соцкульбыта</w:t>
            </w:r>
            <w:proofErr w:type="spellEnd"/>
          </w:p>
        </w:tc>
        <w:tc>
          <w:tcPr>
            <w:tcW w:w="1985" w:type="dxa"/>
          </w:tcPr>
          <w:p w:rsidR="00C236FE" w:rsidRPr="00754E93" w:rsidRDefault="00C236FE" w:rsidP="00AA3DC6">
            <w:r>
              <w:t>Отдел образования, отдел культуры</w:t>
            </w:r>
          </w:p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МР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1,0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1,0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Бюджет РТ</w:t>
            </w:r>
          </w:p>
          <w:p w:rsidR="00C236FE" w:rsidRPr="00754E93" w:rsidRDefault="00C236FE" w:rsidP="00AA3DC6">
            <w:r w:rsidRPr="00754E93">
              <w:t>Местный бюджет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Экономия по газу увеличится КПД-15%, сокращение выбросов на 0,015т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t>2.2. Мероприятия по рациональному использованию и охране водных объектов</w:t>
            </w:r>
          </w:p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t>2.2.1. Мероприятия по обеспечению населения чистой питьевой водой.</w:t>
            </w:r>
          </w:p>
          <w:p w:rsidR="00C236FE" w:rsidRPr="00754E93" w:rsidRDefault="00C236FE" w:rsidP="00AA3DC6">
            <w:pPr>
              <w:rPr>
                <w:b/>
              </w:rPr>
            </w:pP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2.2.1.1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Обустройств</w:t>
            </w:r>
            <w:r>
              <w:t>о</w:t>
            </w:r>
            <w:r w:rsidRPr="00754E93">
              <w:t xml:space="preserve"> зон санитарной охраны водозаборных скважин на территории сельских поселений с оформлением соответствующей документации</w:t>
            </w:r>
          </w:p>
        </w:tc>
        <w:tc>
          <w:tcPr>
            <w:tcW w:w="1985" w:type="dxa"/>
          </w:tcPr>
          <w:p w:rsidR="00C236FE" w:rsidRPr="00754E93" w:rsidRDefault="00C236FE" w:rsidP="00AA3DC6">
            <w:r>
              <w:t xml:space="preserve"> </w:t>
            </w:r>
          </w:p>
          <w:p w:rsidR="00C236FE" w:rsidRPr="00754E93" w:rsidRDefault="00C236FE" w:rsidP="00AA3DC6">
            <w:pPr>
              <w:rPr>
                <w:highlight w:val="yellow"/>
              </w:rPr>
            </w:pPr>
            <w:r w:rsidRPr="00754E93">
              <w:t xml:space="preserve">Сельские поселения </w:t>
            </w:r>
          </w:p>
        </w:tc>
        <w:tc>
          <w:tcPr>
            <w:tcW w:w="1417" w:type="dxa"/>
          </w:tcPr>
          <w:p w:rsidR="00C236FE" w:rsidRPr="00754E93" w:rsidRDefault="00C236FE" w:rsidP="00AA3DC6">
            <w:pPr>
              <w:rPr>
                <w:highlight w:val="yellow"/>
              </w:rPr>
            </w:pPr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0</w:t>
            </w:r>
            <w:r w:rsidRPr="00754E93">
              <w:t>,</w:t>
            </w:r>
            <w:r>
              <w:t>5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0,5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 xml:space="preserve">Средства бюджетов сельских поселений, </w:t>
            </w:r>
            <w:proofErr w:type="spellStart"/>
            <w:r>
              <w:t>Самооблажение</w:t>
            </w:r>
            <w:proofErr w:type="spellEnd"/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Обеспечение охраны водозаборов от воздействия внешних факторов и предотвращение загрязнения подземных вод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2.2.1.2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Лицензирование скважин в сельских поселениях</w:t>
            </w:r>
          </w:p>
        </w:tc>
        <w:tc>
          <w:tcPr>
            <w:tcW w:w="1985" w:type="dxa"/>
          </w:tcPr>
          <w:p w:rsidR="00C236FE" w:rsidRPr="00754E93" w:rsidRDefault="00C236FE" w:rsidP="00AA3DC6">
            <w:r>
              <w:t xml:space="preserve"> </w:t>
            </w:r>
          </w:p>
          <w:p w:rsidR="00C236FE" w:rsidRPr="00754E93" w:rsidRDefault="00C236FE" w:rsidP="00AA3DC6">
            <w:r w:rsidRPr="00754E93">
              <w:t>Сельские поселения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1</w:t>
            </w:r>
            <w:r w:rsidRPr="00754E93">
              <w:t>,0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 xml:space="preserve">Средства бюджетов сельских поселений, </w:t>
            </w:r>
            <w:proofErr w:type="spellStart"/>
            <w:r>
              <w:t>Самооблажение</w:t>
            </w:r>
            <w:proofErr w:type="spellEnd"/>
          </w:p>
        </w:tc>
        <w:tc>
          <w:tcPr>
            <w:tcW w:w="3232" w:type="dxa"/>
          </w:tcPr>
          <w:p w:rsidR="00C236FE" w:rsidRPr="00754E93" w:rsidRDefault="00C236FE" w:rsidP="00AA3DC6">
            <w:pPr>
              <w:rPr>
                <w:highlight w:val="yellow"/>
              </w:rPr>
            </w:pP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t>2.2.2. Расширение, реконструкция и строительство водопроводных, канализационных сетей и сооружений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2.2.2.</w:t>
            </w:r>
            <w:r>
              <w:t>1</w:t>
            </w:r>
          </w:p>
        </w:tc>
        <w:tc>
          <w:tcPr>
            <w:tcW w:w="3402" w:type="dxa"/>
          </w:tcPr>
          <w:p w:rsidR="00C236FE" w:rsidRPr="00754E93" w:rsidRDefault="00C236FE" w:rsidP="00AA3DC6">
            <w:r>
              <w:t>Реконструкция</w:t>
            </w:r>
            <w:r w:rsidRPr="00754E93">
              <w:t xml:space="preserve"> </w:t>
            </w:r>
            <w:r>
              <w:t xml:space="preserve">сетей водоснабжения в с </w:t>
            </w:r>
            <w:proofErr w:type="spellStart"/>
            <w:r>
              <w:t>Уреево</w:t>
            </w:r>
            <w:proofErr w:type="spellEnd"/>
            <w:r>
              <w:t xml:space="preserve"> Челны и </w:t>
            </w:r>
            <w:proofErr w:type="spellStart"/>
            <w:r>
              <w:t>Бердибяково</w:t>
            </w:r>
            <w:proofErr w:type="spellEnd"/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>ГКУ «</w:t>
            </w:r>
            <w:r w:rsidRPr="00F84F72">
              <w:t>Главное управление инженерных сетей</w:t>
            </w:r>
            <w:r>
              <w:t xml:space="preserve"> </w:t>
            </w:r>
            <w:r w:rsidRPr="00754E93">
              <w:t>РТ»</w:t>
            </w:r>
            <w:r>
              <w:t>,</w:t>
            </w:r>
            <w:r w:rsidRPr="00754E93">
              <w:t xml:space="preserve"> </w:t>
            </w:r>
            <w:r w:rsidRPr="00754E93">
              <w:lastRenderedPageBreak/>
              <w:t xml:space="preserve">Исполком </w:t>
            </w:r>
            <w:r>
              <w:t>Рыбно-Слободского</w:t>
            </w:r>
            <w:r w:rsidRPr="00754E93">
              <w:t xml:space="preserve"> МР</w:t>
            </w:r>
            <w:r>
              <w:t>, Исполком Масловского СП</w:t>
            </w:r>
          </w:p>
        </w:tc>
        <w:tc>
          <w:tcPr>
            <w:tcW w:w="1417" w:type="dxa"/>
          </w:tcPr>
          <w:p w:rsidR="00C236FE" w:rsidRPr="00754E93" w:rsidRDefault="00C236FE" w:rsidP="00AA3DC6">
            <w:r>
              <w:lastRenderedPageBreak/>
              <w:t>2021-2022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2,4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Бюджет РТ</w:t>
            </w:r>
            <w:r>
              <w:t>, местный бюджет</w:t>
            </w:r>
          </w:p>
        </w:tc>
        <w:tc>
          <w:tcPr>
            <w:tcW w:w="3232" w:type="dxa"/>
          </w:tcPr>
          <w:p w:rsidR="00C236FE" w:rsidRPr="00754E93" w:rsidRDefault="00C236FE" w:rsidP="00AA3DC6"/>
          <w:p w:rsidR="00C236FE" w:rsidRPr="00754E93" w:rsidRDefault="00C236FE" w:rsidP="00AA3DC6"/>
          <w:p w:rsidR="00C236FE" w:rsidRPr="00754E93" w:rsidRDefault="00C236FE" w:rsidP="00AA3DC6"/>
          <w:p w:rsidR="00C236FE" w:rsidRPr="00754E93" w:rsidRDefault="00C236FE" w:rsidP="00AA3DC6"/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lastRenderedPageBreak/>
              <w:t>2.2.2.</w:t>
            </w:r>
            <w:r>
              <w:t>2</w:t>
            </w:r>
          </w:p>
        </w:tc>
        <w:tc>
          <w:tcPr>
            <w:tcW w:w="3402" w:type="dxa"/>
          </w:tcPr>
          <w:p w:rsidR="00C236FE" w:rsidRPr="00754E93" w:rsidRDefault="00C236FE" w:rsidP="00AA3DC6">
            <w:r>
              <w:t xml:space="preserve">Строительство сетей водоснабжения в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естая</w:t>
            </w:r>
            <w:proofErr w:type="spellEnd"/>
            <w:r>
              <w:t xml:space="preserve"> Речка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>ГКУ «</w:t>
            </w:r>
            <w:r w:rsidRPr="00F84F72">
              <w:t>Главное управление инженерных сетей</w:t>
            </w:r>
            <w:r>
              <w:t xml:space="preserve"> </w:t>
            </w:r>
            <w:r w:rsidRPr="00754E93">
              <w:t>РТ»</w:t>
            </w:r>
            <w:r>
              <w:t>,</w:t>
            </w:r>
            <w:r w:rsidRPr="00754E93">
              <w:t xml:space="preserve"> Исполком </w:t>
            </w:r>
            <w:r>
              <w:t>Рыбно-Слободского</w:t>
            </w:r>
            <w:r w:rsidRPr="00754E93">
              <w:t xml:space="preserve"> МР</w:t>
            </w:r>
            <w:r>
              <w:t xml:space="preserve">, Исполком </w:t>
            </w:r>
            <w:proofErr w:type="spellStart"/>
            <w:r>
              <w:t>Шумбутского</w:t>
            </w:r>
            <w:proofErr w:type="spellEnd"/>
            <w:r>
              <w:t xml:space="preserve"> СП</w:t>
            </w:r>
          </w:p>
          <w:p w:rsidR="00C236FE" w:rsidRPr="00754E93" w:rsidRDefault="00C236FE" w:rsidP="00AA3DC6"/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4,5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Бюджет РТ</w:t>
            </w:r>
          </w:p>
        </w:tc>
        <w:tc>
          <w:tcPr>
            <w:tcW w:w="3232" w:type="dxa"/>
          </w:tcPr>
          <w:p w:rsidR="00C236FE" w:rsidRPr="00754E93" w:rsidRDefault="00C236FE" w:rsidP="00AA3DC6"/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2.2.2.</w:t>
            </w:r>
            <w:r>
              <w:t>3</w:t>
            </w:r>
          </w:p>
        </w:tc>
        <w:tc>
          <w:tcPr>
            <w:tcW w:w="3402" w:type="dxa"/>
          </w:tcPr>
          <w:p w:rsidR="00C236FE" w:rsidRPr="00754E93" w:rsidRDefault="00C236FE" w:rsidP="00AA3DC6">
            <w:r>
              <w:t xml:space="preserve">Строительство сетей водоснабжения в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усский</w:t>
            </w:r>
            <w:proofErr w:type="spellEnd"/>
            <w:r>
              <w:t xml:space="preserve"> </w:t>
            </w:r>
            <w:proofErr w:type="spellStart"/>
            <w:r>
              <w:t>Ошняк</w:t>
            </w:r>
            <w:proofErr w:type="spellEnd"/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>ГКУ «</w:t>
            </w:r>
            <w:r w:rsidRPr="00F84F72">
              <w:t>Главное управление инженерных сетей</w:t>
            </w:r>
            <w:r>
              <w:t xml:space="preserve"> </w:t>
            </w:r>
            <w:r w:rsidRPr="00754E93">
              <w:t>РТ»</w:t>
            </w:r>
            <w:r>
              <w:t>,</w:t>
            </w:r>
            <w:r w:rsidRPr="00754E93">
              <w:t xml:space="preserve"> Исполком </w:t>
            </w:r>
            <w:r>
              <w:t>Рыбно-Слободского</w:t>
            </w:r>
            <w:r w:rsidRPr="00754E93">
              <w:t xml:space="preserve"> МР</w:t>
            </w:r>
            <w:r>
              <w:t>, Исполком Русско-</w:t>
            </w:r>
            <w:proofErr w:type="spellStart"/>
            <w:r>
              <w:t>Ошнякского</w:t>
            </w:r>
            <w:proofErr w:type="spellEnd"/>
            <w:r>
              <w:t xml:space="preserve"> СП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3,0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Бюджет РТ</w:t>
            </w:r>
          </w:p>
        </w:tc>
        <w:tc>
          <w:tcPr>
            <w:tcW w:w="3232" w:type="dxa"/>
          </w:tcPr>
          <w:p w:rsidR="00C236FE" w:rsidRPr="00754E93" w:rsidRDefault="00C236FE" w:rsidP="00AA3DC6"/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>
              <w:t>2.2.4</w:t>
            </w:r>
          </w:p>
        </w:tc>
        <w:tc>
          <w:tcPr>
            <w:tcW w:w="3402" w:type="dxa"/>
          </w:tcPr>
          <w:p w:rsidR="00C236FE" w:rsidRDefault="00C236FE" w:rsidP="00AA3DC6">
            <w:r>
              <w:t xml:space="preserve">Строительство сетей водоснабжения в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ерхний</w:t>
            </w:r>
            <w:proofErr w:type="spellEnd"/>
            <w:r>
              <w:t xml:space="preserve"> </w:t>
            </w:r>
            <w:proofErr w:type="spellStart"/>
            <w:r>
              <w:t>Тимерлек</w:t>
            </w:r>
            <w:proofErr w:type="spellEnd"/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>ГКУ «</w:t>
            </w:r>
            <w:r w:rsidRPr="00F84F72">
              <w:t>Главное управление инженерных сетей</w:t>
            </w:r>
            <w:r>
              <w:t xml:space="preserve"> </w:t>
            </w:r>
            <w:r w:rsidRPr="00754E93">
              <w:t>РТ»</w:t>
            </w:r>
            <w:r>
              <w:t>,</w:t>
            </w:r>
            <w:r w:rsidRPr="00754E93">
              <w:t xml:space="preserve"> </w:t>
            </w:r>
            <w:r w:rsidRPr="00754E93">
              <w:lastRenderedPageBreak/>
              <w:t xml:space="preserve">Исполком </w:t>
            </w:r>
            <w:r>
              <w:t>Рыбно-Слободского</w:t>
            </w:r>
            <w:r w:rsidRPr="00754E93">
              <w:t xml:space="preserve"> МР</w:t>
            </w:r>
            <w:r>
              <w:t xml:space="preserve">, Исполком </w:t>
            </w:r>
            <w:proofErr w:type="spellStart"/>
            <w:r>
              <w:t>Нтижнетимерлекского</w:t>
            </w:r>
            <w:proofErr w:type="spellEnd"/>
            <w:r>
              <w:t xml:space="preserve"> СП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lastRenderedPageBreak/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5,5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Бюджет РТ</w:t>
            </w:r>
          </w:p>
        </w:tc>
        <w:tc>
          <w:tcPr>
            <w:tcW w:w="3232" w:type="dxa"/>
          </w:tcPr>
          <w:p w:rsidR="00C236FE" w:rsidRPr="00754E93" w:rsidRDefault="00C236FE" w:rsidP="00AA3DC6"/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lastRenderedPageBreak/>
              <w:t>2.3 Мероприятия по рациональному использованию и охране земельных ресурсов, растительного мира</w:t>
            </w:r>
          </w:p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t>2.3.1. Утилизация, складирование, захоронение отходов производства и потребления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2.3.1.1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Внедрение технологий селективного сбора ТБО</w:t>
            </w:r>
          </w:p>
        </w:tc>
        <w:tc>
          <w:tcPr>
            <w:tcW w:w="1985" w:type="dxa"/>
          </w:tcPr>
          <w:p w:rsidR="00C236FE" w:rsidRPr="00754E93" w:rsidRDefault="00C236FE" w:rsidP="00AA3DC6">
            <w:r>
              <w:t>ООО «ПЖКХ»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Средства предприятия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Уменьш</w:t>
            </w:r>
            <w:r>
              <w:t>ение</w:t>
            </w:r>
            <w:r w:rsidRPr="00754E93">
              <w:t xml:space="preserve"> нагрузки на полигон ТБО 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2.3.1.2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Строительство контейнерных площадок 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ГП,</w:t>
            </w:r>
            <w:r w:rsidRPr="00754E93">
              <w:t xml:space="preserve"> Сельские поселения </w:t>
            </w:r>
          </w:p>
          <w:p w:rsidR="00C236FE" w:rsidRPr="00754E93" w:rsidRDefault="00C236FE" w:rsidP="00AA3DC6"/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0,25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0,25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Местный бюджет, самообложение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Предотвращение загрязнения территории населенных пунктов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2.3.1.3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Ремонт контейнерных площадок 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ГП,</w:t>
            </w:r>
            <w:r w:rsidRPr="00754E93">
              <w:t xml:space="preserve"> Сельские поселения </w:t>
            </w:r>
          </w:p>
          <w:p w:rsidR="00C236FE" w:rsidRPr="00754E93" w:rsidRDefault="00C236FE" w:rsidP="00AA3DC6"/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0,05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Местный бюджет, самообложение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Предотвращение загрязнения территории населенных пунктов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2.3.1.</w:t>
            </w:r>
            <w:r>
              <w:t>4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Приобретение спецтехники для вывоза мусора</w:t>
            </w:r>
          </w:p>
        </w:tc>
        <w:tc>
          <w:tcPr>
            <w:tcW w:w="1985" w:type="dxa"/>
          </w:tcPr>
          <w:p w:rsidR="00C236FE" w:rsidRPr="00754E93" w:rsidRDefault="00C236FE" w:rsidP="00AA3DC6">
            <w:r>
              <w:t>ООО «ПЖКХ»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 xml:space="preserve">Средства предприятия </w:t>
            </w:r>
          </w:p>
        </w:tc>
        <w:tc>
          <w:tcPr>
            <w:tcW w:w="3232" w:type="dxa"/>
          </w:tcPr>
          <w:p w:rsidR="00C236FE" w:rsidRPr="00754E93" w:rsidRDefault="00C236FE" w:rsidP="00AA3DC6"/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t>2.3.2. Рациональное использование и охрана земельных ресурсов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2.3.2.1</w:t>
            </w:r>
          </w:p>
        </w:tc>
        <w:tc>
          <w:tcPr>
            <w:tcW w:w="3402" w:type="dxa"/>
          </w:tcPr>
          <w:p w:rsidR="00C236FE" w:rsidRPr="00754E93" w:rsidRDefault="00C236FE" w:rsidP="00AA3DC6">
            <w:r>
              <w:t>Рекультивация диких карьеров.</w:t>
            </w:r>
          </w:p>
          <w:p w:rsidR="00C236FE" w:rsidRPr="00754E93" w:rsidRDefault="00C236FE" w:rsidP="00AA3DC6"/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МР,</w:t>
            </w:r>
            <w:r w:rsidRPr="00754E93">
              <w:t xml:space="preserve"> Сельские поселения </w:t>
            </w:r>
          </w:p>
          <w:p w:rsidR="00C236FE" w:rsidRPr="00754E93" w:rsidRDefault="00C236FE" w:rsidP="00AA3DC6"/>
        </w:tc>
        <w:tc>
          <w:tcPr>
            <w:tcW w:w="1417" w:type="dxa"/>
          </w:tcPr>
          <w:p w:rsidR="00C236FE" w:rsidRPr="00754E93" w:rsidRDefault="00C236FE" w:rsidP="00AA3DC6">
            <w:r w:rsidRPr="00754E93">
              <w:lastRenderedPageBreak/>
              <w:t>20</w:t>
            </w:r>
            <w:r>
              <w:t>21-2022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0,1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Местный бюджет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 xml:space="preserve">Восстановление продуктивности и хозяйственной ценности земель, рациональное использование земельных </w:t>
            </w:r>
            <w:r w:rsidRPr="00754E93">
              <w:lastRenderedPageBreak/>
              <w:t xml:space="preserve">ресурсов 7 га 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lastRenderedPageBreak/>
              <w:t>2.3.3 Зеленое строительство и охрана растительного мира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2.3.3.</w:t>
            </w:r>
            <w:r>
              <w:t>1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3255C8">
              <w:t>Посадка лесны</w:t>
            </w:r>
            <w:r>
              <w:t xml:space="preserve">х </w:t>
            </w:r>
            <w:r w:rsidRPr="003255C8">
              <w:t xml:space="preserve">культур в </w:t>
            </w:r>
            <w:proofErr w:type="spellStart"/>
            <w:r w:rsidRPr="003255C8">
              <w:t>водоохранных</w:t>
            </w:r>
            <w:proofErr w:type="spellEnd"/>
            <w:r w:rsidRPr="003255C8">
              <w:t xml:space="preserve"> зонах малых рек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ГБУ </w:t>
            </w:r>
            <w:r>
              <w:t>«</w:t>
            </w:r>
            <w:proofErr w:type="spellStart"/>
            <w:r>
              <w:t>Кзыл-Юлдузский</w:t>
            </w:r>
            <w:proofErr w:type="spellEnd"/>
            <w:r>
              <w:t xml:space="preserve"> лесхоз», </w:t>
            </w:r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МР,</w:t>
            </w:r>
            <w:r w:rsidRPr="00754E93">
              <w:t xml:space="preserve"> Сельские поселения </w:t>
            </w:r>
          </w:p>
          <w:p w:rsidR="00C236FE" w:rsidRPr="00754E93" w:rsidRDefault="00C236FE" w:rsidP="00AA3DC6"/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Собственные средства предприятий и организаций, СП</w:t>
            </w:r>
          </w:p>
        </w:tc>
        <w:tc>
          <w:tcPr>
            <w:tcW w:w="3232" w:type="dxa"/>
          </w:tcPr>
          <w:p w:rsidR="00C236FE" w:rsidRPr="003255C8" w:rsidRDefault="00C236FE" w:rsidP="00AA3DC6">
            <w:r w:rsidRPr="003255C8">
              <w:t>Устройство</w:t>
            </w:r>
          </w:p>
          <w:p w:rsidR="00C236FE" w:rsidRPr="003255C8" w:rsidRDefault="00C236FE" w:rsidP="00AA3DC6">
            <w:r w:rsidRPr="003255C8">
              <w:t>водоохраной</w:t>
            </w:r>
          </w:p>
          <w:p w:rsidR="00C236FE" w:rsidRPr="00754E93" w:rsidRDefault="00C236FE" w:rsidP="00AA3DC6">
            <w:r w:rsidRPr="003255C8">
              <w:t>зоны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pPr>
              <w:jc w:val="center"/>
            </w:pPr>
            <w:r w:rsidRPr="00754E93">
              <w:t>2.3.3.</w:t>
            </w:r>
            <w:r>
              <w:t>2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Создание защитных лесных насаждений на неудобных землях (пески, овраги, балки и т.д.)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ГБУ </w:t>
            </w:r>
            <w:r>
              <w:t>«</w:t>
            </w:r>
            <w:proofErr w:type="spellStart"/>
            <w:r>
              <w:t>Кзыл-Юлдузский</w:t>
            </w:r>
            <w:proofErr w:type="spellEnd"/>
            <w:r>
              <w:t xml:space="preserve"> лесхоз», </w:t>
            </w:r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МР,</w:t>
            </w:r>
            <w:r w:rsidRPr="00754E93">
              <w:t xml:space="preserve"> Сельские поселения </w:t>
            </w:r>
          </w:p>
          <w:p w:rsidR="00C236FE" w:rsidRPr="00754E93" w:rsidRDefault="00C236FE" w:rsidP="00AA3DC6"/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Собственные средства предприятий и организаций, СП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 xml:space="preserve">Предотвращение </w:t>
            </w:r>
            <w:proofErr w:type="spellStart"/>
            <w:r w:rsidRPr="00754E93">
              <w:t>водно</w:t>
            </w:r>
            <w:proofErr w:type="spellEnd"/>
            <w:r w:rsidRPr="00754E93">
              <w:t xml:space="preserve"> – ветровой эрозии, повышение плодородия почв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r w:rsidRPr="00754E93">
              <w:t>2.3.3.</w:t>
            </w:r>
            <w:r>
              <w:t>3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Благоустройство  и создание парков на территории </w:t>
            </w:r>
            <w:proofErr w:type="spellStart"/>
            <w:r>
              <w:t>пгт</w:t>
            </w:r>
            <w:proofErr w:type="gramStart"/>
            <w:r>
              <w:t>.Р</w:t>
            </w:r>
            <w:proofErr w:type="gramEnd"/>
            <w:r>
              <w:t>ыбная</w:t>
            </w:r>
            <w:proofErr w:type="spellEnd"/>
            <w:r>
              <w:t xml:space="preserve"> Слобода</w:t>
            </w:r>
            <w:r w:rsidRPr="00754E93">
              <w:t xml:space="preserve"> и сельских поселениях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 xml:space="preserve">ГП, </w:t>
            </w:r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МР,</w:t>
            </w:r>
            <w:r w:rsidRPr="00754E93">
              <w:t xml:space="preserve"> Сельские поселения </w:t>
            </w:r>
          </w:p>
          <w:p w:rsidR="00C236FE" w:rsidRPr="00754E93" w:rsidRDefault="00C236FE" w:rsidP="00AA3DC6"/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  <w:p w:rsidR="00C236FE" w:rsidRPr="00754E93" w:rsidRDefault="00C236FE" w:rsidP="00AA3DC6"/>
          <w:p w:rsidR="00C236FE" w:rsidRPr="00754E93" w:rsidRDefault="00C236FE" w:rsidP="00AA3DC6"/>
          <w:p w:rsidR="00C236FE" w:rsidRPr="00754E93" w:rsidRDefault="00C236FE" w:rsidP="00AA3DC6"/>
          <w:p w:rsidR="00C236FE" w:rsidRPr="00754E93" w:rsidRDefault="00C236FE" w:rsidP="00AA3DC6"/>
        </w:tc>
        <w:tc>
          <w:tcPr>
            <w:tcW w:w="1418" w:type="dxa"/>
          </w:tcPr>
          <w:p w:rsidR="00C236FE" w:rsidRPr="00754E93" w:rsidRDefault="00C236FE" w:rsidP="00AA3DC6">
            <w:r>
              <w:t>20,0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20,0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Местный бюджет, бюджет РТ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 xml:space="preserve">Улучшение состояния атмосферного воздуха, обеспечение удовлетворительного </w:t>
            </w:r>
            <w:proofErr w:type="spellStart"/>
            <w:r w:rsidRPr="00754E93">
              <w:t>санитарно</w:t>
            </w:r>
            <w:proofErr w:type="spellEnd"/>
            <w:r w:rsidRPr="00754E93">
              <w:t xml:space="preserve"> – экологического обеспечения, снижения отрицательного воздействия автотранспорта и промышленных предприятий, улучшение </w:t>
            </w:r>
            <w:r w:rsidRPr="00754E93">
              <w:lastRenderedPageBreak/>
              <w:t xml:space="preserve">психологического состояния жителей города, увеличение лесистости 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r w:rsidRPr="00754E93">
              <w:lastRenderedPageBreak/>
              <w:t>2.3.3.</w:t>
            </w:r>
            <w:r>
              <w:t>4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Очистка лесного фонда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ГБУ </w:t>
            </w:r>
            <w:r>
              <w:t>«</w:t>
            </w:r>
            <w:proofErr w:type="spellStart"/>
            <w:r>
              <w:t>Кзыл-Юлдузский</w:t>
            </w:r>
            <w:proofErr w:type="spellEnd"/>
            <w:r>
              <w:t xml:space="preserve"> лесхоз», </w:t>
            </w:r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МР,</w:t>
            </w:r>
            <w:r w:rsidRPr="00754E93">
              <w:t xml:space="preserve"> Сельские поселения 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  <w:p w:rsidR="00C236FE" w:rsidRPr="00754E93" w:rsidRDefault="00C236FE" w:rsidP="00AA3DC6"/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Собственные средства предприятий и организаций, СП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Обеспечение подлежащего состояния лесных массивов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pPr>
              <w:rPr>
                <w:b/>
              </w:rPr>
            </w:pPr>
            <w:r w:rsidRPr="00754E93">
              <w:rPr>
                <w:b/>
              </w:rPr>
              <w:t>2.4 Мероприятия, направленные на оздоровление населения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r w:rsidRPr="00754E93">
              <w:t>2.4.1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Изучение состояния здоровья населения </w:t>
            </w:r>
            <w:r>
              <w:t>Рыбно-Слободского</w:t>
            </w:r>
            <w:r w:rsidRPr="00754E93">
              <w:t xml:space="preserve"> МР с привлечением научного потенциала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>ГАУЗ «</w:t>
            </w:r>
            <w:r>
              <w:t>Рыбно-Слободская</w:t>
            </w:r>
            <w:r w:rsidRPr="00754E93">
              <w:t xml:space="preserve"> ЦРБ»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  <w:p w:rsidR="00C236FE" w:rsidRPr="00754E93" w:rsidRDefault="00C236FE" w:rsidP="00AA3DC6"/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 w:rsidRPr="00754E93">
              <w:t>Собственные средства ГАУЗ «</w:t>
            </w:r>
            <w:proofErr w:type="gramStart"/>
            <w:r>
              <w:t>Рыбно-Слободская</w:t>
            </w:r>
            <w:proofErr w:type="gramEnd"/>
            <w:r w:rsidRPr="00754E93">
              <w:t xml:space="preserve"> ЦРБ»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Информация о состоянии заболеваемости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r w:rsidRPr="00754E93">
              <w:t>2.4.2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 xml:space="preserve">Разработка и реализация подпрограмм по оздоровлению населения </w:t>
            </w:r>
            <w:r>
              <w:t>Рыбно-Слободского</w:t>
            </w:r>
            <w:r w:rsidRPr="00754E93">
              <w:t xml:space="preserve"> МР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>ГАУЗ «</w:t>
            </w:r>
            <w:r>
              <w:t>Рыбно-Слободская</w:t>
            </w:r>
            <w:r w:rsidRPr="00754E93">
              <w:t xml:space="preserve"> ЦРБ»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  <w:p w:rsidR="00C236FE" w:rsidRPr="00754E93" w:rsidRDefault="00C236FE" w:rsidP="00AA3DC6"/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не требуется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Охрана здоровья населения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15735" w:type="dxa"/>
            <w:gridSpan w:val="8"/>
          </w:tcPr>
          <w:p w:rsidR="00C236FE" w:rsidRPr="00754E93" w:rsidRDefault="00C236FE" w:rsidP="00AA3DC6">
            <w:r w:rsidRPr="00754E93">
              <w:rPr>
                <w:b/>
              </w:rPr>
              <w:t>2.4.1 Экологическое воспитание, образование и просвещение населения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r w:rsidRPr="00754E93">
              <w:t>2.4.1.1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Разработка и реализация подпрограмм непрерывного экологического воспитания, образования и просвещения детей и молодежи, проведение конкурсов:</w:t>
            </w:r>
          </w:p>
          <w:p w:rsidR="00C236FE" w:rsidRPr="00754E93" w:rsidRDefault="00C236FE" w:rsidP="00AA3DC6">
            <w:r w:rsidRPr="00754E93">
              <w:t>- марш парков,</w:t>
            </w:r>
          </w:p>
          <w:p w:rsidR="00C236FE" w:rsidRPr="00754E93" w:rsidRDefault="00C236FE" w:rsidP="00AA3DC6">
            <w:r w:rsidRPr="00754E93">
              <w:t>- первоцвет,</w:t>
            </w:r>
          </w:p>
          <w:p w:rsidR="00C236FE" w:rsidRPr="00754E93" w:rsidRDefault="00C236FE" w:rsidP="00AA3DC6">
            <w:r w:rsidRPr="00754E93">
              <w:lastRenderedPageBreak/>
              <w:t>- нерест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lastRenderedPageBreak/>
              <w:t>Отдел образования</w:t>
            </w:r>
            <w:r>
              <w:t>, отдел культуры</w:t>
            </w:r>
            <w:r w:rsidRPr="00754E93">
              <w:t xml:space="preserve"> 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  <w:p w:rsidR="00C236FE" w:rsidRPr="00754E93" w:rsidRDefault="00C236FE" w:rsidP="00AA3DC6"/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не требуется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Развитие системы непрерывного экологического образования, повышение уровня гражданского самосознания и активности экологической культуры детей и молодежи</w:t>
            </w:r>
          </w:p>
        </w:tc>
      </w:tr>
      <w:tr w:rsidR="00C236FE" w:rsidRPr="00754E93" w:rsidTr="00AA3DC6">
        <w:trPr>
          <w:gridAfter w:val="1"/>
          <w:wAfter w:w="29" w:type="dxa"/>
        </w:trPr>
        <w:tc>
          <w:tcPr>
            <w:tcW w:w="596" w:type="dxa"/>
          </w:tcPr>
          <w:p w:rsidR="00C236FE" w:rsidRPr="00754E93" w:rsidRDefault="00C236FE" w:rsidP="00AA3DC6">
            <w:r w:rsidRPr="00754E93">
              <w:lastRenderedPageBreak/>
              <w:t>2.4.1.2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Организация специализированных экологических лагерей для школьников и экологических смен, отрядов в летних оздоровительных лагерях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Отдел образования 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  <w:p w:rsidR="00C236FE" w:rsidRPr="00754E93" w:rsidRDefault="00C236FE" w:rsidP="00AA3DC6"/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не требуется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Общение непосредственно с природой, углубление полученных знаний и применение их на практике</w:t>
            </w:r>
          </w:p>
        </w:tc>
      </w:tr>
      <w:tr w:rsidR="00C236FE" w:rsidRPr="00754E93" w:rsidTr="00AA3DC6">
        <w:trPr>
          <w:gridAfter w:val="1"/>
          <w:wAfter w:w="29" w:type="dxa"/>
          <w:trHeight w:val="1456"/>
        </w:trPr>
        <w:tc>
          <w:tcPr>
            <w:tcW w:w="596" w:type="dxa"/>
          </w:tcPr>
          <w:p w:rsidR="00C236FE" w:rsidRPr="00754E93" w:rsidRDefault="00C236FE" w:rsidP="00AA3DC6">
            <w:r w:rsidRPr="00754E93">
              <w:t>2.4.1.3</w:t>
            </w:r>
          </w:p>
        </w:tc>
        <w:tc>
          <w:tcPr>
            <w:tcW w:w="3402" w:type="dxa"/>
          </w:tcPr>
          <w:p w:rsidR="00C236FE" w:rsidRPr="00754E93" w:rsidRDefault="00C236FE" w:rsidP="00AA3DC6">
            <w:r w:rsidRPr="00754E93">
              <w:t>Организация периодического информационно – правового просвещения населения через газету «</w:t>
            </w:r>
            <w:r>
              <w:t>Сельские горизонты</w:t>
            </w:r>
            <w:r w:rsidRPr="00754E93">
              <w:t>» - 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 w:rsidRPr="00754E93">
              <w:t>», сеть Интернет</w:t>
            </w:r>
          </w:p>
        </w:tc>
        <w:tc>
          <w:tcPr>
            <w:tcW w:w="1985" w:type="dxa"/>
          </w:tcPr>
          <w:p w:rsidR="00C236FE" w:rsidRPr="00754E93" w:rsidRDefault="00C236FE" w:rsidP="00AA3DC6">
            <w:r w:rsidRPr="00754E93">
              <w:t xml:space="preserve">Исполком </w:t>
            </w:r>
            <w:r>
              <w:t>Рыбно-Слободского</w:t>
            </w:r>
            <w:r w:rsidRPr="00754E93">
              <w:t xml:space="preserve"> </w:t>
            </w:r>
            <w:r>
              <w:t>МР</w:t>
            </w:r>
            <w:r w:rsidRPr="00754E93">
              <w:t xml:space="preserve"> Редакция газеты «</w:t>
            </w:r>
            <w:r>
              <w:t>Сельские горизонты</w:t>
            </w:r>
            <w:r w:rsidRPr="00754E93">
              <w:t>»</w:t>
            </w:r>
          </w:p>
        </w:tc>
        <w:tc>
          <w:tcPr>
            <w:tcW w:w="1417" w:type="dxa"/>
          </w:tcPr>
          <w:p w:rsidR="00C236FE" w:rsidRPr="00754E93" w:rsidRDefault="00C236FE" w:rsidP="00AA3DC6">
            <w:r w:rsidRPr="00754E93">
              <w:t>20</w:t>
            </w:r>
            <w:r>
              <w:t>21</w:t>
            </w:r>
            <w:r w:rsidRPr="00754E93">
              <w:t>-202</w:t>
            </w:r>
            <w:r>
              <w:t>2</w:t>
            </w:r>
          </w:p>
          <w:p w:rsidR="00C236FE" w:rsidRPr="00754E93" w:rsidRDefault="00C236FE" w:rsidP="00AA3DC6"/>
        </w:tc>
        <w:tc>
          <w:tcPr>
            <w:tcW w:w="1418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236FE" w:rsidRPr="00754E93" w:rsidRDefault="00C236FE" w:rsidP="00AA3DC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236FE" w:rsidRPr="00754E93" w:rsidRDefault="00C236FE" w:rsidP="00AA3DC6">
            <w:r>
              <w:t>не требуется</w:t>
            </w:r>
          </w:p>
        </w:tc>
        <w:tc>
          <w:tcPr>
            <w:tcW w:w="3232" w:type="dxa"/>
          </w:tcPr>
          <w:p w:rsidR="00C236FE" w:rsidRPr="00754E93" w:rsidRDefault="00C236FE" w:rsidP="00AA3DC6">
            <w:r w:rsidRPr="00754E93">
              <w:t>Информирование населения</w:t>
            </w:r>
          </w:p>
        </w:tc>
      </w:tr>
      <w:tr w:rsidR="00C236FE" w:rsidRPr="00754E93" w:rsidTr="00AA3DC6">
        <w:tc>
          <w:tcPr>
            <w:tcW w:w="7400" w:type="dxa"/>
            <w:gridSpan w:val="4"/>
          </w:tcPr>
          <w:p w:rsidR="00C236FE" w:rsidRPr="00CB61BE" w:rsidRDefault="00C236FE" w:rsidP="00AA3DC6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18" w:type="dxa"/>
          </w:tcPr>
          <w:p w:rsidR="00C236FE" w:rsidRPr="00BE4E0D" w:rsidRDefault="00C236FE" w:rsidP="00AA3DC6">
            <w:pPr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701" w:type="dxa"/>
          </w:tcPr>
          <w:p w:rsidR="00C236FE" w:rsidRPr="00BE4E0D" w:rsidRDefault="00C236FE" w:rsidP="00AA3DC6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984" w:type="dxa"/>
          </w:tcPr>
          <w:p w:rsidR="00C236FE" w:rsidRPr="00754E93" w:rsidRDefault="00C236FE" w:rsidP="00AA3DC6"/>
        </w:tc>
        <w:tc>
          <w:tcPr>
            <w:tcW w:w="3261" w:type="dxa"/>
            <w:gridSpan w:val="2"/>
          </w:tcPr>
          <w:p w:rsidR="00C236FE" w:rsidRPr="00754E93" w:rsidRDefault="00C236FE" w:rsidP="00AA3DC6"/>
        </w:tc>
      </w:tr>
    </w:tbl>
    <w:p w:rsidR="00C236FE" w:rsidRDefault="00C236FE" w:rsidP="00C236FE">
      <w:pPr>
        <w:jc w:val="both"/>
        <w:rPr>
          <w:sz w:val="28"/>
          <w:szCs w:val="28"/>
        </w:rPr>
        <w:sectPr w:rsidR="00C236FE" w:rsidSect="00C236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36FE" w:rsidRPr="00FB7B68" w:rsidRDefault="00C236FE" w:rsidP="00C236FE">
      <w:pPr>
        <w:jc w:val="both"/>
        <w:rPr>
          <w:sz w:val="28"/>
          <w:szCs w:val="28"/>
        </w:rPr>
      </w:pPr>
    </w:p>
    <w:p w:rsidR="00C236FE" w:rsidRPr="00B02EC0" w:rsidRDefault="00C236FE" w:rsidP="00B02EC0"/>
    <w:sectPr w:rsidR="00C236FE" w:rsidRPr="00B0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1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D5580"/>
    <w:rsid w:val="000E7B01"/>
    <w:rsid w:val="00115A33"/>
    <w:rsid w:val="00140426"/>
    <w:rsid w:val="00141B22"/>
    <w:rsid w:val="0017109C"/>
    <w:rsid w:val="00217A0E"/>
    <w:rsid w:val="003E79A3"/>
    <w:rsid w:val="00400298"/>
    <w:rsid w:val="004A70A8"/>
    <w:rsid w:val="004C3004"/>
    <w:rsid w:val="00617890"/>
    <w:rsid w:val="006E2CCC"/>
    <w:rsid w:val="007476AC"/>
    <w:rsid w:val="00942D67"/>
    <w:rsid w:val="009D3B71"/>
    <w:rsid w:val="00A930A0"/>
    <w:rsid w:val="00AA3DC6"/>
    <w:rsid w:val="00AD4582"/>
    <w:rsid w:val="00B02EC0"/>
    <w:rsid w:val="00B85100"/>
    <w:rsid w:val="00BA6349"/>
    <w:rsid w:val="00C236FE"/>
    <w:rsid w:val="00C3548D"/>
    <w:rsid w:val="00CC1F8A"/>
    <w:rsid w:val="00CF34AB"/>
    <w:rsid w:val="00D022B9"/>
    <w:rsid w:val="00D179E2"/>
    <w:rsid w:val="00DE4F82"/>
    <w:rsid w:val="00E60841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AA3DC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3DC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AA3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AA3DC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3DC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AA3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s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A0AD-7BAB-4B4B-BDFC-03056FFC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Юрист</cp:lastModifiedBy>
  <cp:revision>19</cp:revision>
  <cp:lastPrinted>2019-11-19T08:01:00Z</cp:lastPrinted>
  <dcterms:created xsi:type="dcterms:W3CDTF">2019-03-26T07:53:00Z</dcterms:created>
  <dcterms:modified xsi:type="dcterms:W3CDTF">2020-12-23T13:13:00Z</dcterms:modified>
</cp:coreProperties>
</file>