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01BD" w:rsidRPr="00F61CC2" w:rsidRDefault="00F61CC2" w:rsidP="00F61C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724CA7" w:rsidRDefault="00724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4CA7" w:rsidRDefault="00724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7DE9" w:rsidRPr="00075379" w:rsidRDefault="00ED7DE9">
      <w:pPr>
        <w:pStyle w:val="22"/>
        <w:shd w:val="clear" w:color="auto" w:fill="auto"/>
        <w:spacing w:after="212" w:line="240" w:lineRule="auto"/>
        <w:ind w:right="4605"/>
        <w:jc w:val="both"/>
        <w:rPr>
          <w:rFonts w:ascii="Times New Roman" w:hAnsi="Times New Roman"/>
          <w:sz w:val="24"/>
          <w:szCs w:val="24"/>
        </w:rPr>
      </w:pPr>
    </w:p>
    <w:p w:rsidR="00724CA7" w:rsidRPr="005B6596" w:rsidRDefault="0089143B" w:rsidP="00307E2B">
      <w:pPr>
        <w:pStyle w:val="22"/>
        <w:shd w:val="clear" w:color="auto" w:fill="auto"/>
        <w:spacing w:after="212" w:line="240" w:lineRule="auto"/>
        <w:ind w:right="6094"/>
        <w:jc w:val="both"/>
        <w:rPr>
          <w:rFonts w:ascii="Times New Roman" w:hAnsi="Times New Roman"/>
          <w:b w:val="0"/>
          <w:sz w:val="27"/>
          <w:szCs w:val="27"/>
        </w:rPr>
      </w:pPr>
      <w:r w:rsidRPr="005B6596">
        <w:rPr>
          <w:rFonts w:ascii="Times New Roman" w:hAnsi="Times New Roman"/>
          <w:b w:val="0"/>
          <w:sz w:val="27"/>
          <w:szCs w:val="27"/>
        </w:rPr>
        <w:t>О внесении изменен</w:t>
      </w:r>
      <w:r w:rsidR="008D5F07">
        <w:rPr>
          <w:rFonts w:ascii="Times New Roman" w:hAnsi="Times New Roman"/>
          <w:b w:val="0"/>
          <w:sz w:val="27"/>
          <w:szCs w:val="27"/>
        </w:rPr>
        <w:t>ий</w:t>
      </w:r>
      <w:r w:rsidR="00F83ABD" w:rsidRPr="005B6596">
        <w:rPr>
          <w:rFonts w:ascii="Times New Roman" w:hAnsi="Times New Roman"/>
          <w:b w:val="0"/>
          <w:sz w:val="27"/>
          <w:szCs w:val="27"/>
        </w:rPr>
        <w:t xml:space="preserve"> </w:t>
      </w:r>
      <w:r w:rsidR="001316BA" w:rsidRPr="005B6596">
        <w:rPr>
          <w:rFonts w:ascii="Times New Roman" w:hAnsi="Times New Roman"/>
          <w:b w:val="0"/>
          <w:sz w:val="27"/>
          <w:szCs w:val="27"/>
        </w:rPr>
        <w:t xml:space="preserve">в </w:t>
      </w:r>
      <w:r w:rsidR="008D5F07">
        <w:rPr>
          <w:rFonts w:ascii="Times New Roman" w:hAnsi="Times New Roman"/>
          <w:b w:val="0"/>
          <w:sz w:val="27"/>
          <w:szCs w:val="27"/>
        </w:rPr>
        <w:t xml:space="preserve">отдельные постановления Исполнительного комитета </w:t>
      </w:r>
      <w:r w:rsidR="00D5016E">
        <w:rPr>
          <w:rFonts w:ascii="Times New Roman" w:hAnsi="Times New Roman"/>
          <w:b w:val="0"/>
          <w:sz w:val="27"/>
          <w:szCs w:val="27"/>
        </w:rPr>
        <w:t>Нижнекамского муниципального района</w:t>
      </w:r>
      <w:r w:rsidR="0007740B">
        <w:rPr>
          <w:rFonts w:ascii="Times New Roman" w:hAnsi="Times New Roman"/>
          <w:b w:val="0"/>
          <w:sz w:val="27"/>
          <w:szCs w:val="27"/>
        </w:rPr>
        <w:t xml:space="preserve"> </w:t>
      </w:r>
      <w:r w:rsidR="008D5F07">
        <w:rPr>
          <w:rFonts w:ascii="Times New Roman" w:hAnsi="Times New Roman"/>
          <w:b w:val="0"/>
          <w:sz w:val="27"/>
          <w:szCs w:val="27"/>
        </w:rPr>
        <w:t>Республики Татарстан</w:t>
      </w:r>
    </w:p>
    <w:p w:rsidR="00724CA7" w:rsidRPr="005B6596" w:rsidRDefault="00724CA7" w:rsidP="005D6D76">
      <w:pPr>
        <w:pStyle w:val="ab"/>
        <w:ind w:right="20" w:firstLine="567"/>
        <w:rPr>
          <w:sz w:val="27"/>
          <w:szCs w:val="27"/>
        </w:rPr>
      </w:pPr>
    </w:p>
    <w:p w:rsidR="00F344F7" w:rsidRPr="005B6596" w:rsidRDefault="008D5F07" w:rsidP="00F344F7">
      <w:pPr>
        <w:ind w:firstLine="709"/>
        <w:jc w:val="both"/>
        <w:rPr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Во исполнение пункта</w:t>
      </w:r>
      <w:r w:rsidRPr="008D5F07">
        <w:rPr>
          <w:color w:val="000000"/>
          <w:sz w:val="27"/>
          <w:szCs w:val="27"/>
        </w:rPr>
        <w:t xml:space="preserve"> 24 Протокола совместной коллегии Министерства финансов Республики Татарстан, Управления </w:t>
      </w:r>
      <w:r>
        <w:rPr>
          <w:color w:val="000000"/>
          <w:sz w:val="27"/>
          <w:szCs w:val="27"/>
        </w:rPr>
        <w:t xml:space="preserve">Федеральной </w:t>
      </w:r>
      <w:r w:rsidRPr="008D5F07">
        <w:rPr>
          <w:color w:val="000000"/>
          <w:sz w:val="27"/>
          <w:szCs w:val="27"/>
        </w:rPr>
        <w:t>налоговой службы по Республике Татарстан,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финансовых, казначейских и налоговых органов республики на 2021 год от 04.01.2021 г</w:t>
      </w:r>
      <w:r>
        <w:rPr>
          <w:color w:val="000000"/>
          <w:sz w:val="27"/>
          <w:szCs w:val="27"/>
        </w:rPr>
        <w:t>ода</w:t>
      </w:r>
      <w:r w:rsidRPr="008D5F07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Pr="008D5F07">
        <w:rPr>
          <w:color w:val="000000"/>
          <w:sz w:val="27"/>
          <w:szCs w:val="27"/>
        </w:rPr>
        <w:t>ПР-3</w:t>
      </w:r>
      <w:r w:rsidR="00F344F7" w:rsidRPr="005B6596">
        <w:rPr>
          <w:color w:val="000000"/>
          <w:sz w:val="27"/>
          <w:szCs w:val="27"/>
        </w:rPr>
        <w:t>,</w:t>
      </w:r>
      <w:r w:rsidR="00F344F7" w:rsidRPr="005B6596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>в соответствии с постановлением Исполнительного комитета Нижнекамского муниципального района «</w:t>
      </w:r>
      <w:r w:rsidRPr="008D5F07">
        <w:rPr>
          <w:bCs/>
          <w:color w:val="000000"/>
          <w:sz w:val="27"/>
          <w:szCs w:val="27"/>
        </w:rPr>
        <w:t>Об</w:t>
      </w:r>
      <w:proofErr w:type="gramEnd"/>
      <w:r w:rsidRPr="008D5F07">
        <w:rPr>
          <w:bCs/>
          <w:color w:val="000000"/>
          <w:sz w:val="27"/>
          <w:szCs w:val="27"/>
        </w:rPr>
        <w:t xml:space="preserve"> </w:t>
      </w:r>
      <w:proofErr w:type="gramStart"/>
      <w:r w:rsidRPr="008D5F07">
        <w:rPr>
          <w:bCs/>
          <w:color w:val="000000"/>
          <w:sz w:val="27"/>
          <w:szCs w:val="27"/>
        </w:rPr>
        <w:t>утверждении</w:t>
      </w:r>
      <w:proofErr w:type="gramEnd"/>
      <w:r w:rsidRPr="008D5F07">
        <w:rPr>
          <w:bCs/>
          <w:color w:val="000000"/>
          <w:sz w:val="27"/>
          <w:szCs w:val="27"/>
        </w:rPr>
        <w:t xml:space="preserve"> Порядка разработки и утверждения административных регламентов предоставления муниципальных услуг в Нижнекамском муниципальном районе»</w:t>
      </w:r>
      <w:r>
        <w:rPr>
          <w:bCs/>
          <w:color w:val="000000"/>
          <w:sz w:val="27"/>
          <w:szCs w:val="27"/>
        </w:rPr>
        <w:t xml:space="preserve">, </w:t>
      </w:r>
      <w:r w:rsidR="00F344F7" w:rsidRPr="005B6596">
        <w:rPr>
          <w:bCs/>
          <w:color w:val="000000"/>
          <w:sz w:val="27"/>
          <w:szCs w:val="27"/>
        </w:rPr>
        <w:t>постановляю:</w:t>
      </w:r>
    </w:p>
    <w:p w:rsidR="00EB03B0" w:rsidRPr="005B6596" w:rsidRDefault="008D5F07" w:rsidP="005B6596">
      <w:pPr>
        <w:pStyle w:val="afa"/>
        <w:numPr>
          <w:ilvl w:val="0"/>
          <w:numId w:val="6"/>
        </w:numPr>
        <w:tabs>
          <w:tab w:val="left" w:pos="570"/>
        </w:tabs>
        <w:ind w:left="0" w:right="3" w:firstLine="724"/>
        <w:jc w:val="both"/>
        <w:rPr>
          <w:sz w:val="27"/>
          <w:szCs w:val="27"/>
        </w:rPr>
      </w:pPr>
      <w:r>
        <w:rPr>
          <w:sz w:val="27"/>
          <w:szCs w:val="27"/>
        </w:rPr>
        <w:t>Утвердить изменения, вносимы</w:t>
      </w:r>
      <w:r w:rsidR="00D5016E">
        <w:rPr>
          <w:sz w:val="27"/>
          <w:szCs w:val="27"/>
        </w:rPr>
        <w:t>е</w:t>
      </w:r>
      <w:r>
        <w:rPr>
          <w:sz w:val="27"/>
          <w:szCs w:val="27"/>
        </w:rPr>
        <w:t xml:space="preserve"> в отдельные постановления Исполнительного комитета Нижнекамского муниципального района Республики Татарстан (приложение).</w:t>
      </w:r>
    </w:p>
    <w:p w:rsidR="00641EA0" w:rsidRPr="005B6596" w:rsidRDefault="00641EA0" w:rsidP="00641EA0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  <w:r w:rsidRPr="005B6596">
        <w:rPr>
          <w:sz w:val="27"/>
          <w:szCs w:val="27"/>
          <w:lang w:eastAsia="ru-RU"/>
        </w:rPr>
        <w:t>2.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</w:t>
      </w:r>
      <w:r w:rsidR="008D5F07">
        <w:rPr>
          <w:sz w:val="27"/>
          <w:szCs w:val="27"/>
          <w:lang w:eastAsia="ru-RU"/>
        </w:rPr>
        <w:t>е</w:t>
      </w:r>
      <w:r w:rsidRPr="005B6596">
        <w:rPr>
          <w:sz w:val="27"/>
          <w:szCs w:val="27"/>
          <w:lang w:eastAsia="ru-RU"/>
        </w:rPr>
        <w:t xml:space="preserve"> на официальном сайте Нижнекамского муниципального района.</w:t>
      </w:r>
    </w:p>
    <w:p w:rsidR="008F01BD" w:rsidRPr="005B6596" w:rsidRDefault="00641EA0" w:rsidP="00F61CC2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  <w:r w:rsidRPr="005B6596">
        <w:rPr>
          <w:sz w:val="27"/>
          <w:szCs w:val="27"/>
          <w:lang w:eastAsia="ru-RU"/>
        </w:rPr>
        <w:t xml:space="preserve">3. </w:t>
      </w:r>
      <w:proofErr w:type="gramStart"/>
      <w:r w:rsidRPr="005B6596">
        <w:rPr>
          <w:sz w:val="27"/>
          <w:szCs w:val="27"/>
          <w:lang w:eastAsia="ru-RU"/>
        </w:rPr>
        <w:t>Контроль за</w:t>
      </w:r>
      <w:proofErr w:type="gramEnd"/>
      <w:r w:rsidRPr="005B6596">
        <w:rPr>
          <w:sz w:val="27"/>
          <w:szCs w:val="27"/>
          <w:lang w:eastAsia="ru-RU"/>
        </w:rPr>
        <w:t xml:space="preserve"> исполнением настоящего постановления</w:t>
      </w:r>
      <w:r w:rsidR="008D5F07">
        <w:rPr>
          <w:sz w:val="27"/>
          <w:szCs w:val="27"/>
          <w:lang w:eastAsia="ru-RU"/>
        </w:rPr>
        <w:t xml:space="preserve"> оставляю за собой</w:t>
      </w:r>
      <w:r w:rsidRPr="005B6596">
        <w:rPr>
          <w:sz w:val="27"/>
          <w:szCs w:val="27"/>
          <w:lang w:eastAsia="ru-RU"/>
        </w:rPr>
        <w:t xml:space="preserve">. </w:t>
      </w:r>
    </w:p>
    <w:p w:rsidR="00F61CC2" w:rsidRPr="005B6596" w:rsidRDefault="00F61CC2" w:rsidP="00F61CC2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</w:p>
    <w:p w:rsidR="00F61CC2" w:rsidRDefault="00F61CC2" w:rsidP="00F344F7">
      <w:pPr>
        <w:pStyle w:val="ConsPlusNormal"/>
        <w:ind w:left="5580" w:hanging="52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BD" w:rsidRPr="009E1A1A" w:rsidRDefault="00F344F7" w:rsidP="00F344F7">
      <w:pPr>
        <w:pStyle w:val="ConsPlusNormal"/>
        <w:ind w:left="5580" w:hanging="5296"/>
        <w:rPr>
          <w:rFonts w:ascii="Times New Roman" w:hAnsi="Times New Roman" w:cs="Times New Roman"/>
          <w:sz w:val="27"/>
          <w:szCs w:val="27"/>
        </w:rPr>
      </w:pPr>
      <w:r w:rsidRPr="009E1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                                                                                    </w:t>
      </w:r>
      <w:r w:rsidRPr="009E1A1A">
        <w:rPr>
          <w:rFonts w:ascii="Times New Roman" w:hAnsi="Times New Roman" w:cs="Times New Roman"/>
          <w:sz w:val="27"/>
          <w:szCs w:val="27"/>
        </w:rPr>
        <w:t xml:space="preserve"> </w:t>
      </w:r>
      <w:r w:rsidR="009E1A1A">
        <w:rPr>
          <w:rFonts w:ascii="Times New Roman" w:hAnsi="Times New Roman" w:cs="Times New Roman"/>
          <w:sz w:val="27"/>
          <w:szCs w:val="27"/>
        </w:rPr>
        <w:t xml:space="preserve">    </w:t>
      </w:r>
      <w:r w:rsidR="00794D35" w:rsidRPr="009E1A1A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="00794D35" w:rsidRPr="009E1A1A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075379" w:rsidRDefault="00075379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Pr="008D5F07" w:rsidRDefault="008D5F07" w:rsidP="008D5F07">
      <w:pPr>
        <w:suppressAutoHyphens w:val="0"/>
        <w:ind w:left="3402" w:firstLine="2127"/>
        <w:jc w:val="both"/>
        <w:rPr>
          <w:sz w:val="27"/>
          <w:szCs w:val="22"/>
          <w:lang w:eastAsia="en-US"/>
        </w:rPr>
      </w:pPr>
      <w:r w:rsidRPr="008D5F07">
        <w:rPr>
          <w:sz w:val="27"/>
          <w:szCs w:val="22"/>
          <w:lang w:eastAsia="en-US"/>
        </w:rPr>
        <w:t>Приложение</w:t>
      </w:r>
    </w:p>
    <w:p w:rsidR="008D5F07" w:rsidRPr="008D5F07" w:rsidRDefault="008D5F07" w:rsidP="008D5F07">
      <w:pPr>
        <w:suppressAutoHyphens w:val="0"/>
        <w:ind w:left="5529"/>
        <w:jc w:val="both"/>
        <w:rPr>
          <w:sz w:val="27"/>
          <w:szCs w:val="22"/>
          <w:lang w:eastAsia="en-US"/>
        </w:rPr>
      </w:pPr>
      <w:r w:rsidRPr="008D5F07">
        <w:rPr>
          <w:sz w:val="27"/>
          <w:szCs w:val="22"/>
          <w:lang w:eastAsia="en-US"/>
        </w:rPr>
        <w:t>Утверждено постановлением Исполнительного комитета Нижнекамского муниципального района от «__»_____</w:t>
      </w:r>
      <w:r>
        <w:rPr>
          <w:sz w:val="27"/>
          <w:szCs w:val="22"/>
          <w:lang w:eastAsia="en-US"/>
        </w:rPr>
        <w:t>___ 2021 г. № _</w:t>
      </w:r>
      <w:r w:rsidRPr="008D5F07">
        <w:rPr>
          <w:sz w:val="27"/>
          <w:szCs w:val="22"/>
          <w:lang w:eastAsia="en-US"/>
        </w:rPr>
        <w:t>___</w:t>
      </w:r>
    </w:p>
    <w:p w:rsidR="008D5F07" w:rsidRPr="008D5F07" w:rsidRDefault="008D5F07" w:rsidP="008D5F07">
      <w:pPr>
        <w:suppressAutoHyphens w:val="0"/>
        <w:spacing w:line="360" w:lineRule="auto"/>
        <w:ind w:firstLine="709"/>
        <w:jc w:val="both"/>
        <w:rPr>
          <w:sz w:val="27"/>
          <w:szCs w:val="22"/>
          <w:lang w:eastAsia="en-US"/>
        </w:rPr>
      </w:pPr>
    </w:p>
    <w:p w:rsidR="008777DC" w:rsidRDefault="008D5F07" w:rsidP="008777DC">
      <w:pPr>
        <w:suppressAutoHyphens w:val="0"/>
        <w:jc w:val="center"/>
        <w:rPr>
          <w:sz w:val="27"/>
          <w:szCs w:val="22"/>
          <w:lang w:eastAsia="en-US"/>
        </w:rPr>
      </w:pPr>
      <w:r w:rsidRPr="008D5F07">
        <w:rPr>
          <w:sz w:val="27"/>
          <w:szCs w:val="22"/>
          <w:lang w:eastAsia="en-US"/>
        </w:rPr>
        <w:t xml:space="preserve">Изменения, вносимые в </w:t>
      </w:r>
      <w:r>
        <w:rPr>
          <w:sz w:val="27"/>
          <w:szCs w:val="22"/>
          <w:lang w:eastAsia="en-US"/>
        </w:rPr>
        <w:t xml:space="preserve">отдельные </w:t>
      </w:r>
      <w:r w:rsidRPr="008D5F07">
        <w:rPr>
          <w:sz w:val="27"/>
          <w:szCs w:val="22"/>
          <w:lang w:eastAsia="en-US"/>
        </w:rPr>
        <w:t>постановления Исполнительного</w:t>
      </w:r>
      <w:r w:rsidR="00D5016E">
        <w:rPr>
          <w:sz w:val="27"/>
          <w:szCs w:val="22"/>
          <w:lang w:eastAsia="en-US"/>
        </w:rPr>
        <w:t xml:space="preserve"> комитета </w:t>
      </w:r>
    </w:p>
    <w:p w:rsidR="008D5F07" w:rsidRDefault="008D5F07" w:rsidP="008777DC">
      <w:pPr>
        <w:suppressAutoHyphens w:val="0"/>
        <w:jc w:val="center"/>
        <w:rPr>
          <w:sz w:val="27"/>
          <w:szCs w:val="22"/>
          <w:lang w:eastAsia="en-US"/>
        </w:rPr>
      </w:pPr>
      <w:r w:rsidRPr="008D5F07">
        <w:rPr>
          <w:sz w:val="27"/>
          <w:szCs w:val="22"/>
          <w:lang w:eastAsia="en-US"/>
        </w:rPr>
        <w:t xml:space="preserve"> Нижнекамского муниципального района Республики Татарстан</w:t>
      </w:r>
    </w:p>
    <w:p w:rsidR="008777DC" w:rsidRDefault="008777DC" w:rsidP="008777DC">
      <w:pPr>
        <w:suppressAutoHyphens w:val="0"/>
        <w:jc w:val="center"/>
        <w:rPr>
          <w:sz w:val="27"/>
          <w:szCs w:val="22"/>
          <w:lang w:eastAsia="en-US"/>
        </w:rPr>
      </w:pPr>
    </w:p>
    <w:p w:rsidR="0007740B" w:rsidRDefault="0007740B" w:rsidP="006720A7">
      <w:pPr>
        <w:numPr>
          <w:ilvl w:val="0"/>
          <w:numId w:val="7"/>
        </w:numPr>
        <w:tabs>
          <w:tab w:val="left" w:pos="993"/>
        </w:tabs>
        <w:suppressAutoHyphens w:val="0"/>
        <w:ind w:left="0" w:firstLine="993"/>
        <w:contextualSpacing/>
        <w:jc w:val="both"/>
        <w:rPr>
          <w:rFonts w:eastAsiaTheme="minorEastAsia"/>
          <w:sz w:val="27"/>
          <w:szCs w:val="27"/>
          <w:lang w:eastAsia="ru-RU"/>
        </w:rPr>
      </w:pPr>
      <w:r>
        <w:rPr>
          <w:rFonts w:eastAsiaTheme="minorEastAsia"/>
          <w:sz w:val="27"/>
          <w:szCs w:val="27"/>
          <w:lang w:eastAsia="ru-RU"/>
        </w:rPr>
        <w:t>В</w:t>
      </w:r>
      <w:r w:rsidRPr="0007740B">
        <w:rPr>
          <w:rFonts w:eastAsiaTheme="minorEastAsia"/>
          <w:sz w:val="27"/>
          <w:szCs w:val="27"/>
          <w:lang w:eastAsia="ru-RU"/>
        </w:rPr>
        <w:t xml:space="preserve"> </w:t>
      </w:r>
      <w:r w:rsidR="006720A7">
        <w:rPr>
          <w:rFonts w:eastAsiaTheme="minorEastAsia"/>
          <w:sz w:val="27"/>
          <w:szCs w:val="27"/>
          <w:lang w:eastAsia="ru-RU"/>
        </w:rPr>
        <w:t>административном</w:t>
      </w:r>
      <w:r w:rsidR="006720A7" w:rsidRPr="006720A7">
        <w:rPr>
          <w:rFonts w:eastAsiaTheme="minorEastAsia"/>
          <w:sz w:val="27"/>
          <w:szCs w:val="27"/>
          <w:lang w:eastAsia="ru-RU"/>
        </w:rPr>
        <w:t xml:space="preserve"> регламент</w:t>
      </w:r>
      <w:r w:rsidR="006720A7">
        <w:rPr>
          <w:rFonts w:eastAsiaTheme="minorEastAsia"/>
          <w:sz w:val="27"/>
          <w:szCs w:val="27"/>
          <w:lang w:eastAsia="ru-RU"/>
        </w:rPr>
        <w:t>е</w:t>
      </w:r>
      <w:r w:rsidR="006720A7" w:rsidRPr="006720A7">
        <w:rPr>
          <w:rFonts w:eastAsiaTheme="minorEastAsia"/>
          <w:sz w:val="27"/>
          <w:szCs w:val="27"/>
          <w:lang w:eastAsia="ru-RU"/>
        </w:rPr>
        <w:t xml:space="preserve"> предоставления муниципальной услуги по выдаче решения на вырубку, </w:t>
      </w:r>
      <w:proofErr w:type="spellStart"/>
      <w:r w:rsidR="006720A7" w:rsidRPr="006720A7">
        <w:rPr>
          <w:rFonts w:eastAsiaTheme="minorEastAsia"/>
          <w:sz w:val="27"/>
          <w:szCs w:val="27"/>
          <w:lang w:eastAsia="ru-RU"/>
        </w:rPr>
        <w:t>кронирование</w:t>
      </w:r>
      <w:proofErr w:type="spellEnd"/>
      <w:r w:rsidR="006720A7" w:rsidRPr="006720A7">
        <w:rPr>
          <w:rFonts w:eastAsiaTheme="minorEastAsia"/>
          <w:sz w:val="27"/>
          <w:szCs w:val="27"/>
          <w:lang w:eastAsia="ru-RU"/>
        </w:rPr>
        <w:t>, сохранение или посадку деревьев и кустарников</w:t>
      </w:r>
      <w:r w:rsidR="006720A7">
        <w:rPr>
          <w:rFonts w:eastAsiaTheme="minorEastAsia"/>
          <w:sz w:val="27"/>
          <w:szCs w:val="27"/>
          <w:lang w:eastAsia="ru-RU"/>
        </w:rPr>
        <w:t xml:space="preserve">, утвержденном </w:t>
      </w:r>
      <w:r w:rsidRPr="0007740B">
        <w:rPr>
          <w:rFonts w:eastAsiaTheme="minorEastAsia"/>
          <w:sz w:val="27"/>
          <w:szCs w:val="27"/>
          <w:lang w:eastAsia="ru-RU"/>
        </w:rPr>
        <w:t xml:space="preserve">постановлением Исполнительного комитета города Нижнекамска Республики Татарстан от </w:t>
      </w:r>
      <w:r w:rsidR="006720A7">
        <w:rPr>
          <w:rFonts w:eastAsiaTheme="minorEastAsia"/>
          <w:sz w:val="27"/>
          <w:szCs w:val="27"/>
          <w:lang w:eastAsia="ru-RU"/>
        </w:rPr>
        <w:t>28</w:t>
      </w:r>
      <w:r w:rsidRPr="0007740B">
        <w:rPr>
          <w:rFonts w:eastAsiaTheme="minorEastAsia"/>
          <w:sz w:val="27"/>
          <w:szCs w:val="27"/>
          <w:lang w:eastAsia="ru-RU"/>
        </w:rPr>
        <w:t xml:space="preserve"> ма</w:t>
      </w:r>
      <w:r w:rsidR="006720A7">
        <w:rPr>
          <w:rFonts w:eastAsiaTheme="minorEastAsia"/>
          <w:sz w:val="27"/>
          <w:szCs w:val="27"/>
          <w:lang w:eastAsia="ru-RU"/>
        </w:rPr>
        <w:t>я</w:t>
      </w:r>
      <w:r w:rsidRPr="0007740B">
        <w:rPr>
          <w:rFonts w:eastAsiaTheme="minorEastAsia"/>
          <w:sz w:val="27"/>
          <w:szCs w:val="27"/>
          <w:lang w:eastAsia="ru-RU"/>
        </w:rPr>
        <w:t xml:space="preserve"> 201</w:t>
      </w:r>
      <w:r w:rsidR="006720A7">
        <w:rPr>
          <w:rFonts w:eastAsiaTheme="minorEastAsia"/>
          <w:sz w:val="27"/>
          <w:szCs w:val="27"/>
          <w:lang w:eastAsia="ru-RU"/>
        </w:rPr>
        <w:t>3</w:t>
      </w:r>
      <w:r w:rsidRPr="0007740B">
        <w:rPr>
          <w:rFonts w:eastAsiaTheme="minorEastAsia"/>
          <w:sz w:val="27"/>
          <w:szCs w:val="27"/>
          <w:lang w:eastAsia="ru-RU"/>
        </w:rPr>
        <w:t xml:space="preserve"> года № </w:t>
      </w:r>
      <w:r w:rsidR="006720A7">
        <w:rPr>
          <w:rFonts w:eastAsiaTheme="minorEastAsia"/>
          <w:sz w:val="27"/>
          <w:szCs w:val="27"/>
          <w:lang w:eastAsia="ru-RU"/>
        </w:rPr>
        <w:t>804</w:t>
      </w:r>
      <w:r w:rsidRPr="0007740B">
        <w:rPr>
          <w:rFonts w:eastAsiaTheme="minorEastAsia"/>
          <w:sz w:val="27"/>
          <w:szCs w:val="27"/>
          <w:lang w:eastAsia="ru-RU"/>
        </w:rPr>
        <w:t xml:space="preserve"> (</w:t>
      </w:r>
      <w:r w:rsidR="006720A7">
        <w:rPr>
          <w:rFonts w:eastAsiaTheme="minorEastAsia"/>
          <w:sz w:val="27"/>
          <w:szCs w:val="27"/>
          <w:lang w:eastAsia="ru-RU"/>
        </w:rPr>
        <w:t>приложение № 22</w:t>
      </w:r>
      <w:r w:rsidRPr="0007740B">
        <w:rPr>
          <w:rFonts w:eastAsiaTheme="minorEastAsia"/>
          <w:sz w:val="27"/>
          <w:szCs w:val="27"/>
          <w:lang w:eastAsia="ru-RU"/>
        </w:rPr>
        <w:t>)</w:t>
      </w:r>
      <w:r w:rsidR="006720A7">
        <w:rPr>
          <w:rFonts w:eastAsiaTheme="minorEastAsia"/>
          <w:sz w:val="27"/>
          <w:szCs w:val="27"/>
          <w:lang w:eastAsia="ru-RU"/>
        </w:rPr>
        <w:t>:</w:t>
      </w:r>
      <w:r w:rsidRPr="0007740B">
        <w:rPr>
          <w:rFonts w:eastAsiaTheme="minorEastAsia"/>
          <w:sz w:val="27"/>
          <w:szCs w:val="27"/>
          <w:lang w:eastAsia="ru-RU"/>
        </w:rPr>
        <w:t xml:space="preserve"> </w:t>
      </w:r>
    </w:p>
    <w:p w:rsidR="006720A7" w:rsidRPr="006720A7" w:rsidRDefault="006720A7" w:rsidP="006720A7">
      <w:pPr>
        <w:tabs>
          <w:tab w:val="left" w:pos="709"/>
        </w:tabs>
        <w:suppressAutoHyphens w:val="0"/>
        <w:ind w:firstLine="993"/>
        <w:contextualSpacing/>
        <w:jc w:val="both"/>
        <w:rPr>
          <w:rFonts w:eastAsiaTheme="minorEastAsia"/>
          <w:sz w:val="27"/>
          <w:szCs w:val="27"/>
          <w:lang w:eastAsia="ru-RU"/>
        </w:rPr>
      </w:pPr>
      <w:r w:rsidRPr="006720A7">
        <w:rPr>
          <w:rFonts w:eastAsiaTheme="minorEastAsia"/>
          <w:sz w:val="27"/>
          <w:szCs w:val="27"/>
          <w:lang w:eastAsia="ru-RU"/>
        </w:rPr>
        <w:t xml:space="preserve">пункт 2.6 столбца «Содержание требований к стандарту» после абзаца </w:t>
      </w:r>
      <w:r>
        <w:rPr>
          <w:rFonts w:eastAsiaTheme="minorEastAsia"/>
          <w:sz w:val="27"/>
          <w:szCs w:val="27"/>
          <w:lang w:eastAsia="ru-RU"/>
        </w:rPr>
        <w:t xml:space="preserve">второго </w:t>
      </w:r>
      <w:r w:rsidRPr="006720A7">
        <w:rPr>
          <w:rFonts w:eastAsiaTheme="minorEastAsia"/>
          <w:sz w:val="27"/>
          <w:szCs w:val="27"/>
          <w:lang w:eastAsia="ru-RU"/>
        </w:rPr>
        <w:t>дополнить абзацем следующего содержания:</w:t>
      </w:r>
    </w:p>
    <w:p w:rsidR="006720A7" w:rsidRDefault="006720A7" w:rsidP="006720A7">
      <w:pPr>
        <w:tabs>
          <w:tab w:val="left" w:pos="142"/>
        </w:tabs>
        <w:suppressAutoHyphens w:val="0"/>
        <w:ind w:firstLine="993"/>
        <w:contextualSpacing/>
        <w:jc w:val="both"/>
        <w:rPr>
          <w:rFonts w:eastAsiaTheme="minorEastAsia"/>
          <w:sz w:val="27"/>
          <w:szCs w:val="27"/>
          <w:lang w:eastAsia="ru-RU"/>
        </w:rPr>
      </w:pPr>
      <w:r>
        <w:rPr>
          <w:rFonts w:eastAsiaTheme="minorEastAsia"/>
          <w:sz w:val="27"/>
          <w:szCs w:val="27"/>
          <w:lang w:eastAsia="ru-RU"/>
        </w:rPr>
        <w:t>«И</w:t>
      </w:r>
      <w:r w:rsidRPr="006720A7">
        <w:rPr>
          <w:rFonts w:eastAsiaTheme="minorEastAsia"/>
          <w:sz w:val="27"/>
          <w:szCs w:val="27"/>
          <w:lang w:eastAsia="ru-RU"/>
        </w:rPr>
        <w:t xml:space="preserve">нформация </w:t>
      </w:r>
      <w:r w:rsidR="00CE2B95">
        <w:rPr>
          <w:rFonts w:eastAsiaTheme="minorEastAsia"/>
          <w:sz w:val="27"/>
          <w:szCs w:val="27"/>
          <w:lang w:eastAsia="ru-RU"/>
        </w:rPr>
        <w:t>об отсутствии</w:t>
      </w:r>
      <w:r w:rsidRPr="006720A7">
        <w:rPr>
          <w:rFonts w:eastAsiaTheme="minorEastAsia"/>
          <w:sz w:val="27"/>
          <w:szCs w:val="27"/>
          <w:lang w:eastAsia="ru-RU"/>
        </w:rPr>
        <w:t xml:space="preserve"> задолженности по налогам, сборам и иным платежам в бюджеты бюджетной системы Российской Федерации, подлежащих оплате в соответствии с законодательством Российской</w:t>
      </w:r>
      <w:r>
        <w:rPr>
          <w:rFonts w:eastAsiaTheme="minorEastAsia"/>
          <w:sz w:val="27"/>
          <w:szCs w:val="27"/>
          <w:lang w:eastAsia="ru-RU"/>
        </w:rPr>
        <w:t xml:space="preserve"> Федерации о налогах и сборах</w:t>
      </w:r>
      <w:proofErr w:type="gramStart"/>
      <w:r>
        <w:rPr>
          <w:rFonts w:eastAsiaTheme="minorEastAsia"/>
          <w:sz w:val="27"/>
          <w:szCs w:val="27"/>
          <w:lang w:eastAsia="ru-RU"/>
        </w:rPr>
        <w:t>.».</w:t>
      </w:r>
      <w:proofErr w:type="gramEnd"/>
    </w:p>
    <w:p w:rsidR="006720A7" w:rsidRDefault="00551541" w:rsidP="00551541">
      <w:pPr>
        <w:pStyle w:val="afa"/>
        <w:numPr>
          <w:ilvl w:val="0"/>
          <w:numId w:val="7"/>
        </w:numPr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В административном</w:t>
      </w:r>
      <w:r w:rsidRPr="00551541">
        <w:rPr>
          <w:rFonts w:eastAsiaTheme="minorEastAsia"/>
          <w:sz w:val="27"/>
          <w:szCs w:val="27"/>
        </w:rPr>
        <w:t xml:space="preserve"> регламент</w:t>
      </w:r>
      <w:r>
        <w:rPr>
          <w:rFonts w:eastAsiaTheme="minorEastAsia"/>
          <w:sz w:val="27"/>
          <w:szCs w:val="27"/>
        </w:rPr>
        <w:t>е</w:t>
      </w:r>
      <w:r w:rsidRPr="00551541">
        <w:rPr>
          <w:rFonts w:eastAsiaTheme="minorEastAsia"/>
          <w:sz w:val="27"/>
          <w:szCs w:val="27"/>
        </w:rPr>
        <w:t xml:space="preserve"> предоставления муниципальной услуги по согласованию «(аннулированию) эскизного проекта размещения средства наружной информации (паспорта)</w:t>
      </w:r>
      <w:r>
        <w:rPr>
          <w:rFonts w:eastAsiaTheme="minorEastAsia"/>
          <w:sz w:val="27"/>
          <w:szCs w:val="27"/>
        </w:rPr>
        <w:t xml:space="preserve">, утвержденном  </w:t>
      </w:r>
      <w:r w:rsidRPr="00551541">
        <w:rPr>
          <w:rFonts w:eastAsiaTheme="minorEastAsia"/>
          <w:sz w:val="27"/>
          <w:szCs w:val="27"/>
        </w:rPr>
        <w:t>постановление</w:t>
      </w:r>
      <w:r>
        <w:rPr>
          <w:rFonts w:eastAsiaTheme="minorEastAsia"/>
          <w:sz w:val="27"/>
          <w:szCs w:val="27"/>
        </w:rPr>
        <w:t>м И</w:t>
      </w:r>
      <w:r w:rsidRPr="00551541">
        <w:rPr>
          <w:rFonts w:eastAsiaTheme="minorEastAsia"/>
          <w:sz w:val="27"/>
          <w:szCs w:val="27"/>
        </w:rPr>
        <w:t>сполнительного комитета Нижнекамского муниципального района от 27 ноября 2017 года № 733</w:t>
      </w:r>
      <w:r>
        <w:rPr>
          <w:rFonts w:eastAsiaTheme="minorEastAsia"/>
          <w:sz w:val="27"/>
          <w:szCs w:val="27"/>
        </w:rPr>
        <w:t>:</w:t>
      </w:r>
    </w:p>
    <w:p w:rsidR="00551541" w:rsidRDefault="00551541" w:rsidP="00551541">
      <w:pPr>
        <w:pStyle w:val="afa"/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  <w:r w:rsidRPr="00551541">
        <w:rPr>
          <w:rFonts w:eastAsiaTheme="minorEastAsia"/>
          <w:sz w:val="27"/>
          <w:szCs w:val="27"/>
        </w:rPr>
        <w:t xml:space="preserve">пункт 2.6 столбца «Содержание требований к стандарту» после абзаца </w:t>
      </w:r>
      <w:r>
        <w:rPr>
          <w:rFonts w:eastAsiaTheme="minorEastAsia"/>
          <w:sz w:val="27"/>
          <w:szCs w:val="27"/>
        </w:rPr>
        <w:t xml:space="preserve">двадцать седьмого </w:t>
      </w:r>
      <w:r w:rsidRPr="00551541">
        <w:rPr>
          <w:rFonts w:eastAsiaTheme="minorEastAsia"/>
          <w:sz w:val="27"/>
          <w:szCs w:val="27"/>
        </w:rPr>
        <w:t>дополнить абзацем следующего содержания:</w:t>
      </w:r>
    </w:p>
    <w:p w:rsidR="00551541" w:rsidRDefault="0096764C" w:rsidP="00551541">
      <w:pPr>
        <w:pStyle w:val="afa"/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«7. </w:t>
      </w:r>
      <w:r w:rsidRPr="0096764C">
        <w:rPr>
          <w:rFonts w:eastAsiaTheme="minorEastAsia"/>
          <w:sz w:val="27"/>
          <w:szCs w:val="27"/>
        </w:rPr>
        <w:t>Информация об отсутствии задолженности по налогам, сборам и иным платежам в бюджеты бюджетной системы Российской Федерации, подлежащих оплате в соответствии с законодательством Российской Федерации о налогах и сборах</w:t>
      </w:r>
      <w:proofErr w:type="gramStart"/>
      <w:r w:rsidRPr="0096764C">
        <w:rPr>
          <w:rFonts w:eastAsiaTheme="minorEastAsia"/>
          <w:sz w:val="27"/>
          <w:szCs w:val="27"/>
        </w:rPr>
        <w:t>.</w:t>
      </w:r>
      <w:r>
        <w:rPr>
          <w:rFonts w:eastAsiaTheme="minorEastAsia"/>
          <w:sz w:val="27"/>
          <w:szCs w:val="27"/>
        </w:rPr>
        <w:t>».</w:t>
      </w:r>
      <w:proofErr w:type="gramEnd"/>
    </w:p>
    <w:p w:rsidR="0096764C" w:rsidRDefault="00CE2B95" w:rsidP="00CE2B95">
      <w:pPr>
        <w:pStyle w:val="afa"/>
        <w:numPr>
          <w:ilvl w:val="0"/>
          <w:numId w:val="7"/>
        </w:numPr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В Положении</w:t>
      </w:r>
      <w:r w:rsidRPr="00CE2B95">
        <w:rPr>
          <w:rFonts w:eastAsiaTheme="minorEastAsia"/>
          <w:sz w:val="27"/>
          <w:szCs w:val="27"/>
        </w:rPr>
        <w:t xml:space="preserve"> о порядке размещения нестационарных торговых объектов на территории Нижнекамского муниципального района Республики Татарстан</w:t>
      </w:r>
      <w:r>
        <w:rPr>
          <w:rFonts w:eastAsiaTheme="minorEastAsia"/>
          <w:sz w:val="27"/>
          <w:szCs w:val="27"/>
        </w:rPr>
        <w:t xml:space="preserve">, утвержденном </w:t>
      </w:r>
      <w:r w:rsidRPr="00CE2B95">
        <w:rPr>
          <w:rFonts w:eastAsiaTheme="minorEastAsia"/>
          <w:sz w:val="27"/>
          <w:szCs w:val="27"/>
        </w:rPr>
        <w:t>постановлением Исполнительного комитета Нижнекамско</w:t>
      </w:r>
      <w:r>
        <w:rPr>
          <w:rFonts w:eastAsiaTheme="minorEastAsia"/>
          <w:sz w:val="27"/>
          <w:szCs w:val="27"/>
        </w:rPr>
        <w:t>го муниципального района от 31</w:t>
      </w:r>
      <w:r w:rsidRPr="00CE2B95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>июля 2018 года № 604 (приложение № 1)</w:t>
      </w:r>
      <w:r w:rsidRPr="00CE2B95">
        <w:rPr>
          <w:rFonts w:eastAsiaTheme="minorEastAsia"/>
          <w:sz w:val="27"/>
          <w:szCs w:val="27"/>
        </w:rPr>
        <w:t>:</w:t>
      </w:r>
    </w:p>
    <w:p w:rsidR="0053286A" w:rsidRDefault="0053286A" w:rsidP="0053286A">
      <w:pPr>
        <w:pStyle w:val="afa"/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в абзаце четвертом пункта 21 нумерационное значение «1)» </w:t>
      </w:r>
      <w:proofErr w:type="gramStart"/>
      <w:r>
        <w:rPr>
          <w:rFonts w:eastAsiaTheme="minorEastAsia"/>
          <w:sz w:val="27"/>
          <w:szCs w:val="27"/>
        </w:rPr>
        <w:t>заменить на нумерационное</w:t>
      </w:r>
      <w:proofErr w:type="gramEnd"/>
      <w:r>
        <w:rPr>
          <w:rFonts w:eastAsiaTheme="minorEastAsia"/>
          <w:sz w:val="27"/>
          <w:szCs w:val="27"/>
        </w:rPr>
        <w:t xml:space="preserve"> значение «3)»;</w:t>
      </w:r>
    </w:p>
    <w:p w:rsidR="0053286A" w:rsidRDefault="0053286A" w:rsidP="0053286A">
      <w:pPr>
        <w:pStyle w:val="afa"/>
        <w:tabs>
          <w:tab w:val="left" w:pos="142"/>
        </w:tabs>
        <w:ind w:left="993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дополнить пункт 21 подпунктом 4 следующего содержания:</w:t>
      </w:r>
    </w:p>
    <w:p w:rsidR="0053286A" w:rsidRDefault="0053286A" w:rsidP="0053286A">
      <w:pPr>
        <w:pStyle w:val="afa"/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«4) поступление от налогового органа </w:t>
      </w:r>
      <w:r w:rsidRPr="0053286A">
        <w:rPr>
          <w:rFonts w:eastAsiaTheme="minorEastAsia"/>
          <w:sz w:val="27"/>
          <w:szCs w:val="27"/>
        </w:rPr>
        <w:t>в рамках межведомств</w:t>
      </w:r>
      <w:r>
        <w:rPr>
          <w:rFonts w:eastAsiaTheme="minorEastAsia"/>
          <w:sz w:val="27"/>
          <w:szCs w:val="27"/>
        </w:rPr>
        <w:t>енного взаимодействия информации</w:t>
      </w:r>
      <w:r w:rsidRPr="0053286A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>о наличии</w:t>
      </w:r>
      <w:r w:rsidRPr="0053286A">
        <w:rPr>
          <w:rFonts w:eastAsiaTheme="minorEastAsia"/>
          <w:sz w:val="27"/>
          <w:szCs w:val="27"/>
        </w:rPr>
        <w:t xml:space="preserve"> в отношении Хозяйствующего субъекта задолженности по налогам, сборам и иным платежам в бюджеты бюджетной системы Российской Федерации, подлежащих оплате в соответствии с законодательством Российской Федерации о налогах и сборах</w:t>
      </w:r>
      <w:proofErr w:type="gramStart"/>
      <w:r>
        <w:rPr>
          <w:rFonts w:eastAsiaTheme="minorEastAsia"/>
          <w:sz w:val="27"/>
          <w:szCs w:val="27"/>
        </w:rPr>
        <w:t>.»;</w:t>
      </w:r>
      <w:proofErr w:type="gramEnd"/>
    </w:p>
    <w:p w:rsidR="00CE2B95" w:rsidRDefault="00CE2B95" w:rsidP="00CE2B95">
      <w:pPr>
        <w:pStyle w:val="afa"/>
        <w:tabs>
          <w:tab w:val="left" w:pos="142"/>
        </w:tabs>
        <w:ind w:left="993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абзац второй пункта 22 изложить в следующей редакции:</w:t>
      </w:r>
    </w:p>
    <w:p w:rsidR="00CE2B95" w:rsidRDefault="00CE2B95" w:rsidP="00CE2B95">
      <w:pPr>
        <w:pStyle w:val="afa"/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  <w:proofErr w:type="gramStart"/>
      <w:r>
        <w:rPr>
          <w:rFonts w:eastAsiaTheme="minorEastAsia"/>
          <w:sz w:val="27"/>
          <w:szCs w:val="27"/>
        </w:rPr>
        <w:t xml:space="preserve">«На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требованиям, указанным в пункте 20 настоящего Порядка, </w:t>
      </w:r>
      <w:r w:rsidR="0053286A">
        <w:rPr>
          <w:rFonts w:eastAsiaTheme="minorEastAsia"/>
          <w:sz w:val="27"/>
          <w:szCs w:val="27"/>
        </w:rPr>
        <w:t xml:space="preserve">а также </w:t>
      </w:r>
      <w:r>
        <w:rPr>
          <w:rFonts w:eastAsiaTheme="minorEastAsia"/>
          <w:sz w:val="27"/>
          <w:szCs w:val="27"/>
        </w:rPr>
        <w:t xml:space="preserve">запрашивает в </w:t>
      </w:r>
      <w:r w:rsidRPr="00CE2B95">
        <w:rPr>
          <w:rFonts w:eastAsiaTheme="minorEastAsia"/>
          <w:sz w:val="27"/>
          <w:szCs w:val="27"/>
        </w:rPr>
        <w:t xml:space="preserve">рамках межведомственного взаимодействия </w:t>
      </w:r>
      <w:r>
        <w:rPr>
          <w:rFonts w:eastAsiaTheme="minorEastAsia"/>
          <w:sz w:val="27"/>
          <w:szCs w:val="27"/>
        </w:rPr>
        <w:t>информацию</w:t>
      </w:r>
      <w:r w:rsidRPr="00CE2B95">
        <w:rPr>
          <w:rFonts w:eastAsiaTheme="minorEastAsia"/>
          <w:sz w:val="27"/>
          <w:szCs w:val="27"/>
        </w:rPr>
        <w:t xml:space="preserve"> об отсутствии</w:t>
      </w:r>
      <w:r>
        <w:rPr>
          <w:rFonts w:eastAsiaTheme="minorEastAsia"/>
          <w:sz w:val="27"/>
          <w:szCs w:val="27"/>
        </w:rPr>
        <w:t xml:space="preserve"> в отношении Хозяйствующего субъекта</w:t>
      </w:r>
      <w:r w:rsidRPr="00CE2B95">
        <w:rPr>
          <w:rFonts w:eastAsiaTheme="minorEastAsia"/>
          <w:sz w:val="27"/>
          <w:szCs w:val="27"/>
        </w:rPr>
        <w:t xml:space="preserve"> задолженности по налогам, сборам и иным платежам в бюджеты бюджетной системы Российской Федерации, подлежащих оплате в соответствии</w:t>
      </w:r>
      <w:proofErr w:type="gramEnd"/>
      <w:r w:rsidRPr="00CE2B95">
        <w:rPr>
          <w:rFonts w:eastAsiaTheme="minorEastAsia"/>
          <w:sz w:val="27"/>
          <w:szCs w:val="27"/>
        </w:rPr>
        <w:t xml:space="preserve"> с законодательством </w:t>
      </w:r>
      <w:r w:rsidRPr="00CE2B95">
        <w:rPr>
          <w:rFonts w:eastAsiaTheme="minorEastAsia"/>
          <w:sz w:val="27"/>
          <w:szCs w:val="27"/>
        </w:rPr>
        <w:lastRenderedPageBreak/>
        <w:t>Российской Федерации о налогах и сборах</w:t>
      </w:r>
      <w:r>
        <w:rPr>
          <w:rFonts w:eastAsiaTheme="minorEastAsia"/>
          <w:sz w:val="27"/>
          <w:szCs w:val="27"/>
        </w:rPr>
        <w:t xml:space="preserve">. </w:t>
      </w:r>
      <w:r w:rsidR="0053286A">
        <w:rPr>
          <w:rFonts w:eastAsiaTheme="minorEastAsia"/>
          <w:sz w:val="27"/>
          <w:szCs w:val="27"/>
        </w:rPr>
        <w:t xml:space="preserve">После завершения проверки Исполнительный комитет </w:t>
      </w:r>
      <w:r>
        <w:rPr>
          <w:rFonts w:eastAsiaTheme="minorEastAsia"/>
          <w:sz w:val="27"/>
          <w:szCs w:val="27"/>
        </w:rPr>
        <w:t>принимает решение о заключении Договора на размещение или об отказе в заключени</w:t>
      </w:r>
      <w:proofErr w:type="gramStart"/>
      <w:r>
        <w:rPr>
          <w:rFonts w:eastAsiaTheme="minorEastAsia"/>
          <w:sz w:val="27"/>
          <w:szCs w:val="27"/>
        </w:rPr>
        <w:t>и</w:t>
      </w:r>
      <w:proofErr w:type="gramEnd"/>
      <w:r>
        <w:rPr>
          <w:rFonts w:eastAsiaTheme="minorEastAsia"/>
          <w:sz w:val="27"/>
          <w:szCs w:val="27"/>
        </w:rPr>
        <w:t xml:space="preserve"> Договора на размещение.</w:t>
      </w:r>
      <w:r w:rsidR="0053286A">
        <w:rPr>
          <w:rFonts w:eastAsiaTheme="minorEastAsia"/>
          <w:sz w:val="27"/>
          <w:szCs w:val="27"/>
        </w:rPr>
        <w:t>».</w:t>
      </w:r>
    </w:p>
    <w:p w:rsidR="0053286A" w:rsidRPr="006720A7" w:rsidRDefault="0053286A" w:rsidP="00CE2B95">
      <w:pPr>
        <w:pStyle w:val="afa"/>
        <w:tabs>
          <w:tab w:val="left" w:pos="142"/>
        </w:tabs>
        <w:ind w:left="0" w:firstLine="993"/>
        <w:jc w:val="both"/>
        <w:rPr>
          <w:rFonts w:eastAsiaTheme="minorEastAsia"/>
          <w:sz w:val="27"/>
          <w:szCs w:val="27"/>
        </w:rPr>
      </w:pPr>
    </w:p>
    <w:p w:rsidR="008777DC" w:rsidRPr="008D5F07" w:rsidRDefault="008777DC" w:rsidP="008777DC">
      <w:pPr>
        <w:suppressAutoHyphens w:val="0"/>
        <w:jc w:val="center"/>
        <w:rPr>
          <w:sz w:val="27"/>
          <w:szCs w:val="22"/>
          <w:lang w:eastAsia="en-US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8D5F07" w:rsidSect="0053286A">
      <w:pgSz w:w="11906" w:h="16838"/>
      <w:pgMar w:top="567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2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2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2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2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2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276A97"/>
    <w:multiLevelType w:val="hybridMultilevel"/>
    <w:tmpl w:val="D294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B3BC3"/>
    <w:multiLevelType w:val="hybridMultilevel"/>
    <w:tmpl w:val="2164709E"/>
    <w:lvl w:ilvl="0" w:tplc="7B92070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36"/>
    <w:rsid w:val="000135AF"/>
    <w:rsid w:val="00025E6F"/>
    <w:rsid w:val="00026FEF"/>
    <w:rsid w:val="00075379"/>
    <w:rsid w:val="0007740B"/>
    <w:rsid w:val="00086901"/>
    <w:rsid w:val="000F18FC"/>
    <w:rsid w:val="00115D86"/>
    <w:rsid w:val="001316BA"/>
    <w:rsid w:val="00140328"/>
    <w:rsid w:val="00150F77"/>
    <w:rsid w:val="00172436"/>
    <w:rsid w:val="00195942"/>
    <w:rsid w:val="001A6E07"/>
    <w:rsid w:val="001B5B28"/>
    <w:rsid w:val="001B7377"/>
    <w:rsid w:val="001C36D2"/>
    <w:rsid w:val="001E37CE"/>
    <w:rsid w:val="001F72EC"/>
    <w:rsid w:val="002036D7"/>
    <w:rsid w:val="002238A6"/>
    <w:rsid w:val="00233247"/>
    <w:rsid w:val="00233990"/>
    <w:rsid w:val="0026003D"/>
    <w:rsid w:val="00266D58"/>
    <w:rsid w:val="002718FF"/>
    <w:rsid w:val="0027302E"/>
    <w:rsid w:val="002940F8"/>
    <w:rsid w:val="002A2073"/>
    <w:rsid w:val="002A74EA"/>
    <w:rsid w:val="002D21E3"/>
    <w:rsid w:val="002E32A8"/>
    <w:rsid w:val="002F3F36"/>
    <w:rsid w:val="00302A39"/>
    <w:rsid w:val="00307E2B"/>
    <w:rsid w:val="00317E53"/>
    <w:rsid w:val="0034292D"/>
    <w:rsid w:val="00346675"/>
    <w:rsid w:val="003A571B"/>
    <w:rsid w:val="003B0A87"/>
    <w:rsid w:val="003B55B8"/>
    <w:rsid w:val="003D3DA9"/>
    <w:rsid w:val="003D5421"/>
    <w:rsid w:val="003D75E6"/>
    <w:rsid w:val="00400236"/>
    <w:rsid w:val="00402C60"/>
    <w:rsid w:val="004416A8"/>
    <w:rsid w:val="00450321"/>
    <w:rsid w:val="00470347"/>
    <w:rsid w:val="00477F9D"/>
    <w:rsid w:val="00482972"/>
    <w:rsid w:val="004A7B5A"/>
    <w:rsid w:val="004C4A69"/>
    <w:rsid w:val="004E2889"/>
    <w:rsid w:val="00501AF4"/>
    <w:rsid w:val="00517DA9"/>
    <w:rsid w:val="005314C3"/>
    <w:rsid w:val="0053286A"/>
    <w:rsid w:val="00544E0E"/>
    <w:rsid w:val="00550CFF"/>
    <w:rsid w:val="00551541"/>
    <w:rsid w:val="0059756B"/>
    <w:rsid w:val="005A41C6"/>
    <w:rsid w:val="005B6596"/>
    <w:rsid w:val="005D6D76"/>
    <w:rsid w:val="005E2641"/>
    <w:rsid w:val="005F4A06"/>
    <w:rsid w:val="00606E6D"/>
    <w:rsid w:val="0062050C"/>
    <w:rsid w:val="00641EA0"/>
    <w:rsid w:val="00652B2A"/>
    <w:rsid w:val="006720A7"/>
    <w:rsid w:val="00693D46"/>
    <w:rsid w:val="006D4738"/>
    <w:rsid w:val="006D4B83"/>
    <w:rsid w:val="006D6C53"/>
    <w:rsid w:val="00724CA7"/>
    <w:rsid w:val="0074648D"/>
    <w:rsid w:val="007602C3"/>
    <w:rsid w:val="00780FD7"/>
    <w:rsid w:val="00794D35"/>
    <w:rsid w:val="007A5EBA"/>
    <w:rsid w:val="007C68BC"/>
    <w:rsid w:val="007D4BFF"/>
    <w:rsid w:val="007D62E4"/>
    <w:rsid w:val="007F5E30"/>
    <w:rsid w:val="008066A2"/>
    <w:rsid w:val="0081236D"/>
    <w:rsid w:val="008275A6"/>
    <w:rsid w:val="008403B7"/>
    <w:rsid w:val="00862DE7"/>
    <w:rsid w:val="00876305"/>
    <w:rsid w:val="008777DC"/>
    <w:rsid w:val="00886715"/>
    <w:rsid w:val="0089143B"/>
    <w:rsid w:val="0089156F"/>
    <w:rsid w:val="008A7426"/>
    <w:rsid w:val="008B655A"/>
    <w:rsid w:val="008B72CD"/>
    <w:rsid w:val="008C22E1"/>
    <w:rsid w:val="008C3F27"/>
    <w:rsid w:val="008D5F07"/>
    <w:rsid w:val="008F01BD"/>
    <w:rsid w:val="00903999"/>
    <w:rsid w:val="00904751"/>
    <w:rsid w:val="00911C22"/>
    <w:rsid w:val="00927615"/>
    <w:rsid w:val="00927864"/>
    <w:rsid w:val="00951688"/>
    <w:rsid w:val="0096764C"/>
    <w:rsid w:val="009B103F"/>
    <w:rsid w:val="009B3283"/>
    <w:rsid w:val="009C25D9"/>
    <w:rsid w:val="009E1A1A"/>
    <w:rsid w:val="00A06815"/>
    <w:rsid w:val="00A12FDE"/>
    <w:rsid w:val="00A2083C"/>
    <w:rsid w:val="00A60094"/>
    <w:rsid w:val="00A70DCF"/>
    <w:rsid w:val="00A92DC6"/>
    <w:rsid w:val="00AA527E"/>
    <w:rsid w:val="00AB1502"/>
    <w:rsid w:val="00AD3066"/>
    <w:rsid w:val="00AE111F"/>
    <w:rsid w:val="00AF4631"/>
    <w:rsid w:val="00B00ED6"/>
    <w:rsid w:val="00B11FAC"/>
    <w:rsid w:val="00B23850"/>
    <w:rsid w:val="00B41992"/>
    <w:rsid w:val="00B47AB1"/>
    <w:rsid w:val="00B53847"/>
    <w:rsid w:val="00B7373A"/>
    <w:rsid w:val="00B819B3"/>
    <w:rsid w:val="00B81FAF"/>
    <w:rsid w:val="00B92760"/>
    <w:rsid w:val="00BA0839"/>
    <w:rsid w:val="00BC79B7"/>
    <w:rsid w:val="00BF6E9F"/>
    <w:rsid w:val="00C01627"/>
    <w:rsid w:val="00C02B09"/>
    <w:rsid w:val="00C06418"/>
    <w:rsid w:val="00C1550A"/>
    <w:rsid w:val="00C16139"/>
    <w:rsid w:val="00C37C69"/>
    <w:rsid w:val="00C447B5"/>
    <w:rsid w:val="00C828B0"/>
    <w:rsid w:val="00CC2241"/>
    <w:rsid w:val="00CC29F4"/>
    <w:rsid w:val="00CD0780"/>
    <w:rsid w:val="00CD7671"/>
    <w:rsid w:val="00CE2B95"/>
    <w:rsid w:val="00CE7049"/>
    <w:rsid w:val="00D033D4"/>
    <w:rsid w:val="00D24E78"/>
    <w:rsid w:val="00D5016E"/>
    <w:rsid w:val="00D654B8"/>
    <w:rsid w:val="00D713C6"/>
    <w:rsid w:val="00D73F1F"/>
    <w:rsid w:val="00DE6E02"/>
    <w:rsid w:val="00E12AAC"/>
    <w:rsid w:val="00E26197"/>
    <w:rsid w:val="00E32EC0"/>
    <w:rsid w:val="00E361EF"/>
    <w:rsid w:val="00E36DD9"/>
    <w:rsid w:val="00E41BC3"/>
    <w:rsid w:val="00E504EF"/>
    <w:rsid w:val="00E65233"/>
    <w:rsid w:val="00E81FCE"/>
    <w:rsid w:val="00E85851"/>
    <w:rsid w:val="00EA5EEC"/>
    <w:rsid w:val="00EB03B0"/>
    <w:rsid w:val="00ED428D"/>
    <w:rsid w:val="00ED7DE9"/>
    <w:rsid w:val="00EE43E5"/>
    <w:rsid w:val="00F167A5"/>
    <w:rsid w:val="00F31AB9"/>
    <w:rsid w:val="00F31F76"/>
    <w:rsid w:val="00F344F7"/>
    <w:rsid w:val="00F50D4E"/>
    <w:rsid w:val="00F57FA9"/>
    <w:rsid w:val="00F61CC2"/>
    <w:rsid w:val="00F83ABD"/>
    <w:rsid w:val="00F97431"/>
    <w:rsid w:val="00FB6486"/>
    <w:rsid w:val="00FC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095B-82B6-410D-AF6E-47A26593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Krokoz™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User</cp:lastModifiedBy>
  <cp:revision>2</cp:revision>
  <cp:lastPrinted>2020-08-31T08:11:00Z</cp:lastPrinted>
  <dcterms:created xsi:type="dcterms:W3CDTF">2021-01-22T13:33:00Z</dcterms:created>
  <dcterms:modified xsi:type="dcterms:W3CDTF">2021-01-22T13:33:00Z</dcterms:modified>
</cp:coreProperties>
</file>